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9E" w:rsidRDefault="00740F22" w:rsidP="00A45F15">
      <w:pPr>
        <w:autoSpaceDE w:val="0"/>
        <w:autoSpaceDN w:val="0"/>
        <w:adjustRightInd w:val="0"/>
        <w:rPr>
          <w:rFonts w:ascii="Verdana" w:hAnsi="Verdana" w:cs="Courier New"/>
          <w:sz w:val="28"/>
          <w:szCs w:val="20"/>
          <w:lang w:val="nb-NO"/>
        </w:rPr>
      </w:pPr>
      <w:r>
        <w:rPr>
          <w:rFonts w:ascii="Verdana" w:hAnsi="Verdana" w:cs="Courier New"/>
          <w:sz w:val="28"/>
          <w:szCs w:val="20"/>
          <w:lang w:val="nb-NO"/>
        </w:rPr>
        <w:tab/>
      </w:r>
    </w:p>
    <w:p w:rsidR="00A45F15" w:rsidRDefault="008D0D1B" w:rsidP="00A45F15">
      <w:pPr>
        <w:autoSpaceDE w:val="0"/>
        <w:autoSpaceDN w:val="0"/>
        <w:adjustRightInd w:val="0"/>
        <w:rPr>
          <w:rFonts w:ascii="Verdana" w:hAnsi="Verdana" w:cs="Courier New"/>
          <w:sz w:val="28"/>
          <w:szCs w:val="20"/>
          <w:lang w:val="nb-NO"/>
        </w:rPr>
      </w:pPr>
      <w:r w:rsidRPr="00000E9E">
        <w:rPr>
          <w:rFonts w:ascii="Verdana" w:hAnsi="Verdana" w:cs="Courier New"/>
          <w:sz w:val="28"/>
          <w:szCs w:val="20"/>
          <w:lang w:val="nb-NO"/>
        </w:rPr>
        <w:t>Utfordringer og forslag til tiltak i fagskolesektoren</w:t>
      </w:r>
    </w:p>
    <w:p w:rsidR="00000E9E" w:rsidRPr="00000E9E" w:rsidRDefault="00000E9E" w:rsidP="00A45F15">
      <w:pPr>
        <w:autoSpaceDE w:val="0"/>
        <w:autoSpaceDN w:val="0"/>
        <w:adjustRightInd w:val="0"/>
        <w:rPr>
          <w:rFonts w:ascii="Verdana" w:hAnsi="Verdana" w:cs="Courier New"/>
          <w:sz w:val="28"/>
          <w:szCs w:val="20"/>
          <w:lang w:val="nb-NO"/>
        </w:rPr>
      </w:pPr>
    </w:p>
    <w:p w:rsidR="00A45F15" w:rsidRPr="00A45F15" w:rsidRDefault="00A45F15" w:rsidP="00A45F15">
      <w:pPr>
        <w:autoSpaceDE w:val="0"/>
        <w:autoSpaceDN w:val="0"/>
        <w:adjustRightInd w:val="0"/>
        <w:rPr>
          <w:rFonts w:ascii="Verdana" w:hAnsi="Verdana" w:cs="Courier New"/>
          <w:sz w:val="20"/>
          <w:szCs w:val="20"/>
          <w:lang w:val="nb-NO"/>
        </w:rPr>
      </w:pPr>
      <w:r w:rsidRPr="00A45F15">
        <w:rPr>
          <w:rFonts w:ascii="Verdana" w:hAnsi="Verdana" w:cs="Courier New"/>
          <w:sz w:val="20"/>
          <w:szCs w:val="20"/>
          <w:lang w:val="nb-NO"/>
        </w:rPr>
        <w:t>Til:</w:t>
      </w:r>
      <w:r w:rsidRPr="00A45F15">
        <w:rPr>
          <w:rFonts w:ascii="Verdana" w:hAnsi="Verdana" w:cs="Courier New"/>
          <w:sz w:val="20"/>
          <w:szCs w:val="20"/>
          <w:lang w:val="nb-NO"/>
        </w:rPr>
        <w:tab/>
      </w:r>
      <w:r w:rsidR="008D0D1B">
        <w:rPr>
          <w:rFonts w:ascii="Verdana" w:hAnsi="Verdana" w:cs="Courier New"/>
          <w:sz w:val="20"/>
          <w:szCs w:val="20"/>
          <w:lang w:val="nb-NO"/>
        </w:rPr>
        <w:t>Fagskoleutvalget</w:t>
      </w:r>
    </w:p>
    <w:p w:rsidR="00A45F15" w:rsidRPr="00A45F15" w:rsidRDefault="00381691" w:rsidP="00A45F15">
      <w:pPr>
        <w:autoSpaceDE w:val="0"/>
        <w:autoSpaceDN w:val="0"/>
        <w:adjustRightInd w:val="0"/>
        <w:rPr>
          <w:rFonts w:ascii="Verdana" w:hAnsi="Verdana" w:cs="Courier New"/>
          <w:sz w:val="20"/>
          <w:szCs w:val="20"/>
          <w:lang w:val="nb-NO"/>
        </w:rPr>
      </w:pPr>
      <w:r>
        <w:rPr>
          <w:rFonts w:ascii="Verdana" w:hAnsi="Verdana" w:cs="Courier New"/>
          <w:sz w:val="20"/>
          <w:szCs w:val="20"/>
          <w:lang w:val="nb-NO"/>
        </w:rPr>
        <w:t>Fra</w:t>
      </w:r>
      <w:r w:rsidR="00A45F15" w:rsidRPr="00A45F15">
        <w:rPr>
          <w:rFonts w:ascii="Verdana" w:hAnsi="Verdana" w:cs="Courier New"/>
          <w:sz w:val="20"/>
          <w:szCs w:val="20"/>
          <w:lang w:val="nb-NO"/>
        </w:rPr>
        <w:t>:</w:t>
      </w:r>
      <w:r w:rsidR="00A45F15" w:rsidRPr="00A45F15">
        <w:rPr>
          <w:rFonts w:ascii="Verdana" w:hAnsi="Verdana" w:cs="Courier New"/>
          <w:sz w:val="20"/>
          <w:szCs w:val="20"/>
          <w:lang w:val="nb-NO"/>
        </w:rPr>
        <w:tab/>
      </w:r>
      <w:r w:rsidR="008D0D1B">
        <w:rPr>
          <w:rFonts w:ascii="Verdana" w:hAnsi="Verdana" w:cs="Courier New"/>
          <w:sz w:val="20"/>
          <w:szCs w:val="20"/>
          <w:lang w:val="nb-NO"/>
        </w:rPr>
        <w:t>Norges Kreative Høyskole</w:t>
      </w:r>
    </w:p>
    <w:p w:rsidR="008C096C" w:rsidRPr="00381691" w:rsidRDefault="00A45F15" w:rsidP="00381691">
      <w:pPr>
        <w:pBdr>
          <w:bottom w:val="single" w:sz="6" w:space="1" w:color="auto"/>
        </w:pBdr>
        <w:autoSpaceDE w:val="0"/>
        <w:autoSpaceDN w:val="0"/>
        <w:adjustRightInd w:val="0"/>
        <w:rPr>
          <w:rFonts w:ascii="Verdana" w:hAnsi="Verdana" w:cs="Courier New"/>
          <w:sz w:val="20"/>
          <w:szCs w:val="20"/>
          <w:lang w:val="nb-NO"/>
        </w:rPr>
      </w:pPr>
      <w:r w:rsidRPr="00A45F15">
        <w:rPr>
          <w:rFonts w:ascii="Verdana" w:hAnsi="Verdana" w:cs="Courier New"/>
          <w:sz w:val="20"/>
          <w:szCs w:val="20"/>
          <w:lang w:val="nb-NO"/>
        </w:rPr>
        <w:t xml:space="preserve">Dato: </w:t>
      </w:r>
      <w:r w:rsidRPr="00A45F15">
        <w:rPr>
          <w:rFonts w:ascii="Verdana" w:hAnsi="Verdana" w:cs="Courier New"/>
          <w:sz w:val="20"/>
          <w:szCs w:val="20"/>
          <w:lang w:val="nb-NO"/>
        </w:rPr>
        <w:tab/>
      </w:r>
      <w:r w:rsidR="00172232">
        <w:rPr>
          <w:rFonts w:ascii="Verdana" w:hAnsi="Verdana" w:cs="Courier New"/>
          <w:sz w:val="20"/>
          <w:szCs w:val="20"/>
          <w:lang w:val="nb-NO"/>
        </w:rPr>
        <w:t>14</w:t>
      </w:r>
      <w:r w:rsidR="008D0D1B">
        <w:rPr>
          <w:rFonts w:ascii="Verdana" w:hAnsi="Verdana" w:cs="Courier New"/>
          <w:sz w:val="20"/>
          <w:szCs w:val="20"/>
          <w:lang w:val="nb-NO"/>
        </w:rPr>
        <w:t>.04.14</w:t>
      </w:r>
      <w:r w:rsidRPr="00A45F15">
        <w:rPr>
          <w:rFonts w:ascii="Verdana" w:hAnsi="Verdana" w:cs="Courier New"/>
          <w:sz w:val="20"/>
          <w:szCs w:val="20"/>
          <w:lang w:val="nb-NO"/>
        </w:rPr>
        <w:tab/>
      </w:r>
      <w:r w:rsidRPr="00A45F15">
        <w:rPr>
          <w:rFonts w:ascii="Verdana" w:hAnsi="Verdana" w:cs="Courier New"/>
          <w:sz w:val="20"/>
          <w:szCs w:val="20"/>
          <w:lang w:val="nb-NO"/>
        </w:rPr>
        <w:tab/>
      </w:r>
      <w:r w:rsidRPr="00A45F15">
        <w:rPr>
          <w:rFonts w:ascii="Verdana" w:hAnsi="Verdana" w:cs="Courier New"/>
          <w:sz w:val="20"/>
          <w:szCs w:val="20"/>
          <w:lang w:val="nb-NO"/>
        </w:rPr>
        <w:tab/>
      </w:r>
      <w:r w:rsidR="00381691">
        <w:rPr>
          <w:rFonts w:ascii="Verdana" w:hAnsi="Verdana" w:cs="Courier New"/>
          <w:sz w:val="20"/>
          <w:szCs w:val="20"/>
          <w:lang w:val="nb-NO"/>
        </w:rPr>
        <w:tab/>
      </w:r>
      <w:r w:rsidR="00381691">
        <w:rPr>
          <w:rFonts w:ascii="Verdana" w:hAnsi="Verdana" w:cs="Courier New"/>
          <w:sz w:val="20"/>
          <w:szCs w:val="20"/>
          <w:lang w:val="nb-NO"/>
        </w:rPr>
        <w:tab/>
      </w:r>
      <w:r w:rsidR="00381691">
        <w:rPr>
          <w:rFonts w:ascii="Verdana" w:hAnsi="Verdana" w:cs="Courier New"/>
          <w:sz w:val="20"/>
          <w:szCs w:val="20"/>
          <w:lang w:val="nb-NO"/>
        </w:rPr>
        <w:tab/>
      </w:r>
      <w:r w:rsidR="00381691">
        <w:rPr>
          <w:rFonts w:ascii="Verdana" w:hAnsi="Verdana" w:cs="Courier New"/>
          <w:sz w:val="20"/>
          <w:szCs w:val="20"/>
          <w:lang w:val="nb-NO"/>
        </w:rPr>
        <w:tab/>
      </w:r>
      <w:r w:rsidR="00381691">
        <w:rPr>
          <w:rFonts w:ascii="Verdana" w:hAnsi="Verdana" w:cs="Courier New"/>
          <w:sz w:val="20"/>
          <w:szCs w:val="20"/>
          <w:lang w:val="nb-NO"/>
        </w:rPr>
        <w:tab/>
      </w:r>
    </w:p>
    <w:p w:rsidR="008C096C" w:rsidRPr="00A45F15" w:rsidRDefault="008C096C">
      <w:pPr>
        <w:rPr>
          <w:rFonts w:ascii="Verdana" w:hAnsi="Verdana"/>
          <w:sz w:val="20"/>
          <w:szCs w:val="20"/>
          <w:lang w:val="nb-NO"/>
        </w:rPr>
      </w:pPr>
    </w:p>
    <w:p w:rsidR="008C096C" w:rsidRPr="00005C04" w:rsidRDefault="00D95C81">
      <w:pPr>
        <w:rPr>
          <w:rFonts w:ascii="Verdana" w:hAnsi="Verdana"/>
          <w:b/>
          <w:sz w:val="20"/>
          <w:szCs w:val="20"/>
          <w:lang w:val="nb-NO"/>
        </w:rPr>
      </w:pPr>
      <w:r w:rsidRPr="00005C04">
        <w:rPr>
          <w:rFonts w:ascii="Verdana" w:hAnsi="Verdana"/>
          <w:b/>
          <w:sz w:val="20"/>
          <w:szCs w:val="20"/>
          <w:lang w:val="nb-NO"/>
        </w:rPr>
        <w:tab/>
      </w:r>
      <w:r w:rsidR="006B2D8B">
        <w:rPr>
          <w:rFonts w:ascii="Verdana" w:hAnsi="Verdana"/>
          <w:b/>
          <w:sz w:val="20"/>
          <w:szCs w:val="20"/>
          <w:lang w:val="nb-NO"/>
        </w:rPr>
        <w:t>Bakgrunn</w:t>
      </w:r>
    </w:p>
    <w:p w:rsidR="006B2D8B" w:rsidRDefault="001D57A7" w:rsidP="006B2D8B">
      <w:p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23.08.13 oppnevnte regjeringen et offentlig utvalg som skal foreta en gjennomgang av fagskolesektoren for å se på hvordan denne sektoren kan videreutvikles. Utvalget ønsker innspill fra aktører i sektoren som viktige bidrag i sitt arbeid.</w:t>
      </w:r>
    </w:p>
    <w:p w:rsidR="00BA4FAF" w:rsidRDefault="00BA4FAF" w:rsidP="006B2D8B">
      <w:pPr>
        <w:autoSpaceDE w:val="0"/>
        <w:autoSpaceDN w:val="0"/>
        <w:adjustRightInd w:val="0"/>
        <w:spacing w:after="0" w:line="240" w:lineRule="auto"/>
        <w:rPr>
          <w:rFonts w:ascii="Verdana" w:eastAsia="Times New Roman" w:hAnsi="Verdana" w:cs="Courier New"/>
          <w:sz w:val="20"/>
          <w:szCs w:val="20"/>
          <w:lang w:val="nb-NO"/>
        </w:rPr>
      </w:pPr>
    </w:p>
    <w:p w:rsidR="00BA4FAF" w:rsidRDefault="00BA4FAF" w:rsidP="006B2D8B">
      <w:p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 xml:space="preserve">Fagskolenes primære samfunnsoppdrag er å tilby </w:t>
      </w:r>
      <w:r w:rsidR="00D2146E">
        <w:rPr>
          <w:rFonts w:ascii="Verdana" w:eastAsia="Times New Roman" w:hAnsi="Verdana" w:cs="Courier New"/>
          <w:sz w:val="20"/>
          <w:szCs w:val="20"/>
          <w:lang w:val="nb-NO"/>
        </w:rPr>
        <w:t xml:space="preserve">yrkesrettede </w:t>
      </w:r>
      <w:r>
        <w:rPr>
          <w:rFonts w:ascii="Verdana" w:eastAsia="Times New Roman" w:hAnsi="Verdana" w:cs="Courier New"/>
          <w:sz w:val="20"/>
          <w:szCs w:val="20"/>
          <w:lang w:val="nb-NO"/>
        </w:rPr>
        <w:t xml:space="preserve">studier til </w:t>
      </w:r>
      <w:r w:rsidR="00000E9E">
        <w:rPr>
          <w:rFonts w:ascii="Verdana" w:eastAsia="Times New Roman" w:hAnsi="Verdana" w:cs="Courier New"/>
          <w:sz w:val="20"/>
          <w:szCs w:val="20"/>
          <w:lang w:val="nb-NO"/>
        </w:rPr>
        <w:t>(</w:t>
      </w:r>
      <w:r>
        <w:rPr>
          <w:rFonts w:ascii="Verdana" w:eastAsia="Times New Roman" w:hAnsi="Verdana" w:cs="Courier New"/>
          <w:sz w:val="20"/>
          <w:szCs w:val="20"/>
          <w:lang w:val="nb-NO"/>
        </w:rPr>
        <w:t>unge</w:t>
      </w:r>
      <w:r w:rsidR="00000E9E">
        <w:rPr>
          <w:rFonts w:ascii="Verdana" w:eastAsia="Times New Roman" w:hAnsi="Verdana" w:cs="Courier New"/>
          <w:sz w:val="20"/>
          <w:szCs w:val="20"/>
          <w:lang w:val="nb-NO"/>
        </w:rPr>
        <w:t>)</w:t>
      </w:r>
      <w:r>
        <w:rPr>
          <w:rFonts w:ascii="Verdana" w:eastAsia="Times New Roman" w:hAnsi="Verdana" w:cs="Courier New"/>
          <w:sz w:val="20"/>
          <w:szCs w:val="20"/>
          <w:lang w:val="nb-NO"/>
        </w:rPr>
        <w:t xml:space="preserve"> mennesker med kompetanse fra videregående skole</w:t>
      </w:r>
      <w:r w:rsidR="00000E9E">
        <w:rPr>
          <w:rFonts w:ascii="Verdana" w:eastAsia="Times New Roman" w:hAnsi="Verdana" w:cs="Courier New"/>
          <w:sz w:val="20"/>
          <w:szCs w:val="20"/>
          <w:lang w:val="nb-NO"/>
        </w:rPr>
        <w:t>/opplæring</w:t>
      </w:r>
      <w:r>
        <w:rPr>
          <w:rFonts w:ascii="Verdana" w:eastAsia="Times New Roman" w:hAnsi="Verdana" w:cs="Courier New"/>
          <w:sz w:val="20"/>
          <w:szCs w:val="20"/>
          <w:lang w:val="nb-NO"/>
        </w:rPr>
        <w:t xml:space="preserve">. Samfunnsoppdraget er forankret i arbeidslivets behov, faglige begrunnelser og politiske føringer (se dokumentasjon i punkt 2). </w:t>
      </w:r>
    </w:p>
    <w:p w:rsidR="00BA4FAF" w:rsidRDefault="00BA4FAF" w:rsidP="006B2D8B">
      <w:pPr>
        <w:autoSpaceDE w:val="0"/>
        <w:autoSpaceDN w:val="0"/>
        <w:adjustRightInd w:val="0"/>
        <w:spacing w:after="0" w:line="240" w:lineRule="auto"/>
        <w:rPr>
          <w:rFonts w:ascii="Verdana" w:eastAsia="Times New Roman" w:hAnsi="Verdana" w:cs="Courier New"/>
          <w:sz w:val="20"/>
          <w:szCs w:val="20"/>
          <w:lang w:val="nb-NO"/>
        </w:rPr>
      </w:pPr>
    </w:p>
    <w:p w:rsidR="00BA4FAF" w:rsidRDefault="00BA4FAF" w:rsidP="00BA4FAF">
      <w:pPr>
        <w:pStyle w:val="Listeavsnitt"/>
        <w:numPr>
          <w:ilvl w:val="0"/>
          <w:numId w:val="44"/>
        </w:num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 xml:space="preserve">Et samfunn i dynamisk utvikling krever raske tilpasninger med nye tilbud forankret </w:t>
      </w:r>
      <w:r w:rsidR="00B3469D">
        <w:rPr>
          <w:rFonts w:ascii="Verdana" w:eastAsia="Times New Roman" w:hAnsi="Verdana" w:cs="Courier New"/>
          <w:sz w:val="20"/>
          <w:szCs w:val="20"/>
          <w:lang w:val="nb-NO"/>
        </w:rPr>
        <w:t xml:space="preserve">i </w:t>
      </w:r>
      <w:r w:rsidR="00D2146E">
        <w:rPr>
          <w:rFonts w:ascii="Verdana" w:eastAsia="Times New Roman" w:hAnsi="Verdana" w:cs="Courier New"/>
          <w:sz w:val="20"/>
          <w:szCs w:val="20"/>
          <w:lang w:val="nb-NO"/>
        </w:rPr>
        <w:t>arbeidslivets behov</w:t>
      </w:r>
      <w:r>
        <w:rPr>
          <w:rFonts w:ascii="Verdana" w:eastAsia="Times New Roman" w:hAnsi="Verdana" w:cs="Courier New"/>
          <w:sz w:val="20"/>
          <w:szCs w:val="20"/>
          <w:lang w:val="nb-NO"/>
        </w:rPr>
        <w:t>. Fagskolene har i vesentlig grad innfridd disse forventningene.</w:t>
      </w:r>
    </w:p>
    <w:p w:rsidR="00BA4FAF" w:rsidRDefault="00BA4FAF" w:rsidP="00BA4FAF">
      <w:pPr>
        <w:pStyle w:val="Listeavsnitt"/>
        <w:numPr>
          <w:ilvl w:val="0"/>
          <w:numId w:val="44"/>
        </w:num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Dagens ulike fagskoletilbud er meget fleksible.</w:t>
      </w:r>
    </w:p>
    <w:p w:rsidR="00BA4FAF" w:rsidRDefault="00BA4FAF" w:rsidP="00BA4FAF">
      <w:pPr>
        <w:pStyle w:val="Listeavsnitt"/>
        <w:numPr>
          <w:ilvl w:val="0"/>
          <w:numId w:val="44"/>
        </w:num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Studenter som ikke ønsker lengre studier ved høgskoler eller universitet, får gjennom fa</w:t>
      </w:r>
      <w:r w:rsidR="00BC1A17">
        <w:rPr>
          <w:rFonts w:ascii="Verdana" w:eastAsia="Times New Roman" w:hAnsi="Verdana" w:cs="Courier New"/>
          <w:sz w:val="20"/>
          <w:szCs w:val="20"/>
          <w:lang w:val="nb-NO"/>
        </w:rPr>
        <w:t xml:space="preserve">gskolene mange </w:t>
      </w:r>
      <w:r w:rsidR="00B3469D">
        <w:rPr>
          <w:rFonts w:ascii="Verdana" w:eastAsia="Times New Roman" w:hAnsi="Verdana" w:cs="Courier New"/>
          <w:sz w:val="20"/>
          <w:szCs w:val="20"/>
          <w:lang w:val="nb-NO"/>
        </w:rPr>
        <w:t xml:space="preserve">andre </w:t>
      </w:r>
      <w:r w:rsidR="00BC1A17">
        <w:rPr>
          <w:rFonts w:ascii="Verdana" w:eastAsia="Times New Roman" w:hAnsi="Verdana" w:cs="Courier New"/>
          <w:sz w:val="20"/>
          <w:szCs w:val="20"/>
          <w:lang w:val="nb-NO"/>
        </w:rPr>
        <w:t>fag- og yrkesspesifikke muligheter.</w:t>
      </w:r>
    </w:p>
    <w:p w:rsidR="00BC1A17" w:rsidRDefault="00BC1A17" w:rsidP="00BA4FAF">
      <w:pPr>
        <w:pStyle w:val="Listeavsnitt"/>
        <w:numPr>
          <w:ilvl w:val="0"/>
          <w:numId w:val="44"/>
        </w:num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Yrkeskompetanse gjør studentene attraktive som arbeidstakere i et sto</w:t>
      </w:r>
      <w:r w:rsidR="00D2146E">
        <w:rPr>
          <w:rFonts w:ascii="Verdana" w:eastAsia="Times New Roman" w:hAnsi="Verdana" w:cs="Courier New"/>
          <w:sz w:val="20"/>
          <w:szCs w:val="20"/>
          <w:lang w:val="nb-NO"/>
        </w:rPr>
        <w:t>rt antall bransjer og bedrifter, uten ytterligere opplæringstiltak.</w:t>
      </w:r>
    </w:p>
    <w:p w:rsidR="00FA07EB" w:rsidRDefault="00FA07EB" w:rsidP="006B2D8B">
      <w:pPr>
        <w:autoSpaceDE w:val="0"/>
        <w:autoSpaceDN w:val="0"/>
        <w:adjustRightInd w:val="0"/>
        <w:spacing w:after="0" w:line="240" w:lineRule="auto"/>
        <w:rPr>
          <w:rFonts w:ascii="Verdana" w:eastAsia="Times New Roman" w:hAnsi="Verdana" w:cs="Courier New"/>
          <w:sz w:val="20"/>
          <w:szCs w:val="20"/>
          <w:lang w:val="nb-NO"/>
        </w:rPr>
      </w:pPr>
    </w:p>
    <w:p w:rsidR="00172232" w:rsidRDefault="00172232" w:rsidP="006B2D8B">
      <w:pPr>
        <w:autoSpaceDE w:val="0"/>
        <w:autoSpaceDN w:val="0"/>
        <w:adjustRightInd w:val="0"/>
        <w:spacing w:after="0" w:line="240" w:lineRule="auto"/>
        <w:rPr>
          <w:rFonts w:ascii="Verdana" w:eastAsia="Times New Roman" w:hAnsi="Verdana" w:cs="Courier New"/>
          <w:sz w:val="20"/>
          <w:szCs w:val="20"/>
          <w:lang w:val="nb-NO"/>
        </w:rPr>
      </w:pPr>
    </w:p>
    <w:p w:rsidR="00B3469D" w:rsidRDefault="00B3469D" w:rsidP="00000E9E">
      <w:pPr>
        <w:autoSpaceDE w:val="0"/>
        <w:autoSpaceDN w:val="0"/>
        <w:adjustRightInd w:val="0"/>
        <w:spacing w:after="0" w:line="240" w:lineRule="auto"/>
        <w:ind w:firstLine="360"/>
        <w:rPr>
          <w:rFonts w:ascii="Verdana" w:eastAsia="Times New Roman" w:hAnsi="Verdana" w:cs="Courier New"/>
          <w:b/>
          <w:sz w:val="20"/>
          <w:szCs w:val="20"/>
          <w:lang w:val="nb-NO"/>
        </w:rPr>
      </w:pPr>
      <w:r w:rsidRPr="00B3469D">
        <w:rPr>
          <w:rFonts w:ascii="Verdana" w:eastAsia="Times New Roman" w:hAnsi="Verdana" w:cs="Courier New"/>
          <w:b/>
          <w:sz w:val="20"/>
          <w:szCs w:val="20"/>
          <w:lang w:val="nb-NO"/>
        </w:rPr>
        <w:t>Utfordringer for fagskolesektoren:</w:t>
      </w:r>
    </w:p>
    <w:p w:rsidR="00000E9E" w:rsidRDefault="00000E9E" w:rsidP="00000E9E">
      <w:pPr>
        <w:autoSpaceDE w:val="0"/>
        <w:autoSpaceDN w:val="0"/>
        <w:adjustRightInd w:val="0"/>
        <w:spacing w:after="0" w:line="240" w:lineRule="auto"/>
        <w:ind w:firstLine="360"/>
        <w:rPr>
          <w:rFonts w:ascii="Verdana" w:eastAsia="Times New Roman" w:hAnsi="Verdana" w:cs="Courier New"/>
          <w:b/>
          <w:sz w:val="20"/>
          <w:szCs w:val="20"/>
          <w:lang w:val="nb-NO"/>
        </w:rPr>
      </w:pPr>
    </w:p>
    <w:p w:rsidR="00B3469D" w:rsidRDefault="00000E9E" w:rsidP="006B2D8B">
      <w:p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Nedenfor er en matrise som skisserer noen av fagskolesektorens utfordringer, samt våre forslag til fremtidige løsninger.</w:t>
      </w:r>
    </w:p>
    <w:p w:rsidR="00000E9E" w:rsidRDefault="00000E9E" w:rsidP="006B2D8B">
      <w:pPr>
        <w:autoSpaceDE w:val="0"/>
        <w:autoSpaceDN w:val="0"/>
        <w:adjustRightInd w:val="0"/>
        <w:spacing w:after="0" w:line="240" w:lineRule="auto"/>
        <w:rPr>
          <w:rFonts w:ascii="Verdana" w:eastAsia="Times New Roman" w:hAnsi="Verdana" w:cs="Courier New"/>
          <w:sz w:val="20"/>
          <w:szCs w:val="20"/>
          <w:lang w:val="nb-NO"/>
        </w:rPr>
      </w:pPr>
    </w:p>
    <w:p w:rsidR="00000E9E" w:rsidRDefault="00000E9E" w:rsidP="00000E9E">
      <w:p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Hvert at punktene beskrives noe mer utdypende lengre bak i notatet.</w:t>
      </w:r>
    </w:p>
    <w:p w:rsidR="00000E9E" w:rsidRPr="00000E9E" w:rsidRDefault="00000E9E" w:rsidP="00000E9E">
      <w:pPr>
        <w:autoSpaceDE w:val="0"/>
        <w:autoSpaceDN w:val="0"/>
        <w:adjustRightInd w:val="0"/>
        <w:spacing w:after="0" w:line="240" w:lineRule="auto"/>
        <w:rPr>
          <w:rFonts w:ascii="Verdana" w:eastAsia="Times New Roman" w:hAnsi="Verdana" w:cs="Courier New"/>
          <w:sz w:val="20"/>
          <w:szCs w:val="20"/>
          <w:lang w:val="nb-NO"/>
        </w:rPr>
      </w:pPr>
    </w:p>
    <w:tbl>
      <w:tblPr>
        <w:tblStyle w:val="Tabellrutenett"/>
        <w:tblW w:w="9889" w:type="dxa"/>
        <w:tblLayout w:type="fixed"/>
        <w:tblLook w:val="04A0"/>
      </w:tblPr>
      <w:tblGrid>
        <w:gridCol w:w="809"/>
        <w:gridCol w:w="2878"/>
        <w:gridCol w:w="3792"/>
        <w:gridCol w:w="2410"/>
      </w:tblGrid>
      <w:tr w:rsidR="00000E9E" w:rsidRPr="00266CCB" w:rsidTr="00740F22">
        <w:tc>
          <w:tcPr>
            <w:tcW w:w="809" w:type="dxa"/>
            <w:shd w:val="clear" w:color="auto" w:fill="000000" w:themeFill="text1"/>
          </w:tcPr>
          <w:p w:rsidR="00000E9E" w:rsidRPr="00266CCB" w:rsidRDefault="00000E9E" w:rsidP="00740F22">
            <w:pPr>
              <w:rPr>
                <w:rFonts w:ascii="Verdana" w:hAnsi="Verdana"/>
                <w:color w:val="FFFFFF" w:themeColor="background1"/>
                <w:sz w:val="20"/>
                <w:szCs w:val="20"/>
                <w:lang w:val="nb-NO"/>
              </w:rPr>
            </w:pPr>
            <w:r w:rsidRPr="00266CCB">
              <w:rPr>
                <w:rFonts w:ascii="Verdana" w:hAnsi="Verdana"/>
                <w:color w:val="FFFFFF" w:themeColor="background1"/>
                <w:sz w:val="20"/>
                <w:szCs w:val="20"/>
                <w:lang w:val="nb-NO"/>
              </w:rPr>
              <w:t>Tiltak</w:t>
            </w:r>
          </w:p>
        </w:tc>
        <w:tc>
          <w:tcPr>
            <w:tcW w:w="2878" w:type="dxa"/>
            <w:shd w:val="clear" w:color="auto" w:fill="000000" w:themeFill="text1"/>
          </w:tcPr>
          <w:p w:rsidR="00000E9E" w:rsidRPr="00266CCB" w:rsidRDefault="00000E9E" w:rsidP="00740F22">
            <w:pPr>
              <w:rPr>
                <w:rFonts w:ascii="Verdana" w:hAnsi="Verdana"/>
                <w:color w:val="FFFFFF" w:themeColor="background1"/>
                <w:sz w:val="20"/>
                <w:szCs w:val="20"/>
                <w:lang w:val="nb-NO"/>
              </w:rPr>
            </w:pPr>
            <w:r>
              <w:rPr>
                <w:rFonts w:ascii="Verdana" w:hAnsi="Verdana"/>
                <w:color w:val="FFFFFF" w:themeColor="background1"/>
                <w:sz w:val="20"/>
                <w:szCs w:val="20"/>
                <w:lang w:val="nb-NO"/>
              </w:rPr>
              <w:t>Utfordringer</w:t>
            </w:r>
          </w:p>
        </w:tc>
        <w:tc>
          <w:tcPr>
            <w:tcW w:w="3792" w:type="dxa"/>
            <w:shd w:val="clear" w:color="auto" w:fill="000000" w:themeFill="text1"/>
          </w:tcPr>
          <w:p w:rsidR="00000E9E" w:rsidRPr="00266CCB" w:rsidRDefault="00000E9E" w:rsidP="00740F22">
            <w:pPr>
              <w:rPr>
                <w:rFonts w:ascii="Verdana" w:hAnsi="Verdana"/>
                <w:color w:val="FFFFFF" w:themeColor="background1"/>
                <w:sz w:val="20"/>
                <w:szCs w:val="20"/>
                <w:lang w:val="nb-NO"/>
              </w:rPr>
            </w:pPr>
            <w:r>
              <w:rPr>
                <w:rFonts w:ascii="Verdana" w:hAnsi="Verdana"/>
                <w:color w:val="FFFFFF" w:themeColor="background1"/>
                <w:sz w:val="20"/>
                <w:szCs w:val="20"/>
                <w:lang w:val="nb-NO"/>
              </w:rPr>
              <w:t>Dagens situasjon</w:t>
            </w:r>
          </w:p>
        </w:tc>
        <w:tc>
          <w:tcPr>
            <w:tcW w:w="2410" w:type="dxa"/>
            <w:shd w:val="clear" w:color="auto" w:fill="000000" w:themeFill="text1"/>
          </w:tcPr>
          <w:p w:rsidR="00000E9E" w:rsidRPr="00266CCB" w:rsidRDefault="00000E9E" w:rsidP="00740F22">
            <w:pPr>
              <w:rPr>
                <w:rFonts w:ascii="Verdana" w:hAnsi="Verdana"/>
                <w:color w:val="FFFFFF" w:themeColor="background1"/>
                <w:sz w:val="20"/>
                <w:szCs w:val="20"/>
                <w:lang w:val="nb-NO"/>
              </w:rPr>
            </w:pPr>
            <w:r>
              <w:rPr>
                <w:rFonts w:ascii="Verdana" w:hAnsi="Verdana"/>
                <w:color w:val="FFFFFF" w:themeColor="background1"/>
                <w:sz w:val="20"/>
                <w:szCs w:val="20"/>
                <w:lang w:val="nb-NO"/>
              </w:rPr>
              <w:t>Forslag til løsning</w:t>
            </w:r>
          </w:p>
        </w:tc>
      </w:tr>
      <w:tr w:rsidR="00000E9E" w:rsidRPr="00000E9E" w:rsidTr="00740F22">
        <w:tc>
          <w:tcPr>
            <w:tcW w:w="809" w:type="dxa"/>
          </w:tcPr>
          <w:p w:rsidR="00000E9E" w:rsidRPr="00266CCB" w:rsidRDefault="00000E9E" w:rsidP="00740F22">
            <w:pPr>
              <w:rPr>
                <w:rFonts w:ascii="Verdana" w:hAnsi="Verdana"/>
                <w:sz w:val="20"/>
                <w:szCs w:val="20"/>
                <w:lang w:val="nb-NO"/>
              </w:rPr>
            </w:pPr>
            <w:r w:rsidRPr="00266CCB">
              <w:rPr>
                <w:rFonts w:ascii="Verdana" w:hAnsi="Verdana"/>
                <w:bCs/>
                <w:sz w:val="20"/>
                <w:szCs w:val="20"/>
                <w:lang w:val="nb-NO"/>
              </w:rPr>
              <w:t>1</w:t>
            </w:r>
          </w:p>
        </w:tc>
        <w:tc>
          <w:tcPr>
            <w:tcW w:w="2878" w:type="dxa"/>
          </w:tcPr>
          <w:p w:rsidR="00000E9E" w:rsidRPr="00266CCB" w:rsidRDefault="00000E9E" w:rsidP="00740F22">
            <w:pPr>
              <w:rPr>
                <w:rFonts w:ascii="Verdana" w:hAnsi="Verdana"/>
                <w:sz w:val="20"/>
                <w:szCs w:val="20"/>
                <w:lang w:val="nb-NO"/>
              </w:rPr>
            </w:pPr>
            <w:r>
              <w:rPr>
                <w:rFonts w:ascii="Verdana" w:hAnsi="Verdana"/>
                <w:sz w:val="20"/>
                <w:szCs w:val="20"/>
                <w:lang w:val="nb-NO"/>
              </w:rPr>
              <w:t xml:space="preserve">Opptakskrav </w:t>
            </w:r>
          </w:p>
        </w:tc>
        <w:tc>
          <w:tcPr>
            <w:tcW w:w="3792" w:type="dxa"/>
          </w:tcPr>
          <w:p w:rsidR="00000E9E" w:rsidRDefault="00000E9E" w:rsidP="00740F22">
            <w:pPr>
              <w:pStyle w:val="Listeavsnitt"/>
              <w:numPr>
                <w:ilvl w:val="0"/>
                <w:numId w:val="38"/>
              </w:numPr>
              <w:rPr>
                <w:rFonts w:ascii="Verdana" w:hAnsi="Verdana"/>
                <w:sz w:val="20"/>
                <w:szCs w:val="20"/>
                <w:lang w:val="nb-NO"/>
              </w:rPr>
            </w:pPr>
            <w:r>
              <w:rPr>
                <w:rFonts w:ascii="Verdana" w:hAnsi="Verdana"/>
                <w:sz w:val="20"/>
                <w:szCs w:val="20"/>
                <w:lang w:val="nb-NO"/>
              </w:rPr>
              <w:t xml:space="preserve">De nye merknadene diskvalifiserer storparten av søkere til private fagskoler </w:t>
            </w:r>
          </w:p>
          <w:p w:rsidR="00000E9E" w:rsidRPr="00266CCB" w:rsidRDefault="00000E9E" w:rsidP="00740F22">
            <w:pPr>
              <w:pStyle w:val="Listeavsnitt"/>
              <w:ind w:left="360"/>
              <w:rPr>
                <w:rFonts w:ascii="Verdana" w:hAnsi="Verdana"/>
                <w:sz w:val="20"/>
                <w:szCs w:val="20"/>
                <w:lang w:val="nb-NO"/>
              </w:rPr>
            </w:pPr>
          </w:p>
        </w:tc>
        <w:tc>
          <w:tcPr>
            <w:tcW w:w="2410" w:type="dxa"/>
          </w:tcPr>
          <w:p w:rsidR="00000E9E" w:rsidRPr="00266CCB" w:rsidRDefault="00000E9E" w:rsidP="00740F22">
            <w:pPr>
              <w:rPr>
                <w:rFonts w:ascii="Verdana" w:hAnsi="Verdana"/>
                <w:sz w:val="20"/>
                <w:szCs w:val="20"/>
                <w:lang w:val="nb-NO"/>
              </w:rPr>
            </w:pPr>
            <w:r>
              <w:rPr>
                <w:rFonts w:ascii="Verdana" w:hAnsi="Verdana"/>
                <w:sz w:val="20"/>
                <w:szCs w:val="20"/>
                <w:lang w:val="nb-NO"/>
              </w:rPr>
              <w:t>NKH anbefaler at merknaden i fagskoleforskriften fra 2010 endres slik at det reelt blir mulig å få godkjent generell studiekompetanse som opptaksgrunnlag.</w:t>
            </w:r>
            <w:r w:rsidRPr="00266CCB">
              <w:rPr>
                <w:rFonts w:ascii="Verdana" w:hAnsi="Verdana"/>
                <w:sz w:val="20"/>
                <w:szCs w:val="20"/>
                <w:lang w:val="nb-NO"/>
              </w:rPr>
              <w:t xml:space="preserve"> </w:t>
            </w:r>
          </w:p>
        </w:tc>
      </w:tr>
      <w:tr w:rsidR="00000E9E" w:rsidRPr="00000E9E" w:rsidTr="00740F22">
        <w:tc>
          <w:tcPr>
            <w:tcW w:w="809" w:type="dxa"/>
          </w:tcPr>
          <w:p w:rsidR="00000E9E" w:rsidRPr="00266CCB" w:rsidRDefault="00000E9E" w:rsidP="00740F22">
            <w:pPr>
              <w:rPr>
                <w:rFonts w:ascii="Verdana" w:hAnsi="Verdana"/>
                <w:sz w:val="20"/>
                <w:szCs w:val="20"/>
                <w:lang w:val="nb-NO"/>
              </w:rPr>
            </w:pPr>
            <w:r w:rsidRPr="00266CCB">
              <w:rPr>
                <w:rFonts w:ascii="Verdana" w:hAnsi="Verdana"/>
                <w:sz w:val="20"/>
                <w:szCs w:val="20"/>
                <w:lang w:val="nb-NO"/>
              </w:rPr>
              <w:lastRenderedPageBreak/>
              <w:t>2</w:t>
            </w:r>
          </w:p>
        </w:tc>
        <w:tc>
          <w:tcPr>
            <w:tcW w:w="2878" w:type="dxa"/>
          </w:tcPr>
          <w:p w:rsidR="00000E9E" w:rsidRPr="00266CCB" w:rsidRDefault="00000E9E" w:rsidP="00740F22">
            <w:pPr>
              <w:rPr>
                <w:rFonts w:ascii="Verdana" w:hAnsi="Verdana"/>
                <w:sz w:val="20"/>
                <w:szCs w:val="20"/>
                <w:lang w:val="nb-NO"/>
              </w:rPr>
            </w:pPr>
            <w:r>
              <w:rPr>
                <w:rFonts w:ascii="Verdana" w:hAnsi="Verdana"/>
                <w:sz w:val="20"/>
                <w:szCs w:val="20"/>
                <w:lang w:val="nb-NO"/>
              </w:rPr>
              <w:t>Finansiering</w:t>
            </w:r>
          </w:p>
          <w:p w:rsidR="00000E9E" w:rsidRPr="00266CCB" w:rsidRDefault="00000E9E" w:rsidP="00740F22">
            <w:pPr>
              <w:rPr>
                <w:rFonts w:ascii="Verdana" w:hAnsi="Verdana"/>
                <w:sz w:val="20"/>
                <w:szCs w:val="20"/>
                <w:lang w:val="nb-NO"/>
              </w:rPr>
            </w:pPr>
          </w:p>
        </w:tc>
        <w:tc>
          <w:tcPr>
            <w:tcW w:w="3792" w:type="dxa"/>
          </w:tcPr>
          <w:p w:rsidR="00000E9E" w:rsidRPr="00464A44" w:rsidRDefault="00000E9E" w:rsidP="00740F22">
            <w:pPr>
              <w:pStyle w:val="Listeavsnitt"/>
              <w:numPr>
                <w:ilvl w:val="0"/>
                <w:numId w:val="38"/>
              </w:numPr>
              <w:rPr>
                <w:rFonts w:ascii="Verdana" w:hAnsi="Verdana"/>
                <w:sz w:val="20"/>
                <w:szCs w:val="20"/>
                <w:lang w:val="nb-NO"/>
              </w:rPr>
            </w:pPr>
            <w:r>
              <w:rPr>
                <w:rFonts w:ascii="Verdana" w:hAnsi="Verdana"/>
                <w:sz w:val="20"/>
                <w:szCs w:val="20"/>
                <w:lang w:val="nb-NO"/>
              </w:rPr>
              <w:t>Studentøkonomien forverres år for år</w:t>
            </w:r>
          </w:p>
          <w:p w:rsidR="00000E9E" w:rsidRDefault="00000E9E" w:rsidP="00740F22">
            <w:pPr>
              <w:pStyle w:val="Listeavsnitt"/>
              <w:numPr>
                <w:ilvl w:val="0"/>
                <w:numId w:val="38"/>
              </w:numPr>
              <w:rPr>
                <w:rFonts w:ascii="Verdana" w:hAnsi="Verdana"/>
                <w:sz w:val="20"/>
                <w:szCs w:val="20"/>
                <w:lang w:val="nb-NO"/>
              </w:rPr>
            </w:pPr>
            <w:r>
              <w:rPr>
                <w:rFonts w:ascii="Verdana" w:hAnsi="Verdana"/>
                <w:sz w:val="20"/>
                <w:szCs w:val="20"/>
                <w:lang w:val="nb-NO"/>
              </w:rPr>
              <w:t>Fagskolestudenter som velger private tilbud får langt mindre støtte enn de som går på høyskole- eller universitet eller velger offentlige tilbud</w:t>
            </w:r>
          </w:p>
          <w:p w:rsidR="00000E9E" w:rsidRDefault="00000E9E" w:rsidP="00740F22">
            <w:pPr>
              <w:pStyle w:val="Listeavsnitt"/>
              <w:numPr>
                <w:ilvl w:val="0"/>
                <w:numId w:val="38"/>
              </w:numPr>
              <w:rPr>
                <w:rFonts w:ascii="Verdana" w:hAnsi="Verdana"/>
                <w:sz w:val="20"/>
                <w:szCs w:val="20"/>
                <w:lang w:val="nb-NO"/>
              </w:rPr>
            </w:pPr>
            <w:r>
              <w:rPr>
                <w:rFonts w:ascii="Verdana" w:hAnsi="Verdana"/>
                <w:sz w:val="20"/>
                <w:szCs w:val="20"/>
                <w:lang w:val="nb-NO"/>
              </w:rPr>
              <w:t>Det oppleves svært urimelig at fagskolestudenter ikke kan bli medlem av studentsamskipnadene</w:t>
            </w:r>
          </w:p>
          <w:p w:rsidR="00000E9E" w:rsidRPr="00266CCB" w:rsidRDefault="00000E9E" w:rsidP="00740F22">
            <w:pPr>
              <w:pStyle w:val="Listeavsnitt"/>
              <w:numPr>
                <w:ilvl w:val="0"/>
                <w:numId w:val="38"/>
              </w:numPr>
              <w:rPr>
                <w:rFonts w:ascii="Verdana" w:hAnsi="Verdana"/>
                <w:sz w:val="20"/>
                <w:szCs w:val="20"/>
                <w:lang w:val="nb-NO"/>
              </w:rPr>
            </w:pPr>
            <w:r>
              <w:rPr>
                <w:rFonts w:ascii="Verdana" w:hAnsi="Verdana"/>
                <w:sz w:val="20"/>
                <w:szCs w:val="20"/>
                <w:lang w:val="nb-NO"/>
              </w:rPr>
              <w:t>Det er svært kostbart å drive fagskoleutdanning</w:t>
            </w:r>
          </w:p>
          <w:p w:rsidR="00000E9E" w:rsidRPr="00266CCB" w:rsidRDefault="00000E9E" w:rsidP="00740F22">
            <w:pPr>
              <w:ind w:left="360"/>
              <w:rPr>
                <w:rFonts w:ascii="Verdana" w:hAnsi="Verdana"/>
                <w:sz w:val="20"/>
                <w:szCs w:val="20"/>
                <w:lang w:val="nb-NO"/>
              </w:rPr>
            </w:pPr>
          </w:p>
        </w:tc>
        <w:tc>
          <w:tcPr>
            <w:tcW w:w="2410" w:type="dxa"/>
          </w:tcPr>
          <w:p w:rsidR="00000E9E" w:rsidRDefault="00000E9E" w:rsidP="00740F22">
            <w:pPr>
              <w:rPr>
                <w:rFonts w:ascii="Verdana" w:hAnsi="Verdana"/>
                <w:sz w:val="20"/>
                <w:szCs w:val="20"/>
                <w:lang w:val="nb-NO"/>
              </w:rPr>
            </w:pPr>
            <w:r>
              <w:rPr>
                <w:rFonts w:ascii="Verdana" w:hAnsi="Verdana"/>
                <w:sz w:val="20"/>
                <w:szCs w:val="20"/>
                <w:lang w:val="nb-NO"/>
              </w:rPr>
              <w:t>Satsene for lån til skolepenger i Lånekassen justeres til det reelle kostnadsnivået og indeksreguleres i fremtiden.</w:t>
            </w:r>
          </w:p>
          <w:p w:rsidR="00000E9E" w:rsidRPr="008874A6" w:rsidRDefault="00000E9E" w:rsidP="00740F22">
            <w:pPr>
              <w:rPr>
                <w:rFonts w:ascii="Verdana" w:hAnsi="Verdana"/>
                <w:sz w:val="20"/>
                <w:szCs w:val="20"/>
                <w:lang w:val="nb-NO"/>
              </w:rPr>
            </w:pPr>
            <w:r>
              <w:rPr>
                <w:rFonts w:ascii="Verdana" w:hAnsi="Verdana"/>
                <w:sz w:val="20"/>
                <w:szCs w:val="20"/>
                <w:lang w:val="nb-NO"/>
              </w:rPr>
              <w:t>Studenter som fullfører og består fagskoleutdanning skal ha rett til stipend på lån til skolepenger.</w:t>
            </w:r>
          </w:p>
        </w:tc>
      </w:tr>
      <w:tr w:rsidR="00000E9E" w:rsidRPr="00000E9E" w:rsidTr="00740F22">
        <w:tc>
          <w:tcPr>
            <w:tcW w:w="809" w:type="dxa"/>
          </w:tcPr>
          <w:p w:rsidR="00000E9E" w:rsidRPr="00266CCB" w:rsidRDefault="00000E9E" w:rsidP="00740F22">
            <w:pPr>
              <w:rPr>
                <w:rFonts w:ascii="Verdana" w:hAnsi="Verdana"/>
                <w:sz w:val="20"/>
                <w:szCs w:val="20"/>
                <w:lang w:val="nb-NO"/>
              </w:rPr>
            </w:pPr>
            <w:r w:rsidRPr="00266CCB">
              <w:rPr>
                <w:rFonts w:ascii="Verdana" w:hAnsi="Verdana"/>
                <w:sz w:val="20"/>
                <w:szCs w:val="20"/>
                <w:lang w:val="nb-NO"/>
              </w:rPr>
              <w:t>3</w:t>
            </w:r>
          </w:p>
        </w:tc>
        <w:tc>
          <w:tcPr>
            <w:tcW w:w="2878" w:type="dxa"/>
          </w:tcPr>
          <w:p w:rsidR="00000E9E" w:rsidRPr="00266CCB" w:rsidRDefault="00000E9E" w:rsidP="00740F22">
            <w:pPr>
              <w:rPr>
                <w:rFonts w:ascii="Verdana" w:hAnsi="Verdana"/>
                <w:sz w:val="20"/>
                <w:szCs w:val="20"/>
                <w:lang w:val="nb-NO"/>
              </w:rPr>
            </w:pPr>
            <w:r>
              <w:rPr>
                <w:rFonts w:ascii="Verdana" w:hAnsi="Verdana"/>
                <w:sz w:val="20"/>
                <w:szCs w:val="20"/>
                <w:lang w:val="nb-NO"/>
              </w:rPr>
              <w:t>Studiepoeng</w:t>
            </w:r>
          </w:p>
        </w:tc>
        <w:tc>
          <w:tcPr>
            <w:tcW w:w="3792" w:type="dxa"/>
          </w:tcPr>
          <w:p w:rsidR="00000E9E" w:rsidRPr="00266CCB" w:rsidRDefault="00000E9E" w:rsidP="00740F22">
            <w:pPr>
              <w:pStyle w:val="Listeavsnitt"/>
              <w:numPr>
                <w:ilvl w:val="0"/>
                <w:numId w:val="40"/>
              </w:numPr>
              <w:rPr>
                <w:rFonts w:ascii="Verdana" w:hAnsi="Verdana"/>
                <w:sz w:val="20"/>
                <w:szCs w:val="20"/>
                <w:lang w:val="nb-NO"/>
              </w:rPr>
            </w:pPr>
            <w:r>
              <w:rPr>
                <w:rFonts w:ascii="Verdana" w:hAnsi="Verdana"/>
                <w:sz w:val="20"/>
                <w:szCs w:val="20"/>
                <w:lang w:val="nb-NO"/>
              </w:rPr>
              <w:t>Fagskolepoeng løser overgangen mellom fagskolestudier</w:t>
            </w:r>
          </w:p>
          <w:p w:rsidR="00000E9E" w:rsidRDefault="00000E9E" w:rsidP="00740F22">
            <w:pPr>
              <w:pStyle w:val="Listeavsnitt"/>
              <w:numPr>
                <w:ilvl w:val="0"/>
                <w:numId w:val="40"/>
              </w:numPr>
              <w:rPr>
                <w:rFonts w:ascii="Verdana" w:hAnsi="Verdana"/>
                <w:sz w:val="20"/>
                <w:szCs w:val="20"/>
                <w:lang w:val="nb-NO"/>
              </w:rPr>
            </w:pPr>
            <w:r>
              <w:rPr>
                <w:rFonts w:ascii="Verdana" w:hAnsi="Verdana"/>
                <w:sz w:val="20"/>
                <w:szCs w:val="20"/>
                <w:lang w:val="nb-NO"/>
              </w:rPr>
              <w:t xml:space="preserve">Bidrar ikke til innpass for fagskolestudentene i bachelorløp </w:t>
            </w:r>
          </w:p>
          <w:p w:rsidR="00000E9E" w:rsidRPr="00266CCB" w:rsidRDefault="00000E9E" w:rsidP="00740F22">
            <w:pPr>
              <w:pStyle w:val="Listeavsnitt"/>
              <w:numPr>
                <w:ilvl w:val="0"/>
                <w:numId w:val="40"/>
              </w:numPr>
              <w:rPr>
                <w:rFonts w:ascii="Verdana" w:hAnsi="Verdana"/>
                <w:sz w:val="20"/>
                <w:szCs w:val="20"/>
                <w:lang w:val="nb-NO"/>
              </w:rPr>
            </w:pPr>
            <w:r>
              <w:rPr>
                <w:rFonts w:ascii="Verdana" w:hAnsi="Verdana"/>
                <w:sz w:val="20"/>
                <w:szCs w:val="20"/>
                <w:lang w:val="nb-NO"/>
              </w:rPr>
              <w:t>Bidrar ikke til økt anseelse</w:t>
            </w:r>
          </w:p>
        </w:tc>
        <w:tc>
          <w:tcPr>
            <w:tcW w:w="2410" w:type="dxa"/>
          </w:tcPr>
          <w:p w:rsidR="00000E9E" w:rsidRPr="00266CCB" w:rsidRDefault="00000E9E" w:rsidP="00740F22">
            <w:pPr>
              <w:rPr>
                <w:rFonts w:ascii="Verdana" w:hAnsi="Verdana"/>
                <w:sz w:val="20"/>
                <w:szCs w:val="20"/>
                <w:lang w:val="nb-NO"/>
              </w:rPr>
            </w:pPr>
            <w:r>
              <w:rPr>
                <w:rFonts w:ascii="Verdana" w:hAnsi="Verdana"/>
                <w:sz w:val="20"/>
                <w:szCs w:val="20"/>
                <w:lang w:val="nb-NO"/>
              </w:rPr>
              <w:t>Innføring av studiepoeng for fagskoleutdanning</w:t>
            </w:r>
          </w:p>
        </w:tc>
      </w:tr>
      <w:tr w:rsidR="00000E9E" w:rsidRPr="00000E9E" w:rsidTr="00740F22">
        <w:tc>
          <w:tcPr>
            <w:tcW w:w="809" w:type="dxa"/>
          </w:tcPr>
          <w:p w:rsidR="00000E9E" w:rsidRPr="00266CCB" w:rsidRDefault="00000E9E" w:rsidP="00740F22">
            <w:pPr>
              <w:rPr>
                <w:rFonts w:ascii="Verdana" w:hAnsi="Verdana"/>
                <w:sz w:val="20"/>
                <w:szCs w:val="20"/>
                <w:lang w:val="nb-NO"/>
              </w:rPr>
            </w:pPr>
            <w:r w:rsidRPr="00266CCB">
              <w:rPr>
                <w:rFonts w:ascii="Verdana" w:hAnsi="Verdana"/>
                <w:sz w:val="20"/>
                <w:szCs w:val="20"/>
                <w:lang w:val="nb-NO"/>
              </w:rPr>
              <w:t>4</w:t>
            </w:r>
          </w:p>
        </w:tc>
        <w:tc>
          <w:tcPr>
            <w:tcW w:w="2878" w:type="dxa"/>
          </w:tcPr>
          <w:p w:rsidR="00000E9E" w:rsidRPr="00266CCB" w:rsidRDefault="00000E9E" w:rsidP="00740F22">
            <w:pPr>
              <w:rPr>
                <w:rFonts w:ascii="Verdana" w:hAnsi="Verdana"/>
                <w:sz w:val="20"/>
                <w:szCs w:val="20"/>
                <w:lang w:val="nb-NO"/>
              </w:rPr>
            </w:pPr>
            <w:r>
              <w:rPr>
                <w:rFonts w:ascii="Verdana" w:hAnsi="Verdana"/>
                <w:sz w:val="20"/>
                <w:szCs w:val="20"/>
                <w:lang w:val="nb-NO"/>
              </w:rPr>
              <w:t>Tidkrevende og kompliserte godkjenningsordninger og mulighet for akkreditering</w:t>
            </w:r>
          </w:p>
        </w:tc>
        <w:tc>
          <w:tcPr>
            <w:tcW w:w="3792" w:type="dxa"/>
          </w:tcPr>
          <w:p w:rsidR="00000E9E" w:rsidRPr="00266CCB" w:rsidRDefault="00000E9E" w:rsidP="00740F22">
            <w:pPr>
              <w:pStyle w:val="Listeavsnitt"/>
              <w:numPr>
                <w:ilvl w:val="0"/>
                <w:numId w:val="40"/>
              </w:numPr>
              <w:rPr>
                <w:rFonts w:ascii="Verdana" w:hAnsi="Verdana"/>
                <w:sz w:val="20"/>
                <w:szCs w:val="20"/>
                <w:lang w:val="nb-NO"/>
              </w:rPr>
            </w:pPr>
            <w:r>
              <w:rPr>
                <w:rFonts w:ascii="Verdana" w:hAnsi="Verdana"/>
                <w:sz w:val="20"/>
                <w:szCs w:val="20"/>
                <w:lang w:val="nb-NO"/>
              </w:rPr>
              <w:t xml:space="preserve">Med dagens godkjenningsordning tar det vært lang tid fra et behov om ny utdanning blir avdekket til det er mulig å tilby en fagskoleutdanning på området. </w:t>
            </w:r>
          </w:p>
        </w:tc>
        <w:tc>
          <w:tcPr>
            <w:tcW w:w="2410" w:type="dxa"/>
          </w:tcPr>
          <w:p w:rsidR="00000E9E" w:rsidRPr="00266CCB" w:rsidRDefault="00000E9E" w:rsidP="00740F22">
            <w:pPr>
              <w:rPr>
                <w:rFonts w:ascii="Verdana" w:hAnsi="Verdana"/>
                <w:sz w:val="20"/>
                <w:szCs w:val="20"/>
                <w:lang w:val="nb-NO"/>
              </w:rPr>
            </w:pPr>
            <w:r>
              <w:rPr>
                <w:rFonts w:ascii="Verdana" w:hAnsi="Verdana"/>
                <w:sz w:val="20"/>
                <w:szCs w:val="20"/>
                <w:lang w:val="nb-NO"/>
              </w:rPr>
              <w:t>Institusjons-akkreditering og forenklede søknadsprosesser.</w:t>
            </w:r>
          </w:p>
        </w:tc>
      </w:tr>
      <w:tr w:rsidR="00000E9E" w:rsidRPr="00000E9E" w:rsidTr="00740F22">
        <w:tc>
          <w:tcPr>
            <w:tcW w:w="809" w:type="dxa"/>
          </w:tcPr>
          <w:p w:rsidR="00000E9E" w:rsidRPr="00266CCB" w:rsidRDefault="00000E9E" w:rsidP="00740F22">
            <w:pPr>
              <w:rPr>
                <w:rFonts w:ascii="Verdana" w:hAnsi="Verdana"/>
                <w:sz w:val="20"/>
                <w:szCs w:val="20"/>
                <w:lang w:val="nb-NO"/>
              </w:rPr>
            </w:pPr>
            <w:r w:rsidRPr="00266CCB">
              <w:rPr>
                <w:rFonts w:ascii="Verdana" w:hAnsi="Verdana"/>
                <w:sz w:val="20"/>
                <w:szCs w:val="20"/>
                <w:lang w:val="nb-NO"/>
              </w:rPr>
              <w:t>5</w:t>
            </w:r>
          </w:p>
        </w:tc>
        <w:tc>
          <w:tcPr>
            <w:tcW w:w="2878" w:type="dxa"/>
          </w:tcPr>
          <w:p w:rsidR="00000E9E" w:rsidRPr="00266CCB" w:rsidRDefault="00000E9E" w:rsidP="00740F22">
            <w:pPr>
              <w:rPr>
                <w:rFonts w:ascii="Verdana" w:hAnsi="Verdana"/>
                <w:sz w:val="20"/>
                <w:szCs w:val="20"/>
                <w:lang w:val="nb-NO"/>
              </w:rPr>
            </w:pPr>
            <w:r>
              <w:rPr>
                <w:rFonts w:ascii="Verdana" w:hAnsi="Verdana"/>
                <w:sz w:val="20"/>
                <w:szCs w:val="20"/>
                <w:lang w:val="nb-NO"/>
              </w:rPr>
              <w:t>Mange små skoler og lite robuste fagmiljøer</w:t>
            </w:r>
          </w:p>
        </w:tc>
        <w:tc>
          <w:tcPr>
            <w:tcW w:w="3792" w:type="dxa"/>
          </w:tcPr>
          <w:p w:rsidR="00000E9E" w:rsidRPr="000C602C" w:rsidRDefault="00000E9E" w:rsidP="000C602C">
            <w:pPr>
              <w:numPr>
                <w:ilvl w:val="0"/>
                <w:numId w:val="40"/>
              </w:numPr>
              <w:rPr>
                <w:rFonts w:ascii="Verdana" w:hAnsi="Verdana"/>
                <w:sz w:val="20"/>
                <w:szCs w:val="20"/>
                <w:lang w:val="nb-NO"/>
              </w:rPr>
            </w:pPr>
            <w:r>
              <w:rPr>
                <w:rFonts w:ascii="Verdana" w:hAnsi="Verdana"/>
                <w:sz w:val="20"/>
                <w:szCs w:val="20"/>
                <w:lang w:val="nb-NO"/>
              </w:rPr>
              <w:t>Fagskolebegrepet er lite kjent og anerkjent i Norge</w:t>
            </w:r>
            <w:r w:rsidR="000C602C">
              <w:rPr>
                <w:rFonts w:ascii="Verdana" w:hAnsi="Verdana"/>
                <w:sz w:val="20"/>
                <w:szCs w:val="20"/>
                <w:lang w:val="nb-NO"/>
              </w:rPr>
              <w:t xml:space="preserve">. </w:t>
            </w:r>
            <w:r w:rsidRPr="000C602C">
              <w:rPr>
                <w:rFonts w:ascii="Verdana" w:hAnsi="Verdana"/>
                <w:sz w:val="20"/>
                <w:szCs w:val="20"/>
                <w:lang w:val="nb-NO"/>
              </w:rPr>
              <w:t>Erfaringer fra utlandet viser at andre alternativ er å foretrekke</w:t>
            </w:r>
            <w:r w:rsidR="000C602C">
              <w:rPr>
                <w:rFonts w:ascii="Verdana" w:hAnsi="Verdana"/>
                <w:sz w:val="20"/>
                <w:szCs w:val="20"/>
                <w:lang w:val="nb-NO"/>
              </w:rPr>
              <w:t>.</w:t>
            </w:r>
          </w:p>
          <w:p w:rsidR="00000E9E" w:rsidRDefault="00000E9E" w:rsidP="00740F22">
            <w:pPr>
              <w:ind w:left="360"/>
              <w:rPr>
                <w:rFonts w:ascii="Verdana" w:hAnsi="Verdana"/>
                <w:sz w:val="20"/>
                <w:szCs w:val="20"/>
                <w:lang w:val="nb-NO"/>
              </w:rPr>
            </w:pPr>
            <w:r>
              <w:rPr>
                <w:rFonts w:ascii="Verdana" w:hAnsi="Verdana"/>
                <w:sz w:val="20"/>
                <w:szCs w:val="20"/>
                <w:lang w:val="nb-NO"/>
              </w:rPr>
              <w:t>Åpne for lengere løp?</w:t>
            </w:r>
          </w:p>
          <w:p w:rsidR="00740F22" w:rsidRPr="000C602C" w:rsidRDefault="000C602C" w:rsidP="000C602C">
            <w:pPr>
              <w:pStyle w:val="Listeavsnitt"/>
              <w:numPr>
                <w:ilvl w:val="0"/>
                <w:numId w:val="50"/>
              </w:numPr>
              <w:rPr>
                <w:rFonts w:ascii="Verdana" w:hAnsi="Verdana"/>
                <w:sz w:val="20"/>
                <w:szCs w:val="20"/>
                <w:lang w:val="nb-NO"/>
              </w:rPr>
            </w:pPr>
            <w:r w:rsidRPr="000C602C">
              <w:rPr>
                <w:rFonts w:ascii="Verdana" w:hAnsi="Verdana"/>
                <w:sz w:val="20"/>
                <w:szCs w:val="20"/>
                <w:lang w:val="nb-NO"/>
              </w:rPr>
              <w:t>Fagsk</w:t>
            </w:r>
            <w:r w:rsidR="00740F22" w:rsidRPr="000C602C">
              <w:rPr>
                <w:rFonts w:ascii="Verdana" w:hAnsi="Verdana"/>
                <w:sz w:val="20"/>
                <w:szCs w:val="20"/>
                <w:lang w:val="nb-NO"/>
              </w:rPr>
              <w:t>o</w:t>
            </w:r>
            <w:r w:rsidRPr="000C602C">
              <w:rPr>
                <w:rFonts w:ascii="Verdana" w:hAnsi="Verdana"/>
                <w:sz w:val="20"/>
                <w:szCs w:val="20"/>
                <w:lang w:val="nb-NO"/>
              </w:rPr>
              <w:t>leutdanningene består av uo</w:t>
            </w:r>
            <w:r w:rsidR="00740F22" w:rsidRPr="000C602C">
              <w:rPr>
                <w:rFonts w:ascii="Verdana" w:hAnsi="Verdana"/>
                <w:sz w:val="20"/>
                <w:szCs w:val="20"/>
                <w:lang w:val="nb-NO"/>
              </w:rPr>
              <w:t>versiktlige tilbud og en blanding av etter- og videreutdanning og grunnutdanninger</w:t>
            </w:r>
          </w:p>
        </w:tc>
        <w:tc>
          <w:tcPr>
            <w:tcW w:w="2410" w:type="dxa"/>
          </w:tcPr>
          <w:p w:rsidR="00000E9E" w:rsidRDefault="000C602C" w:rsidP="00740F22">
            <w:pPr>
              <w:rPr>
                <w:rFonts w:ascii="Verdana" w:hAnsi="Verdana"/>
                <w:sz w:val="20"/>
                <w:szCs w:val="20"/>
                <w:lang w:val="nb-NO"/>
              </w:rPr>
            </w:pPr>
            <w:r>
              <w:rPr>
                <w:rFonts w:ascii="Verdana" w:hAnsi="Verdana"/>
                <w:sz w:val="20"/>
                <w:szCs w:val="20"/>
                <w:lang w:val="nb-NO"/>
              </w:rPr>
              <w:t>Tilpasse fagskolesektoren til UH</w:t>
            </w:r>
            <w:r w:rsidR="00000E9E">
              <w:rPr>
                <w:rFonts w:ascii="Verdana" w:hAnsi="Verdana"/>
                <w:sz w:val="20"/>
                <w:szCs w:val="20"/>
                <w:lang w:val="nb-NO"/>
              </w:rPr>
              <w:t>-sektoren og døpe om fagskoler til Yrkeshøyskoler.</w:t>
            </w:r>
          </w:p>
          <w:p w:rsidR="00000E9E" w:rsidRPr="00266CCB" w:rsidRDefault="00000E9E" w:rsidP="00740F22">
            <w:pPr>
              <w:rPr>
                <w:rFonts w:ascii="Verdana" w:hAnsi="Verdana"/>
                <w:sz w:val="20"/>
                <w:szCs w:val="20"/>
                <w:lang w:val="nb-NO"/>
              </w:rPr>
            </w:pPr>
            <w:r>
              <w:rPr>
                <w:rFonts w:ascii="Verdana" w:hAnsi="Verdana"/>
                <w:sz w:val="20"/>
                <w:szCs w:val="20"/>
                <w:lang w:val="nb-NO"/>
              </w:rPr>
              <w:t>Synliggjøre skille mellom fagskole som grunnutdanning og etter- og videreutdanning</w:t>
            </w:r>
          </w:p>
          <w:p w:rsidR="00000E9E" w:rsidRPr="00266CCB" w:rsidRDefault="00000E9E" w:rsidP="00740F22">
            <w:pPr>
              <w:ind w:left="360"/>
              <w:rPr>
                <w:rFonts w:ascii="Verdana" w:hAnsi="Verdana"/>
                <w:sz w:val="20"/>
                <w:szCs w:val="20"/>
                <w:lang w:val="nb-NO"/>
              </w:rPr>
            </w:pPr>
          </w:p>
        </w:tc>
      </w:tr>
      <w:tr w:rsidR="00000E9E" w:rsidRPr="00000E9E" w:rsidTr="00740F22">
        <w:tc>
          <w:tcPr>
            <w:tcW w:w="809" w:type="dxa"/>
          </w:tcPr>
          <w:p w:rsidR="00000E9E" w:rsidRPr="00266CCB" w:rsidRDefault="00000E9E" w:rsidP="00740F22">
            <w:pPr>
              <w:rPr>
                <w:rFonts w:ascii="Verdana" w:hAnsi="Verdana"/>
                <w:sz w:val="20"/>
                <w:szCs w:val="20"/>
                <w:lang w:val="nb-NO"/>
              </w:rPr>
            </w:pPr>
            <w:r w:rsidRPr="00266CCB">
              <w:rPr>
                <w:rFonts w:ascii="Verdana" w:hAnsi="Verdana"/>
                <w:sz w:val="20"/>
                <w:szCs w:val="20"/>
                <w:lang w:val="nb-NO"/>
              </w:rPr>
              <w:t>6</w:t>
            </w:r>
          </w:p>
        </w:tc>
        <w:tc>
          <w:tcPr>
            <w:tcW w:w="2878" w:type="dxa"/>
          </w:tcPr>
          <w:p w:rsidR="00000E9E" w:rsidRPr="00266CCB" w:rsidRDefault="00000E9E" w:rsidP="00740F22">
            <w:pPr>
              <w:rPr>
                <w:rFonts w:ascii="Verdana" w:hAnsi="Verdana"/>
                <w:sz w:val="20"/>
                <w:szCs w:val="20"/>
                <w:lang w:val="nb-NO"/>
              </w:rPr>
            </w:pPr>
            <w:r>
              <w:rPr>
                <w:rFonts w:ascii="Verdana" w:hAnsi="Verdana"/>
                <w:sz w:val="20"/>
                <w:szCs w:val="20"/>
                <w:lang w:val="nb-NO"/>
              </w:rPr>
              <w:t>Uklarheter rundt nivå og titler</w:t>
            </w:r>
          </w:p>
        </w:tc>
        <w:tc>
          <w:tcPr>
            <w:tcW w:w="3792" w:type="dxa"/>
          </w:tcPr>
          <w:p w:rsidR="00000E9E" w:rsidRPr="00FC6A0C" w:rsidRDefault="00000E9E" w:rsidP="00740F22">
            <w:pPr>
              <w:rPr>
                <w:rFonts w:ascii="Verdana" w:hAnsi="Verdana"/>
                <w:sz w:val="20"/>
                <w:szCs w:val="20"/>
                <w:lang w:val="nb-NO"/>
              </w:rPr>
            </w:pPr>
            <w:r>
              <w:rPr>
                <w:rFonts w:ascii="Verdana" w:hAnsi="Verdana"/>
                <w:sz w:val="20"/>
                <w:szCs w:val="20"/>
                <w:lang w:val="nb-NO"/>
              </w:rPr>
              <w:t>Fagskolene er formelt sett sidestilt med UH-sektoren, men blir av mange definert mellom VGS og UH. Det er ingen regler for tittelbruk.</w:t>
            </w:r>
          </w:p>
        </w:tc>
        <w:tc>
          <w:tcPr>
            <w:tcW w:w="2410" w:type="dxa"/>
          </w:tcPr>
          <w:p w:rsidR="00000E9E" w:rsidRDefault="00000E9E" w:rsidP="00740F22">
            <w:pPr>
              <w:rPr>
                <w:rFonts w:ascii="Verdana" w:hAnsi="Verdana"/>
                <w:sz w:val="20"/>
                <w:szCs w:val="20"/>
                <w:lang w:val="nb-NO"/>
              </w:rPr>
            </w:pPr>
            <w:r>
              <w:rPr>
                <w:rFonts w:ascii="Verdana" w:hAnsi="Verdana"/>
                <w:sz w:val="20"/>
                <w:szCs w:val="20"/>
                <w:lang w:val="nb-NO"/>
              </w:rPr>
              <w:t>All tertiær utdanning bør døpes om til høyere utdanning.</w:t>
            </w:r>
          </w:p>
          <w:p w:rsidR="00000E9E" w:rsidRPr="00266CCB" w:rsidRDefault="00000E9E" w:rsidP="00740F22">
            <w:pPr>
              <w:rPr>
                <w:rFonts w:ascii="Verdana" w:hAnsi="Verdana"/>
                <w:sz w:val="20"/>
                <w:szCs w:val="20"/>
                <w:lang w:val="nb-NO"/>
              </w:rPr>
            </w:pPr>
            <w:r>
              <w:rPr>
                <w:rFonts w:ascii="Verdana" w:hAnsi="Verdana"/>
                <w:sz w:val="20"/>
                <w:szCs w:val="20"/>
                <w:lang w:val="nb-NO"/>
              </w:rPr>
              <w:t>Innføre standardiserte titler (eks yrkesbachelor)</w:t>
            </w:r>
          </w:p>
        </w:tc>
      </w:tr>
    </w:tbl>
    <w:p w:rsidR="00000E9E" w:rsidRPr="00724394" w:rsidRDefault="00000E9E" w:rsidP="00000E9E">
      <w:pPr>
        <w:rPr>
          <w:rFonts w:ascii="Verdana" w:hAnsi="Verdana"/>
          <w:b/>
          <w:sz w:val="20"/>
          <w:szCs w:val="20"/>
          <w:lang w:val="nb-NO"/>
        </w:rPr>
      </w:pPr>
    </w:p>
    <w:p w:rsidR="00000E9E" w:rsidRDefault="00000E9E" w:rsidP="006B2D8B">
      <w:pPr>
        <w:autoSpaceDE w:val="0"/>
        <w:autoSpaceDN w:val="0"/>
        <w:adjustRightInd w:val="0"/>
        <w:spacing w:after="0" w:line="240" w:lineRule="auto"/>
        <w:rPr>
          <w:rFonts w:ascii="Verdana" w:eastAsia="Times New Roman" w:hAnsi="Verdana" w:cs="Courier New"/>
          <w:sz w:val="20"/>
          <w:szCs w:val="20"/>
          <w:lang w:val="nb-NO"/>
        </w:rPr>
      </w:pPr>
    </w:p>
    <w:p w:rsidR="00172232" w:rsidRDefault="00172232">
      <w:pPr>
        <w:rPr>
          <w:rFonts w:ascii="Verdana" w:eastAsia="Times New Roman" w:hAnsi="Verdana" w:cs="Courier New"/>
          <w:sz w:val="20"/>
          <w:szCs w:val="20"/>
          <w:lang w:val="nb-NO"/>
        </w:rPr>
      </w:pPr>
      <w:r>
        <w:rPr>
          <w:rFonts w:ascii="Verdana" w:eastAsia="Times New Roman" w:hAnsi="Verdana" w:cs="Courier New"/>
          <w:sz w:val="20"/>
          <w:szCs w:val="20"/>
          <w:lang w:val="nb-NO"/>
        </w:rPr>
        <w:br w:type="page"/>
      </w:r>
    </w:p>
    <w:p w:rsidR="00172232" w:rsidRDefault="00172232" w:rsidP="006B2D8B">
      <w:pPr>
        <w:autoSpaceDE w:val="0"/>
        <w:autoSpaceDN w:val="0"/>
        <w:adjustRightInd w:val="0"/>
        <w:spacing w:after="0" w:line="240" w:lineRule="auto"/>
        <w:rPr>
          <w:rFonts w:ascii="Verdana" w:eastAsia="Times New Roman" w:hAnsi="Verdana" w:cs="Courier New"/>
          <w:sz w:val="20"/>
          <w:szCs w:val="20"/>
          <w:lang w:val="nb-NO"/>
        </w:rPr>
      </w:pPr>
    </w:p>
    <w:p w:rsidR="008C096C" w:rsidRDefault="004D33A9" w:rsidP="008C096C">
      <w:pPr>
        <w:rPr>
          <w:rFonts w:ascii="Verdana" w:hAnsi="Verdana"/>
          <w:b/>
          <w:sz w:val="20"/>
          <w:szCs w:val="20"/>
          <w:lang w:val="nb-NO"/>
        </w:rPr>
      </w:pPr>
      <w:r>
        <w:rPr>
          <w:rFonts w:ascii="Verdana" w:hAnsi="Verdana"/>
          <w:b/>
          <w:sz w:val="20"/>
          <w:szCs w:val="20"/>
          <w:lang w:val="nb-NO"/>
        </w:rPr>
        <w:t>1</w:t>
      </w:r>
      <w:r w:rsidR="00D95C81" w:rsidRPr="00005C04">
        <w:rPr>
          <w:rFonts w:ascii="Verdana" w:hAnsi="Verdana"/>
          <w:b/>
          <w:sz w:val="20"/>
          <w:szCs w:val="20"/>
          <w:lang w:val="nb-NO"/>
        </w:rPr>
        <w:t>.</w:t>
      </w:r>
      <w:r w:rsidR="00D95C81" w:rsidRPr="00005C04">
        <w:rPr>
          <w:rFonts w:ascii="Verdana" w:hAnsi="Verdana"/>
          <w:b/>
          <w:sz w:val="20"/>
          <w:szCs w:val="20"/>
          <w:lang w:val="nb-NO"/>
        </w:rPr>
        <w:tab/>
      </w:r>
      <w:r w:rsidR="00566025">
        <w:rPr>
          <w:rFonts w:ascii="Verdana" w:hAnsi="Verdana"/>
          <w:b/>
          <w:sz w:val="20"/>
          <w:szCs w:val="20"/>
          <w:lang w:val="nb-NO"/>
        </w:rPr>
        <w:t>Opptakskrav</w:t>
      </w:r>
    </w:p>
    <w:p w:rsidR="00566025" w:rsidRDefault="00FA07EB" w:rsidP="00FA07EB">
      <w:p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 xml:space="preserve">Vi finner det relevant å </w:t>
      </w:r>
      <w:r w:rsidR="00566025">
        <w:rPr>
          <w:rFonts w:ascii="Verdana" w:eastAsia="Times New Roman" w:hAnsi="Verdana" w:cs="Courier New"/>
          <w:sz w:val="20"/>
          <w:szCs w:val="20"/>
          <w:lang w:val="nb-NO"/>
        </w:rPr>
        <w:t>vise til dokumentasjon relatert til problemstillingen:</w:t>
      </w:r>
    </w:p>
    <w:p w:rsidR="00566025" w:rsidRDefault="00566025" w:rsidP="00FA07EB">
      <w:pPr>
        <w:autoSpaceDE w:val="0"/>
        <w:autoSpaceDN w:val="0"/>
        <w:adjustRightInd w:val="0"/>
        <w:spacing w:after="0" w:line="240" w:lineRule="auto"/>
        <w:rPr>
          <w:rFonts w:ascii="Verdana" w:eastAsia="Times New Roman" w:hAnsi="Verdana" w:cs="Courier New"/>
          <w:sz w:val="20"/>
          <w:szCs w:val="20"/>
          <w:lang w:val="nb-NO"/>
        </w:rPr>
      </w:pPr>
    </w:p>
    <w:p w:rsidR="00566025" w:rsidRDefault="00FA07EB" w:rsidP="00FA07EB">
      <w:pPr>
        <w:autoSpaceDE w:val="0"/>
        <w:autoSpaceDN w:val="0"/>
        <w:adjustRightInd w:val="0"/>
        <w:spacing w:after="0" w:line="240" w:lineRule="auto"/>
        <w:rPr>
          <w:rFonts w:ascii="Verdana" w:eastAsia="Times New Roman" w:hAnsi="Verdana" w:cs="Courier New"/>
          <w:sz w:val="20"/>
          <w:szCs w:val="20"/>
          <w:lang w:val="nb-NO"/>
        </w:rPr>
      </w:pPr>
      <w:r w:rsidRPr="00566025">
        <w:rPr>
          <w:rFonts w:ascii="Verdana" w:eastAsia="Times New Roman" w:hAnsi="Verdana" w:cs="Courier New"/>
          <w:b/>
          <w:sz w:val="20"/>
          <w:szCs w:val="20"/>
          <w:lang w:val="nb-NO"/>
        </w:rPr>
        <w:t>Ber</w:t>
      </w:r>
      <w:r w:rsidR="000E3E3E">
        <w:rPr>
          <w:rFonts w:ascii="Verdana" w:eastAsia="Times New Roman" w:hAnsi="Verdana" w:cs="Courier New"/>
          <w:b/>
          <w:sz w:val="20"/>
          <w:szCs w:val="20"/>
          <w:lang w:val="nb-NO"/>
        </w:rPr>
        <w:t>g</w:t>
      </w:r>
      <w:r w:rsidRPr="00566025">
        <w:rPr>
          <w:rFonts w:ascii="Verdana" w:eastAsia="Times New Roman" w:hAnsi="Verdana" w:cs="Courier New"/>
          <w:b/>
          <w:sz w:val="20"/>
          <w:szCs w:val="20"/>
          <w:lang w:val="nb-NO"/>
        </w:rPr>
        <w:t>utvalgets rapport ”Mellom barken og veden 2000”</w:t>
      </w:r>
    </w:p>
    <w:p w:rsidR="00FA07EB" w:rsidRDefault="00FA07EB" w:rsidP="00FA07EB">
      <w:p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”Når det gjennom årene har utviklet seg alte</w:t>
      </w:r>
      <w:r w:rsidR="00B3469D">
        <w:rPr>
          <w:rFonts w:ascii="Verdana" w:eastAsia="Times New Roman" w:hAnsi="Verdana" w:cs="Courier New"/>
          <w:sz w:val="20"/>
          <w:szCs w:val="20"/>
          <w:lang w:val="nb-NO"/>
        </w:rPr>
        <w:t>r</w:t>
      </w:r>
      <w:r>
        <w:rPr>
          <w:rFonts w:ascii="Verdana" w:eastAsia="Times New Roman" w:hAnsi="Verdana" w:cs="Courier New"/>
          <w:sz w:val="20"/>
          <w:szCs w:val="20"/>
          <w:lang w:val="nb-NO"/>
        </w:rPr>
        <w:t>native utdanningsveier med en rek</w:t>
      </w:r>
      <w:r w:rsidR="000E3E3E">
        <w:rPr>
          <w:rFonts w:ascii="Verdana" w:eastAsia="Times New Roman" w:hAnsi="Verdana" w:cs="Courier New"/>
          <w:sz w:val="20"/>
          <w:szCs w:val="20"/>
          <w:lang w:val="nb-NO"/>
        </w:rPr>
        <w:t>k</w:t>
      </w:r>
      <w:r>
        <w:rPr>
          <w:rFonts w:ascii="Verdana" w:eastAsia="Times New Roman" w:hAnsi="Verdana" w:cs="Courier New"/>
          <w:sz w:val="20"/>
          <w:szCs w:val="20"/>
          <w:lang w:val="nb-NO"/>
        </w:rPr>
        <w:t xml:space="preserve">e tilbud med tusenvis av studenter hvert </w:t>
      </w:r>
      <w:r w:rsidR="00B3469D">
        <w:rPr>
          <w:rFonts w:ascii="Verdana" w:eastAsia="Times New Roman" w:hAnsi="Verdana" w:cs="Courier New"/>
          <w:sz w:val="20"/>
          <w:szCs w:val="20"/>
          <w:lang w:val="nb-NO"/>
        </w:rPr>
        <w:t>å</w:t>
      </w:r>
      <w:r>
        <w:rPr>
          <w:rFonts w:ascii="Verdana" w:eastAsia="Times New Roman" w:hAnsi="Verdana" w:cs="Courier New"/>
          <w:sz w:val="20"/>
          <w:szCs w:val="20"/>
          <w:lang w:val="nb-NO"/>
        </w:rPr>
        <w:t>r, er det fordi det har vært og er et udekket behov for slik opplæring. Det ser ut til at det ofte er på ”nye” områder private tilbud dukker opp. De private tilbyderne har mulighet og evne til å handle raskt, i takt med utviklingen i samfunnet og arbeidslivet”.</w:t>
      </w:r>
    </w:p>
    <w:p w:rsidR="00FA07EB" w:rsidRDefault="00FA07EB" w:rsidP="00FA07EB">
      <w:pPr>
        <w:autoSpaceDE w:val="0"/>
        <w:autoSpaceDN w:val="0"/>
        <w:adjustRightInd w:val="0"/>
        <w:spacing w:after="0" w:line="240" w:lineRule="auto"/>
        <w:rPr>
          <w:rFonts w:ascii="Verdana" w:eastAsia="Times New Roman" w:hAnsi="Verdana" w:cs="Courier New"/>
          <w:sz w:val="20"/>
          <w:szCs w:val="20"/>
          <w:lang w:val="nb-NO"/>
        </w:rPr>
      </w:pPr>
    </w:p>
    <w:p w:rsidR="00FA07EB" w:rsidRDefault="00FA07EB" w:rsidP="00FA07EB">
      <w:p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”En del av de som fullfører videregående opplæring, ønsker alternative</w:t>
      </w:r>
      <w:r w:rsidR="00B3469D">
        <w:rPr>
          <w:rFonts w:ascii="Verdana" w:eastAsia="Times New Roman" w:hAnsi="Verdana" w:cs="Courier New"/>
          <w:sz w:val="20"/>
          <w:szCs w:val="20"/>
          <w:lang w:val="nb-NO"/>
        </w:rPr>
        <w:t>r til</w:t>
      </w:r>
      <w:r>
        <w:rPr>
          <w:rFonts w:ascii="Verdana" w:eastAsia="Times New Roman" w:hAnsi="Verdana" w:cs="Courier New"/>
          <w:sz w:val="20"/>
          <w:szCs w:val="20"/>
          <w:lang w:val="nb-NO"/>
        </w:rPr>
        <w:t xml:space="preserve"> universitets- eller høgskoleutdanning. Ser man samfunnsøkonomisk på det, er det også en for</w:t>
      </w:r>
      <w:r w:rsidR="00B3469D">
        <w:rPr>
          <w:rFonts w:ascii="Verdana" w:eastAsia="Times New Roman" w:hAnsi="Verdana" w:cs="Courier New"/>
          <w:sz w:val="20"/>
          <w:szCs w:val="20"/>
          <w:lang w:val="nb-NO"/>
        </w:rPr>
        <w:t>del at de som ønsker det kan få</w:t>
      </w:r>
      <w:r>
        <w:rPr>
          <w:rFonts w:ascii="Verdana" w:eastAsia="Times New Roman" w:hAnsi="Verdana" w:cs="Courier New"/>
          <w:sz w:val="20"/>
          <w:szCs w:val="20"/>
          <w:lang w:val="nb-NO"/>
        </w:rPr>
        <w:t xml:space="preserve"> kortere, yrkesrettede tilbud. Slike utdanninger dekker ofte arbeidslivets behov”.</w:t>
      </w:r>
    </w:p>
    <w:p w:rsidR="00FA07EB" w:rsidRDefault="00FA07EB" w:rsidP="00FA07EB">
      <w:pPr>
        <w:autoSpaceDE w:val="0"/>
        <w:autoSpaceDN w:val="0"/>
        <w:adjustRightInd w:val="0"/>
        <w:spacing w:after="0" w:line="240" w:lineRule="auto"/>
        <w:rPr>
          <w:rFonts w:ascii="Verdana" w:eastAsia="Times New Roman" w:hAnsi="Verdana" w:cs="Courier New"/>
          <w:sz w:val="20"/>
          <w:szCs w:val="20"/>
          <w:lang w:val="nb-NO"/>
        </w:rPr>
      </w:pPr>
    </w:p>
    <w:p w:rsidR="00FA07EB" w:rsidRPr="00FA07EB" w:rsidRDefault="00FA07EB" w:rsidP="00FA07EB">
      <w:pPr>
        <w:autoSpaceDE w:val="0"/>
        <w:autoSpaceDN w:val="0"/>
        <w:adjustRightInd w:val="0"/>
        <w:spacing w:after="0" w:line="240" w:lineRule="auto"/>
        <w:rPr>
          <w:rFonts w:ascii="Verdana" w:eastAsia="Times New Roman" w:hAnsi="Verdana" w:cs="Courier New"/>
          <w:b/>
          <w:sz w:val="20"/>
          <w:szCs w:val="20"/>
          <w:lang w:val="nb-NO"/>
        </w:rPr>
      </w:pPr>
      <w:r>
        <w:rPr>
          <w:rFonts w:ascii="Verdana" w:eastAsia="Times New Roman" w:hAnsi="Verdana" w:cs="Courier New"/>
          <w:b/>
          <w:sz w:val="20"/>
          <w:szCs w:val="20"/>
          <w:lang w:val="nb-NO"/>
        </w:rPr>
        <w:t xml:space="preserve">”Utvalget ser det som ønskelig at inntak til denne type utdanning ikke skal være </w:t>
      </w:r>
      <w:r w:rsidR="00B3469D">
        <w:rPr>
          <w:rFonts w:ascii="Verdana" w:eastAsia="Times New Roman" w:hAnsi="Verdana" w:cs="Courier New"/>
          <w:b/>
          <w:sz w:val="20"/>
          <w:szCs w:val="20"/>
          <w:lang w:val="nb-NO"/>
        </w:rPr>
        <w:t xml:space="preserve">et </w:t>
      </w:r>
      <w:r>
        <w:rPr>
          <w:rFonts w:ascii="Verdana" w:eastAsia="Times New Roman" w:hAnsi="Verdana" w:cs="Courier New"/>
          <w:b/>
          <w:sz w:val="20"/>
          <w:szCs w:val="20"/>
          <w:lang w:val="nb-NO"/>
        </w:rPr>
        <w:t>nåløye, men at det skal være en mulighet for mange.”</w:t>
      </w:r>
    </w:p>
    <w:p w:rsidR="00BD6934" w:rsidRDefault="00BD6934" w:rsidP="008C096C">
      <w:pPr>
        <w:rPr>
          <w:rFonts w:ascii="Verdana" w:hAnsi="Verdana"/>
          <w:sz w:val="20"/>
          <w:szCs w:val="20"/>
          <w:lang w:val="nb-NO"/>
        </w:rPr>
      </w:pPr>
    </w:p>
    <w:p w:rsidR="00566025" w:rsidRPr="00BA4FAF" w:rsidRDefault="00566025" w:rsidP="008C096C">
      <w:pPr>
        <w:rPr>
          <w:rFonts w:ascii="Verdana" w:hAnsi="Verdana"/>
          <w:b/>
          <w:sz w:val="20"/>
          <w:szCs w:val="20"/>
          <w:lang w:val="nb-NO"/>
        </w:rPr>
      </w:pPr>
      <w:r w:rsidRPr="00BA4FAF">
        <w:rPr>
          <w:rFonts w:ascii="Verdana" w:hAnsi="Verdana"/>
          <w:b/>
          <w:sz w:val="20"/>
          <w:szCs w:val="20"/>
          <w:lang w:val="nb-NO"/>
        </w:rPr>
        <w:t>Ot.prp. nr 39 (2006</w:t>
      </w:r>
      <w:r w:rsidR="000E3E3E">
        <w:rPr>
          <w:rFonts w:ascii="Verdana" w:hAnsi="Verdana"/>
          <w:b/>
          <w:sz w:val="20"/>
          <w:szCs w:val="20"/>
          <w:lang w:val="nb-NO"/>
        </w:rPr>
        <w:t>-2007) Om lov om endringer i lov</w:t>
      </w:r>
      <w:r w:rsidRPr="00BA4FAF">
        <w:rPr>
          <w:rFonts w:ascii="Verdana" w:hAnsi="Verdana"/>
          <w:b/>
          <w:sz w:val="20"/>
          <w:szCs w:val="20"/>
          <w:lang w:val="nb-NO"/>
        </w:rPr>
        <w:t xml:space="preserve"> 20. Juni</w:t>
      </w:r>
      <w:r w:rsidR="00BA4FAF" w:rsidRPr="00BA4FAF">
        <w:rPr>
          <w:rFonts w:ascii="Verdana" w:hAnsi="Verdana"/>
          <w:b/>
          <w:sz w:val="20"/>
          <w:szCs w:val="20"/>
          <w:lang w:val="nb-NO"/>
        </w:rPr>
        <w:t xml:space="preserve"> 2003 nr. 56 om fagsko</w:t>
      </w:r>
      <w:r w:rsidRPr="00BA4FAF">
        <w:rPr>
          <w:rFonts w:ascii="Verdana" w:hAnsi="Verdana"/>
          <w:b/>
          <w:sz w:val="20"/>
          <w:szCs w:val="20"/>
          <w:lang w:val="nb-NO"/>
        </w:rPr>
        <w:t>l</w:t>
      </w:r>
      <w:r w:rsidR="00BA4FAF" w:rsidRPr="00BA4FAF">
        <w:rPr>
          <w:rFonts w:ascii="Verdana" w:hAnsi="Verdana"/>
          <w:b/>
          <w:sz w:val="20"/>
          <w:szCs w:val="20"/>
          <w:lang w:val="nb-NO"/>
        </w:rPr>
        <w:t>e</w:t>
      </w:r>
      <w:r w:rsidRPr="00BA4FAF">
        <w:rPr>
          <w:rFonts w:ascii="Verdana" w:hAnsi="Verdana"/>
          <w:b/>
          <w:sz w:val="20"/>
          <w:szCs w:val="20"/>
          <w:lang w:val="nb-NO"/>
        </w:rPr>
        <w:t>utdanning</w:t>
      </w:r>
    </w:p>
    <w:p w:rsidR="00BA4FAF" w:rsidRDefault="00BA4FAF" w:rsidP="008C096C">
      <w:pPr>
        <w:rPr>
          <w:rFonts w:ascii="Verdana" w:hAnsi="Verdana"/>
          <w:sz w:val="20"/>
          <w:szCs w:val="20"/>
          <w:lang w:val="nb-NO"/>
        </w:rPr>
      </w:pPr>
      <w:r>
        <w:rPr>
          <w:rFonts w:ascii="Verdana" w:hAnsi="Verdana"/>
          <w:sz w:val="20"/>
          <w:szCs w:val="20"/>
          <w:lang w:val="nb-NO"/>
        </w:rPr>
        <w:t xml:space="preserve">”Departementet mener det verken er ønskelig eller mulig generelt å definere fagskoleutdanning som en spesialisering på grunnlag av visse fagbrev, slik enkelt høringsinstanser ønsker. Fagskoleutdanning skal dekke ulike behov. Derfor må også begrepet </w:t>
      </w:r>
      <w:r w:rsidRPr="00BA4FAF">
        <w:rPr>
          <w:rFonts w:ascii="Verdana" w:hAnsi="Verdana"/>
          <w:i/>
          <w:sz w:val="20"/>
          <w:szCs w:val="20"/>
          <w:lang w:val="nb-NO"/>
        </w:rPr>
        <w:t>bygger på videregående opplæring</w:t>
      </w:r>
      <w:r>
        <w:rPr>
          <w:rFonts w:ascii="Verdana" w:hAnsi="Verdana"/>
          <w:sz w:val="20"/>
          <w:szCs w:val="20"/>
          <w:lang w:val="nb-NO"/>
        </w:rPr>
        <w:t xml:space="preserve"> gis et vidt innhold. På samme måte som høyere utdanning i visse tilfeller bygger på definert kompetanse fra videregående opplæring med spesifiserte krav i enkelte fag, kan dette også gjelde fagskoleutdanning”.</w:t>
      </w:r>
    </w:p>
    <w:p w:rsidR="00BA4FAF" w:rsidRDefault="00BC1A17" w:rsidP="008C096C">
      <w:pPr>
        <w:rPr>
          <w:rFonts w:ascii="Verdana" w:hAnsi="Verdana"/>
          <w:sz w:val="20"/>
          <w:szCs w:val="20"/>
          <w:lang w:val="nb-NO"/>
        </w:rPr>
      </w:pPr>
      <w:r>
        <w:rPr>
          <w:rFonts w:ascii="Verdana" w:hAnsi="Verdana"/>
          <w:sz w:val="20"/>
          <w:szCs w:val="20"/>
          <w:lang w:val="nb-NO"/>
        </w:rPr>
        <w:t>Opptakskravene til fagskolene var, frem til ny</w:t>
      </w:r>
      <w:r w:rsidR="00B3469D">
        <w:rPr>
          <w:rFonts w:ascii="Verdana" w:hAnsi="Verdana"/>
          <w:sz w:val="20"/>
          <w:szCs w:val="20"/>
          <w:lang w:val="nb-NO"/>
        </w:rPr>
        <w:t>e</w:t>
      </w:r>
      <w:r>
        <w:rPr>
          <w:rFonts w:ascii="Verdana" w:hAnsi="Verdana"/>
          <w:sz w:val="20"/>
          <w:szCs w:val="20"/>
          <w:lang w:val="nb-NO"/>
        </w:rPr>
        <w:t xml:space="preserve"> </w:t>
      </w:r>
      <w:r w:rsidR="00B3469D">
        <w:rPr>
          <w:rFonts w:ascii="Verdana" w:hAnsi="Verdana"/>
          <w:sz w:val="20"/>
          <w:szCs w:val="20"/>
          <w:lang w:val="nb-NO"/>
        </w:rPr>
        <w:t>merknader til forskriften fra NOKUT</w:t>
      </w:r>
      <w:r w:rsidR="000E3E3E">
        <w:rPr>
          <w:rFonts w:ascii="Verdana" w:hAnsi="Verdana"/>
          <w:sz w:val="20"/>
          <w:szCs w:val="20"/>
          <w:lang w:val="nb-NO"/>
        </w:rPr>
        <w:t xml:space="preserve"> i 2010, </w:t>
      </w:r>
      <w:r>
        <w:rPr>
          <w:rFonts w:ascii="Verdana" w:hAnsi="Verdana"/>
          <w:sz w:val="20"/>
          <w:szCs w:val="20"/>
          <w:lang w:val="nb-NO"/>
        </w:rPr>
        <w:t xml:space="preserve">generell studiekompetanse fra videregående skole, fagbrev eller realkompetanse og den enkelte students modenhet. </w:t>
      </w:r>
    </w:p>
    <w:p w:rsidR="00BC1A17" w:rsidRDefault="00BC1A17" w:rsidP="008C096C">
      <w:pPr>
        <w:rPr>
          <w:rFonts w:ascii="Verdana" w:hAnsi="Verdana"/>
          <w:sz w:val="20"/>
          <w:szCs w:val="20"/>
          <w:lang w:val="nb-NO"/>
        </w:rPr>
      </w:pPr>
      <w:r w:rsidRPr="00000E9E">
        <w:rPr>
          <w:rFonts w:ascii="Verdana" w:hAnsi="Verdana"/>
          <w:b/>
          <w:sz w:val="20"/>
          <w:szCs w:val="20"/>
          <w:lang w:val="nb-NO"/>
        </w:rPr>
        <w:t>I</w:t>
      </w:r>
      <w:r>
        <w:rPr>
          <w:rFonts w:ascii="Verdana" w:hAnsi="Verdana"/>
          <w:sz w:val="20"/>
          <w:szCs w:val="20"/>
          <w:lang w:val="nb-NO"/>
        </w:rPr>
        <w:t xml:space="preserve"> </w:t>
      </w:r>
      <w:r w:rsidRPr="00766074">
        <w:rPr>
          <w:rFonts w:ascii="Verdana" w:hAnsi="Verdana"/>
          <w:b/>
          <w:color w:val="000000" w:themeColor="text1"/>
          <w:sz w:val="20"/>
          <w:szCs w:val="20"/>
          <w:lang w:val="nb-NO"/>
        </w:rPr>
        <w:t>forskrift om kvalitetssikring og kvalitetsutvikling i høyere utdanning og fagskoleutdanning</w:t>
      </w:r>
      <w:r>
        <w:rPr>
          <w:rFonts w:ascii="Verdana" w:hAnsi="Verdana"/>
          <w:sz w:val="20"/>
          <w:szCs w:val="20"/>
          <w:lang w:val="nb-NO"/>
        </w:rPr>
        <w:t xml:space="preserve"> 2010 står det: </w:t>
      </w:r>
      <w:r w:rsidR="00B3469D">
        <w:rPr>
          <w:rFonts w:ascii="Verdana" w:hAnsi="Verdana"/>
          <w:sz w:val="20"/>
          <w:szCs w:val="20"/>
          <w:lang w:val="nb-NO"/>
        </w:rPr>
        <w:t>”</w:t>
      </w:r>
      <w:r>
        <w:rPr>
          <w:rFonts w:ascii="Verdana" w:hAnsi="Verdana"/>
          <w:sz w:val="20"/>
          <w:szCs w:val="20"/>
          <w:lang w:val="nb-NO"/>
        </w:rPr>
        <w:t xml:space="preserve">Fag i utdanningstilbud som er en påbygning på tilsvarende fag fra de studieretningene/utdanningsprogram i videregående opplæring som kreves for opptak, skal imidlertid bygge på disse fagene og ligge på et høyere nivå. Utdanninger </w:t>
      </w:r>
      <w:r w:rsidR="00E12E7B">
        <w:rPr>
          <w:rFonts w:ascii="Verdana" w:hAnsi="Verdana"/>
          <w:sz w:val="20"/>
          <w:szCs w:val="20"/>
          <w:lang w:val="nb-NO"/>
        </w:rPr>
        <w:t>i fag/fagområde som på videregående opplæringsnivå ender med fag- eller svennebrev eller yrkeskompetanse, skal på fagskolenivå bygge på fag- eller svennebrevet, yrkeskompetansen e</w:t>
      </w:r>
      <w:r w:rsidR="00B3469D">
        <w:rPr>
          <w:rFonts w:ascii="Verdana" w:hAnsi="Verdana"/>
          <w:sz w:val="20"/>
          <w:szCs w:val="20"/>
          <w:lang w:val="nb-NO"/>
        </w:rPr>
        <w:t>ller tilsvarende realkompetanse”.</w:t>
      </w:r>
    </w:p>
    <w:p w:rsidR="00E12E7B" w:rsidRDefault="00E12E7B" w:rsidP="008C096C">
      <w:pPr>
        <w:rPr>
          <w:rFonts w:ascii="Verdana" w:hAnsi="Verdana"/>
          <w:sz w:val="20"/>
          <w:szCs w:val="20"/>
          <w:lang w:val="nb-NO"/>
        </w:rPr>
      </w:pPr>
      <w:r>
        <w:rPr>
          <w:rFonts w:ascii="Verdana" w:hAnsi="Verdana"/>
          <w:sz w:val="20"/>
          <w:szCs w:val="20"/>
          <w:lang w:val="nb-NO"/>
        </w:rPr>
        <w:t>Endringen av opptakskriteriene s</w:t>
      </w:r>
      <w:r w:rsidR="00874798">
        <w:rPr>
          <w:rFonts w:ascii="Verdana" w:hAnsi="Verdana"/>
          <w:sz w:val="20"/>
          <w:szCs w:val="20"/>
          <w:lang w:val="nb-NO"/>
        </w:rPr>
        <w:t xml:space="preserve">lik de fremkommer i nye retningslinjer fra NOKUT vil rasere muligheten til fagskolestudier hos private tilbydere for primærstudenten, som er elever med generell studiekompetanse fra videregående skole. </w:t>
      </w:r>
      <w:r w:rsidR="00172232">
        <w:rPr>
          <w:rFonts w:ascii="Verdana" w:hAnsi="Verdana"/>
          <w:sz w:val="20"/>
          <w:szCs w:val="20"/>
          <w:lang w:val="nb-NO"/>
        </w:rPr>
        <w:t>Hovedprinsippet bør være et generelt opptakskrav som er fullført og bestått videregående opplæring eller etter en realkompetansevurdering. De enkelte skolene kan ha supplerende opptakskriterier for de utdanninger hvor det er påkrevet.</w:t>
      </w:r>
    </w:p>
    <w:p w:rsidR="00566025" w:rsidRDefault="0018703D" w:rsidP="008C096C">
      <w:pPr>
        <w:rPr>
          <w:rFonts w:ascii="Verdana" w:hAnsi="Verdana"/>
          <w:i/>
          <w:sz w:val="20"/>
          <w:szCs w:val="20"/>
          <w:lang w:val="nb-NO"/>
        </w:rPr>
      </w:pPr>
      <w:r w:rsidRPr="0018703D">
        <w:rPr>
          <w:rFonts w:ascii="Verdana" w:hAnsi="Verdana"/>
          <w:i/>
          <w:sz w:val="20"/>
          <w:szCs w:val="20"/>
          <w:lang w:val="nb-NO"/>
        </w:rPr>
        <w:lastRenderedPageBreak/>
        <w:t>Anbefaling: NKH anbefaler at merknaden i fagskoleforskriften endres slik at det reelt blir mulig å få godkjent generell studiekompetanse som opptaksgrunnlag</w:t>
      </w:r>
      <w:r w:rsidR="00000E9E">
        <w:rPr>
          <w:rFonts w:ascii="Verdana" w:hAnsi="Verdana"/>
          <w:i/>
          <w:sz w:val="20"/>
          <w:szCs w:val="20"/>
          <w:lang w:val="nb-NO"/>
        </w:rPr>
        <w:t xml:space="preserve">. </w:t>
      </w:r>
      <w:r>
        <w:rPr>
          <w:rFonts w:ascii="Verdana" w:hAnsi="Verdana"/>
          <w:i/>
          <w:sz w:val="20"/>
          <w:szCs w:val="20"/>
          <w:lang w:val="nb-NO"/>
        </w:rPr>
        <w:t>Dette er helt nødvendig for å sikre videre drift og utvikling av fagskoleutdanning som er utviklet som en selvstendig utdanning.</w:t>
      </w:r>
      <w:r w:rsidR="00000E9E" w:rsidRPr="00000E9E">
        <w:rPr>
          <w:rFonts w:ascii="Verdana" w:hAnsi="Verdana"/>
          <w:i/>
          <w:sz w:val="20"/>
          <w:szCs w:val="20"/>
          <w:lang w:val="nb-NO"/>
        </w:rPr>
        <w:t xml:space="preserve"> </w:t>
      </w:r>
      <w:r w:rsidR="00000E9E">
        <w:rPr>
          <w:rFonts w:ascii="Verdana" w:hAnsi="Verdana"/>
          <w:i/>
          <w:sz w:val="20"/>
          <w:szCs w:val="20"/>
          <w:lang w:val="nb-NO"/>
        </w:rPr>
        <w:t>Videre bør det presiseres at fagskolene skal ligger over videregående nivå, og ikke bygge på som det står i dag</w:t>
      </w:r>
      <w:r w:rsidR="00000E9E" w:rsidRPr="0018703D">
        <w:rPr>
          <w:rFonts w:ascii="Verdana" w:hAnsi="Verdana"/>
          <w:i/>
          <w:sz w:val="20"/>
          <w:szCs w:val="20"/>
          <w:lang w:val="nb-NO"/>
        </w:rPr>
        <w:t>.</w:t>
      </w:r>
    </w:p>
    <w:p w:rsidR="004D33A9" w:rsidRPr="0018703D" w:rsidRDefault="004D33A9" w:rsidP="008C096C">
      <w:pPr>
        <w:rPr>
          <w:rFonts w:ascii="Verdana" w:hAnsi="Verdana"/>
          <w:i/>
          <w:sz w:val="20"/>
          <w:szCs w:val="20"/>
          <w:lang w:val="nb-NO"/>
        </w:rPr>
      </w:pPr>
    </w:p>
    <w:p w:rsidR="008C096C" w:rsidRDefault="004D33A9">
      <w:pPr>
        <w:rPr>
          <w:rFonts w:ascii="Verdana" w:hAnsi="Verdana"/>
          <w:b/>
          <w:sz w:val="20"/>
          <w:szCs w:val="20"/>
          <w:lang w:val="nb-NO"/>
        </w:rPr>
      </w:pPr>
      <w:r>
        <w:rPr>
          <w:rFonts w:ascii="Verdana" w:hAnsi="Verdana"/>
          <w:b/>
          <w:sz w:val="20"/>
          <w:szCs w:val="20"/>
          <w:lang w:val="nb-NO"/>
        </w:rPr>
        <w:t>2</w:t>
      </w:r>
      <w:r w:rsidR="00F7259B">
        <w:rPr>
          <w:rFonts w:ascii="Verdana" w:hAnsi="Verdana"/>
          <w:b/>
          <w:sz w:val="20"/>
          <w:szCs w:val="20"/>
          <w:lang w:val="nb-NO"/>
        </w:rPr>
        <w:t>.</w:t>
      </w:r>
      <w:r w:rsidR="00D95C81" w:rsidRPr="00005C04">
        <w:rPr>
          <w:rFonts w:ascii="Verdana" w:hAnsi="Verdana"/>
          <w:b/>
          <w:sz w:val="20"/>
          <w:szCs w:val="20"/>
          <w:lang w:val="nb-NO"/>
        </w:rPr>
        <w:tab/>
      </w:r>
      <w:r w:rsidR="00874798">
        <w:rPr>
          <w:rFonts w:ascii="Verdana" w:hAnsi="Verdana"/>
          <w:b/>
          <w:sz w:val="20"/>
          <w:szCs w:val="20"/>
          <w:lang w:val="nb-NO"/>
        </w:rPr>
        <w:t>F</w:t>
      </w:r>
      <w:r w:rsidR="00322F77">
        <w:rPr>
          <w:rFonts w:ascii="Verdana" w:hAnsi="Verdana"/>
          <w:b/>
          <w:sz w:val="20"/>
          <w:szCs w:val="20"/>
          <w:lang w:val="nb-NO"/>
        </w:rPr>
        <w:t>inansiering og manglende studentrettigheter</w:t>
      </w:r>
    </w:p>
    <w:p w:rsidR="00874798" w:rsidRPr="00874798" w:rsidRDefault="00874798" w:rsidP="00874798">
      <w:pPr>
        <w:rPr>
          <w:rFonts w:ascii="Verdana" w:hAnsi="Verdana"/>
          <w:sz w:val="20"/>
          <w:szCs w:val="20"/>
          <w:lang w:val="nb-NO"/>
        </w:rPr>
      </w:pPr>
      <w:r w:rsidRPr="00874798">
        <w:rPr>
          <w:rFonts w:ascii="Verdana" w:hAnsi="Verdana"/>
          <w:sz w:val="20"/>
          <w:szCs w:val="20"/>
          <w:lang w:val="nb-NO"/>
        </w:rPr>
        <w:t>Når det gjelder finansiering av private fagskoler skjer dette i dag</w:t>
      </w:r>
      <w:r>
        <w:rPr>
          <w:rFonts w:ascii="Verdana" w:hAnsi="Verdana"/>
          <w:sz w:val="20"/>
          <w:szCs w:val="20"/>
          <w:lang w:val="nb-NO"/>
        </w:rPr>
        <w:t xml:space="preserve"> fullt ut via studentbetalingen/</w:t>
      </w:r>
      <w:r w:rsidRPr="00874798">
        <w:rPr>
          <w:rFonts w:ascii="Verdana" w:hAnsi="Verdana"/>
          <w:sz w:val="20"/>
          <w:szCs w:val="20"/>
          <w:lang w:val="nb-NO"/>
        </w:rPr>
        <w:t>semesteravgiften</w:t>
      </w:r>
      <w:r w:rsidR="00D2146E">
        <w:rPr>
          <w:rFonts w:ascii="Verdana" w:hAnsi="Verdana"/>
          <w:sz w:val="20"/>
          <w:szCs w:val="20"/>
          <w:lang w:val="nb-NO"/>
        </w:rPr>
        <w:t>, med unntak av tidligere 6A skoler</w:t>
      </w:r>
      <w:r w:rsidRPr="00874798">
        <w:rPr>
          <w:rFonts w:ascii="Verdana" w:hAnsi="Verdana"/>
          <w:sz w:val="20"/>
          <w:szCs w:val="20"/>
          <w:lang w:val="nb-NO"/>
        </w:rPr>
        <w:t>. Det offentlige sitt bidrag i denne sammenhengen er å gi studielån og tilleggslån til godkjente fagskoler, i motsetning til høyskolene der de aller fleste studieplasser er helt eller delvis finansiert over statsbudsjettet.</w:t>
      </w:r>
    </w:p>
    <w:p w:rsidR="00874798" w:rsidRPr="00874798" w:rsidRDefault="00874798" w:rsidP="00874798">
      <w:pPr>
        <w:rPr>
          <w:rFonts w:ascii="Verdana" w:hAnsi="Verdana"/>
          <w:sz w:val="20"/>
          <w:szCs w:val="20"/>
          <w:lang w:val="nb-NO"/>
        </w:rPr>
      </w:pPr>
      <w:r w:rsidRPr="00874798">
        <w:rPr>
          <w:rFonts w:ascii="Verdana" w:hAnsi="Verdana"/>
          <w:sz w:val="20"/>
          <w:szCs w:val="20"/>
          <w:lang w:val="nb-NO"/>
        </w:rPr>
        <w:t>En finansering via statsbudsjettet vil selvsagt være å foretrekke, men selv med den løsningen som er i dag vil to grep kunne gi fagskolestudentene en mer lik studenthverdag som andre studenter</w:t>
      </w:r>
      <w:r w:rsidR="00B3388F">
        <w:rPr>
          <w:rFonts w:ascii="Verdana" w:hAnsi="Verdana"/>
          <w:sz w:val="20"/>
          <w:szCs w:val="20"/>
          <w:lang w:val="nb-NO"/>
        </w:rPr>
        <w:t xml:space="preserve"> i høyere utdanning</w:t>
      </w:r>
      <w:r w:rsidRPr="00874798">
        <w:rPr>
          <w:rFonts w:ascii="Verdana" w:hAnsi="Verdana"/>
          <w:sz w:val="20"/>
          <w:szCs w:val="20"/>
          <w:lang w:val="nb-NO"/>
        </w:rPr>
        <w:t>.</w:t>
      </w:r>
    </w:p>
    <w:p w:rsidR="00874798" w:rsidRPr="00874798" w:rsidRDefault="00874798" w:rsidP="00874798">
      <w:pPr>
        <w:rPr>
          <w:rFonts w:ascii="Verdana" w:hAnsi="Verdana"/>
          <w:sz w:val="20"/>
          <w:szCs w:val="20"/>
          <w:lang w:val="nb-NO"/>
        </w:rPr>
      </w:pPr>
      <w:r w:rsidRPr="00874798">
        <w:rPr>
          <w:rFonts w:ascii="Verdana" w:hAnsi="Verdana"/>
          <w:sz w:val="20"/>
          <w:szCs w:val="20"/>
          <w:lang w:val="nb-NO"/>
        </w:rPr>
        <w:t>En fagskoleutdanning er dyr å drive fordi det er stor grad av prak</w:t>
      </w:r>
      <w:r>
        <w:rPr>
          <w:rFonts w:ascii="Verdana" w:hAnsi="Verdana"/>
          <w:sz w:val="20"/>
          <w:szCs w:val="20"/>
          <w:lang w:val="nb-NO"/>
        </w:rPr>
        <w:t>tisk arbeid, og man ka</w:t>
      </w:r>
      <w:r w:rsidR="00B3388F">
        <w:rPr>
          <w:rFonts w:ascii="Verdana" w:hAnsi="Verdana"/>
          <w:sz w:val="20"/>
          <w:szCs w:val="20"/>
          <w:lang w:val="nb-NO"/>
        </w:rPr>
        <w:t xml:space="preserve">n i liten grad </w:t>
      </w:r>
      <w:r w:rsidRPr="00874798">
        <w:rPr>
          <w:rFonts w:ascii="Verdana" w:hAnsi="Verdana"/>
          <w:sz w:val="20"/>
          <w:szCs w:val="20"/>
          <w:lang w:val="nb-NO"/>
        </w:rPr>
        <w:t xml:space="preserve">samle studenter i store auditorier. Små klasser og mye utstyr driver prisen dersom kvaliteten skal beholdes, og nå er vi i en situasjon der tilleggslånet langt fra dekker studieavgiften. </w:t>
      </w:r>
    </w:p>
    <w:p w:rsidR="00874798" w:rsidRPr="00874798" w:rsidRDefault="00874798" w:rsidP="00874798">
      <w:pPr>
        <w:rPr>
          <w:rFonts w:ascii="Verdana" w:hAnsi="Verdana"/>
          <w:sz w:val="20"/>
          <w:szCs w:val="20"/>
          <w:lang w:val="nb-NO"/>
        </w:rPr>
      </w:pPr>
      <w:r>
        <w:rPr>
          <w:rFonts w:ascii="Verdana" w:hAnsi="Verdana"/>
          <w:sz w:val="20"/>
          <w:szCs w:val="20"/>
          <w:lang w:val="nb-NO"/>
        </w:rPr>
        <w:t>Tilleggslånet/</w:t>
      </w:r>
      <w:r w:rsidRPr="00874798">
        <w:rPr>
          <w:rFonts w:ascii="Verdana" w:hAnsi="Verdana"/>
          <w:sz w:val="20"/>
          <w:szCs w:val="20"/>
          <w:lang w:val="nb-NO"/>
        </w:rPr>
        <w:t>lån til skolepenger er på kr. 57 870,- pr. år, mens de fleste fagskoler har skolepe</w:t>
      </w:r>
      <w:r w:rsidR="00B3388F">
        <w:rPr>
          <w:rFonts w:ascii="Verdana" w:hAnsi="Verdana"/>
          <w:sz w:val="20"/>
          <w:szCs w:val="20"/>
          <w:lang w:val="nb-NO"/>
        </w:rPr>
        <w:t>nger på mer enn kr. 85 000,- per</w:t>
      </w:r>
      <w:r w:rsidRPr="00874798">
        <w:rPr>
          <w:rFonts w:ascii="Verdana" w:hAnsi="Verdana"/>
          <w:sz w:val="20"/>
          <w:szCs w:val="20"/>
          <w:lang w:val="nb-NO"/>
        </w:rPr>
        <w:t xml:space="preserve"> år. </w:t>
      </w:r>
    </w:p>
    <w:p w:rsidR="00874798" w:rsidRPr="00874798" w:rsidRDefault="00874798" w:rsidP="00874798">
      <w:pPr>
        <w:rPr>
          <w:rFonts w:ascii="Verdana" w:hAnsi="Verdana"/>
          <w:sz w:val="20"/>
          <w:szCs w:val="20"/>
          <w:lang w:val="nb-NO"/>
        </w:rPr>
      </w:pPr>
      <w:r w:rsidRPr="00874798">
        <w:rPr>
          <w:rFonts w:ascii="Verdana" w:hAnsi="Verdana"/>
          <w:sz w:val="20"/>
          <w:szCs w:val="20"/>
          <w:lang w:val="nb-NO"/>
        </w:rPr>
        <w:t xml:space="preserve">Dette setter studentene i en situasjon der de må jobbe mer enn andre studenter. Vi vet også at studenter på fagskoler ikke kommer fra mer bemidlede hjem enn andre studenter, snarere tvert om. </w:t>
      </w:r>
    </w:p>
    <w:p w:rsidR="00874798" w:rsidRPr="00874798" w:rsidRDefault="00874798" w:rsidP="00874798">
      <w:pPr>
        <w:rPr>
          <w:rFonts w:ascii="Verdana" w:hAnsi="Verdana"/>
          <w:sz w:val="20"/>
          <w:szCs w:val="20"/>
          <w:lang w:val="nb-NO"/>
        </w:rPr>
      </w:pPr>
      <w:r w:rsidRPr="00874798">
        <w:rPr>
          <w:rFonts w:ascii="Verdana" w:hAnsi="Verdana"/>
          <w:sz w:val="20"/>
          <w:szCs w:val="20"/>
          <w:lang w:val="nb-NO"/>
        </w:rPr>
        <w:t xml:space="preserve">Dermed gir den lave satsen for lån til skolepenger fagskolestudentene en vanskeligere økonomisk hverdag enn andre studenter. </w:t>
      </w:r>
    </w:p>
    <w:p w:rsidR="00874798" w:rsidRPr="00874798" w:rsidRDefault="00874798" w:rsidP="00874798">
      <w:pPr>
        <w:rPr>
          <w:rFonts w:ascii="Verdana" w:hAnsi="Verdana"/>
          <w:sz w:val="20"/>
          <w:szCs w:val="20"/>
          <w:lang w:val="nb-NO"/>
        </w:rPr>
      </w:pPr>
      <w:r w:rsidRPr="00874798">
        <w:rPr>
          <w:rFonts w:ascii="Verdana" w:hAnsi="Verdana"/>
          <w:sz w:val="20"/>
          <w:szCs w:val="20"/>
          <w:lang w:val="nb-NO"/>
        </w:rPr>
        <w:t>Det andre problemet, sett fra studentens synspunkt, er at lån til skolepenger ikke konverteres til stipend på samme måte som Basis</w:t>
      </w:r>
      <w:r w:rsidR="00B3388F">
        <w:rPr>
          <w:rFonts w:ascii="Verdana" w:hAnsi="Verdana"/>
          <w:sz w:val="20"/>
          <w:szCs w:val="20"/>
          <w:lang w:val="nb-NO"/>
        </w:rPr>
        <w:t>-</w:t>
      </w:r>
      <w:r w:rsidRPr="00874798">
        <w:rPr>
          <w:rFonts w:ascii="Verdana" w:hAnsi="Verdana"/>
          <w:sz w:val="20"/>
          <w:szCs w:val="20"/>
          <w:lang w:val="nb-NO"/>
        </w:rPr>
        <w:t>støtten. Dermed får de også betydelig mer lån når de er ferdige fordi de har valgt en praktisk utdanning.</w:t>
      </w:r>
    </w:p>
    <w:p w:rsidR="00874798" w:rsidRPr="0018703D" w:rsidRDefault="00000E9E" w:rsidP="00874798">
      <w:pPr>
        <w:rPr>
          <w:rFonts w:ascii="Verdana" w:hAnsi="Verdana"/>
          <w:i/>
          <w:sz w:val="20"/>
          <w:szCs w:val="20"/>
          <w:lang w:val="nb-NO"/>
        </w:rPr>
      </w:pPr>
      <w:r>
        <w:rPr>
          <w:rFonts w:ascii="Verdana" w:hAnsi="Verdana"/>
          <w:i/>
          <w:sz w:val="20"/>
          <w:szCs w:val="20"/>
          <w:lang w:val="nb-NO"/>
        </w:rPr>
        <w:t xml:space="preserve">Anbefaling: </w:t>
      </w:r>
      <w:r w:rsidR="00874798" w:rsidRPr="0018703D">
        <w:rPr>
          <w:rFonts w:ascii="Verdana" w:hAnsi="Verdana"/>
          <w:i/>
          <w:sz w:val="20"/>
          <w:szCs w:val="20"/>
          <w:lang w:val="nb-NO"/>
        </w:rPr>
        <w:t>To grep som vil bidra til at flere kan velge en praktisk fagskoleutdanning vil dermed være:</w:t>
      </w:r>
    </w:p>
    <w:p w:rsidR="00874798" w:rsidRPr="0018703D" w:rsidRDefault="00874798" w:rsidP="00874798">
      <w:pPr>
        <w:pStyle w:val="Listeavsnitt"/>
        <w:numPr>
          <w:ilvl w:val="0"/>
          <w:numId w:val="45"/>
        </w:numPr>
        <w:spacing w:after="0" w:line="240" w:lineRule="auto"/>
        <w:rPr>
          <w:rFonts w:ascii="Verdana" w:hAnsi="Verdana"/>
          <w:i/>
          <w:sz w:val="20"/>
          <w:szCs w:val="20"/>
          <w:lang w:val="nb-NO"/>
        </w:rPr>
      </w:pPr>
      <w:r w:rsidRPr="0018703D">
        <w:rPr>
          <w:rFonts w:ascii="Verdana" w:hAnsi="Verdana"/>
          <w:i/>
          <w:sz w:val="20"/>
          <w:szCs w:val="20"/>
          <w:lang w:val="nb-NO"/>
        </w:rPr>
        <w:t>Øke lånesummen som skal dekke studieavgiften til et realistisk nivå slik at fagskoler som driver godt har mulighet til å tilby studiene innen rammen, og studentene kan få finansiert sine studier i samme grad som andre studenter.</w:t>
      </w:r>
    </w:p>
    <w:p w:rsidR="00874798" w:rsidRPr="0018703D" w:rsidRDefault="00874798" w:rsidP="00874798">
      <w:pPr>
        <w:pStyle w:val="Listeavsnitt"/>
        <w:numPr>
          <w:ilvl w:val="0"/>
          <w:numId w:val="45"/>
        </w:numPr>
        <w:spacing w:after="0" w:line="240" w:lineRule="auto"/>
        <w:rPr>
          <w:rFonts w:ascii="Verdana" w:hAnsi="Verdana"/>
          <w:i/>
          <w:sz w:val="20"/>
          <w:szCs w:val="20"/>
          <w:lang w:val="nb-NO"/>
        </w:rPr>
      </w:pPr>
      <w:r w:rsidRPr="0018703D">
        <w:rPr>
          <w:rFonts w:ascii="Verdana" w:hAnsi="Verdana"/>
          <w:i/>
          <w:sz w:val="20"/>
          <w:szCs w:val="20"/>
          <w:lang w:val="nb-NO"/>
        </w:rPr>
        <w:t>Gi konvertering til stipend også for den delen av studielånet som er lån til skolepenger. Her kan man benytte samme regler som for Basis</w:t>
      </w:r>
      <w:r w:rsidR="00B3388F">
        <w:rPr>
          <w:rFonts w:ascii="Verdana" w:hAnsi="Verdana"/>
          <w:i/>
          <w:sz w:val="20"/>
          <w:szCs w:val="20"/>
          <w:lang w:val="nb-NO"/>
        </w:rPr>
        <w:t>-</w:t>
      </w:r>
      <w:r w:rsidRPr="0018703D">
        <w:rPr>
          <w:rFonts w:ascii="Verdana" w:hAnsi="Verdana"/>
          <w:i/>
          <w:sz w:val="20"/>
          <w:szCs w:val="20"/>
          <w:lang w:val="nb-NO"/>
        </w:rPr>
        <w:t>støtten i forhold til gjennomføring, men fordi skolepengene ikke er lavere for de som bor hjemme, bør ikke konverteringen være knyttet til hvor man bor, men gjelde alle som gjennomfører.</w:t>
      </w:r>
    </w:p>
    <w:p w:rsidR="00172232" w:rsidRDefault="00172232" w:rsidP="00874798">
      <w:pPr>
        <w:rPr>
          <w:rFonts w:ascii="Verdana" w:hAnsi="Verdana"/>
          <w:b/>
          <w:sz w:val="20"/>
          <w:szCs w:val="20"/>
          <w:lang w:val="nb-NO"/>
        </w:rPr>
      </w:pPr>
    </w:p>
    <w:p w:rsidR="00874798" w:rsidRPr="0018703D" w:rsidRDefault="00874798" w:rsidP="00874798">
      <w:pPr>
        <w:rPr>
          <w:rFonts w:ascii="Verdana" w:hAnsi="Verdana"/>
          <w:b/>
          <w:sz w:val="20"/>
          <w:szCs w:val="20"/>
          <w:lang w:val="nb-NO"/>
        </w:rPr>
      </w:pPr>
      <w:r w:rsidRPr="0018703D">
        <w:rPr>
          <w:rFonts w:ascii="Verdana" w:hAnsi="Verdana"/>
          <w:b/>
          <w:sz w:val="20"/>
          <w:szCs w:val="20"/>
          <w:lang w:val="nb-NO"/>
        </w:rPr>
        <w:t>Studentsamskipnadene</w:t>
      </w:r>
    </w:p>
    <w:p w:rsidR="00874798" w:rsidRPr="00874798" w:rsidRDefault="00874798" w:rsidP="00874798">
      <w:pPr>
        <w:rPr>
          <w:rFonts w:ascii="Verdana" w:hAnsi="Verdana"/>
          <w:sz w:val="20"/>
          <w:szCs w:val="20"/>
          <w:lang w:val="nb-NO"/>
        </w:rPr>
      </w:pPr>
      <w:r w:rsidRPr="00874798">
        <w:rPr>
          <w:rFonts w:ascii="Verdana" w:hAnsi="Verdana"/>
          <w:sz w:val="20"/>
          <w:szCs w:val="20"/>
          <w:lang w:val="nb-NO"/>
        </w:rPr>
        <w:t xml:space="preserve">For en fagskolestudent oppleves det urimelig at de ikke får anledning til å bli medlem i studentsamskipnadene på samme måte som andre studenter. Vi har sett over at fagskolestudentene via finansieringen kommer svakere ut økonomisk enn andre studenter, og i tillegg må de ut på det private boligmarkedet og kommer ikke inn under andre gunstige </w:t>
      </w:r>
      <w:r w:rsidR="0079303B">
        <w:rPr>
          <w:rFonts w:ascii="Verdana" w:hAnsi="Verdana"/>
          <w:sz w:val="20"/>
          <w:szCs w:val="20"/>
          <w:lang w:val="nb-NO"/>
        </w:rPr>
        <w:t>velferds</w:t>
      </w:r>
      <w:r w:rsidRPr="00874798">
        <w:rPr>
          <w:rFonts w:ascii="Verdana" w:hAnsi="Verdana"/>
          <w:sz w:val="20"/>
          <w:szCs w:val="20"/>
          <w:lang w:val="nb-NO"/>
        </w:rPr>
        <w:t>ordninger som samskipnadene har</w:t>
      </w:r>
      <w:r w:rsidR="0079303B">
        <w:rPr>
          <w:rFonts w:ascii="Verdana" w:hAnsi="Verdana"/>
          <w:sz w:val="20"/>
          <w:szCs w:val="20"/>
          <w:lang w:val="nb-NO"/>
        </w:rPr>
        <w:t xml:space="preserve"> (bl.a bolig, barnehage og helsetilbud)</w:t>
      </w:r>
      <w:r w:rsidRPr="00874798">
        <w:rPr>
          <w:rFonts w:ascii="Verdana" w:hAnsi="Verdana"/>
          <w:sz w:val="20"/>
          <w:szCs w:val="20"/>
          <w:lang w:val="nb-NO"/>
        </w:rPr>
        <w:t>.</w:t>
      </w:r>
    </w:p>
    <w:p w:rsidR="00874798" w:rsidRPr="0018703D" w:rsidRDefault="00000E9E" w:rsidP="00874798">
      <w:pPr>
        <w:rPr>
          <w:rFonts w:ascii="Verdana" w:hAnsi="Verdana"/>
          <w:i/>
          <w:sz w:val="20"/>
          <w:szCs w:val="20"/>
          <w:lang w:val="nb-NO"/>
        </w:rPr>
      </w:pPr>
      <w:r>
        <w:rPr>
          <w:rFonts w:ascii="Verdana" w:hAnsi="Verdana"/>
          <w:i/>
          <w:sz w:val="20"/>
          <w:szCs w:val="20"/>
          <w:lang w:val="nb-NO"/>
        </w:rPr>
        <w:t>An</w:t>
      </w:r>
      <w:r w:rsidR="00740F22">
        <w:rPr>
          <w:rFonts w:ascii="Verdana" w:hAnsi="Verdana"/>
          <w:i/>
          <w:sz w:val="20"/>
          <w:szCs w:val="20"/>
          <w:lang w:val="nb-NO"/>
        </w:rPr>
        <w:t>be</w:t>
      </w:r>
      <w:r>
        <w:rPr>
          <w:rFonts w:ascii="Verdana" w:hAnsi="Verdana"/>
          <w:i/>
          <w:sz w:val="20"/>
          <w:szCs w:val="20"/>
          <w:lang w:val="nb-NO"/>
        </w:rPr>
        <w:t xml:space="preserve">faling: </w:t>
      </w:r>
      <w:r w:rsidR="00874798" w:rsidRPr="0018703D">
        <w:rPr>
          <w:rFonts w:ascii="Verdana" w:hAnsi="Verdana"/>
          <w:i/>
          <w:sz w:val="20"/>
          <w:szCs w:val="20"/>
          <w:lang w:val="nb-NO"/>
        </w:rPr>
        <w:t xml:space="preserve">Skal man gjøre fagskolestudenten til en fullverdig student, må loven om Studentsamskipnader endres eller presiseres til også å gjelde fagskolestudenter. </w:t>
      </w:r>
    </w:p>
    <w:p w:rsidR="00F7259B" w:rsidRPr="00874798" w:rsidRDefault="00F7259B">
      <w:pPr>
        <w:rPr>
          <w:rFonts w:ascii="Verdana" w:hAnsi="Verdana"/>
          <w:sz w:val="20"/>
          <w:szCs w:val="20"/>
          <w:lang w:val="nb-NO"/>
        </w:rPr>
      </w:pPr>
    </w:p>
    <w:p w:rsidR="00BD6934" w:rsidRPr="0018703D" w:rsidRDefault="0018703D" w:rsidP="0018703D">
      <w:pPr>
        <w:pStyle w:val="Listeavsnitt"/>
        <w:numPr>
          <w:ilvl w:val="0"/>
          <w:numId w:val="45"/>
        </w:numPr>
        <w:rPr>
          <w:rFonts w:ascii="Verdana" w:hAnsi="Verdana"/>
          <w:b/>
          <w:sz w:val="20"/>
          <w:szCs w:val="20"/>
          <w:lang w:val="nb-NO"/>
        </w:rPr>
      </w:pPr>
      <w:r w:rsidRPr="0018703D">
        <w:rPr>
          <w:rFonts w:ascii="Verdana" w:hAnsi="Verdana"/>
          <w:b/>
          <w:sz w:val="20"/>
          <w:szCs w:val="20"/>
          <w:lang w:val="nb-NO"/>
        </w:rPr>
        <w:t>Studiepoeng</w:t>
      </w:r>
    </w:p>
    <w:p w:rsidR="0018703D" w:rsidRDefault="0018703D" w:rsidP="0018703D">
      <w:pPr>
        <w:rPr>
          <w:rFonts w:ascii="Verdana" w:hAnsi="Verdana"/>
          <w:b/>
          <w:sz w:val="20"/>
          <w:szCs w:val="20"/>
          <w:lang w:val="nb-NO"/>
        </w:rPr>
      </w:pPr>
      <w:r>
        <w:rPr>
          <w:rFonts w:ascii="Verdana" w:hAnsi="Verdana"/>
          <w:b/>
          <w:sz w:val="20"/>
          <w:szCs w:val="20"/>
          <w:lang w:val="nb-NO"/>
        </w:rPr>
        <w:t>Ot.prp. nr. 32 om Lov om Fagskoleutdanning 2003</w:t>
      </w:r>
    </w:p>
    <w:p w:rsidR="00766074" w:rsidRPr="0018703D" w:rsidRDefault="0018703D" w:rsidP="0018703D">
      <w:pPr>
        <w:rPr>
          <w:rFonts w:ascii="Verdana" w:hAnsi="Verdana"/>
          <w:sz w:val="20"/>
          <w:szCs w:val="20"/>
          <w:lang w:val="nb-NO"/>
        </w:rPr>
      </w:pPr>
      <w:r>
        <w:rPr>
          <w:rFonts w:ascii="Verdana" w:hAnsi="Verdana"/>
          <w:sz w:val="20"/>
          <w:szCs w:val="20"/>
          <w:lang w:val="nb-NO"/>
        </w:rPr>
        <w:t xml:space="preserve">”Departementet mener </w:t>
      </w:r>
      <w:r w:rsidR="002B79C7">
        <w:rPr>
          <w:rFonts w:ascii="Verdana" w:hAnsi="Verdana"/>
          <w:sz w:val="20"/>
          <w:szCs w:val="20"/>
          <w:lang w:val="nb-NO"/>
        </w:rPr>
        <w:t>det er viktig å synlig</w:t>
      </w:r>
      <w:r w:rsidR="00B3469D">
        <w:rPr>
          <w:rFonts w:ascii="Verdana" w:hAnsi="Verdana"/>
          <w:sz w:val="20"/>
          <w:szCs w:val="20"/>
          <w:lang w:val="nb-NO"/>
        </w:rPr>
        <w:t>gjøre dette mangfoldet av utdan</w:t>
      </w:r>
      <w:r w:rsidR="002B79C7">
        <w:rPr>
          <w:rFonts w:ascii="Verdana" w:hAnsi="Verdana"/>
          <w:sz w:val="20"/>
          <w:szCs w:val="20"/>
          <w:lang w:val="nb-NO"/>
        </w:rPr>
        <w:t xml:space="preserve">ningstilbud som en viktig og selvstendig del av det norske utdanningssystemet, både for å gi en offentlig anerkjennelse og et kvalitetsstempel til utdanninger av god kvalitet på dette nivået, og for i </w:t>
      </w:r>
      <w:r w:rsidR="00B3469D">
        <w:rPr>
          <w:rFonts w:ascii="Verdana" w:hAnsi="Verdana"/>
          <w:sz w:val="20"/>
          <w:szCs w:val="20"/>
          <w:lang w:val="nb-NO"/>
        </w:rPr>
        <w:t>s</w:t>
      </w:r>
      <w:r w:rsidR="002B79C7">
        <w:rPr>
          <w:rFonts w:ascii="Verdana" w:hAnsi="Verdana"/>
          <w:sz w:val="20"/>
          <w:szCs w:val="20"/>
          <w:lang w:val="nb-NO"/>
        </w:rPr>
        <w:t xml:space="preserve">tørre grad å synliggjøre disse utdanningene som et reelt alternativ til lengre akademiske utdanninger”. </w:t>
      </w:r>
    </w:p>
    <w:p w:rsidR="004B79D7" w:rsidRDefault="002B79C7" w:rsidP="006F45B2">
      <w:pPr>
        <w:rPr>
          <w:rFonts w:ascii="Verdana" w:hAnsi="Verdana"/>
          <w:b/>
          <w:sz w:val="20"/>
          <w:szCs w:val="20"/>
          <w:lang w:val="nb-NO"/>
        </w:rPr>
      </w:pPr>
      <w:r>
        <w:rPr>
          <w:rFonts w:ascii="Verdana" w:hAnsi="Verdana"/>
          <w:b/>
          <w:sz w:val="20"/>
          <w:szCs w:val="20"/>
          <w:lang w:val="nb-NO"/>
        </w:rPr>
        <w:t>Innst. O. Nr 78, fra komiteen 2003</w:t>
      </w:r>
    </w:p>
    <w:p w:rsidR="002B79C7" w:rsidRDefault="002B79C7" w:rsidP="006F45B2">
      <w:pPr>
        <w:rPr>
          <w:rFonts w:ascii="Verdana" w:hAnsi="Verdana"/>
          <w:sz w:val="20"/>
          <w:szCs w:val="20"/>
          <w:lang w:val="nb-NO"/>
        </w:rPr>
      </w:pPr>
      <w:r w:rsidRPr="00C42B43">
        <w:rPr>
          <w:rFonts w:ascii="Verdana" w:hAnsi="Verdana"/>
          <w:sz w:val="20"/>
          <w:szCs w:val="20"/>
          <w:lang w:val="nb-NO"/>
        </w:rPr>
        <w:t>”Komiteen mener det skal være fleksible overganger mellom fagskolene og høyskoler og universiteter. Det er derfor viktig at høyskolene og universitetene legger til rette for at utdanni</w:t>
      </w:r>
      <w:r w:rsidR="00C42B43" w:rsidRPr="00C42B43">
        <w:rPr>
          <w:rFonts w:ascii="Verdana" w:hAnsi="Verdana"/>
          <w:sz w:val="20"/>
          <w:szCs w:val="20"/>
          <w:lang w:val="nb-NO"/>
        </w:rPr>
        <w:t>nger</w:t>
      </w:r>
      <w:r w:rsidR="00C42B43">
        <w:rPr>
          <w:rFonts w:ascii="Verdana" w:hAnsi="Verdana"/>
          <w:sz w:val="20"/>
          <w:szCs w:val="20"/>
          <w:lang w:val="nb-NO"/>
        </w:rPr>
        <w:t xml:space="preserve"> fra ulike relevante fagskoler kan gi uttelling i form av avkorting i studiene”. </w:t>
      </w:r>
    </w:p>
    <w:p w:rsidR="00C42B43" w:rsidRDefault="00C42B43" w:rsidP="006F45B2">
      <w:pPr>
        <w:rPr>
          <w:rFonts w:ascii="Verdana" w:hAnsi="Verdana"/>
          <w:sz w:val="20"/>
          <w:szCs w:val="20"/>
          <w:lang w:val="nb-NO"/>
        </w:rPr>
      </w:pPr>
      <w:r>
        <w:rPr>
          <w:rFonts w:ascii="Verdana" w:hAnsi="Verdana"/>
          <w:sz w:val="20"/>
          <w:szCs w:val="20"/>
          <w:lang w:val="nb-NO"/>
        </w:rPr>
        <w:t>Da stortinget vedtok revisjonen av fagskoleloven i 2010 ga de tydelige føringer om at intensjonen var å gjøre overgangene i utdanningssystemet me</w:t>
      </w:r>
      <w:r w:rsidR="00743484">
        <w:rPr>
          <w:rFonts w:ascii="Verdana" w:hAnsi="Verdana"/>
          <w:sz w:val="20"/>
          <w:szCs w:val="20"/>
          <w:lang w:val="nb-NO"/>
        </w:rPr>
        <w:t>r fleksible for studentene. F</w:t>
      </w:r>
      <w:r>
        <w:rPr>
          <w:rFonts w:ascii="Verdana" w:hAnsi="Verdana"/>
          <w:sz w:val="20"/>
          <w:szCs w:val="20"/>
          <w:lang w:val="nb-NO"/>
        </w:rPr>
        <w:t>agskolepoeng ble innført i forbindelse med ny fagskoleforskrift sommeren 2013</w:t>
      </w:r>
      <w:r w:rsidR="00B3469D">
        <w:rPr>
          <w:rFonts w:ascii="Verdana" w:hAnsi="Verdana"/>
          <w:sz w:val="20"/>
          <w:szCs w:val="20"/>
          <w:lang w:val="nb-NO"/>
        </w:rPr>
        <w:t>. Fagskolepoeng løser kun overgangen mellom fagskolestudier. De offentlig fagskolene har i mange år benyttet seg av fagskolepoeng. Erfaring viser at høyskoler kun unntaksvis anerkjenner fagskolepoeng ved innpasning til en bachelorutdanning.</w:t>
      </w:r>
    </w:p>
    <w:p w:rsidR="00B3469D" w:rsidRDefault="00B3469D" w:rsidP="006F45B2">
      <w:pPr>
        <w:rPr>
          <w:rFonts w:ascii="Verdana" w:hAnsi="Verdana"/>
          <w:sz w:val="20"/>
          <w:szCs w:val="20"/>
          <w:lang w:val="nb-NO"/>
        </w:rPr>
      </w:pPr>
      <w:r>
        <w:rPr>
          <w:rFonts w:ascii="Verdana" w:hAnsi="Verdana"/>
          <w:sz w:val="20"/>
          <w:szCs w:val="20"/>
          <w:lang w:val="nb-NO"/>
        </w:rPr>
        <w:t>Studiepoeng vil bidra til økt anseelse for fagskolestudenter og vil kunne bidra i arbeidet med å vurdere innpasning i annen høyere utdanning slik det gjøre i en rekke andre land.</w:t>
      </w:r>
    </w:p>
    <w:p w:rsidR="00000E9E" w:rsidRDefault="00000E9E" w:rsidP="006F45B2">
      <w:pPr>
        <w:rPr>
          <w:rFonts w:ascii="Verdana" w:hAnsi="Verdana"/>
          <w:sz w:val="20"/>
          <w:szCs w:val="20"/>
          <w:lang w:val="nb-NO"/>
        </w:rPr>
      </w:pPr>
      <w:r>
        <w:rPr>
          <w:rFonts w:ascii="Verdana" w:hAnsi="Verdana"/>
          <w:sz w:val="20"/>
          <w:szCs w:val="20"/>
          <w:lang w:val="nb-NO"/>
        </w:rPr>
        <w:t>At det innføres studiepoeng betyr ikke noe automatikk i overgang fra fagskolestudier til høyskolestudier, men gjør en eventuell innpasning enklere.</w:t>
      </w:r>
    </w:p>
    <w:p w:rsidR="00172232" w:rsidRPr="00B3469D" w:rsidRDefault="00740F22" w:rsidP="006F45B2">
      <w:pPr>
        <w:rPr>
          <w:rFonts w:ascii="Verdana" w:hAnsi="Verdana"/>
          <w:i/>
          <w:sz w:val="20"/>
          <w:szCs w:val="20"/>
          <w:lang w:val="nb-NO"/>
        </w:rPr>
      </w:pPr>
      <w:r>
        <w:rPr>
          <w:rFonts w:ascii="Verdana" w:hAnsi="Verdana"/>
          <w:i/>
          <w:sz w:val="20"/>
          <w:szCs w:val="20"/>
          <w:lang w:val="nb-NO"/>
        </w:rPr>
        <w:t xml:space="preserve">Anbefaling: </w:t>
      </w:r>
      <w:r w:rsidR="00B3469D">
        <w:rPr>
          <w:rFonts w:ascii="Verdana" w:hAnsi="Verdana"/>
          <w:i/>
          <w:sz w:val="20"/>
          <w:szCs w:val="20"/>
          <w:lang w:val="nb-NO"/>
        </w:rPr>
        <w:t>NKH anbefaler innføring av studiepoeng for fagskoleutdan</w:t>
      </w:r>
      <w:r w:rsidR="00000E9E">
        <w:rPr>
          <w:rFonts w:ascii="Verdana" w:hAnsi="Verdana"/>
          <w:i/>
          <w:sz w:val="20"/>
          <w:szCs w:val="20"/>
          <w:lang w:val="nb-NO"/>
        </w:rPr>
        <w:t>ning da dette best vil kunne iva</w:t>
      </w:r>
      <w:r w:rsidR="00B3469D">
        <w:rPr>
          <w:rFonts w:ascii="Verdana" w:hAnsi="Verdana"/>
          <w:i/>
          <w:sz w:val="20"/>
          <w:szCs w:val="20"/>
          <w:lang w:val="nb-NO"/>
        </w:rPr>
        <w:t>reta de tydelige inten</w:t>
      </w:r>
      <w:r w:rsidR="00322F77">
        <w:rPr>
          <w:rFonts w:ascii="Verdana" w:hAnsi="Verdana"/>
          <w:i/>
          <w:sz w:val="20"/>
          <w:szCs w:val="20"/>
          <w:lang w:val="nb-NO"/>
        </w:rPr>
        <w:t>sjonene og føringene som ble gitt</w:t>
      </w:r>
      <w:r w:rsidR="00B3469D">
        <w:rPr>
          <w:rFonts w:ascii="Verdana" w:hAnsi="Verdana"/>
          <w:i/>
          <w:sz w:val="20"/>
          <w:szCs w:val="20"/>
          <w:lang w:val="nb-NO"/>
        </w:rPr>
        <w:t xml:space="preserve"> av Stortinget da fagskoleloven ble revidert i 2010, og de tydelige intensjonene om muligheter for sømløse overganger i utdanningssystemet beskrevet i Nasjonalt kvalifikasjonsrammeverk.</w:t>
      </w:r>
    </w:p>
    <w:p w:rsidR="002B189E" w:rsidRDefault="002B189E" w:rsidP="002B189E">
      <w:pPr>
        <w:pStyle w:val="Listeavsnitt"/>
        <w:numPr>
          <w:ilvl w:val="0"/>
          <w:numId w:val="45"/>
        </w:numPr>
        <w:autoSpaceDE w:val="0"/>
        <w:autoSpaceDN w:val="0"/>
        <w:adjustRightInd w:val="0"/>
        <w:spacing w:after="0" w:line="240" w:lineRule="auto"/>
        <w:rPr>
          <w:rFonts w:ascii="Verdana" w:eastAsia="Times New Roman" w:hAnsi="Verdana" w:cs="Courier New"/>
          <w:b/>
          <w:sz w:val="20"/>
          <w:szCs w:val="20"/>
          <w:lang w:val="nb-NO"/>
        </w:rPr>
      </w:pPr>
      <w:r w:rsidRPr="002B189E">
        <w:rPr>
          <w:rFonts w:ascii="Verdana" w:eastAsia="Times New Roman" w:hAnsi="Verdana" w:cs="Courier New"/>
          <w:b/>
          <w:sz w:val="20"/>
          <w:szCs w:val="20"/>
          <w:lang w:val="nb-NO"/>
        </w:rPr>
        <w:lastRenderedPageBreak/>
        <w:t>Tidkrevende og kompliserte godkjenningsordninger og muligheter for akkreditering</w:t>
      </w:r>
    </w:p>
    <w:p w:rsidR="002B189E" w:rsidRDefault="002B189E" w:rsidP="002B189E">
      <w:pPr>
        <w:autoSpaceDE w:val="0"/>
        <w:autoSpaceDN w:val="0"/>
        <w:adjustRightInd w:val="0"/>
        <w:spacing w:after="0" w:line="240" w:lineRule="auto"/>
        <w:rPr>
          <w:rFonts w:ascii="Verdana" w:hAnsi="Verdana"/>
          <w:b/>
          <w:sz w:val="20"/>
          <w:szCs w:val="20"/>
          <w:lang w:val="nb-NO"/>
        </w:rPr>
      </w:pPr>
    </w:p>
    <w:p w:rsidR="00170B01" w:rsidRDefault="00172232" w:rsidP="002B189E">
      <w:pPr>
        <w:autoSpaceDE w:val="0"/>
        <w:autoSpaceDN w:val="0"/>
        <w:adjustRightInd w:val="0"/>
        <w:spacing w:after="0" w:line="240" w:lineRule="auto"/>
        <w:rPr>
          <w:rFonts w:ascii="Verdana" w:hAnsi="Verdana"/>
          <w:sz w:val="20"/>
          <w:szCs w:val="20"/>
          <w:lang w:val="nb-NO"/>
        </w:rPr>
      </w:pPr>
      <w:r>
        <w:rPr>
          <w:rFonts w:ascii="Verdana" w:hAnsi="Verdana"/>
          <w:sz w:val="20"/>
          <w:szCs w:val="20"/>
          <w:lang w:val="nb-NO"/>
        </w:rPr>
        <w:t>Saksbehandlingsprosessen</w:t>
      </w:r>
      <w:r w:rsidR="002B189E">
        <w:rPr>
          <w:rFonts w:ascii="Verdana" w:hAnsi="Verdana"/>
          <w:sz w:val="20"/>
          <w:szCs w:val="20"/>
          <w:lang w:val="nb-NO"/>
        </w:rPr>
        <w:t xml:space="preserve"> for søknad om </w:t>
      </w:r>
      <w:r w:rsidR="002E2A21">
        <w:rPr>
          <w:rFonts w:ascii="Verdana" w:hAnsi="Verdana"/>
          <w:sz w:val="20"/>
          <w:szCs w:val="20"/>
          <w:lang w:val="nb-NO"/>
        </w:rPr>
        <w:t xml:space="preserve">godkjenning av </w:t>
      </w:r>
      <w:r w:rsidR="002B189E">
        <w:rPr>
          <w:rFonts w:ascii="Verdana" w:hAnsi="Verdana"/>
          <w:sz w:val="20"/>
          <w:szCs w:val="20"/>
          <w:lang w:val="nb-NO"/>
        </w:rPr>
        <w:t>ny fagskoleutdanning i NOKUT er svært tidkrevende</w:t>
      </w:r>
      <w:r w:rsidR="002E2A21">
        <w:rPr>
          <w:rFonts w:ascii="Verdana" w:hAnsi="Verdana"/>
          <w:sz w:val="20"/>
          <w:szCs w:val="20"/>
          <w:lang w:val="nb-NO"/>
        </w:rPr>
        <w:t>,</w:t>
      </w:r>
      <w:r w:rsidR="002B189E">
        <w:rPr>
          <w:rFonts w:ascii="Verdana" w:hAnsi="Verdana"/>
          <w:sz w:val="20"/>
          <w:szCs w:val="20"/>
          <w:lang w:val="nb-NO"/>
        </w:rPr>
        <w:t xml:space="preserve"> og gjør det utfordrende for fagskolene å utvikle seg i takt med næringslivets behov. I dagens system må fagskoler som tidligere har fått godkjent for eksempel</w:t>
      </w:r>
      <w:r w:rsidR="00AB0CFC">
        <w:rPr>
          <w:rFonts w:ascii="Verdana" w:hAnsi="Verdana"/>
          <w:sz w:val="20"/>
          <w:szCs w:val="20"/>
          <w:lang w:val="nb-NO"/>
        </w:rPr>
        <w:t xml:space="preserve"> 14</w:t>
      </w:r>
      <w:r w:rsidR="002B189E">
        <w:rPr>
          <w:rFonts w:ascii="Verdana" w:hAnsi="Verdana"/>
          <w:sz w:val="20"/>
          <w:szCs w:val="20"/>
          <w:lang w:val="nb-NO"/>
        </w:rPr>
        <w:t xml:space="preserve"> fagskoletilbud igjennom </w:t>
      </w:r>
      <w:r w:rsidR="00AB0CFC">
        <w:rPr>
          <w:rFonts w:ascii="Verdana" w:hAnsi="Verdana"/>
          <w:sz w:val="20"/>
          <w:szCs w:val="20"/>
          <w:lang w:val="nb-NO"/>
        </w:rPr>
        <w:t xml:space="preserve">samme godkjenningsprosess som de som kun har ett tilbud og kort fartstid. Systemet med godkjent fagområde (tidligere kalt institusjonsakkreditering) fra Fagskoleloven i 2007 </w:t>
      </w:r>
      <w:r w:rsidR="0079303B">
        <w:rPr>
          <w:rFonts w:ascii="Verdana" w:hAnsi="Verdana"/>
          <w:sz w:val="20"/>
          <w:szCs w:val="20"/>
          <w:lang w:val="nb-NO"/>
        </w:rPr>
        <w:t xml:space="preserve">har ikke fungert etter hensikten, noe kun </w:t>
      </w:r>
      <w:r w:rsidR="0079303B" w:rsidRPr="0079303B">
        <w:rPr>
          <w:rFonts w:ascii="Verdana" w:hAnsi="Verdana"/>
          <w:i/>
          <w:sz w:val="20"/>
          <w:szCs w:val="20"/>
          <w:lang w:val="nb-NO"/>
        </w:rPr>
        <w:t>én</w:t>
      </w:r>
      <w:r w:rsidR="0079303B">
        <w:rPr>
          <w:rFonts w:ascii="Verdana" w:hAnsi="Verdana"/>
          <w:sz w:val="20"/>
          <w:szCs w:val="20"/>
          <w:lang w:val="nb-NO"/>
        </w:rPr>
        <w:t xml:space="preserve"> fagskole har fått (Statens fagskole for gartnere og blomsterdekoratører).  </w:t>
      </w:r>
      <w:r w:rsidR="005D13C3">
        <w:rPr>
          <w:rFonts w:ascii="Verdana" w:hAnsi="Verdana"/>
          <w:sz w:val="20"/>
          <w:szCs w:val="20"/>
          <w:lang w:val="nb-NO"/>
        </w:rPr>
        <w:t xml:space="preserve"> </w:t>
      </w:r>
    </w:p>
    <w:p w:rsidR="00170B01" w:rsidRDefault="00170B01" w:rsidP="002B189E">
      <w:pPr>
        <w:autoSpaceDE w:val="0"/>
        <w:autoSpaceDN w:val="0"/>
        <w:adjustRightInd w:val="0"/>
        <w:spacing w:after="0" w:line="240" w:lineRule="auto"/>
        <w:rPr>
          <w:rFonts w:ascii="Verdana" w:hAnsi="Verdana"/>
          <w:sz w:val="20"/>
          <w:szCs w:val="20"/>
          <w:lang w:val="nb-NO"/>
        </w:rPr>
      </w:pPr>
    </w:p>
    <w:p w:rsidR="002B189E" w:rsidRPr="00170B01" w:rsidRDefault="002E1634" w:rsidP="002B189E">
      <w:pPr>
        <w:autoSpaceDE w:val="0"/>
        <w:autoSpaceDN w:val="0"/>
        <w:adjustRightInd w:val="0"/>
        <w:spacing w:after="0" w:line="240" w:lineRule="auto"/>
        <w:rPr>
          <w:rFonts w:ascii="Verdana" w:hAnsi="Verdana"/>
          <w:i/>
          <w:sz w:val="20"/>
          <w:szCs w:val="20"/>
          <w:lang w:val="nb-NO"/>
        </w:rPr>
      </w:pPr>
      <w:r>
        <w:rPr>
          <w:rFonts w:ascii="Verdana" w:hAnsi="Verdana"/>
          <w:i/>
          <w:sz w:val="20"/>
          <w:szCs w:val="20"/>
          <w:lang w:val="nb-NO"/>
        </w:rPr>
        <w:t xml:space="preserve">Anbefaling: </w:t>
      </w:r>
      <w:r w:rsidR="005D13C3" w:rsidRPr="00170B01">
        <w:rPr>
          <w:rFonts w:ascii="Verdana" w:hAnsi="Verdana"/>
          <w:i/>
          <w:sz w:val="20"/>
          <w:szCs w:val="20"/>
          <w:lang w:val="nb-NO"/>
        </w:rPr>
        <w:t xml:space="preserve">NKH mener at fagskoler </w:t>
      </w:r>
      <w:r w:rsidR="00170B01" w:rsidRPr="00170B01">
        <w:rPr>
          <w:rFonts w:ascii="Verdana" w:hAnsi="Verdana"/>
          <w:i/>
          <w:sz w:val="20"/>
          <w:szCs w:val="20"/>
          <w:lang w:val="nb-NO"/>
        </w:rPr>
        <w:t>s</w:t>
      </w:r>
      <w:r w:rsidR="005D13C3" w:rsidRPr="00170B01">
        <w:rPr>
          <w:rFonts w:ascii="Verdana" w:hAnsi="Verdana"/>
          <w:i/>
          <w:sz w:val="20"/>
          <w:szCs w:val="20"/>
          <w:lang w:val="nb-NO"/>
        </w:rPr>
        <w:t>om har fått godkjent, og gjennomført, fire eller flere fagskolestudier har vist at de har den nødven</w:t>
      </w:r>
      <w:r w:rsidR="00170B01">
        <w:rPr>
          <w:rFonts w:ascii="Verdana" w:hAnsi="Verdana"/>
          <w:i/>
          <w:sz w:val="20"/>
          <w:szCs w:val="20"/>
          <w:lang w:val="nb-NO"/>
        </w:rPr>
        <w:t>dige kompetansen og kvalitetssikringssystemet</w:t>
      </w:r>
      <w:r w:rsidR="005D13C3" w:rsidRPr="00170B01">
        <w:rPr>
          <w:rFonts w:ascii="Verdana" w:hAnsi="Verdana"/>
          <w:i/>
          <w:sz w:val="20"/>
          <w:szCs w:val="20"/>
          <w:lang w:val="nb-NO"/>
        </w:rPr>
        <w:t xml:space="preserve"> til selv å </w:t>
      </w:r>
      <w:r w:rsidR="00170B01">
        <w:rPr>
          <w:rFonts w:ascii="Verdana" w:hAnsi="Verdana"/>
          <w:i/>
          <w:sz w:val="20"/>
          <w:szCs w:val="20"/>
          <w:lang w:val="nb-NO"/>
        </w:rPr>
        <w:t xml:space="preserve">kunne </w:t>
      </w:r>
      <w:r w:rsidR="005D13C3" w:rsidRPr="00170B01">
        <w:rPr>
          <w:rFonts w:ascii="Verdana" w:hAnsi="Verdana"/>
          <w:i/>
          <w:sz w:val="20"/>
          <w:szCs w:val="20"/>
          <w:lang w:val="nb-NO"/>
        </w:rPr>
        <w:t>opprette nye fagskolestudier innen sitt fagområde.</w:t>
      </w:r>
      <w:r w:rsidR="002B189E" w:rsidRPr="00170B01">
        <w:rPr>
          <w:rFonts w:ascii="Verdana" w:hAnsi="Verdana"/>
          <w:i/>
          <w:sz w:val="20"/>
          <w:szCs w:val="20"/>
          <w:lang w:val="nb-NO"/>
        </w:rPr>
        <w:t xml:space="preserve"> </w:t>
      </w:r>
      <w:r w:rsidR="002E2A21" w:rsidRPr="00170B01">
        <w:rPr>
          <w:rFonts w:ascii="Verdana" w:hAnsi="Verdana"/>
          <w:i/>
          <w:sz w:val="20"/>
          <w:szCs w:val="20"/>
          <w:lang w:val="nb-NO"/>
        </w:rPr>
        <w:t>Dette vil også frigjøre tid hos NOKUT til andre oppgaver som kontroll og kvalitetssikring, noe som også vil bidra til å kunne heve kvaliteten på NOKUT sitt arbeid fra godkjenning til oppfølging.</w:t>
      </w:r>
    </w:p>
    <w:p w:rsidR="002E2A21" w:rsidRPr="00170B01" w:rsidRDefault="002E2A21" w:rsidP="002B189E">
      <w:pPr>
        <w:autoSpaceDE w:val="0"/>
        <w:autoSpaceDN w:val="0"/>
        <w:adjustRightInd w:val="0"/>
        <w:spacing w:after="0" w:line="240" w:lineRule="auto"/>
        <w:rPr>
          <w:rFonts w:ascii="Verdana" w:hAnsi="Verdana"/>
          <w:i/>
          <w:sz w:val="20"/>
          <w:szCs w:val="20"/>
          <w:lang w:val="nb-NO"/>
        </w:rPr>
      </w:pPr>
    </w:p>
    <w:p w:rsidR="002B189E" w:rsidRPr="002B189E" w:rsidRDefault="002B189E" w:rsidP="002B189E">
      <w:pPr>
        <w:autoSpaceDE w:val="0"/>
        <w:autoSpaceDN w:val="0"/>
        <w:adjustRightInd w:val="0"/>
        <w:spacing w:after="0" w:line="240" w:lineRule="auto"/>
        <w:rPr>
          <w:rFonts w:ascii="Verdana" w:hAnsi="Verdana"/>
          <w:sz w:val="20"/>
          <w:szCs w:val="20"/>
          <w:lang w:val="nb-NO"/>
        </w:rPr>
      </w:pPr>
    </w:p>
    <w:p w:rsidR="002B189E" w:rsidRDefault="002B189E" w:rsidP="002E2A21">
      <w:pPr>
        <w:pStyle w:val="Listeavsnitt"/>
        <w:numPr>
          <w:ilvl w:val="0"/>
          <w:numId w:val="45"/>
        </w:numPr>
        <w:autoSpaceDE w:val="0"/>
        <w:autoSpaceDN w:val="0"/>
        <w:adjustRightInd w:val="0"/>
        <w:spacing w:after="0" w:line="240" w:lineRule="auto"/>
        <w:rPr>
          <w:rFonts w:ascii="Verdana" w:eastAsia="Times New Roman" w:hAnsi="Verdana" w:cs="Courier New"/>
          <w:b/>
          <w:sz w:val="20"/>
          <w:szCs w:val="20"/>
          <w:lang w:val="nb-NO"/>
        </w:rPr>
      </w:pPr>
      <w:r w:rsidRPr="002E2A21">
        <w:rPr>
          <w:rFonts w:ascii="Verdana" w:eastAsia="Times New Roman" w:hAnsi="Verdana" w:cs="Courier New"/>
          <w:b/>
          <w:sz w:val="20"/>
          <w:szCs w:val="20"/>
          <w:lang w:val="nb-NO"/>
        </w:rPr>
        <w:t>Mange små skoler og lite robuste fagmiljøer</w:t>
      </w:r>
    </w:p>
    <w:p w:rsidR="002E2A21" w:rsidRDefault="002E2A21" w:rsidP="002E2A21">
      <w:pPr>
        <w:autoSpaceDE w:val="0"/>
        <w:autoSpaceDN w:val="0"/>
        <w:adjustRightInd w:val="0"/>
        <w:spacing w:after="0" w:line="240" w:lineRule="auto"/>
        <w:rPr>
          <w:rFonts w:ascii="Verdana" w:eastAsia="Times New Roman" w:hAnsi="Verdana" w:cs="Courier New"/>
          <w:sz w:val="20"/>
          <w:szCs w:val="20"/>
          <w:lang w:val="nb-NO"/>
        </w:rPr>
      </w:pPr>
    </w:p>
    <w:p w:rsidR="002E2A21" w:rsidRDefault="002E2A21" w:rsidP="002E2A21">
      <w:p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Fagskolen har, for mange, i dag en uklar rolle. De</w:t>
      </w:r>
      <w:r w:rsidR="00170B01">
        <w:rPr>
          <w:rFonts w:ascii="Verdana" w:eastAsia="Times New Roman" w:hAnsi="Verdana" w:cs="Courier New"/>
          <w:sz w:val="20"/>
          <w:szCs w:val="20"/>
          <w:lang w:val="nb-NO"/>
        </w:rPr>
        <w:t>t er mange ulike mindre</w:t>
      </w:r>
      <w:r w:rsidR="00EC504B">
        <w:rPr>
          <w:rFonts w:ascii="Verdana" w:eastAsia="Times New Roman" w:hAnsi="Verdana" w:cs="Courier New"/>
          <w:sz w:val="20"/>
          <w:szCs w:val="20"/>
          <w:lang w:val="nb-NO"/>
        </w:rPr>
        <w:t xml:space="preserve"> tilbud og aktører og mangel på trygghet og prestisje rundt dagens utdanninger. Fagskolesektoren må struktureres og profesjonaliseres på li</w:t>
      </w:r>
      <w:r w:rsidR="00A57347">
        <w:rPr>
          <w:rFonts w:ascii="Verdana" w:eastAsia="Times New Roman" w:hAnsi="Verdana" w:cs="Courier New"/>
          <w:sz w:val="20"/>
          <w:szCs w:val="20"/>
          <w:lang w:val="nb-NO"/>
        </w:rPr>
        <w:t>k</w:t>
      </w:r>
      <w:r w:rsidR="00EC504B">
        <w:rPr>
          <w:rFonts w:ascii="Verdana" w:eastAsia="Times New Roman" w:hAnsi="Verdana" w:cs="Courier New"/>
          <w:sz w:val="20"/>
          <w:szCs w:val="20"/>
          <w:lang w:val="nb-NO"/>
        </w:rPr>
        <w:t xml:space="preserve"> linje med Universitets- og høyskolesektoren. </w:t>
      </w:r>
    </w:p>
    <w:p w:rsidR="00EC504B" w:rsidRDefault="00EC504B" w:rsidP="002E2A21">
      <w:pPr>
        <w:autoSpaceDE w:val="0"/>
        <w:autoSpaceDN w:val="0"/>
        <w:adjustRightInd w:val="0"/>
        <w:spacing w:after="0" w:line="240" w:lineRule="auto"/>
        <w:rPr>
          <w:rFonts w:ascii="Verdana" w:eastAsia="Times New Roman" w:hAnsi="Verdana" w:cs="Courier New"/>
          <w:sz w:val="20"/>
          <w:szCs w:val="20"/>
          <w:lang w:val="nb-NO"/>
        </w:rPr>
      </w:pPr>
    </w:p>
    <w:p w:rsidR="00EC504B" w:rsidRDefault="00EC504B" w:rsidP="002E2A21">
      <w:p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Mange små utdanninger gir lavere prestisje og mulighet for fordypning</w:t>
      </w:r>
      <w:r w:rsidR="00170B01">
        <w:rPr>
          <w:rFonts w:ascii="Verdana" w:eastAsia="Times New Roman" w:hAnsi="Verdana" w:cs="Courier New"/>
          <w:sz w:val="20"/>
          <w:szCs w:val="20"/>
          <w:lang w:val="nb-NO"/>
        </w:rPr>
        <w:t>,</w:t>
      </w:r>
      <w:r>
        <w:rPr>
          <w:rFonts w:ascii="Verdana" w:eastAsia="Times New Roman" w:hAnsi="Verdana" w:cs="Courier New"/>
          <w:sz w:val="20"/>
          <w:szCs w:val="20"/>
          <w:lang w:val="nb-NO"/>
        </w:rPr>
        <w:t xml:space="preserve"> og fagskoleutdanningene består av et uoversiktlig tilbud med blanding av grunnutdanninger og etter- og videreutdanninger.</w:t>
      </w:r>
    </w:p>
    <w:p w:rsidR="00EC504B" w:rsidRDefault="00EC504B" w:rsidP="002E2A21">
      <w:pPr>
        <w:autoSpaceDE w:val="0"/>
        <w:autoSpaceDN w:val="0"/>
        <w:adjustRightInd w:val="0"/>
        <w:spacing w:after="0" w:line="240" w:lineRule="auto"/>
        <w:rPr>
          <w:rFonts w:ascii="Verdana" w:eastAsia="Times New Roman" w:hAnsi="Verdana" w:cs="Courier New"/>
          <w:sz w:val="20"/>
          <w:szCs w:val="20"/>
          <w:lang w:val="nb-NO"/>
        </w:rPr>
      </w:pPr>
    </w:p>
    <w:p w:rsidR="00EC504B" w:rsidRPr="00170B01" w:rsidRDefault="00000E9E" w:rsidP="002E2A21">
      <w:pPr>
        <w:autoSpaceDE w:val="0"/>
        <w:autoSpaceDN w:val="0"/>
        <w:adjustRightInd w:val="0"/>
        <w:spacing w:after="0" w:line="240" w:lineRule="auto"/>
        <w:rPr>
          <w:rFonts w:ascii="Verdana" w:eastAsia="Times New Roman" w:hAnsi="Verdana" w:cs="Courier New"/>
          <w:i/>
          <w:sz w:val="20"/>
          <w:szCs w:val="20"/>
          <w:lang w:val="nb-NO"/>
        </w:rPr>
      </w:pPr>
      <w:r>
        <w:rPr>
          <w:rFonts w:ascii="Verdana" w:eastAsia="Times New Roman" w:hAnsi="Verdana" w:cs="Courier New"/>
          <w:i/>
          <w:sz w:val="20"/>
          <w:szCs w:val="20"/>
          <w:lang w:val="nb-NO"/>
        </w:rPr>
        <w:t xml:space="preserve">Anbefaling: </w:t>
      </w:r>
      <w:r w:rsidR="00EC504B" w:rsidRPr="00170B01">
        <w:rPr>
          <w:rFonts w:ascii="Verdana" w:eastAsia="Times New Roman" w:hAnsi="Verdana" w:cs="Courier New"/>
          <w:i/>
          <w:sz w:val="20"/>
          <w:szCs w:val="20"/>
          <w:lang w:val="nb-NO"/>
        </w:rPr>
        <w:t xml:space="preserve">Vi mener det kan være hensiktsmessig å tilpasse tilbudet av fagskoleutdanninger til UH-sektoren ved å døpe om fagskoler til yrkeshøyskoler (som i Sverige) og utvide muligheten for å tilby opptil tre års studieløp der det er hensiktsmessig </w:t>
      </w:r>
      <w:r w:rsidR="00170B01" w:rsidRPr="00170B01">
        <w:rPr>
          <w:rFonts w:ascii="Verdana" w:eastAsia="Times New Roman" w:hAnsi="Verdana" w:cs="Courier New"/>
          <w:i/>
          <w:sz w:val="20"/>
          <w:szCs w:val="20"/>
          <w:lang w:val="nb-NO"/>
        </w:rPr>
        <w:t>(</w:t>
      </w:r>
      <w:r w:rsidR="00EC504B" w:rsidRPr="00170B01">
        <w:rPr>
          <w:rFonts w:ascii="Verdana" w:eastAsia="Times New Roman" w:hAnsi="Verdana" w:cs="Courier New"/>
          <w:i/>
          <w:sz w:val="20"/>
          <w:szCs w:val="20"/>
          <w:lang w:val="nb-NO"/>
        </w:rPr>
        <w:t>Yrkesbachelor?)</w:t>
      </w:r>
      <w:r w:rsidR="00A57347" w:rsidRPr="00170B01">
        <w:rPr>
          <w:rFonts w:ascii="Verdana" w:eastAsia="Times New Roman" w:hAnsi="Verdana" w:cs="Courier New"/>
          <w:i/>
          <w:sz w:val="20"/>
          <w:szCs w:val="20"/>
          <w:lang w:val="nb-NO"/>
        </w:rPr>
        <w:t>.</w:t>
      </w:r>
    </w:p>
    <w:p w:rsidR="00A57347" w:rsidRPr="00170B01" w:rsidRDefault="00A57347" w:rsidP="002E2A21">
      <w:pPr>
        <w:autoSpaceDE w:val="0"/>
        <w:autoSpaceDN w:val="0"/>
        <w:adjustRightInd w:val="0"/>
        <w:spacing w:after="0" w:line="240" w:lineRule="auto"/>
        <w:rPr>
          <w:rFonts w:ascii="Verdana" w:eastAsia="Times New Roman" w:hAnsi="Verdana" w:cs="Courier New"/>
          <w:i/>
          <w:sz w:val="20"/>
          <w:szCs w:val="20"/>
          <w:lang w:val="nb-NO"/>
        </w:rPr>
      </w:pPr>
    </w:p>
    <w:p w:rsidR="00A57347" w:rsidRPr="00000E9E" w:rsidRDefault="00A57347" w:rsidP="002E2A21">
      <w:pPr>
        <w:autoSpaceDE w:val="0"/>
        <w:autoSpaceDN w:val="0"/>
        <w:adjustRightInd w:val="0"/>
        <w:spacing w:after="0" w:line="240" w:lineRule="auto"/>
        <w:rPr>
          <w:rFonts w:ascii="Verdana" w:eastAsia="Times New Roman" w:hAnsi="Verdana" w:cs="Courier New"/>
          <w:i/>
          <w:sz w:val="20"/>
          <w:szCs w:val="20"/>
          <w:lang w:val="nb-NO"/>
        </w:rPr>
      </w:pPr>
      <w:r w:rsidRPr="00000E9E">
        <w:rPr>
          <w:rFonts w:ascii="Verdana" w:eastAsia="Times New Roman" w:hAnsi="Verdana" w:cs="Courier New"/>
          <w:i/>
          <w:sz w:val="20"/>
          <w:szCs w:val="20"/>
          <w:lang w:val="nb-NO"/>
        </w:rPr>
        <w:t>I Norge finnes mange små fagskoler med lite robuste fagmiljøer. Et grep kan være å motivere til sammenslåinger gjennom incentiver for å skape større og mer robuste institusjoner og fagmiljøer.</w:t>
      </w:r>
    </w:p>
    <w:p w:rsidR="0079303B" w:rsidRDefault="0079303B" w:rsidP="002E2A21">
      <w:pPr>
        <w:autoSpaceDE w:val="0"/>
        <w:autoSpaceDN w:val="0"/>
        <w:adjustRightInd w:val="0"/>
        <w:spacing w:after="0" w:line="240" w:lineRule="auto"/>
        <w:rPr>
          <w:rFonts w:ascii="Verdana" w:eastAsia="Times New Roman" w:hAnsi="Verdana" w:cs="Courier New"/>
          <w:sz w:val="20"/>
          <w:szCs w:val="20"/>
          <w:lang w:val="nb-NO"/>
        </w:rPr>
      </w:pPr>
    </w:p>
    <w:p w:rsidR="00EC504B" w:rsidRPr="002E2A21" w:rsidRDefault="00EC504B" w:rsidP="002E2A21">
      <w:pPr>
        <w:autoSpaceDE w:val="0"/>
        <w:autoSpaceDN w:val="0"/>
        <w:adjustRightInd w:val="0"/>
        <w:spacing w:after="0" w:line="240" w:lineRule="auto"/>
        <w:rPr>
          <w:rFonts w:ascii="Verdana" w:eastAsia="Times New Roman" w:hAnsi="Verdana" w:cs="Courier New"/>
          <w:sz w:val="20"/>
          <w:szCs w:val="20"/>
          <w:lang w:val="nb-NO"/>
        </w:rPr>
      </w:pPr>
    </w:p>
    <w:p w:rsidR="00EC504B" w:rsidRDefault="00EC504B" w:rsidP="002E2A21">
      <w:pPr>
        <w:pStyle w:val="Listeavsnitt"/>
        <w:numPr>
          <w:ilvl w:val="0"/>
          <w:numId w:val="45"/>
        </w:numPr>
        <w:autoSpaceDE w:val="0"/>
        <w:autoSpaceDN w:val="0"/>
        <w:adjustRightInd w:val="0"/>
        <w:spacing w:after="0" w:line="240" w:lineRule="auto"/>
        <w:rPr>
          <w:rFonts w:ascii="Verdana" w:eastAsia="Times New Roman" w:hAnsi="Verdana" w:cs="Courier New"/>
          <w:b/>
          <w:sz w:val="20"/>
          <w:szCs w:val="20"/>
          <w:lang w:val="nb-NO"/>
        </w:rPr>
      </w:pPr>
      <w:r>
        <w:rPr>
          <w:rFonts w:ascii="Verdana" w:eastAsia="Times New Roman" w:hAnsi="Verdana" w:cs="Courier New"/>
          <w:b/>
          <w:sz w:val="20"/>
          <w:szCs w:val="20"/>
          <w:lang w:val="nb-NO"/>
        </w:rPr>
        <w:t>Uklarheter rundt nivå</w:t>
      </w:r>
      <w:r w:rsidR="00A57347">
        <w:rPr>
          <w:rFonts w:ascii="Verdana" w:eastAsia="Times New Roman" w:hAnsi="Verdana" w:cs="Courier New"/>
          <w:b/>
          <w:sz w:val="20"/>
          <w:szCs w:val="20"/>
          <w:lang w:val="nb-NO"/>
        </w:rPr>
        <w:t xml:space="preserve"> og titler</w:t>
      </w:r>
    </w:p>
    <w:p w:rsidR="00EC504B" w:rsidRDefault="00EC504B" w:rsidP="00EC504B">
      <w:pPr>
        <w:pStyle w:val="Listeavsnitt"/>
        <w:autoSpaceDE w:val="0"/>
        <w:autoSpaceDN w:val="0"/>
        <w:adjustRightInd w:val="0"/>
        <w:spacing w:after="0" w:line="240" w:lineRule="auto"/>
        <w:rPr>
          <w:rFonts w:ascii="Verdana" w:eastAsia="Times New Roman" w:hAnsi="Verdana" w:cs="Courier New"/>
          <w:b/>
          <w:sz w:val="20"/>
          <w:szCs w:val="20"/>
          <w:lang w:val="nb-NO"/>
        </w:rPr>
      </w:pPr>
    </w:p>
    <w:p w:rsidR="00A57347" w:rsidRDefault="002B189E" w:rsidP="00EC504B">
      <w:pPr>
        <w:autoSpaceDE w:val="0"/>
        <w:autoSpaceDN w:val="0"/>
        <w:adjustRightInd w:val="0"/>
        <w:spacing w:after="0" w:line="240" w:lineRule="auto"/>
        <w:rPr>
          <w:rFonts w:ascii="Verdana" w:eastAsia="Times New Roman" w:hAnsi="Verdana" w:cs="Courier New"/>
          <w:sz w:val="20"/>
          <w:szCs w:val="20"/>
          <w:lang w:val="nb-NO"/>
        </w:rPr>
      </w:pPr>
      <w:r w:rsidRPr="00EC504B">
        <w:rPr>
          <w:rFonts w:ascii="Verdana" w:eastAsia="Times New Roman" w:hAnsi="Verdana" w:cs="Courier New"/>
          <w:sz w:val="20"/>
          <w:szCs w:val="20"/>
          <w:lang w:val="nb-NO"/>
        </w:rPr>
        <w:t>Fagskolene er formelt sett sidestilte med UH-sektoren, men definert av mange på nivå mellom VGS og Universitet- og høyskoler</w:t>
      </w:r>
      <w:r w:rsidR="00EC504B">
        <w:rPr>
          <w:rFonts w:ascii="Verdana" w:eastAsia="Times New Roman" w:hAnsi="Verdana" w:cs="Courier New"/>
          <w:sz w:val="20"/>
          <w:szCs w:val="20"/>
          <w:lang w:val="nb-NO"/>
        </w:rPr>
        <w:t xml:space="preserve">. </w:t>
      </w:r>
    </w:p>
    <w:p w:rsidR="00EC504B" w:rsidRDefault="00EC504B" w:rsidP="00EC504B">
      <w:pPr>
        <w:autoSpaceDE w:val="0"/>
        <w:autoSpaceDN w:val="0"/>
        <w:adjustRightInd w:val="0"/>
        <w:spacing w:after="0" w:line="240" w:lineRule="auto"/>
        <w:rPr>
          <w:rFonts w:ascii="Verdana" w:eastAsia="Times New Roman" w:hAnsi="Verdana" w:cs="Courier New"/>
          <w:sz w:val="20"/>
          <w:szCs w:val="20"/>
          <w:lang w:val="nb-NO"/>
        </w:rPr>
      </w:pPr>
    </w:p>
    <w:p w:rsidR="00A57347" w:rsidRDefault="00A57347" w:rsidP="00EC504B">
      <w:pPr>
        <w:autoSpaceDE w:val="0"/>
        <w:autoSpaceDN w:val="0"/>
        <w:adjustRightInd w:val="0"/>
        <w:spacing w:after="0" w:line="240" w:lineRule="auto"/>
        <w:rPr>
          <w:rFonts w:ascii="Verdana" w:eastAsia="Times New Roman" w:hAnsi="Verdana" w:cs="Courier New"/>
          <w:sz w:val="20"/>
          <w:szCs w:val="20"/>
          <w:lang w:val="nb-NO"/>
        </w:rPr>
      </w:pPr>
      <w:r>
        <w:rPr>
          <w:rFonts w:ascii="Verdana" w:eastAsia="Times New Roman" w:hAnsi="Verdana" w:cs="Courier New"/>
          <w:sz w:val="20"/>
          <w:szCs w:val="20"/>
          <w:lang w:val="nb-NO"/>
        </w:rPr>
        <w:t xml:space="preserve">Fagskoleutdanningen i Norge bygger på to ulike tradisjoner som dekker hver sine behov. Den ene er fagskole som en videreutdanning som bygger på fagbrev (for eksempel tekniske fagskoler) fra videregående skole og den andre er fagskoletilbud som selvstendige tilbud og som kortere, praktiske og yrkesrettede alternativ til universitets- og høyskoleutdanning. </w:t>
      </w:r>
    </w:p>
    <w:p w:rsidR="00A57347" w:rsidRDefault="00A57347" w:rsidP="00EC504B">
      <w:pPr>
        <w:autoSpaceDE w:val="0"/>
        <w:autoSpaceDN w:val="0"/>
        <w:adjustRightInd w:val="0"/>
        <w:spacing w:after="0" w:line="240" w:lineRule="auto"/>
        <w:rPr>
          <w:rFonts w:ascii="Verdana" w:eastAsia="Times New Roman" w:hAnsi="Verdana" w:cs="Courier New"/>
          <w:sz w:val="20"/>
          <w:szCs w:val="20"/>
          <w:lang w:val="nb-NO"/>
        </w:rPr>
      </w:pPr>
    </w:p>
    <w:p w:rsidR="00000E9E" w:rsidRPr="00A57347" w:rsidRDefault="00000E9E" w:rsidP="00000E9E">
      <w:pPr>
        <w:autoSpaceDE w:val="0"/>
        <w:autoSpaceDN w:val="0"/>
        <w:adjustRightInd w:val="0"/>
        <w:spacing w:after="0" w:line="240" w:lineRule="auto"/>
        <w:rPr>
          <w:rFonts w:ascii="Verdana" w:eastAsia="Times New Roman" w:hAnsi="Verdana" w:cs="Courier New"/>
          <w:i/>
          <w:sz w:val="20"/>
          <w:szCs w:val="20"/>
          <w:lang w:val="nb-NO"/>
        </w:rPr>
      </w:pPr>
      <w:r>
        <w:rPr>
          <w:rFonts w:ascii="Verdana" w:eastAsia="Times New Roman" w:hAnsi="Verdana" w:cs="Courier New"/>
          <w:i/>
          <w:sz w:val="20"/>
          <w:szCs w:val="20"/>
          <w:lang w:val="nb-NO"/>
        </w:rPr>
        <w:t xml:space="preserve">Anbefaling: </w:t>
      </w:r>
      <w:r w:rsidRPr="00A57347">
        <w:rPr>
          <w:rFonts w:ascii="Verdana" w:eastAsia="Times New Roman" w:hAnsi="Verdana" w:cs="Courier New"/>
          <w:i/>
          <w:sz w:val="20"/>
          <w:szCs w:val="20"/>
          <w:lang w:val="nb-NO"/>
        </w:rPr>
        <w:t>NKH mener all tertiær utdanning bør døpes om til høyere utdanning (slik de har gjort i Danmark) og definere de ulike utdanningene tydeligere med rolle og ansvar.</w:t>
      </w:r>
    </w:p>
    <w:p w:rsidR="00A57347" w:rsidRDefault="00EC504B" w:rsidP="00A57347">
      <w:pPr>
        <w:autoSpaceDE w:val="0"/>
        <w:autoSpaceDN w:val="0"/>
        <w:adjustRightInd w:val="0"/>
        <w:spacing w:after="0" w:line="240" w:lineRule="auto"/>
        <w:rPr>
          <w:rFonts w:ascii="Verdana" w:eastAsia="Times New Roman" w:hAnsi="Verdana" w:cs="Courier New"/>
          <w:i/>
          <w:sz w:val="20"/>
          <w:szCs w:val="20"/>
          <w:lang w:val="nb-NO"/>
        </w:rPr>
      </w:pPr>
      <w:r w:rsidRPr="00A57347">
        <w:rPr>
          <w:rFonts w:ascii="Verdana" w:eastAsia="Times New Roman" w:hAnsi="Verdana" w:cs="Courier New"/>
          <w:i/>
          <w:sz w:val="20"/>
          <w:szCs w:val="20"/>
          <w:lang w:val="nb-NO"/>
        </w:rPr>
        <w:t xml:space="preserve">Vi mener det også </w:t>
      </w:r>
      <w:r w:rsidR="00A57347" w:rsidRPr="00A57347">
        <w:rPr>
          <w:rFonts w:ascii="Verdana" w:eastAsia="Times New Roman" w:hAnsi="Verdana" w:cs="Courier New"/>
          <w:i/>
          <w:sz w:val="20"/>
          <w:szCs w:val="20"/>
          <w:lang w:val="nb-NO"/>
        </w:rPr>
        <w:t>bør lages et tydeligere skille mellom grunnutdanning og etter- og videreutdanning.</w:t>
      </w:r>
      <w:r w:rsidR="00A57347">
        <w:rPr>
          <w:rFonts w:ascii="Verdana" w:eastAsia="Times New Roman" w:hAnsi="Verdana" w:cs="Courier New"/>
          <w:i/>
          <w:sz w:val="20"/>
          <w:szCs w:val="20"/>
          <w:lang w:val="nb-NO"/>
        </w:rPr>
        <w:t xml:space="preserve"> Dette henger også sammen med opptakskrav i punkt 2.</w:t>
      </w:r>
      <w:r w:rsidR="00A57347" w:rsidRPr="00A57347">
        <w:rPr>
          <w:rFonts w:ascii="Verdana" w:eastAsia="Times New Roman" w:hAnsi="Verdana" w:cs="Courier New"/>
          <w:i/>
          <w:sz w:val="20"/>
          <w:szCs w:val="20"/>
          <w:lang w:val="nb-NO"/>
        </w:rPr>
        <w:t xml:space="preserve"> </w:t>
      </w:r>
    </w:p>
    <w:p w:rsidR="00894DF7" w:rsidRPr="00894DF7" w:rsidRDefault="00894DF7" w:rsidP="00207B9C">
      <w:pPr>
        <w:rPr>
          <w:rFonts w:ascii="Verdana" w:hAnsi="Verdana"/>
          <w:sz w:val="20"/>
          <w:szCs w:val="20"/>
          <w:lang w:val="nb-NO"/>
        </w:rPr>
      </w:pPr>
    </w:p>
    <w:sectPr w:rsidR="00894DF7" w:rsidRPr="00894DF7" w:rsidSect="00F67AA7">
      <w:headerReference w:type="default" r:id="rId8"/>
      <w:footerReference w:type="even"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CDB" w:rsidRDefault="00960CDB" w:rsidP="006F2BAC">
      <w:pPr>
        <w:spacing w:after="0" w:line="240" w:lineRule="auto"/>
      </w:pPr>
      <w:r>
        <w:separator/>
      </w:r>
    </w:p>
  </w:endnote>
  <w:endnote w:type="continuationSeparator" w:id="0">
    <w:p w:rsidR="00960CDB" w:rsidRDefault="00960CDB" w:rsidP="006F2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2C" w:rsidRDefault="002870FB" w:rsidP="006F45B2">
    <w:pPr>
      <w:pStyle w:val="Bunntekst"/>
      <w:framePr w:wrap="around" w:vAnchor="text" w:hAnchor="margin" w:xAlign="right" w:y="1"/>
      <w:rPr>
        <w:rStyle w:val="Sidetall"/>
      </w:rPr>
    </w:pPr>
    <w:r>
      <w:rPr>
        <w:rStyle w:val="Sidetall"/>
      </w:rPr>
      <w:fldChar w:fldCharType="begin"/>
    </w:r>
    <w:r w:rsidR="000C602C">
      <w:rPr>
        <w:rStyle w:val="Sidetall"/>
      </w:rPr>
      <w:instrText xml:space="preserve">PAGE  </w:instrText>
    </w:r>
    <w:r>
      <w:rPr>
        <w:rStyle w:val="Sidetall"/>
      </w:rPr>
      <w:fldChar w:fldCharType="end"/>
    </w:r>
  </w:p>
  <w:p w:rsidR="000C602C" w:rsidRDefault="000C602C" w:rsidP="006F2BAC">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2C" w:rsidRDefault="002870FB" w:rsidP="006F45B2">
    <w:pPr>
      <w:pStyle w:val="Bunntekst"/>
      <w:framePr w:wrap="around" w:vAnchor="text" w:hAnchor="margin" w:xAlign="right" w:y="1"/>
      <w:rPr>
        <w:rStyle w:val="Sidetall"/>
      </w:rPr>
    </w:pPr>
    <w:r>
      <w:rPr>
        <w:rStyle w:val="Sidetall"/>
      </w:rPr>
      <w:fldChar w:fldCharType="begin"/>
    </w:r>
    <w:r w:rsidR="000C602C">
      <w:rPr>
        <w:rStyle w:val="Sidetall"/>
      </w:rPr>
      <w:instrText xml:space="preserve">PAGE  </w:instrText>
    </w:r>
    <w:r>
      <w:rPr>
        <w:rStyle w:val="Sidetall"/>
      </w:rPr>
      <w:fldChar w:fldCharType="separate"/>
    </w:r>
    <w:r w:rsidR="00BE144D">
      <w:rPr>
        <w:rStyle w:val="Sidetall"/>
        <w:noProof/>
      </w:rPr>
      <w:t>1</w:t>
    </w:r>
    <w:r>
      <w:rPr>
        <w:rStyle w:val="Sidetall"/>
      </w:rPr>
      <w:fldChar w:fldCharType="end"/>
    </w:r>
  </w:p>
  <w:p w:rsidR="000C602C" w:rsidRDefault="000C602C" w:rsidP="006F2BAC">
    <w:pPr>
      <w:pStyle w:val="Bunn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CDB" w:rsidRDefault="00960CDB" w:rsidP="006F2BAC">
      <w:pPr>
        <w:spacing w:after="0" w:line="240" w:lineRule="auto"/>
      </w:pPr>
      <w:r>
        <w:separator/>
      </w:r>
    </w:p>
  </w:footnote>
  <w:footnote w:type="continuationSeparator" w:id="0">
    <w:p w:rsidR="00960CDB" w:rsidRDefault="00960CDB" w:rsidP="006F2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2C" w:rsidRDefault="000C602C" w:rsidP="00974A90">
    <w:pPr>
      <w:pStyle w:val="Topptekst"/>
      <w:jc w:val="right"/>
    </w:pPr>
    <w:r>
      <w:rPr>
        <w:noProof/>
        <w:lang w:val="nb-NO" w:eastAsia="nb-NO"/>
      </w:rPr>
      <w:drawing>
        <wp:inline distT="0" distB="0" distL="0" distR="0">
          <wp:extent cx="2034540" cy="322943"/>
          <wp:effectExtent l="0" t="0" r="381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4540" cy="322943"/>
                  </a:xfrm>
                  <a:prstGeom prst="rect">
                    <a:avLst/>
                  </a:prstGeom>
                  <a:noFill/>
                  <a:ln>
                    <a:noFill/>
                  </a:ln>
                </pic:spPr>
              </pic:pic>
            </a:graphicData>
          </a:graphic>
        </wp:inline>
      </w:drawing>
    </w:r>
  </w:p>
  <w:p w:rsidR="000C602C" w:rsidRDefault="000C602C" w:rsidP="00974A90">
    <w:pPr>
      <w:pStyle w:val="Topptekst"/>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69C"/>
    <w:multiLevelType w:val="hybridMultilevel"/>
    <w:tmpl w:val="E5D4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823DD"/>
    <w:multiLevelType w:val="hybridMultilevel"/>
    <w:tmpl w:val="F698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4A6E87"/>
    <w:multiLevelType w:val="multilevel"/>
    <w:tmpl w:val="FD52F13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9F5337B"/>
    <w:multiLevelType w:val="hybridMultilevel"/>
    <w:tmpl w:val="2844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E7379"/>
    <w:multiLevelType w:val="hybridMultilevel"/>
    <w:tmpl w:val="7442871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0D8F63C8"/>
    <w:multiLevelType w:val="hybridMultilevel"/>
    <w:tmpl w:val="F4202A54"/>
    <w:lvl w:ilvl="0" w:tplc="2D78E3AE">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B675E"/>
    <w:multiLevelType w:val="hybridMultilevel"/>
    <w:tmpl w:val="7D2EC57E"/>
    <w:lvl w:ilvl="0" w:tplc="19D8BD0C">
      <w:start w:val="1"/>
      <w:numFmt w:val="bullet"/>
      <w:lvlText w:val=""/>
      <w:lvlJc w:val="left"/>
      <w:pPr>
        <w:tabs>
          <w:tab w:val="num" w:pos="720"/>
        </w:tabs>
        <w:ind w:left="720" w:hanging="360"/>
      </w:pPr>
      <w:rPr>
        <w:rFonts w:ascii="Wingdings" w:hAnsi="Wingdings" w:hint="default"/>
      </w:rPr>
    </w:lvl>
    <w:lvl w:ilvl="1" w:tplc="FAA898DA" w:tentative="1">
      <w:start w:val="1"/>
      <w:numFmt w:val="bullet"/>
      <w:lvlText w:val=""/>
      <w:lvlJc w:val="left"/>
      <w:pPr>
        <w:tabs>
          <w:tab w:val="num" w:pos="1440"/>
        </w:tabs>
        <w:ind w:left="1440" w:hanging="360"/>
      </w:pPr>
      <w:rPr>
        <w:rFonts w:ascii="Wingdings" w:hAnsi="Wingdings" w:hint="default"/>
      </w:rPr>
    </w:lvl>
    <w:lvl w:ilvl="2" w:tplc="88EC2BA4" w:tentative="1">
      <w:start w:val="1"/>
      <w:numFmt w:val="bullet"/>
      <w:lvlText w:val=""/>
      <w:lvlJc w:val="left"/>
      <w:pPr>
        <w:tabs>
          <w:tab w:val="num" w:pos="2160"/>
        </w:tabs>
        <w:ind w:left="2160" w:hanging="360"/>
      </w:pPr>
      <w:rPr>
        <w:rFonts w:ascii="Wingdings" w:hAnsi="Wingdings" w:hint="default"/>
      </w:rPr>
    </w:lvl>
    <w:lvl w:ilvl="3" w:tplc="904AE844" w:tentative="1">
      <w:start w:val="1"/>
      <w:numFmt w:val="bullet"/>
      <w:lvlText w:val=""/>
      <w:lvlJc w:val="left"/>
      <w:pPr>
        <w:tabs>
          <w:tab w:val="num" w:pos="2880"/>
        </w:tabs>
        <w:ind w:left="2880" w:hanging="360"/>
      </w:pPr>
      <w:rPr>
        <w:rFonts w:ascii="Wingdings" w:hAnsi="Wingdings" w:hint="default"/>
      </w:rPr>
    </w:lvl>
    <w:lvl w:ilvl="4" w:tplc="3E7EEF8A" w:tentative="1">
      <w:start w:val="1"/>
      <w:numFmt w:val="bullet"/>
      <w:lvlText w:val=""/>
      <w:lvlJc w:val="left"/>
      <w:pPr>
        <w:tabs>
          <w:tab w:val="num" w:pos="3600"/>
        </w:tabs>
        <w:ind w:left="3600" w:hanging="360"/>
      </w:pPr>
      <w:rPr>
        <w:rFonts w:ascii="Wingdings" w:hAnsi="Wingdings" w:hint="default"/>
      </w:rPr>
    </w:lvl>
    <w:lvl w:ilvl="5" w:tplc="3F0883EE" w:tentative="1">
      <w:start w:val="1"/>
      <w:numFmt w:val="bullet"/>
      <w:lvlText w:val=""/>
      <w:lvlJc w:val="left"/>
      <w:pPr>
        <w:tabs>
          <w:tab w:val="num" w:pos="4320"/>
        </w:tabs>
        <w:ind w:left="4320" w:hanging="360"/>
      </w:pPr>
      <w:rPr>
        <w:rFonts w:ascii="Wingdings" w:hAnsi="Wingdings" w:hint="default"/>
      </w:rPr>
    </w:lvl>
    <w:lvl w:ilvl="6" w:tplc="AF8C1E68" w:tentative="1">
      <w:start w:val="1"/>
      <w:numFmt w:val="bullet"/>
      <w:lvlText w:val=""/>
      <w:lvlJc w:val="left"/>
      <w:pPr>
        <w:tabs>
          <w:tab w:val="num" w:pos="5040"/>
        </w:tabs>
        <w:ind w:left="5040" w:hanging="360"/>
      </w:pPr>
      <w:rPr>
        <w:rFonts w:ascii="Wingdings" w:hAnsi="Wingdings" w:hint="default"/>
      </w:rPr>
    </w:lvl>
    <w:lvl w:ilvl="7" w:tplc="C2D05908" w:tentative="1">
      <w:start w:val="1"/>
      <w:numFmt w:val="bullet"/>
      <w:lvlText w:val=""/>
      <w:lvlJc w:val="left"/>
      <w:pPr>
        <w:tabs>
          <w:tab w:val="num" w:pos="5760"/>
        </w:tabs>
        <w:ind w:left="5760" w:hanging="360"/>
      </w:pPr>
      <w:rPr>
        <w:rFonts w:ascii="Wingdings" w:hAnsi="Wingdings" w:hint="default"/>
      </w:rPr>
    </w:lvl>
    <w:lvl w:ilvl="8" w:tplc="DF6E403C" w:tentative="1">
      <w:start w:val="1"/>
      <w:numFmt w:val="bullet"/>
      <w:lvlText w:val=""/>
      <w:lvlJc w:val="left"/>
      <w:pPr>
        <w:tabs>
          <w:tab w:val="num" w:pos="6480"/>
        </w:tabs>
        <w:ind w:left="6480" w:hanging="360"/>
      </w:pPr>
      <w:rPr>
        <w:rFonts w:ascii="Wingdings" w:hAnsi="Wingdings" w:hint="default"/>
      </w:rPr>
    </w:lvl>
  </w:abstractNum>
  <w:abstractNum w:abstractNumId="7">
    <w:nsid w:val="149E2689"/>
    <w:multiLevelType w:val="hybridMultilevel"/>
    <w:tmpl w:val="32E6FB2E"/>
    <w:lvl w:ilvl="0" w:tplc="CF045A0E">
      <w:start w:val="1"/>
      <w:numFmt w:val="bullet"/>
      <w:lvlText w:val="•"/>
      <w:lvlJc w:val="left"/>
      <w:pPr>
        <w:tabs>
          <w:tab w:val="num" w:pos="720"/>
        </w:tabs>
        <w:ind w:left="720" w:hanging="360"/>
      </w:pPr>
      <w:rPr>
        <w:rFonts w:ascii="Arial" w:hAnsi="Arial" w:hint="default"/>
      </w:rPr>
    </w:lvl>
    <w:lvl w:ilvl="1" w:tplc="5B4CDD80" w:tentative="1">
      <w:start w:val="1"/>
      <w:numFmt w:val="bullet"/>
      <w:lvlText w:val="•"/>
      <w:lvlJc w:val="left"/>
      <w:pPr>
        <w:tabs>
          <w:tab w:val="num" w:pos="1440"/>
        </w:tabs>
        <w:ind w:left="1440" w:hanging="360"/>
      </w:pPr>
      <w:rPr>
        <w:rFonts w:ascii="Arial" w:hAnsi="Arial" w:hint="default"/>
      </w:rPr>
    </w:lvl>
    <w:lvl w:ilvl="2" w:tplc="2DBE15EE" w:tentative="1">
      <w:start w:val="1"/>
      <w:numFmt w:val="bullet"/>
      <w:lvlText w:val="•"/>
      <w:lvlJc w:val="left"/>
      <w:pPr>
        <w:tabs>
          <w:tab w:val="num" w:pos="2160"/>
        </w:tabs>
        <w:ind w:left="2160" w:hanging="360"/>
      </w:pPr>
      <w:rPr>
        <w:rFonts w:ascii="Arial" w:hAnsi="Arial" w:hint="default"/>
      </w:rPr>
    </w:lvl>
    <w:lvl w:ilvl="3" w:tplc="8D463A72" w:tentative="1">
      <w:start w:val="1"/>
      <w:numFmt w:val="bullet"/>
      <w:lvlText w:val="•"/>
      <w:lvlJc w:val="left"/>
      <w:pPr>
        <w:tabs>
          <w:tab w:val="num" w:pos="2880"/>
        </w:tabs>
        <w:ind w:left="2880" w:hanging="360"/>
      </w:pPr>
      <w:rPr>
        <w:rFonts w:ascii="Arial" w:hAnsi="Arial" w:hint="default"/>
      </w:rPr>
    </w:lvl>
    <w:lvl w:ilvl="4" w:tplc="949A6FA6" w:tentative="1">
      <w:start w:val="1"/>
      <w:numFmt w:val="bullet"/>
      <w:lvlText w:val="•"/>
      <w:lvlJc w:val="left"/>
      <w:pPr>
        <w:tabs>
          <w:tab w:val="num" w:pos="3600"/>
        </w:tabs>
        <w:ind w:left="3600" w:hanging="360"/>
      </w:pPr>
      <w:rPr>
        <w:rFonts w:ascii="Arial" w:hAnsi="Arial" w:hint="default"/>
      </w:rPr>
    </w:lvl>
    <w:lvl w:ilvl="5" w:tplc="CD12D594" w:tentative="1">
      <w:start w:val="1"/>
      <w:numFmt w:val="bullet"/>
      <w:lvlText w:val="•"/>
      <w:lvlJc w:val="left"/>
      <w:pPr>
        <w:tabs>
          <w:tab w:val="num" w:pos="4320"/>
        </w:tabs>
        <w:ind w:left="4320" w:hanging="360"/>
      </w:pPr>
      <w:rPr>
        <w:rFonts w:ascii="Arial" w:hAnsi="Arial" w:hint="default"/>
      </w:rPr>
    </w:lvl>
    <w:lvl w:ilvl="6" w:tplc="19D4445E" w:tentative="1">
      <w:start w:val="1"/>
      <w:numFmt w:val="bullet"/>
      <w:lvlText w:val="•"/>
      <w:lvlJc w:val="left"/>
      <w:pPr>
        <w:tabs>
          <w:tab w:val="num" w:pos="5040"/>
        </w:tabs>
        <w:ind w:left="5040" w:hanging="360"/>
      </w:pPr>
      <w:rPr>
        <w:rFonts w:ascii="Arial" w:hAnsi="Arial" w:hint="default"/>
      </w:rPr>
    </w:lvl>
    <w:lvl w:ilvl="7" w:tplc="2F4E2748" w:tentative="1">
      <w:start w:val="1"/>
      <w:numFmt w:val="bullet"/>
      <w:lvlText w:val="•"/>
      <w:lvlJc w:val="left"/>
      <w:pPr>
        <w:tabs>
          <w:tab w:val="num" w:pos="5760"/>
        </w:tabs>
        <w:ind w:left="5760" w:hanging="360"/>
      </w:pPr>
      <w:rPr>
        <w:rFonts w:ascii="Arial" w:hAnsi="Arial" w:hint="default"/>
      </w:rPr>
    </w:lvl>
    <w:lvl w:ilvl="8" w:tplc="7ACA1514" w:tentative="1">
      <w:start w:val="1"/>
      <w:numFmt w:val="bullet"/>
      <w:lvlText w:val="•"/>
      <w:lvlJc w:val="left"/>
      <w:pPr>
        <w:tabs>
          <w:tab w:val="num" w:pos="6480"/>
        </w:tabs>
        <w:ind w:left="6480" w:hanging="360"/>
      </w:pPr>
      <w:rPr>
        <w:rFonts w:ascii="Arial" w:hAnsi="Arial" w:hint="default"/>
      </w:rPr>
    </w:lvl>
  </w:abstractNum>
  <w:abstractNum w:abstractNumId="8">
    <w:nsid w:val="14B50BE5"/>
    <w:multiLevelType w:val="hybridMultilevel"/>
    <w:tmpl w:val="F7D2CD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1665608A"/>
    <w:multiLevelType w:val="hybridMultilevel"/>
    <w:tmpl w:val="C0A28092"/>
    <w:lvl w:ilvl="0" w:tplc="EEE2FF26">
      <w:start w:val="1"/>
      <w:numFmt w:val="bullet"/>
      <w:lvlText w:val="–"/>
      <w:lvlJc w:val="left"/>
      <w:pPr>
        <w:tabs>
          <w:tab w:val="num" w:pos="360"/>
        </w:tabs>
        <w:ind w:left="360" w:hanging="360"/>
      </w:pPr>
      <w:rPr>
        <w:rFonts w:ascii="Arial" w:hAnsi="Arial" w:hint="default"/>
      </w:rPr>
    </w:lvl>
    <w:lvl w:ilvl="1" w:tplc="17321B70">
      <w:start w:val="1"/>
      <w:numFmt w:val="bullet"/>
      <w:lvlText w:val="–"/>
      <w:lvlJc w:val="left"/>
      <w:pPr>
        <w:tabs>
          <w:tab w:val="num" w:pos="1080"/>
        </w:tabs>
        <w:ind w:left="1080" w:hanging="360"/>
      </w:pPr>
      <w:rPr>
        <w:rFonts w:ascii="Arial" w:hAnsi="Arial" w:hint="default"/>
      </w:rPr>
    </w:lvl>
    <w:lvl w:ilvl="2" w:tplc="FEFCD1D2" w:tentative="1">
      <w:start w:val="1"/>
      <w:numFmt w:val="bullet"/>
      <w:lvlText w:val="–"/>
      <w:lvlJc w:val="left"/>
      <w:pPr>
        <w:tabs>
          <w:tab w:val="num" w:pos="1800"/>
        </w:tabs>
        <w:ind w:left="1800" w:hanging="360"/>
      </w:pPr>
      <w:rPr>
        <w:rFonts w:ascii="Arial" w:hAnsi="Arial" w:hint="default"/>
      </w:rPr>
    </w:lvl>
    <w:lvl w:ilvl="3" w:tplc="DD2431CA" w:tentative="1">
      <w:start w:val="1"/>
      <w:numFmt w:val="bullet"/>
      <w:lvlText w:val="–"/>
      <w:lvlJc w:val="left"/>
      <w:pPr>
        <w:tabs>
          <w:tab w:val="num" w:pos="2520"/>
        </w:tabs>
        <w:ind w:left="2520" w:hanging="360"/>
      </w:pPr>
      <w:rPr>
        <w:rFonts w:ascii="Arial" w:hAnsi="Arial" w:hint="default"/>
      </w:rPr>
    </w:lvl>
    <w:lvl w:ilvl="4" w:tplc="799CCC9C" w:tentative="1">
      <w:start w:val="1"/>
      <w:numFmt w:val="bullet"/>
      <w:lvlText w:val="–"/>
      <w:lvlJc w:val="left"/>
      <w:pPr>
        <w:tabs>
          <w:tab w:val="num" w:pos="3240"/>
        </w:tabs>
        <w:ind w:left="3240" w:hanging="360"/>
      </w:pPr>
      <w:rPr>
        <w:rFonts w:ascii="Arial" w:hAnsi="Arial" w:hint="default"/>
      </w:rPr>
    </w:lvl>
    <w:lvl w:ilvl="5" w:tplc="2D300956" w:tentative="1">
      <w:start w:val="1"/>
      <w:numFmt w:val="bullet"/>
      <w:lvlText w:val="–"/>
      <w:lvlJc w:val="left"/>
      <w:pPr>
        <w:tabs>
          <w:tab w:val="num" w:pos="3960"/>
        </w:tabs>
        <w:ind w:left="3960" w:hanging="360"/>
      </w:pPr>
      <w:rPr>
        <w:rFonts w:ascii="Arial" w:hAnsi="Arial" w:hint="default"/>
      </w:rPr>
    </w:lvl>
    <w:lvl w:ilvl="6" w:tplc="8CBA213E" w:tentative="1">
      <w:start w:val="1"/>
      <w:numFmt w:val="bullet"/>
      <w:lvlText w:val="–"/>
      <w:lvlJc w:val="left"/>
      <w:pPr>
        <w:tabs>
          <w:tab w:val="num" w:pos="4680"/>
        </w:tabs>
        <w:ind w:left="4680" w:hanging="360"/>
      </w:pPr>
      <w:rPr>
        <w:rFonts w:ascii="Arial" w:hAnsi="Arial" w:hint="default"/>
      </w:rPr>
    </w:lvl>
    <w:lvl w:ilvl="7" w:tplc="954AC3E6" w:tentative="1">
      <w:start w:val="1"/>
      <w:numFmt w:val="bullet"/>
      <w:lvlText w:val="–"/>
      <w:lvlJc w:val="left"/>
      <w:pPr>
        <w:tabs>
          <w:tab w:val="num" w:pos="5400"/>
        </w:tabs>
        <w:ind w:left="5400" w:hanging="360"/>
      </w:pPr>
      <w:rPr>
        <w:rFonts w:ascii="Arial" w:hAnsi="Arial" w:hint="default"/>
      </w:rPr>
    </w:lvl>
    <w:lvl w:ilvl="8" w:tplc="EF4E44EC" w:tentative="1">
      <w:start w:val="1"/>
      <w:numFmt w:val="bullet"/>
      <w:lvlText w:val="–"/>
      <w:lvlJc w:val="left"/>
      <w:pPr>
        <w:tabs>
          <w:tab w:val="num" w:pos="6120"/>
        </w:tabs>
        <w:ind w:left="6120" w:hanging="360"/>
      </w:pPr>
      <w:rPr>
        <w:rFonts w:ascii="Arial" w:hAnsi="Arial" w:hint="default"/>
      </w:rPr>
    </w:lvl>
  </w:abstractNum>
  <w:abstractNum w:abstractNumId="10">
    <w:nsid w:val="19D957A3"/>
    <w:multiLevelType w:val="hybridMultilevel"/>
    <w:tmpl w:val="52F05C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1F721E8B"/>
    <w:multiLevelType w:val="hybridMultilevel"/>
    <w:tmpl w:val="FF1EC6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20016B6D"/>
    <w:multiLevelType w:val="hybridMultilevel"/>
    <w:tmpl w:val="F4202A54"/>
    <w:lvl w:ilvl="0" w:tplc="2D78E3AE">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87F34"/>
    <w:multiLevelType w:val="hybridMultilevel"/>
    <w:tmpl w:val="8FB451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F90D0C"/>
    <w:multiLevelType w:val="hybridMultilevel"/>
    <w:tmpl w:val="5B5089A2"/>
    <w:lvl w:ilvl="0" w:tplc="9A8EB016">
      <w:start w:val="1"/>
      <w:numFmt w:val="bullet"/>
      <w:lvlText w:val="–"/>
      <w:lvlJc w:val="left"/>
      <w:pPr>
        <w:tabs>
          <w:tab w:val="num" w:pos="720"/>
        </w:tabs>
        <w:ind w:left="720" w:hanging="360"/>
      </w:pPr>
      <w:rPr>
        <w:rFonts w:ascii="Arial" w:hAnsi="Arial" w:hint="default"/>
      </w:rPr>
    </w:lvl>
    <w:lvl w:ilvl="1" w:tplc="DD9654E8">
      <w:start w:val="1"/>
      <w:numFmt w:val="bullet"/>
      <w:lvlText w:val="–"/>
      <w:lvlJc w:val="left"/>
      <w:pPr>
        <w:tabs>
          <w:tab w:val="num" w:pos="1440"/>
        </w:tabs>
        <w:ind w:left="1440" w:hanging="360"/>
      </w:pPr>
      <w:rPr>
        <w:rFonts w:ascii="Arial" w:hAnsi="Arial" w:hint="default"/>
      </w:rPr>
    </w:lvl>
    <w:lvl w:ilvl="2" w:tplc="D1EE3AF0" w:tentative="1">
      <w:start w:val="1"/>
      <w:numFmt w:val="bullet"/>
      <w:lvlText w:val="–"/>
      <w:lvlJc w:val="left"/>
      <w:pPr>
        <w:tabs>
          <w:tab w:val="num" w:pos="2160"/>
        </w:tabs>
        <w:ind w:left="2160" w:hanging="360"/>
      </w:pPr>
      <w:rPr>
        <w:rFonts w:ascii="Arial" w:hAnsi="Arial" w:hint="default"/>
      </w:rPr>
    </w:lvl>
    <w:lvl w:ilvl="3" w:tplc="5ACA6204" w:tentative="1">
      <w:start w:val="1"/>
      <w:numFmt w:val="bullet"/>
      <w:lvlText w:val="–"/>
      <w:lvlJc w:val="left"/>
      <w:pPr>
        <w:tabs>
          <w:tab w:val="num" w:pos="2880"/>
        </w:tabs>
        <w:ind w:left="2880" w:hanging="360"/>
      </w:pPr>
      <w:rPr>
        <w:rFonts w:ascii="Arial" w:hAnsi="Arial" w:hint="default"/>
      </w:rPr>
    </w:lvl>
    <w:lvl w:ilvl="4" w:tplc="9D88FE8E" w:tentative="1">
      <w:start w:val="1"/>
      <w:numFmt w:val="bullet"/>
      <w:lvlText w:val="–"/>
      <w:lvlJc w:val="left"/>
      <w:pPr>
        <w:tabs>
          <w:tab w:val="num" w:pos="3600"/>
        </w:tabs>
        <w:ind w:left="3600" w:hanging="360"/>
      </w:pPr>
      <w:rPr>
        <w:rFonts w:ascii="Arial" w:hAnsi="Arial" w:hint="default"/>
      </w:rPr>
    </w:lvl>
    <w:lvl w:ilvl="5" w:tplc="594E7BEA" w:tentative="1">
      <w:start w:val="1"/>
      <w:numFmt w:val="bullet"/>
      <w:lvlText w:val="–"/>
      <w:lvlJc w:val="left"/>
      <w:pPr>
        <w:tabs>
          <w:tab w:val="num" w:pos="4320"/>
        </w:tabs>
        <w:ind w:left="4320" w:hanging="360"/>
      </w:pPr>
      <w:rPr>
        <w:rFonts w:ascii="Arial" w:hAnsi="Arial" w:hint="default"/>
      </w:rPr>
    </w:lvl>
    <w:lvl w:ilvl="6" w:tplc="39562B42" w:tentative="1">
      <w:start w:val="1"/>
      <w:numFmt w:val="bullet"/>
      <w:lvlText w:val="–"/>
      <w:lvlJc w:val="left"/>
      <w:pPr>
        <w:tabs>
          <w:tab w:val="num" w:pos="5040"/>
        </w:tabs>
        <w:ind w:left="5040" w:hanging="360"/>
      </w:pPr>
      <w:rPr>
        <w:rFonts w:ascii="Arial" w:hAnsi="Arial" w:hint="default"/>
      </w:rPr>
    </w:lvl>
    <w:lvl w:ilvl="7" w:tplc="EF6235AA" w:tentative="1">
      <w:start w:val="1"/>
      <w:numFmt w:val="bullet"/>
      <w:lvlText w:val="–"/>
      <w:lvlJc w:val="left"/>
      <w:pPr>
        <w:tabs>
          <w:tab w:val="num" w:pos="5760"/>
        </w:tabs>
        <w:ind w:left="5760" w:hanging="360"/>
      </w:pPr>
      <w:rPr>
        <w:rFonts w:ascii="Arial" w:hAnsi="Arial" w:hint="default"/>
      </w:rPr>
    </w:lvl>
    <w:lvl w:ilvl="8" w:tplc="19C628B8" w:tentative="1">
      <w:start w:val="1"/>
      <w:numFmt w:val="bullet"/>
      <w:lvlText w:val="–"/>
      <w:lvlJc w:val="left"/>
      <w:pPr>
        <w:tabs>
          <w:tab w:val="num" w:pos="6480"/>
        </w:tabs>
        <w:ind w:left="6480" w:hanging="360"/>
      </w:pPr>
      <w:rPr>
        <w:rFonts w:ascii="Arial" w:hAnsi="Arial" w:hint="default"/>
      </w:rPr>
    </w:lvl>
  </w:abstractNum>
  <w:abstractNum w:abstractNumId="15">
    <w:nsid w:val="235F2E80"/>
    <w:multiLevelType w:val="hybridMultilevel"/>
    <w:tmpl w:val="39A6ECA0"/>
    <w:lvl w:ilvl="0" w:tplc="0368136C">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4145C8A"/>
    <w:multiLevelType w:val="hybridMultilevel"/>
    <w:tmpl w:val="19809CDC"/>
    <w:lvl w:ilvl="0" w:tplc="123CF22C">
      <w:start w:val="1"/>
      <w:numFmt w:val="bullet"/>
      <w:lvlText w:val="•"/>
      <w:lvlJc w:val="left"/>
      <w:pPr>
        <w:tabs>
          <w:tab w:val="num" w:pos="720"/>
        </w:tabs>
        <w:ind w:left="720" w:hanging="360"/>
      </w:pPr>
      <w:rPr>
        <w:rFonts w:ascii="Arial" w:hAnsi="Arial" w:hint="default"/>
      </w:rPr>
    </w:lvl>
    <w:lvl w:ilvl="1" w:tplc="19F2A43E">
      <w:numFmt w:val="none"/>
      <w:lvlText w:val=""/>
      <w:lvlJc w:val="left"/>
      <w:pPr>
        <w:tabs>
          <w:tab w:val="num" w:pos="360"/>
        </w:tabs>
      </w:pPr>
    </w:lvl>
    <w:lvl w:ilvl="2" w:tplc="835E10B2" w:tentative="1">
      <w:start w:val="1"/>
      <w:numFmt w:val="bullet"/>
      <w:lvlText w:val="•"/>
      <w:lvlJc w:val="left"/>
      <w:pPr>
        <w:tabs>
          <w:tab w:val="num" w:pos="2160"/>
        </w:tabs>
        <w:ind w:left="2160" w:hanging="360"/>
      </w:pPr>
      <w:rPr>
        <w:rFonts w:ascii="Arial" w:hAnsi="Arial" w:hint="default"/>
      </w:rPr>
    </w:lvl>
    <w:lvl w:ilvl="3" w:tplc="C48EF2BA" w:tentative="1">
      <w:start w:val="1"/>
      <w:numFmt w:val="bullet"/>
      <w:lvlText w:val="•"/>
      <w:lvlJc w:val="left"/>
      <w:pPr>
        <w:tabs>
          <w:tab w:val="num" w:pos="2880"/>
        </w:tabs>
        <w:ind w:left="2880" w:hanging="360"/>
      </w:pPr>
      <w:rPr>
        <w:rFonts w:ascii="Arial" w:hAnsi="Arial" w:hint="default"/>
      </w:rPr>
    </w:lvl>
    <w:lvl w:ilvl="4" w:tplc="6DA24DD0" w:tentative="1">
      <w:start w:val="1"/>
      <w:numFmt w:val="bullet"/>
      <w:lvlText w:val="•"/>
      <w:lvlJc w:val="left"/>
      <w:pPr>
        <w:tabs>
          <w:tab w:val="num" w:pos="3600"/>
        </w:tabs>
        <w:ind w:left="3600" w:hanging="360"/>
      </w:pPr>
      <w:rPr>
        <w:rFonts w:ascii="Arial" w:hAnsi="Arial" w:hint="default"/>
      </w:rPr>
    </w:lvl>
    <w:lvl w:ilvl="5" w:tplc="AEE03ED6" w:tentative="1">
      <w:start w:val="1"/>
      <w:numFmt w:val="bullet"/>
      <w:lvlText w:val="•"/>
      <w:lvlJc w:val="left"/>
      <w:pPr>
        <w:tabs>
          <w:tab w:val="num" w:pos="4320"/>
        </w:tabs>
        <w:ind w:left="4320" w:hanging="360"/>
      </w:pPr>
      <w:rPr>
        <w:rFonts w:ascii="Arial" w:hAnsi="Arial" w:hint="default"/>
      </w:rPr>
    </w:lvl>
    <w:lvl w:ilvl="6" w:tplc="E2184736" w:tentative="1">
      <w:start w:val="1"/>
      <w:numFmt w:val="bullet"/>
      <w:lvlText w:val="•"/>
      <w:lvlJc w:val="left"/>
      <w:pPr>
        <w:tabs>
          <w:tab w:val="num" w:pos="5040"/>
        </w:tabs>
        <w:ind w:left="5040" w:hanging="360"/>
      </w:pPr>
      <w:rPr>
        <w:rFonts w:ascii="Arial" w:hAnsi="Arial" w:hint="default"/>
      </w:rPr>
    </w:lvl>
    <w:lvl w:ilvl="7" w:tplc="6BECAD98" w:tentative="1">
      <w:start w:val="1"/>
      <w:numFmt w:val="bullet"/>
      <w:lvlText w:val="•"/>
      <w:lvlJc w:val="left"/>
      <w:pPr>
        <w:tabs>
          <w:tab w:val="num" w:pos="5760"/>
        </w:tabs>
        <w:ind w:left="5760" w:hanging="360"/>
      </w:pPr>
      <w:rPr>
        <w:rFonts w:ascii="Arial" w:hAnsi="Arial" w:hint="default"/>
      </w:rPr>
    </w:lvl>
    <w:lvl w:ilvl="8" w:tplc="44DC0B7C" w:tentative="1">
      <w:start w:val="1"/>
      <w:numFmt w:val="bullet"/>
      <w:lvlText w:val="•"/>
      <w:lvlJc w:val="left"/>
      <w:pPr>
        <w:tabs>
          <w:tab w:val="num" w:pos="6480"/>
        </w:tabs>
        <w:ind w:left="6480" w:hanging="360"/>
      </w:pPr>
      <w:rPr>
        <w:rFonts w:ascii="Arial" w:hAnsi="Arial" w:hint="default"/>
      </w:rPr>
    </w:lvl>
  </w:abstractNum>
  <w:abstractNum w:abstractNumId="17">
    <w:nsid w:val="256D0DA9"/>
    <w:multiLevelType w:val="hybridMultilevel"/>
    <w:tmpl w:val="A37C5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136260"/>
    <w:multiLevelType w:val="hybridMultilevel"/>
    <w:tmpl w:val="7B1A38C4"/>
    <w:lvl w:ilvl="0" w:tplc="07E402C8">
      <w:start w:val="1"/>
      <w:numFmt w:val="bullet"/>
      <w:lvlText w:val="–"/>
      <w:lvlJc w:val="left"/>
      <w:pPr>
        <w:tabs>
          <w:tab w:val="num" w:pos="720"/>
        </w:tabs>
        <w:ind w:left="720" w:hanging="360"/>
      </w:pPr>
      <w:rPr>
        <w:rFonts w:ascii="Arial" w:hAnsi="Arial" w:hint="default"/>
      </w:rPr>
    </w:lvl>
    <w:lvl w:ilvl="1" w:tplc="FEBE8B40">
      <w:start w:val="1"/>
      <w:numFmt w:val="bullet"/>
      <w:lvlText w:val="–"/>
      <w:lvlJc w:val="left"/>
      <w:pPr>
        <w:tabs>
          <w:tab w:val="num" w:pos="1440"/>
        </w:tabs>
        <w:ind w:left="1440" w:hanging="360"/>
      </w:pPr>
      <w:rPr>
        <w:rFonts w:ascii="Arial" w:hAnsi="Arial" w:hint="default"/>
      </w:rPr>
    </w:lvl>
    <w:lvl w:ilvl="2" w:tplc="8890684C" w:tentative="1">
      <w:start w:val="1"/>
      <w:numFmt w:val="bullet"/>
      <w:lvlText w:val="–"/>
      <w:lvlJc w:val="left"/>
      <w:pPr>
        <w:tabs>
          <w:tab w:val="num" w:pos="2160"/>
        </w:tabs>
        <w:ind w:left="2160" w:hanging="360"/>
      </w:pPr>
      <w:rPr>
        <w:rFonts w:ascii="Arial" w:hAnsi="Arial" w:hint="default"/>
      </w:rPr>
    </w:lvl>
    <w:lvl w:ilvl="3" w:tplc="BA4C7CAA" w:tentative="1">
      <w:start w:val="1"/>
      <w:numFmt w:val="bullet"/>
      <w:lvlText w:val="–"/>
      <w:lvlJc w:val="left"/>
      <w:pPr>
        <w:tabs>
          <w:tab w:val="num" w:pos="2880"/>
        </w:tabs>
        <w:ind w:left="2880" w:hanging="360"/>
      </w:pPr>
      <w:rPr>
        <w:rFonts w:ascii="Arial" w:hAnsi="Arial" w:hint="default"/>
      </w:rPr>
    </w:lvl>
    <w:lvl w:ilvl="4" w:tplc="2D767146" w:tentative="1">
      <w:start w:val="1"/>
      <w:numFmt w:val="bullet"/>
      <w:lvlText w:val="–"/>
      <w:lvlJc w:val="left"/>
      <w:pPr>
        <w:tabs>
          <w:tab w:val="num" w:pos="3600"/>
        </w:tabs>
        <w:ind w:left="3600" w:hanging="360"/>
      </w:pPr>
      <w:rPr>
        <w:rFonts w:ascii="Arial" w:hAnsi="Arial" w:hint="default"/>
      </w:rPr>
    </w:lvl>
    <w:lvl w:ilvl="5" w:tplc="2140134C" w:tentative="1">
      <w:start w:val="1"/>
      <w:numFmt w:val="bullet"/>
      <w:lvlText w:val="–"/>
      <w:lvlJc w:val="left"/>
      <w:pPr>
        <w:tabs>
          <w:tab w:val="num" w:pos="4320"/>
        </w:tabs>
        <w:ind w:left="4320" w:hanging="360"/>
      </w:pPr>
      <w:rPr>
        <w:rFonts w:ascii="Arial" w:hAnsi="Arial" w:hint="default"/>
      </w:rPr>
    </w:lvl>
    <w:lvl w:ilvl="6" w:tplc="9F620332" w:tentative="1">
      <w:start w:val="1"/>
      <w:numFmt w:val="bullet"/>
      <w:lvlText w:val="–"/>
      <w:lvlJc w:val="left"/>
      <w:pPr>
        <w:tabs>
          <w:tab w:val="num" w:pos="5040"/>
        </w:tabs>
        <w:ind w:left="5040" w:hanging="360"/>
      </w:pPr>
      <w:rPr>
        <w:rFonts w:ascii="Arial" w:hAnsi="Arial" w:hint="default"/>
      </w:rPr>
    </w:lvl>
    <w:lvl w:ilvl="7" w:tplc="E3C6CAC6" w:tentative="1">
      <w:start w:val="1"/>
      <w:numFmt w:val="bullet"/>
      <w:lvlText w:val="–"/>
      <w:lvlJc w:val="left"/>
      <w:pPr>
        <w:tabs>
          <w:tab w:val="num" w:pos="5760"/>
        </w:tabs>
        <w:ind w:left="5760" w:hanging="360"/>
      </w:pPr>
      <w:rPr>
        <w:rFonts w:ascii="Arial" w:hAnsi="Arial" w:hint="default"/>
      </w:rPr>
    </w:lvl>
    <w:lvl w:ilvl="8" w:tplc="AC1E7802" w:tentative="1">
      <w:start w:val="1"/>
      <w:numFmt w:val="bullet"/>
      <w:lvlText w:val="–"/>
      <w:lvlJc w:val="left"/>
      <w:pPr>
        <w:tabs>
          <w:tab w:val="num" w:pos="6480"/>
        </w:tabs>
        <w:ind w:left="6480" w:hanging="360"/>
      </w:pPr>
      <w:rPr>
        <w:rFonts w:ascii="Arial" w:hAnsi="Arial" w:hint="default"/>
      </w:rPr>
    </w:lvl>
  </w:abstractNum>
  <w:abstractNum w:abstractNumId="19">
    <w:nsid w:val="300A2954"/>
    <w:multiLevelType w:val="hybridMultilevel"/>
    <w:tmpl w:val="09C0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B23891"/>
    <w:multiLevelType w:val="hybridMultilevel"/>
    <w:tmpl w:val="8B12A9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382050D4"/>
    <w:multiLevelType w:val="hybridMultilevel"/>
    <w:tmpl w:val="E2E05A42"/>
    <w:lvl w:ilvl="0" w:tplc="FBAE00DE">
      <w:start w:val="1"/>
      <w:numFmt w:val="bullet"/>
      <w:lvlText w:val="•"/>
      <w:lvlJc w:val="left"/>
      <w:pPr>
        <w:tabs>
          <w:tab w:val="num" w:pos="720"/>
        </w:tabs>
        <w:ind w:left="720" w:hanging="360"/>
      </w:pPr>
      <w:rPr>
        <w:rFonts w:ascii="Arial" w:hAnsi="Arial" w:hint="default"/>
      </w:rPr>
    </w:lvl>
    <w:lvl w:ilvl="1" w:tplc="7EB21A1C">
      <w:numFmt w:val="none"/>
      <w:lvlText w:val=""/>
      <w:lvlJc w:val="left"/>
      <w:pPr>
        <w:tabs>
          <w:tab w:val="num" w:pos="360"/>
        </w:tabs>
      </w:pPr>
    </w:lvl>
    <w:lvl w:ilvl="2" w:tplc="220A3094" w:tentative="1">
      <w:start w:val="1"/>
      <w:numFmt w:val="bullet"/>
      <w:lvlText w:val="•"/>
      <w:lvlJc w:val="left"/>
      <w:pPr>
        <w:tabs>
          <w:tab w:val="num" w:pos="2160"/>
        </w:tabs>
        <w:ind w:left="2160" w:hanging="360"/>
      </w:pPr>
      <w:rPr>
        <w:rFonts w:ascii="Arial" w:hAnsi="Arial" w:hint="default"/>
      </w:rPr>
    </w:lvl>
    <w:lvl w:ilvl="3" w:tplc="210A02B6" w:tentative="1">
      <w:start w:val="1"/>
      <w:numFmt w:val="bullet"/>
      <w:lvlText w:val="•"/>
      <w:lvlJc w:val="left"/>
      <w:pPr>
        <w:tabs>
          <w:tab w:val="num" w:pos="2880"/>
        </w:tabs>
        <w:ind w:left="2880" w:hanging="360"/>
      </w:pPr>
      <w:rPr>
        <w:rFonts w:ascii="Arial" w:hAnsi="Arial" w:hint="default"/>
      </w:rPr>
    </w:lvl>
    <w:lvl w:ilvl="4" w:tplc="4DC4E050" w:tentative="1">
      <w:start w:val="1"/>
      <w:numFmt w:val="bullet"/>
      <w:lvlText w:val="•"/>
      <w:lvlJc w:val="left"/>
      <w:pPr>
        <w:tabs>
          <w:tab w:val="num" w:pos="3600"/>
        </w:tabs>
        <w:ind w:left="3600" w:hanging="360"/>
      </w:pPr>
      <w:rPr>
        <w:rFonts w:ascii="Arial" w:hAnsi="Arial" w:hint="default"/>
      </w:rPr>
    </w:lvl>
    <w:lvl w:ilvl="5" w:tplc="F286A710" w:tentative="1">
      <w:start w:val="1"/>
      <w:numFmt w:val="bullet"/>
      <w:lvlText w:val="•"/>
      <w:lvlJc w:val="left"/>
      <w:pPr>
        <w:tabs>
          <w:tab w:val="num" w:pos="4320"/>
        </w:tabs>
        <w:ind w:left="4320" w:hanging="360"/>
      </w:pPr>
      <w:rPr>
        <w:rFonts w:ascii="Arial" w:hAnsi="Arial" w:hint="default"/>
      </w:rPr>
    </w:lvl>
    <w:lvl w:ilvl="6" w:tplc="A5543AA4" w:tentative="1">
      <w:start w:val="1"/>
      <w:numFmt w:val="bullet"/>
      <w:lvlText w:val="•"/>
      <w:lvlJc w:val="left"/>
      <w:pPr>
        <w:tabs>
          <w:tab w:val="num" w:pos="5040"/>
        </w:tabs>
        <w:ind w:left="5040" w:hanging="360"/>
      </w:pPr>
      <w:rPr>
        <w:rFonts w:ascii="Arial" w:hAnsi="Arial" w:hint="default"/>
      </w:rPr>
    </w:lvl>
    <w:lvl w:ilvl="7" w:tplc="0D5013EC" w:tentative="1">
      <w:start w:val="1"/>
      <w:numFmt w:val="bullet"/>
      <w:lvlText w:val="•"/>
      <w:lvlJc w:val="left"/>
      <w:pPr>
        <w:tabs>
          <w:tab w:val="num" w:pos="5760"/>
        </w:tabs>
        <w:ind w:left="5760" w:hanging="360"/>
      </w:pPr>
      <w:rPr>
        <w:rFonts w:ascii="Arial" w:hAnsi="Arial" w:hint="default"/>
      </w:rPr>
    </w:lvl>
    <w:lvl w:ilvl="8" w:tplc="B2145E52" w:tentative="1">
      <w:start w:val="1"/>
      <w:numFmt w:val="bullet"/>
      <w:lvlText w:val="•"/>
      <w:lvlJc w:val="left"/>
      <w:pPr>
        <w:tabs>
          <w:tab w:val="num" w:pos="6480"/>
        </w:tabs>
        <w:ind w:left="6480" w:hanging="360"/>
      </w:pPr>
      <w:rPr>
        <w:rFonts w:ascii="Arial" w:hAnsi="Arial" w:hint="default"/>
      </w:rPr>
    </w:lvl>
  </w:abstractNum>
  <w:abstractNum w:abstractNumId="22">
    <w:nsid w:val="3DF069FB"/>
    <w:multiLevelType w:val="hybridMultilevel"/>
    <w:tmpl w:val="0554D0C8"/>
    <w:lvl w:ilvl="0" w:tplc="2E3AE50C">
      <w:start w:val="1"/>
      <w:numFmt w:val="bullet"/>
      <w:lvlText w:val="•"/>
      <w:lvlJc w:val="left"/>
      <w:pPr>
        <w:tabs>
          <w:tab w:val="num" w:pos="720"/>
        </w:tabs>
        <w:ind w:left="720" w:hanging="360"/>
      </w:pPr>
      <w:rPr>
        <w:rFonts w:ascii="Arial" w:hAnsi="Arial" w:hint="default"/>
      </w:rPr>
    </w:lvl>
    <w:lvl w:ilvl="1" w:tplc="86AAC436">
      <w:numFmt w:val="none"/>
      <w:lvlText w:val=""/>
      <w:lvlJc w:val="left"/>
      <w:pPr>
        <w:tabs>
          <w:tab w:val="num" w:pos="360"/>
        </w:tabs>
      </w:pPr>
    </w:lvl>
    <w:lvl w:ilvl="2" w:tplc="C1CA046A" w:tentative="1">
      <w:start w:val="1"/>
      <w:numFmt w:val="bullet"/>
      <w:lvlText w:val="•"/>
      <w:lvlJc w:val="left"/>
      <w:pPr>
        <w:tabs>
          <w:tab w:val="num" w:pos="2160"/>
        </w:tabs>
        <w:ind w:left="2160" w:hanging="360"/>
      </w:pPr>
      <w:rPr>
        <w:rFonts w:ascii="Arial" w:hAnsi="Arial" w:hint="default"/>
      </w:rPr>
    </w:lvl>
    <w:lvl w:ilvl="3" w:tplc="AD0082DA" w:tentative="1">
      <w:start w:val="1"/>
      <w:numFmt w:val="bullet"/>
      <w:lvlText w:val="•"/>
      <w:lvlJc w:val="left"/>
      <w:pPr>
        <w:tabs>
          <w:tab w:val="num" w:pos="2880"/>
        </w:tabs>
        <w:ind w:left="2880" w:hanging="360"/>
      </w:pPr>
      <w:rPr>
        <w:rFonts w:ascii="Arial" w:hAnsi="Arial" w:hint="default"/>
      </w:rPr>
    </w:lvl>
    <w:lvl w:ilvl="4" w:tplc="60E81700" w:tentative="1">
      <w:start w:val="1"/>
      <w:numFmt w:val="bullet"/>
      <w:lvlText w:val="•"/>
      <w:lvlJc w:val="left"/>
      <w:pPr>
        <w:tabs>
          <w:tab w:val="num" w:pos="3600"/>
        </w:tabs>
        <w:ind w:left="3600" w:hanging="360"/>
      </w:pPr>
      <w:rPr>
        <w:rFonts w:ascii="Arial" w:hAnsi="Arial" w:hint="default"/>
      </w:rPr>
    </w:lvl>
    <w:lvl w:ilvl="5" w:tplc="D4AE97B8" w:tentative="1">
      <w:start w:val="1"/>
      <w:numFmt w:val="bullet"/>
      <w:lvlText w:val="•"/>
      <w:lvlJc w:val="left"/>
      <w:pPr>
        <w:tabs>
          <w:tab w:val="num" w:pos="4320"/>
        </w:tabs>
        <w:ind w:left="4320" w:hanging="360"/>
      </w:pPr>
      <w:rPr>
        <w:rFonts w:ascii="Arial" w:hAnsi="Arial" w:hint="default"/>
      </w:rPr>
    </w:lvl>
    <w:lvl w:ilvl="6" w:tplc="F6C2F2F2" w:tentative="1">
      <w:start w:val="1"/>
      <w:numFmt w:val="bullet"/>
      <w:lvlText w:val="•"/>
      <w:lvlJc w:val="left"/>
      <w:pPr>
        <w:tabs>
          <w:tab w:val="num" w:pos="5040"/>
        </w:tabs>
        <w:ind w:left="5040" w:hanging="360"/>
      </w:pPr>
      <w:rPr>
        <w:rFonts w:ascii="Arial" w:hAnsi="Arial" w:hint="default"/>
      </w:rPr>
    </w:lvl>
    <w:lvl w:ilvl="7" w:tplc="B7FA9A98" w:tentative="1">
      <w:start w:val="1"/>
      <w:numFmt w:val="bullet"/>
      <w:lvlText w:val="•"/>
      <w:lvlJc w:val="left"/>
      <w:pPr>
        <w:tabs>
          <w:tab w:val="num" w:pos="5760"/>
        </w:tabs>
        <w:ind w:left="5760" w:hanging="360"/>
      </w:pPr>
      <w:rPr>
        <w:rFonts w:ascii="Arial" w:hAnsi="Arial" w:hint="default"/>
      </w:rPr>
    </w:lvl>
    <w:lvl w:ilvl="8" w:tplc="501E26E4" w:tentative="1">
      <w:start w:val="1"/>
      <w:numFmt w:val="bullet"/>
      <w:lvlText w:val="•"/>
      <w:lvlJc w:val="left"/>
      <w:pPr>
        <w:tabs>
          <w:tab w:val="num" w:pos="6480"/>
        </w:tabs>
        <w:ind w:left="6480" w:hanging="360"/>
      </w:pPr>
      <w:rPr>
        <w:rFonts w:ascii="Arial" w:hAnsi="Arial" w:hint="default"/>
      </w:rPr>
    </w:lvl>
  </w:abstractNum>
  <w:abstractNum w:abstractNumId="23">
    <w:nsid w:val="3EF15CB9"/>
    <w:multiLevelType w:val="hybridMultilevel"/>
    <w:tmpl w:val="DC6E0FFE"/>
    <w:lvl w:ilvl="0" w:tplc="0368136C">
      <w:start w:val="1"/>
      <w:numFmt w:val="bullet"/>
      <w:lvlText w:val="–"/>
      <w:lvlJc w:val="left"/>
      <w:pPr>
        <w:tabs>
          <w:tab w:val="num" w:pos="360"/>
        </w:tabs>
        <w:ind w:left="360" w:hanging="360"/>
      </w:pPr>
      <w:rPr>
        <w:rFonts w:ascii="Arial" w:hAnsi="Arial" w:hint="default"/>
      </w:rPr>
    </w:lvl>
    <w:lvl w:ilvl="1" w:tplc="983A65E2">
      <w:start w:val="1"/>
      <w:numFmt w:val="bullet"/>
      <w:lvlText w:val="–"/>
      <w:lvlJc w:val="left"/>
      <w:pPr>
        <w:tabs>
          <w:tab w:val="num" w:pos="1080"/>
        </w:tabs>
        <w:ind w:left="1080" w:hanging="360"/>
      </w:pPr>
      <w:rPr>
        <w:rFonts w:ascii="Arial" w:hAnsi="Arial" w:hint="default"/>
      </w:rPr>
    </w:lvl>
    <w:lvl w:ilvl="2" w:tplc="EEE43D1C" w:tentative="1">
      <w:start w:val="1"/>
      <w:numFmt w:val="bullet"/>
      <w:lvlText w:val="–"/>
      <w:lvlJc w:val="left"/>
      <w:pPr>
        <w:tabs>
          <w:tab w:val="num" w:pos="1800"/>
        </w:tabs>
        <w:ind w:left="1800" w:hanging="360"/>
      </w:pPr>
      <w:rPr>
        <w:rFonts w:ascii="Arial" w:hAnsi="Arial" w:hint="default"/>
      </w:rPr>
    </w:lvl>
    <w:lvl w:ilvl="3" w:tplc="B9CA2FC0" w:tentative="1">
      <w:start w:val="1"/>
      <w:numFmt w:val="bullet"/>
      <w:lvlText w:val="–"/>
      <w:lvlJc w:val="left"/>
      <w:pPr>
        <w:tabs>
          <w:tab w:val="num" w:pos="2520"/>
        </w:tabs>
        <w:ind w:left="2520" w:hanging="360"/>
      </w:pPr>
      <w:rPr>
        <w:rFonts w:ascii="Arial" w:hAnsi="Arial" w:hint="default"/>
      </w:rPr>
    </w:lvl>
    <w:lvl w:ilvl="4" w:tplc="344EFEB8" w:tentative="1">
      <w:start w:val="1"/>
      <w:numFmt w:val="bullet"/>
      <w:lvlText w:val="–"/>
      <w:lvlJc w:val="left"/>
      <w:pPr>
        <w:tabs>
          <w:tab w:val="num" w:pos="3240"/>
        </w:tabs>
        <w:ind w:left="3240" w:hanging="360"/>
      </w:pPr>
      <w:rPr>
        <w:rFonts w:ascii="Arial" w:hAnsi="Arial" w:hint="default"/>
      </w:rPr>
    </w:lvl>
    <w:lvl w:ilvl="5" w:tplc="832EEC4C" w:tentative="1">
      <w:start w:val="1"/>
      <w:numFmt w:val="bullet"/>
      <w:lvlText w:val="–"/>
      <w:lvlJc w:val="left"/>
      <w:pPr>
        <w:tabs>
          <w:tab w:val="num" w:pos="3960"/>
        </w:tabs>
        <w:ind w:left="3960" w:hanging="360"/>
      </w:pPr>
      <w:rPr>
        <w:rFonts w:ascii="Arial" w:hAnsi="Arial" w:hint="default"/>
      </w:rPr>
    </w:lvl>
    <w:lvl w:ilvl="6" w:tplc="B0EE4464" w:tentative="1">
      <w:start w:val="1"/>
      <w:numFmt w:val="bullet"/>
      <w:lvlText w:val="–"/>
      <w:lvlJc w:val="left"/>
      <w:pPr>
        <w:tabs>
          <w:tab w:val="num" w:pos="4680"/>
        </w:tabs>
        <w:ind w:left="4680" w:hanging="360"/>
      </w:pPr>
      <w:rPr>
        <w:rFonts w:ascii="Arial" w:hAnsi="Arial" w:hint="default"/>
      </w:rPr>
    </w:lvl>
    <w:lvl w:ilvl="7" w:tplc="19227F80" w:tentative="1">
      <w:start w:val="1"/>
      <w:numFmt w:val="bullet"/>
      <w:lvlText w:val="–"/>
      <w:lvlJc w:val="left"/>
      <w:pPr>
        <w:tabs>
          <w:tab w:val="num" w:pos="5400"/>
        </w:tabs>
        <w:ind w:left="5400" w:hanging="360"/>
      </w:pPr>
      <w:rPr>
        <w:rFonts w:ascii="Arial" w:hAnsi="Arial" w:hint="default"/>
      </w:rPr>
    </w:lvl>
    <w:lvl w:ilvl="8" w:tplc="F2CABC0C" w:tentative="1">
      <w:start w:val="1"/>
      <w:numFmt w:val="bullet"/>
      <w:lvlText w:val="–"/>
      <w:lvlJc w:val="left"/>
      <w:pPr>
        <w:tabs>
          <w:tab w:val="num" w:pos="6120"/>
        </w:tabs>
        <w:ind w:left="6120" w:hanging="360"/>
      </w:pPr>
      <w:rPr>
        <w:rFonts w:ascii="Arial" w:hAnsi="Arial" w:hint="default"/>
      </w:rPr>
    </w:lvl>
  </w:abstractNum>
  <w:abstractNum w:abstractNumId="24">
    <w:nsid w:val="3F804B73"/>
    <w:multiLevelType w:val="hybridMultilevel"/>
    <w:tmpl w:val="77E4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F044F2"/>
    <w:multiLevelType w:val="hybridMultilevel"/>
    <w:tmpl w:val="921CBB04"/>
    <w:lvl w:ilvl="0" w:tplc="279A9260">
      <w:start w:val="1"/>
      <w:numFmt w:val="bullet"/>
      <w:lvlText w:val="•"/>
      <w:lvlJc w:val="left"/>
      <w:pPr>
        <w:tabs>
          <w:tab w:val="num" w:pos="720"/>
        </w:tabs>
        <w:ind w:left="720" w:hanging="360"/>
      </w:pPr>
      <w:rPr>
        <w:rFonts w:ascii="Arial" w:hAnsi="Arial" w:hint="default"/>
      </w:rPr>
    </w:lvl>
    <w:lvl w:ilvl="1" w:tplc="0092505E" w:tentative="1">
      <w:start w:val="1"/>
      <w:numFmt w:val="bullet"/>
      <w:lvlText w:val="•"/>
      <w:lvlJc w:val="left"/>
      <w:pPr>
        <w:tabs>
          <w:tab w:val="num" w:pos="1440"/>
        </w:tabs>
        <w:ind w:left="1440" w:hanging="360"/>
      </w:pPr>
      <w:rPr>
        <w:rFonts w:ascii="Arial" w:hAnsi="Arial" w:hint="default"/>
      </w:rPr>
    </w:lvl>
    <w:lvl w:ilvl="2" w:tplc="8E3C129A" w:tentative="1">
      <w:start w:val="1"/>
      <w:numFmt w:val="bullet"/>
      <w:lvlText w:val="•"/>
      <w:lvlJc w:val="left"/>
      <w:pPr>
        <w:tabs>
          <w:tab w:val="num" w:pos="2160"/>
        </w:tabs>
        <w:ind w:left="2160" w:hanging="360"/>
      </w:pPr>
      <w:rPr>
        <w:rFonts w:ascii="Arial" w:hAnsi="Arial" w:hint="default"/>
      </w:rPr>
    </w:lvl>
    <w:lvl w:ilvl="3" w:tplc="0344A902" w:tentative="1">
      <w:start w:val="1"/>
      <w:numFmt w:val="bullet"/>
      <w:lvlText w:val="•"/>
      <w:lvlJc w:val="left"/>
      <w:pPr>
        <w:tabs>
          <w:tab w:val="num" w:pos="2880"/>
        </w:tabs>
        <w:ind w:left="2880" w:hanging="360"/>
      </w:pPr>
      <w:rPr>
        <w:rFonts w:ascii="Arial" w:hAnsi="Arial" w:hint="default"/>
      </w:rPr>
    </w:lvl>
    <w:lvl w:ilvl="4" w:tplc="32A4444A" w:tentative="1">
      <w:start w:val="1"/>
      <w:numFmt w:val="bullet"/>
      <w:lvlText w:val="•"/>
      <w:lvlJc w:val="left"/>
      <w:pPr>
        <w:tabs>
          <w:tab w:val="num" w:pos="3600"/>
        </w:tabs>
        <w:ind w:left="3600" w:hanging="360"/>
      </w:pPr>
      <w:rPr>
        <w:rFonts w:ascii="Arial" w:hAnsi="Arial" w:hint="default"/>
      </w:rPr>
    </w:lvl>
    <w:lvl w:ilvl="5" w:tplc="37B0E28C" w:tentative="1">
      <w:start w:val="1"/>
      <w:numFmt w:val="bullet"/>
      <w:lvlText w:val="•"/>
      <w:lvlJc w:val="left"/>
      <w:pPr>
        <w:tabs>
          <w:tab w:val="num" w:pos="4320"/>
        </w:tabs>
        <w:ind w:left="4320" w:hanging="360"/>
      </w:pPr>
      <w:rPr>
        <w:rFonts w:ascii="Arial" w:hAnsi="Arial" w:hint="default"/>
      </w:rPr>
    </w:lvl>
    <w:lvl w:ilvl="6" w:tplc="BCE2AC38" w:tentative="1">
      <w:start w:val="1"/>
      <w:numFmt w:val="bullet"/>
      <w:lvlText w:val="•"/>
      <w:lvlJc w:val="left"/>
      <w:pPr>
        <w:tabs>
          <w:tab w:val="num" w:pos="5040"/>
        </w:tabs>
        <w:ind w:left="5040" w:hanging="360"/>
      </w:pPr>
      <w:rPr>
        <w:rFonts w:ascii="Arial" w:hAnsi="Arial" w:hint="default"/>
      </w:rPr>
    </w:lvl>
    <w:lvl w:ilvl="7" w:tplc="7B40E892" w:tentative="1">
      <w:start w:val="1"/>
      <w:numFmt w:val="bullet"/>
      <w:lvlText w:val="•"/>
      <w:lvlJc w:val="left"/>
      <w:pPr>
        <w:tabs>
          <w:tab w:val="num" w:pos="5760"/>
        </w:tabs>
        <w:ind w:left="5760" w:hanging="360"/>
      </w:pPr>
      <w:rPr>
        <w:rFonts w:ascii="Arial" w:hAnsi="Arial" w:hint="default"/>
      </w:rPr>
    </w:lvl>
    <w:lvl w:ilvl="8" w:tplc="C1C67E22" w:tentative="1">
      <w:start w:val="1"/>
      <w:numFmt w:val="bullet"/>
      <w:lvlText w:val="•"/>
      <w:lvlJc w:val="left"/>
      <w:pPr>
        <w:tabs>
          <w:tab w:val="num" w:pos="6480"/>
        </w:tabs>
        <w:ind w:left="6480" w:hanging="360"/>
      </w:pPr>
      <w:rPr>
        <w:rFonts w:ascii="Arial" w:hAnsi="Arial" w:hint="default"/>
      </w:rPr>
    </w:lvl>
  </w:abstractNum>
  <w:abstractNum w:abstractNumId="26">
    <w:nsid w:val="41FD3B52"/>
    <w:multiLevelType w:val="hybridMultilevel"/>
    <w:tmpl w:val="F542B122"/>
    <w:lvl w:ilvl="0" w:tplc="E688AA62">
      <w:start w:val="1"/>
      <w:numFmt w:val="bullet"/>
      <w:lvlText w:val="•"/>
      <w:lvlJc w:val="left"/>
      <w:pPr>
        <w:tabs>
          <w:tab w:val="num" w:pos="720"/>
        </w:tabs>
        <w:ind w:left="720" w:hanging="360"/>
      </w:pPr>
      <w:rPr>
        <w:rFonts w:ascii="Arial" w:hAnsi="Arial" w:hint="default"/>
      </w:rPr>
    </w:lvl>
    <w:lvl w:ilvl="1" w:tplc="0C1AB132" w:tentative="1">
      <w:start w:val="1"/>
      <w:numFmt w:val="bullet"/>
      <w:lvlText w:val="•"/>
      <w:lvlJc w:val="left"/>
      <w:pPr>
        <w:tabs>
          <w:tab w:val="num" w:pos="1440"/>
        </w:tabs>
        <w:ind w:left="1440" w:hanging="360"/>
      </w:pPr>
      <w:rPr>
        <w:rFonts w:ascii="Arial" w:hAnsi="Arial" w:hint="default"/>
      </w:rPr>
    </w:lvl>
    <w:lvl w:ilvl="2" w:tplc="782E218A" w:tentative="1">
      <w:start w:val="1"/>
      <w:numFmt w:val="bullet"/>
      <w:lvlText w:val="•"/>
      <w:lvlJc w:val="left"/>
      <w:pPr>
        <w:tabs>
          <w:tab w:val="num" w:pos="2160"/>
        </w:tabs>
        <w:ind w:left="2160" w:hanging="360"/>
      </w:pPr>
      <w:rPr>
        <w:rFonts w:ascii="Arial" w:hAnsi="Arial" w:hint="default"/>
      </w:rPr>
    </w:lvl>
    <w:lvl w:ilvl="3" w:tplc="07629E94" w:tentative="1">
      <w:start w:val="1"/>
      <w:numFmt w:val="bullet"/>
      <w:lvlText w:val="•"/>
      <w:lvlJc w:val="left"/>
      <w:pPr>
        <w:tabs>
          <w:tab w:val="num" w:pos="2880"/>
        </w:tabs>
        <w:ind w:left="2880" w:hanging="360"/>
      </w:pPr>
      <w:rPr>
        <w:rFonts w:ascii="Arial" w:hAnsi="Arial" w:hint="default"/>
      </w:rPr>
    </w:lvl>
    <w:lvl w:ilvl="4" w:tplc="1A163846" w:tentative="1">
      <w:start w:val="1"/>
      <w:numFmt w:val="bullet"/>
      <w:lvlText w:val="•"/>
      <w:lvlJc w:val="left"/>
      <w:pPr>
        <w:tabs>
          <w:tab w:val="num" w:pos="3600"/>
        </w:tabs>
        <w:ind w:left="3600" w:hanging="360"/>
      </w:pPr>
      <w:rPr>
        <w:rFonts w:ascii="Arial" w:hAnsi="Arial" w:hint="default"/>
      </w:rPr>
    </w:lvl>
    <w:lvl w:ilvl="5" w:tplc="499C351C" w:tentative="1">
      <w:start w:val="1"/>
      <w:numFmt w:val="bullet"/>
      <w:lvlText w:val="•"/>
      <w:lvlJc w:val="left"/>
      <w:pPr>
        <w:tabs>
          <w:tab w:val="num" w:pos="4320"/>
        </w:tabs>
        <w:ind w:left="4320" w:hanging="360"/>
      </w:pPr>
      <w:rPr>
        <w:rFonts w:ascii="Arial" w:hAnsi="Arial" w:hint="default"/>
      </w:rPr>
    </w:lvl>
    <w:lvl w:ilvl="6" w:tplc="BF106614" w:tentative="1">
      <w:start w:val="1"/>
      <w:numFmt w:val="bullet"/>
      <w:lvlText w:val="•"/>
      <w:lvlJc w:val="left"/>
      <w:pPr>
        <w:tabs>
          <w:tab w:val="num" w:pos="5040"/>
        </w:tabs>
        <w:ind w:left="5040" w:hanging="360"/>
      </w:pPr>
      <w:rPr>
        <w:rFonts w:ascii="Arial" w:hAnsi="Arial" w:hint="default"/>
      </w:rPr>
    </w:lvl>
    <w:lvl w:ilvl="7" w:tplc="A294908C" w:tentative="1">
      <w:start w:val="1"/>
      <w:numFmt w:val="bullet"/>
      <w:lvlText w:val="•"/>
      <w:lvlJc w:val="left"/>
      <w:pPr>
        <w:tabs>
          <w:tab w:val="num" w:pos="5760"/>
        </w:tabs>
        <w:ind w:left="5760" w:hanging="360"/>
      </w:pPr>
      <w:rPr>
        <w:rFonts w:ascii="Arial" w:hAnsi="Arial" w:hint="default"/>
      </w:rPr>
    </w:lvl>
    <w:lvl w:ilvl="8" w:tplc="F7B4790A" w:tentative="1">
      <w:start w:val="1"/>
      <w:numFmt w:val="bullet"/>
      <w:lvlText w:val="•"/>
      <w:lvlJc w:val="left"/>
      <w:pPr>
        <w:tabs>
          <w:tab w:val="num" w:pos="6480"/>
        </w:tabs>
        <w:ind w:left="6480" w:hanging="360"/>
      </w:pPr>
      <w:rPr>
        <w:rFonts w:ascii="Arial" w:hAnsi="Arial" w:hint="default"/>
      </w:rPr>
    </w:lvl>
  </w:abstractNum>
  <w:abstractNum w:abstractNumId="27">
    <w:nsid w:val="43653CF3"/>
    <w:multiLevelType w:val="hybridMultilevel"/>
    <w:tmpl w:val="139239D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8">
    <w:nsid w:val="4883155E"/>
    <w:multiLevelType w:val="hybridMultilevel"/>
    <w:tmpl w:val="C3B2FA72"/>
    <w:lvl w:ilvl="0" w:tplc="8C680FAE">
      <w:start w:val="1"/>
      <w:numFmt w:val="bullet"/>
      <w:lvlText w:val="–"/>
      <w:lvlJc w:val="left"/>
      <w:pPr>
        <w:tabs>
          <w:tab w:val="num" w:pos="360"/>
        </w:tabs>
        <w:ind w:left="360" w:hanging="360"/>
      </w:pPr>
      <w:rPr>
        <w:rFonts w:ascii="Arial" w:hAnsi="Arial" w:hint="default"/>
      </w:rPr>
    </w:lvl>
    <w:lvl w:ilvl="1" w:tplc="FF76D6DE">
      <w:start w:val="1"/>
      <w:numFmt w:val="bullet"/>
      <w:lvlText w:val="–"/>
      <w:lvlJc w:val="left"/>
      <w:pPr>
        <w:tabs>
          <w:tab w:val="num" w:pos="1080"/>
        </w:tabs>
        <w:ind w:left="1080" w:hanging="360"/>
      </w:pPr>
      <w:rPr>
        <w:rFonts w:ascii="Arial" w:hAnsi="Arial" w:hint="default"/>
      </w:rPr>
    </w:lvl>
    <w:lvl w:ilvl="2" w:tplc="88024AFC" w:tentative="1">
      <w:start w:val="1"/>
      <w:numFmt w:val="bullet"/>
      <w:lvlText w:val="–"/>
      <w:lvlJc w:val="left"/>
      <w:pPr>
        <w:tabs>
          <w:tab w:val="num" w:pos="1800"/>
        </w:tabs>
        <w:ind w:left="1800" w:hanging="360"/>
      </w:pPr>
      <w:rPr>
        <w:rFonts w:ascii="Arial" w:hAnsi="Arial" w:hint="default"/>
      </w:rPr>
    </w:lvl>
    <w:lvl w:ilvl="3" w:tplc="26A4C7A8" w:tentative="1">
      <w:start w:val="1"/>
      <w:numFmt w:val="bullet"/>
      <w:lvlText w:val="–"/>
      <w:lvlJc w:val="left"/>
      <w:pPr>
        <w:tabs>
          <w:tab w:val="num" w:pos="2520"/>
        </w:tabs>
        <w:ind w:left="2520" w:hanging="360"/>
      </w:pPr>
      <w:rPr>
        <w:rFonts w:ascii="Arial" w:hAnsi="Arial" w:hint="default"/>
      </w:rPr>
    </w:lvl>
    <w:lvl w:ilvl="4" w:tplc="274E3B9C" w:tentative="1">
      <w:start w:val="1"/>
      <w:numFmt w:val="bullet"/>
      <w:lvlText w:val="–"/>
      <w:lvlJc w:val="left"/>
      <w:pPr>
        <w:tabs>
          <w:tab w:val="num" w:pos="3240"/>
        </w:tabs>
        <w:ind w:left="3240" w:hanging="360"/>
      </w:pPr>
      <w:rPr>
        <w:rFonts w:ascii="Arial" w:hAnsi="Arial" w:hint="default"/>
      </w:rPr>
    </w:lvl>
    <w:lvl w:ilvl="5" w:tplc="5A4C750A" w:tentative="1">
      <w:start w:val="1"/>
      <w:numFmt w:val="bullet"/>
      <w:lvlText w:val="–"/>
      <w:lvlJc w:val="left"/>
      <w:pPr>
        <w:tabs>
          <w:tab w:val="num" w:pos="3960"/>
        </w:tabs>
        <w:ind w:left="3960" w:hanging="360"/>
      </w:pPr>
      <w:rPr>
        <w:rFonts w:ascii="Arial" w:hAnsi="Arial" w:hint="default"/>
      </w:rPr>
    </w:lvl>
    <w:lvl w:ilvl="6" w:tplc="5E3A4394" w:tentative="1">
      <w:start w:val="1"/>
      <w:numFmt w:val="bullet"/>
      <w:lvlText w:val="–"/>
      <w:lvlJc w:val="left"/>
      <w:pPr>
        <w:tabs>
          <w:tab w:val="num" w:pos="4680"/>
        </w:tabs>
        <w:ind w:left="4680" w:hanging="360"/>
      </w:pPr>
      <w:rPr>
        <w:rFonts w:ascii="Arial" w:hAnsi="Arial" w:hint="default"/>
      </w:rPr>
    </w:lvl>
    <w:lvl w:ilvl="7" w:tplc="E97A6ED4" w:tentative="1">
      <w:start w:val="1"/>
      <w:numFmt w:val="bullet"/>
      <w:lvlText w:val="–"/>
      <w:lvlJc w:val="left"/>
      <w:pPr>
        <w:tabs>
          <w:tab w:val="num" w:pos="5400"/>
        </w:tabs>
        <w:ind w:left="5400" w:hanging="360"/>
      </w:pPr>
      <w:rPr>
        <w:rFonts w:ascii="Arial" w:hAnsi="Arial" w:hint="default"/>
      </w:rPr>
    </w:lvl>
    <w:lvl w:ilvl="8" w:tplc="17BE2BAE" w:tentative="1">
      <w:start w:val="1"/>
      <w:numFmt w:val="bullet"/>
      <w:lvlText w:val="–"/>
      <w:lvlJc w:val="left"/>
      <w:pPr>
        <w:tabs>
          <w:tab w:val="num" w:pos="6120"/>
        </w:tabs>
        <w:ind w:left="6120" w:hanging="360"/>
      </w:pPr>
      <w:rPr>
        <w:rFonts w:ascii="Arial" w:hAnsi="Arial" w:hint="default"/>
      </w:rPr>
    </w:lvl>
  </w:abstractNum>
  <w:abstractNum w:abstractNumId="29">
    <w:nsid w:val="4A0C65DF"/>
    <w:multiLevelType w:val="hybridMultilevel"/>
    <w:tmpl w:val="EDE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455AFE"/>
    <w:multiLevelType w:val="hybridMultilevel"/>
    <w:tmpl w:val="7818B332"/>
    <w:lvl w:ilvl="0" w:tplc="20CEDB2C">
      <w:start w:val="1"/>
      <w:numFmt w:val="bullet"/>
      <w:lvlText w:val="•"/>
      <w:lvlJc w:val="left"/>
      <w:pPr>
        <w:tabs>
          <w:tab w:val="num" w:pos="720"/>
        </w:tabs>
        <w:ind w:left="720" w:hanging="360"/>
      </w:pPr>
      <w:rPr>
        <w:rFonts w:ascii="Arial" w:hAnsi="Arial" w:hint="default"/>
      </w:rPr>
    </w:lvl>
    <w:lvl w:ilvl="1" w:tplc="B2BE9F4E">
      <w:numFmt w:val="none"/>
      <w:lvlText w:val=""/>
      <w:lvlJc w:val="left"/>
      <w:pPr>
        <w:tabs>
          <w:tab w:val="num" w:pos="360"/>
        </w:tabs>
      </w:pPr>
    </w:lvl>
    <w:lvl w:ilvl="2" w:tplc="FD8C6EB6" w:tentative="1">
      <w:start w:val="1"/>
      <w:numFmt w:val="bullet"/>
      <w:lvlText w:val="•"/>
      <w:lvlJc w:val="left"/>
      <w:pPr>
        <w:tabs>
          <w:tab w:val="num" w:pos="2160"/>
        </w:tabs>
        <w:ind w:left="2160" w:hanging="360"/>
      </w:pPr>
      <w:rPr>
        <w:rFonts w:ascii="Arial" w:hAnsi="Arial" w:hint="default"/>
      </w:rPr>
    </w:lvl>
    <w:lvl w:ilvl="3" w:tplc="D3505382" w:tentative="1">
      <w:start w:val="1"/>
      <w:numFmt w:val="bullet"/>
      <w:lvlText w:val="•"/>
      <w:lvlJc w:val="left"/>
      <w:pPr>
        <w:tabs>
          <w:tab w:val="num" w:pos="2880"/>
        </w:tabs>
        <w:ind w:left="2880" w:hanging="360"/>
      </w:pPr>
      <w:rPr>
        <w:rFonts w:ascii="Arial" w:hAnsi="Arial" w:hint="default"/>
      </w:rPr>
    </w:lvl>
    <w:lvl w:ilvl="4" w:tplc="FBDE1F0E" w:tentative="1">
      <w:start w:val="1"/>
      <w:numFmt w:val="bullet"/>
      <w:lvlText w:val="•"/>
      <w:lvlJc w:val="left"/>
      <w:pPr>
        <w:tabs>
          <w:tab w:val="num" w:pos="3600"/>
        </w:tabs>
        <w:ind w:left="3600" w:hanging="360"/>
      </w:pPr>
      <w:rPr>
        <w:rFonts w:ascii="Arial" w:hAnsi="Arial" w:hint="default"/>
      </w:rPr>
    </w:lvl>
    <w:lvl w:ilvl="5" w:tplc="B2809062" w:tentative="1">
      <w:start w:val="1"/>
      <w:numFmt w:val="bullet"/>
      <w:lvlText w:val="•"/>
      <w:lvlJc w:val="left"/>
      <w:pPr>
        <w:tabs>
          <w:tab w:val="num" w:pos="4320"/>
        </w:tabs>
        <w:ind w:left="4320" w:hanging="360"/>
      </w:pPr>
      <w:rPr>
        <w:rFonts w:ascii="Arial" w:hAnsi="Arial" w:hint="default"/>
      </w:rPr>
    </w:lvl>
    <w:lvl w:ilvl="6" w:tplc="A6FC90EE" w:tentative="1">
      <w:start w:val="1"/>
      <w:numFmt w:val="bullet"/>
      <w:lvlText w:val="•"/>
      <w:lvlJc w:val="left"/>
      <w:pPr>
        <w:tabs>
          <w:tab w:val="num" w:pos="5040"/>
        </w:tabs>
        <w:ind w:left="5040" w:hanging="360"/>
      </w:pPr>
      <w:rPr>
        <w:rFonts w:ascii="Arial" w:hAnsi="Arial" w:hint="default"/>
      </w:rPr>
    </w:lvl>
    <w:lvl w:ilvl="7" w:tplc="92EC0C3C" w:tentative="1">
      <w:start w:val="1"/>
      <w:numFmt w:val="bullet"/>
      <w:lvlText w:val="•"/>
      <w:lvlJc w:val="left"/>
      <w:pPr>
        <w:tabs>
          <w:tab w:val="num" w:pos="5760"/>
        </w:tabs>
        <w:ind w:left="5760" w:hanging="360"/>
      </w:pPr>
      <w:rPr>
        <w:rFonts w:ascii="Arial" w:hAnsi="Arial" w:hint="default"/>
      </w:rPr>
    </w:lvl>
    <w:lvl w:ilvl="8" w:tplc="D0F8753C" w:tentative="1">
      <w:start w:val="1"/>
      <w:numFmt w:val="bullet"/>
      <w:lvlText w:val="•"/>
      <w:lvlJc w:val="left"/>
      <w:pPr>
        <w:tabs>
          <w:tab w:val="num" w:pos="6480"/>
        </w:tabs>
        <w:ind w:left="6480" w:hanging="360"/>
      </w:pPr>
      <w:rPr>
        <w:rFonts w:ascii="Arial" w:hAnsi="Arial" w:hint="default"/>
      </w:rPr>
    </w:lvl>
  </w:abstractNum>
  <w:abstractNum w:abstractNumId="31">
    <w:nsid w:val="4EFA20E2"/>
    <w:multiLevelType w:val="hybridMultilevel"/>
    <w:tmpl w:val="471C59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50D82BF8"/>
    <w:multiLevelType w:val="hybridMultilevel"/>
    <w:tmpl w:val="1774FF12"/>
    <w:lvl w:ilvl="0" w:tplc="0368136C">
      <w:start w:val="1"/>
      <w:numFmt w:val="bullet"/>
      <w:lvlText w:val="–"/>
      <w:lvlJc w:val="left"/>
      <w:pPr>
        <w:tabs>
          <w:tab w:val="num" w:pos="1080"/>
        </w:tabs>
        <w:ind w:left="1080" w:hanging="360"/>
      </w:pPr>
      <w:rPr>
        <w:rFonts w:ascii="Arial" w:hAnsi="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3">
    <w:nsid w:val="5275284A"/>
    <w:multiLevelType w:val="hybridMultilevel"/>
    <w:tmpl w:val="BDE6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1B3BDE"/>
    <w:multiLevelType w:val="hybridMultilevel"/>
    <w:tmpl w:val="08C0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1F66FB"/>
    <w:multiLevelType w:val="hybridMultilevel"/>
    <w:tmpl w:val="165C1426"/>
    <w:lvl w:ilvl="0" w:tplc="384C330C">
      <w:start w:val="1"/>
      <w:numFmt w:val="bullet"/>
      <w:lvlText w:val="–"/>
      <w:lvlJc w:val="left"/>
      <w:pPr>
        <w:tabs>
          <w:tab w:val="num" w:pos="720"/>
        </w:tabs>
        <w:ind w:left="720" w:hanging="360"/>
      </w:pPr>
      <w:rPr>
        <w:rFonts w:ascii="Arial" w:hAnsi="Arial" w:hint="default"/>
      </w:rPr>
    </w:lvl>
    <w:lvl w:ilvl="1" w:tplc="A380FDA8">
      <w:start w:val="1"/>
      <w:numFmt w:val="bullet"/>
      <w:lvlText w:val="–"/>
      <w:lvlJc w:val="left"/>
      <w:pPr>
        <w:tabs>
          <w:tab w:val="num" w:pos="1440"/>
        </w:tabs>
        <w:ind w:left="1440" w:hanging="360"/>
      </w:pPr>
      <w:rPr>
        <w:rFonts w:ascii="Arial" w:hAnsi="Arial" w:hint="default"/>
      </w:rPr>
    </w:lvl>
    <w:lvl w:ilvl="2" w:tplc="9BE2CAE2" w:tentative="1">
      <w:start w:val="1"/>
      <w:numFmt w:val="bullet"/>
      <w:lvlText w:val="–"/>
      <w:lvlJc w:val="left"/>
      <w:pPr>
        <w:tabs>
          <w:tab w:val="num" w:pos="2160"/>
        </w:tabs>
        <w:ind w:left="2160" w:hanging="360"/>
      </w:pPr>
      <w:rPr>
        <w:rFonts w:ascii="Arial" w:hAnsi="Arial" w:hint="default"/>
      </w:rPr>
    </w:lvl>
    <w:lvl w:ilvl="3" w:tplc="E51E5400" w:tentative="1">
      <w:start w:val="1"/>
      <w:numFmt w:val="bullet"/>
      <w:lvlText w:val="–"/>
      <w:lvlJc w:val="left"/>
      <w:pPr>
        <w:tabs>
          <w:tab w:val="num" w:pos="2880"/>
        </w:tabs>
        <w:ind w:left="2880" w:hanging="360"/>
      </w:pPr>
      <w:rPr>
        <w:rFonts w:ascii="Arial" w:hAnsi="Arial" w:hint="default"/>
      </w:rPr>
    </w:lvl>
    <w:lvl w:ilvl="4" w:tplc="F81049E8" w:tentative="1">
      <w:start w:val="1"/>
      <w:numFmt w:val="bullet"/>
      <w:lvlText w:val="–"/>
      <w:lvlJc w:val="left"/>
      <w:pPr>
        <w:tabs>
          <w:tab w:val="num" w:pos="3600"/>
        </w:tabs>
        <w:ind w:left="3600" w:hanging="360"/>
      </w:pPr>
      <w:rPr>
        <w:rFonts w:ascii="Arial" w:hAnsi="Arial" w:hint="default"/>
      </w:rPr>
    </w:lvl>
    <w:lvl w:ilvl="5" w:tplc="AEEE65E6" w:tentative="1">
      <w:start w:val="1"/>
      <w:numFmt w:val="bullet"/>
      <w:lvlText w:val="–"/>
      <w:lvlJc w:val="left"/>
      <w:pPr>
        <w:tabs>
          <w:tab w:val="num" w:pos="4320"/>
        </w:tabs>
        <w:ind w:left="4320" w:hanging="360"/>
      </w:pPr>
      <w:rPr>
        <w:rFonts w:ascii="Arial" w:hAnsi="Arial" w:hint="default"/>
      </w:rPr>
    </w:lvl>
    <w:lvl w:ilvl="6" w:tplc="7EECA8D0" w:tentative="1">
      <w:start w:val="1"/>
      <w:numFmt w:val="bullet"/>
      <w:lvlText w:val="–"/>
      <w:lvlJc w:val="left"/>
      <w:pPr>
        <w:tabs>
          <w:tab w:val="num" w:pos="5040"/>
        </w:tabs>
        <w:ind w:left="5040" w:hanging="360"/>
      </w:pPr>
      <w:rPr>
        <w:rFonts w:ascii="Arial" w:hAnsi="Arial" w:hint="default"/>
      </w:rPr>
    </w:lvl>
    <w:lvl w:ilvl="7" w:tplc="C7AED0A0" w:tentative="1">
      <w:start w:val="1"/>
      <w:numFmt w:val="bullet"/>
      <w:lvlText w:val="–"/>
      <w:lvlJc w:val="left"/>
      <w:pPr>
        <w:tabs>
          <w:tab w:val="num" w:pos="5760"/>
        </w:tabs>
        <w:ind w:left="5760" w:hanging="360"/>
      </w:pPr>
      <w:rPr>
        <w:rFonts w:ascii="Arial" w:hAnsi="Arial" w:hint="default"/>
      </w:rPr>
    </w:lvl>
    <w:lvl w:ilvl="8" w:tplc="16CCCE62" w:tentative="1">
      <w:start w:val="1"/>
      <w:numFmt w:val="bullet"/>
      <w:lvlText w:val="–"/>
      <w:lvlJc w:val="left"/>
      <w:pPr>
        <w:tabs>
          <w:tab w:val="num" w:pos="6480"/>
        </w:tabs>
        <w:ind w:left="6480" w:hanging="360"/>
      </w:pPr>
      <w:rPr>
        <w:rFonts w:ascii="Arial" w:hAnsi="Arial" w:hint="default"/>
      </w:rPr>
    </w:lvl>
  </w:abstractNum>
  <w:abstractNum w:abstractNumId="36">
    <w:nsid w:val="5D4E3386"/>
    <w:multiLevelType w:val="hybridMultilevel"/>
    <w:tmpl w:val="9934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580430"/>
    <w:multiLevelType w:val="hybridMultilevel"/>
    <w:tmpl w:val="09C0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9F4E67"/>
    <w:multiLevelType w:val="hybridMultilevel"/>
    <w:tmpl w:val="1F8E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C6571F"/>
    <w:multiLevelType w:val="hybridMultilevel"/>
    <w:tmpl w:val="5A42EE84"/>
    <w:lvl w:ilvl="0" w:tplc="6ECE4CD6">
      <w:start w:val="1"/>
      <w:numFmt w:val="decimal"/>
      <w:lvlText w:val="%1."/>
      <w:lvlJc w:val="left"/>
      <w:pPr>
        <w:tabs>
          <w:tab w:val="num" w:pos="720"/>
        </w:tabs>
        <w:ind w:left="720" w:hanging="360"/>
      </w:pPr>
    </w:lvl>
    <w:lvl w:ilvl="1" w:tplc="1618E6AA" w:tentative="1">
      <w:start w:val="1"/>
      <w:numFmt w:val="decimal"/>
      <w:lvlText w:val="%2."/>
      <w:lvlJc w:val="left"/>
      <w:pPr>
        <w:tabs>
          <w:tab w:val="num" w:pos="1440"/>
        </w:tabs>
        <w:ind w:left="1440" w:hanging="360"/>
      </w:pPr>
    </w:lvl>
    <w:lvl w:ilvl="2" w:tplc="98580664" w:tentative="1">
      <w:start w:val="1"/>
      <w:numFmt w:val="decimal"/>
      <w:lvlText w:val="%3."/>
      <w:lvlJc w:val="left"/>
      <w:pPr>
        <w:tabs>
          <w:tab w:val="num" w:pos="2160"/>
        </w:tabs>
        <w:ind w:left="2160" w:hanging="360"/>
      </w:pPr>
    </w:lvl>
    <w:lvl w:ilvl="3" w:tplc="76923A20" w:tentative="1">
      <w:start w:val="1"/>
      <w:numFmt w:val="decimal"/>
      <w:lvlText w:val="%4."/>
      <w:lvlJc w:val="left"/>
      <w:pPr>
        <w:tabs>
          <w:tab w:val="num" w:pos="2880"/>
        </w:tabs>
        <w:ind w:left="2880" w:hanging="360"/>
      </w:pPr>
    </w:lvl>
    <w:lvl w:ilvl="4" w:tplc="70F4B568" w:tentative="1">
      <w:start w:val="1"/>
      <w:numFmt w:val="decimal"/>
      <w:lvlText w:val="%5."/>
      <w:lvlJc w:val="left"/>
      <w:pPr>
        <w:tabs>
          <w:tab w:val="num" w:pos="3600"/>
        </w:tabs>
        <w:ind w:left="3600" w:hanging="360"/>
      </w:pPr>
    </w:lvl>
    <w:lvl w:ilvl="5" w:tplc="D200F136" w:tentative="1">
      <w:start w:val="1"/>
      <w:numFmt w:val="decimal"/>
      <w:lvlText w:val="%6."/>
      <w:lvlJc w:val="left"/>
      <w:pPr>
        <w:tabs>
          <w:tab w:val="num" w:pos="4320"/>
        </w:tabs>
        <w:ind w:left="4320" w:hanging="360"/>
      </w:pPr>
    </w:lvl>
    <w:lvl w:ilvl="6" w:tplc="6F60206A" w:tentative="1">
      <w:start w:val="1"/>
      <w:numFmt w:val="decimal"/>
      <w:lvlText w:val="%7."/>
      <w:lvlJc w:val="left"/>
      <w:pPr>
        <w:tabs>
          <w:tab w:val="num" w:pos="5040"/>
        </w:tabs>
        <w:ind w:left="5040" w:hanging="360"/>
      </w:pPr>
    </w:lvl>
    <w:lvl w:ilvl="7" w:tplc="EDE4EF94" w:tentative="1">
      <w:start w:val="1"/>
      <w:numFmt w:val="decimal"/>
      <w:lvlText w:val="%8."/>
      <w:lvlJc w:val="left"/>
      <w:pPr>
        <w:tabs>
          <w:tab w:val="num" w:pos="5760"/>
        </w:tabs>
        <w:ind w:left="5760" w:hanging="360"/>
      </w:pPr>
    </w:lvl>
    <w:lvl w:ilvl="8" w:tplc="9AD6A178" w:tentative="1">
      <w:start w:val="1"/>
      <w:numFmt w:val="decimal"/>
      <w:lvlText w:val="%9."/>
      <w:lvlJc w:val="left"/>
      <w:pPr>
        <w:tabs>
          <w:tab w:val="num" w:pos="6480"/>
        </w:tabs>
        <w:ind w:left="6480" w:hanging="360"/>
      </w:pPr>
    </w:lvl>
  </w:abstractNum>
  <w:abstractNum w:abstractNumId="40">
    <w:nsid w:val="69EC5833"/>
    <w:multiLevelType w:val="hybridMultilevel"/>
    <w:tmpl w:val="E22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2D13FD"/>
    <w:multiLevelType w:val="hybridMultilevel"/>
    <w:tmpl w:val="6FA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7C000D"/>
    <w:multiLevelType w:val="hybridMultilevel"/>
    <w:tmpl w:val="4E1AC422"/>
    <w:lvl w:ilvl="0" w:tplc="C2D62920">
      <w:start w:val="1"/>
      <w:numFmt w:val="bullet"/>
      <w:lvlText w:val="–"/>
      <w:lvlJc w:val="left"/>
      <w:pPr>
        <w:tabs>
          <w:tab w:val="num" w:pos="720"/>
        </w:tabs>
        <w:ind w:left="720" w:hanging="360"/>
      </w:pPr>
      <w:rPr>
        <w:rFonts w:ascii="Arial" w:hAnsi="Arial" w:hint="default"/>
      </w:rPr>
    </w:lvl>
    <w:lvl w:ilvl="1" w:tplc="028067DC">
      <w:start w:val="1"/>
      <w:numFmt w:val="bullet"/>
      <w:lvlText w:val="–"/>
      <w:lvlJc w:val="left"/>
      <w:pPr>
        <w:tabs>
          <w:tab w:val="num" w:pos="1440"/>
        </w:tabs>
        <w:ind w:left="1440" w:hanging="360"/>
      </w:pPr>
      <w:rPr>
        <w:rFonts w:ascii="Arial" w:hAnsi="Arial" w:hint="default"/>
      </w:rPr>
    </w:lvl>
    <w:lvl w:ilvl="2" w:tplc="D682B7F2" w:tentative="1">
      <w:start w:val="1"/>
      <w:numFmt w:val="bullet"/>
      <w:lvlText w:val="–"/>
      <w:lvlJc w:val="left"/>
      <w:pPr>
        <w:tabs>
          <w:tab w:val="num" w:pos="2160"/>
        </w:tabs>
        <w:ind w:left="2160" w:hanging="360"/>
      </w:pPr>
      <w:rPr>
        <w:rFonts w:ascii="Arial" w:hAnsi="Arial" w:hint="default"/>
      </w:rPr>
    </w:lvl>
    <w:lvl w:ilvl="3" w:tplc="3D368DBA" w:tentative="1">
      <w:start w:val="1"/>
      <w:numFmt w:val="bullet"/>
      <w:lvlText w:val="–"/>
      <w:lvlJc w:val="left"/>
      <w:pPr>
        <w:tabs>
          <w:tab w:val="num" w:pos="2880"/>
        </w:tabs>
        <w:ind w:left="2880" w:hanging="360"/>
      </w:pPr>
      <w:rPr>
        <w:rFonts w:ascii="Arial" w:hAnsi="Arial" w:hint="default"/>
      </w:rPr>
    </w:lvl>
    <w:lvl w:ilvl="4" w:tplc="95708690" w:tentative="1">
      <w:start w:val="1"/>
      <w:numFmt w:val="bullet"/>
      <w:lvlText w:val="–"/>
      <w:lvlJc w:val="left"/>
      <w:pPr>
        <w:tabs>
          <w:tab w:val="num" w:pos="3600"/>
        </w:tabs>
        <w:ind w:left="3600" w:hanging="360"/>
      </w:pPr>
      <w:rPr>
        <w:rFonts w:ascii="Arial" w:hAnsi="Arial" w:hint="default"/>
      </w:rPr>
    </w:lvl>
    <w:lvl w:ilvl="5" w:tplc="B0D2EB24" w:tentative="1">
      <w:start w:val="1"/>
      <w:numFmt w:val="bullet"/>
      <w:lvlText w:val="–"/>
      <w:lvlJc w:val="left"/>
      <w:pPr>
        <w:tabs>
          <w:tab w:val="num" w:pos="4320"/>
        </w:tabs>
        <w:ind w:left="4320" w:hanging="360"/>
      </w:pPr>
      <w:rPr>
        <w:rFonts w:ascii="Arial" w:hAnsi="Arial" w:hint="default"/>
      </w:rPr>
    </w:lvl>
    <w:lvl w:ilvl="6" w:tplc="696CC844" w:tentative="1">
      <w:start w:val="1"/>
      <w:numFmt w:val="bullet"/>
      <w:lvlText w:val="–"/>
      <w:lvlJc w:val="left"/>
      <w:pPr>
        <w:tabs>
          <w:tab w:val="num" w:pos="5040"/>
        </w:tabs>
        <w:ind w:left="5040" w:hanging="360"/>
      </w:pPr>
      <w:rPr>
        <w:rFonts w:ascii="Arial" w:hAnsi="Arial" w:hint="default"/>
      </w:rPr>
    </w:lvl>
    <w:lvl w:ilvl="7" w:tplc="96CA4D04" w:tentative="1">
      <w:start w:val="1"/>
      <w:numFmt w:val="bullet"/>
      <w:lvlText w:val="–"/>
      <w:lvlJc w:val="left"/>
      <w:pPr>
        <w:tabs>
          <w:tab w:val="num" w:pos="5760"/>
        </w:tabs>
        <w:ind w:left="5760" w:hanging="360"/>
      </w:pPr>
      <w:rPr>
        <w:rFonts w:ascii="Arial" w:hAnsi="Arial" w:hint="default"/>
      </w:rPr>
    </w:lvl>
    <w:lvl w:ilvl="8" w:tplc="2368A77C" w:tentative="1">
      <w:start w:val="1"/>
      <w:numFmt w:val="bullet"/>
      <w:lvlText w:val="–"/>
      <w:lvlJc w:val="left"/>
      <w:pPr>
        <w:tabs>
          <w:tab w:val="num" w:pos="6480"/>
        </w:tabs>
        <w:ind w:left="6480" w:hanging="360"/>
      </w:pPr>
      <w:rPr>
        <w:rFonts w:ascii="Arial" w:hAnsi="Arial" w:hint="default"/>
      </w:rPr>
    </w:lvl>
  </w:abstractNum>
  <w:abstractNum w:abstractNumId="43">
    <w:nsid w:val="76060AAE"/>
    <w:multiLevelType w:val="hybridMultilevel"/>
    <w:tmpl w:val="E4C2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2556B"/>
    <w:multiLevelType w:val="hybridMultilevel"/>
    <w:tmpl w:val="41167BC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nsid w:val="7855224A"/>
    <w:multiLevelType w:val="hybridMultilevel"/>
    <w:tmpl w:val="3182A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A6A7941"/>
    <w:multiLevelType w:val="multilevel"/>
    <w:tmpl w:val="FD52F13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7AD76874"/>
    <w:multiLevelType w:val="hybridMultilevel"/>
    <w:tmpl w:val="ECB68AF6"/>
    <w:lvl w:ilvl="0" w:tplc="0368136C">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nsid w:val="7B00013C"/>
    <w:multiLevelType w:val="hybridMultilevel"/>
    <w:tmpl w:val="2A34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332BB4"/>
    <w:multiLevelType w:val="hybridMultilevel"/>
    <w:tmpl w:val="83D025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8"/>
  </w:num>
  <w:num w:numId="4">
    <w:abstractNumId w:val="12"/>
  </w:num>
  <w:num w:numId="5">
    <w:abstractNumId w:val="5"/>
  </w:num>
  <w:num w:numId="6">
    <w:abstractNumId w:val="17"/>
  </w:num>
  <w:num w:numId="7">
    <w:abstractNumId w:val="45"/>
  </w:num>
  <w:num w:numId="8">
    <w:abstractNumId w:val="24"/>
  </w:num>
  <w:num w:numId="9">
    <w:abstractNumId w:val="31"/>
  </w:num>
  <w:num w:numId="10">
    <w:abstractNumId w:val="44"/>
  </w:num>
  <w:num w:numId="11">
    <w:abstractNumId w:val="2"/>
  </w:num>
  <w:num w:numId="12">
    <w:abstractNumId w:val="46"/>
  </w:num>
  <w:num w:numId="13">
    <w:abstractNumId w:val="13"/>
  </w:num>
  <w:num w:numId="14">
    <w:abstractNumId w:val="30"/>
  </w:num>
  <w:num w:numId="15">
    <w:abstractNumId w:val="39"/>
  </w:num>
  <w:num w:numId="16">
    <w:abstractNumId w:val="41"/>
  </w:num>
  <w:num w:numId="17">
    <w:abstractNumId w:val="36"/>
  </w:num>
  <w:num w:numId="18">
    <w:abstractNumId w:val="34"/>
  </w:num>
  <w:num w:numId="19">
    <w:abstractNumId w:val="38"/>
  </w:num>
  <w:num w:numId="20">
    <w:abstractNumId w:val="29"/>
  </w:num>
  <w:num w:numId="21">
    <w:abstractNumId w:val="7"/>
  </w:num>
  <w:num w:numId="22">
    <w:abstractNumId w:val="27"/>
  </w:num>
  <w:num w:numId="23">
    <w:abstractNumId w:val="3"/>
  </w:num>
  <w:num w:numId="24">
    <w:abstractNumId w:val="26"/>
  </w:num>
  <w:num w:numId="25">
    <w:abstractNumId w:val="22"/>
  </w:num>
  <w:num w:numId="26">
    <w:abstractNumId w:val="21"/>
  </w:num>
  <w:num w:numId="27">
    <w:abstractNumId w:val="16"/>
  </w:num>
  <w:num w:numId="28">
    <w:abstractNumId w:val="35"/>
  </w:num>
  <w:num w:numId="29">
    <w:abstractNumId w:val="28"/>
  </w:num>
  <w:num w:numId="30">
    <w:abstractNumId w:val="18"/>
  </w:num>
  <w:num w:numId="31">
    <w:abstractNumId w:val="9"/>
  </w:num>
  <w:num w:numId="32">
    <w:abstractNumId w:val="23"/>
  </w:num>
  <w:num w:numId="33">
    <w:abstractNumId w:val="42"/>
  </w:num>
  <w:num w:numId="34">
    <w:abstractNumId w:val="14"/>
  </w:num>
  <w:num w:numId="35">
    <w:abstractNumId w:val="25"/>
  </w:num>
  <w:num w:numId="36">
    <w:abstractNumId w:val="49"/>
  </w:num>
  <w:num w:numId="37">
    <w:abstractNumId w:val="20"/>
  </w:num>
  <w:num w:numId="38">
    <w:abstractNumId w:val="8"/>
  </w:num>
  <w:num w:numId="39">
    <w:abstractNumId w:val="11"/>
  </w:num>
  <w:num w:numId="40">
    <w:abstractNumId w:val="4"/>
  </w:num>
  <w:num w:numId="41">
    <w:abstractNumId w:val="47"/>
  </w:num>
  <w:num w:numId="42">
    <w:abstractNumId w:val="32"/>
  </w:num>
  <w:num w:numId="43">
    <w:abstractNumId w:val="15"/>
  </w:num>
  <w:num w:numId="44">
    <w:abstractNumId w:val="40"/>
  </w:num>
  <w:num w:numId="45">
    <w:abstractNumId w:val="10"/>
  </w:num>
  <w:num w:numId="46">
    <w:abstractNumId w:val="19"/>
  </w:num>
  <w:num w:numId="47">
    <w:abstractNumId w:val="37"/>
  </w:num>
  <w:num w:numId="48">
    <w:abstractNumId w:val="0"/>
  </w:num>
  <w:num w:numId="49">
    <w:abstractNumId w:val="43"/>
  </w:num>
  <w:num w:numId="50">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20"/>
  <w:hyphenationZone w:val="425"/>
  <w:characterSpacingControl w:val="doNotCompress"/>
  <w:footnotePr>
    <w:footnote w:id="-1"/>
    <w:footnote w:id="0"/>
  </w:footnotePr>
  <w:endnotePr>
    <w:endnote w:id="-1"/>
    <w:endnote w:id="0"/>
  </w:endnotePr>
  <w:compat/>
  <w:rsids>
    <w:rsidRoot w:val="008C096C"/>
    <w:rsid w:val="00000E9E"/>
    <w:rsid w:val="0000283A"/>
    <w:rsid w:val="00005C04"/>
    <w:rsid w:val="00030248"/>
    <w:rsid w:val="000B0F48"/>
    <w:rsid w:val="000C602C"/>
    <w:rsid w:val="000E3E3E"/>
    <w:rsid w:val="0011216D"/>
    <w:rsid w:val="0012798A"/>
    <w:rsid w:val="0016138C"/>
    <w:rsid w:val="00170B01"/>
    <w:rsid w:val="00172232"/>
    <w:rsid w:val="0018703D"/>
    <w:rsid w:val="00196BA7"/>
    <w:rsid w:val="001D57A7"/>
    <w:rsid w:val="00207B9C"/>
    <w:rsid w:val="00243A3F"/>
    <w:rsid w:val="00266CCB"/>
    <w:rsid w:val="002730AC"/>
    <w:rsid w:val="002870FB"/>
    <w:rsid w:val="00293A7E"/>
    <w:rsid w:val="0029648E"/>
    <w:rsid w:val="002B189E"/>
    <w:rsid w:val="002B79C7"/>
    <w:rsid w:val="002E1634"/>
    <w:rsid w:val="002E2A21"/>
    <w:rsid w:val="00322F77"/>
    <w:rsid w:val="00327729"/>
    <w:rsid w:val="00381691"/>
    <w:rsid w:val="003D1426"/>
    <w:rsid w:val="003E2775"/>
    <w:rsid w:val="00416DCB"/>
    <w:rsid w:val="00424A0B"/>
    <w:rsid w:val="00464A44"/>
    <w:rsid w:val="004B01E1"/>
    <w:rsid w:val="004B79D7"/>
    <w:rsid w:val="004C0DB4"/>
    <w:rsid w:val="004C3BB7"/>
    <w:rsid w:val="004D33A9"/>
    <w:rsid w:val="004F2450"/>
    <w:rsid w:val="004F7ABF"/>
    <w:rsid w:val="005122E7"/>
    <w:rsid w:val="005202CF"/>
    <w:rsid w:val="0054100E"/>
    <w:rsid w:val="00566025"/>
    <w:rsid w:val="00572D4B"/>
    <w:rsid w:val="00595D03"/>
    <w:rsid w:val="005C5894"/>
    <w:rsid w:val="005D13C3"/>
    <w:rsid w:val="0061364F"/>
    <w:rsid w:val="00634A4C"/>
    <w:rsid w:val="006608E6"/>
    <w:rsid w:val="00664E62"/>
    <w:rsid w:val="006815DB"/>
    <w:rsid w:val="006B2D8B"/>
    <w:rsid w:val="006C5B5E"/>
    <w:rsid w:val="006C7B1A"/>
    <w:rsid w:val="006F2BAC"/>
    <w:rsid w:val="006F45B2"/>
    <w:rsid w:val="006F46D6"/>
    <w:rsid w:val="00724394"/>
    <w:rsid w:val="00740F22"/>
    <w:rsid w:val="00742997"/>
    <w:rsid w:val="00743484"/>
    <w:rsid w:val="00766074"/>
    <w:rsid w:val="0077600C"/>
    <w:rsid w:val="0079303B"/>
    <w:rsid w:val="007D5631"/>
    <w:rsid w:val="007E79FF"/>
    <w:rsid w:val="00823A0F"/>
    <w:rsid w:val="00834637"/>
    <w:rsid w:val="008406D9"/>
    <w:rsid w:val="0085700B"/>
    <w:rsid w:val="00874798"/>
    <w:rsid w:val="008874A6"/>
    <w:rsid w:val="00894AA0"/>
    <w:rsid w:val="00894DF7"/>
    <w:rsid w:val="008C096C"/>
    <w:rsid w:val="008D0D1B"/>
    <w:rsid w:val="008D1C31"/>
    <w:rsid w:val="008E6622"/>
    <w:rsid w:val="00902089"/>
    <w:rsid w:val="009036CD"/>
    <w:rsid w:val="009216E8"/>
    <w:rsid w:val="00935A9C"/>
    <w:rsid w:val="00951E6A"/>
    <w:rsid w:val="009551C9"/>
    <w:rsid w:val="00960CDB"/>
    <w:rsid w:val="009746CC"/>
    <w:rsid w:val="00974A90"/>
    <w:rsid w:val="009815CC"/>
    <w:rsid w:val="00A35C53"/>
    <w:rsid w:val="00A45F15"/>
    <w:rsid w:val="00A57347"/>
    <w:rsid w:val="00A64B9F"/>
    <w:rsid w:val="00AB0CFC"/>
    <w:rsid w:val="00AB73C7"/>
    <w:rsid w:val="00AB7544"/>
    <w:rsid w:val="00AC5E4B"/>
    <w:rsid w:val="00AD02C7"/>
    <w:rsid w:val="00B005A6"/>
    <w:rsid w:val="00B027FC"/>
    <w:rsid w:val="00B22200"/>
    <w:rsid w:val="00B3388F"/>
    <w:rsid w:val="00B3469D"/>
    <w:rsid w:val="00B4600D"/>
    <w:rsid w:val="00B52812"/>
    <w:rsid w:val="00B75837"/>
    <w:rsid w:val="00BA2573"/>
    <w:rsid w:val="00BA4FAF"/>
    <w:rsid w:val="00BB047C"/>
    <w:rsid w:val="00BB0A1A"/>
    <w:rsid w:val="00BB7EAE"/>
    <w:rsid w:val="00BC1A17"/>
    <w:rsid w:val="00BD6934"/>
    <w:rsid w:val="00BE144D"/>
    <w:rsid w:val="00BF67C6"/>
    <w:rsid w:val="00C42B43"/>
    <w:rsid w:val="00C7088A"/>
    <w:rsid w:val="00C87CE9"/>
    <w:rsid w:val="00CB1844"/>
    <w:rsid w:val="00CC65CD"/>
    <w:rsid w:val="00CD64E1"/>
    <w:rsid w:val="00D2146E"/>
    <w:rsid w:val="00D256DB"/>
    <w:rsid w:val="00D3088D"/>
    <w:rsid w:val="00D53159"/>
    <w:rsid w:val="00D55CA6"/>
    <w:rsid w:val="00D61945"/>
    <w:rsid w:val="00D92833"/>
    <w:rsid w:val="00D95C81"/>
    <w:rsid w:val="00DC0FBE"/>
    <w:rsid w:val="00DF33E4"/>
    <w:rsid w:val="00E0349B"/>
    <w:rsid w:val="00E0411C"/>
    <w:rsid w:val="00E12E7B"/>
    <w:rsid w:val="00E9383B"/>
    <w:rsid w:val="00E94B88"/>
    <w:rsid w:val="00EA0357"/>
    <w:rsid w:val="00EC504B"/>
    <w:rsid w:val="00EF7B99"/>
    <w:rsid w:val="00F26777"/>
    <w:rsid w:val="00F57776"/>
    <w:rsid w:val="00F67AA7"/>
    <w:rsid w:val="00F701C2"/>
    <w:rsid w:val="00F7259B"/>
    <w:rsid w:val="00F91278"/>
    <w:rsid w:val="00FA07EB"/>
    <w:rsid w:val="00FC6A0C"/>
    <w:rsid w:val="00FF2AEF"/>
  </w:rsids>
  <m:mathPr>
    <m:mathFont m:val="Cambria Math"/>
    <m:brkBin m:val="before"/>
    <m:brkBinSub m:val="--"/>
    <m:smallFrac/>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F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096C"/>
    <w:pPr>
      <w:ind w:left="720"/>
      <w:contextualSpacing/>
    </w:pPr>
  </w:style>
  <w:style w:type="table" w:styleId="Tabellrutenett">
    <w:name w:val="Table Grid"/>
    <w:basedOn w:val="Vanligtabell"/>
    <w:uiPriority w:val="59"/>
    <w:rsid w:val="008C0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29648E"/>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9648E"/>
    <w:rPr>
      <w:rFonts w:ascii="Lucida Grande" w:hAnsi="Lucida Grande" w:cs="Lucida Grande"/>
      <w:sz w:val="18"/>
      <w:szCs w:val="18"/>
    </w:rPr>
  </w:style>
  <w:style w:type="paragraph" w:styleId="Bunntekst">
    <w:name w:val="footer"/>
    <w:basedOn w:val="Normal"/>
    <w:link w:val="BunntekstTegn"/>
    <w:uiPriority w:val="99"/>
    <w:unhideWhenUsed/>
    <w:rsid w:val="006F2BA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2BAC"/>
  </w:style>
  <w:style w:type="character" w:styleId="Sidetall">
    <w:name w:val="page number"/>
    <w:basedOn w:val="Standardskriftforavsnitt"/>
    <w:uiPriority w:val="99"/>
    <w:semiHidden/>
    <w:unhideWhenUsed/>
    <w:rsid w:val="006F2BAC"/>
  </w:style>
  <w:style w:type="table" w:styleId="Lysliste">
    <w:name w:val="Light List"/>
    <w:basedOn w:val="Vanligtabell"/>
    <w:uiPriority w:val="61"/>
    <w:rsid w:val="00F67AA7"/>
    <w:pPr>
      <w:spacing w:after="0" w:line="240" w:lineRule="auto"/>
    </w:pPr>
    <w:rPr>
      <w:rFonts w:eastAsiaTheme="minorEastAsia"/>
      <w:lang w:val="nb-NO" w:eastAsia="nb-N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rknadsreferanse">
    <w:name w:val="annotation reference"/>
    <w:basedOn w:val="Standardskriftforavsnitt"/>
    <w:uiPriority w:val="99"/>
    <w:semiHidden/>
    <w:unhideWhenUsed/>
    <w:rsid w:val="004B01E1"/>
    <w:rPr>
      <w:sz w:val="16"/>
      <w:szCs w:val="16"/>
    </w:rPr>
  </w:style>
  <w:style w:type="paragraph" w:styleId="Merknadstekst">
    <w:name w:val="annotation text"/>
    <w:basedOn w:val="Normal"/>
    <w:link w:val="MerknadstekstTegn"/>
    <w:uiPriority w:val="99"/>
    <w:semiHidden/>
    <w:unhideWhenUsed/>
    <w:rsid w:val="004B01E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B01E1"/>
    <w:rPr>
      <w:sz w:val="20"/>
      <w:szCs w:val="20"/>
    </w:rPr>
  </w:style>
  <w:style w:type="paragraph" w:styleId="Kommentaremne">
    <w:name w:val="annotation subject"/>
    <w:basedOn w:val="Merknadstekst"/>
    <w:next w:val="Merknadstekst"/>
    <w:link w:val="KommentaremneTegn"/>
    <w:uiPriority w:val="99"/>
    <w:semiHidden/>
    <w:unhideWhenUsed/>
    <w:rsid w:val="004B01E1"/>
    <w:rPr>
      <w:b/>
      <w:bCs/>
    </w:rPr>
  </w:style>
  <w:style w:type="character" w:customStyle="1" w:styleId="KommentaremneTegn">
    <w:name w:val="Kommentaremne Tegn"/>
    <w:basedOn w:val="MerknadstekstTegn"/>
    <w:link w:val="Kommentaremne"/>
    <w:uiPriority w:val="99"/>
    <w:semiHidden/>
    <w:rsid w:val="004B01E1"/>
    <w:rPr>
      <w:b/>
      <w:bCs/>
      <w:sz w:val="20"/>
      <w:szCs w:val="20"/>
    </w:rPr>
  </w:style>
  <w:style w:type="paragraph" w:styleId="Topptekst">
    <w:name w:val="header"/>
    <w:basedOn w:val="Normal"/>
    <w:link w:val="TopptekstTegn"/>
    <w:uiPriority w:val="99"/>
    <w:unhideWhenUsed/>
    <w:rsid w:val="00974A9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4A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096C"/>
    <w:pPr>
      <w:ind w:left="720"/>
      <w:contextualSpacing/>
    </w:pPr>
  </w:style>
  <w:style w:type="table" w:styleId="Tabellrutenett">
    <w:name w:val="Table Grid"/>
    <w:basedOn w:val="Vanligtabell"/>
    <w:uiPriority w:val="59"/>
    <w:rsid w:val="008C0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29648E"/>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9648E"/>
    <w:rPr>
      <w:rFonts w:ascii="Lucida Grande" w:hAnsi="Lucida Grande" w:cs="Lucida Grande"/>
      <w:sz w:val="18"/>
      <w:szCs w:val="18"/>
    </w:rPr>
  </w:style>
  <w:style w:type="paragraph" w:styleId="Bunntekst">
    <w:name w:val="footer"/>
    <w:basedOn w:val="Normal"/>
    <w:link w:val="BunntekstTegn"/>
    <w:uiPriority w:val="99"/>
    <w:unhideWhenUsed/>
    <w:rsid w:val="006F2BA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2BAC"/>
  </w:style>
  <w:style w:type="character" w:styleId="Sidetall">
    <w:name w:val="page number"/>
    <w:basedOn w:val="Standardskriftforavsnitt"/>
    <w:uiPriority w:val="99"/>
    <w:semiHidden/>
    <w:unhideWhenUsed/>
    <w:rsid w:val="006F2BAC"/>
  </w:style>
  <w:style w:type="table" w:styleId="Lysliste">
    <w:name w:val="Light List"/>
    <w:basedOn w:val="Vanligtabell"/>
    <w:uiPriority w:val="61"/>
    <w:rsid w:val="00F67AA7"/>
    <w:pPr>
      <w:spacing w:after="0" w:line="240" w:lineRule="auto"/>
    </w:pPr>
    <w:rPr>
      <w:rFonts w:eastAsiaTheme="minorEastAsia"/>
      <w:lang w:val="nb-NO" w:eastAsia="nb-NO"/>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Merknadsreferanse">
    <w:name w:val="annotation reference"/>
    <w:basedOn w:val="Standardskriftforavsnitt"/>
    <w:uiPriority w:val="99"/>
    <w:semiHidden/>
    <w:unhideWhenUsed/>
    <w:rsid w:val="004B01E1"/>
    <w:rPr>
      <w:sz w:val="16"/>
      <w:szCs w:val="16"/>
    </w:rPr>
  </w:style>
  <w:style w:type="paragraph" w:styleId="Merknadstekst">
    <w:name w:val="annotation text"/>
    <w:basedOn w:val="Normal"/>
    <w:link w:val="MerknadstekstTegn"/>
    <w:uiPriority w:val="99"/>
    <w:semiHidden/>
    <w:unhideWhenUsed/>
    <w:rsid w:val="004B01E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B01E1"/>
    <w:rPr>
      <w:sz w:val="20"/>
      <w:szCs w:val="20"/>
    </w:rPr>
  </w:style>
  <w:style w:type="paragraph" w:styleId="Kommentaremne">
    <w:name w:val="annotation subject"/>
    <w:basedOn w:val="Merknadstekst"/>
    <w:next w:val="Merknadstekst"/>
    <w:link w:val="KommentaremneTegn"/>
    <w:uiPriority w:val="99"/>
    <w:semiHidden/>
    <w:unhideWhenUsed/>
    <w:rsid w:val="004B01E1"/>
    <w:rPr>
      <w:b/>
      <w:bCs/>
    </w:rPr>
  </w:style>
  <w:style w:type="character" w:customStyle="1" w:styleId="KommentaremneTegn">
    <w:name w:val="Kommentaremne Tegn"/>
    <w:basedOn w:val="MerknadstekstTegn"/>
    <w:link w:val="Kommentaremne"/>
    <w:uiPriority w:val="99"/>
    <w:semiHidden/>
    <w:rsid w:val="004B01E1"/>
    <w:rPr>
      <w:b/>
      <w:bCs/>
      <w:sz w:val="20"/>
      <w:szCs w:val="20"/>
    </w:rPr>
  </w:style>
  <w:style w:type="paragraph" w:styleId="Topptekst">
    <w:name w:val="header"/>
    <w:basedOn w:val="Normal"/>
    <w:link w:val="TopptekstTegn"/>
    <w:uiPriority w:val="99"/>
    <w:unhideWhenUsed/>
    <w:rsid w:val="00974A9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4A90"/>
  </w:style>
</w:styles>
</file>

<file path=word/webSettings.xml><?xml version="1.0" encoding="utf-8"?>
<w:webSettings xmlns:r="http://schemas.openxmlformats.org/officeDocument/2006/relationships" xmlns:w="http://schemas.openxmlformats.org/wordprocessingml/2006/main">
  <w:divs>
    <w:div w:id="21321405">
      <w:bodyDiv w:val="1"/>
      <w:marLeft w:val="0"/>
      <w:marRight w:val="0"/>
      <w:marTop w:val="0"/>
      <w:marBottom w:val="0"/>
      <w:divBdr>
        <w:top w:val="none" w:sz="0" w:space="0" w:color="auto"/>
        <w:left w:val="none" w:sz="0" w:space="0" w:color="auto"/>
        <w:bottom w:val="none" w:sz="0" w:space="0" w:color="auto"/>
        <w:right w:val="none" w:sz="0" w:space="0" w:color="auto"/>
      </w:divBdr>
      <w:divsChild>
        <w:div w:id="2014137857">
          <w:marLeft w:val="547"/>
          <w:marRight w:val="0"/>
          <w:marTop w:val="96"/>
          <w:marBottom w:val="0"/>
          <w:divBdr>
            <w:top w:val="none" w:sz="0" w:space="0" w:color="auto"/>
            <w:left w:val="none" w:sz="0" w:space="0" w:color="auto"/>
            <w:bottom w:val="none" w:sz="0" w:space="0" w:color="auto"/>
            <w:right w:val="none" w:sz="0" w:space="0" w:color="auto"/>
          </w:divBdr>
        </w:div>
        <w:div w:id="611939514">
          <w:marLeft w:val="547"/>
          <w:marRight w:val="0"/>
          <w:marTop w:val="96"/>
          <w:marBottom w:val="0"/>
          <w:divBdr>
            <w:top w:val="none" w:sz="0" w:space="0" w:color="auto"/>
            <w:left w:val="none" w:sz="0" w:space="0" w:color="auto"/>
            <w:bottom w:val="none" w:sz="0" w:space="0" w:color="auto"/>
            <w:right w:val="none" w:sz="0" w:space="0" w:color="auto"/>
          </w:divBdr>
        </w:div>
        <w:div w:id="551893367">
          <w:marLeft w:val="547"/>
          <w:marRight w:val="0"/>
          <w:marTop w:val="96"/>
          <w:marBottom w:val="0"/>
          <w:divBdr>
            <w:top w:val="none" w:sz="0" w:space="0" w:color="auto"/>
            <w:left w:val="none" w:sz="0" w:space="0" w:color="auto"/>
            <w:bottom w:val="none" w:sz="0" w:space="0" w:color="auto"/>
            <w:right w:val="none" w:sz="0" w:space="0" w:color="auto"/>
          </w:divBdr>
        </w:div>
        <w:div w:id="1191452561">
          <w:marLeft w:val="547"/>
          <w:marRight w:val="0"/>
          <w:marTop w:val="96"/>
          <w:marBottom w:val="0"/>
          <w:divBdr>
            <w:top w:val="none" w:sz="0" w:space="0" w:color="auto"/>
            <w:left w:val="none" w:sz="0" w:space="0" w:color="auto"/>
            <w:bottom w:val="none" w:sz="0" w:space="0" w:color="auto"/>
            <w:right w:val="none" w:sz="0" w:space="0" w:color="auto"/>
          </w:divBdr>
        </w:div>
      </w:divsChild>
    </w:div>
    <w:div w:id="21516413">
      <w:bodyDiv w:val="1"/>
      <w:marLeft w:val="0"/>
      <w:marRight w:val="0"/>
      <w:marTop w:val="0"/>
      <w:marBottom w:val="0"/>
      <w:divBdr>
        <w:top w:val="none" w:sz="0" w:space="0" w:color="auto"/>
        <w:left w:val="none" w:sz="0" w:space="0" w:color="auto"/>
        <w:bottom w:val="none" w:sz="0" w:space="0" w:color="auto"/>
        <w:right w:val="none" w:sz="0" w:space="0" w:color="auto"/>
      </w:divBdr>
      <w:divsChild>
        <w:div w:id="992487737">
          <w:marLeft w:val="1166"/>
          <w:marRight w:val="0"/>
          <w:marTop w:val="67"/>
          <w:marBottom w:val="0"/>
          <w:divBdr>
            <w:top w:val="none" w:sz="0" w:space="0" w:color="auto"/>
            <w:left w:val="none" w:sz="0" w:space="0" w:color="auto"/>
            <w:bottom w:val="none" w:sz="0" w:space="0" w:color="auto"/>
            <w:right w:val="none" w:sz="0" w:space="0" w:color="auto"/>
          </w:divBdr>
        </w:div>
      </w:divsChild>
    </w:div>
    <w:div w:id="132525378">
      <w:bodyDiv w:val="1"/>
      <w:marLeft w:val="0"/>
      <w:marRight w:val="0"/>
      <w:marTop w:val="0"/>
      <w:marBottom w:val="0"/>
      <w:divBdr>
        <w:top w:val="none" w:sz="0" w:space="0" w:color="auto"/>
        <w:left w:val="none" w:sz="0" w:space="0" w:color="auto"/>
        <w:bottom w:val="none" w:sz="0" w:space="0" w:color="auto"/>
        <w:right w:val="none" w:sz="0" w:space="0" w:color="auto"/>
      </w:divBdr>
    </w:div>
    <w:div w:id="171915074">
      <w:bodyDiv w:val="1"/>
      <w:marLeft w:val="0"/>
      <w:marRight w:val="0"/>
      <w:marTop w:val="0"/>
      <w:marBottom w:val="0"/>
      <w:divBdr>
        <w:top w:val="none" w:sz="0" w:space="0" w:color="auto"/>
        <w:left w:val="none" w:sz="0" w:space="0" w:color="auto"/>
        <w:bottom w:val="none" w:sz="0" w:space="0" w:color="auto"/>
        <w:right w:val="none" w:sz="0" w:space="0" w:color="auto"/>
      </w:divBdr>
      <w:divsChild>
        <w:div w:id="525218241">
          <w:marLeft w:val="1166"/>
          <w:marRight w:val="0"/>
          <w:marTop w:val="77"/>
          <w:marBottom w:val="0"/>
          <w:divBdr>
            <w:top w:val="none" w:sz="0" w:space="0" w:color="auto"/>
            <w:left w:val="none" w:sz="0" w:space="0" w:color="auto"/>
            <w:bottom w:val="none" w:sz="0" w:space="0" w:color="auto"/>
            <w:right w:val="none" w:sz="0" w:space="0" w:color="auto"/>
          </w:divBdr>
        </w:div>
        <w:div w:id="1816529280">
          <w:marLeft w:val="1166"/>
          <w:marRight w:val="0"/>
          <w:marTop w:val="77"/>
          <w:marBottom w:val="0"/>
          <w:divBdr>
            <w:top w:val="none" w:sz="0" w:space="0" w:color="auto"/>
            <w:left w:val="none" w:sz="0" w:space="0" w:color="auto"/>
            <w:bottom w:val="none" w:sz="0" w:space="0" w:color="auto"/>
            <w:right w:val="none" w:sz="0" w:space="0" w:color="auto"/>
          </w:divBdr>
        </w:div>
        <w:div w:id="509686761">
          <w:marLeft w:val="1166"/>
          <w:marRight w:val="0"/>
          <w:marTop w:val="77"/>
          <w:marBottom w:val="0"/>
          <w:divBdr>
            <w:top w:val="none" w:sz="0" w:space="0" w:color="auto"/>
            <w:left w:val="none" w:sz="0" w:space="0" w:color="auto"/>
            <w:bottom w:val="none" w:sz="0" w:space="0" w:color="auto"/>
            <w:right w:val="none" w:sz="0" w:space="0" w:color="auto"/>
          </w:divBdr>
        </w:div>
      </w:divsChild>
    </w:div>
    <w:div w:id="337196426">
      <w:bodyDiv w:val="1"/>
      <w:marLeft w:val="0"/>
      <w:marRight w:val="0"/>
      <w:marTop w:val="0"/>
      <w:marBottom w:val="0"/>
      <w:divBdr>
        <w:top w:val="none" w:sz="0" w:space="0" w:color="auto"/>
        <w:left w:val="none" w:sz="0" w:space="0" w:color="auto"/>
        <w:bottom w:val="none" w:sz="0" w:space="0" w:color="auto"/>
        <w:right w:val="none" w:sz="0" w:space="0" w:color="auto"/>
      </w:divBdr>
      <w:divsChild>
        <w:div w:id="2065564386">
          <w:marLeft w:val="907"/>
          <w:marRight w:val="0"/>
          <w:marTop w:val="0"/>
          <w:marBottom w:val="240"/>
          <w:divBdr>
            <w:top w:val="none" w:sz="0" w:space="0" w:color="auto"/>
            <w:left w:val="none" w:sz="0" w:space="0" w:color="auto"/>
            <w:bottom w:val="none" w:sz="0" w:space="0" w:color="auto"/>
            <w:right w:val="none" w:sz="0" w:space="0" w:color="auto"/>
          </w:divBdr>
        </w:div>
        <w:div w:id="965356278">
          <w:marLeft w:val="1627"/>
          <w:marRight w:val="0"/>
          <w:marTop w:val="0"/>
          <w:marBottom w:val="240"/>
          <w:divBdr>
            <w:top w:val="none" w:sz="0" w:space="0" w:color="auto"/>
            <w:left w:val="none" w:sz="0" w:space="0" w:color="auto"/>
            <w:bottom w:val="none" w:sz="0" w:space="0" w:color="auto"/>
            <w:right w:val="none" w:sz="0" w:space="0" w:color="auto"/>
          </w:divBdr>
        </w:div>
        <w:div w:id="1042633957">
          <w:marLeft w:val="1627"/>
          <w:marRight w:val="0"/>
          <w:marTop w:val="0"/>
          <w:marBottom w:val="240"/>
          <w:divBdr>
            <w:top w:val="none" w:sz="0" w:space="0" w:color="auto"/>
            <w:left w:val="none" w:sz="0" w:space="0" w:color="auto"/>
            <w:bottom w:val="none" w:sz="0" w:space="0" w:color="auto"/>
            <w:right w:val="none" w:sz="0" w:space="0" w:color="auto"/>
          </w:divBdr>
        </w:div>
        <w:div w:id="2025940225">
          <w:marLeft w:val="1627"/>
          <w:marRight w:val="0"/>
          <w:marTop w:val="0"/>
          <w:marBottom w:val="240"/>
          <w:divBdr>
            <w:top w:val="none" w:sz="0" w:space="0" w:color="auto"/>
            <w:left w:val="none" w:sz="0" w:space="0" w:color="auto"/>
            <w:bottom w:val="none" w:sz="0" w:space="0" w:color="auto"/>
            <w:right w:val="none" w:sz="0" w:space="0" w:color="auto"/>
          </w:divBdr>
        </w:div>
        <w:div w:id="951547785">
          <w:marLeft w:val="907"/>
          <w:marRight w:val="0"/>
          <w:marTop w:val="0"/>
          <w:marBottom w:val="240"/>
          <w:divBdr>
            <w:top w:val="none" w:sz="0" w:space="0" w:color="auto"/>
            <w:left w:val="none" w:sz="0" w:space="0" w:color="auto"/>
            <w:bottom w:val="none" w:sz="0" w:space="0" w:color="auto"/>
            <w:right w:val="none" w:sz="0" w:space="0" w:color="auto"/>
          </w:divBdr>
        </w:div>
        <w:div w:id="236942734">
          <w:marLeft w:val="1627"/>
          <w:marRight w:val="0"/>
          <w:marTop w:val="0"/>
          <w:marBottom w:val="240"/>
          <w:divBdr>
            <w:top w:val="none" w:sz="0" w:space="0" w:color="auto"/>
            <w:left w:val="none" w:sz="0" w:space="0" w:color="auto"/>
            <w:bottom w:val="none" w:sz="0" w:space="0" w:color="auto"/>
            <w:right w:val="none" w:sz="0" w:space="0" w:color="auto"/>
          </w:divBdr>
        </w:div>
        <w:div w:id="339623025">
          <w:marLeft w:val="1627"/>
          <w:marRight w:val="0"/>
          <w:marTop w:val="0"/>
          <w:marBottom w:val="240"/>
          <w:divBdr>
            <w:top w:val="none" w:sz="0" w:space="0" w:color="auto"/>
            <w:left w:val="none" w:sz="0" w:space="0" w:color="auto"/>
            <w:bottom w:val="none" w:sz="0" w:space="0" w:color="auto"/>
            <w:right w:val="none" w:sz="0" w:space="0" w:color="auto"/>
          </w:divBdr>
        </w:div>
        <w:div w:id="1896551349">
          <w:marLeft w:val="1627"/>
          <w:marRight w:val="0"/>
          <w:marTop w:val="0"/>
          <w:marBottom w:val="240"/>
          <w:divBdr>
            <w:top w:val="none" w:sz="0" w:space="0" w:color="auto"/>
            <w:left w:val="none" w:sz="0" w:space="0" w:color="auto"/>
            <w:bottom w:val="none" w:sz="0" w:space="0" w:color="auto"/>
            <w:right w:val="none" w:sz="0" w:space="0" w:color="auto"/>
          </w:divBdr>
        </w:div>
        <w:div w:id="1845853793">
          <w:marLeft w:val="1627"/>
          <w:marRight w:val="0"/>
          <w:marTop w:val="0"/>
          <w:marBottom w:val="240"/>
          <w:divBdr>
            <w:top w:val="none" w:sz="0" w:space="0" w:color="auto"/>
            <w:left w:val="none" w:sz="0" w:space="0" w:color="auto"/>
            <w:bottom w:val="none" w:sz="0" w:space="0" w:color="auto"/>
            <w:right w:val="none" w:sz="0" w:space="0" w:color="auto"/>
          </w:divBdr>
        </w:div>
        <w:div w:id="1622493534">
          <w:marLeft w:val="907"/>
          <w:marRight w:val="0"/>
          <w:marTop w:val="0"/>
          <w:marBottom w:val="240"/>
          <w:divBdr>
            <w:top w:val="none" w:sz="0" w:space="0" w:color="auto"/>
            <w:left w:val="none" w:sz="0" w:space="0" w:color="auto"/>
            <w:bottom w:val="none" w:sz="0" w:space="0" w:color="auto"/>
            <w:right w:val="none" w:sz="0" w:space="0" w:color="auto"/>
          </w:divBdr>
        </w:div>
        <w:div w:id="1953510168">
          <w:marLeft w:val="1627"/>
          <w:marRight w:val="0"/>
          <w:marTop w:val="0"/>
          <w:marBottom w:val="240"/>
          <w:divBdr>
            <w:top w:val="none" w:sz="0" w:space="0" w:color="auto"/>
            <w:left w:val="none" w:sz="0" w:space="0" w:color="auto"/>
            <w:bottom w:val="none" w:sz="0" w:space="0" w:color="auto"/>
            <w:right w:val="none" w:sz="0" w:space="0" w:color="auto"/>
          </w:divBdr>
        </w:div>
        <w:div w:id="1344235621">
          <w:marLeft w:val="1627"/>
          <w:marRight w:val="0"/>
          <w:marTop w:val="0"/>
          <w:marBottom w:val="240"/>
          <w:divBdr>
            <w:top w:val="none" w:sz="0" w:space="0" w:color="auto"/>
            <w:left w:val="none" w:sz="0" w:space="0" w:color="auto"/>
            <w:bottom w:val="none" w:sz="0" w:space="0" w:color="auto"/>
            <w:right w:val="none" w:sz="0" w:space="0" w:color="auto"/>
          </w:divBdr>
        </w:div>
        <w:div w:id="1937398932">
          <w:marLeft w:val="1627"/>
          <w:marRight w:val="0"/>
          <w:marTop w:val="0"/>
          <w:marBottom w:val="240"/>
          <w:divBdr>
            <w:top w:val="none" w:sz="0" w:space="0" w:color="auto"/>
            <w:left w:val="none" w:sz="0" w:space="0" w:color="auto"/>
            <w:bottom w:val="none" w:sz="0" w:space="0" w:color="auto"/>
            <w:right w:val="none" w:sz="0" w:space="0" w:color="auto"/>
          </w:divBdr>
        </w:div>
        <w:div w:id="854659787">
          <w:marLeft w:val="1627"/>
          <w:marRight w:val="0"/>
          <w:marTop w:val="0"/>
          <w:marBottom w:val="240"/>
          <w:divBdr>
            <w:top w:val="none" w:sz="0" w:space="0" w:color="auto"/>
            <w:left w:val="none" w:sz="0" w:space="0" w:color="auto"/>
            <w:bottom w:val="none" w:sz="0" w:space="0" w:color="auto"/>
            <w:right w:val="none" w:sz="0" w:space="0" w:color="auto"/>
          </w:divBdr>
        </w:div>
      </w:divsChild>
    </w:div>
    <w:div w:id="374621334">
      <w:bodyDiv w:val="1"/>
      <w:marLeft w:val="0"/>
      <w:marRight w:val="0"/>
      <w:marTop w:val="0"/>
      <w:marBottom w:val="0"/>
      <w:divBdr>
        <w:top w:val="none" w:sz="0" w:space="0" w:color="auto"/>
        <w:left w:val="none" w:sz="0" w:space="0" w:color="auto"/>
        <w:bottom w:val="none" w:sz="0" w:space="0" w:color="auto"/>
        <w:right w:val="none" w:sz="0" w:space="0" w:color="auto"/>
      </w:divBdr>
      <w:divsChild>
        <w:div w:id="1623538487">
          <w:marLeft w:val="547"/>
          <w:marRight w:val="0"/>
          <w:marTop w:val="96"/>
          <w:marBottom w:val="0"/>
          <w:divBdr>
            <w:top w:val="none" w:sz="0" w:space="0" w:color="auto"/>
            <w:left w:val="none" w:sz="0" w:space="0" w:color="auto"/>
            <w:bottom w:val="none" w:sz="0" w:space="0" w:color="auto"/>
            <w:right w:val="none" w:sz="0" w:space="0" w:color="auto"/>
          </w:divBdr>
        </w:div>
        <w:div w:id="1888224239">
          <w:marLeft w:val="547"/>
          <w:marRight w:val="0"/>
          <w:marTop w:val="96"/>
          <w:marBottom w:val="0"/>
          <w:divBdr>
            <w:top w:val="none" w:sz="0" w:space="0" w:color="auto"/>
            <w:left w:val="none" w:sz="0" w:space="0" w:color="auto"/>
            <w:bottom w:val="none" w:sz="0" w:space="0" w:color="auto"/>
            <w:right w:val="none" w:sz="0" w:space="0" w:color="auto"/>
          </w:divBdr>
        </w:div>
        <w:div w:id="172570471">
          <w:marLeft w:val="547"/>
          <w:marRight w:val="0"/>
          <w:marTop w:val="96"/>
          <w:marBottom w:val="0"/>
          <w:divBdr>
            <w:top w:val="none" w:sz="0" w:space="0" w:color="auto"/>
            <w:left w:val="none" w:sz="0" w:space="0" w:color="auto"/>
            <w:bottom w:val="none" w:sz="0" w:space="0" w:color="auto"/>
            <w:right w:val="none" w:sz="0" w:space="0" w:color="auto"/>
          </w:divBdr>
        </w:div>
        <w:div w:id="982465133">
          <w:marLeft w:val="547"/>
          <w:marRight w:val="0"/>
          <w:marTop w:val="96"/>
          <w:marBottom w:val="0"/>
          <w:divBdr>
            <w:top w:val="none" w:sz="0" w:space="0" w:color="auto"/>
            <w:left w:val="none" w:sz="0" w:space="0" w:color="auto"/>
            <w:bottom w:val="none" w:sz="0" w:space="0" w:color="auto"/>
            <w:right w:val="none" w:sz="0" w:space="0" w:color="auto"/>
          </w:divBdr>
        </w:div>
        <w:div w:id="812021794">
          <w:marLeft w:val="547"/>
          <w:marRight w:val="0"/>
          <w:marTop w:val="96"/>
          <w:marBottom w:val="0"/>
          <w:divBdr>
            <w:top w:val="none" w:sz="0" w:space="0" w:color="auto"/>
            <w:left w:val="none" w:sz="0" w:space="0" w:color="auto"/>
            <w:bottom w:val="none" w:sz="0" w:space="0" w:color="auto"/>
            <w:right w:val="none" w:sz="0" w:space="0" w:color="auto"/>
          </w:divBdr>
        </w:div>
        <w:div w:id="2129464745">
          <w:marLeft w:val="547"/>
          <w:marRight w:val="0"/>
          <w:marTop w:val="96"/>
          <w:marBottom w:val="0"/>
          <w:divBdr>
            <w:top w:val="none" w:sz="0" w:space="0" w:color="auto"/>
            <w:left w:val="none" w:sz="0" w:space="0" w:color="auto"/>
            <w:bottom w:val="none" w:sz="0" w:space="0" w:color="auto"/>
            <w:right w:val="none" w:sz="0" w:space="0" w:color="auto"/>
          </w:divBdr>
        </w:div>
        <w:div w:id="984315275">
          <w:marLeft w:val="547"/>
          <w:marRight w:val="0"/>
          <w:marTop w:val="96"/>
          <w:marBottom w:val="0"/>
          <w:divBdr>
            <w:top w:val="none" w:sz="0" w:space="0" w:color="auto"/>
            <w:left w:val="none" w:sz="0" w:space="0" w:color="auto"/>
            <w:bottom w:val="none" w:sz="0" w:space="0" w:color="auto"/>
            <w:right w:val="none" w:sz="0" w:space="0" w:color="auto"/>
          </w:divBdr>
        </w:div>
        <w:div w:id="1405372145">
          <w:marLeft w:val="547"/>
          <w:marRight w:val="0"/>
          <w:marTop w:val="96"/>
          <w:marBottom w:val="0"/>
          <w:divBdr>
            <w:top w:val="none" w:sz="0" w:space="0" w:color="auto"/>
            <w:left w:val="none" w:sz="0" w:space="0" w:color="auto"/>
            <w:bottom w:val="none" w:sz="0" w:space="0" w:color="auto"/>
            <w:right w:val="none" w:sz="0" w:space="0" w:color="auto"/>
          </w:divBdr>
        </w:div>
        <w:div w:id="331104541">
          <w:marLeft w:val="547"/>
          <w:marRight w:val="0"/>
          <w:marTop w:val="96"/>
          <w:marBottom w:val="0"/>
          <w:divBdr>
            <w:top w:val="none" w:sz="0" w:space="0" w:color="auto"/>
            <w:left w:val="none" w:sz="0" w:space="0" w:color="auto"/>
            <w:bottom w:val="none" w:sz="0" w:space="0" w:color="auto"/>
            <w:right w:val="none" w:sz="0" w:space="0" w:color="auto"/>
          </w:divBdr>
        </w:div>
      </w:divsChild>
    </w:div>
    <w:div w:id="521751760">
      <w:bodyDiv w:val="1"/>
      <w:marLeft w:val="0"/>
      <w:marRight w:val="0"/>
      <w:marTop w:val="0"/>
      <w:marBottom w:val="0"/>
      <w:divBdr>
        <w:top w:val="none" w:sz="0" w:space="0" w:color="auto"/>
        <w:left w:val="none" w:sz="0" w:space="0" w:color="auto"/>
        <w:bottom w:val="none" w:sz="0" w:space="0" w:color="auto"/>
        <w:right w:val="none" w:sz="0" w:space="0" w:color="auto"/>
      </w:divBdr>
      <w:divsChild>
        <w:div w:id="1689217692">
          <w:marLeft w:val="1166"/>
          <w:marRight w:val="0"/>
          <w:marTop w:val="77"/>
          <w:marBottom w:val="0"/>
          <w:divBdr>
            <w:top w:val="none" w:sz="0" w:space="0" w:color="auto"/>
            <w:left w:val="none" w:sz="0" w:space="0" w:color="auto"/>
            <w:bottom w:val="none" w:sz="0" w:space="0" w:color="auto"/>
            <w:right w:val="none" w:sz="0" w:space="0" w:color="auto"/>
          </w:divBdr>
        </w:div>
        <w:div w:id="393897412">
          <w:marLeft w:val="1166"/>
          <w:marRight w:val="0"/>
          <w:marTop w:val="77"/>
          <w:marBottom w:val="0"/>
          <w:divBdr>
            <w:top w:val="none" w:sz="0" w:space="0" w:color="auto"/>
            <w:left w:val="none" w:sz="0" w:space="0" w:color="auto"/>
            <w:bottom w:val="none" w:sz="0" w:space="0" w:color="auto"/>
            <w:right w:val="none" w:sz="0" w:space="0" w:color="auto"/>
          </w:divBdr>
        </w:div>
        <w:div w:id="1437822751">
          <w:marLeft w:val="1166"/>
          <w:marRight w:val="0"/>
          <w:marTop w:val="77"/>
          <w:marBottom w:val="0"/>
          <w:divBdr>
            <w:top w:val="none" w:sz="0" w:space="0" w:color="auto"/>
            <w:left w:val="none" w:sz="0" w:space="0" w:color="auto"/>
            <w:bottom w:val="none" w:sz="0" w:space="0" w:color="auto"/>
            <w:right w:val="none" w:sz="0" w:space="0" w:color="auto"/>
          </w:divBdr>
        </w:div>
      </w:divsChild>
    </w:div>
    <w:div w:id="593051230">
      <w:bodyDiv w:val="1"/>
      <w:marLeft w:val="0"/>
      <w:marRight w:val="0"/>
      <w:marTop w:val="0"/>
      <w:marBottom w:val="0"/>
      <w:divBdr>
        <w:top w:val="none" w:sz="0" w:space="0" w:color="auto"/>
        <w:left w:val="none" w:sz="0" w:space="0" w:color="auto"/>
        <w:bottom w:val="none" w:sz="0" w:space="0" w:color="auto"/>
        <w:right w:val="none" w:sz="0" w:space="0" w:color="auto"/>
      </w:divBdr>
      <w:divsChild>
        <w:div w:id="1175918156">
          <w:marLeft w:val="446"/>
          <w:marRight w:val="0"/>
          <w:marTop w:val="0"/>
          <w:marBottom w:val="0"/>
          <w:divBdr>
            <w:top w:val="none" w:sz="0" w:space="0" w:color="auto"/>
            <w:left w:val="none" w:sz="0" w:space="0" w:color="auto"/>
            <w:bottom w:val="none" w:sz="0" w:space="0" w:color="auto"/>
            <w:right w:val="none" w:sz="0" w:space="0" w:color="auto"/>
          </w:divBdr>
        </w:div>
        <w:div w:id="1727800718">
          <w:marLeft w:val="446"/>
          <w:marRight w:val="0"/>
          <w:marTop w:val="0"/>
          <w:marBottom w:val="0"/>
          <w:divBdr>
            <w:top w:val="none" w:sz="0" w:space="0" w:color="auto"/>
            <w:left w:val="none" w:sz="0" w:space="0" w:color="auto"/>
            <w:bottom w:val="none" w:sz="0" w:space="0" w:color="auto"/>
            <w:right w:val="none" w:sz="0" w:space="0" w:color="auto"/>
          </w:divBdr>
        </w:div>
        <w:div w:id="1060863755">
          <w:marLeft w:val="446"/>
          <w:marRight w:val="0"/>
          <w:marTop w:val="0"/>
          <w:marBottom w:val="0"/>
          <w:divBdr>
            <w:top w:val="none" w:sz="0" w:space="0" w:color="auto"/>
            <w:left w:val="none" w:sz="0" w:space="0" w:color="auto"/>
            <w:bottom w:val="none" w:sz="0" w:space="0" w:color="auto"/>
            <w:right w:val="none" w:sz="0" w:space="0" w:color="auto"/>
          </w:divBdr>
        </w:div>
        <w:div w:id="974336335">
          <w:marLeft w:val="446"/>
          <w:marRight w:val="0"/>
          <w:marTop w:val="0"/>
          <w:marBottom w:val="0"/>
          <w:divBdr>
            <w:top w:val="none" w:sz="0" w:space="0" w:color="auto"/>
            <w:left w:val="none" w:sz="0" w:space="0" w:color="auto"/>
            <w:bottom w:val="none" w:sz="0" w:space="0" w:color="auto"/>
            <w:right w:val="none" w:sz="0" w:space="0" w:color="auto"/>
          </w:divBdr>
        </w:div>
        <w:div w:id="36858913">
          <w:marLeft w:val="446"/>
          <w:marRight w:val="0"/>
          <w:marTop w:val="0"/>
          <w:marBottom w:val="0"/>
          <w:divBdr>
            <w:top w:val="none" w:sz="0" w:space="0" w:color="auto"/>
            <w:left w:val="none" w:sz="0" w:space="0" w:color="auto"/>
            <w:bottom w:val="none" w:sz="0" w:space="0" w:color="auto"/>
            <w:right w:val="none" w:sz="0" w:space="0" w:color="auto"/>
          </w:divBdr>
        </w:div>
        <w:div w:id="132529431">
          <w:marLeft w:val="446"/>
          <w:marRight w:val="0"/>
          <w:marTop w:val="0"/>
          <w:marBottom w:val="0"/>
          <w:divBdr>
            <w:top w:val="none" w:sz="0" w:space="0" w:color="auto"/>
            <w:left w:val="none" w:sz="0" w:space="0" w:color="auto"/>
            <w:bottom w:val="none" w:sz="0" w:space="0" w:color="auto"/>
            <w:right w:val="none" w:sz="0" w:space="0" w:color="auto"/>
          </w:divBdr>
        </w:div>
      </w:divsChild>
    </w:div>
    <w:div w:id="618876409">
      <w:bodyDiv w:val="1"/>
      <w:marLeft w:val="0"/>
      <w:marRight w:val="0"/>
      <w:marTop w:val="0"/>
      <w:marBottom w:val="0"/>
      <w:divBdr>
        <w:top w:val="none" w:sz="0" w:space="0" w:color="auto"/>
        <w:left w:val="none" w:sz="0" w:space="0" w:color="auto"/>
        <w:bottom w:val="none" w:sz="0" w:space="0" w:color="auto"/>
        <w:right w:val="none" w:sz="0" w:space="0" w:color="auto"/>
      </w:divBdr>
      <w:divsChild>
        <w:div w:id="1862159252">
          <w:marLeft w:val="547"/>
          <w:marRight w:val="0"/>
          <w:marTop w:val="96"/>
          <w:marBottom w:val="0"/>
          <w:divBdr>
            <w:top w:val="none" w:sz="0" w:space="0" w:color="auto"/>
            <w:left w:val="none" w:sz="0" w:space="0" w:color="auto"/>
            <w:bottom w:val="none" w:sz="0" w:space="0" w:color="auto"/>
            <w:right w:val="none" w:sz="0" w:space="0" w:color="auto"/>
          </w:divBdr>
        </w:div>
        <w:div w:id="1420559779">
          <w:marLeft w:val="547"/>
          <w:marRight w:val="0"/>
          <w:marTop w:val="96"/>
          <w:marBottom w:val="0"/>
          <w:divBdr>
            <w:top w:val="none" w:sz="0" w:space="0" w:color="auto"/>
            <w:left w:val="none" w:sz="0" w:space="0" w:color="auto"/>
            <w:bottom w:val="none" w:sz="0" w:space="0" w:color="auto"/>
            <w:right w:val="none" w:sz="0" w:space="0" w:color="auto"/>
          </w:divBdr>
        </w:div>
        <w:div w:id="947465899">
          <w:marLeft w:val="547"/>
          <w:marRight w:val="0"/>
          <w:marTop w:val="96"/>
          <w:marBottom w:val="0"/>
          <w:divBdr>
            <w:top w:val="none" w:sz="0" w:space="0" w:color="auto"/>
            <w:left w:val="none" w:sz="0" w:space="0" w:color="auto"/>
            <w:bottom w:val="none" w:sz="0" w:space="0" w:color="auto"/>
            <w:right w:val="none" w:sz="0" w:space="0" w:color="auto"/>
          </w:divBdr>
        </w:div>
        <w:div w:id="420613142">
          <w:marLeft w:val="547"/>
          <w:marRight w:val="0"/>
          <w:marTop w:val="96"/>
          <w:marBottom w:val="0"/>
          <w:divBdr>
            <w:top w:val="none" w:sz="0" w:space="0" w:color="auto"/>
            <w:left w:val="none" w:sz="0" w:space="0" w:color="auto"/>
            <w:bottom w:val="none" w:sz="0" w:space="0" w:color="auto"/>
            <w:right w:val="none" w:sz="0" w:space="0" w:color="auto"/>
          </w:divBdr>
        </w:div>
        <w:div w:id="992024288">
          <w:marLeft w:val="547"/>
          <w:marRight w:val="0"/>
          <w:marTop w:val="96"/>
          <w:marBottom w:val="0"/>
          <w:divBdr>
            <w:top w:val="none" w:sz="0" w:space="0" w:color="auto"/>
            <w:left w:val="none" w:sz="0" w:space="0" w:color="auto"/>
            <w:bottom w:val="none" w:sz="0" w:space="0" w:color="auto"/>
            <w:right w:val="none" w:sz="0" w:space="0" w:color="auto"/>
          </w:divBdr>
        </w:div>
        <w:div w:id="112407829">
          <w:marLeft w:val="547"/>
          <w:marRight w:val="0"/>
          <w:marTop w:val="96"/>
          <w:marBottom w:val="0"/>
          <w:divBdr>
            <w:top w:val="none" w:sz="0" w:space="0" w:color="auto"/>
            <w:left w:val="none" w:sz="0" w:space="0" w:color="auto"/>
            <w:bottom w:val="none" w:sz="0" w:space="0" w:color="auto"/>
            <w:right w:val="none" w:sz="0" w:space="0" w:color="auto"/>
          </w:divBdr>
        </w:div>
        <w:div w:id="727649555">
          <w:marLeft w:val="547"/>
          <w:marRight w:val="0"/>
          <w:marTop w:val="96"/>
          <w:marBottom w:val="0"/>
          <w:divBdr>
            <w:top w:val="none" w:sz="0" w:space="0" w:color="auto"/>
            <w:left w:val="none" w:sz="0" w:space="0" w:color="auto"/>
            <w:bottom w:val="none" w:sz="0" w:space="0" w:color="auto"/>
            <w:right w:val="none" w:sz="0" w:space="0" w:color="auto"/>
          </w:divBdr>
        </w:div>
      </w:divsChild>
    </w:div>
    <w:div w:id="683554056">
      <w:bodyDiv w:val="1"/>
      <w:marLeft w:val="0"/>
      <w:marRight w:val="0"/>
      <w:marTop w:val="0"/>
      <w:marBottom w:val="0"/>
      <w:divBdr>
        <w:top w:val="none" w:sz="0" w:space="0" w:color="auto"/>
        <w:left w:val="none" w:sz="0" w:space="0" w:color="auto"/>
        <w:bottom w:val="none" w:sz="0" w:space="0" w:color="auto"/>
        <w:right w:val="none" w:sz="0" w:space="0" w:color="auto"/>
      </w:divBdr>
      <w:divsChild>
        <w:div w:id="1551919362">
          <w:marLeft w:val="547"/>
          <w:marRight w:val="0"/>
          <w:marTop w:val="96"/>
          <w:marBottom w:val="0"/>
          <w:divBdr>
            <w:top w:val="none" w:sz="0" w:space="0" w:color="auto"/>
            <w:left w:val="none" w:sz="0" w:space="0" w:color="auto"/>
            <w:bottom w:val="none" w:sz="0" w:space="0" w:color="auto"/>
            <w:right w:val="none" w:sz="0" w:space="0" w:color="auto"/>
          </w:divBdr>
        </w:div>
        <w:div w:id="1526209365">
          <w:marLeft w:val="1166"/>
          <w:marRight w:val="0"/>
          <w:marTop w:val="77"/>
          <w:marBottom w:val="0"/>
          <w:divBdr>
            <w:top w:val="none" w:sz="0" w:space="0" w:color="auto"/>
            <w:left w:val="none" w:sz="0" w:space="0" w:color="auto"/>
            <w:bottom w:val="none" w:sz="0" w:space="0" w:color="auto"/>
            <w:right w:val="none" w:sz="0" w:space="0" w:color="auto"/>
          </w:divBdr>
        </w:div>
        <w:div w:id="1725133367">
          <w:marLeft w:val="1166"/>
          <w:marRight w:val="0"/>
          <w:marTop w:val="77"/>
          <w:marBottom w:val="0"/>
          <w:divBdr>
            <w:top w:val="none" w:sz="0" w:space="0" w:color="auto"/>
            <w:left w:val="none" w:sz="0" w:space="0" w:color="auto"/>
            <w:bottom w:val="none" w:sz="0" w:space="0" w:color="auto"/>
            <w:right w:val="none" w:sz="0" w:space="0" w:color="auto"/>
          </w:divBdr>
        </w:div>
        <w:div w:id="2012219220">
          <w:marLeft w:val="547"/>
          <w:marRight w:val="0"/>
          <w:marTop w:val="96"/>
          <w:marBottom w:val="0"/>
          <w:divBdr>
            <w:top w:val="none" w:sz="0" w:space="0" w:color="auto"/>
            <w:left w:val="none" w:sz="0" w:space="0" w:color="auto"/>
            <w:bottom w:val="none" w:sz="0" w:space="0" w:color="auto"/>
            <w:right w:val="none" w:sz="0" w:space="0" w:color="auto"/>
          </w:divBdr>
        </w:div>
        <w:div w:id="1109857566">
          <w:marLeft w:val="1166"/>
          <w:marRight w:val="0"/>
          <w:marTop w:val="77"/>
          <w:marBottom w:val="0"/>
          <w:divBdr>
            <w:top w:val="none" w:sz="0" w:space="0" w:color="auto"/>
            <w:left w:val="none" w:sz="0" w:space="0" w:color="auto"/>
            <w:bottom w:val="none" w:sz="0" w:space="0" w:color="auto"/>
            <w:right w:val="none" w:sz="0" w:space="0" w:color="auto"/>
          </w:divBdr>
        </w:div>
        <w:div w:id="2035811966">
          <w:marLeft w:val="1166"/>
          <w:marRight w:val="0"/>
          <w:marTop w:val="77"/>
          <w:marBottom w:val="0"/>
          <w:divBdr>
            <w:top w:val="none" w:sz="0" w:space="0" w:color="auto"/>
            <w:left w:val="none" w:sz="0" w:space="0" w:color="auto"/>
            <w:bottom w:val="none" w:sz="0" w:space="0" w:color="auto"/>
            <w:right w:val="none" w:sz="0" w:space="0" w:color="auto"/>
          </w:divBdr>
        </w:div>
      </w:divsChild>
    </w:div>
    <w:div w:id="780415497">
      <w:bodyDiv w:val="1"/>
      <w:marLeft w:val="0"/>
      <w:marRight w:val="0"/>
      <w:marTop w:val="0"/>
      <w:marBottom w:val="0"/>
      <w:divBdr>
        <w:top w:val="none" w:sz="0" w:space="0" w:color="auto"/>
        <w:left w:val="none" w:sz="0" w:space="0" w:color="auto"/>
        <w:bottom w:val="none" w:sz="0" w:space="0" w:color="auto"/>
        <w:right w:val="none" w:sz="0" w:space="0" w:color="auto"/>
      </w:divBdr>
    </w:div>
    <w:div w:id="800419109">
      <w:bodyDiv w:val="1"/>
      <w:marLeft w:val="0"/>
      <w:marRight w:val="0"/>
      <w:marTop w:val="0"/>
      <w:marBottom w:val="0"/>
      <w:divBdr>
        <w:top w:val="none" w:sz="0" w:space="0" w:color="auto"/>
        <w:left w:val="none" w:sz="0" w:space="0" w:color="auto"/>
        <w:bottom w:val="none" w:sz="0" w:space="0" w:color="auto"/>
        <w:right w:val="none" w:sz="0" w:space="0" w:color="auto"/>
      </w:divBdr>
      <w:divsChild>
        <w:div w:id="1034698895">
          <w:marLeft w:val="547"/>
          <w:marRight w:val="0"/>
          <w:marTop w:val="96"/>
          <w:marBottom w:val="0"/>
          <w:divBdr>
            <w:top w:val="none" w:sz="0" w:space="0" w:color="auto"/>
            <w:left w:val="none" w:sz="0" w:space="0" w:color="auto"/>
            <w:bottom w:val="none" w:sz="0" w:space="0" w:color="auto"/>
            <w:right w:val="none" w:sz="0" w:space="0" w:color="auto"/>
          </w:divBdr>
        </w:div>
        <w:div w:id="1327173007">
          <w:marLeft w:val="547"/>
          <w:marRight w:val="0"/>
          <w:marTop w:val="96"/>
          <w:marBottom w:val="0"/>
          <w:divBdr>
            <w:top w:val="none" w:sz="0" w:space="0" w:color="auto"/>
            <w:left w:val="none" w:sz="0" w:space="0" w:color="auto"/>
            <w:bottom w:val="none" w:sz="0" w:space="0" w:color="auto"/>
            <w:right w:val="none" w:sz="0" w:space="0" w:color="auto"/>
          </w:divBdr>
        </w:div>
        <w:div w:id="614285722">
          <w:marLeft w:val="547"/>
          <w:marRight w:val="0"/>
          <w:marTop w:val="96"/>
          <w:marBottom w:val="0"/>
          <w:divBdr>
            <w:top w:val="none" w:sz="0" w:space="0" w:color="auto"/>
            <w:left w:val="none" w:sz="0" w:space="0" w:color="auto"/>
            <w:bottom w:val="none" w:sz="0" w:space="0" w:color="auto"/>
            <w:right w:val="none" w:sz="0" w:space="0" w:color="auto"/>
          </w:divBdr>
        </w:div>
        <w:div w:id="292905185">
          <w:marLeft w:val="547"/>
          <w:marRight w:val="0"/>
          <w:marTop w:val="96"/>
          <w:marBottom w:val="0"/>
          <w:divBdr>
            <w:top w:val="none" w:sz="0" w:space="0" w:color="auto"/>
            <w:left w:val="none" w:sz="0" w:space="0" w:color="auto"/>
            <w:bottom w:val="none" w:sz="0" w:space="0" w:color="auto"/>
            <w:right w:val="none" w:sz="0" w:space="0" w:color="auto"/>
          </w:divBdr>
        </w:div>
      </w:divsChild>
    </w:div>
    <w:div w:id="854003078">
      <w:bodyDiv w:val="1"/>
      <w:marLeft w:val="0"/>
      <w:marRight w:val="0"/>
      <w:marTop w:val="0"/>
      <w:marBottom w:val="0"/>
      <w:divBdr>
        <w:top w:val="none" w:sz="0" w:space="0" w:color="auto"/>
        <w:left w:val="none" w:sz="0" w:space="0" w:color="auto"/>
        <w:bottom w:val="none" w:sz="0" w:space="0" w:color="auto"/>
        <w:right w:val="none" w:sz="0" w:space="0" w:color="auto"/>
      </w:divBdr>
      <w:divsChild>
        <w:div w:id="2039230302">
          <w:marLeft w:val="446"/>
          <w:marRight w:val="0"/>
          <w:marTop w:val="0"/>
          <w:marBottom w:val="0"/>
          <w:divBdr>
            <w:top w:val="none" w:sz="0" w:space="0" w:color="auto"/>
            <w:left w:val="none" w:sz="0" w:space="0" w:color="auto"/>
            <w:bottom w:val="none" w:sz="0" w:space="0" w:color="auto"/>
            <w:right w:val="none" w:sz="0" w:space="0" w:color="auto"/>
          </w:divBdr>
        </w:div>
        <w:div w:id="1210384997">
          <w:marLeft w:val="446"/>
          <w:marRight w:val="0"/>
          <w:marTop w:val="0"/>
          <w:marBottom w:val="0"/>
          <w:divBdr>
            <w:top w:val="none" w:sz="0" w:space="0" w:color="auto"/>
            <w:left w:val="none" w:sz="0" w:space="0" w:color="auto"/>
            <w:bottom w:val="none" w:sz="0" w:space="0" w:color="auto"/>
            <w:right w:val="none" w:sz="0" w:space="0" w:color="auto"/>
          </w:divBdr>
        </w:div>
        <w:div w:id="1572689258">
          <w:marLeft w:val="446"/>
          <w:marRight w:val="0"/>
          <w:marTop w:val="0"/>
          <w:marBottom w:val="0"/>
          <w:divBdr>
            <w:top w:val="none" w:sz="0" w:space="0" w:color="auto"/>
            <w:left w:val="none" w:sz="0" w:space="0" w:color="auto"/>
            <w:bottom w:val="none" w:sz="0" w:space="0" w:color="auto"/>
            <w:right w:val="none" w:sz="0" w:space="0" w:color="auto"/>
          </w:divBdr>
        </w:div>
        <w:div w:id="126436902">
          <w:marLeft w:val="446"/>
          <w:marRight w:val="0"/>
          <w:marTop w:val="0"/>
          <w:marBottom w:val="0"/>
          <w:divBdr>
            <w:top w:val="none" w:sz="0" w:space="0" w:color="auto"/>
            <w:left w:val="none" w:sz="0" w:space="0" w:color="auto"/>
            <w:bottom w:val="none" w:sz="0" w:space="0" w:color="auto"/>
            <w:right w:val="none" w:sz="0" w:space="0" w:color="auto"/>
          </w:divBdr>
        </w:div>
        <w:div w:id="432669215">
          <w:marLeft w:val="446"/>
          <w:marRight w:val="0"/>
          <w:marTop w:val="0"/>
          <w:marBottom w:val="0"/>
          <w:divBdr>
            <w:top w:val="none" w:sz="0" w:space="0" w:color="auto"/>
            <w:left w:val="none" w:sz="0" w:space="0" w:color="auto"/>
            <w:bottom w:val="none" w:sz="0" w:space="0" w:color="auto"/>
            <w:right w:val="none" w:sz="0" w:space="0" w:color="auto"/>
          </w:divBdr>
        </w:div>
        <w:div w:id="1627082408">
          <w:marLeft w:val="446"/>
          <w:marRight w:val="0"/>
          <w:marTop w:val="0"/>
          <w:marBottom w:val="0"/>
          <w:divBdr>
            <w:top w:val="none" w:sz="0" w:space="0" w:color="auto"/>
            <w:left w:val="none" w:sz="0" w:space="0" w:color="auto"/>
            <w:bottom w:val="none" w:sz="0" w:space="0" w:color="auto"/>
            <w:right w:val="none" w:sz="0" w:space="0" w:color="auto"/>
          </w:divBdr>
        </w:div>
      </w:divsChild>
    </w:div>
    <w:div w:id="993607836">
      <w:bodyDiv w:val="1"/>
      <w:marLeft w:val="0"/>
      <w:marRight w:val="0"/>
      <w:marTop w:val="0"/>
      <w:marBottom w:val="0"/>
      <w:divBdr>
        <w:top w:val="none" w:sz="0" w:space="0" w:color="auto"/>
        <w:left w:val="none" w:sz="0" w:space="0" w:color="auto"/>
        <w:bottom w:val="none" w:sz="0" w:space="0" w:color="auto"/>
        <w:right w:val="none" w:sz="0" w:space="0" w:color="auto"/>
      </w:divBdr>
      <w:divsChild>
        <w:div w:id="1009061680">
          <w:marLeft w:val="1166"/>
          <w:marRight w:val="0"/>
          <w:marTop w:val="77"/>
          <w:marBottom w:val="0"/>
          <w:divBdr>
            <w:top w:val="none" w:sz="0" w:space="0" w:color="auto"/>
            <w:left w:val="none" w:sz="0" w:space="0" w:color="auto"/>
            <w:bottom w:val="none" w:sz="0" w:space="0" w:color="auto"/>
            <w:right w:val="none" w:sz="0" w:space="0" w:color="auto"/>
          </w:divBdr>
        </w:div>
      </w:divsChild>
    </w:div>
    <w:div w:id="1023362458">
      <w:bodyDiv w:val="1"/>
      <w:marLeft w:val="0"/>
      <w:marRight w:val="0"/>
      <w:marTop w:val="0"/>
      <w:marBottom w:val="0"/>
      <w:divBdr>
        <w:top w:val="none" w:sz="0" w:space="0" w:color="auto"/>
        <w:left w:val="none" w:sz="0" w:space="0" w:color="auto"/>
        <w:bottom w:val="none" w:sz="0" w:space="0" w:color="auto"/>
        <w:right w:val="none" w:sz="0" w:space="0" w:color="auto"/>
      </w:divBdr>
      <w:divsChild>
        <w:div w:id="193857133">
          <w:marLeft w:val="446"/>
          <w:marRight w:val="0"/>
          <w:marTop w:val="0"/>
          <w:marBottom w:val="0"/>
          <w:divBdr>
            <w:top w:val="none" w:sz="0" w:space="0" w:color="auto"/>
            <w:left w:val="none" w:sz="0" w:space="0" w:color="auto"/>
            <w:bottom w:val="none" w:sz="0" w:space="0" w:color="auto"/>
            <w:right w:val="none" w:sz="0" w:space="0" w:color="auto"/>
          </w:divBdr>
        </w:div>
        <w:div w:id="466700853">
          <w:marLeft w:val="446"/>
          <w:marRight w:val="0"/>
          <w:marTop w:val="0"/>
          <w:marBottom w:val="0"/>
          <w:divBdr>
            <w:top w:val="none" w:sz="0" w:space="0" w:color="auto"/>
            <w:left w:val="none" w:sz="0" w:space="0" w:color="auto"/>
            <w:bottom w:val="none" w:sz="0" w:space="0" w:color="auto"/>
            <w:right w:val="none" w:sz="0" w:space="0" w:color="auto"/>
          </w:divBdr>
        </w:div>
        <w:div w:id="1345135919">
          <w:marLeft w:val="446"/>
          <w:marRight w:val="0"/>
          <w:marTop w:val="0"/>
          <w:marBottom w:val="0"/>
          <w:divBdr>
            <w:top w:val="none" w:sz="0" w:space="0" w:color="auto"/>
            <w:left w:val="none" w:sz="0" w:space="0" w:color="auto"/>
            <w:bottom w:val="none" w:sz="0" w:space="0" w:color="auto"/>
            <w:right w:val="none" w:sz="0" w:space="0" w:color="auto"/>
          </w:divBdr>
        </w:div>
        <w:div w:id="496846110">
          <w:marLeft w:val="446"/>
          <w:marRight w:val="0"/>
          <w:marTop w:val="0"/>
          <w:marBottom w:val="0"/>
          <w:divBdr>
            <w:top w:val="none" w:sz="0" w:space="0" w:color="auto"/>
            <w:left w:val="none" w:sz="0" w:space="0" w:color="auto"/>
            <w:bottom w:val="none" w:sz="0" w:space="0" w:color="auto"/>
            <w:right w:val="none" w:sz="0" w:space="0" w:color="auto"/>
          </w:divBdr>
        </w:div>
        <w:div w:id="1974284121">
          <w:marLeft w:val="446"/>
          <w:marRight w:val="0"/>
          <w:marTop w:val="0"/>
          <w:marBottom w:val="0"/>
          <w:divBdr>
            <w:top w:val="none" w:sz="0" w:space="0" w:color="auto"/>
            <w:left w:val="none" w:sz="0" w:space="0" w:color="auto"/>
            <w:bottom w:val="none" w:sz="0" w:space="0" w:color="auto"/>
            <w:right w:val="none" w:sz="0" w:space="0" w:color="auto"/>
          </w:divBdr>
        </w:div>
        <w:div w:id="1597442867">
          <w:marLeft w:val="446"/>
          <w:marRight w:val="0"/>
          <w:marTop w:val="0"/>
          <w:marBottom w:val="0"/>
          <w:divBdr>
            <w:top w:val="none" w:sz="0" w:space="0" w:color="auto"/>
            <w:left w:val="none" w:sz="0" w:space="0" w:color="auto"/>
            <w:bottom w:val="none" w:sz="0" w:space="0" w:color="auto"/>
            <w:right w:val="none" w:sz="0" w:space="0" w:color="auto"/>
          </w:divBdr>
        </w:div>
      </w:divsChild>
    </w:div>
    <w:div w:id="1033270996">
      <w:bodyDiv w:val="1"/>
      <w:marLeft w:val="0"/>
      <w:marRight w:val="0"/>
      <w:marTop w:val="0"/>
      <w:marBottom w:val="0"/>
      <w:divBdr>
        <w:top w:val="none" w:sz="0" w:space="0" w:color="auto"/>
        <w:left w:val="none" w:sz="0" w:space="0" w:color="auto"/>
        <w:bottom w:val="none" w:sz="0" w:space="0" w:color="auto"/>
        <w:right w:val="none" w:sz="0" w:space="0" w:color="auto"/>
      </w:divBdr>
      <w:divsChild>
        <w:div w:id="1420904153">
          <w:marLeft w:val="547"/>
          <w:marRight w:val="0"/>
          <w:marTop w:val="96"/>
          <w:marBottom w:val="0"/>
          <w:divBdr>
            <w:top w:val="none" w:sz="0" w:space="0" w:color="auto"/>
            <w:left w:val="none" w:sz="0" w:space="0" w:color="auto"/>
            <w:bottom w:val="none" w:sz="0" w:space="0" w:color="auto"/>
            <w:right w:val="none" w:sz="0" w:space="0" w:color="auto"/>
          </w:divBdr>
        </w:div>
        <w:div w:id="390156875">
          <w:marLeft w:val="1166"/>
          <w:marRight w:val="0"/>
          <w:marTop w:val="77"/>
          <w:marBottom w:val="0"/>
          <w:divBdr>
            <w:top w:val="none" w:sz="0" w:space="0" w:color="auto"/>
            <w:left w:val="none" w:sz="0" w:space="0" w:color="auto"/>
            <w:bottom w:val="none" w:sz="0" w:space="0" w:color="auto"/>
            <w:right w:val="none" w:sz="0" w:space="0" w:color="auto"/>
          </w:divBdr>
        </w:div>
        <w:div w:id="698043579">
          <w:marLeft w:val="1166"/>
          <w:marRight w:val="0"/>
          <w:marTop w:val="77"/>
          <w:marBottom w:val="0"/>
          <w:divBdr>
            <w:top w:val="none" w:sz="0" w:space="0" w:color="auto"/>
            <w:left w:val="none" w:sz="0" w:space="0" w:color="auto"/>
            <w:bottom w:val="none" w:sz="0" w:space="0" w:color="auto"/>
            <w:right w:val="none" w:sz="0" w:space="0" w:color="auto"/>
          </w:divBdr>
        </w:div>
        <w:div w:id="683434686">
          <w:marLeft w:val="547"/>
          <w:marRight w:val="0"/>
          <w:marTop w:val="96"/>
          <w:marBottom w:val="0"/>
          <w:divBdr>
            <w:top w:val="none" w:sz="0" w:space="0" w:color="auto"/>
            <w:left w:val="none" w:sz="0" w:space="0" w:color="auto"/>
            <w:bottom w:val="none" w:sz="0" w:space="0" w:color="auto"/>
            <w:right w:val="none" w:sz="0" w:space="0" w:color="auto"/>
          </w:divBdr>
        </w:div>
        <w:div w:id="1468432199">
          <w:marLeft w:val="1166"/>
          <w:marRight w:val="0"/>
          <w:marTop w:val="77"/>
          <w:marBottom w:val="0"/>
          <w:divBdr>
            <w:top w:val="none" w:sz="0" w:space="0" w:color="auto"/>
            <w:left w:val="none" w:sz="0" w:space="0" w:color="auto"/>
            <w:bottom w:val="none" w:sz="0" w:space="0" w:color="auto"/>
            <w:right w:val="none" w:sz="0" w:space="0" w:color="auto"/>
          </w:divBdr>
        </w:div>
        <w:div w:id="1883054479">
          <w:marLeft w:val="1166"/>
          <w:marRight w:val="0"/>
          <w:marTop w:val="77"/>
          <w:marBottom w:val="0"/>
          <w:divBdr>
            <w:top w:val="none" w:sz="0" w:space="0" w:color="auto"/>
            <w:left w:val="none" w:sz="0" w:space="0" w:color="auto"/>
            <w:bottom w:val="none" w:sz="0" w:space="0" w:color="auto"/>
            <w:right w:val="none" w:sz="0" w:space="0" w:color="auto"/>
          </w:divBdr>
        </w:div>
        <w:div w:id="1474522445">
          <w:marLeft w:val="1166"/>
          <w:marRight w:val="0"/>
          <w:marTop w:val="77"/>
          <w:marBottom w:val="0"/>
          <w:divBdr>
            <w:top w:val="none" w:sz="0" w:space="0" w:color="auto"/>
            <w:left w:val="none" w:sz="0" w:space="0" w:color="auto"/>
            <w:bottom w:val="none" w:sz="0" w:space="0" w:color="auto"/>
            <w:right w:val="none" w:sz="0" w:space="0" w:color="auto"/>
          </w:divBdr>
        </w:div>
      </w:divsChild>
    </w:div>
    <w:div w:id="1058551840">
      <w:bodyDiv w:val="1"/>
      <w:marLeft w:val="0"/>
      <w:marRight w:val="0"/>
      <w:marTop w:val="0"/>
      <w:marBottom w:val="0"/>
      <w:divBdr>
        <w:top w:val="none" w:sz="0" w:space="0" w:color="auto"/>
        <w:left w:val="none" w:sz="0" w:space="0" w:color="auto"/>
        <w:bottom w:val="none" w:sz="0" w:space="0" w:color="auto"/>
        <w:right w:val="none" w:sz="0" w:space="0" w:color="auto"/>
      </w:divBdr>
      <w:divsChild>
        <w:div w:id="1169363972">
          <w:marLeft w:val="0"/>
          <w:marRight w:val="0"/>
          <w:marTop w:val="0"/>
          <w:marBottom w:val="240"/>
          <w:divBdr>
            <w:top w:val="none" w:sz="0" w:space="0" w:color="auto"/>
            <w:left w:val="none" w:sz="0" w:space="0" w:color="auto"/>
            <w:bottom w:val="none" w:sz="0" w:space="0" w:color="auto"/>
            <w:right w:val="none" w:sz="0" w:space="0" w:color="auto"/>
          </w:divBdr>
        </w:div>
        <w:div w:id="52895089">
          <w:marLeft w:val="0"/>
          <w:marRight w:val="0"/>
          <w:marTop w:val="0"/>
          <w:marBottom w:val="240"/>
          <w:divBdr>
            <w:top w:val="none" w:sz="0" w:space="0" w:color="auto"/>
            <w:left w:val="none" w:sz="0" w:space="0" w:color="auto"/>
            <w:bottom w:val="none" w:sz="0" w:space="0" w:color="auto"/>
            <w:right w:val="none" w:sz="0" w:space="0" w:color="auto"/>
          </w:divBdr>
        </w:div>
        <w:div w:id="269558110">
          <w:marLeft w:val="0"/>
          <w:marRight w:val="0"/>
          <w:marTop w:val="0"/>
          <w:marBottom w:val="240"/>
          <w:divBdr>
            <w:top w:val="none" w:sz="0" w:space="0" w:color="auto"/>
            <w:left w:val="none" w:sz="0" w:space="0" w:color="auto"/>
            <w:bottom w:val="none" w:sz="0" w:space="0" w:color="auto"/>
            <w:right w:val="none" w:sz="0" w:space="0" w:color="auto"/>
          </w:divBdr>
        </w:div>
        <w:div w:id="1817994039">
          <w:marLeft w:val="0"/>
          <w:marRight w:val="0"/>
          <w:marTop w:val="0"/>
          <w:marBottom w:val="240"/>
          <w:divBdr>
            <w:top w:val="none" w:sz="0" w:space="0" w:color="auto"/>
            <w:left w:val="none" w:sz="0" w:space="0" w:color="auto"/>
            <w:bottom w:val="none" w:sz="0" w:space="0" w:color="auto"/>
            <w:right w:val="none" w:sz="0" w:space="0" w:color="auto"/>
          </w:divBdr>
        </w:div>
        <w:div w:id="477960382">
          <w:marLeft w:val="0"/>
          <w:marRight w:val="0"/>
          <w:marTop w:val="0"/>
          <w:marBottom w:val="240"/>
          <w:divBdr>
            <w:top w:val="none" w:sz="0" w:space="0" w:color="auto"/>
            <w:left w:val="none" w:sz="0" w:space="0" w:color="auto"/>
            <w:bottom w:val="none" w:sz="0" w:space="0" w:color="auto"/>
            <w:right w:val="none" w:sz="0" w:space="0" w:color="auto"/>
          </w:divBdr>
        </w:div>
      </w:divsChild>
    </w:div>
    <w:div w:id="1080369403">
      <w:bodyDiv w:val="1"/>
      <w:marLeft w:val="0"/>
      <w:marRight w:val="0"/>
      <w:marTop w:val="0"/>
      <w:marBottom w:val="0"/>
      <w:divBdr>
        <w:top w:val="none" w:sz="0" w:space="0" w:color="auto"/>
        <w:left w:val="none" w:sz="0" w:space="0" w:color="auto"/>
        <w:bottom w:val="none" w:sz="0" w:space="0" w:color="auto"/>
        <w:right w:val="none" w:sz="0" w:space="0" w:color="auto"/>
      </w:divBdr>
    </w:div>
    <w:div w:id="1095400889">
      <w:bodyDiv w:val="1"/>
      <w:marLeft w:val="0"/>
      <w:marRight w:val="0"/>
      <w:marTop w:val="0"/>
      <w:marBottom w:val="0"/>
      <w:divBdr>
        <w:top w:val="none" w:sz="0" w:space="0" w:color="auto"/>
        <w:left w:val="none" w:sz="0" w:space="0" w:color="auto"/>
        <w:bottom w:val="none" w:sz="0" w:space="0" w:color="auto"/>
        <w:right w:val="none" w:sz="0" w:space="0" w:color="auto"/>
      </w:divBdr>
      <w:divsChild>
        <w:div w:id="824322438">
          <w:marLeft w:val="907"/>
          <w:marRight w:val="0"/>
          <w:marTop w:val="0"/>
          <w:marBottom w:val="240"/>
          <w:divBdr>
            <w:top w:val="none" w:sz="0" w:space="0" w:color="auto"/>
            <w:left w:val="none" w:sz="0" w:space="0" w:color="auto"/>
            <w:bottom w:val="none" w:sz="0" w:space="0" w:color="auto"/>
            <w:right w:val="none" w:sz="0" w:space="0" w:color="auto"/>
          </w:divBdr>
        </w:div>
        <w:div w:id="589971987">
          <w:marLeft w:val="907"/>
          <w:marRight w:val="0"/>
          <w:marTop w:val="0"/>
          <w:marBottom w:val="240"/>
          <w:divBdr>
            <w:top w:val="none" w:sz="0" w:space="0" w:color="auto"/>
            <w:left w:val="none" w:sz="0" w:space="0" w:color="auto"/>
            <w:bottom w:val="none" w:sz="0" w:space="0" w:color="auto"/>
            <w:right w:val="none" w:sz="0" w:space="0" w:color="auto"/>
          </w:divBdr>
        </w:div>
        <w:div w:id="1519807996">
          <w:marLeft w:val="907"/>
          <w:marRight w:val="0"/>
          <w:marTop w:val="0"/>
          <w:marBottom w:val="240"/>
          <w:divBdr>
            <w:top w:val="none" w:sz="0" w:space="0" w:color="auto"/>
            <w:left w:val="none" w:sz="0" w:space="0" w:color="auto"/>
            <w:bottom w:val="none" w:sz="0" w:space="0" w:color="auto"/>
            <w:right w:val="none" w:sz="0" w:space="0" w:color="auto"/>
          </w:divBdr>
        </w:div>
        <w:div w:id="527960424">
          <w:marLeft w:val="907"/>
          <w:marRight w:val="0"/>
          <w:marTop w:val="0"/>
          <w:marBottom w:val="240"/>
          <w:divBdr>
            <w:top w:val="none" w:sz="0" w:space="0" w:color="auto"/>
            <w:left w:val="none" w:sz="0" w:space="0" w:color="auto"/>
            <w:bottom w:val="none" w:sz="0" w:space="0" w:color="auto"/>
            <w:right w:val="none" w:sz="0" w:space="0" w:color="auto"/>
          </w:divBdr>
        </w:div>
        <w:div w:id="2121216732">
          <w:marLeft w:val="907"/>
          <w:marRight w:val="0"/>
          <w:marTop w:val="0"/>
          <w:marBottom w:val="240"/>
          <w:divBdr>
            <w:top w:val="none" w:sz="0" w:space="0" w:color="auto"/>
            <w:left w:val="none" w:sz="0" w:space="0" w:color="auto"/>
            <w:bottom w:val="none" w:sz="0" w:space="0" w:color="auto"/>
            <w:right w:val="none" w:sz="0" w:space="0" w:color="auto"/>
          </w:divBdr>
        </w:div>
      </w:divsChild>
    </w:div>
    <w:div w:id="1102533565">
      <w:bodyDiv w:val="1"/>
      <w:marLeft w:val="0"/>
      <w:marRight w:val="0"/>
      <w:marTop w:val="0"/>
      <w:marBottom w:val="0"/>
      <w:divBdr>
        <w:top w:val="none" w:sz="0" w:space="0" w:color="auto"/>
        <w:left w:val="none" w:sz="0" w:space="0" w:color="auto"/>
        <w:bottom w:val="none" w:sz="0" w:space="0" w:color="auto"/>
        <w:right w:val="none" w:sz="0" w:space="0" w:color="auto"/>
      </w:divBdr>
      <w:divsChild>
        <w:div w:id="913781969">
          <w:marLeft w:val="1166"/>
          <w:marRight w:val="0"/>
          <w:marTop w:val="77"/>
          <w:marBottom w:val="0"/>
          <w:divBdr>
            <w:top w:val="none" w:sz="0" w:space="0" w:color="auto"/>
            <w:left w:val="none" w:sz="0" w:space="0" w:color="auto"/>
            <w:bottom w:val="none" w:sz="0" w:space="0" w:color="auto"/>
            <w:right w:val="none" w:sz="0" w:space="0" w:color="auto"/>
          </w:divBdr>
        </w:div>
      </w:divsChild>
    </w:div>
    <w:div w:id="1155801633">
      <w:bodyDiv w:val="1"/>
      <w:marLeft w:val="0"/>
      <w:marRight w:val="0"/>
      <w:marTop w:val="0"/>
      <w:marBottom w:val="0"/>
      <w:divBdr>
        <w:top w:val="none" w:sz="0" w:space="0" w:color="auto"/>
        <w:left w:val="none" w:sz="0" w:space="0" w:color="auto"/>
        <w:bottom w:val="none" w:sz="0" w:space="0" w:color="auto"/>
        <w:right w:val="none" w:sz="0" w:space="0" w:color="auto"/>
      </w:divBdr>
      <w:divsChild>
        <w:div w:id="354696998">
          <w:marLeft w:val="0"/>
          <w:marRight w:val="0"/>
          <w:marTop w:val="53"/>
          <w:marBottom w:val="0"/>
          <w:divBdr>
            <w:top w:val="none" w:sz="0" w:space="0" w:color="auto"/>
            <w:left w:val="none" w:sz="0" w:space="0" w:color="auto"/>
            <w:bottom w:val="none" w:sz="0" w:space="0" w:color="auto"/>
            <w:right w:val="none" w:sz="0" w:space="0" w:color="auto"/>
          </w:divBdr>
        </w:div>
        <w:div w:id="1168063190">
          <w:marLeft w:val="0"/>
          <w:marRight w:val="0"/>
          <w:marTop w:val="53"/>
          <w:marBottom w:val="0"/>
          <w:divBdr>
            <w:top w:val="none" w:sz="0" w:space="0" w:color="auto"/>
            <w:left w:val="none" w:sz="0" w:space="0" w:color="auto"/>
            <w:bottom w:val="none" w:sz="0" w:space="0" w:color="auto"/>
            <w:right w:val="none" w:sz="0" w:space="0" w:color="auto"/>
          </w:divBdr>
        </w:div>
      </w:divsChild>
    </w:div>
    <w:div w:id="1249845931">
      <w:bodyDiv w:val="1"/>
      <w:marLeft w:val="0"/>
      <w:marRight w:val="0"/>
      <w:marTop w:val="0"/>
      <w:marBottom w:val="0"/>
      <w:divBdr>
        <w:top w:val="none" w:sz="0" w:space="0" w:color="auto"/>
        <w:left w:val="none" w:sz="0" w:space="0" w:color="auto"/>
        <w:bottom w:val="none" w:sz="0" w:space="0" w:color="auto"/>
        <w:right w:val="none" w:sz="0" w:space="0" w:color="auto"/>
      </w:divBdr>
    </w:div>
    <w:div w:id="1471482778">
      <w:bodyDiv w:val="1"/>
      <w:marLeft w:val="0"/>
      <w:marRight w:val="0"/>
      <w:marTop w:val="0"/>
      <w:marBottom w:val="0"/>
      <w:divBdr>
        <w:top w:val="none" w:sz="0" w:space="0" w:color="auto"/>
        <w:left w:val="none" w:sz="0" w:space="0" w:color="auto"/>
        <w:bottom w:val="none" w:sz="0" w:space="0" w:color="auto"/>
        <w:right w:val="none" w:sz="0" w:space="0" w:color="auto"/>
      </w:divBdr>
    </w:div>
    <w:div w:id="1532919742">
      <w:bodyDiv w:val="1"/>
      <w:marLeft w:val="0"/>
      <w:marRight w:val="0"/>
      <w:marTop w:val="0"/>
      <w:marBottom w:val="0"/>
      <w:divBdr>
        <w:top w:val="none" w:sz="0" w:space="0" w:color="auto"/>
        <w:left w:val="none" w:sz="0" w:space="0" w:color="auto"/>
        <w:bottom w:val="none" w:sz="0" w:space="0" w:color="auto"/>
        <w:right w:val="none" w:sz="0" w:space="0" w:color="auto"/>
      </w:divBdr>
      <w:divsChild>
        <w:div w:id="453789235">
          <w:marLeft w:val="547"/>
          <w:marRight w:val="0"/>
          <w:marTop w:val="96"/>
          <w:marBottom w:val="0"/>
          <w:divBdr>
            <w:top w:val="none" w:sz="0" w:space="0" w:color="auto"/>
            <w:left w:val="none" w:sz="0" w:space="0" w:color="auto"/>
            <w:bottom w:val="none" w:sz="0" w:space="0" w:color="auto"/>
            <w:right w:val="none" w:sz="0" w:space="0" w:color="auto"/>
          </w:divBdr>
        </w:div>
        <w:div w:id="1113599413">
          <w:marLeft w:val="1166"/>
          <w:marRight w:val="0"/>
          <w:marTop w:val="77"/>
          <w:marBottom w:val="0"/>
          <w:divBdr>
            <w:top w:val="none" w:sz="0" w:space="0" w:color="auto"/>
            <w:left w:val="none" w:sz="0" w:space="0" w:color="auto"/>
            <w:bottom w:val="none" w:sz="0" w:space="0" w:color="auto"/>
            <w:right w:val="none" w:sz="0" w:space="0" w:color="auto"/>
          </w:divBdr>
        </w:div>
        <w:div w:id="1564293281">
          <w:marLeft w:val="1166"/>
          <w:marRight w:val="0"/>
          <w:marTop w:val="77"/>
          <w:marBottom w:val="0"/>
          <w:divBdr>
            <w:top w:val="none" w:sz="0" w:space="0" w:color="auto"/>
            <w:left w:val="none" w:sz="0" w:space="0" w:color="auto"/>
            <w:bottom w:val="none" w:sz="0" w:space="0" w:color="auto"/>
            <w:right w:val="none" w:sz="0" w:space="0" w:color="auto"/>
          </w:divBdr>
        </w:div>
        <w:div w:id="549145472">
          <w:marLeft w:val="1166"/>
          <w:marRight w:val="0"/>
          <w:marTop w:val="77"/>
          <w:marBottom w:val="0"/>
          <w:divBdr>
            <w:top w:val="none" w:sz="0" w:space="0" w:color="auto"/>
            <w:left w:val="none" w:sz="0" w:space="0" w:color="auto"/>
            <w:bottom w:val="none" w:sz="0" w:space="0" w:color="auto"/>
            <w:right w:val="none" w:sz="0" w:space="0" w:color="auto"/>
          </w:divBdr>
        </w:div>
        <w:div w:id="2144300067">
          <w:marLeft w:val="1166"/>
          <w:marRight w:val="0"/>
          <w:marTop w:val="77"/>
          <w:marBottom w:val="0"/>
          <w:divBdr>
            <w:top w:val="none" w:sz="0" w:space="0" w:color="auto"/>
            <w:left w:val="none" w:sz="0" w:space="0" w:color="auto"/>
            <w:bottom w:val="none" w:sz="0" w:space="0" w:color="auto"/>
            <w:right w:val="none" w:sz="0" w:space="0" w:color="auto"/>
          </w:divBdr>
        </w:div>
        <w:div w:id="853305089">
          <w:marLeft w:val="547"/>
          <w:marRight w:val="0"/>
          <w:marTop w:val="96"/>
          <w:marBottom w:val="0"/>
          <w:divBdr>
            <w:top w:val="none" w:sz="0" w:space="0" w:color="auto"/>
            <w:left w:val="none" w:sz="0" w:space="0" w:color="auto"/>
            <w:bottom w:val="none" w:sz="0" w:space="0" w:color="auto"/>
            <w:right w:val="none" w:sz="0" w:space="0" w:color="auto"/>
          </w:divBdr>
        </w:div>
        <w:div w:id="1420517942">
          <w:marLeft w:val="1166"/>
          <w:marRight w:val="0"/>
          <w:marTop w:val="77"/>
          <w:marBottom w:val="0"/>
          <w:divBdr>
            <w:top w:val="none" w:sz="0" w:space="0" w:color="auto"/>
            <w:left w:val="none" w:sz="0" w:space="0" w:color="auto"/>
            <w:bottom w:val="none" w:sz="0" w:space="0" w:color="auto"/>
            <w:right w:val="none" w:sz="0" w:space="0" w:color="auto"/>
          </w:divBdr>
        </w:div>
        <w:div w:id="1231305039">
          <w:marLeft w:val="1166"/>
          <w:marRight w:val="0"/>
          <w:marTop w:val="77"/>
          <w:marBottom w:val="0"/>
          <w:divBdr>
            <w:top w:val="none" w:sz="0" w:space="0" w:color="auto"/>
            <w:left w:val="none" w:sz="0" w:space="0" w:color="auto"/>
            <w:bottom w:val="none" w:sz="0" w:space="0" w:color="auto"/>
            <w:right w:val="none" w:sz="0" w:space="0" w:color="auto"/>
          </w:divBdr>
        </w:div>
        <w:div w:id="1805735505">
          <w:marLeft w:val="547"/>
          <w:marRight w:val="0"/>
          <w:marTop w:val="96"/>
          <w:marBottom w:val="0"/>
          <w:divBdr>
            <w:top w:val="none" w:sz="0" w:space="0" w:color="auto"/>
            <w:left w:val="none" w:sz="0" w:space="0" w:color="auto"/>
            <w:bottom w:val="none" w:sz="0" w:space="0" w:color="auto"/>
            <w:right w:val="none" w:sz="0" w:space="0" w:color="auto"/>
          </w:divBdr>
        </w:div>
        <w:div w:id="1532454898">
          <w:marLeft w:val="1166"/>
          <w:marRight w:val="0"/>
          <w:marTop w:val="77"/>
          <w:marBottom w:val="0"/>
          <w:divBdr>
            <w:top w:val="none" w:sz="0" w:space="0" w:color="auto"/>
            <w:left w:val="none" w:sz="0" w:space="0" w:color="auto"/>
            <w:bottom w:val="none" w:sz="0" w:space="0" w:color="auto"/>
            <w:right w:val="none" w:sz="0" w:space="0" w:color="auto"/>
          </w:divBdr>
        </w:div>
      </w:divsChild>
    </w:div>
    <w:div w:id="1607158430">
      <w:bodyDiv w:val="1"/>
      <w:marLeft w:val="0"/>
      <w:marRight w:val="0"/>
      <w:marTop w:val="0"/>
      <w:marBottom w:val="0"/>
      <w:divBdr>
        <w:top w:val="none" w:sz="0" w:space="0" w:color="auto"/>
        <w:left w:val="none" w:sz="0" w:space="0" w:color="auto"/>
        <w:bottom w:val="none" w:sz="0" w:space="0" w:color="auto"/>
        <w:right w:val="none" w:sz="0" w:space="0" w:color="auto"/>
      </w:divBdr>
      <w:divsChild>
        <w:div w:id="1015034313">
          <w:marLeft w:val="0"/>
          <w:marRight w:val="0"/>
          <w:marTop w:val="0"/>
          <w:marBottom w:val="240"/>
          <w:divBdr>
            <w:top w:val="none" w:sz="0" w:space="0" w:color="auto"/>
            <w:left w:val="none" w:sz="0" w:space="0" w:color="auto"/>
            <w:bottom w:val="none" w:sz="0" w:space="0" w:color="auto"/>
            <w:right w:val="none" w:sz="0" w:space="0" w:color="auto"/>
          </w:divBdr>
        </w:div>
        <w:div w:id="1881748944">
          <w:marLeft w:val="0"/>
          <w:marRight w:val="0"/>
          <w:marTop w:val="0"/>
          <w:marBottom w:val="240"/>
          <w:divBdr>
            <w:top w:val="none" w:sz="0" w:space="0" w:color="auto"/>
            <w:left w:val="none" w:sz="0" w:space="0" w:color="auto"/>
            <w:bottom w:val="none" w:sz="0" w:space="0" w:color="auto"/>
            <w:right w:val="none" w:sz="0" w:space="0" w:color="auto"/>
          </w:divBdr>
        </w:div>
        <w:div w:id="1081027209">
          <w:marLeft w:val="0"/>
          <w:marRight w:val="0"/>
          <w:marTop w:val="0"/>
          <w:marBottom w:val="240"/>
          <w:divBdr>
            <w:top w:val="none" w:sz="0" w:space="0" w:color="auto"/>
            <w:left w:val="none" w:sz="0" w:space="0" w:color="auto"/>
            <w:bottom w:val="none" w:sz="0" w:space="0" w:color="auto"/>
            <w:right w:val="none" w:sz="0" w:space="0" w:color="auto"/>
          </w:divBdr>
        </w:div>
        <w:div w:id="1911187059">
          <w:marLeft w:val="0"/>
          <w:marRight w:val="0"/>
          <w:marTop w:val="0"/>
          <w:marBottom w:val="240"/>
          <w:divBdr>
            <w:top w:val="none" w:sz="0" w:space="0" w:color="auto"/>
            <w:left w:val="none" w:sz="0" w:space="0" w:color="auto"/>
            <w:bottom w:val="none" w:sz="0" w:space="0" w:color="auto"/>
            <w:right w:val="none" w:sz="0" w:space="0" w:color="auto"/>
          </w:divBdr>
        </w:div>
        <w:div w:id="615916696">
          <w:marLeft w:val="0"/>
          <w:marRight w:val="0"/>
          <w:marTop w:val="0"/>
          <w:marBottom w:val="240"/>
          <w:divBdr>
            <w:top w:val="none" w:sz="0" w:space="0" w:color="auto"/>
            <w:left w:val="none" w:sz="0" w:space="0" w:color="auto"/>
            <w:bottom w:val="none" w:sz="0" w:space="0" w:color="auto"/>
            <w:right w:val="none" w:sz="0" w:space="0" w:color="auto"/>
          </w:divBdr>
        </w:div>
      </w:divsChild>
    </w:div>
    <w:div w:id="1641961422">
      <w:bodyDiv w:val="1"/>
      <w:marLeft w:val="0"/>
      <w:marRight w:val="0"/>
      <w:marTop w:val="0"/>
      <w:marBottom w:val="0"/>
      <w:divBdr>
        <w:top w:val="none" w:sz="0" w:space="0" w:color="auto"/>
        <w:left w:val="none" w:sz="0" w:space="0" w:color="auto"/>
        <w:bottom w:val="none" w:sz="0" w:space="0" w:color="auto"/>
        <w:right w:val="none" w:sz="0" w:space="0" w:color="auto"/>
      </w:divBdr>
      <w:divsChild>
        <w:div w:id="162623212">
          <w:marLeft w:val="1166"/>
          <w:marRight w:val="0"/>
          <w:marTop w:val="77"/>
          <w:marBottom w:val="0"/>
          <w:divBdr>
            <w:top w:val="none" w:sz="0" w:space="0" w:color="auto"/>
            <w:left w:val="none" w:sz="0" w:space="0" w:color="auto"/>
            <w:bottom w:val="none" w:sz="0" w:space="0" w:color="auto"/>
            <w:right w:val="none" w:sz="0" w:space="0" w:color="auto"/>
          </w:divBdr>
        </w:div>
        <w:div w:id="1545016766">
          <w:marLeft w:val="1166"/>
          <w:marRight w:val="0"/>
          <w:marTop w:val="77"/>
          <w:marBottom w:val="0"/>
          <w:divBdr>
            <w:top w:val="none" w:sz="0" w:space="0" w:color="auto"/>
            <w:left w:val="none" w:sz="0" w:space="0" w:color="auto"/>
            <w:bottom w:val="none" w:sz="0" w:space="0" w:color="auto"/>
            <w:right w:val="none" w:sz="0" w:space="0" w:color="auto"/>
          </w:divBdr>
        </w:div>
        <w:div w:id="895898651">
          <w:marLeft w:val="1166"/>
          <w:marRight w:val="0"/>
          <w:marTop w:val="77"/>
          <w:marBottom w:val="0"/>
          <w:divBdr>
            <w:top w:val="none" w:sz="0" w:space="0" w:color="auto"/>
            <w:left w:val="none" w:sz="0" w:space="0" w:color="auto"/>
            <w:bottom w:val="none" w:sz="0" w:space="0" w:color="auto"/>
            <w:right w:val="none" w:sz="0" w:space="0" w:color="auto"/>
          </w:divBdr>
        </w:div>
        <w:div w:id="1038093588">
          <w:marLeft w:val="1166"/>
          <w:marRight w:val="0"/>
          <w:marTop w:val="77"/>
          <w:marBottom w:val="0"/>
          <w:divBdr>
            <w:top w:val="none" w:sz="0" w:space="0" w:color="auto"/>
            <w:left w:val="none" w:sz="0" w:space="0" w:color="auto"/>
            <w:bottom w:val="none" w:sz="0" w:space="0" w:color="auto"/>
            <w:right w:val="none" w:sz="0" w:space="0" w:color="auto"/>
          </w:divBdr>
        </w:div>
        <w:div w:id="1497186182">
          <w:marLeft w:val="1166"/>
          <w:marRight w:val="0"/>
          <w:marTop w:val="77"/>
          <w:marBottom w:val="0"/>
          <w:divBdr>
            <w:top w:val="none" w:sz="0" w:space="0" w:color="auto"/>
            <w:left w:val="none" w:sz="0" w:space="0" w:color="auto"/>
            <w:bottom w:val="none" w:sz="0" w:space="0" w:color="auto"/>
            <w:right w:val="none" w:sz="0" w:space="0" w:color="auto"/>
          </w:divBdr>
        </w:div>
        <w:div w:id="99421880">
          <w:marLeft w:val="1166"/>
          <w:marRight w:val="0"/>
          <w:marTop w:val="77"/>
          <w:marBottom w:val="0"/>
          <w:divBdr>
            <w:top w:val="none" w:sz="0" w:space="0" w:color="auto"/>
            <w:left w:val="none" w:sz="0" w:space="0" w:color="auto"/>
            <w:bottom w:val="none" w:sz="0" w:space="0" w:color="auto"/>
            <w:right w:val="none" w:sz="0" w:space="0" w:color="auto"/>
          </w:divBdr>
        </w:div>
        <w:div w:id="1493905736">
          <w:marLeft w:val="1166"/>
          <w:marRight w:val="0"/>
          <w:marTop w:val="77"/>
          <w:marBottom w:val="0"/>
          <w:divBdr>
            <w:top w:val="none" w:sz="0" w:space="0" w:color="auto"/>
            <w:left w:val="none" w:sz="0" w:space="0" w:color="auto"/>
            <w:bottom w:val="none" w:sz="0" w:space="0" w:color="auto"/>
            <w:right w:val="none" w:sz="0" w:space="0" w:color="auto"/>
          </w:divBdr>
        </w:div>
        <w:div w:id="43869120">
          <w:marLeft w:val="1166"/>
          <w:marRight w:val="0"/>
          <w:marTop w:val="77"/>
          <w:marBottom w:val="0"/>
          <w:divBdr>
            <w:top w:val="none" w:sz="0" w:space="0" w:color="auto"/>
            <w:left w:val="none" w:sz="0" w:space="0" w:color="auto"/>
            <w:bottom w:val="none" w:sz="0" w:space="0" w:color="auto"/>
            <w:right w:val="none" w:sz="0" w:space="0" w:color="auto"/>
          </w:divBdr>
        </w:div>
        <w:div w:id="136381503">
          <w:marLeft w:val="1166"/>
          <w:marRight w:val="0"/>
          <w:marTop w:val="77"/>
          <w:marBottom w:val="0"/>
          <w:divBdr>
            <w:top w:val="none" w:sz="0" w:space="0" w:color="auto"/>
            <w:left w:val="none" w:sz="0" w:space="0" w:color="auto"/>
            <w:bottom w:val="none" w:sz="0" w:space="0" w:color="auto"/>
            <w:right w:val="none" w:sz="0" w:space="0" w:color="auto"/>
          </w:divBdr>
        </w:div>
      </w:divsChild>
    </w:div>
    <w:div w:id="1657416533">
      <w:bodyDiv w:val="1"/>
      <w:marLeft w:val="0"/>
      <w:marRight w:val="0"/>
      <w:marTop w:val="0"/>
      <w:marBottom w:val="0"/>
      <w:divBdr>
        <w:top w:val="none" w:sz="0" w:space="0" w:color="auto"/>
        <w:left w:val="none" w:sz="0" w:space="0" w:color="auto"/>
        <w:bottom w:val="none" w:sz="0" w:space="0" w:color="auto"/>
        <w:right w:val="none" w:sz="0" w:space="0" w:color="auto"/>
      </w:divBdr>
    </w:div>
    <w:div w:id="1660696985">
      <w:bodyDiv w:val="1"/>
      <w:marLeft w:val="0"/>
      <w:marRight w:val="0"/>
      <w:marTop w:val="0"/>
      <w:marBottom w:val="0"/>
      <w:divBdr>
        <w:top w:val="none" w:sz="0" w:space="0" w:color="auto"/>
        <w:left w:val="none" w:sz="0" w:space="0" w:color="auto"/>
        <w:bottom w:val="none" w:sz="0" w:space="0" w:color="auto"/>
        <w:right w:val="none" w:sz="0" w:space="0" w:color="auto"/>
      </w:divBdr>
      <w:divsChild>
        <w:div w:id="41448482">
          <w:marLeft w:val="907"/>
          <w:marRight w:val="0"/>
          <w:marTop w:val="0"/>
          <w:marBottom w:val="240"/>
          <w:divBdr>
            <w:top w:val="none" w:sz="0" w:space="0" w:color="auto"/>
            <w:left w:val="none" w:sz="0" w:space="0" w:color="auto"/>
            <w:bottom w:val="none" w:sz="0" w:space="0" w:color="auto"/>
            <w:right w:val="none" w:sz="0" w:space="0" w:color="auto"/>
          </w:divBdr>
        </w:div>
        <w:div w:id="1747916613">
          <w:marLeft w:val="1627"/>
          <w:marRight w:val="0"/>
          <w:marTop w:val="0"/>
          <w:marBottom w:val="240"/>
          <w:divBdr>
            <w:top w:val="none" w:sz="0" w:space="0" w:color="auto"/>
            <w:left w:val="none" w:sz="0" w:space="0" w:color="auto"/>
            <w:bottom w:val="none" w:sz="0" w:space="0" w:color="auto"/>
            <w:right w:val="none" w:sz="0" w:space="0" w:color="auto"/>
          </w:divBdr>
        </w:div>
        <w:div w:id="297876111">
          <w:marLeft w:val="1627"/>
          <w:marRight w:val="0"/>
          <w:marTop w:val="0"/>
          <w:marBottom w:val="240"/>
          <w:divBdr>
            <w:top w:val="none" w:sz="0" w:space="0" w:color="auto"/>
            <w:left w:val="none" w:sz="0" w:space="0" w:color="auto"/>
            <w:bottom w:val="none" w:sz="0" w:space="0" w:color="auto"/>
            <w:right w:val="none" w:sz="0" w:space="0" w:color="auto"/>
          </w:divBdr>
        </w:div>
        <w:div w:id="2055496541">
          <w:marLeft w:val="1627"/>
          <w:marRight w:val="0"/>
          <w:marTop w:val="0"/>
          <w:marBottom w:val="240"/>
          <w:divBdr>
            <w:top w:val="none" w:sz="0" w:space="0" w:color="auto"/>
            <w:left w:val="none" w:sz="0" w:space="0" w:color="auto"/>
            <w:bottom w:val="none" w:sz="0" w:space="0" w:color="auto"/>
            <w:right w:val="none" w:sz="0" w:space="0" w:color="auto"/>
          </w:divBdr>
        </w:div>
        <w:div w:id="1482773024">
          <w:marLeft w:val="907"/>
          <w:marRight w:val="0"/>
          <w:marTop w:val="0"/>
          <w:marBottom w:val="240"/>
          <w:divBdr>
            <w:top w:val="none" w:sz="0" w:space="0" w:color="auto"/>
            <w:left w:val="none" w:sz="0" w:space="0" w:color="auto"/>
            <w:bottom w:val="none" w:sz="0" w:space="0" w:color="auto"/>
            <w:right w:val="none" w:sz="0" w:space="0" w:color="auto"/>
          </w:divBdr>
        </w:div>
        <w:div w:id="1622686224">
          <w:marLeft w:val="1627"/>
          <w:marRight w:val="0"/>
          <w:marTop w:val="0"/>
          <w:marBottom w:val="240"/>
          <w:divBdr>
            <w:top w:val="none" w:sz="0" w:space="0" w:color="auto"/>
            <w:left w:val="none" w:sz="0" w:space="0" w:color="auto"/>
            <w:bottom w:val="none" w:sz="0" w:space="0" w:color="auto"/>
            <w:right w:val="none" w:sz="0" w:space="0" w:color="auto"/>
          </w:divBdr>
        </w:div>
        <w:div w:id="2102674885">
          <w:marLeft w:val="1627"/>
          <w:marRight w:val="0"/>
          <w:marTop w:val="0"/>
          <w:marBottom w:val="240"/>
          <w:divBdr>
            <w:top w:val="none" w:sz="0" w:space="0" w:color="auto"/>
            <w:left w:val="none" w:sz="0" w:space="0" w:color="auto"/>
            <w:bottom w:val="none" w:sz="0" w:space="0" w:color="auto"/>
            <w:right w:val="none" w:sz="0" w:space="0" w:color="auto"/>
          </w:divBdr>
        </w:div>
        <w:div w:id="698167495">
          <w:marLeft w:val="1627"/>
          <w:marRight w:val="0"/>
          <w:marTop w:val="0"/>
          <w:marBottom w:val="240"/>
          <w:divBdr>
            <w:top w:val="none" w:sz="0" w:space="0" w:color="auto"/>
            <w:left w:val="none" w:sz="0" w:space="0" w:color="auto"/>
            <w:bottom w:val="none" w:sz="0" w:space="0" w:color="auto"/>
            <w:right w:val="none" w:sz="0" w:space="0" w:color="auto"/>
          </w:divBdr>
        </w:div>
        <w:div w:id="1171334656">
          <w:marLeft w:val="1627"/>
          <w:marRight w:val="0"/>
          <w:marTop w:val="0"/>
          <w:marBottom w:val="240"/>
          <w:divBdr>
            <w:top w:val="none" w:sz="0" w:space="0" w:color="auto"/>
            <w:left w:val="none" w:sz="0" w:space="0" w:color="auto"/>
            <w:bottom w:val="none" w:sz="0" w:space="0" w:color="auto"/>
            <w:right w:val="none" w:sz="0" w:space="0" w:color="auto"/>
          </w:divBdr>
        </w:div>
        <w:div w:id="1412116358">
          <w:marLeft w:val="907"/>
          <w:marRight w:val="0"/>
          <w:marTop w:val="0"/>
          <w:marBottom w:val="240"/>
          <w:divBdr>
            <w:top w:val="none" w:sz="0" w:space="0" w:color="auto"/>
            <w:left w:val="none" w:sz="0" w:space="0" w:color="auto"/>
            <w:bottom w:val="none" w:sz="0" w:space="0" w:color="auto"/>
            <w:right w:val="none" w:sz="0" w:space="0" w:color="auto"/>
          </w:divBdr>
        </w:div>
        <w:div w:id="1677883862">
          <w:marLeft w:val="1627"/>
          <w:marRight w:val="0"/>
          <w:marTop w:val="0"/>
          <w:marBottom w:val="240"/>
          <w:divBdr>
            <w:top w:val="none" w:sz="0" w:space="0" w:color="auto"/>
            <w:left w:val="none" w:sz="0" w:space="0" w:color="auto"/>
            <w:bottom w:val="none" w:sz="0" w:space="0" w:color="auto"/>
            <w:right w:val="none" w:sz="0" w:space="0" w:color="auto"/>
          </w:divBdr>
        </w:div>
        <w:div w:id="1208294207">
          <w:marLeft w:val="1627"/>
          <w:marRight w:val="0"/>
          <w:marTop w:val="0"/>
          <w:marBottom w:val="240"/>
          <w:divBdr>
            <w:top w:val="none" w:sz="0" w:space="0" w:color="auto"/>
            <w:left w:val="none" w:sz="0" w:space="0" w:color="auto"/>
            <w:bottom w:val="none" w:sz="0" w:space="0" w:color="auto"/>
            <w:right w:val="none" w:sz="0" w:space="0" w:color="auto"/>
          </w:divBdr>
        </w:div>
        <w:div w:id="1534805827">
          <w:marLeft w:val="1627"/>
          <w:marRight w:val="0"/>
          <w:marTop w:val="0"/>
          <w:marBottom w:val="240"/>
          <w:divBdr>
            <w:top w:val="none" w:sz="0" w:space="0" w:color="auto"/>
            <w:left w:val="none" w:sz="0" w:space="0" w:color="auto"/>
            <w:bottom w:val="none" w:sz="0" w:space="0" w:color="auto"/>
            <w:right w:val="none" w:sz="0" w:space="0" w:color="auto"/>
          </w:divBdr>
        </w:div>
        <w:div w:id="1508322136">
          <w:marLeft w:val="1627"/>
          <w:marRight w:val="0"/>
          <w:marTop w:val="0"/>
          <w:marBottom w:val="240"/>
          <w:divBdr>
            <w:top w:val="none" w:sz="0" w:space="0" w:color="auto"/>
            <w:left w:val="none" w:sz="0" w:space="0" w:color="auto"/>
            <w:bottom w:val="none" w:sz="0" w:space="0" w:color="auto"/>
            <w:right w:val="none" w:sz="0" w:space="0" w:color="auto"/>
          </w:divBdr>
        </w:div>
      </w:divsChild>
    </w:div>
    <w:div w:id="1727145841">
      <w:bodyDiv w:val="1"/>
      <w:marLeft w:val="0"/>
      <w:marRight w:val="0"/>
      <w:marTop w:val="0"/>
      <w:marBottom w:val="0"/>
      <w:divBdr>
        <w:top w:val="none" w:sz="0" w:space="0" w:color="auto"/>
        <w:left w:val="none" w:sz="0" w:space="0" w:color="auto"/>
        <w:bottom w:val="none" w:sz="0" w:space="0" w:color="auto"/>
        <w:right w:val="none" w:sz="0" w:space="0" w:color="auto"/>
      </w:divBdr>
    </w:div>
    <w:div w:id="1851407142">
      <w:bodyDiv w:val="1"/>
      <w:marLeft w:val="0"/>
      <w:marRight w:val="0"/>
      <w:marTop w:val="0"/>
      <w:marBottom w:val="0"/>
      <w:divBdr>
        <w:top w:val="none" w:sz="0" w:space="0" w:color="auto"/>
        <w:left w:val="none" w:sz="0" w:space="0" w:color="auto"/>
        <w:bottom w:val="none" w:sz="0" w:space="0" w:color="auto"/>
        <w:right w:val="none" w:sz="0" w:space="0" w:color="auto"/>
      </w:divBdr>
    </w:div>
    <w:div w:id="1888443264">
      <w:bodyDiv w:val="1"/>
      <w:marLeft w:val="0"/>
      <w:marRight w:val="0"/>
      <w:marTop w:val="0"/>
      <w:marBottom w:val="0"/>
      <w:divBdr>
        <w:top w:val="none" w:sz="0" w:space="0" w:color="auto"/>
        <w:left w:val="none" w:sz="0" w:space="0" w:color="auto"/>
        <w:bottom w:val="none" w:sz="0" w:space="0" w:color="auto"/>
        <w:right w:val="none" w:sz="0" w:space="0" w:color="auto"/>
      </w:divBdr>
    </w:div>
    <w:div w:id="1926768168">
      <w:bodyDiv w:val="1"/>
      <w:marLeft w:val="0"/>
      <w:marRight w:val="0"/>
      <w:marTop w:val="0"/>
      <w:marBottom w:val="0"/>
      <w:divBdr>
        <w:top w:val="none" w:sz="0" w:space="0" w:color="auto"/>
        <w:left w:val="none" w:sz="0" w:space="0" w:color="auto"/>
        <w:bottom w:val="none" w:sz="0" w:space="0" w:color="auto"/>
        <w:right w:val="none" w:sz="0" w:space="0" w:color="auto"/>
      </w:divBdr>
      <w:divsChild>
        <w:div w:id="1192231475">
          <w:marLeft w:val="1166"/>
          <w:marRight w:val="0"/>
          <w:marTop w:val="77"/>
          <w:marBottom w:val="0"/>
          <w:divBdr>
            <w:top w:val="none" w:sz="0" w:space="0" w:color="auto"/>
            <w:left w:val="none" w:sz="0" w:space="0" w:color="auto"/>
            <w:bottom w:val="none" w:sz="0" w:space="0" w:color="auto"/>
            <w:right w:val="none" w:sz="0" w:space="0" w:color="auto"/>
          </w:divBdr>
        </w:div>
        <w:div w:id="1847331393">
          <w:marLeft w:val="1166"/>
          <w:marRight w:val="0"/>
          <w:marTop w:val="77"/>
          <w:marBottom w:val="0"/>
          <w:divBdr>
            <w:top w:val="none" w:sz="0" w:space="0" w:color="auto"/>
            <w:left w:val="none" w:sz="0" w:space="0" w:color="auto"/>
            <w:bottom w:val="none" w:sz="0" w:space="0" w:color="auto"/>
            <w:right w:val="none" w:sz="0" w:space="0" w:color="auto"/>
          </w:divBdr>
        </w:div>
        <w:div w:id="1550023370">
          <w:marLeft w:val="1166"/>
          <w:marRight w:val="0"/>
          <w:marTop w:val="77"/>
          <w:marBottom w:val="0"/>
          <w:divBdr>
            <w:top w:val="none" w:sz="0" w:space="0" w:color="auto"/>
            <w:left w:val="none" w:sz="0" w:space="0" w:color="auto"/>
            <w:bottom w:val="none" w:sz="0" w:space="0" w:color="auto"/>
            <w:right w:val="none" w:sz="0" w:space="0" w:color="auto"/>
          </w:divBdr>
        </w:div>
        <w:div w:id="640236165">
          <w:marLeft w:val="1166"/>
          <w:marRight w:val="0"/>
          <w:marTop w:val="77"/>
          <w:marBottom w:val="0"/>
          <w:divBdr>
            <w:top w:val="none" w:sz="0" w:space="0" w:color="auto"/>
            <w:left w:val="none" w:sz="0" w:space="0" w:color="auto"/>
            <w:bottom w:val="none" w:sz="0" w:space="0" w:color="auto"/>
            <w:right w:val="none" w:sz="0" w:space="0" w:color="auto"/>
          </w:divBdr>
        </w:div>
        <w:div w:id="1689061992">
          <w:marLeft w:val="1166"/>
          <w:marRight w:val="0"/>
          <w:marTop w:val="77"/>
          <w:marBottom w:val="0"/>
          <w:divBdr>
            <w:top w:val="none" w:sz="0" w:space="0" w:color="auto"/>
            <w:left w:val="none" w:sz="0" w:space="0" w:color="auto"/>
            <w:bottom w:val="none" w:sz="0" w:space="0" w:color="auto"/>
            <w:right w:val="none" w:sz="0" w:space="0" w:color="auto"/>
          </w:divBdr>
        </w:div>
        <w:div w:id="1326788865">
          <w:marLeft w:val="1166"/>
          <w:marRight w:val="0"/>
          <w:marTop w:val="77"/>
          <w:marBottom w:val="0"/>
          <w:divBdr>
            <w:top w:val="none" w:sz="0" w:space="0" w:color="auto"/>
            <w:left w:val="none" w:sz="0" w:space="0" w:color="auto"/>
            <w:bottom w:val="none" w:sz="0" w:space="0" w:color="auto"/>
            <w:right w:val="none" w:sz="0" w:space="0" w:color="auto"/>
          </w:divBdr>
        </w:div>
        <w:div w:id="239682465">
          <w:marLeft w:val="1166"/>
          <w:marRight w:val="0"/>
          <w:marTop w:val="77"/>
          <w:marBottom w:val="0"/>
          <w:divBdr>
            <w:top w:val="none" w:sz="0" w:space="0" w:color="auto"/>
            <w:left w:val="none" w:sz="0" w:space="0" w:color="auto"/>
            <w:bottom w:val="none" w:sz="0" w:space="0" w:color="auto"/>
            <w:right w:val="none" w:sz="0" w:space="0" w:color="auto"/>
          </w:divBdr>
        </w:div>
        <w:div w:id="1635671674">
          <w:marLeft w:val="1166"/>
          <w:marRight w:val="0"/>
          <w:marTop w:val="77"/>
          <w:marBottom w:val="0"/>
          <w:divBdr>
            <w:top w:val="none" w:sz="0" w:space="0" w:color="auto"/>
            <w:left w:val="none" w:sz="0" w:space="0" w:color="auto"/>
            <w:bottom w:val="none" w:sz="0" w:space="0" w:color="auto"/>
            <w:right w:val="none" w:sz="0" w:space="0" w:color="auto"/>
          </w:divBdr>
        </w:div>
        <w:div w:id="486896831">
          <w:marLeft w:val="1166"/>
          <w:marRight w:val="0"/>
          <w:marTop w:val="77"/>
          <w:marBottom w:val="0"/>
          <w:divBdr>
            <w:top w:val="none" w:sz="0" w:space="0" w:color="auto"/>
            <w:left w:val="none" w:sz="0" w:space="0" w:color="auto"/>
            <w:bottom w:val="none" w:sz="0" w:space="0" w:color="auto"/>
            <w:right w:val="none" w:sz="0" w:space="0" w:color="auto"/>
          </w:divBdr>
        </w:div>
        <w:div w:id="846555940">
          <w:marLeft w:val="1166"/>
          <w:marRight w:val="0"/>
          <w:marTop w:val="77"/>
          <w:marBottom w:val="0"/>
          <w:divBdr>
            <w:top w:val="none" w:sz="0" w:space="0" w:color="auto"/>
            <w:left w:val="none" w:sz="0" w:space="0" w:color="auto"/>
            <w:bottom w:val="none" w:sz="0" w:space="0" w:color="auto"/>
            <w:right w:val="none" w:sz="0" w:space="0" w:color="auto"/>
          </w:divBdr>
        </w:div>
        <w:div w:id="1492137077">
          <w:marLeft w:val="1166"/>
          <w:marRight w:val="0"/>
          <w:marTop w:val="77"/>
          <w:marBottom w:val="0"/>
          <w:divBdr>
            <w:top w:val="none" w:sz="0" w:space="0" w:color="auto"/>
            <w:left w:val="none" w:sz="0" w:space="0" w:color="auto"/>
            <w:bottom w:val="none" w:sz="0" w:space="0" w:color="auto"/>
            <w:right w:val="none" w:sz="0" w:space="0" w:color="auto"/>
          </w:divBdr>
        </w:div>
      </w:divsChild>
    </w:div>
    <w:div w:id="2012218566">
      <w:bodyDiv w:val="1"/>
      <w:marLeft w:val="0"/>
      <w:marRight w:val="0"/>
      <w:marTop w:val="0"/>
      <w:marBottom w:val="0"/>
      <w:divBdr>
        <w:top w:val="none" w:sz="0" w:space="0" w:color="auto"/>
        <w:left w:val="none" w:sz="0" w:space="0" w:color="auto"/>
        <w:bottom w:val="none" w:sz="0" w:space="0" w:color="auto"/>
        <w:right w:val="none" w:sz="0" w:space="0" w:color="auto"/>
      </w:divBdr>
      <w:divsChild>
        <w:div w:id="1019233172">
          <w:marLeft w:val="0"/>
          <w:marRight w:val="0"/>
          <w:marTop w:val="0"/>
          <w:marBottom w:val="240"/>
          <w:divBdr>
            <w:top w:val="none" w:sz="0" w:space="0" w:color="auto"/>
            <w:left w:val="none" w:sz="0" w:space="0" w:color="auto"/>
            <w:bottom w:val="none" w:sz="0" w:space="0" w:color="auto"/>
            <w:right w:val="none" w:sz="0" w:space="0" w:color="auto"/>
          </w:divBdr>
        </w:div>
        <w:div w:id="649212443">
          <w:marLeft w:val="0"/>
          <w:marRight w:val="0"/>
          <w:marTop w:val="0"/>
          <w:marBottom w:val="240"/>
          <w:divBdr>
            <w:top w:val="none" w:sz="0" w:space="0" w:color="auto"/>
            <w:left w:val="none" w:sz="0" w:space="0" w:color="auto"/>
            <w:bottom w:val="none" w:sz="0" w:space="0" w:color="auto"/>
            <w:right w:val="none" w:sz="0" w:space="0" w:color="auto"/>
          </w:divBdr>
        </w:div>
        <w:div w:id="1490444576">
          <w:marLeft w:val="0"/>
          <w:marRight w:val="0"/>
          <w:marTop w:val="0"/>
          <w:marBottom w:val="240"/>
          <w:divBdr>
            <w:top w:val="none" w:sz="0" w:space="0" w:color="auto"/>
            <w:left w:val="none" w:sz="0" w:space="0" w:color="auto"/>
            <w:bottom w:val="none" w:sz="0" w:space="0" w:color="auto"/>
            <w:right w:val="none" w:sz="0" w:space="0" w:color="auto"/>
          </w:divBdr>
        </w:div>
        <w:div w:id="572282150">
          <w:marLeft w:val="0"/>
          <w:marRight w:val="0"/>
          <w:marTop w:val="0"/>
          <w:marBottom w:val="240"/>
          <w:divBdr>
            <w:top w:val="none" w:sz="0" w:space="0" w:color="auto"/>
            <w:left w:val="none" w:sz="0" w:space="0" w:color="auto"/>
            <w:bottom w:val="none" w:sz="0" w:space="0" w:color="auto"/>
            <w:right w:val="none" w:sz="0" w:space="0" w:color="auto"/>
          </w:divBdr>
        </w:div>
        <w:div w:id="761993654">
          <w:marLeft w:val="0"/>
          <w:marRight w:val="0"/>
          <w:marTop w:val="0"/>
          <w:marBottom w:val="240"/>
          <w:divBdr>
            <w:top w:val="none" w:sz="0" w:space="0" w:color="auto"/>
            <w:left w:val="none" w:sz="0" w:space="0" w:color="auto"/>
            <w:bottom w:val="none" w:sz="0" w:space="0" w:color="auto"/>
            <w:right w:val="none" w:sz="0" w:space="0" w:color="auto"/>
          </w:divBdr>
        </w:div>
      </w:divsChild>
    </w:div>
    <w:div w:id="2108191799">
      <w:bodyDiv w:val="1"/>
      <w:marLeft w:val="0"/>
      <w:marRight w:val="0"/>
      <w:marTop w:val="0"/>
      <w:marBottom w:val="0"/>
      <w:divBdr>
        <w:top w:val="none" w:sz="0" w:space="0" w:color="auto"/>
        <w:left w:val="none" w:sz="0" w:space="0" w:color="auto"/>
        <w:bottom w:val="none" w:sz="0" w:space="0" w:color="auto"/>
        <w:right w:val="none" w:sz="0" w:space="0" w:color="auto"/>
      </w:divBdr>
      <w:divsChild>
        <w:div w:id="1538393115">
          <w:marLeft w:val="0"/>
          <w:marRight w:val="0"/>
          <w:marTop w:val="0"/>
          <w:marBottom w:val="240"/>
          <w:divBdr>
            <w:top w:val="none" w:sz="0" w:space="0" w:color="auto"/>
            <w:left w:val="none" w:sz="0" w:space="0" w:color="auto"/>
            <w:bottom w:val="none" w:sz="0" w:space="0" w:color="auto"/>
            <w:right w:val="none" w:sz="0" w:space="0" w:color="auto"/>
          </w:divBdr>
        </w:div>
        <w:div w:id="1560677290">
          <w:marLeft w:val="0"/>
          <w:marRight w:val="0"/>
          <w:marTop w:val="0"/>
          <w:marBottom w:val="240"/>
          <w:divBdr>
            <w:top w:val="none" w:sz="0" w:space="0" w:color="auto"/>
            <w:left w:val="none" w:sz="0" w:space="0" w:color="auto"/>
            <w:bottom w:val="none" w:sz="0" w:space="0" w:color="auto"/>
            <w:right w:val="none" w:sz="0" w:space="0" w:color="auto"/>
          </w:divBdr>
        </w:div>
        <w:div w:id="1109622540">
          <w:marLeft w:val="0"/>
          <w:marRight w:val="0"/>
          <w:marTop w:val="0"/>
          <w:marBottom w:val="240"/>
          <w:divBdr>
            <w:top w:val="none" w:sz="0" w:space="0" w:color="auto"/>
            <w:left w:val="none" w:sz="0" w:space="0" w:color="auto"/>
            <w:bottom w:val="none" w:sz="0" w:space="0" w:color="auto"/>
            <w:right w:val="none" w:sz="0" w:space="0" w:color="auto"/>
          </w:divBdr>
        </w:div>
        <w:div w:id="675616731">
          <w:marLeft w:val="0"/>
          <w:marRight w:val="0"/>
          <w:marTop w:val="0"/>
          <w:marBottom w:val="240"/>
          <w:divBdr>
            <w:top w:val="none" w:sz="0" w:space="0" w:color="auto"/>
            <w:left w:val="none" w:sz="0" w:space="0" w:color="auto"/>
            <w:bottom w:val="none" w:sz="0" w:space="0" w:color="auto"/>
            <w:right w:val="none" w:sz="0" w:space="0" w:color="auto"/>
          </w:divBdr>
        </w:div>
        <w:div w:id="1674451770">
          <w:marLeft w:val="0"/>
          <w:marRight w:val="0"/>
          <w:marTop w:val="0"/>
          <w:marBottom w:val="240"/>
          <w:divBdr>
            <w:top w:val="none" w:sz="0" w:space="0" w:color="auto"/>
            <w:left w:val="none" w:sz="0" w:space="0" w:color="auto"/>
            <w:bottom w:val="none" w:sz="0" w:space="0" w:color="auto"/>
            <w:right w:val="none" w:sz="0" w:space="0" w:color="auto"/>
          </w:divBdr>
        </w:div>
      </w:divsChild>
    </w:div>
    <w:div w:id="2137676921">
      <w:bodyDiv w:val="1"/>
      <w:marLeft w:val="0"/>
      <w:marRight w:val="0"/>
      <w:marTop w:val="0"/>
      <w:marBottom w:val="0"/>
      <w:divBdr>
        <w:top w:val="none" w:sz="0" w:space="0" w:color="auto"/>
        <w:left w:val="none" w:sz="0" w:space="0" w:color="auto"/>
        <w:bottom w:val="none" w:sz="0" w:space="0" w:color="auto"/>
        <w:right w:val="none" w:sz="0" w:space="0" w:color="auto"/>
      </w:divBdr>
      <w:divsChild>
        <w:div w:id="157499182">
          <w:marLeft w:val="1166"/>
          <w:marRight w:val="0"/>
          <w:marTop w:val="77"/>
          <w:marBottom w:val="0"/>
          <w:divBdr>
            <w:top w:val="none" w:sz="0" w:space="0" w:color="auto"/>
            <w:left w:val="none" w:sz="0" w:space="0" w:color="auto"/>
            <w:bottom w:val="none" w:sz="0" w:space="0" w:color="auto"/>
            <w:right w:val="none" w:sz="0" w:space="0" w:color="auto"/>
          </w:divBdr>
        </w:div>
        <w:div w:id="1697609862">
          <w:marLeft w:val="1166"/>
          <w:marRight w:val="0"/>
          <w:marTop w:val="77"/>
          <w:marBottom w:val="0"/>
          <w:divBdr>
            <w:top w:val="none" w:sz="0" w:space="0" w:color="auto"/>
            <w:left w:val="none" w:sz="0" w:space="0" w:color="auto"/>
            <w:bottom w:val="none" w:sz="0" w:space="0" w:color="auto"/>
            <w:right w:val="none" w:sz="0" w:space="0" w:color="auto"/>
          </w:divBdr>
        </w:div>
        <w:div w:id="1612587284">
          <w:marLeft w:val="1166"/>
          <w:marRight w:val="0"/>
          <w:marTop w:val="77"/>
          <w:marBottom w:val="0"/>
          <w:divBdr>
            <w:top w:val="none" w:sz="0" w:space="0" w:color="auto"/>
            <w:left w:val="none" w:sz="0" w:space="0" w:color="auto"/>
            <w:bottom w:val="none" w:sz="0" w:space="0" w:color="auto"/>
            <w:right w:val="none" w:sz="0" w:space="0" w:color="auto"/>
          </w:divBdr>
        </w:div>
        <w:div w:id="1370496194">
          <w:marLeft w:val="1166"/>
          <w:marRight w:val="0"/>
          <w:marTop w:val="77"/>
          <w:marBottom w:val="0"/>
          <w:divBdr>
            <w:top w:val="none" w:sz="0" w:space="0" w:color="auto"/>
            <w:left w:val="none" w:sz="0" w:space="0" w:color="auto"/>
            <w:bottom w:val="none" w:sz="0" w:space="0" w:color="auto"/>
            <w:right w:val="none" w:sz="0" w:space="0" w:color="auto"/>
          </w:divBdr>
        </w:div>
        <w:div w:id="1973752486">
          <w:marLeft w:val="1166"/>
          <w:marRight w:val="0"/>
          <w:marTop w:val="77"/>
          <w:marBottom w:val="0"/>
          <w:divBdr>
            <w:top w:val="none" w:sz="0" w:space="0" w:color="auto"/>
            <w:left w:val="none" w:sz="0" w:space="0" w:color="auto"/>
            <w:bottom w:val="none" w:sz="0" w:space="0" w:color="auto"/>
            <w:right w:val="none" w:sz="0" w:space="0" w:color="auto"/>
          </w:divBdr>
        </w:div>
        <w:div w:id="1234392288">
          <w:marLeft w:val="1166"/>
          <w:marRight w:val="0"/>
          <w:marTop w:val="77"/>
          <w:marBottom w:val="0"/>
          <w:divBdr>
            <w:top w:val="none" w:sz="0" w:space="0" w:color="auto"/>
            <w:left w:val="none" w:sz="0" w:space="0" w:color="auto"/>
            <w:bottom w:val="none" w:sz="0" w:space="0" w:color="auto"/>
            <w:right w:val="none" w:sz="0" w:space="0" w:color="auto"/>
          </w:divBdr>
        </w:div>
        <w:div w:id="1099135802">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450A-5B59-4D8B-8BC3-B260FF3E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2284</Words>
  <Characters>12109</Characters>
  <Application>Microsoft Office Word</Application>
  <DocSecurity>4</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Campus Kristiania</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Aamold, Marit</dc:creator>
  <cp:lastModifiedBy>Øystein Holmedal-Hagen</cp:lastModifiedBy>
  <cp:revision>2</cp:revision>
  <cp:lastPrinted>2014-04-15T07:37:00Z</cp:lastPrinted>
  <dcterms:created xsi:type="dcterms:W3CDTF">2014-08-20T10:44:00Z</dcterms:created>
  <dcterms:modified xsi:type="dcterms:W3CDTF">2014-08-20T10:44:00Z</dcterms:modified>
</cp:coreProperties>
</file>