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46FD6" w:rsidP="00F46FD6">
      <w:pPr>
        <w:pStyle w:val="i-dep"/>
        <w:rPr>
          <w:lang w:val="nn-NO"/>
        </w:rPr>
      </w:pPr>
      <w:r>
        <w:rPr>
          <w:lang w:val="nn-NO"/>
        </w:rPr>
        <w:t>Landbruk- og matdepartementet</w:t>
      </w:r>
    </w:p>
    <w:p w:rsidR="00000000" w:rsidRDefault="00F46FD6" w:rsidP="00F46FD6">
      <w:pPr>
        <w:pStyle w:val="i-budkap-over"/>
        <w:rPr>
          <w:lang w:val="nn-NO"/>
        </w:rPr>
      </w:pPr>
      <w:r>
        <w:rPr>
          <w:lang w:val="nn-NO"/>
        </w:rPr>
        <w:t>Kap. 1</w:t>
      </w:r>
      <w:bookmarkStart w:id="0" w:name="_GoBack"/>
      <w:bookmarkEnd w:id="0"/>
      <w:r>
        <w:rPr>
          <w:lang w:val="nn-NO"/>
        </w:rPr>
        <w:t>100, 1142, 1148–1150, 4100, 4115</w:t>
      </w:r>
    </w:p>
    <w:p w:rsidR="00000000" w:rsidRDefault="00F46FD6" w:rsidP="00F46FD6">
      <w:pPr>
        <w:pStyle w:val="i-hode"/>
        <w:rPr>
          <w:lang w:val="nn-NO"/>
        </w:rPr>
      </w:pPr>
      <w:r>
        <w:rPr>
          <w:lang w:val="nn-NO"/>
        </w:rPr>
        <w:t>Prop. 29 S</w:t>
      </w:r>
    </w:p>
    <w:p w:rsidR="00000000" w:rsidRDefault="00F46FD6" w:rsidP="00F46FD6">
      <w:pPr>
        <w:pStyle w:val="i-sesjon"/>
        <w:rPr>
          <w:lang w:val="nn-NO"/>
        </w:rPr>
      </w:pPr>
      <w:r>
        <w:rPr>
          <w:lang w:val="nn-NO"/>
        </w:rPr>
        <w:t>(2018–2019)</w:t>
      </w:r>
    </w:p>
    <w:p w:rsidR="00000000" w:rsidRDefault="00F46FD6" w:rsidP="00F46FD6">
      <w:pPr>
        <w:pStyle w:val="i-hode-tit"/>
        <w:rPr>
          <w:lang w:val="nn-NO"/>
        </w:rPr>
      </w:pPr>
      <w:r>
        <w:rPr>
          <w:lang w:val="nn-NO"/>
        </w:rPr>
        <w:t>Proposisjon til Stortinget (forslag til stortingsvedtak)</w:t>
      </w:r>
    </w:p>
    <w:p w:rsidR="00000000" w:rsidRDefault="00F46FD6" w:rsidP="00F46FD6">
      <w:pPr>
        <w:pStyle w:val="i-tit"/>
        <w:rPr>
          <w:lang w:val="nn-NO"/>
        </w:rPr>
      </w:pPr>
      <w:r>
        <w:rPr>
          <w:lang w:val="nn-NO"/>
        </w:rPr>
        <w:t xml:space="preserve">Endringar i statsbudsjettet 2018 under </w:t>
      </w:r>
      <w:r>
        <w:rPr>
          <w:lang w:val="nn-NO"/>
        </w:rPr>
        <w:br/>
        <w:t>Landbruks- og matdepartementet</w:t>
      </w:r>
    </w:p>
    <w:p w:rsidR="00000000" w:rsidRDefault="00F46FD6" w:rsidP="00F46FD6">
      <w:pPr>
        <w:pStyle w:val="i-statsrdato"/>
        <w:rPr>
          <w:lang w:val="nn-NO"/>
        </w:rPr>
      </w:pPr>
      <w:r>
        <w:rPr>
          <w:lang w:val="nn-NO"/>
        </w:rPr>
        <w:t>Tilr</w:t>
      </w:r>
      <w:r>
        <w:rPr>
          <w:lang w:val="nn-NO"/>
        </w:rPr>
        <w:t xml:space="preserve">åding frå Landbruks- og matdepartementet 23. november 2018, </w:t>
      </w:r>
      <w:r>
        <w:rPr>
          <w:lang w:val="nn-NO"/>
        </w:rPr>
        <w:br/>
        <w:t xml:space="preserve">godkjend i statsråd same dagen. </w:t>
      </w:r>
      <w:r>
        <w:rPr>
          <w:lang w:val="nn-NO"/>
        </w:rPr>
        <w:br/>
        <w:t xml:space="preserve">(Regjeringa Solberg) </w:t>
      </w:r>
    </w:p>
    <w:p w:rsidR="00000000" w:rsidRDefault="00F46FD6" w:rsidP="00F46FD6">
      <w:pPr>
        <w:pStyle w:val="Overskrift1"/>
        <w:rPr>
          <w:lang w:val="nn-NO"/>
        </w:rPr>
      </w:pPr>
      <w:r>
        <w:rPr>
          <w:lang w:val="nn-NO"/>
        </w:rPr>
        <w:t>Innleiing</w:t>
      </w:r>
    </w:p>
    <w:p w:rsidR="00000000" w:rsidRDefault="00F46FD6" w:rsidP="00F46FD6">
      <w:pPr>
        <w:rPr>
          <w:lang w:val="nn-NO"/>
        </w:rPr>
      </w:pPr>
      <w:r>
        <w:rPr>
          <w:lang w:val="nn-NO"/>
        </w:rPr>
        <w:t>Landbruks- og matdepartementet legg i denne proposisjonen fram forslag om endringar i løy</w:t>
      </w:r>
      <w:r>
        <w:rPr>
          <w:lang w:val="nn-NO"/>
        </w:rPr>
        <w:t>vingar mv. under enkelte kapittel og postar i statsbudsjettet for 2018.</w:t>
      </w:r>
    </w:p>
    <w:p w:rsidR="00000000" w:rsidRDefault="00F46FD6" w:rsidP="00F46FD6">
      <w:pPr>
        <w:pStyle w:val="Overskrift1"/>
        <w:rPr>
          <w:lang w:val="nn-NO"/>
        </w:rPr>
      </w:pPr>
      <w:r>
        <w:rPr>
          <w:lang w:val="nn-NO"/>
        </w:rPr>
        <w:t>Endringsforslag</w:t>
      </w:r>
    </w:p>
    <w:p w:rsidR="00000000" w:rsidRDefault="00F46FD6" w:rsidP="00F46FD6">
      <w:pPr>
        <w:pStyle w:val="b-budkaptit"/>
        <w:rPr>
          <w:lang w:val="nn-NO"/>
        </w:rPr>
      </w:pPr>
      <w:r>
        <w:rPr>
          <w:lang w:val="nn-NO"/>
        </w:rPr>
        <w:t>Kap. 1100 Landbruks- og matdepartementet</w:t>
      </w:r>
    </w:p>
    <w:p w:rsidR="00000000" w:rsidRDefault="00F46FD6" w:rsidP="00F46FD6">
      <w:pPr>
        <w:pStyle w:val="b-post"/>
        <w:rPr>
          <w:lang w:val="nn-NO"/>
        </w:rPr>
      </w:pPr>
      <w:r>
        <w:rPr>
          <w:lang w:val="nn-NO"/>
        </w:rPr>
        <w:t>Post 45 Større utstyrskjøp og vedlikehald – ordinære forvaltningsorgan, kan overførast, kan nyttast under post 50</w:t>
      </w:r>
    </w:p>
    <w:p w:rsidR="00000000" w:rsidRDefault="00F46FD6" w:rsidP="00F46FD6">
      <w:pPr>
        <w:rPr>
          <w:lang w:val="nn-NO"/>
        </w:rPr>
      </w:pPr>
      <w:r>
        <w:rPr>
          <w:lang w:val="nn-NO"/>
        </w:rPr>
        <w:t>Landbruks</w:t>
      </w:r>
      <w:r>
        <w:rPr>
          <w:lang w:val="nn-NO"/>
        </w:rPr>
        <w:t>- og matdepartementet har selt ein skogeigedom i Etne kommune og to parsellar i Tromsø kommune. Inntektene frå desse sala er førte på inntektskapittel 4100, post 40. Det blir gjort framlegg om at utgiftskapittel 1100, post 45 blir auka med 1,6 mill. kroner</w:t>
      </w:r>
      <w:r>
        <w:rPr>
          <w:lang w:val="nn-NO"/>
        </w:rPr>
        <w:t>. Midlane blir nytta til investeringar og til vedlikehald av departementet sine eigedommar.</w:t>
      </w:r>
    </w:p>
    <w:p w:rsidR="00000000" w:rsidRDefault="00F46FD6" w:rsidP="00F46FD6">
      <w:pPr>
        <w:pStyle w:val="b-budkaptit"/>
        <w:rPr>
          <w:lang w:val="nn-NO"/>
        </w:rPr>
      </w:pPr>
      <w:r>
        <w:rPr>
          <w:lang w:val="nn-NO"/>
        </w:rPr>
        <w:t>Kap. 1142 Landbruksdirektoratet</w:t>
      </w:r>
    </w:p>
    <w:p w:rsidR="00000000" w:rsidRDefault="00F46FD6" w:rsidP="00F46FD6">
      <w:pPr>
        <w:pStyle w:val="b-post"/>
        <w:rPr>
          <w:lang w:val="nn-NO"/>
        </w:rPr>
      </w:pPr>
      <w:r>
        <w:rPr>
          <w:lang w:val="nn-NO"/>
        </w:rPr>
        <w:t>Post 45 Større utstyrskjøp og vedlikehald, kan overførast</w:t>
      </w:r>
    </w:p>
    <w:p w:rsidR="00000000" w:rsidRDefault="00F46FD6" w:rsidP="00F46FD6">
      <w:pPr>
        <w:rPr>
          <w:lang w:val="nn-NO"/>
        </w:rPr>
      </w:pPr>
      <w:r>
        <w:rPr>
          <w:lang w:val="nn-NO"/>
        </w:rPr>
        <w:t>Grunna meirbehov knytt til oppfølging av ny reingjerdekonvensjon mellom No</w:t>
      </w:r>
      <w:r>
        <w:rPr>
          <w:lang w:val="nn-NO"/>
        </w:rPr>
        <w:t xml:space="preserve">reg og Finland blir det gjort framlegg om ein auke på kap. 1142, post 45 med 0,5 mill. kroner. Meirforbruket blir finansiert ved å omdisponere 0,5 mill. kroner frå kap. 1142, post 80, som då blir redusert tilsvarande. </w:t>
      </w:r>
    </w:p>
    <w:p w:rsidR="00000000" w:rsidRDefault="00F46FD6" w:rsidP="00F46FD6">
      <w:pPr>
        <w:pStyle w:val="b-post"/>
        <w:rPr>
          <w:lang w:val="nn-NO"/>
        </w:rPr>
      </w:pPr>
      <w:r>
        <w:rPr>
          <w:lang w:val="nn-NO"/>
        </w:rPr>
        <w:lastRenderedPageBreak/>
        <w:t>Post 72 Erstatningar ved ekspropriasj</w:t>
      </w:r>
      <w:r>
        <w:rPr>
          <w:lang w:val="nn-NO"/>
        </w:rPr>
        <w:t>on og leige av rett til reinbeite, overslagsløyving</w:t>
      </w:r>
    </w:p>
    <w:p w:rsidR="00000000" w:rsidRDefault="00F46FD6" w:rsidP="00F46FD6">
      <w:pPr>
        <w:rPr>
          <w:lang w:val="nn-NO"/>
        </w:rPr>
      </w:pPr>
      <w:r>
        <w:rPr>
          <w:lang w:val="nn-NO"/>
        </w:rPr>
        <w:t>For å dekke reelt forbruk på posten knytt til utbetaling av beiteleige til Trollheimen/</w:t>
      </w:r>
      <w:proofErr w:type="spellStart"/>
      <w:r>
        <w:rPr>
          <w:lang w:val="nn-NO"/>
        </w:rPr>
        <w:t>Igelfjellet</w:t>
      </w:r>
      <w:proofErr w:type="spellEnd"/>
      <w:r>
        <w:rPr>
          <w:lang w:val="nn-NO"/>
        </w:rPr>
        <w:t xml:space="preserve"> </w:t>
      </w:r>
      <w:proofErr w:type="spellStart"/>
      <w:r>
        <w:rPr>
          <w:lang w:val="nn-NO"/>
        </w:rPr>
        <w:t>Reinbeiteforening</w:t>
      </w:r>
      <w:proofErr w:type="spellEnd"/>
      <w:r>
        <w:rPr>
          <w:lang w:val="nn-NO"/>
        </w:rPr>
        <w:t xml:space="preserve">, blir det gjort framlegg om å auke løyvinga med 15 000 kroner. </w:t>
      </w:r>
    </w:p>
    <w:p w:rsidR="00000000" w:rsidRDefault="00F46FD6" w:rsidP="00F46FD6">
      <w:pPr>
        <w:pStyle w:val="b-post"/>
        <w:rPr>
          <w:lang w:val="nn-NO"/>
        </w:rPr>
      </w:pPr>
      <w:r>
        <w:rPr>
          <w:lang w:val="nn-NO"/>
        </w:rPr>
        <w:t>Post 80 Radioaktivitets</w:t>
      </w:r>
      <w:r>
        <w:rPr>
          <w:lang w:val="nn-NO"/>
        </w:rPr>
        <w:t>tiltak, kan overførast</w:t>
      </w:r>
    </w:p>
    <w:p w:rsidR="00000000" w:rsidRDefault="00F46FD6" w:rsidP="00F46FD6">
      <w:pPr>
        <w:rPr>
          <w:lang w:val="nn-NO"/>
        </w:rPr>
      </w:pPr>
      <w:r>
        <w:rPr>
          <w:lang w:val="nn-NO"/>
        </w:rPr>
        <w:t>I tråd med omtalen under kap. 1142, post 45 blir det gjort framlegg om at kap. 1142, post 80 blir redusert med 0,5 mill. kroner.</w:t>
      </w:r>
    </w:p>
    <w:p w:rsidR="00000000" w:rsidRDefault="00F46FD6" w:rsidP="00F46FD6">
      <w:pPr>
        <w:pStyle w:val="b-budkaptit"/>
        <w:rPr>
          <w:lang w:val="nn-NO"/>
        </w:rPr>
      </w:pPr>
      <w:r>
        <w:rPr>
          <w:lang w:val="nn-NO"/>
        </w:rPr>
        <w:t>Kap. 1148 Naturskade – erstatningar</w:t>
      </w:r>
    </w:p>
    <w:p w:rsidR="00000000" w:rsidRDefault="00F46FD6" w:rsidP="00F46FD6">
      <w:pPr>
        <w:pStyle w:val="b-post"/>
        <w:rPr>
          <w:lang w:val="nn-NO"/>
        </w:rPr>
      </w:pPr>
      <w:r>
        <w:rPr>
          <w:lang w:val="nn-NO"/>
        </w:rPr>
        <w:t>Post 71 Naturskade – erstatningar, overslagsløyving</w:t>
      </w:r>
    </w:p>
    <w:p w:rsidR="00000000" w:rsidRDefault="00F46FD6" w:rsidP="00F46FD6">
      <w:pPr>
        <w:rPr>
          <w:lang w:val="nn-NO"/>
        </w:rPr>
      </w:pPr>
      <w:r>
        <w:rPr>
          <w:lang w:val="nn-NO"/>
        </w:rPr>
        <w:t>Løyvinga på post</w:t>
      </w:r>
      <w:r>
        <w:rPr>
          <w:lang w:val="nn-NO"/>
        </w:rPr>
        <w:t xml:space="preserve">en er på 156 mill. kroner. Tilsegn om erstatning for naturskadar blir gitt med ein frist for </w:t>
      </w:r>
      <w:proofErr w:type="spellStart"/>
      <w:r>
        <w:rPr>
          <w:lang w:val="nn-NO"/>
        </w:rPr>
        <w:t>gjenoppretting</w:t>
      </w:r>
      <w:proofErr w:type="spellEnd"/>
      <w:r>
        <w:rPr>
          <w:lang w:val="nn-NO"/>
        </w:rPr>
        <w:t xml:space="preserve"> på 3 år. Utbetaling av erstatning skjer når skaden er retta opp. Det er difor knytt ei tilsegnsfullmakt til posten, som for 2018 er på 93 mill. kron</w:t>
      </w:r>
      <w:r>
        <w:rPr>
          <w:lang w:val="nn-NO"/>
        </w:rPr>
        <w:t xml:space="preserve">er. </w:t>
      </w:r>
    </w:p>
    <w:p w:rsidR="00000000" w:rsidRDefault="00F46FD6" w:rsidP="00F46FD6">
      <w:pPr>
        <w:rPr>
          <w:lang w:val="nn-NO"/>
        </w:rPr>
      </w:pPr>
      <w:r>
        <w:rPr>
          <w:lang w:val="nn-NO"/>
        </w:rPr>
        <w:t>På bakgrunn av oppdaterte prognosar for utbetalingar i 2018, og for tilsegn som ikkje er innfridde per 31.12.2018, gjer departementet framlegg om å redusere løyvinga på posten med 50,7 mill. kroner, og å redusere tilsegnsfullmakta med 31,6 </w:t>
      </w:r>
      <w:r>
        <w:rPr>
          <w:lang w:val="nn-NO"/>
        </w:rPr>
        <w:t xml:space="preserve">mill. kroner, til 61,4 mill. kroner, jf. forslag til </w:t>
      </w:r>
      <w:proofErr w:type="spellStart"/>
      <w:r>
        <w:rPr>
          <w:lang w:val="nn-NO"/>
        </w:rPr>
        <w:t>romertalsvedtak</w:t>
      </w:r>
      <w:proofErr w:type="spellEnd"/>
      <w:r>
        <w:rPr>
          <w:lang w:val="nn-NO"/>
        </w:rPr>
        <w:t xml:space="preserve">. </w:t>
      </w:r>
    </w:p>
    <w:p w:rsidR="00000000" w:rsidRDefault="00F46FD6" w:rsidP="00F46FD6">
      <w:pPr>
        <w:pStyle w:val="b-budkaptit"/>
        <w:rPr>
          <w:lang w:val="nn-NO"/>
        </w:rPr>
      </w:pPr>
      <w:r>
        <w:rPr>
          <w:lang w:val="nn-NO"/>
        </w:rPr>
        <w:t>Kap. 1149 Verdiskapings- og utviklingstiltak i landbruket</w:t>
      </w:r>
    </w:p>
    <w:p w:rsidR="00000000" w:rsidRDefault="00F46FD6" w:rsidP="00F46FD6">
      <w:pPr>
        <w:pStyle w:val="b-post"/>
        <w:rPr>
          <w:lang w:val="nn-NO"/>
        </w:rPr>
      </w:pPr>
      <w:r>
        <w:rPr>
          <w:lang w:val="nn-NO"/>
        </w:rPr>
        <w:t>Post 71 Tilskott til verdiskapingstiltak i skogbruket, kan overførast</w:t>
      </w:r>
    </w:p>
    <w:p w:rsidR="00000000" w:rsidRDefault="00F46FD6" w:rsidP="00F46FD6">
      <w:pPr>
        <w:rPr>
          <w:lang w:val="nn-NO"/>
        </w:rPr>
      </w:pPr>
      <w:r>
        <w:rPr>
          <w:lang w:val="nn-NO"/>
        </w:rPr>
        <w:t>Løyvinga for 2018 er på 69,3 mill. kroner. Tilsegn om til</w:t>
      </w:r>
      <w:r>
        <w:rPr>
          <w:lang w:val="nn-NO"/>
        </w:rPr>
        <w:t>skott til tømmerkaier og skogsvegar blir gitt med ein frist for gjennomføring. Det kan ta noko tid før prosjekta blir ferdige og tilskotta blir betalt ut. Det er difor knytt ei tilsegnsfullmakt til posten, som for 2018 er på 118 mill. kroner.</w:t>
      </w:r>
    </w:p>
    <w:p w:rsidR="00000000" w:rsidRDefault="00F46FD6" w:rsidP="00F46FD6">
      <w:pPr>
        <w:rPr>
          <w:lang w:val="nn-NO"/>
        </w:rPr>
      </w:pPr>
      <w:r>
        <w:rPr>
          <w:lang w:val="nn-NO"/>
        </w:rPr>
        <w:t>På bakgrunn a</w:t>
      </w:r>
      <w:r>
        <w:rPr>
          <w:lang w:val="nn-NO"/>
        </w:rPr>
        <w:t xml:space="preserve">v oppdaterte prognosar for utbetalingar i 2018, og tilsegn som ikkje er innfridde per 31.12.2018, gjer departementet framlegg om å redusere løyvinga på posten med 12 mill. kroner, til 57,3 mill. kroner, og å auke tilsegnsfullmakta med 12 mill. kroner, til </w:t>
      </w:r>
      <w:r>
        <w:rPr>
          <w:lang w:val="nn-NO"/>
        </w:rPr>
        <w:t xml:space="preserve">130 mill. kroner, jf. forslag til </w:t>
      </w:r>
      <w:proofErr w:type="spellStart"/>
      <w:r>
        <w:rPr>
          <w:lang w:val="nn-NO"/>
        </w:rPr>
        <w:t>romertalsvedtak</w:t>
      </w:r>
      <w:proofErr w:type="spellEnd"/>
      <w:r>
        <w:rPr>
          <w:lang w:val="nn-NO"/>
        </w:rPr>
        <w:t>.</w:t>
      </w:r>
    </w:p>
    <w:p w:rsidR="00000000" w:rsidRDefault="00F46FD6" w:rsidP="00F46FD6">
      <w:pPr>
        <w:pStyle w:val="b-budkaptit"/>
        <w:rPr>
          <w:lang w:val="nn-NO"/>
        </w:rPr>
      </w:pPr>
      <w:r>
        <w:rPr>
          <w:lang w:val="nn-NO"/>
        </w:rPr>
        <w:t>Kap. 1150 Til gjennomføring av jordbruksavtalen m.m.</w:t>
      </w:r>
    </w:p>
    <w:p w:rsidR="00000000" w:rsidRDefault="00F46FD6" w:rsidP="00F46FD6">
      <w:pPr>
        <w:pStyle w:val="b-post"/>
        <w:rPr>
          <w:lang w:val="nn-NO"/>
        </w:rPr>
      </w:pPr>
      <w:r>
        <w:rPr>
          <w:lang w:val="nn-NO"/>
        </w:rPr>
        <w:t>Post 71 Tilskott til erstatningar m.m., overslagsløyving</w:t>
      </w:r>
    </w:p>
    <w:p w:rsidR="00000000" w:rsidRDefault="00F46FD6" w:rsidP="00F46FD6">
      <w:pPr>
        <w:rPr>
          <w:lang w:val="nn-NO"/>
        </w:rPr>
      </w:pPr>
      <w:r>
        <w:rPr>
          <w:lang w:val="nn-NO"/>
        </w:rPr>
        <w:t>Tørke og varmt ver i vekstsesongen 2018 har gitt låge avlingar i fleire planteproduksjonar i st</w:t>
      </w:r>
      <w:r>
        <w:rPr>
          <w:lang w:val="nn-NO"/>
        </w:rPr>
        <w:t xml:space="preserve">ore delar av landet. Særleg blei det ein vanskeleg situasjon for husdyrprodusentar med storfe og sau. Ved handsaminga av Prop. 119 S (2017–2018) blei det difor vedteke ei auka løyvinga på posten på 216 mill. kroner, jf. </w:t>
      </w:r>
      <w:proofErr w:type="spellStart"/>
      <w:r>
        <w:rPr>
          <w:lang w:val="nn-NO"/>
        </w:rPr>
        <w:t>Innst</w:t>
      </w:r>
      <w:proofErr w:type="spellEnd"/>
      <w:r>
        <w:rPr>
          <w:lang w:val="nn-NO"/>
        </w:rPr>
        <w:t>. 21 S (2018–2019). Fleire sats</w:t>
      </w:r>
      <w:r>
        <w:rPr>
          <w:lang w:val="nn-NO"/>
        </w:rPr>
        <w:t xml:space="preserve">ar for erstatning blei auka, og løyvinga på posten er etter dette på 259 mill. kroner. </w:t>
      </w:r>
    </w:p>
    <w:p w:rsidR="00000000" w:rsidRDefault="00F46FD6" w:rsidP="00F46FD6">
      <w:pPr>
        <w:rPr>
          <w:lang w:val="nn-NO"/>
        </w:rPr>
      </w:pPr>
      <w:r>
        <w:rPr>
          <w:lang w:val="nn-NO"/>
        </w:rPr>
        <w:lastRenderedPageBreak/>
        <w:t xml:space="preserve">Regjeringa gjer no framlegg om å oppdatere prognosane for dei totale utbetalingane av erstatningar for </w:t>
      </w:r>
      <w:proofErr w:type="spellStart"/>
      <w:r>
        <w:rPr>
          <w:lang w:val="nn-NO"/>
        </w:rPr>
        <w:t>avlingsskader</w:t>
      </w:r>
      <w:proofErr w:type="spellEnd"/>
      <w:r>
        <w:rPr>
          <w:lang w:val="nn-NO"/>
        </w:rPr>
        <w:t>. Fristen for å søkje om erstatning for avlingsskade</w:t>
      </w:r>
      <w:r>
        <w:rPr>
          <w:lang w:val="nn-NO"/>
        </w:rPr>
        <w:t xml:space="preserve"> var sett til 31. oktober 2018. Av omsyn til likviditeten til mange bønder er det lagt vekt på rask sakshandsaming. Med dei omfattande skadane som er registrert i dette året, blir prognosane svært usikre. Det er òg usikkerheit kring fordelinga av utbetalin</w:t>
      </w:r>
      <w:r>
        <w:rPr>
          <w:lang w:val="nn-NO"/>
        </w:rPr>
        <w:t>gane mellom 2018 og 2019. Dei førebelse prognosane frå fylka viser samla erstatning på opp mot 1,3 mrd. kroner. Det er prognosert at 838 mill. kroner blir betalt ut i 2018. Når ein tek omsyn til at løyvinga allereie blei auka med 216 mill. kroner tidlegare</w:t>
      </w:r>
      <w:r>
        <w:rPr>
          <w:lang w:val="nn-NO"/>
        </w:rPr>
        <w:t xml:space="preserve"> i haust, jf. </w:t>
      </w:r>
      <w:proofErr w:type="spellStart"/>
      <w:r>
        <w:rPr>
          <w:lang w:val="nn-NO"/>
        </w:rPr>
        <w:t>Innst</w:t>
      </w:r>
      <w:proofErr w:type="spellEnd"/>
      <w:r>
        <w:rPr>
          <w:lang w:val="nn-NO"/>
        </w:rPr>
        <w:t xml:space="preserve">. S 21 (2018–2019), gjer departementet no framlegg om å auke løyvinga med 579 mill. kroner til 838 mill. kroner. </w:t>
      </w:r>
    </w:p>
    <w:p w:rsidR="00000000" w:rsidRDefault="00F46FD6" w:rsidP="00F46FD6">
      <w:pPr>
        <w:pStyle w:val="b-post"/>
        <w:rPr>
          <w:lang w:val="nn-NO"/>
        </w:rPr>
      </w:pPr>
      <w:r>
        <w:rPr>
          <w:lang w:val="nn-NO"/>
        </w:rPr>
        <w:t>Post 73 Pristilskott, overslagsløyving</w:t>
      </w:r>
    </w:p>
    <w:p w:rsidR="00000000" w:rsidRDefault="00F46FD6" w:rsidP="00F46FD6">
      <w:pPr>
        <w:rPr>
          <w:lang w:val="nn-NO"/>
        </w:rPr>
      </w:pPr>
      <w:r>
        <w:rPr>
          <w:lang w:val="nn-NO"/>
        </w:rPr>
        <w:t>Tørken sommaren 2018 vil påverke utbetalinga frå fleire av ordningane under denne po</w:t>
      </w:r>
      <w:r>
        <w:rPr>
          <w:lang w:val="nn-NO"/>
        </w:rPr>
        <w:t xml:space="preserve">sten. </w:t>
      </w:r>
    </w:p>
    <w:p w:rsidR="00000000" w:rsidRDefault="00F46FD6" w:rsidP="00F46FD6">
      <w:pPr>
        <w:rPr>
          <w:lang w:val="nn-NO"/>
        </w:rPr>
      </w:pPr>
      <w:r>
        <w:rPr>
          <w:lang w:val="nn-NO"/>
        </w:rPr>
        <w:t>Totalt har Landbruksdirektoratet anslått ei innsparing på 234,1 mill. kroner i prisnedskriving for norsk korn og matkorn. Prognosane er basert på rekneskapstal for kornavlinga i 2017 der vel 30 pst. blei levert i 2018. I 2017 blei det gode kornavlin</w:t>
      </w:r>
      <w:r>
        <w:rPr>
          <w:lang w:val="nn-NO"/>
        </w:rPr>
        <w:t>gar, og leveransane i 2018 er klart over eit normalår. På den andre sida er kornavlinga for 2018 prognosert til om lag 55 pst. av eit normalår. Med så låge kornavlingar er det større usikkerheit enn normalt knytt til fordelinga av leveransane mellom 2018 o</w:t>
      </w:r>
      <w:r>
        <w:rPr>
          <w:lang w:val="nn-NO"/>
        </w:rPr>
        <w:t>g 2019.</w:t>
      </w:r>
    </w:p>
    <w:p w:rsidR="00000000" w:rsidRDefault="00F46FD6" w:rsidP="00F46FD6">
      <w:pPr>
        <w:rPr>
          <w:lang w:val="nn-NO"/>
        </w:rPr>
      </w:pPr>
      <w:r>
        <w:rPr>
          <w:lang w:val="nn-NO"/>
        </w:rPr>
        <w:t xml:space="preserve">Også </w:t>
      </w:r>
      <w:proofErr w:type="spellStart"/>
      <w:r>
        <w:rPr>
          <w:lang w:val="nn-NO"/>
        </w:rPr>
        <w:t>frakttilskotta</w:t>
      </w:r>
      <w:proofErr w:type="spellEnd"/>
      <w:r>
        <w:rPr>
          <w:lang w:val="nn-NO"/>
        </w:rPr>
        <w:t xml:space="preserve"> er påverka av tørken. Det blir redusert tilskott til frakt av korn, men auka </w:t>
      </w:r>
      <w:proofErr w:type="spellStart"/>
      <w:r>
        <w:rPr>
          <w:lang w:val="nn-NO"/>
        </w:rPr>
        <w:t>frakttilskott</w:t>
      </w:r>
      <w:proofErr w:type="spellEnd"/>
      <w:r>
        <w:rPr>
          <w:lang w:val="nn-NO"/>
        </w:rPr>
        <w:t xml:space="preserve"> til frakt av kraftfôr som til ei viss grad vil erstatte ein del grovfôr. Det er òg rekna med ei auka slakting, og dermed auka tilskott ti</w:t>
      </w:r>
      <w:r>
        <w:rPr>
          <w:lang w:val="nn-NO"/>
        </w:rPr>
        <w:t>l frakt av kjøt som følge av mangel på grovfôr. Landbruksdirektoratet har totalt berekna eit meirforbruk i tilskott til frakt på 26 mill. kroner.</w:t>
      </w:r>
    </w:p>
    <w:p w:rsidR="00000000" w:rsidRDefault="00F46FD6" w:rsidP="00F46FD6">
      <w:pPr>
        <w:rPr>
          <w:lang w:val="nn-NO"/>
        </w:rPr>
      </w:pPr>
      <w:r>
        <w:rPr>
          <w:lang w:val="nn-NO"/>
        </w:rPr>
        <w:t>Gode epleavlingar gir ein prognosert auke i distriktstilskott til grønt, medan lågare totalt tal på sau/lam gi</w:t>
      </w:r>
      <w:r>
        <w:rPr>
          <w:lang w:val="nn-NO"/>
        </w:rPr>
        <w:t>r mindre leveransar og tilskott til ull.</w:t>
      </w:r>
    </w:p>
    <w:p w:rsidR="00000000" w:rsidRDefault="00F46FD6" w:rsidP="00F46FD6">
      <w:pPr>
        <w:rPr>
          <w:lang w:val="nn-NO"/>
        </w:rPr>
      </w:pPr>
      <w:r>
        <w:rPr>
          <w:lang w:val="nn-NO"/>
        </w:rPr>
        <w:t xml:space="preserve">For posten totalt gjer departementet framlegg om å redusere løyvinga med 179,8 mill. kroner, til 3 338,9 mill. kroner. </w:t>
      </w:r>
    </w:p>
    <w:p w:rsidR="00000000" w:rsidRDefault="00F46FD6" w:rsidP="00F46FD6">
      <w:pPr>
        <w:pStyle w:val="b-budkaptit"/>
        <w:rPr>
          <w:lang w:val="nn-NO"/>
        </w:rPr>
      </w:pPr>
      <w:r>
        <w:rPr>
          <w:lang w:val="nn-NO"/>
        </w:rPr>
        <w:t>Kap. 4100 Landbruks- og matdepartementet</w:t>
      </w:r>
    </w:p>
    <w:p w:rsidR="00000000" w:rsidRDefault="00F46FD6" w:rsidP="00F46FD6">
      <w:pPr>
        <w:pStyle w:val="b-post"/>
        <w:rPr>
          <w:lang w:val="nn-NO"/>
        </w:rPr>
      </w:pPr>
      <w:r>
        <w:rPr>
          <w:lang w:val="nn-NO"/>
        </w:rPr>
        <w:t xml:space="preserve">Post 40 </w:t>
      </w:r>
      <w:proofErr w:type="spellStart"/>
      <w:r>
        <w:rPr>
          <w:lang w:val="nn-NO"/>
        </w:rPr>
        <w:t>Salg</w:t>
      </w:r>
      <w:proofErr w:type="spellEnd"/>
      <w:r>
        <w:rPr>
          <w:lang w:val="nn-NO"/>
        </w:rPr>
        <w:t xml:space="preserve"> av eigedom</w:t>
      </w:r>
    </w:p>
    <w:p w:rsidR="00000000" w:rsidRDefault="00F46FD6" w:rsidP="00F46FD6">
      <w:pPr>
        <w:rPr>
          <w:lang w:val="nn-NO"/>
        </w:rPr>
      </w:pPr>
      <w:r>
        <w:rPr>
          <w:lang w:val="nn-NO"/>
        </w:rPr>
        <w:t xml:space="preserve">Grunna inntekter frå </w:t>
      </w:r>
      <w:proofErr w:type="spellStart"/>
      <w:r>
        <w:rPr>
          <w:lang w:val="nn-NO"/>
        </w:rPr>
        <w:t>salg</w:t>
      </w:r>
      <w:proofErr w:type="spellEnd"/>
      <w:r>
        <w:rPr>
          <w:lang w:val="nn-NO"/>
        </w:rPr>
        <w:t xml:space="preserve"> av e</w:t>
      </w:r>
      <w:r>
        <w:rPr>
          <w:lang w:val="nn-NO"/>
        </w:rPr>
        <w:t>in skogeigedom i Etne kommune og to parsellar i Tromsø kommune gjer departementet framlegg om å auke inntektsløyvinga med 1,6 mill. kroner.</w:t>
      </w:r>
    </w:p>
    <w:p w:rsidR="00000000" w:rsidRDefault="00F46FD6" w:rsidP="00F46FD6">
      <w:pPr>
        <w:pStyle w:val="b-budkaptit"/>
        <w:rPr>
          <w:lang w:val="nn-NO"/>
        </w:rPr>
      </w:pPr>
      <w:r>
        <w:rPr>
          <w:lang w:val="nn-NO"/>
        </w:rPr>
        <w:t>Kap. 4115 Mattilsynet</w:t>
      </w:r>
    </w:p>
    <w:p w:rsidR="00000000" w:rsidRDefault="00F46FD6" w:rsidP="00F46FD6">
      <w:pPr>
        <w:pStyle w:val="b-post"/>
        <w:rPr>
          <w:lang w:val="nn-NO"/>
        </w:rPr>
      </w:pPr>
      <w:r>
        <w:rPr>
          <w:lang w:val="nn-NO"/>
        </w:rPr>
        <w:t>Post 01 Gebyr m.m.</w:t>
      </w:r>
    </w:p>
    <w:p w:rsidR="00000000" w:rsidRDefault="00F46FD6" w:rsidP="00F46FD6">
      <w:pPr>
        <w:rPr>
          <w:lang w:val="nn-NO"/>
        </w:rPr>
      </w:pPr>
      <w:r>
        <w:rPr>
          <w:lang w:val="nn-NO"/>
        </w:rPr>
        <w:t>Revidert prognose for gebyrinntektene i år er 183,8 mill. kroner. Prognosen</w:t>
      </w:r>
      <w:r>
        <w:rPr>
          <w:lang w:val="nn-NO"/>
        </w:rPr>
        <w:t xml:space="preserve"> tilseier ei samla mindreinntekt på om lag 12 mill. kroner, der 8 mill. kroner er knytt til mindreinn</w:t>
      </w:r>
      <w:r>
        <w:rPr>
          <w:lang w:val="nn-NO"/>
        </w:rPr>
        <w:lastRenderedPageBreak/>
        <w:t>tekter frå tvangsmulkt. Prognosen for dei resterande gebyra tilseier ei mindreinntekt på om lag 4 mill. kroner, der hovuddelen er knytt til gebyra for høve</w:t>
      </w:r>
      <w:r>
        <w:rPr>
          <w:lang w:val="nn-NO"/>
        </w:rPr>
        <w:t xml:space="preserve">svis kjøtkontroll og tilsyn og kontroll med akvakulturanlegg. </w:t>
      </w:r>
    </w:p>
    <w:p w:rsidR="00000000" w:rsidRDefault="00F46FD6" w:rsidP="00F46FD6">
      <w:pPr>
        <w:rPr>
          <w:lang w:val="nn-NO"/>
        </w:rPr>
      </w:pPr>
      <w:r>
        <w:rPr>
          <w:lang w:val="nn-NO"/>
        </w:rPr>
        <w:t xml:space="preserve">Det blir gjort framlegg om at posten blir redusert med 12 mill. kroner. </w:t>
      </w:r>
    </w:p>
    <w:p w:rsidR="00000000" w:rsidRDefault="00F46FD6" w:rsidP="00F46FD6">
      <w:pPr>
        <w:pStyle w:val="Overskrift1"/>
        <w:rPr>
          <w:lang w:val="nn-NO"/>
        </w:rPr>
      </w:pPr>
      <w:r>
        <w:rPr>
          <w:lang w:val="nn-NO"/>
        </w:rPr>
        <w:t>Andre saker</w:t>
      </w:r>
    </w:p>
    <w:p w:rsidR="00000000" w:rsidRDefault="00F46FD6" w:rsidP="00F46FD6">
      <w:pPr>
        <w:pStyle w:val="b-budkaptit"/>
        <w:rPr>
          <w:lang w:val="nn-NO"/>
        </w:rPr>
      </w:pPr>
      <w:r>
        <w:rPr>
          <w:lang w:val="nn-NO"/>
        </w:rPr>
        <w:t>Kap. 1142 Landbruksdirektoratet</w:t>
      </w:r>
    </w:p>
    <w:p w:rsidR="00000000" w:rsidRDefault="00F46FD6" w:rsidP="00F46FD6">
      <w:pPr>
        <w:pStyle w:val="b-post"/>
        <w:rPr>
          <w:lang w:val="nn-NO"/>
        </w:rPr>
      </w:pPr>
      <w:r>
        <w:rPr>
          <w:lang w:val="nn-NO"/>
        </w:rPr>
        <w:t>Post 71 Omstillingstiltak i Indre Finnmark, kan overførast</w:t>
      </w:r>
    </w:p>
    <w:p w:rsidR="00000000" w:rsidRDefault="00F46FD6" w:rsidP="00F46FD6">
      <w:pPr>
        <w:pStyle w:val="avsnitt-undertittel"/>
        <w:rPr>
          <w:lang w:val="nn-NO"/>
        </w:rPr>
      </w:pPr>
      <w:r>
        <w:rPr>
          <w:lang w:val="nn-NO"/>
        </w:rPr>
        <w:t>Orientering om bruk av post 71 til teljing av rein sør for Finnmark</w:t>
      </w:r>
    </w:p>
    <w:p w:rsidR="00000000" w:rsidRDefault="00F46FD6" w:rsidP="00F46FD6">
      <w:pPr>
        <w:rPr>
          <w:lang w:val="nn-NO"/>
        </w:rPr>
      </w:pPr>
      <w:r>
        <w:rPr>
          <w:lang w:val="nn-NO"/>
        </w:rPr>
        <w:t>I samanheng med reduksjon av talet på rein i Finnmark har det over fleire år vore naudsynt å gjennomføre teljingar av rein som eit særleg kontrolltiltak. Prioriteringa av Finnmark har medf</w:t>
      </w:r>
      <w:r>
        <w:rPr>
          <w:lang w:val="nn-NO"/>
        </w:rPr>
        <w:t>ørt at det ikkje er telt rein sør for Finnmark på fleire år. Teljingane av rein blir gjennomført av eit teljekorps som har kunnskap og oversikt over aktuelle reinmerke. I 2018 har teljekorpset hatt høve til å telje rein sør for Finnmark. Etter ei totalvurd</w:t>
      </w:r>
      <w:r>
        <w:rPr>
          <w:lang w:val="nn-NO"/>
        </w:rPr>
        <w:t>ering har Landbruksdirektoratet vurdert det slik at det er mest naudsynt å telje i Nordland og Troms reinbeiteområde. Opplysningar om distrikta sine reelle reintal er avgjerande for å leggje til rette for ei økologisk berekraftig utnytting av beiteressursa</w:t>
      </w:r>
      <w:r>
        <w:rPr>
          <w:lang w:val="nn-NO"/>
        </w:rPr>
        <w:t>ne. Kunnskap om reintal er òg viktig i samanheng med Fylkesmannen sitt arbeid med arealvern og handsaming av søknader om tilskott. Vidare vil teljing gi innsikt i distriktet si reindrift generelt. Teljing av rein i enkelte distrikt i Nordland og Troms blir</w:t>
      </w:r>
      <w:r>
        <w:rPr>
          <w:lang w:val="nn-NO"/>
        </w:rPr>
        <w:t xml:space="preserve"> dekt over kapittel 1142, post 71 i 2018.</w:t>
      </w:r>
    </w:p>
    <w:p w:rsidR="00000000" w:rsidRDefault="00F46FD6" w:rsidP="00F46FD6">
      <w:pPr>
        <w:pStyle w:val="a-tilraar-dep"/>
        <w:rPr>
          <w:lang w:val="nn-NO"/>
        </w:rPr>
      </w:pPr>
      <w:r>
        <w:rPr>
          <w:lang w:val="nn-NO"/>
        </w:rPr>
        <w:t>Landbruks- og matdepartementet</w:t>
      </w:r>
    </w:p>
    <w:p w:rsidR="00000000" w:rsidRDefault="00F46FD6" w:rsidP="00F46FD6">
      <w:pPr>
        <w:pStyle w:val="a-tilraar-tit"/>
        <w:rPr>
          <w:lang w:val="nn-NO"/>
        </w:rPr>
      </w:pPr>
      <w:r>
        <w:rPr>
          <w:lang w:val="nn-NO"/>
        </w:rPr>
        <w:t>tilrår:</w:t>
      </w:r>
    </w:p>
    <w:p w:rsidR="00000000" w:rsidRDefault="00F46FD6" w:rsidP="00F46FD6">
      <w:pPr>
        <w:rPr>
          <w:lang w:val="nn-NO"/>
        </w:rPr>
      </w:pPr>
      <w:r>
        <w:rPr>
          <w:lang w:val="nn-NO"/>
        </w:rPr>
        <w:t>At Dykkar Majestet godkjenner og skriv under eit framlagt forslag til proposisjon til Stortinget om endringar i statsbudsjettet 2018 under Landbruks- og matdepartementet.</w:t>
      </w:r>
    </w:p>
    <w:p w:rsidR="00000000" w:rsidRDefault="00F46FD6" w:rsidP="00F46FD6">
      <w:pPr>
        <w:pStyle w:val="a-konge-tekst"/>
        <w:rPr>
          <w:rStyle w:val="halvfet0"/>
          <w:sz w:val="21"/>
          <w:szCs w:val="21"/>
        </w:rPr>
      </w:pPr>
      <w:r>
        <w:rPr>
          <w:rStyle w:val="halvfet0"/>
          <w:sz w:val="21"/>
          <w:szCs w:val="21"/>
        </w:rPr>
        <w:t>Vi H</w:t>
      </w:r>
      <w:r>
        <w:rPr>
          <w:rStyle w:val="halvfet0"/>
          <w:sz w:val="21"/>
          <w:szCs w:val="21"/>
        </w:rPr>
        <w:t xml:space="preserve">ARALD, </w:t>
      </w:r>
      <w:r>
        <w:rPr>
          <w:lang w:val="nn-NO"/>
        </w:rPr>
        <w:t>Noregs Konge,</w:t>
      </w:r>
    </w:p>
    <w:p w:rsidR="00000000" w:rsidRDefault="00F46FD6" w:rsidP="00F46FD6">
      <w:pPr>
        <w:pStyle w:val="a-konge-tit"/>
        <w:rPr>
          <w:lang w:val="nn-NO"/>
        </w:rPr>
      </w:pPr>
      <w:r>
        <w:rPr>
          <w:lang w:val="nn-NO"/>
        </w:rPr>
        <w:t>stadfester:</w:t>
      </w:r>
    </w:p>
    <w:p w:rsidR="00000000" w:rsidRDefault="00F46FD6" w:rsidP="00F46FD6">
      <w:pPr>
        <w:rPr>
          <w:lang w:val="nn-NO"/>
        </w:rPr>
      </w:pPr>
      <w:r>
        <w:rPr>
          <w:lang w:val="nn-NO"/>
        </w:rPr>
        <w:t>Stortinget blir bedt om å gjere vedtak om endringar i statsbudsjettet 2018 under Landbruks- og matdepartementet i samsvar med eit vedlagt forslag.</w:t>
      </w:r>
    </w:p>
    <w:p w:rsidR="00000000" w:rsidRDefault="00F46FD6" w:rsidP="00F46FD6">
      <w:pPr>
        <w:pStyle w:val="a-vedtak-tit"/>
        <w:rPr>
          <w:lang w:val="nn-NO"/>
        </w:rPr>
      </w:pPr>
      <w:r>
        <w:rPr>
          <w:lang w:val="nn-NO"/>
        </w:rPr>
        <w:lastRenderedPageBreak/>
        <w:t>Forslag</w:t>
      </w:r>
    </w:p>
    <w:p w:rsidR="00000000" w:rsidRDefault="00F46FD6" w:rsidP="00F46FD6">
      <w:pPr>
        <w:pStyle w:val="a-vedtak-tit"/>
        <w:rPr>
          <w:lang w:val="nn-NO"/>
        </w:rPr>
      </w:pPr>
      <w:r>
        <w:rPr>
          <w:lang w:val="nn-NO"/>
        </w:rPr>
        <w:t>til vedtak om endringar i statsbudsjettet 2018 under</w:t>
      </w:r>
      <w:r>
        <w:rPr>
          <w:lang w:val="nn-NO"/>
        </w:rPr>
        <w:br/>
        <w:t>Landbruks- og m</w:t>
      </w:r>
      <w:r>
        <w:rPr>
          <w:lang w:val="nn-NO"/>
        </w:rPr>
        <w:t>atdepartementet</w:t>
      </w:r>
    </w:p>
    <w:p w:rsidR="00000000" w:rsidRDefault="00F46FD6" w:rsidP="00F46FD6">
      <w:pPr>
        <w:pStyle w:val="a-vedtak-del"/>
        <w:rPr>
          <w:lang w:val="nn-NO"/>
        </w:rPr>
      </w:pPr>
      <w:r>
        <w:rPr>
          <w:lang w:val="nn-NO"/>
        </w:rPr>
        <w:t>I</w:t>
      </w:r>
    </w:p>
    <w:p w:rsidR="00000000" w:rsidRDefault="00F46FD6" w:rsidP="00F46FD6">
      <w:pPr>
        <w:rPr>
          <w:lang w:val="nn-NO"/>
        </w:rPr>
      </w:pPr>
      <w:r>
        <w:rPr>
          <w:lang w:val="nn-NO"/>
        </w:rPr>
        <w:t>I statsbudsjettet for 2018 blir det gjort følgjande endringar:</w:t>
      </w:r>
    </w:p>
    <w:p w:rsidR="00000000" w:rsidRDefault="00F46FD6" w:rsidP="00F46FD6">
      <w:pPr>
        <w:pStyle w:val="a-vedtak-tekst"/>
        <w:rPr>
          <w:lang w:val="nn-NO"/>
        </w:rPr>
      </w:pPr>
      <w:r>
        <w:rPr>
          <w:lang w:val="nn-NO"/>
        </w:rPr>
        <w:t>Utgifter:</w:t>
      </w:r>
    </w:p>
    <w:tbl>
      <w:tblPr>
        <w:tblStyle w:val="StandardTabell"/>
        <w:tblW w:w="9100" w:type="dxa"/>
        <w:tblLayout w:type="fixed"/>
        <w:tblLook w:val="04A0" w:firstRow="1" w:lastRow="0" w:firstColumn="1" w:lastColumn="0" w:noHBand="0" w:noVBand="1"/>
      </w:tblPr>
      <w:tblGrid>
        <w:gridCol w:w="1300"/>
        <w:gridCol w:w="1300"/>
        <w:gridCol w:w="5200"/>
        <w:gridCol w:w="1300"/>
      </w:tblGrid>
      <w:tr w:rsidR="00000000" w:rsidTr="00F46FD6">
        <w:trPr>
          <w:trHeight w:val="860"/>
          <w:hidden/>
        </w:trPr>
        <w:tc>
          <w:tcPr>
            <w:tcW w:w="1300" w:type="dxa"/>
            <w:shd w:val="clear" w:color="auto" w:fill="FFFFFF"/>
          </w:tcPr>
          <w:p w:rsidR="00000000" w:rsidRDefault="00F46FD6" w:rsidP="00F46FD6">
            <w:pPr>
              <w:pStyle w:val="Tabellnavn"/>
            </w:pPr>
            <w:r>
              <w:t>VK</w:t>
            </w:r>
          </w:p>
          <w:p w:rsidR="00000000" w:rsidRDefault="00F46FD6" w:rsidP="00F46FD6">
            <w:proofErr w:type="spellStart"/>
            <w:r>
              <w:t>Kap</w:t>
            </w:r>
            <w:proofErr w:type="spellEnd"/>
            <w:r>
              <w:t>.</w:t>
            </w:r>
          </w:p>
        </w:tc>
        <w:tc>
          <w:tcPr>
            <w:tcW w:w="1300" w:type="dxa"/>
          </w:tcPr>
          <w:p w:rsidR="00000000" w:rsidRDefault="00F46FD6" w:rsidP="00F46FD6">
            <w:r>
              <w:t>Post</w:t>
            </w:r>
          </w:p>
        </w:tc>
        <w:tc>
          <w:tcPr>
            <w:tcW w:w="5200" w:type="dxa"/>
          </w:tcPr>
          <w:p w:rsidR="00000000" w:rsidRDefault="00F46FD6" w:rsidP="00F46FD6">
            <w:proofErr w:type="spellStart"/>
            <w:r>
              <w:t>Nemning</w:t>
            </w:r>
            <w:proofErr w:type="spellEnd"/>
          </w:p>
        </w:tc>
        <w:tc>
          <w:tcPr>
            <w:tcW w:w="1300" w:type="dxa"/>
          </w:tcPr>
          <w:p w:rsidR="00000000" w:rsidRDefault="00F46FD6" w:rsidP="00F46FD6">
            <w:r>
              <w:t>Kroner</w:t>
            </w:r>
          </w:p>
        </w:tc>
      </w:tr>
      <w:tr w:rsidR="00000000" w:rsidTr="00F46FD6">
        <w:trPr>
          <w:trHeight w:val="380"/>
        </w:trPr>
        <w:tc>
          <w:tcPr>
            <w:tcW w:w="1300" w:type="dxa"/>
          </w:tcPr>
          <w:p w:rsidR="00000000" w:rsidRDefault="00F46FD6" w:rsidP="00F46FD6">
            <w:r>
              <w:t>1100</w:t>
            </w:r>
          </w:p>
        </w:tc>
        <w:tc>
          <w:tcPr>
            <w:tcW w:w="1300" w:type="dxa"/>
          </w:tcPr>
          <w:p w:rsidR="00000000" w:rsidRDefault="00F46FD6" w:rsidP="00F46FD6"/>
        </w:tc>
        <w:tc>
          <w:tcPr>
            <w:tcW w:w="5200" w:type="dxa"/>
          </w:tcPr>
          <w:p w:rsidR="00000000" w:rsidRDefault="00F46FD6" w:rsidP="00F46FD6">
            <w:r>
              <w:t>Landbruks- og matdepartementet</w:t>
            </w:r>
          </w:p>
        </w:tc>
        <w:tc>
          <w:tcPr>
            <w:tcW w:w="1300" w:type="dxa"/>
          </w:tcPr>
          <w:p w:rsidR="00000000" w:rsidRDefault="00F46FD6" w:rsidP="00F46FD6"/>
        </w:tc>
      </w:tr>
      <w:tr w:rsidR="00000000" w:rsidTr="00F46FD6">
        <w:trPr>
          <w:trHeight w:val="640"/>
        </w:trPr>
        <w:tc>
          <w:tcPr>
            <w:tcW w:w="1300" w:type="dxa"/>
          </w:tcPr>
          <w:p w:rsidR="00000000" w:rsidRDefault="00F46FD6" w:rsidP="00F46FD6"/>
        </w:tc>
        <w:tc>
          <w:tcPr>
            <w:tcW w:w="1300" w:type="dxa"/>
          </w:tcPr>
          <w:p w:rsidR="00000000" w:rsidRDefault="00F46FD6" w:rsidP="00F46FD6">
            <w:r>
              <w:t>45</w:t>
            </w:r>
          </w:p>
        </w:tc>
        <w:tc>
          <w:tcPr>
            <w:tcW w:w="5200" w:type="dxa"/>
          </w:tcPr>
          <w:p w:rsidR="00000000" w:rsidRDefault="00F46FD6" w:rsidP="00F46FD6">
            <w:r>
              <w:t xml:space="preserve">Større utstyrskjøp og </w:t>
            </w:r>
            <w:proofErr w:type="spellStart"/>
            <w:r>
              <w:t>vedlikehald</w:t>
            </w:r>
            <w:proofErr w:type="spellEnd"/>
            <w:r>
              <w:t xml:space="preserve"> – ordinære forvaltningsorgan, </w:t>
            </w:r>
            <w:r>
              <w:br/>
            </w:r>
            <w:r>
              <w:rPr>
                <w:rStyle w:val="kursiv"/>
                <w:sz w:val="21"/>
                <w:szCs w:val="21"/>
              </w:rPr>
              <w:t xml:space="preserve">kan </w:t>
            </w:r>
            <w:proofErr w:type="spellStart"/>
            <w:r>
              <w:rPr>
                <w:rStyle w:val="kursiv"/>
                <w:sz w:val="21"/>
                <w:szCs w:val="21"/>
              </w:rPr>
              <w:t>overfør</w:t>
            </w:r>
            <w:r>
              <w:rPr>
                <w:rStyle w:val="kursiv"/>
                <w:sz w:val="21"/>
                <w:szCs w:val="21"/>
              </w:rPr>
              <w:t>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post 50, </w:t>
            </w:r>
            <w:r>
              <w:t xml:space="preserve">blir </w:t>
            </w:r>
            <w:proofErr w:type="spellStart"/>
            <w:r>
              <w:t>auka</w:t>
            </w:r>
            <w:proofErr w:type="spellEnd"/>
            <w:r>
              <w:t xml:space="preserve"> med</w:t>
            </w:r>
            <w:r>
              <w:tab/>
            </w:r>
          </w:p>
        </w:tc>
        <w:tc>
          <w:tcPr>
            <w:tcW w:w="1300" w:type="dxa"/>
          </w:tcPr>
          <w:p w:rsidR="00000000" w:rsidRDefault="00F46FD6" w:rsidP="00F46FD6">
            <w:r>
              <w:t>1 600 000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19 412 000 til kr 21 012 000</w:t>
            </w:r>
          </w:p>
        </w:tc>
        <w:tc>
          <w:tcPr>
            <w:tcW w:w="1300" w:type="dxa"/>
          </w:tcPr>
          <w:p w:rsidR="00000000" w:rsidRDefault="00F46FD6" w:rsidP="00F46FD6"/>
        </w:tc>
      </w:tr>
      <w:tr w:rsidR="00000000" w:rsidTr="00F46FD6">
        <w:trPr>
          <w:trHeight w:val="380"/>
        </w:trPr>
        <w:tc>
          <w:tcPr>
            <w:tcW w:w="1300" w:type="dxa"/>
          </w:tcPr>
          <w:p w:rsidR="00000000" w:rsidRDefault="00F46FD6" w:rsidP="00F46FD6">
            <w:r>
              <w:t>1142</w:t>
            </w:r>
          </w:p>
        </w:tc>
        <w:tc>
          <w:tcPr>
            <w:tcW w:w="1300" w:type="dxa"/>
          </w:tcPr>
          <w:p w:rsidR="00000000" w:rsidRDefault="00F46FD6" w:rsidP="00F46FD6"/>
        </w:tc>
        <w:tc>
          <w:tcPr>
            <w:tcW w:w="5200" w:type="dxa"/>
          </w:tcPr>
          <w:p w:rsidR="00000000" w:rsidRDefault="00F46FD6" w:rsidP="00F46FD6">
            <w:r>
              <w:t>Landbruksdirektoratet</w:t>
            </w:r>
          </w:p>
        </w:tc>
        <w:tc>
          <w:tcPr>
            <w:tcW w:w="1300" w:type="dxa"/>
          </w:tcPr>
          <w:p w:rsidR="00000000" w:rsidRDefault="00F46FD6" w:rsidP="00F46FD6"/>
        </w:tc>
      </w:tr>
      <w:tr w:rsidR="00000000" w:rsidTr="00F46FD6">
        <w:trPr>
          <w:trHeight w:val="380"/>
        </w:trPr>
        <w:tc>
          <w:tcPr>
            <w:tcW w:w="1300" w:type="dxa"/>
          </w:tcPr>
          <w:p w:rsidR="00000000" w:rsidRDefault="00F46FD6" w:rsidP="00F46FD6"/>
        </w:tc>
        <w:tc>
          <w:tcPr>
            <w:tcW w:w="1300" w:type="dxa"/>
          </w:tcPr>
          <w:p w:rsidR="00000000" w:rsidRDefault="00F46FD6" w:rsidP="00F46FD6">
            <w:r>
              <w:t xml:space="preserve">45 </w:t>
            </w:r>
          </w:p>
        </w:tc>
        <w:tc>
          <w:tcPr>
            <w:tcW w:w="5200" w:type="dxa"/>
          </w:tcPr>
          <w:p w:rsidR="00000000" w:rsidRDefault="00F46FD6" w:rsidP="00F46FD6">
            <w:r>
              <w:t xml:space="preserve">Større utstyrskjøp og </w:t>
            </w:r>
            <w:proofErr w:type="spellStart"/>
            <w:r>
              <w:t>vedlikehald</w:t>
            </w:r>
            <w:proofErr w:type="spellEnd"/>
            <w:r>
              <w:t xml:space="preserve">,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 xml:space="preserve">blir </w:t>
            </w:r>
            <w:proofErr w:type="spellStart"/>
            <w:r>
              <w:t>auka</w:t>
            </w:r>
            <w:proofErr w:type="spellEnd"/>
            <w:r>
              <w:t xml:space="preserve"> med</w:t>
            </w:r>
            <w:r>
              <w:tab/>
            </w:r>
          </w:p>
        </w:tc>
        <w:tc>
          <w:tcPr>
            <w:tcW w:w="1300" w:type="dxa"/>
          </w:tcPr>
          <w:p w:rsidR="00000000" w:rsidRDefault="00F46FD6" w:rsidP="00F46FD6">
            <w:r>
              <w:t>500 000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1 312 000 til kr 1 812 000</w:t>
            </w:r>
          </w:p>
        </w:tc>
        <w:tc>
          <w:tcPr>
            <w:tcW w:w="1300" w:type="dxa"/>
          </w:tcPr>
          <w:p w:rsidR="00000000" w:rsidRDefault="00F46FD6" w:rsidP="00F46FD6"/>
        </w:tc>
      </w:tr>
      <w:tr w:rsidR="00000000" w:rsidTr="00F46FD6">
        <w:trPr>
          <w:trHeight w:val="640"/>
        </w:trPr>
        <w:tc>
          <w:tcPr>
            <w:tcW w:w="1300" w:type="dxa"/>
          </w:tcPr>
          <w:p w:rsidR="00000000" w:rsidRDefault="00F46FD6" w:rsidP="00F46FD6"/>
        </w:tc>
        <w:tc>
          <w:tcPr>
            <w:tcW w:w="1300" w:type="dxa"/>
          </w:tcPr>
          <w:p w:rsidR="00000000" w:rsidRDefault="00F46FD6" w:rsidP="00F46FD6">
            <w:r>
              <w:t>72</w:t>
            </w:r>
          </w:p>
        </w:tc>
        <w:tc>
          <w:tcPr>
            <w:tcW w:w="5200" w:type="dxa"/>
          </w:tcPr>
          <w:p w:rsidR="00000000" w:rsidRDefault="00F46FD6" w:rsidP="00F46FD6">
            <w:proofErr w:type="spellStart"/>
            <w:r>
              <w:t>Erstatningar</w:t>
            </w:r>
            <w:proofErr w:type="spellEnd"/>
            <w:r>
              <w:t xml:space="preserve"> ved ekspropriasjon og </w:t>
            </w:r>
            <w:proofErr w:type="spellStart"/>
            <w:r>
              <w:t>leige</w:t>
            </w:r>
            <w:proofErr w:type="spellEnd"/>
            <w:r>
              <w:t xml:space="preserve"> av rett til reinbeite, </w:t>
            </w:r>
            <w:r>
              <w:br/>
            </w:r>
            <w:r>
              <w:rPr>
                <w:rStyle w:val="kursiv"/>
                <w:sz w:val="21"/>
                <w:szCs w:val="21"/>
              </w:rPr>
              <w:t xml:space="preserve">overslagsløyving, </w:t>
            </w:r>
            <w:r>
              <w:t xml:space="preserve">blir </w:t>
            </w:r>
            <w:proofErr w:type="spellStart"/>
            <w:r>
              <w:t>auka</w:t>
            </w:r>
            <w:proofErr w:type="spellEnd"/>
            <w:r>
              <w:t xml:space="preserve"> med</w:t>
            </w:r>
            <w:r>
              <w:tab/>
            </w:r>
          </w:p>
        </w:tc>
        <w:tc>
          <w:tcPr>
            <w:tcW w:w="1300" w:type="dxa"/>
          </w:tcPr>
          <w:p w:rsidR="00000000" w:rsidRDefault="00F46FD6" w:rsidP="00F46FD6">
            <w:r>
              <w:t>15 000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452 000 til kr 467 000</w:t>
            </w:r>
          </w:p>
        </w:tc>
        <w:tc>
          <w:tcPr>
            <w:tcW w:w="1300" w:type="dxa"/>
          </w:tcPr>
          <w:p w:rsidR="00000000" w:rsidRDefault="00F46FD6" w:rsidP="00F46FD6"/>
        </w:tc>
      </w:tr>
      <w:tr w:rsidR="00000000" w:rsidTr="00F46FD6">
        <w:trPr>
          <w:trHeight w:val="380"/>
        </w:trPr>
        <w:tc>
          <w:tcPr>
            <w:tcW w:w="1300" w:type="dxa"/>
          </w:tcPr>
          <w:p w:rsidR="00000000" w:rsidRDefault="00F46FD6" w:rsidP="00F46FD6"/>
        </w:tc>
        <w:tc>
          <w:tcPr>
            <w:tcW w:w="1300" w:type="dxa"/>
          </w:tcPr>
          <w:p w:rsidR="00000000" w:rsidRDefault="00F46FD6" w:rsidP="00F46FD6">
            <w:r>
              <w:t>80</w:t>
            </w:r>
          </w:p>
        </w:tc>
        <w:tc>
          <w:tcPr>
            <w:tcW w:w="5200" w:type="dxa"/>
          </w:tcPr>
          <w:p w:rsidR="00000000" w:rsidRDefault="00F46FD6" w:rsidP="00F46FD6">
            <w:r>
              <w:t xml:space="preserve">Radioaktivitetstiltak,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blir redusert med</w:t>
            </w:r>
            <w:r>
              <w:tab/>
            </w:r>
          </w:p>
        </w:tc>
        <w:tc>
          <w:tcPr>
            <w:tcW w:w="1300" w:type="dxa"/>
          </w:tcPr>
          <w:p w:rsidR="00000000" w:rsidRDefault="00F46FD6" w:rsidP="00F46FD6">
            <w:r>
              <w:t>500 000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500 000 til kr 0</w:t>
            </w:r>
          </w:p>
        </w:tc>
        <w:tc>
          <w:tcPr>
            <w:tcW w:w="1300" w:type="dxa"/>
          </w:tcPr>
          <w:p w:rsidR="00000000" w:rsidRDefault="00F46FD6" w:rsidP="00F46FD6"/>
        </w:tc>
      </w:tr>
      <w:tr w:rsidR="00000000" w:rsidTr="00F46FD6">
        <w:trPr>
          <w:trHeight w:val="380"/>
        </w:trPr>
        <w:tc>
          <w:tcPr>
            <w:tcW w:w="1300" w:type="dxa"/>
          </w:tcPr>
          <w:p w:rsidR="00000000" w:rsidRDefault="00F46FD6" w:rsidP="00F46FD6">
            <w:r>
              <w:t>1148</w:t>
            </w:r>
          </w:p>
        </w:tc>
        <w:tc>
          <w:tcPr>
            <w:tcW w:w="1300" w:type="dxa"/>
          </w:tcPr>
          <w:p w:rsidR="00000000" w:rsidRDefault="00F46FD6" w:rsidP="00F46FD6"/>
        </w:tc>
        <w:tc>
          <w:tcPr>
            <w:tcW w:w="5200" w:type="dxa"/>
          </w:tcPr>
          <w:p w:rsidR="00000000" w:rsidRDefault="00F46FD6" w:rsidP="00F46FD6">
            <w:r>
              <w:t xml:space="preserve">Naturskade </w:t>
            </w:r>
            <w:r>
              <w:t xml:space="preserve">– </w:t>
            </w:r>
            <w:proofErr w:type="spellStart"/>
            <w:r>
              <w:t>erstatningar</w:t>
            </w:r>
            <w:proofErr w:type="spellEnd"/>
          </w:p>
        </w:tc>
        <w:tc>
          <w:tcPr>
            <w:tcW w:w="1300" w:type="dxa"/>
          </w:tcPr>
          <w:p w:rsidR="00000000" w:rsidRDefault="00F46FD6" w:rsidP="00F46FD6"/>
        </w:tc>
      </w:tr>
      <w:tr w:rsidR="00000000" w:rsidTr="00F46FD6">
        <w:trPr>
          <w:trHeight w:val="380"/>
        </w:trPr>
        <w:tc>
          <w:tcPr>
            <w:tcW w:w="1300" w:type="dxa"/>
          </w:tcPr>
          <w:p w:rsidR="00000000" w:rsidRDefault="00F46FD6" w:rsidP="00F46FD6"/>
        </w:tc>
        <w:tc>
          <w:tcPr>
            <w:tcW w:w="1300" w:type="dxa"/>
          </w:tcPr>
          <w:p w:rsidR="00000000" w:rsidRDefault="00F46FD6" w:rsidP="00F46FD6">
            <w:r>
              <w:t>71</w:t>
            </w:r>
          </w:p>
        </w:tc>
        <w:tc>
          <w:tcPr>
            <w:tcW w:w="5200" w:type="dxa"/>
          </w:tcPr>
          <w:p w:rsidR="00000000" w:rsidRDefault="00F46FD6" w:rsidP="00F46FD6">
            <w:r>
              <w:t xml:space="preserve">Naturskade – </w:t>
            </w:r>
            <w:proofErr w:type="spellStart"/>
            <w:r>
              <w:t>erstatningar</w:t>
            </w:r>
            <w:proofErr w:type="spellEnd"/>
            <w:r>
              <w:t xml:space="preserve">, </w:t>
            </w:r>
            <w:r>
              <w:rPr>
                <w:rStyle w:val="kursiv"/>
                <w:sz w:val="21"/>
                <w:szCs w:val="21"/>
              </w:rPr>
              <w:t xml:space="preserve">overslagsløyving, </w:t>
            </w:r>
            <w:r>
              <w:t>blir redusert med</w:t>
            </w:r>
            <w:r>
              <w:tab/>
            </w:r>
          </w:p>
        </w:tc>
        <w:tc>
          <w:tcPr>
            <w:tcW w:w="1300" w:type="dxa"/>
          </w:tcPr>
          <w:p w:rsidR="00000000" w:rsidRDefault="00F46FD6" w:rsidP="00F46FD6">
            <w:r>
              <w:t>50 700 000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156 000 000 til kr 105 300 000</w:t>
            </w:r>
          </w:p>
        </w:tc>
        <w:tc>
          <w:tcPr>
            <w:tcW w:w="1300" w:type="dxa"/>
          </w:tcPr>
          <w:p w:rsidR="00000000" w:rsidRDefault="00F46FD6" w:rsidP="00F46FD6"/>
        </w:tc>
      </w:tr>
      <w:tr w:rsidR="00000000" w:rsidTr="00F46FD6">
        <w:trPr>
          <w:trHeight w:val="380"/>
        </w:trPr>
        <w:tc>
          <w:tcPr>
            <w:tcW w:w="1300" w:type="dxa"/>
          </w:tcPr>
          <w:p w:rsidR="00000000" w:rsidRDefault="00F46FD6" w:rsidP="00F46FD6">
            <w:r>
              <w:t>1149</w:t>
            </w:r>
          </w:p>
        </w:tc>
        <w:tc>
          <w:tcPr>
            <w:tcW w:w="1300" w:type="dxa"/>
          </w:tcPr>
          <w:p w:rsidR="00000000" w:rsidRDefault="00F46FD6" w:rsidP="00F46FD6"/>
        </w:tc>
        <w:tc>
          <w:tcPr>
            <w:tcW w:w="5200" w:type="dxa"/>
          </w:tcPr>
          <w:p w:rsidR="00000000" w:rsidRDefault="00F46FD6" w:rsidP="00F46FD6">
            <w:r>
              <w:t>Verdiskapings- og utviklingstiltak i landbruket</w:t>
            </w:r>
          </w:p>
        </w:tc>
        <w:tc>
          <w:tcPr>
            <w:tcW w:w="1300" w:type="dxa"/>
          </w:tcPr>
          <w:p w:rsidR="00000000" w:rsidRDefault="00F46FD6" w:rsidP="00F46FD6"/>
        </w:tc>
      </w:tr>
      <w:tr w:rsidR="00000000" w:rsidTr="00F46FD6">
        <w:trPr>
          <w:trHeight w:val="640"/>
        </w:trPr>
        <w:tc>
          <w:tcPr>
            <w:tcW w:w="1300" w:type="dxa"/>
          </w:tcPr>
          <w:p w:rsidR="00000000" w:rsidRDefault="00F46FD6" w:rsidP="00F46FD6"/>
        </w:tc>
        <w:tc>
          <w:tcPr>
            <w:tcW w:w="1300" w:type="dxa"/>
          </w:tcPr>
          <w:p w:rsidR="00000000" w:rsidRDefault="00F46FD6" w:rsidP="00F46FD6">
            <w:r>
              <w:t>71</w:t>
            </w:r>
          </w:p>
        </w:tc>
        <w:tc>
          <w:tcPr>
            <w:tcW w:w="5200" w:type="dxa"/>
          </w:tcPr>
          <w:p w:rsidR="00000000" w:rsidRDefault="00F46FD6" w:rsidP="00F46FD6">
            <w:r>
              <w:t xml:space="preserve">Tilskott til verdiskapingstiltak i skogbruket, </w:t>
            </w:r>
            <w:r>
              <w:rPr>
                <w:rStyle w:val="kursiv"/>
                <w:sz w:val="21"/>
                <w:szCs w:val="21"/>
              </w:rPr>
              <w:t xml:space="preserve">kan </w:t>
            </w:r>
            <w:proofErr w:type="spellStart"/>
            <w:r>
              <w:rPr>
                <w:rStyle w:val="kursiv"/>
                <w:sz w:val="21"/>
                <w:szCs w:val="21"/>
              </w:rPr>
              <w:t>overfø</w:t>
            </w:r>
            <w:r>
              <w:rPr>
                <w:rStyle w:val="kursiv"/>
                <w:sz w:val="21"/>
                <w:szCs w:val="21"/>
              </w:rPr>
              <w:t>rast</w:t>
            </w:r>
            <w:proofErr w:type="spellEnd"/>
            <w:r>
              <w:rPr>
                <w:rStyle w:val="kursiv"/>
                <w:sz w:val="21"/>
                <w:szCs w:val="21"/>
              </w:rPr>
              <w:t xml:space="preserve">, </w:t>
            </w:r>
            <w:r>
              <w:br/>
              <w:t>blir redusert med</w:t>
            </w:r>
            <w:r>
              <w:tab/>
            </w:r>
          </w:p>
        </w:tc>
        <w:tc>
          <w:tcPr>
            <w:tcW w:w="1300" w:type="dxa"/>
          </w:tcPr>
          <w:p w:rsidR="00000000" w:rsidRDefault="00F46FD6" w:rsidP="00F46FD6">
            <w:r>
              <w:t>12 000 000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69 300 000 til kr 57 300 000</w:t>
            </w:r>
          </w:p>
        </w:tc>
        <w:tc>
          <w:tcPr>
            <w:tcW w:w="1300" w:type="dxa"/>
          </w:tcPr>
          <w:p w:rsidR="00000000" w:rsidRDefault="00F46FD6" w:rsidP="00F46FD6"/>
        </w:tc>
      </w:tr>
      <w:tr w:rsidR="00000000" w:rsidTr="00F46FD6">
        <w:trPr>
          <w:trHeight w:val="380"/>
        </w:trPr>
        <w:tc>
          <w:tcPr>
            <w:tcW w:w="1300" w:type="dxa"/>
          </w:tcPr>
          <w:p w:rsidR="00000000" w:rsidRDefault="00F46FD6" w:rsidP="00F46FD6">
            <w:r>
              <w:t>1150</w:t>
            </w:r>
          </w:p>
        </w:tc>
        <w:tc>
          <w:tcPr>
            <w:tcW w:w="1300" w:type="dxa"/>
          </w:tcPr>
          <w:p w:rsidR="00000000" w:rsidRDefault="00F46FD6" w:rsidP="00F46FD6"/>
        </w:tc>
        <w:tc>
          <w:tcPr>
            <w:tcW w:w="5200" w:type="dxa"/>
          </w:tcPr>
          <w:p w:rsidR="00000000" w:rsidRDefault="00F46FD6" w:rsidP="00F46FD6">
            <w:r>
              <w:t>Til gjennomføring av jordbruksavtalen m.m.</w:t>
            </w:r>
          </w:p>
        </w:tc>
        <w:tc>
          <w:tcPr>
            <w:tcW w:w="1300" w:type="dxa"/>
          </w:tcPr>
          <w:p w:rsidR="00000000" w:rsidRDefault="00F46FD6" w:rsidP="00F46FD6"/>
        </w:tc>
      </w:tr>
      <w:tr w:rsidR="00000000" w:rsidTr="00F46FD6">
        <w:trPr>
          <w:trHeight w:val="380"/>
        </w:trPr>
        <w:tc>
          <w:tcPr>
            <w:tcW w:w="1300" w:type="dxa"/>
          </w:tcPr>
          <w:p w:rsidR="00000000" w:rsidRDefault="00F46FD6" w:rsidP="00F46FD6"/>
        </w:tc>
        <w:tc>
          <w:tcPr>
            <w:tcW w:w="1300" w:type="dxa"/>
          </w:tcPr>
          <w:p w:rsidR="00000000" w:rsidRDefault="00F46FD6" w:rsidP="00F46FD6">
            <w:r>
              <w:t>71</w:t>
            </w:r>
          </w:p>
        </w:tc>
        <w:tc>
          <w:tcPr>
            <w:tcW w:w="5200" w:type="dxa"/>
          </w:tcPr>
          <w:p w:rsidR="00000000" w:rsidRDefault="00F46FD6" w:rsidP="00F46FD6">
            <w:r>
              <w:t xml:space="preserve">Tilskott til </w:t>
            </w:r>
            <w:proofErr w:type="spellStart"/>
            <w:r>
              <w:t>erstatningar</w:t>
            </w:r>
            <w:proofErr w:type="spellEnd"/>
            <w:r>
              <w:t xml:space="preserve"> m.m., </w:t>
            </w:r>
            <w:r>
              <w:rPr>
                <w:rStyle w:val="kursiv"/>
                <w:sz w:val="21"/>
                <w:szCs w:val="21"/>
              </w:rPr>
              <w:t xml:space="preserve">overslagsløyving, </w:t>
            </w:r>
            <w:r>
              <w:t xml:space="preserve">blir </w:t>
            </w:r>
            <w:proofErr w:type="spellStart"/>
            <w:r>
              <w:t>auka</w:t>
            </w:r>
            <w:proofErr w:type="spellEnd"/>
            <w:r>
              <w:t xml:space="preserve"> med</w:t>
            </w:r>
            <w:r>
              <w:tab/>
            </w:r>
          </w:p>
        </w:tc>
        <w:tc>
          <w:tcPr>
            <w:tcW w:w="1300" w:type="dxa"/>
          </w:tcPr>
          <w:p w:rsidR="00000000" w:rsidRDefault="00F46FD6" w:rsidP="00F46FD6">
            <w:r>
              <w:t>579 000 000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259 000 000 til kr 838 000 000</w:t>
            </w:r>
          </w:p>
        </w:tc>
        <w:tc>
          <w:tcPr>
            <w:tcW w:w="1300" w:type="dxa"/>
          </w:tcPr>
          <w:p w:rsidR="00000000" w:rsidRDefault="00F46FD6" w:rsidP="00F46FD6"/>
        </w:tc>
      </w:tr>
      <w:tr w:rsidR="00000000" w:rsidTr="00F46FD6">
        <w:trPr>
          <w:trHeight w:val="380"/>
        </w:trPr>
        <w:tc>
          <w:tcPr>
            <w:tcW w:w="1300" w:type="dxa"/>
          </w:tcPr>
          <w:p w:rsidR="00000000" w:rsidRDefault="00F46FD6" w:rsidP="00F46FD6"/>
        </w:tc>
        <w:tc>
          <w:tcPr>
            <w:tcW w:w="1300" w:type="dxa"/>
          </w:tcPr>
          <w:p w:rsidR="00000000" w:rsidRDefault="00F46FD6" w:rsidP="00F46FD6">
            <w:r>
              <w:t>73</w:t>
            </w:r>
          </w:p>
        </w:tc>
        <w:tc>
          <w:tcPr>
            <w:tcW w:w="5200" w:type="dxa"/>
          </w:tcPr>
          <w:p w:rsidR="00000000" w:rsidRDefault="00F46FD6" w:rsidP="00F46FD6">
            <w:r>
              <w:t xml:space="preserve">Pristilskott, </w:t>
            </w:r>
            <w:r>
              <w:rPr>
                <w:rStyle w:val="kursiv"/>
                <w:sz w:val="21"/>
                <w:szCs w:val="21"/>
              </w:rPr>
              <w:t xml:space="preserve">overslagsløyving, </w:t>
            </w:r>
            <w:r>
              <w:t>blir redusert med</w:t>
            </w:r>
            <w:r>
              <w:tab/>
            </w:r>
          </w:p>
        </w:tc>
        <w:tc>
          <w:tcPr>
            <w:tcW w:w="1300" w:type="dxa"/>
          </w:tcPr>
          <w:p w:rsidR="00000000" w:rsidRDefault="00F46FD6" w:rsidP="00F46FD6">
            <w:r>
              <w:t>179 794 000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3 518 674 000 til kr 3 338 880 000</w:t>
            </w:r>
          </w:p>
        </w:tc>
        <w:tc>
          <w:tcPr>
            <w:tcW w:w="1300" w:type="dxa"/>
          </w:tcPr>
          <w:p w:rsidR="00000000" w:rsidRDefault="00F46FD6" w:rsidP="00F46FD6"/>
        </w:tc>
      </w:tr>
    </w:tbl>
    <w:p w:rsidR="00000000" w:rsidRDefault="00F46FD6" w:rsidP="00F46FD6">
      <w:pPr>
        <w:rPr>
          <w:lang w:val="nn-NO"/>
        </w:rPr>
      </w:pPr>
    </w:p>
    <w:p w:rsidR="00000000" w:rsidRDefault="00F46FD6" w:rsidP="00F46FD6">
      <w:pPr>
        <w:pStyle w:val="a-vedtak-tekst"/>
        <w:rPr>
          <w:lang w:val="nn-NO"/>
        </w:rPr>
      </w:pPr>
      <w:r>
        <w:rPr>
          <w:lang w:val="nn-NO"/>
        </w:rPr>
        <w:t>Inntekter:</w:t>
      </w:r>
    </w:p>
    <w:tbl>
      <w:tblPr>
        <w:tblStyle w:val="StandardTabell"/>
        <w:tblW w:w="9100" w:type="dxa"/>
        <w:tblLayout w:type="fixed"/>
        <w:tblLook w:val="04A0" w:firstRow="1" w:lastRow="0" w:firstColumn="1" w:lastColumn="0" w:noHBand="0" w:noVBand="1"/>
      </w:tblPr>
      <w:tblGrid>
        <w:gridCol w:w="1300"/>
        <w:gridCol w:w="1300"/>
        <w:gridCol w:w="5200"/>
        <w:gridCol w:w="1300"/>
      </w:tblGrid>
      <w:tr w:rsidR="00000000" w:rsidTr="00F46FD6">
        <w:trPr>
          <w:trHeight w:val="860"/>
          <w:hidden/>
        </w:trPr>
        <w:tc>
          <w:tcPr>
            <w:tcW w:w="1300" w:type="dxa"/>
            <w:shd w:val="clear" w:color="auto" w:fill="FFFFFF"/>
          </w:tcPr>
          <w:p w:rsidR="00000000" w:rsidRDefault="00F46FD6" w:rsidP="00F46FD6">
            <w:pPr>
              <w:pStyle w:val="Tabellnavn"/>
            </w:pPr>
            <w:r>
              <w:t>VK</w:t>
            </w:r>
          </w:p>
          <w:p w:rsidR="00000000" w:rsidRDefault="00F46FD6" w:rsidP="00F46FD6">
            <w:proofErr w:type="spellStart"/>
            <w:r>
              <w:t>Kap</w:t>
            </w:r>
            <w:proofErr w:type="spellEnd"/>
            <w:r>
              <w:t>.</w:t>
            </w:r>
          </w:p>
        </w:tc>
        <w:tc>
          <w:tcPr>
            <w:tcW w:w="1300" w:type="dxa"/>
          </w:tcPr>
          <w:p w:rsidR="00000000" w:rsidRDefault="00F46FD6" w:rsidP="00F46FD6">
            <w:r>
              <w:t>Post</w:t>
            </w:r>
          </w:p>
        </w:tc>
        <w:tc>
          <w:tcPr>
            <w:tcW w:w="5200" w:type="dxa"/>
          </w:tcPr>
          <w:p w:rsidR="00000000" w:rsidRDefault="00F46FD6" w:rsidP="00F46FD6">
            <w:proofErr w:type="spellStart"/>
            <w:r>
              <w:t>Nemning</w:t>
            </w:r>
            <w:proofErr w:type="spellEnd"/>
          </w:p>
        </w:tc>
        <w:tc>
          <w:tcPr>
            <w:tcW w:w="1300" w:type="dxa"/>
          </w:tcPr>
          <w:p w:rsidR="00000000" w:rsidRDefault="00F46FD6" w:rsidP="00F46FD6">
            <w:r>
              <w:t>Kroner</w:t>
            </w:r>
          </w:p>
        </w:tc>
      </w:tr>
      <w:tr w:rsidR="00000000" w:rsidTr="00F46FD6">
        <w:trPr>
          <w:trHeight w:val="380"/>
        </w:trPr>
        <w:tc>
          <w:tcPr>
            <w:tcW w:w="1300" w:type="dxa"/>
          </w:tcPr>
          <w:p w:rsidR="00000000" w:rsidRDefault="00F46FD6" w:rsidP="00F46FD6">
            <w:r>
              <w:t>4100</w:t>
            </w:r>
          </w:p>
        </w:tc>
        <w:tc>
          <w:tcPr>
            <w:tcW w:w="1300" w:type="dxa"/>
          </w:tcPr>
          <w:p w:rsidR="00000000" w:rsidRDefault="00F46FD6" w:rsidP="00F46FD6"/>
        </w:tc>
        <w:tc>
          <w:tcPr>
            <w:tcW w:w="5200" w:type="dxa"/>
          </w:tcPr>
          <w:p w:rsidR="00000000" w:rsidRDefault="00F46FD6" w:rsidP="00F46FD6">
            <w:r>
              <w:t>Landbruks- og matdepartementet</w:t>
            </w:r>
          </w:p>
        </w:tc>
        <w:tc>
          <w:tcPr>
            <w:tcW w:w="1300" w:type="dxa"/>
          </w:tcPr>
          <w:p w:rsidR="00000000" w:rsidRDefault="00F46FD6" w:rsidP="00F46FD6"/>
        </w:tc>
      </w:tr>
      <w:tr w:rsidR="00000000" w:rsidTr="00F46FD6">
        <w:trPr>
          <w:trHeight w:val="380"/>
        </w:trPr>
        <w:tc>
          <w:tcPr>
            <w:tcW w:w="1300" w:type="dxa"/>
          </w:tcPr>
          <w:p w:rsidR="00000000" w:rsidRDefault="00F46FD6" w:rsidP="00F46FD6"/>
        </w:tc>
        <w:tc>
          <w:tcPr>
            <w:tcW w:w="1300" w:type="dxa"/>
          </w:tcPr>
          <w:p w:rsidR="00000000" w:rsidRDefault="00F46FD6" w:rsidP="00F46FD6">
            <w:r>
              <w:t>40</w:t>
            </w:r>
          </w:p>
        </w:tc>
        <w:tc>
          <w:tcPr>
            <w:tcW w:w="5200" w:type="dxa"/>
          </w:tcPr>
          <w:p w:rsidR="00000000" w:rsidRDefault="00F46FD6" w:rsidP="00F46FD6">
            <w:r>
              <w:t xml:space="preserve">Salg av </w:t>
            </w:r>
            <w:proofErr w:type="spellStart"/>
            <w:r>
              <w:t>eigedom</w:t>
            </w:r>
            <w:proofErr w:type="spellEnd"/>
            <w:r>
              <w:t xml:space="preserve">, blir </w:t>
            </w:r>
            <w:proofErr w:type="spellStart"/>
            <w:r>
              <w:t>auka</w:t>
            </w:r>
            <w:proofErr w:type="spellEnd"/>
            <w:r>
              <w:t xml:space="preserve"> med</w:t>
            </w:r>
            <w:r>
              <w:tab/>
            </w:r>
          </w:p>
        </w:tc>
        <w:tc>
          <w:tcPr>
            <w:tcW w:w="1300" w:type="dxa"/>
          </w:tcPr>
          <w:p w:rsidR="00000000" w:rsidRDefault="00F46FD6" w:rsidP="00F46FD6">
            <w:r>
              <w:t>1 600 000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16 692 </w:t>
            </w:r>
            <w:r>
              <w:t>000 til kr 18 292 000</w:t>
            </w:r>
          </w:p>
        </w:tc>
        <w:tc>
          <w:tcPr>
            <w:tcW w:w="1300" w:type="dxa"/>
          </w:tcPr>
          <w:p w:rsidR="00000000" w:rsidRDefault="00F46FD6" w:rsidP="00F46FD6"/>
        </w:tc>
      </w:tr>
      <w:tr w:rsidR="00000000" w:rsidTr="00F46FD6">
        <w:trPr>
          <w:trHeight w:val="380"/>
        </w:trPr>
        <w:tc>
          <w:tcPr>
            <w:tcW w:w="1300" w:type="dxa"/>
          </w:tcPr>
          <w:p w:rsidR="00000000" w:rsidRDefault="00F46FD6" w:rsidP="00F46FD6">
            <w:r>
              <w:t>4115</w:t>
            </w:r>
          </w:p>
        </w:tc>
        <w:tc>
          <w:tcPr>
            <w:tcW w:w="1300" w:type="dxa"/>
          </w:tcPr>
          <w:p w:rsidR="00000000" w:rsidRDefault="00F46FD6" w:rsidP="00F46FD6"/>
        </w:tc>
        <w:tc>
          <w:tcPr>
            <w:tcW w:w="5200" w:type="dxa"/>
          </w:tcPr>
          <w:p w:rsidR="00000000" w:rsidRDefault="00F46FD6" w:rsidP="00F46FD6">
            <w:r>
              <w:t>Mattilsynet</w:t>
            </w:r>
          </w:p>
        </w:tc>
        <w:tc>
          <w:tcPr>
            <w:tcW w:w="1300" w:type="dxa"/>
          </w:tcPr>
          <w:p w:rsidR="00000000" w:rsidRDefault="00F46FD6" w:rsidP="00F46FD6"/>
        </w:tc>
      </w:tr>
      <w:tr w:rsidR="00000000" w:rsidTr="00F46FD6">
        <w:trPr>
          <w:trHeight w:val="380"/>
        </w:trPr>
        <w:tc>
          <w:tcPr>
            <w:tcW w:w="1300" w:type="dxa"/>
          </w:tcPr>
          <w:p w:rsidR="00000000" w:rsidRDefault="00F46FD6" w:rsidP="00F46FD6"/>
        </w:tc>
        <w:tc>
          <w:tcPr>
            <w:tcW w:w="1300" w:type="dxa"/>
          </w:tcPr>
          <w:p w:rsidR="00000000" w:rsidRDefault="00F46FD6" w:rsidP="00F46FD6">
            <w:r>
              <w:t>01</w:t>
            </w:r>
          </w:p>
        </w:tc>
        <w:tc>
          <w:tcPr>
            <w:tcW w:w="5200" w:type="dxa"/>
          </w:tcPr>
          <w:p w:rsidR="00000000" w:rsidRDefault="00F46FD6" w:rsidP="00F46FD6">
            <w:r>
              <w:t>Gebyr m.m., blir redusert med</w:t>
            </w:r>
            <w:r>
              <w:tab/>
            </w:r>
          </w:p>
        </w:tc>
        <w:tc>
          <w:tcPr>
            <w:tcW w:w="1300" w:type="dxa"/>
          </w:tcPr>
          <w:p w:rsidR="00000000" w:rsidRDefault="00F46FD6" w:rsidP="00F46FD6">
            <w:r>
              <w:t>12 000 000</w:t>
            </w:r>
          </w:p>
        </w:tc>
      </w:tr>
      <w:tr w:rsidR="00000000" w:rsidTr="00F46FD6">
        <w:trPr>
          <w:trHeight w:val="380"/>
        </w:trPr>
        <w:tc>
          <w:tcPr>
            <w:tcW w:w="1300" w:type="dxa"/>
          </w:tcPr>
          <w:p w:rsidR="00000000" w:rsidRDefault="00F46FD6" w:rsidP="00F46FD6"/>
        </w:tc>
        <w:tc>
          <w:tcPr>
            <w:tcW w:w="1300" w:type="dxa"/>
          </w:tcPr>
          <w:p w:rsidR="00000000" w:rsidRDefault="00F46FD6" w:rsidP="00F46FD6"/>
        </w:tc>
        <w:tc>
          <w:tcPr>
            <w:tcW w:w="5200" w:type="dxa"/>
          </w:tcPr>
          <w:p w:rsidR="00000000" w:rsidRDefault="00F46FD6" w:rsidP="00F46FD6">
            <w:proofErr w:type="spellStart"/>
            <w:r>
              <w:t>frå</w:t>
            </w:r>
            <w:proofErr w:type="spellEnd"/>
            <w:r>
              <w:t xml:space="preserve"> kr 195 787 000 til kr 183 787 000</w:t>
            </w:r>
          </w:p>
        </w:tc>
        <w:tc>
          <w:tcPr>
            <w:tcW w:w="1300" w:type="dxa"/>
          </w:tcPr>
          <w:p w:rsidR="00000000" w:rsidRDefault="00F46FD6" w:rsidP="00F46FD6"/>
        </w:tc>
      </w:tr>
    </w:tbl>
    <w:p w:rsidR="00000000" w:rsidRDefault="00F46FD6" w:rsidP="00F46FD6">
      <w:pPr>
        <w:rPr>
          <w:lang w:val="nn-NO"/>
        </w:rPr>
      </w:pPr>
    </w:p>
    <w:p w:rsidR="00000000" w:rsidRDefault="00F46FD6" w:rsidP="00F46FD6">
      <w:pPr>
        <w:pStyle w:val="Fullmakttit"/>
        <w:rPr>
          <w:w w:val="100"/>
          <w:lang w:val="nn-NO"/>
        </w:rPr>
      </w:pPr>
      <w:r>
        <w:rPr>
          <w:w w:val="100"/>
          <w:lang w:val="nn-NO"/>
        </w:rPr>
        <w:t>Fullmakt til å pådra staten forpliktingar ut over gitte løyvingar</w:t>
      </w:r>
    </w:p>
    <w:p w:rsidR="00000000" w:rsidRDefault="00F46FD6" w:rsidP="00F46FD6">
      <w:pPr>
        <w:pStyle w:val="a-vedtak-del"/>
        <w:rPr>
          <w:lang w:val="nn-NO"/>
        </w:rPr>
      </w:pPr>
      <w:r>
        <w:rPr>
          <w:lang w:val="nn-NO"/>
        </w:rPr>
        <w:t>II</w:t>
      </w:r>
    </w:p>
    <w:p w:rsidR="00000000" w:rsidRDefault="00F46FD6" w:rsidP="00F46FD6">
      <w:pPr>
        <w:pStyle w:val="a-vedtak-tekst"/>
        <w:rPr>
          <w:lang w:val="nn-NO"/>
        </w:rPr>
      </w:pPr>
      <w:r>
        <w:rPr>
          <w:lang w:val="nn-NO"/>
        </w:rPr>
        <w:t>Tilsegnsfullmakter</w:t>
      </w:r>
    </w:p>
    <w:p w:rsidR="00000000" w:rsidRDefault="00F46FD6" w:rsidP="00F46FD6">
      <w:pPr>
        <w:rPr>
          <w:lang w:val="nn-NO"/>
        </w:rPr>
      </w:pPr>
      <w:r>
        <w:rPr>
          <w:lang w:val="nn-NO"/>
        </w:rPr>
        <w:t>Stortinget samtykkjer i at Landbruks- og matdepartementet i 2018 kan gi tilsegn om tilskott utover gitte løyvingar, men slik at samla ramme for nye tilsegn og gammalt ansvar ikkje overstig følgjande beløp:</w:t>
      </w:r>
    </w:p>
    <w:p w:rsidR="00000000" w:rsidRDefault="00F46FD6" w:rsidP="00F46FD6">
      <w:pPr>
        <w:pStyle w:val="Tabellnavn"/>
      </w:pPr>
      <w:r>
        <w:t>04N1xt2</w:t>
      </w:r>
    </w:p>
    <w:tbl>
      <w:tblPr>
        <w:tblStyle w:val="StandardTabell"/>
        <w:tblW w:w="0" w:type="auto"/>
        <w:tblLook w:val="04A0" w:firstRow="1" w:lastRow="0" w:firstColumn="1" w:lastColumn="0" w:noHBand="0" w:noVBand="1"/>
      </w:tblPr>
      <w:tblGrid>
        <w:gridCol w:w="672"/>
        <w:gridCol w:w="612"/>
        <w:gridCol w:w="4523"/>
        <w:gridCol w:w="1877"/>
      </w:tblGrid>
      <w:tr w:rsidR="00000000" w:rsidTr="00F46FD6">
        <w:trPr>
          <w:trHeight w:val="360"/>
        </w:trPr>
        <w:tc>
          <w:tcPr>
            <w:tcW w:w="0" w:type="auto"/>
            <w:shd w:val="clear" w:color="auto" w:fill="FFFFFF"/>
          </w:tcPr>
          <w:p w:rsidR="00000000" w:rsidRDefault="00F46FD6" w:rsidP="00F46FD6">
            <w:proofErr w:type="spellStart"/>
            <w:r>
              <w:t>Kap</w:t>
            </w:r>
            <w:proofErr w:type="spellEnd"/>
            <w:r>
              <w:t>.</w:t>
            </w:r>
          </w:p>
        </w:tc>
        <w:tc>
          <w:tcPr>
            <w:tcW w:w="0" w:type="auto"/>
          </w:tcPr>
          <w:p w:rsidR="00000000" w:rsidRDefault="00F46FD6" w:rsidP="00F46FD6">
            <w:r>
              <w:t>Post</w:t>
            </w:r>
          </w:p>
        </w:tc>
        <w:tc>
          <w:tcPr>
            <w:tcW w:w="0" w:type="auto"/>
          </w:tcPr>
          <w:p w:rsidR="00000000" w:rsidRDefault="00F46FD6" w:rsidP="00F46FD6">
            <w:proofErr w:type="spellStart"/>
            <w:r>
              <w:t>Nemning</w:t>
            </w:r>
            <w:proofErr w:type="spellEnd"/>
          </w:p>
        </w:tc>
        <w:tc>
          <w:tcPr>
            <w:tcW w:w="0" w:type="auto"/>
          </w:tcPr>
          <w:p w:rsidR="00000000" w:rsidRDefault="00F46FD6" w:rsidP="00F46FD6">
            <w:r>
              <w:t>Samla ramme</w:t>
            </w:r>
          </w:p>
        </w:tc>
      </w:tr>
      <w:tr w:rsidR="00000000" w:rsidTr="00F46FD6">
        <w:trPr>
          <w:trHeight w:val="380"/>
        </w:trPr>
        <w:tc>
          <w:tcPr>
            <w:tcW w:w="0" w:type="auto"/>
          </w:tcPr>
          <w:p w:rsidR="00000000" w:rsidRDefault="00F46FD6" w:rsidP="00F46FD6">
            <w:r>
              <w:t>1148</w:t>
            </w:r>
          </w:p>
        </w:tc>
        <w:tc>
          <w:tcPr>
            <w:tcW w:w="0" w:type="auto"/>
          </w:tcPr>
          <w:p w:rsidR="00000000" w:rsidRDefault="00F46FD6" w:rsidP="00F46FD6"/>
        </w:tc>
        <w:tc>
          <w:tcPr>
            <w:tcW w:w="0" w:type="auto"/>
          </w:tcPr>
          <w:p w:rsidR="00000000" w:rsidRDefault="00F46FD6" w:rsidP="00F46FD6">
            <w:r>
              <w:t xml:space="preserve">Naturskade – </w:t>
            </w:r>
            <w:proofErr w:type="spellStart"/>
            <w:r>
              <w:t>erstatningar</w:t>
            </w:r>
            <w:proofErr w:type="spellEnd"/>
          </w:p>
        </w:tc>
        <w:tc>
          <w:tcPr>
            <w:tcW w:w="0" w:type="auto"/>
          </w:tcPr>
          <w:p w:rsidR="00000000" w:rsidRDefault="00F46FD6" w:rsidP="00F46FD6"/>
        </w:tc>
      </w:tr>
      <w:tr w:rsidR="00000000" w:rsidTr="00F46FD6">
        <w:trPr>
          <w:trHeight w:val="380"/>
        </w:trPr>
        <w:tc>
          <w:tcPr>
            <w:tcW w:w="0" w:type="auto"/>
          </w:tcPr>
          <w:p w:rsidR="00000000" w:rsidRDefault="00F46FD6" w:rsidP="00F46FD6"/>
        </w:tc>
        <w:tc>
          <w:tcPr>
            <w:tcW w:w="0" w:type="auto"/>
          </w:tcPr>
          <w:p w:rsidR="00000000" w:rsidRDefault="00F46FD6" w:rsidP="00F46FD6">
            <w:r>
              <w:t>71</w:t>
            </w:r>
          </w:p>
        </w:tc>
        <w:tc>
          <w:tcPr>
            <w:tcW w:w="0" w:type="auto"/>
          </w:tcPr>
          <w:p w:rsidR="00000000" w:rsidRDefault="00F46FD6" w:rsidP="00F46FD6">
            <w:r>
              <w:t xml:space="preserve">Naturskade – </w:t>
            </w:r>
            <w:proofErr w:type="spellStart"/>
            <w:r>
              <w:t>erstatningar</w:t>
            </w:r>
            <w:proofErr w:type="spellEnd"/>
          </w:p>
        </w:tc>
        <w:tc>
          <w:tcPr>
            <w:tcW w:w="0" w:type="auto"/>
          </w:tcPr>
          <w:p w:rsidR="00000000" w:rsidRDefault="00F46FD6" w:rsidP="00F46FD6">
            <w:r>
              <w:t>61,4 mill. kroner</w:t>
            </w:r>
          </w:p>
        </w:tc>
      </w:tr>
      <w:tr w:rsidR="00000000" w:rsidTr="00F46FD6">
        <w:trPr>
          <w:trHeight w:val="380"/>
        </w:trPr>
        <w:tc>
          <w:tcPr>
            <w:tcW w:w="0" w:type="auto"/>
          </w:tcPr>
          <w:p w:rsidR="00000000" w:rsidRDefault="00F46FD6" w:rsidP="00F46FD6">
            <w:r>
              <w:t>1149</w:t>
            </w:r>
          </w:p>
        </w:tc>
        <w:tc>
          <w:tcPr>
            <w:tcW w:w="0" w:type="auto"/>
          </w:tcPr>
          <w:p w:rsidR="00000000" w:rsidRDefault="00F46FD6" w:rsidP="00F46FD6"/>
        </w:tc>
        <w:tc>
          <w:tcPr>
            <w:tcW w:w="0" w:type="auto"/>
          </w:tcPr>
          <w:p w:rsidR="00000000" w:rsidRDefault="00F46FD6" w:rsidP="00F46FD6">
            <w:r>
              <w:t>Verdiskapings- og utviklingstiltak i landbruket</w:t>
            </w:r>
          </w:p>
        </w:tc>
        <w:tc>
          <w:tcPr>
            <w:tcW w:w="0" w:type="auto"/>
          </w:tcPr>
          <w:p w:rsidR="00000000" w:rsidRDefault="00F46FD6" w:rsidP="00F46FD6"/>
        </w:tc>
      </w:tr>
      <w:tr w:rsidR="00000000" w:rsidTr="00F46FD6">
        <w:trPr>
          <w:trHeight w:val="380"/>
        </w:trPr>
        <w:tc>
          <w:tcPr>
            <w:tcW w:w="0" w:type="auto"/>
          </w:tcPr>
          <w:p w:rsidR="00000000" w:rsidRDefault="00F46FD6" w:rsidP="00F46FD6"/>
        </w:tc>
        <w:tc>
          <w:tcPr>
            <w:tcW w:w="0" w:type="auto"/>
          </w:tcPr>
          <w:p w:rsidR="00000000" w:rsidRDefault="00F46FD6" w:rsidP="00F46FD6">
            <w:r>
              <w:t>71</w:t>
            </w:r>
          </w:p>
        </w:tc>
        <w:tc>
          <w:tcPr>
            <w:tcW w:w="0" w:type="auto"/>
          </w:tcPr>
          <w:p w:rsidR="00000000" w:rsidRDefault="00F46FD6" w:rsidP="00F46FD6">
            <w:r>
              <w:t>Tilskott til verdiskapingstiltak i skogbruket</w:t>
            </w:r>
          </w:p>
        </w:tc>
        <w:tc>
          <w:tcPr>
            <w:tcW w:w="0" w:type="auto"/>
          </w:tcPr>
          <w:p w:rsidR="00000000" w:rsidRDefault="00F46FD6" w:rsidP="00F46FD6">
            <w:r>
              <w:t>130,0 mill. kroner</w:t>
            </w:r>
          </w:p>
        </w:tc>
      </w:tr>
    </w:tbl>
    <w:p w:rsidR="00000000" w:rsidRDefault="00F46FD6" w:rsidP="00F46FD6">
      <w:pPr>
        <w:pStyle w:val="Tabellnavn"/>
      </w:pPr>
    </w:p>
    <w:p w:rsidR="00000000" w:rsidRDefault="00F46FD6" w:rsidP="00F46FD6">
      <w:pPr>
        <w:rPr>
          <w:lang w:val="nn-NO"/>
        </w:rPr>
      </w:pPr>
    </w:p>
    <w:p w:rsidR="00000000" w:rsidRDefault="00F46FD6" w:rsidP="00F46FD6">
      <w:pPr>
        <w:pStyle w:val="i-budkap-over"/>
        <w:rPr>
          <w:lang w:val="nn-NO"/>
        </w:rPr>
      </w:pP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46FD6">
      <w:pPr>
        <w:spacing w:after="0" w:line="240" w:lineRule="auto"/>
      </w:pPr>
      <w:r>
        <w:separator/>
      </w:r>
    </w:p>
  </w:endnote>
  <w:endnote w:type="continuationSeparator" w:id="0">
    <w:p w:rsidR="00000000" w:rsidRDefault="00F4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46FD6" w:rsidP="00F46FD6">
    <w:pP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46FD6" w:rsidP="00F46FD6">
    <w:pP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46FD6" w:rsidP="00C247F6">
    <w:pP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46FD6">
      <w:pPr>
        <w:spacing w:after="0" w:line="240" w:lineRule="auto"/>
      </w:pPr>
      <w:r>
        <w:separator/>
      </w:r>
    </w:p>
  </w:footnote>
  <w:footnote w:type="continuationSeparator" w:id="0">
    <w:p w:rsidR="00000000" w:rsidRDefault="00F4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46FD6" w:rsidP="00C247F6">
    <w:pPr>
      <w:rPr>
        <w:sz w:val="17"/>
        <w:szCs w:val="17"/>
        <w:lang w:val="nn-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46FD6" w:rsidP="00F46FD6">
    <w:pPr>
      <w:rPr>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46FD6" w:rsidP="00C247F6">
    <w:pP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2E48B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FBAE2C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AD813D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DA087E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2D14E1E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8C14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68DFF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8D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C0D2E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9E8556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7A1150"/>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1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27"/>
  </w:num>
  <w:num w:numId="15">
    <w:abstractNumId w:val="11"/>
  </w:num>
  <w:num w:numId="16">
    <w:abstractNumId w:val="25"/>
  </w:num>
  <w:num w:numId="17">
    <w:abstractNumId w:val="18"/>
  </w:num>
  <w:num w:numId="18">
    <w:abstractNumId w:val="23"/>
  </w:num>
  <w:num w:numId="19">
    <w:abstractNumId w:val="28"/>
  </w:num>
  <w:num w:numId="20">
    <w:abstractNumId w:val="13"/>
  </w:num>
  <w:num w:numId="21">
    <w:abstractNumId w:val="12"/>
  </w:num>
  <w:num w:numId="22">
    <w:abstractNumId w:val="24"/>
  </w:num>
  <w:num w:numId="23">
    <w:abstractNumId w:val="14"/>
  </w:num>
  <w:num w:numId="24">
    <w:abstractNumId w:val="22"/>
  </w:num>
  <w:num w:numId="25">
    <w:abstractNumId w:val="19"/>
  </w:num>
  <w:num w:numId="26">
    <w:abstractNumId w:val="29"/>
  </w:num>
  <w:num w:numId="27">
    <w:abstractNumId w:val="16"/>
  </w:num>
  <w:num w:numId="28">
    <w:abstractNumId w:val="26"/>
  </w:num>
  <w:num w:numId="29">
    <w:abstractNumId w:val="30"/>
  </w:num>
  <w:num w:numId="30">
    <w:abstractNumId w:val="20"/>
  </w:num>
  <w:num w:numId="31">
    <w:abstractNumId w:val="21"/>
  </w:num>
  <w:num w:numId="32">
    <w:abstractNumId w:val="15"/>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247F6"/>
    <w:rsid w:val="00C247F6"/>
    <w:rsid w:val="00F46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C15BC"/>
  <w14:defaultImageDpi w14:val="0"/>
  <w15:docId w15:val="{D42B8C11-4F4F-415F-810E-063C7241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7F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247F6"/>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247F6"/>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C247F6"/>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C247F6"/>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C247F6"/>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C247F6"/>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C247F6"/>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C247F6"/>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C247F6"/>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C247F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247F6"/>
  </w:style>
  <w:style w:type="character" w:customStyle="1" w:styleId="Overskrift1Tegn">
    <w:name w:val="Overskrift 1 Tegn"/>
    <w:link w:val="Overskrift1"/>
    <w:rsid w:val="00C247F6"/>
    <w:rPr>
      <w:rFonts w:ascii="Arial" w:eastAsia="Times New Roman" w:hAnsi="Arial"/>
      <w:b/>
      <w:kern w:val="28"/>
      <w:sz w:val="32"/>
    </w:rPr>
  </w:style>
  <w:style w:type="character" w:customStyle="1" w:styleId="Overskrift2Tegn">
    <w:name w:val="Overskrift 2 Tegn"/>
    <w:link w:val="Overskrift2"/>
    <w:rsid w:val="00C247F6"/>
    <w:rPr>
      <w:rFonts w:ascii="Arial" w:eastAsia="Times New Roman" w:hAnsi="Arial"/>
      <w:b/>
      <w:spacing w:val="4"/>
      <w:sz w:val="28"/>
    </w:rPr>
  </w:style>
  <w:style w:type="character" w:customStyle="1" w:styleId="Overskrift3Tegn">
    <w:name w:val="Overskrift 3 Tegn"/>
    <w:link w:val="Overskrift3"/>
    <w:rsid w:val="00C247F6"/>
    <w:rPr>
      <w:rFonts w:ascii="Arial" w:eastAsia="Times New Roman" w:hAnsi="Arial"/>
      <w:b/>
      <w:sz w:val="24"/>
    </w:rPr>
  </w:style>
  <w:style w:type="character" w:customStyle="1" w:styleId="Overskrift4Tegn">
    <w:name w:val="Overskrift 4 Tegn"/>
    <w:link w:val="Overskrift4"/>
    <w:rsid w:val="00C247F6"/>
    <w:rPr>
      <w:rFonts w:ascii="Arial" w:eastAsia="Times New Roman" w:hAnsi="Arial"/>
      <w:i/>
      <w:spacing w:val="4"/>
      <w:sz w:val="24"/>
    </w:rPr>
  </w:style>
  <w:style w:type="character" w:customStyle="1" w:styleId="Overskrift5Tegn">
    <w:name w:val="Overskrift 5 Tegn"/>
    <w:link w:val="Overskrift5"/>
    <w:rsid w:val="00C247F6"/>
    <w:rPr>
      <w:rFonts w:ascii="Arial" w:eastAsia="Times New Roman" w:hAnsi="Arial"/>
      <w:i/>
      <w:sz w:val="24"/>
    </w:rPr>
  </w:style>
  <w:style w:type="character" w:customStyle="1" w:styleId="Overskrift6Tegn">
    <w:name w:val="Overskrift 6 Tegn"/>
    <w:link w:val="Overskrift6"/>
    <w:rsid w:val="00C247F6"/>
    <w:rPr>
      <w:rFonts w:ascii="Arial" w:eastAsia="Times New Roman" w:hAnsi="Arial"/>
      <w:i/>
      <w:spacing w:val="4"/>
    </w:rPr>
  </w:style>
  <w:style w:type="character" w:customStyle="1" w:styleId="Overskrift7Tegn">
    <w:name w:val="Overskrift 7 Tegn"/>
    <w:link w:val="Overskrift7"/>
    <w:rsid w:val="00C247F6"/>
    <w:rPr>
      <w:rFonts w:ascii="Arial" w:eastAsia="Times New Roman" w:hAnsi="Arial"/>
      <w:spacing w:val="4"/>
      <w:sz w:val="24"/>
    </w:rPr>
  </w:style>
  <w:style w:type="character" w:customStyle="1" w:styleId="Overskrift8Tegn">
    <w:name w:val="Overskrift 8 Tegn"/>
    <w:link w:val="Overskrift8"/>
    <w:rsid w:val="00C247F6"/>
    <w:rPr>
      <w:rFonts w:ascii="Arial" w:eastAsia="Times New Roman" w:hAnsi="Arial"/>
      <w:i/>
      <w:spacing w:val="4"/>
      <w:sz w:val="24"/>
    </w:rPr>
  </w:style>
  <w:style w:type="character" w:customStyle="1" w:styleId="Overskrift9Tegn">
    <w:name w:val="Overskrift 9 Tegn"/>
    <w:link w:val="Overskrift9"/>
    <w:rsid w:val="00C247F6"/>
    <w:rPr>
      <w:rFonts w:ascii="Arial" w:eastAsia="Times New Roman" w:hAnsi="Arial"/>
      <w:i/>
      <w:spacing w:val="4"/>
      <w:sz w:val="18"/>
    </w:rPr>
  </w:style>
  <w:style w:type="paragraph" w:styleId="Liste">
    <w:name w:val="List"/>
    <w:basedOn w:val="Normal"/>
    <w:rsid w:val="00C247F6"/>
    <w:pPr>
      <w:numPr>
        <w:numId w:val="19"/>
      </w:numPr>
      <w:spacing w:line="240" w:lineRule="auto"/>
      <w:contextualSpacing/>
    </w:pPr>
  </w:style>
  <w:style w:type="paragraph" w:styleId="Liste2">
    <w:name w:val="List 2"/>
    <w:basedOn w:val="Normal"/>
    <w:rsid w:val="00C247F6"/>
    <w:pPr>
      <w:numPr>
        <w:ilvl w:val="1"/>
        <w:numId w:val="19"/>
      </w:numPr>
      <w:spacing w:after="0"/>
    </w:pPr>
  </w:style>
  <w:style w:type="paragraph" w:styleId="Bunntekst">
    <w:name w:val="footer"/>
    <w:basedOn w:val="Normal"/>
    <w:link w:val="BunntekstTegn"/>
    <w:rsid w:val="00C247F6"/>
    <w:pPr>
      <w:tabs>
        <w:tab w:val="center" w:pos="4153"/>
        <w:tab w:val="right" w:pos="8306"/>
      </w:tabs>
    </w:pPr>
    <w:rPr>
      <w:sz w:val="20"/>
    </w:rPr>
  </w:style>
  <w:style w:type="character" w:customStyle="1" w:styleId="BunntekstTegn">
    <w:name w:val="Bunntekst Tegn"/>
    <w:link w:val="Bunntekst"/>
    <w:rsid w:val="00C247F6"/>
    <w:rPr>
      <w:rFonts w:ascii="Times New Roman" w:eastAsia="Times New Roman" w:hAnsi="Times New Roman"/>
      <w:spacing w:val="4"/>
      <w:sz w:val="20"/>
    </w:rPr>
  </w:style>
  <w:style w:type="paragraph" w:styleId="Fotnotetekst">
    <w:name w:val="footnote text"/>
    <w:basedOn w:val="Normal"/>
    <w:link w:val="FotnotetekstTegn"/>
    <w:rsid w:val="00C247F6"/>
    <w:rPr>
      <w:sz w:val="20"/>
    </w:rPr>
  </w:style>
  <w:style w:type="character" w:customStyle="1" w:styleId="FotnotetekstTegn">
    <w:name w:val="Fotnotetekst Tegn"/>
    <w:link w:val="Fotnotetekst"/>
    <w:rsid w:val="00C247F6"/>
    <w:rPr>
      <w:rFonts w:ascii="Times New Roman" w:eastAsia="Times New Roman" w:hAnsi="Times New Roman"/>
      <w:spacing w:val="4"/>
      <w:sz w:val="20"/>
    </w:rPr>
  </w:style>
  <w:style w:type="paragraph" w:styleId="INNH1">
    <w:name w:val="toc 1"/>
    <w:basedOn w:val="Normal"/>
    <w:next w:val="Normal"/>
    <w:rsid w:val="00C247F6"/>
    <w:pPr>
      <w:tabs>
        <w:tab w:val="right" w:leader="dot" w:pos="8306"/>
      </w:tabs>
    </w:pPr>
    <w:rPr>
      <w:spacing w:val="0"/>
    </w:rPr>
  </w:style>
  <w:style w:type="paragraph" w:styleId="INNH2">
    <w:name w:val="toc 2"/>
    <w:basedOn w:val="Normal"/>
    <w:next w:val="Normal"/>
    <w:rsid w:val="00C247F6"/>
    <w:pPr>
      <w:tabs>
        <w:tab w:val="right" w:leader="dot" w:pos="8306"/>
      </w:tabs>
      <w:ind w:left="200"/>
    </w:pPr>
    <w:rPr>
      <w:spacing w:val="0"/>
    </w:rPr>
  </w:style>
  <w:style w:type="paragraph" w:styleId="INNH3">
    <w:name w:val="toc 3"/>
    <w:basedOn w:val="Normal"/>
    <w:next w:val="Normal"/>
    <w:rsid w:val="00C247F6"/>
    <w:pPr>
      <w:tabs>
        <w:tab w:val="right" w:leader="dot" w:pos="8306"/>
      </w:tabs>
      <w:ind w:left="400"/>
    </w:pPr>
    <w:rPr>
      <w:spacing w:val="0"/>
    </w:rPr>
  </w:style>
  <w:style w:type="paragraph" w:styleId="INNH4">
    <w:name w:val="toc 4"/>
    <w:basedOn w:val="Normal"/>
    <w:next w:val="Normal"/>
    <w:rsid w:val="00C247F6"/>
    <w:pPr>
      <w:tabs>
        <w:tab w:val="right" w:leader="dot" w:pos="8306"/>
      </w:tabs>
      <w:ind w:left="600"/>
    </w:pPr>
    <w:rPr>
      <w:spacing w:val="0"/>
    </w:rPr>
  </w:style>
  <w:style w:type="paragraph" w:styleId="INNH5">
    <w:name w:val="toc 5"/>
    <w:basedOn w:val="Normal"/>
    <w:next w:val="Normal"/>
    <w:rsid w:val="00C247F6"/>
    <w:pPr>
      <w:tabs>
        <w:tab w:val="right" w:leader="dot" w:pos="8306"/>
      </w:tabs>
      <w:ind w:left="800"/>
    </w:pPr>
    <w:rPr>
      <w:spacing w:val="0"/>
    </w:rPr>
  </w:style>
  <w:style w:type="paragraph" w:styleId="Liste3">
    <w:name w:val="List 3"/>
    <w:basedOn w:val="Normal"/>
    <w:rsid w:val="00C247F6"/>
    <w:pPr>
      <w:numPr>
        <w:ilvl w:val="2"/>
        <w:numId w:val="19"/>
      </w:numPr>
      <w:spacing w:after="0"/>
    </w:pPr>
    <w:rPr>
      <w:spacing w:val="0"/>
    </w:rPr>
  </w:style>
  <w:style w:type="paragraph" w:styleId="Liste4">
    <w:name w:val="List 4"/>
    <w:basedOn w:val="Normal"/>
    <w:rsid w:val="00C247F6"/>
    <w:pPr>
      <w:numPr>
        <w:ilvl w:val="3"/>
        <w:numId w:val="19"/>
      </w:numPr>
      <w:spacing w:after="0"/>
    </w:pPr>
    <w:rPr>
      <w:spacing w:val="0"/>
    </w:rPr>
  </w:style>
  <w:style w:type="paragraph" w:styleId="Liste5">
    <w:name w:val="List 5"/>
    <w:basedOn w:val="Normal"/>
    <w:rsid w:val="00C247F6"/>
    <w:pPr>
      <w:numPr>
        <w:ilvl w:val="4"/>
        <w:numId w:val="19"/>
      </w:numPr>
      <w:spacing w:after="0"/>
    </w:pPr>
    <w:rPr>
      <w:spacing w:val="0"/>
    </w:rPr>
  </w:style>
  <w:style w:type="paragraph" w:styleId="Merknadstekst">
    <w:name w:val="annotation text"/>
    <w:basedOn w:val="Normal"/>
    <w:link w:val="MerknadstekstTegn"/>
    <w:rsid w:val="00C247F6"/>
    <w:rPr>
      <w:spacing w:val="0"/>
      <w:sz w:val="20"/>
    </w:rPr>
  </w:style>
  <w:style w:type="character" w:customStyle="1" w:styleId="MerknadstekstTegn">
    <w:name w:val="Merknadstekst Tegn"/>
    <w:link w:val="Merknadstekst"/>
    <w:rsid w:val="00C247F6"/>
    <w:rPr>
      <w:rFonts w:ascii="Times New Roman" w:eastAsia="Times New Roman" w:hAnsi="Times New Roman"/>
      <w:sz w:val="20"/>
    </w:rPr>
  </w:style>
  <w:style w:type="paragraph" w:styleId="Nummerertliste">
    <w:name w:val="List Number"/>
    <w:basedOn w:val="Normal"/>
    <w:rsid w:val="00C247F6"/>
    <w:pPr>
      <w:numPr>
        <w:numId w:val="17"/>
      </w:numPr>
      <w:spacing w:after="0"/>
    </w:pPr>
    <w:rPr>
      <w:rFonts w:eastAsia="Batang"/>
      <w:spacing w:val="0"/>
      <w:szCs w:val="20"/>
    </w:rPr>
  </w:style>
  <w:style w:type="paragraph" w:styleId="Nummerertliste2">
    <w:name w:val="List Number 2"/>
    <w:basedOn w:val="Normal"/>
    <w:rsid w:val="00C247F6"/>
    <w:pPr>
      <w:numPr>
        <w:ilvl w:val="1"/>
        <w:numId w:val="17"/>
      </w:numPr>
      <w:spacing w:after="0" w:line="240" w:lineRule="auto"/>
    </w:pPr>
    <w:rPr>
      <w:rFonts w:ascii="Times" w:eastAsia="Batang" w:hAnsi="Times"/>
      <w:spacing w:val="0"/>
      <w:szCs w:val="20"/>
    </w:rPr>
  </w:style>
  <w:style w:type="paragraph" w:styleId="Nummerertliste3">
    <w:name w:val="List Number 3"/>
    <w:basedOn w:val="Normal"/>
    <w:rsid w:val="00C247F6"/>
    <w:pPr>
      <w:numPr>
        <w:ilvl w:val="2"/>
        <w:numId w:val="17"/>
      </w:numPr>
      <w:spacing w:after="0" w:line="240" w:lineRule="auto"/>
    </w:pPr>
    <w:rPr>
      <w:rFonts w:ascii="Times" w:eastAsia="Batang" w:hAnsi="Times"/>
      <w:spacing w:val="0"/>
      <w:szCs w:val="20"/>
    </w:rPr>
  </w:style>
  <w:style w:type="paragraph" w:styleId="Nummerertliste4">
    <w:name w:val="List Number 4"/>
    <w:basedOn w:val="Normal"/>
    <w:rsid w:val="00C247F6"/>
    <w:pPr>
      <w:numPr>
        <w:ilvl w:val="3"/>
        <w:numId w:val="17"/>
      </w:numPr>
      <w:spacing w:after="0" w:line="240" w:lineRule="auto"/>
    </w:pPr>
    <w:rPr>
      <w:rFonts w:ascii="Times" w:eastAsia="Batang" w:hAnsi="Times"/>
      <w:spacing w:val="0"/>
      <w:szCs w:val="20"/>
    </w:rPr>
  </w:style>
  <w:style w:type="paragraph" w:styleId="Nummerertliste5">
    <w:name w:val="List Number 5"/>
    <w:basedOn w:val="Normal"/>
    <w:rsid w:val="00C247F6"/>
    <w:pPr>
      <w:numPr>
        <w:ilvl w:val="4"/>
        <w:numId w:val="17"/>
      </w:numPr>
      <w:spacing w:after="0" w:line="240" w:lineRule="auto"/>
    </w:pPr>
    <w:rPr>
      <w:rFonts w:ascii="Times" w:eastAsia="Batang" w:hAnsi="Times"/>
      <w:spacing w:val="0"/>
      <w:szCs w:val="20"/>
    </w:rPr>
  </w:style>
  <w:style w:type="paragraph" w:styleId="Punktliste">
    <w:name w:val="List Bullet"/>
    <w:basedOn w:val="Normal"/>
    <w:rsid w:val="00C247F6"/>
    <w:pPr>
      <w:spacing w:after="0"/>
      <w:ind w:left="284" w:hanging="284"/>
    </w:pPr>
  </w:style>
  <w:style w:type="paragraph" w:styleId="Punktliste2">
    <w:name w:val="List Bullet 2"/>
    <w:basedOn w:val="Normal"/>
    <w:rsid w:val="00C247F6"/>
    <w:pPr>
      <w:spacing w:after="0"/>
      <w:ind w:left="568" w:hanging="284"/>
    </w:pPr>
  </w:style>
  <w:style w:type="paragraph" w:styleId="Punktliste3">
    <w:name w:val="List Bullet 3"/>
    <w:basedOn w:val="Normal"/>
    <w:rsid w:val="00C247F6"/>
    <w:pPr>
      <w:spacing w:after="0"/>
      <w:ind w:left="851" w:hanging="284"/>
    </w:pPr>
  </w:style>
  <w:style w:type="paragraph" w:styleId="Punktliste4">
    <w:name w:val="List Bullet 4"/>
    <w:basedOn w:val="Normal"/>
    <w:rsid w:val="00C247F6"/>
    <w:pPr>
      <w:spacing w:after="0"/>
      <w:ind w:left="1135" w:hanging="284"/>
    </w:pPr>
    <w:rPr>
      <w:spacing w:val="0"/>
    </w:rPr>
  </w:style>
  <w:style w:type="paragraph" w:styleId="Punktliste5">
    <w:name w:val="List Bullet 5"/>
    <w:basedOn w:val="Normal"/>
    <w:rsid w:val="00C247F6"/>
    <w:pPr>
      <w:spacing w:after="0"/>
      <w:ind w:left="1418" w:hanging="284"/>
    </w:pPr>
    <w:rPr>
      <w:spacing w:val="0"/>
    </w:rPr>
  </w:style>
  <w:style w:type="paragraph" w:styleId="Topptekst">
    <w:name w:val="header"/>
    <w:basedOn w:val="Normal"/>
    <w:link w:val="TopptekstTegn"/>
    <w:rsid w:val="00C247F6"/>
    <w:pPr>
      <w:tabs>
        <w:tab w:val="center" w:pos="4536"/>
        <w:tab w:val="right" w:pos="9072"/>
      </w:tabs>
    </w:pPr>
    <w:rPr>
      <w:spacing w:val="0"/>
      <w:sz w:val="20"/>
    </w:rPr>
  </w:style>
  <w:style w:type="character" w:customStyle="1" w:styleId="TopptekstTegn">
    <w:name w:val="Topptekst Tegn"/>
    <w:link w:val="Topptekst"/>
    <w:rsid w:val="00C247F6"/>
    <w:rPr>
      <w:rFonts w:ascii="Times New Roman" w:eastAsia="Times New Roman" w:hAnsi="Times New Roman"/>
      <w:sz w:val="20"/>
    </w:rPr>
  </w:style>
  <w:style w:type="paragraph" w:styleId="Undertittel">
    <w:name w:val="Subtitle"/>
    <w:basedOn w:val="Normal"/>
    <w:next w:val="Normal"/>
    <w:link w:val="UndertittelTegn"/>
    <w:qFormat/>
    <w:rsid w:val="00C247F6"/>
    <w:pPr>
      <w:keepNext/>
      <w:keepLines/>
      <w:spacing w:before="360"/>
    </w:pPr>
    <w:rPr>
      <w:rFonts w:ascii="Arial" w:hAnsi="Arial"/>
      <w:b/>
      <w:sz w:val="28"/>
    </w:rPr>
  </w:style>
  <w:style w:type="character" w:customStyle="1" w:styleId="UndertittelTegn">
    <w:name w:val="Undertittel Tegn"/>
    <w:link w:val="Undertittel"/>
    <w:rsid w:val="00C247F6"/>
    <w:rPr>
      <w:rFonts w:ascii="Arial" w:eastAsia="Times New Roman" w:hAnsi="Arial"/>
      <w:b/>
      <w:spacing w:val="4"/>
      <w:sz w:val="28"/>
    </w:rPr>
  </w:style>
  <w:style w:type="paragraph" w:customStyle="1" w:styleId="Figur">
    <w:name w:val="Figur"/>
    <w:basedOn w:val="Normal"/>
    <w:uiPriority w:val="99"/>
    <w:rsid w:val="00C247F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C247F6"/>
    <w:pPr>
      <w:spacing w:after="0" w:line="240" w:lineRule="auto"/>
      <w:ind w:left="240" w:hanging="240"/>
    </w:pPr>
  </w:style>
  <w:style w:type="paragraph" w:styleId="Indeks2">
    <w:name w:val="index 2"/>
    <w:basedOn w:val="Normal"/>
    <w:next w:val="Normal"/>
    <w:autoRedefine/>
    <w:uiPriority w:val="99"/>
    <w:unhideWhenUsed/>
    <w:rsid w:val="00C247F6"/>
    <w:pPr>
      <w:spacing w:after="0" w:line="240" w:lineRule="auto"/>
      <w:ind w:left="480" w:hanging="240"/>
    </w:pPr>
  </w:style>
  <w:style w:type="paragraph" w:styleId="Indeks3">
    <w:name w:val="index 3"/>
    <w:basedOn w:val="Normal"/>
    <w:next w:val="Normal"/>
    <w:autoRedefine/>
    <w:uiPriority w:val="99"/>
    <w:unhideWhenUsed/>
    <w:rsid w:val="00C247F6"/>
    <w:pPr>
      <w:spacing w:after="0" w:line="240" w:lineRule="auto"/>
      <w:ind w:left="720" w:hanging="240"/>
    </w:pPr>
  </w:style>
  <w:style w:type="paragraph" w:styleId="Indeks4">
    <w:name w:val="index 4"/>
    <w:basedOn w:val="Normal"/>
    <w:next w:val="Normal"/>
    <w:autoRedefine/>
    <w:uiPriority w:val="99"/>
    <w:unhideWhenUsed/>
    <w:rsid w:val="00C247F6"/>
    <w:pPr>
      <w:spacing w:after="0" w:line="240" w:lineRule="auto"/>
      <w:ind w:left="960" w:hanging="240"/>
    </w:pPr>
  </w:style>
  <w:style w:type="paragraph" w:styleId="Indeks5">
    <w:name w:val="index 5"/>
    <w:basedOn w:val="Normal"/>
    <w:next w:val="Normal"/>
    <w:autoRedefine/>
    <w:uiPriority w:val="99"/>
    <w:unhideWhenUsed/>
    <w:rsid w:val="00C247F6"/>
    <w:pPr>
      <w:spacing w:after="0" w:line="240" w:lineRule="auto"/>
      <w:ind w:left="1200" w:hanging="240"/>
    </w:pPr>
  </w:style>
  <w:style w:type="paragraph" w:styleId="Indeks6">
    <w:name w:val="index 6"/>
    <w:basedOn w:val="Normal"/>
    <w:next w:val="Normal"/>
    <w:autoRedefine/>
    <w:uiPriority w:val="99"/>
    <w:unhideWhenUsed/>
    <w:rsid w:val="00C247F6"/>
    <w:pPr>
      <w:spacing w:after="0" w:line="240" w:lineRule="auto"/>
      <w:ind w:left="1440" w:hanging="240"/>
    </w:pPr>
  </w:style>
  <w:style w:type="paragraph" w:styleId="Indeks7">
    <w:name w:val="index 7"/>
    <w:basedOn w:val="Normal"/>
    <w:next w:val="Normal"/>
    <w:autoRedefine/>
    <w:uiPriority w:val="99"/>
    <w:unhideWhenUsed/>
    <w:rsid w:val="00C247F6"/>
    <w:pPr>
      <w:spacing w:after="0" w:line="240" w:lineRule="auto"/>
      <w:ind w:left="1680" w:hanging="240"/>
    </w:pPr>
  </w:style>
  <w:style w:type="paragraph" w:styleId="Indeks8">
    <w:name w:val="index 8"/>
    <w:basedOn w:val="Normal"/>
    <w:next w:val="Normal"/>
    <w:autoRedefine/>
    <w:uiPriority w:val="99"/>
    <w:unhideWhenUsed/>
    <w:rsid w:val="00C247F6"/>
    <w:pPr>
      <w:spacing w:after="0" w:line="240" w:lineRule="auto"/>
      <w:ind w:left="1920" w:hanging="240"/>
    </w:pPr>
  </w:style>
  <w:style w:type="paragraph" w:styleId="Indeks9">
    <w:name w:val="index 9"/>
    <w:basedOn w:val="Normal"/>
    <w:next w:val="Normal"/>
    <w:autoRedefine/>
    <w:uiPriority w:val="99"/>
    <w:unhideWhenUsed/>
    <w:rsid w:val="00C247F6"/>
    <w:pPr>
      <w:spacing w:after="0" w:line="240" w:lineRule="auto"/>
      <w:ind w:left="2160" w:hanging="240"/>
    </w:pPr>
  </w:style>
  <w:style w:type="paragraph" w:styleId="INNH6">
    <w:name w:val="toc 6"/>
    <w:basedOn w:val="Normal"/>
    <w:next w:val="Normal"/>
    <w:autoRedefine/>
    <w:uiPriority w:val="39"/>
    <w:unhideWhenUsed/>
    <w:rsid w:val="00C247F6"/>
    <w:pPr>
      <w:spacing w:after="100"/>
      <w:ind w:left="1200"/>
    </w:pPr>
  </w:style>
  <w:style w:type="paragraph" w:styleId="INNH7">
    <w:name w:val="toc 7"/>
    <w:basedOn w:val="Normal"/>
    <w:next w:val="Normal"/>
    <w:autoRedefine/>
    <w:uiPriority w:val="39"/>
    <w:unhideWhenUsed/>
    <w:rsid w:val="00C247F6"/>
    <w:pPr>
      <w:spacing w:after="100"/>
      <w:ind w:left="1440"/>
    </w:pPr>
  </w:style>
  <w:style w:type="paragraph" w:styleId="INNH8">
    <w:name w:val="toc 8"/>
    <w:basedOn w:val="Normal"/>
    <w:next w:val="Normal"/>
    <w:autoRedefine/>
    <w:uiPriority w:val="39"/>
    <w:unhideWhenUsed/>
    <w:rsid w:val="00C247F6"/>
    <w:pPr>
      <w:spacing w:after="100"/>
      <w:ind w:left="1680"/>
    </w:pPr>
  </w:style>
  <w:style w:type="paragraph" w:styleId="INNH9">
    <w:name w:val="toc 9"/>
    <w:basedOn w:val="Normal"/>
    <w:next w:val="Normal"/>
    <w:autoRedefine/>
    <w:uiPriority w:val="39"/>
    <w:unhideWhenUsed/>
    <w:rsid w:val="00C247F6"/>
    <w:pPr>
      <w:spacing w:after="100"/>
      <w:ind w:left="1920"/>
    </w:pPr>
  </w:style>
  <w:style w:type="paragraph" w:styleId="Vanliginnrykk">
    <w:name w:val="Normal Indent"/>
    <w:basedOn w:val="Normal"/>
    <w:uiPriority w:val="99"/>
    <w:unhideWhenUsed/>
    <w:rsid w:val="00C247F6"/>
    <w:pPr>
      <w:ind w:left="708"/>
    </w:pPr>
  </w:style>
  <w:style w:type="paragraph" w:styleId="Stikkordregisteroverskrift">
    <w:name w:val="index heading"/>
    <w:basedOn w:val="Normal"/>
    <w:next w:val="Indeks1"/>
    <w:uiPriority w:val="99"/>
    <w:unhideWhenUsed/>
    <w:rsid w:val="00C247F6"/>
    <w:rPr>
      <w:rFonts w:ascii="Cambria" w:hAnsi="Cambria" w:cs="Times New Roman"/>
      <w:b/>
      <w:bCs/>
    </w:rPr>
  </w:style>
  <w:style w:type="paragraph" w:styleId="Bildetekst">
    <w:name w:val="caption"/>
    <w:basedOn w:val="Normal"/>
    <w:next w:val="Normal"/>
    <w:uiPriority w:val="35"/>
    <w:unhideWhenUsed/>
    <w:qFormat/>
    <w:rsid w:val="00C247F6"/>
    <w:pPr>
      <w:spacing w:after="200" w:line="240" w:lineRule="auto"/>
    </w:pPr>
    <w:rPr>
      <w:b/>
      <w:bCs/>
      <w:color w:val="4F81BD"/>
      <w:sz w:val="18"/>
      <w:szCs w:val="18"/>
    </w:rPr>
  </w:style>
  <w:style w:type="paragraph" w:styleId="Figurliste">
    <w:name w:val="table of figures"/>
    <w:basedOn w:val="Normal"/>
    <w:next w:val="Normal"/>
    <w:uiPriority w:val="99"/>
    <w:unhideWhenUsed/>
    <w:rsid w:val="00C247F6"/>
    <w:pPr>
      <w:spacing w:after="0"/>
    </w:pPr>
  </w:style>
  <w:style w:type="paragraph" w:styleId="Konvoluttadresse">
    <w:name w:val="envelope address"/>
    <w:basedOn w:val="Normal"/>
    <w:uiPriority w:val="99"/>
    <w:unhideWhenUsed/>
    <w:rsid w:val="00C247F6"/>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C247F6"/>
    <w:pPr>
      <w:spacing w:after="0" w:line="240" w:lineRule="auto"/>
    </w:pPr>
    <w:rPr>
      <w:sz w:val="20"/>
      <w:szCs w:val="20"/>
    </w:rPr>
  </w:style>
  <w:style w:type="character" w:customStyle="1" w:styleId="SluttnotetekstTegn">
    <w:name w:val="Sluttnotetekst Tegn"/>
    <w:link w:val="Sluttnotetekst"/>
    <w:uiPriority w:val="99"/>
    <w:rsid w:val="00C247F6"/>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C247F6"/>
    <w:pPr>
      <w:spacing w:after="0"/>
      <w:ind w:left="240" w:hanging="240"/>
    </w:pPr>
  </w:style>
  <w:style w:type="paragraph" w:styleId="Makrotekst">
    <w:name w:val="macro"/>
    <w:link w:val="MakrotekstTegn"/>
    <w:uiPriority w:val="99"/>
    <w:unhideWhenUsed/>
    <w:rsid w:val="00C247F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C247F6"/>
    <w:rPr>
      <w:rFonts w:ascii="Consolas" w:eastAsia="Times New Roman" w:hAnsi="Consolas"/>
      <w:spacing w:val="4"/>
    </w:rPr>
  </w:style>
  <w:style w:type="paragraph" w:styleId="Kildelisteoverskrift">
    <w:name w:val="toa heading"/>
    <w:basedOn w:val="Normal"/>
    <w:next w:val="Normal"/>
    <w:uiPriority w:val="99"/>
    <w:unhideWhenUsed/>
    <w:rsid w:val="00C247F6"/>
    <w:pPr>
      <w:spacing w:before="120"/>
    </w:pPr>
    <w:rPr>
      <w:rFonts w:ascii="Cambria" w:hAnsi="Cambria" w:cs="Times New Roman"/>
      <w:b/>
      <w:bCs/>
      <w:szCs w:val="24"/>
    </w:rPr>
  </w:style>
  <w:style w:type="paragraph" w:styleId="Tittel">
    <w:name w:val="Title"/>
    <w:basedOn w:val="Normal"/>
    <w:next w:val="Normal"/>
    <w:link w:val="TittelTegn"/>
    <w:uiPriority w:val="10"/>
    <w:qFormat/>
    <w:rsid w:val="00C247F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247F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C247F6"/>
    <w:pPr>
      <w:spacing w:after="0" w:line="240" w:lineRule="auto"/>
      <w:ind w:left="4252"/>
    </w:pPr>
  </w:style>
  <w:style w:type="character" w:customStyle="1" w:styleId="HilsenTegn">
    <w:name w:val="Hilsen Tegn"/>
    <w:link w:val="Hilsen"/>
    <w:uiPriority w:val="99"/>
    <w:rsid w:val="00C247F6"/>
    <w:rPr>
      <w:rFonts w:ascii="Times New Roman" w:eastAsia="Times New Roman" w:hAnsi="Times New Roman"/>
      <w:spacing w:val="4"/>
      <w:sz w:val="24"/>
    </w:rPr>
  </w:style>
  <w:style w:type="paragraph" w:styleId="Underskrift">
    <w:name w:val="Signature"/>
    <w:basedOn w:val="Normal"/>
    <w:link w:val="UnderskriftTegn"/>
    <w:uiPriority w:val="99"/>
    <w:unhideWhenUsed/>
    <w:rsid w:val="00C247F6"/>
    <w:pPr>
      <w:spacing w:after="0" w:line="240" w:lineRule="auto"/>
      <w:ind w:left="4252"/>
    </w:pPr>
  </w:style>
  <w:style w:type="character" w:customStyle="1" w:styleId="UnderskriftTegn">
    <w:name w:val="Underskrift Tegn"/>
    <w:link w:val="Underskrift"/>
    <w:uiPriority w:val="99"/>
    <w:rsid w:val="00C247F6"/>
    <w:rPr>
      <w:rFonts w:ascii="Times New Roman" w:eastAsia="Times New Roman" w:hAnsi="Times New Roman"/>
      <w:spacing w:val="4"/>
      <w:sz w:val="24"/>
    </w:rPr>
  </w:style>
  <w:style w:type="paragraph" w:styleId="Liste-forts">
    <w:name w:val="List Continue"/>
    <w:basedOn w:val="Normal"/>
    <w:uiPriority w:val="99"/>
    <w:unhideWhenUsed/>
    <w:rsid w:val="00C247F6"/>
    <w:pPr>
      <w:ind w:left="283"/>
      <w:contextualSpacing/>
    </w:pPr>
  </w:style>
  <w:style w:type="paragraph" w:styleId="Liste-forts2">
    <w:name w:val="List Continue 2"/>
    <w:basedOn w:val="Normal"/>
    <w:uiPriority w:val="99"/>
    <w:unhideWhenUsed/>
    <w:rsid w:val="00C247F6"/>
    <w:pPr>
      <w:ind w:left="566"/>
      <w:contextualSpacing/>
    </w:pPr>
  </w:style>
  <w:style w:type="paragraph" w:styleId="Liste-forts3">
    <w:name w:val="List Continue 3"/>
    <w:basedOn w:val="Normal"/>
    <w:uiPriority w:val="99"/>
    <w:unhideWhenUsed/>
    <w:rsid w:val="00C247F6"/>
    <w:pPr>
      <w:ind w:left="849"/>
      <w:contextualSpacing/>
    </w:pPr>
  </w:style>
  <w:style w:type="paragraph" w:styleId="Liste-forts4">
    <w:name w:val="List Continue 4"/>
    <w:basedOn w:val="Normal"/>
    <w:uiPriority w:val="99"/>
    <w:unhideWhenUsed/>
    <w:rsid w:val="00C247F6"/>
    <w:pPr>
      <w:ind w:left="1132"/>
      <w:contextualSpacing/>
    </w:pPr>
  </w:style>
  <w:style w:type="paragraph" w:styleId="Liste-forts5">
    <w:name w:val="List Continue 5"/>
    <w:basedOn w:val="Normal"/>
    <w:uiPriority w:val="99"/>
    <w:unhideWhenUsed/>
    <w:rsid w:val="00C247F6"/>
    <w:pPr>
      <w:ind w:left="1415"/>
      <w:contextualSpacing/>
    </w:pPr>
  </w:style>
  <w:style w:type="paragraph" w:styleId="Meldingshode">
    <w:name w:val="Message Header"/>
    <w:basedOn w:val="Normal"/>
    <w:link w:val="MeldingshodeTegn"/>
    <w:uiPriority w:val="99"/>
    <w:unhideWhenUsed/>
    <w:rsid w:val="00C247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C247F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C247F6"/>
  </w:style>
  <w:style w:type="character" w:customStyle="1" w:styleId="InnledendehilsenTegn">
    <w:name w:val="Innledende hilsen Tegn"/>
    <w:link w:val="Innledendehilsen"/>
    <w:uiPriority w:val="99"/>
    <w:rsid w:val="00C247F6"/>
    <w:rPr>
      <w:rFonts w:ascii="Times New Roman" w:eastAsia="Times New Roman" w:hAnsi="Times New Roman"/>
      <w:spacing w:val="4"/>
      <w:sz w:val="24"/>
    </w:rPr>
  </w:style>
  <w:style w:type="paragraph" w:styleId="Dato">
    <w:name w:val="Date"/>
    <w:basedOn w:val="Normal"/>
    <w:next w:val="Normal"/>
    <w:link w:val="DatoTegn"/>
    <w:rsid w:val="00C247F6"/>
  </w:style>
  <w:style w:type="character" w:customStyle="1" w:styleId="DatoTegn">
    <w:name w:val="Dato Tegn"/>
    <w:link w:val="Dato"/>
    <w:rsid w:val="00C247F6"/>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C247F6"/>
    <w:pPr>
      <w:spacing w:after="0" w:line="240" w:lineRule="auto"/>
    </w:pPr>
  </w:style>
  <w:style w:type="character" w:customStyle="1" w:styleId="NotatoverskriftTegn">
    <w:name w:val="Notatoverskrift Tegn"/>
    <w:link w:val="Notatoverskrift"/>
    <w:uiPriority w:val="99"/>
    <w:rsid w:val="00C247F6"/>
    <w:rPr>
      <w:rFonts w:ascii="Times New Roman" w:eastAsia="Times New Roman" w:hAnsi="Times New Roman"/>
      <w:spacing w:val="4"/>
      <w:sz w:val="24"/>
    </w:rPr>
  </w:style>
  <w:style w:type="paragraph" w:styleId="Blokktekst">
    <w:name w:val="Block Text"/>
    <w:basedOn w:val="Normal"/>
    <w:uiPriority w:val="99"/>
    <w:unhideWhenUsed/>
    <w:rsid w:val="00C247F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C247F6"/>
    <w:pPr>
      <w:shd w:val="clear" w:color="auto" w:fill="000080"/>
    </w:pPr>
    <w:rPr>
      <w:rFonts w:ascii="Tahoma" w:hAnsi="Tahoma" w:cs="Tahoma"/>
    </w:rPr>
  </w:style>
  <w:style w:type="character" w:customStyle="1" w:styleId="DokumentkartTegn">
    <w:name w:val="Dokumentkart Tegn"/>
    <w:link w:val="Dokumentkart"/>
    <w:uiPriority w:val="99"/>
    <w:rsid w:val="00C247F6"/>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C247F6"/>
    <w:rPr>
      <w:rFonts w:ascii="Courier New" w:hAnsi="Courier New" w:cs="Courier New"/>
      <w:sz w:val="20"/>
    </w:rPr>
  </w:style>
  <w:style w:type="character" w:customStyle="1" w:styleId="RentekstTegn">
    <w:name w:val="Ren tekst Tegn"/>
    <w:link w:val="Rentekst"/>
    <w:uiPriority w:val="99"/>
    <w:rsid w:val="00C247F6"/>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C247F6"/>
    <w:pPr>
      <w:spacing w:after="0" w:line="240" w:lineRule="auto"/>
    </w:pPr>
  </w:style>
  <w:style w:type="character" w:customStyle="1" w:styleId="E-postsignaturTegn">
    <w:name w:val="E-postsignatur Tegn"/>
    <w:link w:val="E-postsignatur"/>
    <w:uiPriority w:val="99"/>
    <w:rsid w:val="00C247F6"/>
    <w:rPr>
      <w:rFonts w:ascii="Times New Roman" w:eastAsia="Times New Roman" w:hAnsi="Times New Roman"/>
      <w:spacing w:val="4"/>
      <w:sz w:val="24"/>
    </w:rPr>
  </w:style>
  <w:style w:type="paragraph" w:styleId="NormalWeb">
    <w:name w:val="Normal (Web)"/>
    <w:basedOn w:val="Normal"/>
    <w:uiPriority w:val="99"/>
    <w:unhideWhenUsed/>
    <w:rsid w:val="00C247F6"/>
    <w:rPr>
      <w:szCs w:val="24"/>
    </w:rPr>
  </w:style>
  <w:style w:type="paragraph" w:styleId="HTML-adresse">
    <w:name w:val="HTML Address"/>
    <w:basedOn w:val="Normal"/>
    <w:link w:val="HTML-adresseTegn"/>
    <w:uiPriority w:val="99"/>
    <w:unhideWhenUsed/>
    <w:rsid w:val="00C247F6"/>
    <w:pPr>
      <w:spacing w:after="0" w:line="240" w:lineRule="auto"/>
    </w:pPr>
    <w:rPr>
      <w:i/>
      <w:iCs/>
    </w:rPr>
  </w:style>
  <w:style w:type="character" w:customStyle="1" w:styleId="HTML-adresseTegn">
    <w:name w:val="HTML-adresse Tegn"/>
    <w:link w:val="HTML-adresse"/>
    <w:uiPriority w:val="99"/>
    <w:rsid w:val="00C247F6"/>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C247F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C247F6"/>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C247F6"/>
    <w:pPr>
      <w:spacing w:line="240" w:lineRule="auto"/>
    </w:pPr>
    <w:rPr>
      <w:b/>
      <w:bCs/>
      <w:spacing w:val="4"/>
      <w:szCs w:val="20"/>
    </w:rPr>
  </w:style>
  <w:style w:type="character" w:customStyle="1" w:styleId="KommentaremneTegn">
    <w:name w:val="Kommentaremne Tegn"/>
    <w:link w:val="Kommentaremne"/>
    <w:uiPriority w:val="99"/>
    <w:rsid w:val="00C247F6"/>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C247F6"/>
    <w:pPr>
      <w:spacing w:after="0" w:line="240" w:lineRule="auto"/>
    </w:pPr>
    <w:rPr>
      <w:rFonts w:ascii="Tahoma" w:hAnsi="Tahoma" w:cs="Tahoma"/>
      <w:sz w:val="16"/>
      <w:szCs w:val="16"/>
    </w:rPr>
  </w:style>
  <w:style w:type="character" w:customStyle="1" w:styleId="BobletekstTegn">
    <w:name w:val="Bobletekst Tegn"/>
    <w:link w:val="Bobletekst"/>
    <w:uiPriority w:val="99"/>
    <w:rsid w:val="00C247F6"/>
    <w:rPr>
      <w:rFonts w:ascii="Tahoma" w:eastAsia="Times New Roman" w:hAnsi="Tahoma" w:cs="Tahoma"/>
      <w:spacing w:val="4"/>
      <w:sz w:val="16"/>
      <w:szCs w:val="16"/>
    </w:rPr>
  </w:style>
  <w:style w:type="paragraph" w:styleId="Ingenmellomrom">
    <w:name w:val="No Spacing"/>
    <w:uiPriority w:val="1"/>
    <w:qFormat/>
    <w:rsid w:val="00C247F6"/>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C247F6"/>
    <w:pPr>
      <w:spacing w:before="60" w:after="0"/>
      <w:ind w:left="397"/>
    </w:pPr>
    <w:rPr>
      <w:spacing w:val="0"/>
    </w:rPr>
  </w:style>
  <w:style w:type="paragraph" w:styleId="Sterktsitat">
    <w:name w:val="Intense Quote"/>
    <w:basedOn w:val="Normal"/>
    <w:next w:val="Normal"/>
    <w:link w:val="SterktsitatTegn"/>
    <w:uiPriority w:val="30"/>
    <w:qFormat/>
    <w:rsid w:val="00C247F6"/>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C247F6"/>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C247F6"/>
  </w:style>
  <w:style w:type="paragraph" w:styleId="Overskriftforinnholdsfortegnelse">
    <w:name w:val="TOC Heading"/>
    <w:basedOn w:val="Overskrift1"/>
    <w:next w:val="Normal"/>
    <w:uiPriority w:val="39"/>
    <w:unhideWhenUsed/>
    <w:qFormat/>
    <w:rsid w:val="00C247F6"/>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C247F6"/>
    <w:pPr>
      <w:spacing w:after="0" w:line="240" w:lineRule="auto"/>
    </w:pPr>
    <w:rPr>
      <w:rFonts w:ascii="Cambria" w:hAnsi="Cambria" w:cs="Times New Roman"/>
      <w:sz w:val="20"/>
      <w:szCs w:val="20"/>
    </w:rPr>
  </w:style>
  <w:style w:type="paragraph" w:styleId="Brdtekst">
    <w:name w:val="Body Text"/>
    <w:basedOn w:val="Normal"/>
    <w:link w:val="BrdtekstTegn"/>
    <w:unhideWhenUsed/>
    <w:rsid w:val="00C247F6"/>
  </w:style>
  <w:style w:type="character" w:customStyle="1" w:styleId="BrdtekstTegn">
    <w:name w:val="Brødtekst Tegn"/>
    <w:link w:val="Brdtekst"/>
    <w:rsid w:val="00C247F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C247F6"/>
    <w:pPr>
      <w:ind w:firstLine="360"/>
    </w:pPr>
  </w:style>
  <w:style w:type="character" w:customStyle="1" w:styleId="Brdtekst-frsteinnrykkTegn">
    <w:name w:val="Brødtekst - første innrykk Tegn"/>
    <w:link w:val="Brdtekst-frsteinnrykk"/>
    <w:uiPriority w:val="99"/>
    <w:rsid w:val="00C247F6"/>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C247F6"/>
    <w:pPr>
      <w:ind w:left="283"/>
    </w:pPr>
  </w:style>
  <w:style w:type="character" w:customStyle="1" w:styleId="BrdtekstinnrykkTegn">
    <w:name w:val="Brødtekstinnrykk Tegn"/>
    <w:link w:val="Brdtekstinnrykk"/>
    <w:uiPriority w:val="99"/>
    <w:rsid w:val="00C247F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C247F6"/>
    <w:pPr>
      <w:ind w:left="360" w:firstLine="360"/>
    </w:pPr>
  </w:style>
  <w:style w:type="character" w:customStyle="1" w:styleId="Brdtekst-frsteinnrykk2Tegn">
    <w:name w:val="Brødtekst - første innrykk 2 Tegn"/>
    <w:link w:val="Brdtekst-frsteinnrykk2"/>
    <w:uiPriority w:val="99"/>
    <w:rsid w:val="00C247F6"/>
    <w:rPr>
      <w:rFonts w:ascii="Times New Roman" w:eastAsia="Times New Roman" w:hAnsi="Times New Roman"/>
      <w:spacing w:val="4"/>
      <w:sz w:val="24"/>
    </w:rPr>
  </w:style>
  <w:style w:type="paragraph" w:styleId="Brdtekst2">
    <w:name w:val="Body Text 2"/>
    <w:basedOn w:val="Normal"/>
    <w:link w:val="Brdtekst2Tegn"/>
    <w:uiPriority w:val="99"/>
    <w:unhideWhenUsed/>
    <w:rsid w:val="00C247F6"/>
    <w:pPr>
      <w:spacing w:line="480" w:lineRule="auto"/>
    </w:pPr>
  </w:style>
  <w:style w:type="character" w:customStyle="1" w:styleId="Brdtekst2Tegn">
    <w:name w:val="Brødtekst 2 Tegn"/>
    <w:link w:val="Brdtekst2"/>
    <w:uiPriority w:val="99"/>
    <w:rsid w:val="00C247F6"/>
    <w:rPr>
      <w:rFonts w:ascii="Times New Roman" w:eastAsia="Times New Roman" w:hAnsi="Times New Roman"/>
      <w:spacing w:val="4"/>
      <w:sz w:val="24"/>
    </w:rPr>
  </w:style>
  <w:style w:type="paragraph" w:styleId="Brdtekst3">
    <w:name w:val="Body Text 3"/>
    <w:basedOn w:val="Normal"/>
    <w:link w:val="Brdtekst3Tegn"/>
    <w:uiPriority w:val="99"/>
    <w:unhideWhenUsed/>
    <w:rsid w:val="00C247F6"/>
    <w:rPr>
      <w:sz w:val="16"/>
      <w:szCs w:val="16"/>
    </w:rPr>
  </w:style>
  <w:style w:type="character" w:customStyle="1" w:styleId="Brdtekst3Tegn">
    <w:name w:val="Brødtekst 3 Tegn"/>
    <w:link w:val="Brdtekst3"/>
    <w:uiPriority w:val="99"/>
    <w:rsid w:val="00C247F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C247F6"/>
    <w:pPr>
      <w:spacing w:line="480" w:lineRule="auto"/>
      <w:ind w:left="283"/>
    </w:pPr>
  </w:style>
  <w:style w:type="character" w:customStyle="1" w:styleId="Brdtekstinnrykk2Tegn">
    <w:name w:val="Brødtekstinnrykk 2 Tegn"/>
    <w:link w:val="Brdtekstinnrykk2"/>
    <w:uiPriority w:val="99"/>
    <w:rsid w:val="00C247F6"/>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C247F6"/>
    <w:pPr>
      <w:ind w:left="283"/>
    </w:pPr>
    <w:rPr>
      <w:sz w:val="16"/>
      <w:szCs w:val="16"/>
    </w:rPr>
  </w:style>
  <w:style w:type="character" w:customStyle="1" w:styleId="Brdtekstinnrykk3Tegn">
    <w:name w:val="Brødtekstinnrykk 3 Tegn"/>
    <w:link w:val="Brdtekstinnrykk3"/>
    <w:uiPriority w:val="99"/>
    <w:rsid w:val="00C247F6"/>
    <w:rPr>
      <w:rFonts w:ascii="Times New Roman" w:eastAsia="Times New Roman" w:hAnsi="Times New Roman"/>
      <w:spacing w:val="4"/>
      <w:sz w:val="16"/>
      <w:szCs w:val="16"/>
    </w:rPr>
  </w:style>
  <w:style w:type="paragraph" w:customStyle="1" w:styleId="Sammendrag">
    <w:name w:val="Sammendrag"/>
    <w:basedOn w:val="Overskrift1"/>
    <w:qFormat/>
    <w:rsid w:val="00C247F6"/>
    <w:pPr>
      <w:numPr>
        <w:numId w:val="0"/>
      </w:numPr>
    </w:pPr>
  </w:style>
  <w:style w:type="paragraph" w:customStyle="1" w:styleId="TrykkeriMerknad">
    <w:name w:val="TrykkeriMerknad"/>
    <w:basedOn w:val="Normal"/>
    <w:qFormat/>
    <w:rsid w:val="00C247F6"/>
    <w:pPr>
      <w:spacing w:before="60"/>
    </w:pPr>
    <w:rPr>
      <w:rFonts w:ascii="Arial" w:hAnsi="Arial"/>
      <w:color w:val="943634"/>
      <w:sz w:val="26"/>
    </w:rPr>
  </w:style>
  <w:style w:type="paragraph" w:customStyle="1" w:styleId="ForfatterMerknad">
    <w:name w:val="ForfatterMerknad"/>
    <w:basedOn w:val="TrykkeriMerknad"/>
    <w:qFormat/>
    <w:rsid w:val="00C247F6"/>
    <w:pPr>
      <w:shd w:val="clear" w:color="auto" w:fill="FFFF99"/>
      <w:spacing w:line="240" w:lineRule="auto"/>
    </w:pPr>
    <w:rPr>
      <w:color w:val="632423"/>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247F6"/>
    <w:pPr>
      <w:keepNext/>
      <w:keepLines/>
      <w:spacing w:before="240" w:after="240"/>
    </w:pPr>
  </w:style>
  <w:style w:type="paragraph" w:customStyle="1" w:styleId="a-konge-tit">
    <w:name w:val="a-konge-tit"/>
    <w:basedOn w:val="Normal"/>
    <w:next w:val="Normal"/>
    <w:rsid w:val="00C247F6"/>
    <w:pPr>
      <w:keepNext/>
      <w:keepLines/>
      <w:spacing w:before="240"/>
      <w:jc w:val="center"/>
    </w:pPr>
    <w:rPr>
      <w:spacing w:val="30"/>
    </w:rPr>
  </w:style>
  <w:style w:type="paragraph" w:customStyle="1" w:styleId="a-tilraar-dep">
    <w:name w:val="a-tilraar-dep"/>
    <w:basedOn w:val="Normal"/>
    <w:next w:val="Normal"/>
    <w:rsid w:val="00C247F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247F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247F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247F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247F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247F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247F6"/>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247F6"/>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247F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247F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247F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247F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C247F6"/>
  </w:style>
  <w:style w:type="paragraph" w:customStyle="1" w:styleId="Def">
    <w:name w:val="Def"/>
    <w:basedOn w:val="hengende-innrykk"/>
    <w:rsid w:val="00C247F6"/>
    <w:pPr>
      <w:spacing w:line="240" w:lineRule="auto"/>
      <w:ind w:left="0" w:firstLine="0"/>
    </w:pPr>
    <w:rPr>
      <w:rFonts w:ascii="Times" w:eastAsia="Batang" w:hAnsi="Times"/>
      <w:spacing w:val="0"/>
      <w:szCs w:val="20"/>
    </w:rPr>
  </w:style>
  <w:style w:type="paragraph" w:customStyle="1" w:styleId="del-nr">
    <w:name w:val="del-nr"/>
    <w:basedOn w:val="Normal"/>
    <w:qFormat/>
    <w:rsid w:val="00C247F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247F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247F6"/>
  </w:style>
  <w:style w:type="paragraph" w:customStyle="1" w:styleId="figur-noter">
    <w:name w:val="figur-noter"/>
    <w:basedOn w:val="Normal"/>
    <w:next w:val="Normal"/>
    <w:rsid w:val="00C247F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247F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247F6"/>
    <w:pPr>
      <w:ind w:left="1418" w:hanging="1418"/>
    </w:pPr>
  </w:style>
  <w:style w:type="paragraph" w:customStyle="1" w:styleId="i-budkap-over">
    <w:name w:val="i-budkap-over"/>
    <w:basedOn w:val="Normal"/>
    <w:next w:val="Normal"/>
    <w:rsid w:val="00C247F6"/>
    <w:pPr>
      <w:jc w:val="right"/>
    </w:pPr>
    <w:rPr>
      <w:rFonts w:ascii="Times" w:hAnsi="Times"/>
      <w:b/>
      <w:noProof/>
    </w:rPr>
  </w:style>
  <w:style w:type="paragraph" w:customStyle="1" w:styleId="i-dep">
    <w:name w:val="i-dep"/>
    <w:basedOn w:val="Normal"/>
    <w:next w:val="Normal"/>
    <w:rsid w:val="00C247F6"/>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247F6"/>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247F6"/>
    <w:pPr>
      <w:ind w:left="1985" w:hanging="1985"/>
    </w:pPr>
    <w:rPr>
      <w:spacing w:val="0"/>
    </w:rPr>
  </w:style>
  <w:style w:type="paragraph" w:customStyle="1" w:styleId="i-statsrdato">
    <w:name w:val="i-statsr.dato"/>
    <w:basedOn w:val="Normal"/>
    <w:next w:val="Normal"/>
    <w:rsid w:val="00C247F6"/>
    <w:pPr>
      <w:spacing w:after="0"/>
      <w:jc w:val="center"/>
    </w:pPr>
    <w:rPr>
      <w:i/>
      <w:noProof/>
    </w:rPr>
  </w:style>
  <w:style w:type="paragraph" w:customStyle="1" w:styleId="i-termin">
    <w:name w:val="i-termin"/>
    <w:basedOn w:val="Normal"/>
    <w:next w:val="Normal"/>
    <w:rsid w:val="00C247F6"/>
    <w:pPr>
      <w:spacing w:before="360"/>
      <w:jc w:val="center"/>
    </w:pPr>
    <w:rPr>
      <w:b/>
      <w:noProof/>
      <w:sz w:val="28"/>
    </w:rPr>
  </w:style>
  <w:style w:type="paragraph" w:customStyle="1" w:styleId="i-tit">
    <w:name w:val="i-tit"/>
    <w:basedOn w:val="Normal"/>
    <w:next w:val="i-statsrdato"/>
    <w:rsid w:val="00C247F6"/>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247F6"/>
  </w:style>
  <w:style w:type="paragraph" w:customStyle="1" w:styleId="Kilde">
    <w:name w:val="Kilde"/>
    <w:basedOn w:val="Normal"/>
    <w:next w:val="Normal"/>
    <w:rsid w:val="00C247F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247F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247F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247F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247F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247F6"/>
    <w:pPr>
      <w:spacing w:after="0"/>
    </w:pPr>
  </w:style>
  <w:style w:type="paragraph" w:customStyle="1" w:styleId="l-tit-endr-avsnitt">
    <w:name w:val="l-tit-endr-avsnitt"/>
    <w:basedOn w:val="l-tit-endr-lovkap"/>
    <w:qFormat/>
    <w:rsid w:val="00C247F6"/>
  </w:style>
  <w:style w:type="paragraph" w:customStyle="1" w:styleId="l-tit-endr-ledd">
    <w:name w:val="l-tit-endr-ledd"/>
    <w:basedOn w:val="Normal"/>
    <w:qFormat/>
    <w:rsid w:val="00C247F6"/>
    <w:pPr>
      <w:keepNext/>
      <w:spacing w:before="240" w:after="0" w:line="240" w:lineRule="auto"/>
    </w:pPr>
    <w:rPr>
      <w:rFonts w:ascii="Times" w:hAnsi="Times"/>
      <w:noProof/>
      <w:lang w:val="nn-NO"/>
    </w:rPr>
  </w:style>
  <w:style w:type="paragraph" w:customStyle="1" w:styleId="l-tit-endr-lov">
    <w:name w:val="l-tit-endr-lov"/>
    <w:basedOn w:val="Normal"/>
    <w:qFormat/>
    <w:rsid w:val="00C247F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247F6"/>
    <w:pPr>
      <w:keepNext/>
      <w:spacing w:before="240" w:after="0" w:line="240" w:lineRule="auto"/>
    </w:pPr>
    <w:rPr>
      <w:rFonts w:ascii="Times" w:hAnsi="Times"/>
      <w:noProof/>
      <w:lang w:val="nn-NO"/>
    </w:rPr>
  </w:style>
  <w:style w:type="paragraph" w:customStyle="1" w:styleId="l-tit-endr-lovkap">
    <w:name w:val="l-tit-endr-lovkap"/>
    <w:basedOn w:val="Normal"/>
    <w:qFormat/>
    <w:rsid w:val="00C247F6"/>
    <w:pPr>
      <w:keepNext/>
      <w:spacing w:before="240" w:after="0" w:line="240" w:lineRule="auto"/>
    </w:pPr>
    <w:rPr>
      <w:rFonts w:ascii="Times" w:hAnsi="Times"/>
      <w:noProof/>
      <w:lang w:val="nn-NO"/>
    </w:rPr>
  </w:style>
  <w:style w:type="paragraph" w:customStyle="1" w:styleId="l-tit-endr-punktum">
    <w:name w:val="l-tit-endr-punktum"/>
    <w:basedOn w:val="l-tit-endr-ledd"/>
    <w:qFormat/>
    <w:rsid w:val="00C247F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C247F6"/>
    <w:pPr>
      <w:spacing w:before="60" w:after="0"/>
      <w:ind w:left="794"/>
    </w:pPr>
    <w:rPr>
      <w:spacing w:val="0"/>
    </w:rPr>
  </w:style>
  <w:style w:type="paragraph" w:customStyle="1" w:styleId="Listeavsnitt3">
    <w:name w:val="Listeavsnitt 3"/>
    <w:basedOn w:val="Normal"/>
    <w:qFormat/>
    <w:rsid w:val="00C247F6"/>
    <w:pPr>
      <w:spacing w:before="60" w:after="0"/>
      <w:ind w:left="1191"/>
    </w:pPr>
    <w:rPr>
      <w:spacing w:val="0"/>
    </w:rPr>
  </w:style>
  <w:style w:type="paragraph" w:customStyle="1" w:styleId="Listeavsnitt4">
    <w:name w:val="Listeavsnitt 4"/>
    <w:basedOn w:val="Normal"/>
    <w:qFormat/>
    <w:rsid w:val="00C247F6"/>
    <w:pPr>
      <w:spacing w:before="60" w:after="0"/>
      <w:ind w:left="1588"/>
    </w:pPr>
    <w:rPr>
      <w:spacing w:val="0"/>
    </w:rPr>
  </w:style>
  <w:style w:type="paragraph" w:customStyle="1" w:styleId="Listeavsnitt5">
    <w:name w:val="Listeavsnitt 5"/>
    <w:basedOn w:val="Normal"/>
    <w:qFormat/>
    <w:rsid w:val="00C247F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247F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247F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247F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247F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247F6"/>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247F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247F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247F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247F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247F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247F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247F6"/>
    <w:pPr>
      <w:numPr>
        <w:numId w:val="0"/>
      </w:numPr>
    </w:pPr>
    <w:rPr>
      <w:b w:val="0"/>
      <w:i/>
    </w:rPr>
  </w:style>
  <w:style w:type="paragraph" w:customStyle="1" w:styleId="Undervedl-tittel">
    <w:name w:val="Undervedl-tittel"/>
    <w:basedOn w:val="Normal"/>
    <w:next w:val="Normal"/>
    <w:rsid w:val="00C247F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247F6"/>
    <w:pPr>
      <w:numPr>
        <w:numId w:val="0"/>
      </w:numPr>
      <w:outlineLvl w:val="9"/>
    </w:pPr>
  </w:style>
  <w:style w:type="paragraph" w:customStyle="1" w:styleId="v-Overskrift2">
    <w:name w:val="v-Overskrift 2"/>
    <w:basedOn w:val="Overskrift2"/>
    <w:next w:val="Normal"/>
    <w:rsid w:val="00C247F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247F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247F6"/>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247F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247F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247F6"/>
    <w:pPr>
      <w:keepNext/>
      <w:keepLines/>
      <w:spacing w:before="720"/>
      <w:jc w:val="center"/>
    </w:pPr>
    <w:rPr>
      <w:b/>
      <w:noProof/>
      <w:sz w:val="56"/>
    </w:rPr>
  </w:style>
  <w:style w:type="paragraph" w:customStyle="1" w:styleId="i-sesjon">
    <w:name w:val="i-sesjon"/>
    <w:basedOn w:val="Normal"/>
    <w:next w:val="Normal"/>
    <w:rsid w:val="00C247F6"/>
    <w:pPr>
      <w:jc w:val="center"/>
    </w:pPr>
    <w:rPr>
      <w:b/>
      <w:noProof/>
      <w:sz w:val="28"/>
    </w:rPr>
  </w:style>
  <w:style w:type="paragraph" w:customStyle="1" w:styleId="i-mtit">
    <w:name w:val="i-mtit"/>
    <w:basedOn w:val="Normal"/>
    <w:next w:val="Normal"/>
    <w:rsid w:val="00C247F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C247F6"/>
    <w:pPr>
      <w:numPr>
        <w:numId w:val="27"/>
      </w:numPr>
      <w:tabs>
        <w:tab w:val="left" w:pos="397"/>
      </w:tabs>
      <w:ind w:left="397" w:hanging="397"/>
    </w:pPr>
  </w:style>
  <w:style w:type="paragraph" w:customStyle="1" w:styleId="Listebombe2">
    <w:name w:val="Liste bombe 2"/>
    <w:basedOn w:val="Liste2"/>
    <w:qFormat/>
    <w:rsid w:val="00C247F6"/>
    <w:pPr>
      <w:numPr>
        <w:ilvl w:val="0"/>
        <w:numId w:val="28"/>
      </w:numPr>
      <w:ind w:left="794" w:hanging="397"/>
    </w:pPr>
  </w:style>
  <w:style w:type="paragraph" w:customStyle="1" w:styleId="Listebombe3">
    <w:name w:val="Liste bombe 3"/>
    <w:basedOn w:val="Liste3"/>
    <w:qFormat/>
    <w:rsid w:val="00C247F6"/>
    <w:pPr>
      <w:numPr>
        <w:ilvl w:val="0"/>
        <w:numId w:val="29"/>
      </w:numPr>
      <w:ind w:left="1191" w:hanging="397"/>
    </w:pPr>
  </w:style>
  <w:style w:type="paragraph" w:customStyle="1" w:styleId="Listebombe4">
    <w:name w:val="Liste bombe 4"/>
    <w:basedOn w:val="Liste4"/>
    <w:qFormat/>
    <w:rsid w:val="00C247F6"/>
    <w:pPr>
      <w:numPr>
        <w:ilvl w:val="0"/>
        <w:numId w:val="30"/>
      </w:numPr>
      <w:ind w:left="1588" w:hanging="397"/>
    </w:pPr>
  </w:style>
  <w:style w:type="paragraph" w:customStyle="1" w:styleId="Listebombe5">
    <w:name w:val="Liste bombe 5"/>
    <w:basedOn w:val="Liste5"/>
    <w:qFormat/>
    <w:rsid w:val="00C247F6"/>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247F6"/>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247F6"/>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247F6"/>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247F6"/>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247F6"/>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247F6"/>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247F6"/>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247F6"/>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247F6"/>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247F6"/>
    <w:pPr>
      <w:numPr>
        <w:ilvl w:val="4"/>
        <w:numId w:val="26"/>
      </w:numPr>
      <w:spacing w:after="0"/>
    </w:pPr>
  </w:style>
  <w:style w:type="paragraph" w:customStyle="1" w:styleId="opplisting">
    <w:name w:val="opplisting"/>
    <w:basedOn w:val="Normal"/>
    <w:rsid w:val="00C247F6"/>
    <w:pPr>
      <w:spacing w:after="0"/>
    </w:pPr>
    <w:rPr>
      <w:rFonts w:ascii="Times" w:hAnsi="Times" w:cs="Times New Roman"/>
      <w:spacing w:val="0"/>
    </w:rPr>
  </w:style>
  <w:style w:type="paragraph" w:customStyle="1" w:styleId="opplisting2">
    <w:name w:val="opplisting 2"/>
    <w:basedOn w:val="Normal"/>
    <w:qFormat/>
    <w:rsid w:val="00C247F6"/>
    <w:pPr>
      <w:spacing w:after="0"/>
      <w:ind w:left="397"/>
    </w:pPr>
    <w:rPr>
      <w:spacing w:val="0"/>
      <w:lang w:val="en-US"/>
    </w:rPr>
  </w:style>
  <w:style w:type="paragraph" w:customStyle="1" w:styleId="opplisting3">
    <w:name w:val="opplisting 3"/>
    <w:basedOn w:val="Normal"/>
    <w:qFormat/>
    <w:rsid w:val="00C247F6"/>
    <w:pPr>
      <w:spacing w:after="0"/>
      <w:ind w:left="794"/>
    </w:pPr>
    <w:rPr>
      <w:spacing w:val="0"/>
    </w:rPr>
  </w:style>
  <w:style w:type="paragraph" w:customStyle="1" w:styleId="opplisting4">
    <w:name w:val="opplisting 4"/>
    <w:basedOn w:val="Normal"/>
    <w:qFormat/>
    <w:rsid w:val="00C247F6"/>
    <w:pPr>
      <w:spacing w:after="0"/>
      <w:ind w:left="1191"/>
    </w:pPr>
    <w:rPr>
      <w:spacing w:val="0"/>
    </w:rPr>
  </w:style>
  <w:style w:type="paragraph" w:customStyle="1" w:styleId="opplisting5">
    <w:name w:val="opplisting 5"/>
    <w:basedOn w:val="Normal"/>
    <w:qFormat/>
    <w:rsid w:val="00C247F6"/>
    <w:pPr>
      <w:spacing w:after="0"/>
      <w:ind w:left="1588"/>
    </w:pPr>
    <w:rPr>
      <w:spacing w:val="0"/>
    </w:rPr>
  </w:style>
  <w:style w:type="paragraph" w:customStyle="1" w:styleId="friliste">
    <w:name w:val="friliste"/>
    <w:basedOn w:val="Normal"/>
    <w:qFormat/>
    <w:rsid w:val="00C247F6"/>
    <w:pPr>
      <w:tabs>
        <w:tab w:val="left" w:pos="397"/>
      </w:tabs>
      <w:spacing w:after="0"/>
      <w:ind w:left="397" w:hanging="397"/>
    </w:pPr>
    <w:rPr>
      <w:spacing w:val="0"/>
    </w:rPr>
  </w:style>
  <w:style w:type="paragraph" w:customStyle="1" w:styleId="friliste2">
    <w:name w:val="friliste 2"/>
    <w:basedOn w:val="Normal"/>
    <w:qFormat/>
    <w:rsid w:val="00C247F6"/>
    <w:pPr>
      <w:tabs>
        <w:tab w:val="left" w:pos="794"/>
      </w:tabs>
      <w:spacing w:after="0"/>
      <w:ind w:left="794" w:hanging="397"/>
    </w:pPr>
    <w:rPr>
      <w:spacing w:val="0"/>
    </w:rPr>
  </w:style>
  <w:style w:type="paragraph" w:customStyle="1" w:styleId="friliste3">
    <w:name w:val="friliste 3"/>
    <w:basedOn w:val="Normal"/>
    <w:qFormat/>
    <w:rsid w:val="00C247F6"/>
    <w:pPr>
      <w:tabs>
        <w:tab w:val="left" w:pos="1191"/>
      </w:tabs>
      <w:spacing w:after="0"/>
      <w:ind w:left="1191" w:hanging="397"/>
    </w:pPr>
    <w:rPr>
      <w:spacing w:val="0"/>
    </w:rPr>
  </w:style>
  <w:style w:type="paragraph" w:customStyle="1" w:styleId="friliste4">
    <w:name w:val="friliste 4"/>
    <w:basedOn w:val="Normal"/>
    <w:qFormat/>
    <w:rsid w:val="00C247F6"/>
    <w:pPr>
      <w:tabs>
        <w:tab w:val="left" w:pos="1588"/>
      </w:tabs>
      <w:spacing w:after="0"/>
      <w:ind w:left="1588" w:hanging="397"/>
    </w:pPr>
    <w:rPr>
      <w:spacing w:val="0"/>
    </w:rPr>
  </w:style>
  <w:style w:type="paragraph" w:customStyle="1" w:styleId="friliste5">
    <w:name w:val="friliste 5"/>
    <w:basedOn w:val="Normal"/>
    <w:qFormat/>
    <w:rsid w:val="00C247F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247F6"/>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247F6"/>
    <w:pPr>
      <w:numPr>
        <w:numId w:val="25"/>
      </w:numPr>
    </w:pPr>
  </w:style>
  <w:style w:type="paragraph" w:customStyle="1" w:styleId="avsnitt-undertittel">
    <w:name w:val="avsnitt-undertittel"/>
    <w:basedOn w:val="Normal"/>
    <w:next w:val="Normal"/>
    <w:rsid w:val="00C247F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247F6"/>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247F6"/>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247F6"/>
    <w:pPr>
      <w:numPr>
        <w:numId w:val="25"/>
      </w:numPr>
    </w:pPr>
  </w:style>
  <w:style w:type="paragraph" w:customStyle="1" w:styleId="avsnitt-under-undertittel">
    <w:name w:val="avsnitt-under-undertittel"/>
    <w:basedOn w:val="Normal"/>
    <w:next w:val="Normal"/>
    <w:rsid w:val="00C247F6"/>
    <w:pPr>
      <w:keepNext/>
      <w:keepLines/>
      <w:spacing w:before="360" w:line="240" w:lineRule="auto"/>
    </w:pPr>
    <w:rPr>
      <w:rFonts w:eastAsia="Batang"/>
      <w:i/>
      <w:spacing w:val="0"/>
      <w:szCs w:val="20"/>
    </w:rPr>
  </w:style>
  <w:style w:type="paragraph" w:customStyle="1" w:styleId="blokksit">
    <w:name w:val="blokksit"/>
    <w:basedOn w:val="Normal"/>
    <w:qFormat/>
    <w:rsid w:val="00C247F6"/>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247F6"/>
    <w:pPr>
      <w:spacing w:before="180" w:after="0"/>
    </w:pPr>
    <w:rPr>
      <w:rFonts w:ascii="Times" w:hAnsi="Times"/>
      <w:i/>
    </w:rPr>
  </w:style>
  <w:style w:type="paragraph" w:customStyle="1" w:styleId="l-ledd">
    <w:name w:val="l-ledd"/>
    <w:basedOn w:val="Normal"/>
    <w:qFormat/>
    <w:rsid w:val="00C247F6"/>
    <w:pPr>
      <w:spacing w:after="0"/>
      <w:ind w:firstLine="397"/>
    </w:pPr>
    <w:rPr>
      <w:rFonts w:ascii="Times" w:hAnsi="Times"/>
    </w:rPr>
  </w:style>
  <w:style w:type="paragraph" w:customStyle="1" w:styleId="l-tit-endr-paragraf">
    <w:name w:val="l-tit-endr-paragraf"/>
    <w:basedOn w:val="Normal"/>
    <w:qFormat/>
    <w:rsid w:val="00C247F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247F6"/>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C247F6"/>
    <w:rPr>
      <w:sz w:val="16"/>
    </w:rPr>
  </w:style>
  <w:style w:type="character" w:styleId="Sluttnotereferanse">
    <w:name w:val="endnote reference"/>
    <w:uiPriority w:val="99"/>
    <w:unhideWhenUsed/>
    <w:rsid w:val="00C247F6"/>
    <w:rPr>
      <w:vertAlign w:val="superscript"/>
    </w:rPr>
  </w:style>
  <w:style w:type="character" w:styleId="Fulgthyperkobling">
    <w:name w:val="FollowedHyperlink"/>
    <w:uiPriority w:val="99"/>
    <w:unhideWhenUsed/>
    <w:rsid w:val="00C247F6"/>
    <w:rPr>
      <w:color w:val="800080"/>
      <w:u w:val="single"/>
    </w:rPr>
  </w:style>
  <w:style w:type="character" w:styleId="Utheving">
    <w:name w:val="Emphasis"/>
    <w:uiPriority w:val="20"/>
    <w:qFormat/>
    <w:rsid w:val="00C247F6"/>
    <w:rPr>
      <w:i/>
      <w:iCs/>
    </w:rPr>
  </w:style>
  <w:style w:type="character" w:styleId="HTML-sitat">
    <w:name w:val="HTML Cite"/>
    <w:uiPriority w:val="99"/>
    <w:unhideWhenUsed/>
    <w:rsid w:val="00C247F6"/>
    <w:rPr>
      <w:i/>
      <w:iCs/>
    </w:rPr>
  </w:style>
  <w:style w:type="character" w:styleId="HTML-kode">
    <w:name w:val="HTML Code"/>
    <w:uiPriority w:val="99"/>
    <w:unhideWhenUsed/>
    <w:rsid w:val="00C247F6"/>
    <w:rPr>
      <w:rFonts w:ascii="Consolas" w:hAnsi="Consolas"/>
      <w:sz w:val="20"/>
      <w:szCs w:val="20"/>
    </w:rPr>
  </w:style>
  <w:style w:type="character" w:styleId="HTML-definisjon">
    <w:name w:val="HTML Definition"/>
    <w:uiPriority w:val="99"/>
    <w:unhideWhenUsed/>
    <w:rsid w:val="00C247F6"/>
    <w:rPr>
      <w:i/>
      <w:iCs/>
    </w:rPr>
  </w:style>
  <w:style w:type="character" w:styleId="HTML-tastatur">
    <w:name w:val="HTML Keyboard"/>
    <w:uiPriority w:val="99"/>
    <w:unhideWhenUsed/>
    <w:rsid w:val="00C247F6"/>
    <w:rPr>
      <w:rFonts w:ascii="Consolas" w:hAnsi="Consolas"/>
      <w:sz w:val="20"/>
      <w:szCs w:val="20"/>
    </w:rPr>
  </w:style>
  <w:style w:type="character" w:styleId="HTML-eksempel">
    <w:name w:val="HTML Sample"/>
    <w:uiPriority w:val="99"/>
    <w:unhideWhenUsed/>
    <w:rsid w:val="00C247F6"/>
    <w:rPr>
      <w:rFonts w:ascii="Consolas" w:hAnsi="Consolas"/>
      <w:sz w:val="24"/>
      <w:szCs w:val="24"/>
    </w:rPr>
  </w:style>
  <w:style w:type="character" w:styleId="HTML-skrivemaskin">
    <w:name w:val="HTML Typewriter"/>
    <w:uiPriority w:val="99"/>
    <w:unhideWhenUsed/>
    <w:rsid w:val="00C247F6"/>
    <w:rPr>
      <w:rFonts w:ascii="Consolas" w:hAnsi="Consolas"/>
      <w:sz w:val="20"/>
      <w:szCs w:val="20"/>
    </w:rPr>
  </w:style>
  <w:style w:type="character" w:styleId="HTML-variabel">
    <w:name w:val="HTML Variable"/>
    <w:uiPriority w:val="99"/>
    <w:unhideWhenUsed/>
    <w:rsid w:val="00C247F6"/>
    <w:rPr>
      <w:i/>
      <w:iCs/>
    </w:rPr>
  </w:style>
  <w:style w:type="character" w:styleId="Svakutheving">
    <w:name w:val="Subtle Emphasis"/>
    <w:uiPriority w:val="19"/>
    <w:qFormat/>
    <w:rsid w:val="00C247F6"/>
    <w:rPr>
      <w:i/>
      <w:iCs/>
      <w:color w:val="808080"/>
    </w:rPr>
  </w:style>
  <w:style w:type="character" w:styleId="Sterkutheving">
    <w:name w:val="Intense Emphasis"/>
    <w:uiPriority w:val="21"/>
    <w:qFormat/>
    <w:rsid w:val="00C247F6"/>
    <w:rPr>
      <w:b/>
      <w:bCs/>
      <w:i/>
      <w:iCs/>
      <w:color w:val="4F81BD"/>
    </w:rPr>
  </w:style>
  <w:style w:type="character" w:styleId="Svakreferanse">
    <w:name w:val="Subtle Reference"/>
    <w:uiPriority w:val="31"/>
    <w:qFormat/>
    <w:rsid w:val="00C247F6"/>
    <w:rPr>
      <w:smallCaps/>
      <w:color w:val="C0504D"/>
      <w:u w:val="single"/>
    </w:rPr>
  </w:style>
  <w:style w:type="character" w:styleId="Sterkreferanse">
    <w:name w:val="Intense Reference"/>
    <w:uiPriority w:val="32"/>
    <w:qFormat/>
    <w:rsid w:val="00C247F6"/>
    <w:rPr>
      <w:b/>
      <w:bCs/>
      <w:smallCaps/>
      <w:color w:val="C0504D"/>
      <w:spacing w:val="5"/>
      <w:u w:val="single"/>
    </w:rPr>
  </w:style>
  <w:style w:type="character" w:styleId="Boktittel">
    <w:name w:val="Book Title"/>
    <w:uiPriority w:val="33"/>
    <w:qFormat/>
    <w:rsid w:val="00C247F6"/>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C247F6"/>
    <w:rPr>
      <w:vertAlign w:val="superscript"/>
    </w:rPr>
  </w:style>
  <w:style w:type="character" w:customStyle="1" w:styleId="gjennomstreket">
    <w:name w:val="gjennomstreket"/>
    <w:uiPriority w:val="1"/>
    <w:rsid w:val="00C247F6"/>
    <w:rPr>
      <w:strike/>
      <w:dstrike w:val="0"/>
    </w:rPr>
  </w:style>
  <w:style w:type="character" w:customStyle="1" w:styleId="halvfet0">
    <w:name w:val="halvfet"/>
    <w:rsid w:val="00C247F6"/>
    <w:rPr>
      <w:b/>
    </w:rPr>
  </w:style>
  <w:style w:type="character" w:styleId="Hyperkobling">
    <w:name w:val="Hyperlink"/>
    <w:uiPriority w:val="99"/>
    <w:unhideWhenUsed/>
    <w:rsid w:val="00C247F6"/>
    <w:rPr>
      <w:color w:val="0000FF"/>
      <w:u w:val="single"/>
    </w:rPr>
  </w:style>
  <w:style w:type="character" w:customStyle="1" w:styleId="kursiv">
    <w:name w:val="kursiv"/>
    <w:rsid w:val="00C247F6"/>
    <w:rPr>
      <w:i/>
    </w:rPr>
  </w:style>
  <w:style w:type="character" w:customStyle="1" w:styleId="l-endring">
    <w:name w:val="l-endring"/>
    <w:rsid w:val="00C247F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247F6"/>
  </w:style>
  <w:style w:type="character" w:styleId="Plassholdertekst">
    <w:name w:val="Placeholder Text"/>
    <w:uiPriority w:val="99"/>
    <w:rsid w:val="00C247F6"/>
    <w:rPr>
      <w:color w:val="808080"/>
    </w:rPr>
  </w:style>
  <w:style w:type="character" w:customStyle="1" w:styleId="regular">
    <w:name w:val="regular"/>
    <w:uiPriority w:val="1"/>
    <w:qFormat/>
    <w:rsid w:val="00C247F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C247F6"/>
    <w:rPr>
      <w:vertAlign w:val="superscript"/>
    </w:rPr>
  </w:style>
  <w:style w:type="character" w:customStyle="1" w:styleId="skrift-senket">
    <w:name w:val="skrift-senket"/>
    <w:rsid w:val="00C247F6"/>
    <w:rPr>
      <w:vertAlign w:val="subscript"/>
    </w:rPr>
  </w:style>
  <w:style w:type="character" w:customStyle="1" w:styleId="sperret0">
    <w:name w:val="sperret"/>
    <w:rsid w:val="00C247F6"/>
    <w:rPr>
      <w:spacing w:val="30"/>
    </w:rPr>
  </w:style>
  <w:style w:type="character" w:customStyle="1" w:styleId="Stikkord">
    <w:name w:val="Stikkord"/>
    <w:rsid w:val="00C247F6"/>
    <w:rPr>
      <w:color w:val="0000FF"/>
    </w:rPr>
  </w:style>
  <w:style w:type="character" w:customStyle="1" w:styleId="stikkord0">
    <w:name w:val="stikkord"/>
    <w:uiPriority w:val="99"/>
  </w:style>
  <w:style w:type="character" w:styleId="Sterk">
    <w:name w:val="Strong"/>
    <w:uiPriority w:val="22"/>
    <w:qFormat/>
    <w:rsid w:val="00C247F6"/>
    <w:rPr>
      <w:b/>
      <w:bCs/>
    </w:rPr>
  </w:style>
  <w:style w:type="table" w:customStyle="1" w:styleId="Tabell-VM">
    <w:name w:val="Tabell-VM"/>
    <w:basedOn w:val="Tabelltemaer"/>
    <w:uiPriority w:val="99"/>
    <w:qFormat/>
    <w:rsid w:val="00C247F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247F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247F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247F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247F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C247F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247F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C247F6"/>
  </w:style>
  <w:style w:type="character" w:styleId="HTML-akronym">
    <w:name w:val="HTML Acronym"/>
    <w:uiPriority w:val="99"/>
    <w:semiHidden/>
    <w:unhideWhenUsed/>
    <w:rsid w:val="00C247F6"/>
  </w:style>
  <w:style w:type="table" w:styleId="Tabellrutenett">
    <w:name w:val="Table Grid"/>
    <w:basedOn w:val="Vanligtabell"/>
    <w:uiPriority w:val="59"/>
    <w:rsid w:val="00C247F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C247F6"/>
    <w:pPr>
      <w:numPr>
        <w:numId w:val="16"/>
      </w:numPr>
    </w:pPr>
  </w:style>
  <w:style w:type="numbering" w:customStyle="1" w:styleId="NrListeStil">
    <w:name w:val="NrListeStil"/>
    <w:uiPriority w:val="99"/>
    <w:rsid w:val="00C247F6"/>
    <w:pPr>
      <w:numPr>
        <w:numId w:val="17"/>
      </w:numPr>
    </w:pPr>
  </w:style>
  <w:style w:type="numbering" w:customStyle="1" w:styleId="RomListeStil">
    <w:name w:val="RomListeStil"/>
    <w:uiPriority w:val="99"/>
    <w:rsid w:val="00C247F6"/>
    <w:pPr>
      <w:numPr>
        <w:numId w:val="18"/>
      </w:numPr>
    </w:pPr>
  </w:style>
  <w:style w:type="numbering" w:customStyle="1" w:styleId="StrekListeStil">
    <w:name w:val="StrekListeStil"/>
    <w:uiPriority w:val="99"/>
    <w:rsid w:val="00C247F6"/>
    <w:pPr>
      <w:numPr>
        <w:numId w:val="19"/>
      </w:numPr>
    </w:pPr>
  </w:style>
  <w:style w:type="numbering" w:customStyle="1" w:styleId="OpplistingListeStil">
    <w:name w:val="OpplistingListeStil"/>
    <w:uiPriority w:val="99"/>
    <w:rsid w:val="00C247F6"/>
    <w:pPr>
      <w:numPr>
        <w:numId w:val="20"/>
      </w:numPr>
    </w:pPr>
  </w:style>
  <w:style w:type="numbering" w:customStyle="1" w:styleId="l-NummerertListeStil">
    <w:name w:val="l-NummerertListeStil"/>
    <w:uiPriority w:val="99"/>
    <w:rsid w:val="00C247F6"/>
    <w:pPr>
      <w:numPr>
        <w:numId w:val="21"/>
      </w:numPr>
    </w:pPr>
  </w:style>
  <w:style w:type="numbering" w:customStyle="1" w:styleId="l-AlfaListeStil">
    <w:name w:val="l-AlfaListeStil"/>
    <w:uiPriority w:val="99"/>
    <w:rsid w:val="00C247F6"/>
    <w:pPr>
      <w:numPr>
        <w:numId w:val="22"/>
      </w:numPr>
    </w:pPr>
  </w:style>
  <w:style w:type="numbering" w:customStyle="1" w:styleId="OverskrifterListeStil">
    <w:name w:val="OverskrifterListeStil"/>
    <w:uiPriority w:val="99"/>
    <w:rsid w:val="00C247F6"/>
    <w:pPr>
      <w:numPr>
        <w:numId w:val="23"/>
      </w:numPr>
    </w:pPr>
  </w:style>
  <w:style w:type="numbering" w:customStyle="1" w:styleId="l-ListeStilMal">
    <w:name w:val="l-ListeStilMal"/>
    <w:uiPriority w:val="99"/>
    <w:rsid w:val="00C247F6"/>
    <w:pPr>
      <w:numPr>
        <w:numId w:val="24"/>
      </w:numPr>
    </w:pPr>
  </w:style>
  <w:style w:type="character" w:styleId="Emneknagg">
    <w:name w:val="Hashtag"/>
    <w:basedOn w:val="Standardskriftforavsnitt"/>
    <w:uiPriority w:val="99"/>
    <w:semiHidden/>
    <w:unhideWhenUsed/>
    <w:rsid w:val="00F46FD6"/>
    <w:rPr>
      <w:color w:val="2B579A"/>
      <w:shd w:val="clear" w:color="auto" w:fill="E6E6E6"/>
    </w:rPr>
  </w:style>
  <w:style w:type="character" w:styleId="Omtale">
    <w:name w:val="Mention"/>
    <w:basedOn w:val="Standardskriftforavsnitt"/>
    <w:uiPriority w:val="99"/>
    <w:semiHidden/>
    <w:unhideWhenUsed/>
    <w:rsid w:val="00F46FD6"/>
    <w:rPr>
      <w:color w:val="2B579A"/>
      <w:shd w:val="clear" w:color="auto" w:fill="E6E6E6"/>
    </w:rPr>
  </w:style>
  <w:style w:type="character" w:styleId="Smarthyperkobling">
    <w:name w:val="Smart Hyperlink"/>
    <w:basedOn w:val="Standardskriftforavsnitt"/>
    <w:uiPriority w:val="99"/>
    <w:semiHidden/>
    <w:unhideWhenUsed/>
    <w:rsid w:val="00F46FD6"/>
    <w:rPr>
      <w:u w:val="dotted"/>
    </w:rPr>
  </w:style>
  <w:style w:type="character" w:styleId="Ulstomtale">
    <w:name w:val="Unresolved Mention"/>
    <w:basedOn w:val="Standardskriftforavsnitt"/>
    <w:uiPriority w:val="99"/>
    <w:semiHidden/>
    <w:unhideWhenUsed/>
    <w:rsid w:val="00F46F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6</Pages>
  <Words>1671</Words>
  <Characters>8862</Characters>
  <Application>Microsoft Office Word</Application>
  <DocSecurity>0</DocSecurity>
  <Lines>73</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2018-11-21T07:59:00Z</dcterms:created>
  <dcterms:modified xsi:type="dcterms:W3CDTF">2018-11-21T07:59:00Z</dcterms:modified>
</cp:coreProperties>
</file>