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tblLayout w:type="fixed"/>
        <w:tblCellMar>
          <w:left w:w="71" w:type="dxa"/>
          <w:right w:w="71" w:type="dxa"/>
        </w:tblCellMar>
        <w:tblLook w:val="0000" w:firstRow="0" w:lastRow="0" w:firstColumn="0" w:lastColumn="0" w:noHBand="0" w:noVBand="0"/>
      </w:tblPr>
      <w:tblGrid>
        <w:gridCol w:w="4354"/>
      </w:tblGrid>
      <w:tr w:rsidR="00242084" w14:paraId="70926071" w14:textId="77777777" w:rsidTr="00866E00">
        <w:trPr>
          <w:trHeight w:hRule="exact" w:val="961"/>
        </w:trPr>
        <w:tc>
          <w:tcPr>
            <w:tcW w:w="4354" w:type="dxa"/>
          </w:tcPr>
          <w:p w14:paraId="4F1EEDB7" w14:textId="77777777" w:rsidR="00B323AF" w:rsidRPr="00622EE4" w:rsidRDefault="00C9417E" w:rsidP="00B574AE">
            <w:pPr>
              <w:pStyle w:val="Enkel"/>
              <w:spacing w:line="240" w:lineRule="exact"/>
              <w:rPr>
                <w:rFonts w:ascii="DepCentury Old Style" w:hAnsi="DepCentury Old Style"/>
              </w:rPr>
            </w:pPr>
          </w:p>
        </w:tc>
      </w:tr>
    </w:tbl>
    <w:p w14:paraId="3A8ABC86" w14:textId="77777777" w:rsidR="00B323AF" w:rsidRPr="00622EE4" w:rsidRDefault="00C9417E">
      <w:pPr>
        <w:rPr>
          <w:rFonts w:ascii="DepCentury Old Style" w:hAnsi="DepCentury Old Style"/>
        </w:rPr>
      </w:pPr>
    </w:p>
    <w:tbl>
      <w:tblPr>
        <w:tblW w:w="0" w:type="auto"/>
        <w:tblInd w:w="37" w:type="dxa"/>
        <w:tblLayout w:type="fixed"/>
        <w:tblCellMar>
          <w:left w:w="70" w:type="dxa"/>
          <w:right w:w="70" w:type="dxa"/>
        </w:tblCellMar>
        <w:tblLook w:val="0000" w:firstRow="0" w:lastRow="0" w:firstColumn="0" w:lastColumn="0" w:noHBand="0" w:noVBand="0"/>
      </w:tblPr>
      <w:tblGrid>
        <w:gridCol w:w="2276"/>
        <w:gridCol w:w="2435"/>
        <w:gridCol w:w="2410"/>
        <w:gridCol w:w="1984"/>
        <w:gridCol w:w="1984"/>
      </w:tblGrid>
      <w:tr w:rsidR="00242084" w14:paraId="28F42751" w14:textId="77777777" w:rsidTr="00866E00">
        <w:trPr>
          <w:trHeight w:val="80"/>
        </w:trPr>
        <w:tc>
          <w:tcPr>
            <w:tcW w:w="2276" w:type="dxa"/>
          </w:tcPr>
          <w:p w14:paraId="776F22B0" w14:textId="77777777" w:rsidR="00866E00" w:rsidRPr="00622EE4" w:rsidRDefault="00C9417E">
            <w:pPr>
              <w:rPr>
                <w:rFonts w:ascii="DepCentury Old Style" w:hAnsi="DepCentury Old Style"/>
              </w:rPr>
            </w:pPr>
          </w:p>
        </w:tc>
        <w:tc>
          <w:tcPr>
            <w:tcW w:w="2435" w:type="dxa"/>
          </w:tcPr>
          <w:p w14:paraId="7D92BB1C" w14:textId="77777777" w:rsidR="00866E00" w:rsidRPr="00622EE4" w:rsidRDefault="00C9417E">
            <w:pPr>
              <w:rPr>
                <w:rFonts w:ascii="DepCentury Old Style" w:hAnsi="DepCentury Old Style"/>
              </w:rPr>
            </w:pPr>
          </w:p>
        </w:tc>
        <w:tc>
          <w:tcPr>
            <w:tcW w:w="2410" w:type="dxa"/>
          </w:tcPr>
          <w:p w14:paraId="01212713" w14:textId="77777777" w:rsidR="00866E00" w:rsidRPr="00622EE4" w:rsidRDefault="00C9417E">
            <w:pPr>
              <w:rPr>
                <w:rFonts w:ascii="DepCentury Old Style" w:hAnsi="DepCentury Old Style"/>
              </w:rPr>
            </w:pPr>
          </w:p>
        </w:tc>
        <w:tc>
          <w:tcPr>
            <w:tcW w:w="1984" w:type="dxa"/>
          </w:tcPr>
          <w:p w14:paraId="6FE4A7CA" w14:textId="77777777" w:rsidR="00866E00" w:rsidRPr="00622EE4" w:rsidRDefault="00C9417E">
            <w:pPr>
              <w:rPr>
                <w:rFonts w:ascii="DepCentury Old Style" w:hAnsi="DepCentury Old Style"/>
              </w:rPr>
            </w:pPr>
          </w:p>
        </w:tc>
        <w:tc>
          <w:tcPr>
            <w:tcW w:w="1984" w:type="dxa"/>
          </w:tcPr>
          <w:p w14:paraId="3205F0D0" w14:textId="77777777" w:rsidR="00866E00" w:rsidRPr="00622EE4" w:rsidRDefault="00C9417E">
            <w:pPr>
              <w:rPr>
                <w:rFonts w:ascii="DepCentury Old Style" w:hAnsi="DepCentury Old Style"/>
              </w:rPr>
            </w:pPr>
          </w:p>
        </w:tc>
      </w:tr>
    </w:tbl>
    <w:p w14:paraId="39951A67" w14:textId="77777777" w:rsidR="00B323AF" w:rsidRPr="00622EE4" w:rsidRDefault="00C9417E">
      <w:pPr>
        <w:rPr>
          <w:rFonts w:ascii="DepCentury Old Style" w:hAnsi="DepCentury Old Style"/>
        </w:rPr>
      </w:pPr>
    </w:p>
    <w:p w14:paraId="2822C24D" w14:textId="77777777" w:rsidR="00C30066" w:rsidRPr="00C30066" w:rsidRDefault="00670E4F" w:rsidP="00C30066">
      <w:pPr>
        <w:jc w:val="center"/>
        <w:rPr>
          <w:rFonts w:ascii="DepCentury Old Style" w:hAnsi="DepCentury Old Style"/>
          <w:b/>
          <w:sz w:val="28"/>
          <w:szCs w:val="28"/>
        </w:rPr>
      </w:pPr>
      <w:r>
        <w:rPr>
          <w:rFonts w:ascii="DepCentury Old Style" w:hAnsi="DepCentury Old Style"/>
          <w:b/>
          <w:sz w:val="28"/>
          <w:szCs w:val="28"/>
        </w:rPr>
        <w:t>VEDTAK</w:t>
      </w:r>
    </w:p>
    <w:p w14:paraId="5884D87E" w14:textId="77777777" w:rsidR="00B323AF" w:rsidRDefault="00C9417E" w:rsidP="00C30066">
      <w:pPr>
        <w:jc w:val="center"/>
        <w:rPr>
          <w:rFonts w:ascii="DepCentury Old Style" w:hAnsi="DepCentury Old Style"/>
        </w:rPr>
      </w:pPr>
    </w:p>
    <w:p w14:paraId="7B722F6A" w14:textId="77777777" w:rsidR="00C30066" w:rsidRPr="00622EE4" w:rsidRDefault="00C9417E">
      <w:pPr>
        <w:rPr>
          <w:rFonts w:ascii="DepCentury Old Style" w:hAnsi="DepCentury Old Style"/>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242084" w14:paraId="3ED253FE" w14:textId="77777777" w:rsidTr="00C30066">
        <w:tc>
          <w:tcPr>
            <w:tcW w:w="4605" w:type="dxa"/>
          </w:tcPr>
          <w:p w14:paraId="6691E6F2" w14:textId="77777777" w:rsidR="00C30066" w:rsidRPr="00C30066" w:rsidRDefault="00670E4F">
            <w:pPr>
              <w:rPr>
                <w:b/>
                <w:sz w:val="24"/>
                <w:szCs w:val="24"/>
              </w:rPr>
            </w:pPr>
            <w:r w:rsidRPr="00C30066">
              <w:rPr>
                <w:b/>
                <w:sz w:val="24"/>
                <w:szCs w:val="24"/>
              </w:rPr>
              <w:t>Klagesak nr.:</w:t>
            </w:r>
          </w:p>
          <w:p w14:paraId="0655D26C" w14:textId="77777777" w:rsidR="00C30066" w:rsidRPr="00C30066" w:rsidRDefault="00C9417E">
            <w:pPr>
              <w:rPr>
                <w:b/>
                <w:sz w:val="24"/>
                <w:szCs w:val="24"/>
              </w:rPr>
            </w:pPr>
          </w:p>
        </w:tc>
        <w:tc>
          <w:tcPr>
            <w:tcW w:w="4605" w:type="dxa"/>
          </w:tcPr>
          <w:p w14:paraId="25761A0E" w14:textId="77777777" w:rsidR="00C30066" w:rsidRPr="00C30066" w:rsidRDefault="00670E4F">
            <w:pPr>
              <w:rPr>
                <w:b/>
                <w:sz w:val="24"/>
                <w:szCs w:val="24"/>
              </w:rPr>
            </w:pPr>
            <w:r>
              <w:rPr>
                <w:b/>
                <w:sz w:val="24"/>
                <w:szCs w:val="24"/>
              </w:rPr>
              <w:t>5/2018</w:t>
            </w:r>
          </w:p>
        </w:tc>
      </w:tr>
      <w:tr w:rsidR="00242084" w14:paraId="02D5EDCC" w14:textId="77777777" w:rsidTr="00C30066">
        <w:tc>
          <w:tcPr>
            <w:tcW w:w="4605" w:type="dxa"/>
          </w:tcPr>
          <w:p w14:paraId="25ED0700" w14:textId="77777777" w:rsidR="00C30066" w:rsidRPr="00C30066" w:rsidRDefault="00670E4F">
            <w:pPr>
              <w:rPr>
                <w:b/>
                <w:sz w:val="24"/>
                <w:szCs w:val="24"/>
              </w:rPr>
            </w:pPr>
            <w:r w:rsidRPr="00C30066">
              <w:rPr>
                <w:b/>
                <w:sz w:val="24"/>
                <w:szCs w:val="24"/>
              </w:rPr>
              <w:t>Klager:</w:t>
            </w:r>
          </w:p>
          <w:p w14:paraId="113248AB" w14:textId="77777777" w:rsidR="00C30066" w:rsidRPr="00C30066" w:rsidRDefault="00C9417E">
            <w:pPr>
              <w:rPr>
                <w:b/>
                <w:sz w:val="24"/>
                <w:szCs w:val="24"/>
              </w:rPr>
            </w:pPr>
          </w:p>
        </w:tc>
        <w:tc>
          <w:tcPr>
            <w:tcW w:w="4605" w:type="dxa"/>
          </w:tcPr>
          <w:p w14:paraId="511A8E67" w14:textId="0AE008AB" w:rsidR="00C30066" w:rsidRPr="00C30066" w:rsidRDefault="004C6E67">
            <w:pPr>
              <w:rPr>
                <w:b/>
                <w:sz w:val="24"/>
                <w:szCs w:val="24"/>
              </w:rPr>
            </w:pPr>
            <w:proofErr w:type="spellStart"/>
            <w:r w:rsidRPr="004C6E67">
              <w:rPr>
                <w:b/>
                <w:sz w:val="24"/>
                <w:szCs w:val="24"/>
                <w:highlight w:val="black"/>
              </w:rPr>
              <w:t>xxxxxxxxxxxx</w:t>
            </w:r>
            <w:proofErr w:type="spellEnd"/>
          </w:p>
        </w:tc>
      </w:tr>
      <w:tr w:rsidR="00242084" w14:paraId="4058CF77" w14:textId="77777777" w:rsidTr="00C30066">
        <w:tc>
          <w:tcPr>
            <w:tcW w:w="4605" w:type="dxa"/>
          </w:tcPr>
          <w:p w14:paraId="64105F8F" w14:textId="77777777" w:rsidR="00C30066" w:rsidRPr="00C30066" w:rsidRDefault="00670E4F">
            <w:pPr>
              <w:rPr>
                <w:b/>
                <w:sz w:val="24"/>
                <w:szCs w:val="24"/>
              </w:rPr>
            </w:pPr>
            <w:r w:rsidRPr="00C30066">
              <w:rPr>
                <w:b/>
                <w:sz w:val="24"/>
                <w:szCs w:val="24"/>
              </w:rPr>
              <w:t xml:space="preserve">Klagers </w:t>
            </w:r>
            <w:proofErr w:type="spellStart"/>
            <w:r w:rsidRPr="00C30066">
              <w:rPr>
                <w:b/>
                <w:sz w:val="24"/>
                <w:szCs w:val="24"/>
              </w:rPr>
              <w:t>prosessfullmektig</w:t>
            </w:r>
            <w:proofErr w:type="spellEnd"/>
            <w:r w:rsidRPr="00C30066">
              <w:rPr>
                <w:b/>
                <w:sz w:val="24"/>
                <w:szCs w:val="24"/>
              </w:rPr>
              <w:t>:</w:t>
            </w:r>
          </w:p>
          <w:p w14:paraId="632ED07C" w14:textId="77777777" w:rsidR="00C30066" w:rsidRPr="00C30066" w:rsidRDefault="00C9417E">
            <w:pPr>
              <w:rPr>
                <w:b/>
                <w:sz w:val="24"/>
                <w:szCs w:val="24"/>
              </w:rPr>
            </w:pPr>
          </w:p>
        </w:tc>
        <w:tc>
          <w:tcPr>
            <w:tcW w:w="4605" w:type="dxa"/>
          </w:tcPr>
          <w:p w14:paraId="1601063B" w14:textId="77777777" w:rsidR="00C30066" w:rsidRPr="00C30066" w:rsidRDefault="00670E4F" w:rsidP="00FC2965">
            <w:pPr>
              <w:rPr>
                <w:b/>
                <w:sz w:val="24"/>
                <w:szCs w:val="24"/>
              </w:rPr>
            </w:pPr>
            <w:r>
              <w:rPr>
                <w:b/>
                <w:sz w:val="24"/>
                <w:szCs w:val="24"/>
              </w:rPr>
              <w:t xml:space="preserve">Advokat Else Marie </w:t>
            </w:r>
            <w:proofErr w:type="spellStart"/>
            <w:r>
              <w:rPr>
                <w:b/>
                <w:sz w:val="24"/>
                <w:szCs w:val="24"/>
              </w:rPr>
              <w:t>Merckoll</w:t>
            </w:r>
            <w:proofErr w:type="spellEnd"/>
          </w:p>
        </w:tc>
      </w:tr>
      <w:tr w:rsidR="00242084" w14:paraId="0EE4EB8E" w14:textId="77777777" w:rsidTr="00C30066">
        <w:tc>
          <w:tcPr>
            <w:tcW w:w="4605" w:type="dxa"/>
          </w:tcPr>
          <w:p w14:paraId="2A1BCD64" w14:textId="77777777" w:rsidR="00C30066" w:rsidRPr="00C30066" w:rsidRDefault="00670E4F" w:rsidP="00C30066">
            <w:pPr>
              <w:rPr>
                <w:b/>
                <w:sz w:val="24"/>
                <w:szCs w:val="24"/>
              </w:rPr>
            </w:pPr>
            <w:r w:rsidRPr="00C30066">
              <w:rPr>
                <w:b/>
                <w:sz w:val="24"/>
                <w:szCs w:val="24"/>
              </w:rPr>
              <w:t>Klagen gjelder:</w:t>
            </w:r>
          </w:p>
          <w:p w14:paraId="07A341E9" w14:textId="77777777" w:rsidR="00C30066" w:rsidRPr="00C30066" w:rsidRDefault="00C9417E" w:rsidP="00C30066">
            <w:pPr>
              <w:rPr>
                <w:b/>
                <w:sz w:val="24"/>
                <w:szCs w:val="24"/>
              </w:rPr>
            </w:pPr>
          </w:p>
        </w:tc>
        <w:tc>
          <w:tcPr>
            <w:tcW w:w="4605" w:type="dxa"/>
          </w:tcPr>
          <w:p w14:paraId="1D242D30" w14:textId="77777777" w:rsidR="00C30066" w:rsidRPr="00DD7BB6" w:rsidRDefault="00670E4F" w:rsidP="00C30066">
            <w:pPr>
              <w:tabs>
                <w:tab w:val="left" w:pos="915"/>
              </w:tabs>
              <w:rPr>
                <w:b/>
                <w:sz w:val="24"/>
                <w:szCs w:val="24"/>
              </w:rPr>
            </w:pPr>
            <w:r w:rsidRPr="00DD7BB6">
              <w:rPr>
                <w:b/>
                <w:sz w:val="24"/>
                <w:szCs w:val="24"/>
              </w:rPr>
              <w:t xml:space="preserve">Krav om kompensasjon etter forskrift 2009-12-22 nr. 1768 om særskilt kompensasjonsordning og krav om billighetserstatning etter </w:t>
            </w:r>
            <w:r>
              <w:rPr>
                <w:b/>
                <w:sz w:val="24"/>
                <w:szCs w:val="24"/>
              </w:rPr>
              <w:t xml:space="preserve">forskrift </w:t>
            </w:r>
            <w:r w:rsidRPr="00DD7BB6">
              <w:rPr>
                <w:b/>
                <w:sz w:val="24"/>
                <w:szCs w:val="24"/>
              </w:rPr>
              <w:t xml:space="preserve">2017-06-24 nr. </w:t>
            </w:r>
            <w:r>
              <w:rPr>
                <w:b/>
                <w:sz w:val="24"/>
                <w:szCs w:val="24"/>
              </w:rPr>
              <w:t>997</w:t>
            </w:r>
          </w:p>
          <w:p w14:paraId="0FE63DFE" w14:textId="77777777" w:rsidR="00C30066" w:rsidRPr="00DD7BB6" w:rsidRDefault="00C9417E" w:rsidP="00C30066">
            <w:pPr>
              <w:tabs>
                <w:tab w:val="left" w:pos="915"/>
              </w:tabs>
              <w:rPr>
                <w:b/>
                <w:sz w:val="24"/>
                <w:szCs w:val="24"/>
              </w:rPr>
            </w:pPr>
          </w:p>
        </w:tc>
      </w:tr>
      <w:tr w:rsidR="00242084" w14:paraId="72704169" w14:textId="77777777" w:rsidTr="00C30066">
        <w:tc>
          <w:tcPr>
            <w:tcW w:w="4605" w:type="dxa"/>
          </w:tcPr>
          <w:p w14:paraId="7F2D557D" w14:textId="77777777" w:rsidR="00C30066" w:rsidRPr="00C30066" w:rsidRDefault="00670E4F" w:rsidP="00C30066">
            <w:pPr>
              <w:rPr>
                <w:b/>
                <w:sz w:val="24"/>
                <w:szCs w:val="24"/>
              </w:rPr>
            </w:pPr>
            <w:r>
              <w:rPr>
                <w:b/>
                <w:sz w:val="24"/>
                <w:szCs w:val="24"/>
              </w:rPr>
              <w:t>Beslutni</w:t>
            </w:r>
            <w:r w:rsidRPr="00C30066">
              <w:rPr>
                <w:b/>
                <w:sz w:val="24"/>
                <w:szCs w:val="24"/>
              </w:rPr>
              <w:t>n</w:t>
            </w:r>
            <w:r>
              <w:rPr>
                <w:b/>
                <w:sz w:val="24"/>
                <w:szCs w:val="24"/>
              </w:rPr>
              <w:t>g</w:t>
            </w:r>
            <w:r w:rsidRPr="00C30066">
              <w:rPr>
                <w:b/>
                <w:sz w:val="24"/>
                <w:szCs w:val="24"/>
              </w:rPr>
              <w:t>sdato:</w:t>
            </w:r>
          </w:p>
          <w:p w14:paraId="09359160" w14:textId="77777777" w:rsidR="00C30066" w:rsidRPr="00C30066" w:rsidRDefault="00C9417E" w:rsidP="00C30066">
            <w:pPr>
              <w:rPr>
                <w:b/>
                <w:sz w:val="24"/>
                <w:szCs w:val="24"/>
              </w:rPr>
            </w:pPr>
          </w:p>
        </w:tc>
        <w:tc>
          <w:tcPr>
            <w:tcW w:w="4605" w:type="dxa"/>
          </w:tcPr>
          <w:p w14:paraId="6716D82E" w14:textId="77777777" w:rsidR="00C30066" w:rsidRPr="00C30066" w:rsidRDefault="00670E4F" w:rsidP="00C30066">
            <w:pPr>
              <w:rPr>
                <w:b/>
                <w:sz w:val="24"/>
                <w:szCs w:val="24"/>
              </w:rPr>
            </w:pPr>
            <w:r>
              <w:rPr>
                <w:b/>
                <w:sz w:val="24"/>
                <w:szCs w:val="24"/>
              </w:rPr>
              <w:t>27. juni 2019</w:t>
            </w:r>
          </w:p>
        </w:tc>
      </w:tr>
      <w:tr w:rsidR="00242084" w14:paraId="739DA2AD" w14:textId="77777777" w:rsidTr="00C30066">
        <w:tc>
          <w:tcPr>
            <w:tcW w:w="4605" w:type="dxa"/>
          </w:tcPr>
          <w:p w14:paraId="578A5E24" w14:textId="77777777" w:rsidR="00C30066" w:rsidRPr="00C30066" w:rsidRDefault="00670E4F" w:rsidP="00C30066">
            <w:pPr>
              <w:rPr>
                <w:b/>
                <w:sz w:val="24"/>
                <w:szCs w:val="24"/>
              </w:rPr>
            </w:pPr>
            <w:r w:rsidRPr="00C30066">
              <w:rPr>
                <w:b/>
                <w:sz w:val="24"/>
                <w:szCs w:val="24"/>
              </w:rPr>
              <w:t>I behandlingen har deltatt:</w:t>
            </w:r>
          </w:p>
          <w:p w14:paraId="724A74CD" w14:textId="77777777" w:rsidR="00C30066" w:rsidRPr="00C30066" w:rsidRDefault="00C9417E" w:rsidP="00C30066">
            <w:pPr>
              <w:rPr>
                <w:b/>
                <w:sz w:val="24"/>
                <w:szCs w:val="24"/>
              </w:rPr>
            </w:pPr>
          </w:p>
        </w:tc>
        <w:tc>
          <w:tcPr>
            <w:tcW w:w="4605" w:type="dxa"/>
          </w:tcPr>
          <w:p w14:paraId="2D6FC1A1" w14:textId="77777777" w:rsidR="00C30066" w:rsidRPr="00C30066" w:rsidRDefault="00670E4F" w:rsidP="00C30066">
            <w:pPr>
              <w:rPr>
                <w:b/>
                <w:sz w:val="24"/>
                <w:szCs w:val="24"/>
                <w:lang w:val="nn-NO"/>
              </w:rPr>
            </w:pPr>
            <w:r>
              <w:rPr>
                <w:b/>
                <w:sz w:val="24"/>
                <w:szCs w:val="24"/>
              </w:rPr>
              <w:t xml:space="preserve">Anne Stine Eger </w:t>
            </w:r>
            <w:proofErr w:type="spellStart"/>
            <w:r>
              <w:rPr>
                <w:b/>
                <w:sz w:val="24"/>
                <w:szCs w:val="24"/>
              </w:rPr>
              <w:t>Mollestad</w:t>
            </w:r>
            <w:proofErr w:type="spellEnd"/>
          </w:p>
          <w:p w14:paraId="3363F95B" w14:textId="77777777" w:rsidR="00DD7BB6" w:rsidRDefault="00670E4F" w:rsidP="00C30066">
            <w:pPr>
              <w:rPr>
                <w:b/>
                <w:sz w:val="24"/>
                <w:szCs w:val="24"/>
                <w:lang w:val="nn-NO"/>
              </w:rPr>
            </w:pPr>
            <w:r>
              <w:rPr>
                <w:b/>
                <w:sz w:val="24"/>
                <w:szCs w:val="24"/>
                <w:lang w:val="nn-NO"/>
              </w:rPr>
              <w:t>Marianne Abeler</w:t>
            </w:r>
          </w:p>
          <w:p w14:paraId="1D61F6EC" w14:textId="77777777" w:rsidR="00DD7BB6" w:rsidRDefault="00670E4F" w:rsidP="00C30066">
            <w:pPr>
              <w:rPr>
                <w:b/>
                <w:sz w:val="24"/>
                <w:szCs w:val="24"/>
                <w:lang w:val="nn-NO"/>
              </w:rPr>
            </w:pPr>
            <w:r>
              <w:rPr>
                <w:b/>
                <w:sz w:val="24"/>
                <w:szCs w:val="24"/>
                <w:lang w:val="nn-NO"/>
              </w:rPr>
              <w:t>Trond Jørgensen</w:t>
            </w:r>
          </w:p>
          <w:p w14:paraId="524A6D90" w14:textId="77777777" w:rsidR="00C30066" w:rsidRPr="00C30066" w:rsidRDefault="00670E4F" w:rsidP="00C30066">
            <w:pPr>
              <w:rPr>
                <w:b/>
                <w:sz w:val="24"/>
                <w:szCs w:val="24"/>
                <w:lang w:val="nn-NO"/>
              </w:rPr>
            </w:pPr>
            <w:r w:rsidRPr="00C30066">
              <w:rPr>
                <w:b/>
                <w:sz w:val="24"/>
                <w:szCs w:val="24"/>
                <w:lang w:val="nn-NO"/>
              </w:rPr>
              <w:t>Lars Christian Finstad</w:t>
            </w:r>
          </w:p>
          <w:p w14:paraId="0C59FF23" w14:textId="77777777" w:rsidR="00C30066" w:rsidRPr="00FC2965" w:rsidRDefault="00C9417E" w:rsidP="00C30066">
            <w:pPr>
              <w:rPr>
                <w:b/>
                <w:sz w:val="24"/>
                <w:szCs w:val="24"/>
                <w:lang w:val="nn-NO"/>
              </w:rPr>
            </w:pPr>
          </w:p>
        </w:tc>
      </w:tr>
      <w:tr w:rsidR="00242084" w14:paraId="4746205E" w14:textId="77777777" w:rsidTr="00C30066">
        <w:trPr>
          <w:trHeight w:val="471"/>
        </w:trPr>
        <w:tc>
          <w:tcPr>
            <w:tcW w:w="4605" w:type="dxa"/>
          </w:tcPr>
          <w:p w14:paraId="0176B333" w14:textId="77777777" w:rsidR="00C30066" w:rsidRPr="00C30066" w:rsidRDefault="00670E4F" w:rsidP="00C30066">
            <w:pPr>
              <w:rPr>
                <w:b/>
                <w:sz w:val="24"/>
                <w:szCs w:val="24"/>
              </w:rPr>
            </w:pPr>
            <w:r w:rsidRPr="00C30066">
              <w:rPr>
                <w:b/>
                <w:sz w:val="24"/>
                <w:szCs w:val="24"/>
              </w:rPr>
              <w:t>Konklusjon:</w:t>
            </w:r>
          </w:p>
          <w:p w14:paraId="41C551D1" w14:textId="77777777" w:rsidR="00C30066" w:rsidRPr="00C30066" w:rsidRDefault="00C9417E" w:rsidP="00C30066">
            <w:pPr>
              <w:rPr>
                <w:b/>
                <w:sz w:val="24"/>
                <w:szCs w:val="24"/>
              </w:rPr>
            </w:pPr>
          </w:p>
        </w:tc>
        <w:tc>
          <w:tcPr>
            <w:tcW w:w="4605" w:type="dxa"/>
          </w:tcPr>
          <w:p w14:paraId="49E091CC" w14:textId="77777777" w:rsidR="00C30066" w:rsidRPr="00C30066" w:rsidRDefault="00670E4F" w:rsidP="00C30066">
            <w:pPr>
              <w:rPr>
                <w:b/>
                <w:sz w:val="24"/>
                <w:szCs w:val="24"/>
              </w:rPr>
            </w:pPr>
            <w:r>
              <w:rPr>
                <w:b/>
                <w:sz w:val="24"/>
                <w:szCs w:val="24"/>
              </w:rPr>
              <w:t>Klagen tas ikke til følge.</w:t>
            </w:r>
          </w:p>
        </w:tc>
      </w:tr>
    </w:tbl>
    <w:p w14:paraId="68548725" w14:textId="77777777" w:rsidR="00B323AF" w:rsidRPr="00C30066" w:rsidRDefault="00C9417E">
      <w:pPr>
        <w:rPr>
          <w:b/>
          <w:sz w:val="24"/>
          <w:szCs w:val="24"/>
        </w:rPr>
      </w:pPr>
    </w:p>
    <w:p w14:paraId="0DD17DD9" w14:textId="77777777" w:rsidR="00B323AF" w:rsidRDefault="00670E4F">
      <w:pPr>
        <w:pStyle w:val="Topptekst"/>
        <w:tabs>
          <w:tab w:val="clear" w:pos="4536"/>
          <w:tab w:val="clear" w:pos="9072"/>
          <w:tab w:val="left" w:pos="5850"/>
        </w:tabs>
      </w:pPr>
      <w:r>
        <w:tab/>
      </w:r>
    </w:p>
    <w:p w14:paraId="38D5946C" w14:textId="77777777" w:rsidR="00B323AF" w:rsidRPr="0035768B" w:rsidRDefault="00670E4F" w:rsidP="00C30066">
      <w:pPr>
        <w:jc w:val="center"/>
        <w:rPr>
          <w:rFonts w:ascii="DepCentury Old Style" w:hAnsi="DepCentury Old Style"/>
          <w:sz w:val="22"/>
          <w:szCs w:val="22"/>
        </w:rPr>
      </w:pPr>
      <w:r>
        <w:rPr>
          <w:rFonts w:ascii="DepCentury Old Style" w:hAnsi="DepCentury Old Style"/>
          <w:sz w:val="22"/>
          <w:szCs w:val="22"/>
        </w:rPr>
        <w:t>***</w:t>
      </w:r>
    </w:p>
    <w:p w14:paraId="74ABBB9D" w14:textId="77777777" w:rsidR="00C30066" w:rsidRDefault="00670E4F">
      <w:pPr>
        <w:rPr>
          <w:rFonts w:ascii="DepCentury Old Style" w:hAnsi="DepCentury Old Style"/>
          <w:sz w:val="22"/>
          <w:szCs w:val="22"/>
        </w:rPr>
      </w:pPr>
      <w:r>
        <w:rPr>
          <w:rFonts w:ascii="DepCentury Old Style" w:hAnsi="DepCentury Old Style"/>
          <w:sz w:val="22"/>
          <w:szCs w:val="22"/>
        </w:rPr>
        <w:br w:type="page"/>
      </w:r>
    </w:p>
    <w:p w14:paraId="7B4961B4" w14:textId="77777777" w:rsidR="00C30066" w:rsidRPr="00C30066" w:rsidRDefault="00670E4F" w:rsidP="00EE0879">
      <w:pPr>
        <w:pStyle w:val="Tekst"/>
        <w:spacing w:line="240" w:lineRule="exact"/>
        <w:rPr>
          <w:rFonts w:ascii="DepCentury Old Style" w:hAnsi="DepCentury Old Style"/>
          <w:b/>
          <w:sz w:val="22"/>
          <w:szCs w:val="22"/>
        </w:rPr>
      </w:pPr>
      <w:r w:rsidRPr="00C30066">
        <w:rPr>
          <w:rFonts w:ascii="DepCentury Old Style" w:hAnsi="DepCentury Old Style"/>
          <w:b/>
          <w:sz w:val="22"/>
          <w:szCs w:val="22"/>
        </w:rPr>
        <w:lastRenderedPageBreak/>
        <w:t>1.</w:t>
      </w:r>
      <w:r w:rsidRPr="00C30066">
        <w:rPr>
          <w:rFonts w:ascii="DepCentury Old Style" w:hAnsi="DepCentury Old Style"/>
          <w:b/>
          <w:sz w:val="22"/>
          <w:szCs w:val="22"/>
        </w:rPr>
        <w:tab/>
        <w:t>Sakens faktiske sider</w:t>
      </w:r>
    </w:p>
    <w:p w14:paraId="49363758" w14:textId="77777777" w:rsidR="00C30066" w:rsidRDefault="00C9417E">
      <w:pPr>
        <w:pStyle w:val="Tekst"/>
        <w:spacing w:line="240" w:lineRule="exact"/>
        <w:rPr>
          <w:rFonts w:ascii="DepCentury Old Style" w:hAnsi="DepCentury Old Style"/>
          <w:sz w:val="22"/>
          <w:szCs w:val="22"/>
        </w:rPr>
      </w:pPr>
    </w:p>
    <w:p w14:paraId="3FF5F5AC" w14:textId="77777777" w:rsidR="00C30066" w:rsidRDefault="00670E4F" w:rsidP="00C30066">
      <w:pPr>
        <w:pStyle w:val="Tekst"/>
        <w:spacing w:line="240" w:lineRule="exact"/>
        <w:rPr>
          <w:rFonts w:ascii="DepCentury Old Style" w:hAnsi="DepCentury Old Style"/>
          <w:sz w:val="22"/>
          <w:szCs w:val="22"/>
        </w:rPr>
      </w:pPr>
      <w:r w:rsidRPr="00C30066">
        <w:rPr>
          <w:rFonts w:ascii="DepCentury Old Style" w:hAnsi="DepCentury Old Style"/>
          <w:sz w:val="22"/>
          <w:szCs w:val="22"/>
        </w:rPr>
        <w:t>Klagen gjelder krav om kompensasjon etter forskrift 2009-12-22 nr. 1768 om særskilt kompensasjonsordning for psykiske belastningsskader som følge av deltakelse i internasjonale operasj</w:t>
      </w:r>
      <w:r>
        <w:rPr>
          <w:rFonts w:ascii="DepCentury Old Style" w:hAnsi="DepCentury Old Style"/>
          <w:sz w:val="22"/>
          <w:szCs w:val="22"/>
        </w:rPr>
        <w:t>oner (</w:t>
      </w:r>
      <w:proofErr w:type="spellStart"/>
      <w:r>
        <w:rPr>
          <w:rFonts w:ascii="DepCentury Old Style" w:hAnsi="DepCentury Old Style"/>
          <w:sz w:val="22"/>
          <w:szCs w:val="22"/>
        </w:rPr>
        <w:t>kompensasjonsforskriften</w:t>
      </w:r>
      <w:proofErr w:type="spellEnd"/>
      <w:r>
        <w:rPr>
          <w:rFonts w:ascii="DepCentury Old Style" w:hAnsi="DepCentury Old Style"/>
          <w:sz w:val="22"/>
          <w:szCs w:val="22"/>
        </w:rPr>
        <w:t xml:space="preserve">) og krav om billighetserstatning etter forskrift </w:t>
      </w:r>
      <w:r w:rsidRPr="00DD7BB6">
        <w:rPr>
          <w:rFonts w:ascii="DepCentury Old Style" w:hAnsi="DepCentury Old Style"/>
          <w:sz w:val="22"/>
          <w:szCs w:val="22"/>
        </w:rPr>
        <w:t>2017-06-24 nr. 997</w:t>
      </w:r>
      <w:r>
        <w:rPr>
          <w:rFonts w:ascii="DepCentury Old Style" w:hAnsi="DepCentury Old Style"/>
          <w:sz w:val="22"/>
          <w:szCs w:val="22"/>
        </w:rPr>
        <w:t xml:space="preserve"> (</w:t>
      </w:r>
      <w:proofErr w:type="spellStart"/>
      <w:r>
        <w:rPr>
          <w:rFonts w:ascii="DepCentury Old Style" w:hAnsi="DepCentury Old Style"/>
          <w:sz w:val="22"/>
          <w:szCs w:val="22"/>
        </w:rPr>
        <w:t>forsvarstilsatteforskriften</w:t>
      </w:r>
      <w:proofErr w:type="spellEnd"/>
      <w:r>
        <w:rPr>
          <w:rFonts w:ascii="DepCentury Old Style" w:hAnsi="DepCentury Old Style"/>
          <w:sz w:val="22"/>
          <w:szCs w:val="22"/>
        </w:rPr>
        <w:t>).</w:t>
      </w:r>
    </w:p>
    <w:p w14:paraId="59DEA4FE" w14:textId="77777777" w:rsidR="00DD7BB6" w:rsidRDefault="00C9417E" w:rsidP="00C30066">
      <w:pPr>
        <w:pStyle w:val="Tekst"/>
        <w:spacing w:line="240" w:lineRule="exact"/>
        <w:rPr>
          <w:rFonts w:ascii="DepCentury Old Style" w:hAnsi="DepCentury Old Style"/>
          <w:sz w:val="22"/>
          <w:szCs w:val="22"/>
        </w:rPr>
      </w:pPr>
    </w:p>
    <w:p w14:paraId="4D6C987D" w14:textId="76286BF4" w:rsidR="00DD7BB6" w:rsidRDefault="004C6E67" w:rsidP="00C30066">
      <w:pPr>
        <w:pStyle w:val="Tekst"/>
        <w:spacing w:line="240" w:lineRule="exact"/>
        <w:rPr>
          <w:rFonts w:ascii="DepCentury Old Style" w:hAnsi="DepCentury Old Style"/>
          <w:sz w:val="22"/>
          <w:szCs w:val="22"/>
        </w:rPr>
      </w:pPr>
      <w:proofErr w:type="spellStart"/>
      <w:r w:rsidRPr="004C6E67">
        <w:rPr>
          <w:rFonts w:ascii="DepCentury Old Style" w:hAnsi="DepCentury Old Style"/>
          <w:sz w:val="22"/>
          <w:szCs w:val="22"/>
          <w:highlight w:val="black"/>
        </w:rPr>
        <w:t>xxxxxxxxx</w:t>
      </w:r>
      <w:proofErr w:type="spellEnd"/>
      <w:r w:rsidR="00670E4F">
        <w:rPr>
          <w:rFonts w:ascii="DepCentury Old Style" w:hAnsi="DepCentury Old Style"/>
          <w:sz w:val="22"/>
          <w:szCs w:val="22"/>
        </w:rPr>
        <w:t>, heretter kal</w:t>
      </w:r>
      <w:r>
        <w:rPr>
          <w:rFonts w:ascii="DepCentury Old Style" w:hAnsi="DepCentury Old Style"/>
          <w:sz w:val="22"/>
          <w:szCs w:val="22"/>
        </w:rPr>
        <w:t xml:space="preserve">t klager, er født </w:t>
      </w:r>
      <w:proofErr w:type="spellStart"/>
      <w:r w:rsidRPr="004C6E67">
        <w:rPr>
          <w:rFonts w:ascii="DepCentury Old Style" w:hAnsi="DepCentury Old Style"/>
          <w:sz w:val="22"/>
          <w:szCs w:val="22"/>
          <w:highlight w:val="black"/>
        </w:rPr>
        <w:t>xxxxxxxxx</w:t>
      </w:r>
      <w:proofErr w:type="spellEnd"/>
      <w:r w:rsidR="00670E4F">
        <w:rPr>
          <w:rFonts w:ascii="DepCentury Old Style" w:hAnsi="DepCentury Old Style"/>
          <w:sz w:val="22"/>
          <w:szCs w:val="22"/>
        </w:rPr>
        <w:t>. Han tjeneste</w:t>
      </w:r>
      <w:r>
        <w:rPr>
          <w:rFonts w:ascii="DepCentury Old Style" w:hAnsi="DepCentury Old Style"/>
          <w:sz w:val="22"/>
          <w:szCs w:val="22"/>
        </w:rPr>
        <w:t xml:space="preserve">gjorde som geværsoldat i </w:t>
      </w:r>
      <w:proofErr w:type="spellStart"/>
      <w:r w:rsidRPr="004C6E67">
        <w:rPr>
          <w:rFonts w:ascii="DepCentury Old Style" w:hAnsi="DepCentury Old Style"/>
          <w:sz w:val="22"/>
          <w:szCs w:val="22"/>
          <w:highlight w:val="black"/>
        </w:rPr>
        <w:t>xxxxxxx</w:t>
      </w:r>
      <w:proofErr w:type="spellEnd"/>
      <w:r>
        <w:rPr>
          <w:rFonts w:ascii="DepCentury Old Style" w:hAnsi="DepCentury Old Style"/>
          <w:sz w:val="22"/>
          <w:szCs w:val="22"/>
        </w:rPr>
        <w:t xml:space="preserve"> i perioden </w:t>
      </w:r>
      <w:proofErr w:type="spellStart"/>
      <w:r w:rsidRPr="004C6E67">
        <w:rPr>
          <w:rFonts w:ascii="DepCentury Old Style" w:hAnsi="DepCentury Old Style"/>
          <w:sz w:val="22"/>
          <w:szCs w:val="22"/>
          <w:highlight w:val="black"/>
        </w:rPr>
        <w:t>xxxxxxxxxxxx</w:t>
      </w:r>
      <w:proofErr w:type="spellEnd"/>
      <w:r>
        <w:rPr>
          <w:rFonts w:ascii="DepCentury Old Style" w:hAnsi="DepCentury Old Style"/>
          <w:sz w:val="22"/>
          <w:szCs w:val="22"/>
        </w:rPr>
        <w:t xml:space="preserve"> til </w:t>
      </w:r>
      <w:proofErr w:type="spellStart"/>
      <w:r w:rsidRPr="004C6E67">
        <w:rPr>
          <w:rFonts w:ascii="DepCentury Old Style" w:hAnsi="DepCentury Old Style"/>
          <w:sz w:val="22"/>
          <w:szCs w:val="22"/>
          <w:highlight w:val="black"/>
        </w:rPr>
        <w:t>xxxxxxxxx</w:t>
      </w:r>
      <w:proofErr w:type="spellEnd"/>
      <w:r w:rsidR="00670E4F">
        <w:rPr>
          <w:rFonts w:ascii="DepCentury Old Style" w:hAnsi="DepCentury Old Style"/>
          <w:sz w:val="22"/>
          <w:szCs w:val="22"/>
        </w:rPr>
        <w:t>.</w:t>
      </w:r>
    </w:p>
    <w:p w14:paraId="5A22C2AF" w14:textId="77777777" w:rsidR="00FC2965" w:rsidRPr="00DD7BB6" w:rsidRDefault="00C9417E" w:rsidP="00C30066">
      <w:pPr>
        <w:pStyle w:val="Tekst"/>
        <w:spacing w:line="240" w:lineRule="exact"/>
        <w:rPr>
          <w:rFonts w:ascii="DepCentury Old Style" w:hAnsi="DepCentury Old Style"/>
          <w:sz w:val="22"/>
          <w:szCs w:val="22"/>
        </w:rPr>
      </w:pPr>
    </w:p>
    <w:p w14:paraId="02939429" w14:textId="28173AAB" w:rsidR="00FC2965" w:rsidRDefault="00670E4F" w:rsidP="00C30066">
      <w:pPr>
        <w:pStyle w:val="Tekst"/>
        <w:spacing w:line="240" w:lineRule="exact"/>
        <w:rPr>
          <w:rFonts w:ascii="DepCentury Old Style" w:hAnsi="DepCentury Old Style"/>
          <w:sz w:val="22"/>
          <w:szCs w:val="22"/>
        </w:rPr>
      </w:pPr>
      <w:r w:rsidRPr="00DD7BB6">
        <w:rPr>
          <w:rFonts w:ascii="DepCentury Old Style" w:hAnsi="DepCentury Old Style"/>
          <w:sz w:val="22"/>
          <w:szCs w:val="22"/>
        </w:rPr>
        <w:t>Klager vokste opp i Trondheim med foreldre og to søsken. Han hadde en tilsynelatende normal oppvekst, men h</w:t>
      </w:r>
      <w:r w:rsidR="00F96CC8">
        <w:rPr>
          <w:rFonts w:ascii="DepCentury Old Style" w:hAnsi="DepCentury Old Style"/>
          <w:sz w:val="22"/>
          <w:szCs w:val="22"/>
        </w:rPr>
        <w:t xml:space="preserve">adde i ungdomsårene problemer, blant annet i form av </w:t>
      </w:r>
      <w:r w:rsidRPr="00DD7BB6">
        <w:rPr>
          <w:rFonts w:ascii="DepCentury Old Style" w:hAnsi="DepCentury Old Style"/>
          <w:sz w:val="22"/>
          <w:szCs w:val="22"/>
        </w:rPr>
        <w:t>kriminalite</w:t>
      </w:r>
      <w:r>
        <w:rPr>
          <w:rFonts w:ascii="DepCentury Old Style" w:hAnsi="DepCentury Old Style"/>
          <w:sz w:val="22"/>
          <w:szCs w:val="22"/>
        </w:rPr>
        <w:t>t.</w:t>
      </w:r>
    </w:p>
    <w:p w14:paraId="72A7A18A" w14:textId="77777777" w:rsidR="00DD7BB6" w:rsidRDefault="00C9417E" w:rsidP="00C30066">
      <w:pPr>
        <w:pStyle w:val="Tekst"/>
        <w:spacing w:line="240" w:lineRule="exact"/>
        <w:rPr>
          <w:rFonts w:ascii="DepCentury Old Style" w:hAnsi="DepCentury Old Style"/>
          <w:sz w:val="22"/>
          <w:szCs w:val="22"/>
        </w:rPr>
      </w:pPr>
    </w:p>
    <w:p w14:paraId="23ED1144" w14:textId="11C7C75F" w:rsidR="00491BD1" w:rsidRDefault="00670E4F" w:rsidP="00C30066">
      <w:pPr>
        <w:pStyle w:val="Tekst"/>
        <w:spacing w:line="240" w:lineRule="exact"/>
        <w:rPr>
          <w:rFonts w:ascii="DepCentury Old Style" w:hAnsi="DepCentury Old Style"/>
          <w:sz w:val="22"/>
          <w:szCs w:val="22"/>
        </w:rPr>
      </w:pPr>
      <w:r>
        <w:rPr>
          <w:rFonts w:ascii="DepCentury Old Style" w:hAnsi="DepCentury Old Style"/>
          <w:sz w:val="22"/>
          <w:szCs w:val="22"/>
        </w:rPr>
        <w:t>Klager har i forbindelse med flere undersøkelser beskrevet tjenesten i positive ordelag. Han har også u</w:t>
      </w:r>
      <w:r w:rsidR="00F96CC8">
        <w:rPr>
          <w:rFonts w:ascii="DepCentury Old Style" w:hAnsi="DepCentury Old Style"/>
          <w:sz w:val="22"/>
          <w:szCs w:val="22"/>
        </w:rPr>
        <w:t>ttalt</w:t>
      </w:r>
      <w:r>
        <w:rPr>
          <w:rFonts w:ascii="DepCentury Old Style" w:hAnsi="DepCentury Old Style"/>
          <w:sz w:val="22"/>
          <w:szCs w:val="22"/>
        </w:rPr>
        <w:t xml:space="preserve"> at han ikke hadde noen opplevelser av traumatisk art. Av potensielt traumatiserende hendelser har klager fortalt om et tilfelle, hvor han og noen medsoldater møtte på en gutt som pekte på dem med en pistol. Ved et annet tilfelle opplevde han medsoldatene som uansvarlige da de skal ha skutt over en landsby. Klager skal ha trivdes godt. Han søkte om </w:t>
      </w:r>
      <w:proofErr w:type="spellStart"/>
      <w:r>
        <w:rPr>
          <w:rFonts w:ascii="DepCentury Old Style" w:hAnsi="DepCentury Old Style"/>
          <w:sz w:val="22"/>
          <w:szCs w:val="22"/>
        </w:rPr>
        <w:t>recap</w:t>
      </w:r>
      <w:proofErr w:type="spellEnd"/>
      <w:r>
        <w:rPr>
          <w:rFonts w:ascii="DepCentury Old Style" w:hAnsi="DepCentury Old Style"/>
          <w:sz w:val="22"/>
          <w:szCs w:val="22"/>
        </w:rPr>
        <w:t xml:space="preserve"> ved to anledninger, men fikk avslag begge ganger.</w:t>
      </w:r>
    </w:p>
    <w:p w14:paraId="58BC17EC" w14:textId="77777777" w:rsidR="00491BD1" w:rsidRDefault="00C9417E" w:rsidP="00C30066">
      <w:pPr>
        <w:pStyle w:val="Tekst"/>
        <w:spacing w:line="240" w:lineRule="exact"/>
        <w:rPr>
          <w:rFonts w:ascii="DepCentury Old Style" w:hAnsi="DepCentury Old Style"/>
          <w:sz w:val="22"/>
          <w:szCs w:val="22"/>
        </w:rPr>
      </w:pPr>
    </w:p>
    <w:p w14:paraId="42EE97BE" w14:textId="7BACF397" w:rsidR="00491BD1" w:rsidRDefault="00670E4F" w:rsidP="00C30066">
      <w:pPr>
        <w:pStyle w:val="Tekst"/>
        <w:spacing w:line="240" w:lineRule="exact"/>
        <w:rPr>
          <w:rFonts w:ascii="DepCentury Old Style" w:hAnsi="DepCentury Old Style"/>
          <w:sz w:val="22"/>
          <w:szCs w:val="22"/>
        </w:rPr>
      </w:pPr>
      <w:r>
        <w:rPr>
          <w:rFonts w:ascii="DepCentury Old Style" w:hAnsi="DepCentury Old Style"/>
          <w:sz w:val="22"/>
          <w:szCs w:val="22"/>
        </w:rPr>
        <w:t>Etter hjemkomsten flyttet klager hjem til foreldrene før han flyttet sammen med en kamerat i et års tid. Fra 1993/94 utviklet han cannabisavhengighet. De neste årene hadde han flere jobber av kortere varighet. I 1996 fikk han plager med smerter i hoftene, noe som medførte at han valgte å si opp sitt daværende arbeidsforhold. Med unntak av et kortere arbeidsforhold var klager utenfor arbeidslivet fra 1997 til 2003. Perioden er tilsynelatende preget av økende hasjbruk. Klager jobbet i Norgesbygg i perioden 2005 til 2006. Siste arbeidsf</w:t>
      </w:r>
      <w:r w:rsidR="004C6E67">
        <w:rPr>
          <w:rFonts w:ascii="DepCentury Old Style" w:hAnsi="DepCentury Old Style"/>
          <w:sz w:val="22"/>
          <w:szCs w:val="22"/>
        </w:rPr>
        <w:t xml:space="preserve">orhold var ved </w:t>
      </w:r>
      <w:proofErr w:type="spellStart"/>
      <w:r w:rsidR="004C6E67" w:rsidRPr="004C6E67">
        <w:rPr>
          <w:rFonts w:ascii="DepCentury Old Style" w:hAnsi="DepCentury Old Style"/>
          <w:sz w:val="22"/>
          <w:szCs w:val="22"/>
          <w:highlight w:val="black"/>
        </w:rPr>
        <w:t>xxxxxxxxxx</w:t>
      </w:r>
      <w:proofErr w:type="spellEnd"/>
      <w:r>
        <w:rPr>
          <w:rFonts w:ascii="DepCentury Old Style" w:hAnsi="DepCentury Old Style"/>
          <w:sz w:val="22"/>
          <w:szCs w:val="22"/>
        </w:rPr>
        <w:t xml:space="preserve"> i perioden 2010 til 2011. Klager begynte med amfetamin i 2011. I 2013 ble han tatt for narkotikasmugling. Han ble i 2016 dømt til to års fengsel for dette. Klager soner for tiden i Trondheim fengsel. Han fikk innvilget </w:t>
      </w:r>
      <w:proofErr w:type="spellStart"/>
      <w:r>
        <w:rPr>
          <w:rFonts w:ascii="DepCentury Old Style" w:hAnsi="DepCentury Old Style"/>
          <w:sz w:val="22"/>
          <w:szCs w:val="22"/>
        </w:rPr>
        <w:t>AAP</w:t>
      </w:r>
      <w:proofErr w:type="spellEnd"/>
      <w:r>
        <w:rPr>
          <w:rFonts w:ascii="DepCentury Old Style" w:hAnsi="DepCentury Old Style"/>
          <w:sz w:val="22"/>
          <w:szCs w:val="22"/>
        </w:rPr>
        <w:t xml:space="preserve"> 18. oktober 2016.</w:t>
      </w:r>
    </w:p>
    <w:p w14:paraId="56403A26" w14:textId="77777777" w:rsidR="00491BD1" w:rsidRDefault="00C9417E" w:rsidP="00C30066">
      <w:pPr>
        <w:pStyle w:val="Tekst"/>
        <w:spacing w:line="240" w:lineRule="exact"/>
        <w:rPr>
          <w:rFonts w:ascii="DepCentury Old Style" w:hAnsi="DepCentury Old Style"/>
          <w:sz w:val="22"/>
          <w:szCs w:val="22"/>
        </w:rPr>
      </w:pPr>
    </w:p>
    <w:p w14:paraId="7903B3BF" w14:textId="77777777" w:rsidR="00491BD1" w:rsidRDefault="00670E4F" w:rsidP="00C30066">
      <w:pPr>
        <w:pStyle w:val="Tekst"/>
        <w:spacing w:line="240" w:lineRule="exact"/>
        <w:rPr>
          <w:rFonts w:ascii="DepCentury Old Style" w:hAnsi="DepCentury Old Style"/>
          <w:sz w:val="22"/>
          <w:szCs w:val="22"/>
        </w:rPr>
      </w:pPr>
      <w:r>
        <w:rPr>
          <w:rFonts w:ascii="DepCentury Old Style" w:hAnsi="DepCentury Old Style"/>
          <w:sz w:val="22"/>
          <w:szCs w:val="22"/>
        </w:rPr>
        <w:t>Krav om kompensasjon og billighetserstatning ble fremsatt 5. oktober 2016. I anledning kravet ble det innhentet en spesialisterklæring datert 12. juni 2017fra psykologspesialist Morten Tvedt. Erklæringen er avgitt i henhold til mandatet fastsatt av Forsvarsdepartementet. Tvedt konkluderer med at klager ikke er påført psykiske belastningsskader som følge av tjenesten.</w:t>
      </w:r>
    </w:p>
    <w:p w14:paraId="1E138E77" w14:textId="77777777" w:rsidR="00A423EC" w:rsidRDefault="00C9417E" w:rsidP="00C30066">
      <w:pPr>
        <w:pStyle w:val="Tekst"/>
        <w:spacing w:line="240" w:lineRule="exact"/>
        <w:rPr>
          <w:rFonts w:ascii="DepCentury Old Style" w:hAnsi="DepCentury Old Style"/>
          <w:sz w:val="22"/>
          <w:szCs w:val="22"/>
        </w:rPr>
      </w:pPr>
    </w:p>
    <w:p w14:paraId="6F4D2A3E" w14:textId="77777777" w:rsidR="00A423EC" w:rsidRDefault="00670E4F" w:rsidP="00C30066">
      <w:pPr>
        <w:pStyle w:val="Tekst"/>
        <w:spacing w:line="240" w:lineRule="exact"/>
        <w:rPr>
          <w:rFonts w:ascii="DepCentury Old Style" w:hAnsi="DepCentury Old Style"/>
          <w:sz w:val="22"/>
          <w:szCs w:val="22"/>
        </w:rPr>
      </w:pPr>
      <w:r>
        <w:rPr>
          <w:rFonts w:ascii="DepCentury Old Style" w:hAnsi="DepCentury Old Style"/>
          <w:sz w:val="22"/>
          <w:szCs w:val="22"/>
        </w:rPr>
        <w:t>Statens pensjonskasse (SPK) avslo både krav om kompensasjon og billighetserstatning. SPK mener på bakgrunn sakens objektive opplysninger, klagers egne opplysninger, samt spesialsteklæringen fra Tvedt at det ikke er sannsynliggjort at klager er påført noen psykisk belastningsskade som følge av tjenesten.</w:t>
      </w:r>
    </w:p>
    <w:p w14:paraId="7E5A8382" w14:textId="77777777" w:rsidR="008B38CE" w:rsidRDefault="00C9417E" w:rsidP="00C30066">
      <w:pPr>
        <w:pStyle w:val="Tekst"/>
        <w:spacing w:line="240" w:lineRule="exact"/>
        <w:rPr>
          <w:rFonts w:ascii="DepCentury Old Style" w:hAnsi="DepCentury Old Style"/>
          <w:sz w:val="22"/>
          <w:szCs w:val="22"/>
        </w:rPr>
      </w:pPr>
    </w:p>
    <w:p w14:paraId="7173FD26" w14:textId="7BB16BEE" w:rsidR="008B38CE" w:rsidRDefault="00670E4F" w:rsidP="00C30066">
      <w:pPr>
        <w:pStyle w:val="Tekst"/>
        <w:spacing w:line="240" w:lineRule="exact"/>
        <w:rPr>
          <w:rFonts w:ascii="DepCentury Old Style" w:hAnsi="DepCentury Old Style"/>
          <w:sz w:val="22"/>
          <w:szCs w:val="22"/>
        </w:rPr>
      </w:pPr>
      <w:r>
        <w:rPr>
          <w:rFonts w:ascii="DepCentury Old Style" w:hAnsi="DepCentury Old Style"/>
          <w:sz w:val="22"/>
          <w:szCs w:val="22"/>
        </w:rPr>
        <w:t xml:space="preserve">Advokat Else Marie </w:t>
      </w:r>
      <w:proofErr w:type="spellStart"/>
      <w:r>
        <w:rPr>
          <w:rFonts w:ascii="DepCentury Old Style" w:hAnsi="DepCentury Old Style"/>
          <w:sz w:val="22"/>
          <w:szCs w:val="22"/>
        </w:rPr>
        <w:t>Merckoll</w:t>
      </w:r>
      <w:proofErr w:type="spellEnd"/>
      <w:r>
        <w:rPr>
          <w:rFonts w:ascii="DepCentury Old Style" w:hAnsi="DepCentury Old Style"/>
          <w:sz w:val="22"/>
          <w:szCs w:val="22"/>
        </w:rPr>
        <w:t xml:space="preserve"> påklagde vedtaket i foreløpig klage 23. januar 2017 og utfyllende klage 1. mars 2018. I klagen ble det </w:t>
      </w:r>
      <w:r w:rsidR="00F96CC8">
        <w:rPr>
          <w:rFonts w:ascii="DepCentury Old Style" w:hAnsi="DepCentury Old Style"/>
          <w:sz w:val="22"/>
          <w:szCs w:val="22"/>
        </w:rPr>
        <w:t>anfør</w:t>
      </w:r>
      <w:r>
        <w:rPr>
          <w:rFonts w:ascii="DepCentury Old Style" w:hAnsi="DepCentury Old Style"/>
          <w:sz w:val="22"/>
          <w:szCs w:val="22"/>
        </w:rPr>
        <w:t>t at erklæringen fra Tvedt byg</w:t>
      </w:r>
      <w:r w:rsidR="00F96CC8">
        <w:rPr>
          <w:rFonts w:ascii="DepCentury Old Style" w:hAnsi="DepCentury Old Style"/>
          <w:sz w:val="22"/>
          <w:szCs w:val="22"/>
        </w:rPr>
        <w:t>get</w:t>
      </w:r>
      <w:r>
        <w:rPr>
          <w:rFonts w:ascii="DepCentury Old Style" w:hAnsi="DepCentury Old Style"/>
          <w:sz w:val="22"/>
          <w:szCs w:val="22"/>
        </w:rPr>
        <w:t xml:space="preserve"> på flere feilsiteringer og misforståelser. Det ble opplyst at </w:t>
      </w:r>
      <w:r w:rsidRPr="0028451D">
        <w:rPr>
          <w:rFonts w:ascii="DepCentury Old Style" w:hAnsi="DepCentury Old Style"/>
          <w:sz w:val="22"/>
          <w:szCs w:val="22"/>
        </w:rPr>
        <w:t xml:space="preserve">psykologspesialist Trond Haug </w:t>
      </w:r>
      <w:r>
        <w:rPr>
          <w:rFonts w:ascii="DepCentury Old Style" w:hAnsi="DepCentury Old Style"/>
          <w:sz w:val="22"/>
          <w:szCs w:val="22"/>
        </w:rPr>
        <w:t xml:space="preserve">på oppdrag fra klager og hans advokat arbeidet med en ny erklæring. </w:t>
      </w:r>
      <w:proofErr w:type="spellStart"/>
      <w:r>
        <w:rPr>
          <w:rFonts w:ascii="DepCentury Old Style" w:hAnsi="DepCentury Old Style"/>
          <w:sz w:val="22"/>
          <w:szCs w:val="22"/>
        </w:rPr>
        <w:t>Merckoll</w:t>
      </w:r>
      <w:proofErr w:type="spellEnd"/>
      <w:r>
        <w:rPr>
          <w:rFonts w:ascii="DepCentury Old Style" w:hAnsi="DepCentury Old Style"/>
          <w:sz w:val="22"/>
          <w:szCs w:val="22"/>
        </w:rPr>
        <w:t xml:space="preserve"> ba om at SPK dekket kostnadene for innhenting av den nye erklæringen, og at vedtaket ble omgjort slik at klager ble innvilget billighetserstatning og kompensasjon. SPK fant ikke grunn til å omgjøre vedtaket og klagen ble oversendt klagenemnda for behandling. Det er på det rene at Haug allikevel ikke har utarbeidet noen erklæring. Den primære anførselen for klagenemnda var derfor at saken sendes tilbake til SPK for innhenting av ny spesialisterklæring.</w:t>
      </w:r>
    </w:p>
    <w:p w14:paraId="09C37C71" w14:textId="77777777" w:rsidR="00E51F72" w:rsidRPr="00DD7BB6" w:rsidRDefault="00C9417E">
      <w:pPr>
        <w:pStyle w:val="Tekst"/>
        <w:spacing w:line="240" w:lineRule="exact"/>
        <w:rPr>
          <w:rFonts w:ascii="DepCentury Old Style" w:hAnsi="DepCentury Old Style"/>
          <w:color w:val="FF0000"/>
          <w:sz w:val="22"/>
          <w:szCs w:val="22"/>
        </w:rPr>
      </w:pPr>
    </w:p>
    <w:p w14:paraId="2B89A23D" w14:textId="77777777" w:rsidR="00E51F72" w:rsidRPr="008B38CE" w:rsidRDefault="00670E4F">
      <w:pPr>
        <w:pStyle w:val="Tekst"/>
        <w:spacing w:line="240" w:lineRule="exact"/>
        <w:rPr>
          <w:rFonts w:ascii="DepCentury Old Style" w:hAnsi="DepCentury Old Style"/>
          <w:sz w:val="22"/>
          <w:szCs w:val="22"/>
        </w:rPr>
      </w:pPr>
      <w:r w:rsidRPr="008B38CE">
        <w:rPr>
          <w:rFonts w:ascii="DepCentury Old Style" w:hAnsi="DepCentury Old Style"/>
          <w:sz w:val="22"/>
          <w:szCs w:val="22"/>
        </w:rPr>
        <w:t>Klager</w:t>
      </w:r>
      <w:r>
        <w:rPr>
          <w:rFonts w:ascii="DepCentury Old Style" w:hAnsi="DepCentury Old Style"/>
          <w:sz w:val="22"/>
          <w:szCs w:val="22"/>
        </w:rPr>
        <w:t xml:space="preserve"> møtte ikke, men klager</w:t>
      </w:r>
      <w:r w:rsidRPr="008B38CE">
        <w:rPr>
          <w:rFonts w:ascii="DepCentury Old Style" w:hAnsi="DepCentury Old Style"/>
          <w:sz w:val="22"/>
          <w:szCs w:val="22"/>
        </w:rPr>
        <w:t>s advokat var tilstede under nemndsbehandlingen. Det samme var en representant fra SPK.</w:t>
      </w:r>
    </w:p>
    <w:p w14:paraId="5A21D7EC" w14:textId="77777777" w:rsidR="00F97B57" w:rsidRPr="00E51F72" w:rsidRDefault="00C9417E">
      <w:pPr>
        <w:pStyle w:val="Tekst"/>
        <w:spacing w:line="240" w:lineRule="exact"/>
        <w:rPr>
          <w:rFonts w:ascii="DepCentury Old Style" w:hAnsi="DepCentury Old Style"/>
          <w:b/>
          <w:sz w:val="22"/>
          <w:szCs w:val="22"/>
        </w:rPr>
      </w:pPr>
    </w:p>
    <w:p w14:paraId="5F6569CD" w14:textId="77777777" w:rsidR="00E51F72" w:rsidRPr="00E51F72" w:rsidRDefault="00670E4F" w:rsidP="00EE0879">
      <w:pPr>
        <w:pStyle w:val="Tekst"/>
        <w:spacing w:line="240" w:lineRule="exact"/>
        <w:rPr>
          <w:rFonts w:ascii="DepCentury Old Style" w:hAnsi="DepCentury Old Style"/>
          <w:b/>
          <w:sz w:val="22"/>
          <w:szCs w:val="22"/>
        </w:rPr>
      </w:pPr>
      <w:r w:rsidRPr="00E51F72">
        <w:rPr>
          <w:rFonts w:ascii="DepCentury Old Style" w:hAnsi="DepCentury Old Style"/>
          <w:b/>
          <w:sz w:val="22"/>
          <w:szCs w:val="22"/>
        </w:rPr>
        <w:t>2.</w:t>
      </w:r>
      <w:r w:rsidRPr="00E51F72">
        <w:rPr>
          <w:rFonts w:ascii="DepCentury Old Style" w:hAnsi="DepCentury Old Style"/>
          <w:b/>
          <w:sz w:val="22"/>
          <w:szCs w:val="22"/>
        </w:rPr>
        <w:tab/>
        <w:t>Om nemndas vurdering</w:t>
      </w:r>
    </w:p>
    <w:p w14:paraId="5098BAFC" w14:textId="77777777" w:rsidR="00E51F72" w:rsidRPr="00BA4346" w:rsidRDefault="00C9417E">
      <w:pPr>
        <w:pStyle w:val="Tekst"/>
        <w:spacing w:line="240" w:lineRule="exact"/>
        <w:rPr>
          <w:rFonts w:ascii="DepCentury Old Style" w:hAnsi="DepCentury Old Style"/>
          <w:sz w:val="22"/>
          <w:szCs w:val="22"/>
        </w:rPr>
      </w:pPr>
    </w:p>
    <w:p w14:paraId="0E4A2367" w14:textId="77777777" w:rsidR="00E51F72" w:rsidRPr="00BA4346" w:rsidRDefault="00670E4F">
      <w:pPr>
        <w:pStyle w:val="Tekst"/>
        <w:spacing w:line="240" w:lineRule="exact"/>
        <w:rPr>
          <w:rFonts w:ascii="DepCentury Old Style" w:hAnsi="DepCentury Old Style"/>
          <w:sz w:val="22"/>
          <w:szCs w:val="22"/>
        </w:rPr>
      </w:pPr>
      <w:r w:rsidRPr="00BA4346">
        <w:rPr>
          <w:rFonts w:ascii="DepCentury Old Style" w:hAnsi="DepCentury Old Style"/>
          <w:sz w:val="22"/>
          <w:szCs w:val="22"/>
        </w:rPr>
        <w:t>Saken gjelder krav om kompensasjon etter forskrift 2009-12-22 nr. 1768 om særskilt kompensasjonsordning for psykiske belastningsskader som følge av deltagelse i internasjonale operasjoner del I og del II, samt krav om billighetserstatning etter forskrift 2017-06-24 nr. 997 (</w:t>
      </w:r>
      <w:proofErr w:type="spellStart"/>
      <w:r w:rsidRPr="00BA4346">
        <w:rPr>
          <w:rFonts w:ascii="DepCentury Old Style" w:hAnsi="DepCentury Old Style"/>
          <w:sz w:val="22"/>
          <w:szCs w:val="22"/>
        </w:rPr>
        <w:t>forsvarstilsatteforskriften</w:t>
      </w:r>
      <w:proofErr w:type="spellEnd"/>
      <w:r w:rsidRPr="00BA4346">
        <w:rPr>
          <w:rFonts w:ascii="DepCentury Old Style" w:hAnsi="DepCentury Old Style"/>
          <w:sz w:val="22"/>
          <w:szCs w:val="22"/>
        </w:rPr>
        <w:t>).</w:t>
      </w:r>
    </w:p>
    <w:p w14:paraId="4D3CCF54" w14:textId="77777777" w:rsidR="00412D55" w:rsidRPr="00DD7BB6" w:rsidRDefault="00C9417E">
      <w:pPr>
        <w:pStyle w:val="Tekst"/>
        <w:spacing w:line="240" w:lineRule="exact"/>
        <w:rPr>
          <w:rFonts w:ascii="DepCentury Old Style" w:hAnsi="DepCentury Old Style"/>
          <w:color w:val="FF0000"/>
          <w:sz w:val="22"/>
          <w:szCs w:val="22"/>
        </w:rPr>
      </w:pPr>
    </w:p>
    <w:p w14:paraId="30EAAA19" w14:textId="77777777" w:rsidR="00412D55" w:rsidRPr="00BA4346" w:rsidRDefault="00670E4F" w:rsidP="00412D55">
      <w:pPr>
        <w:pStyle w:val="Tekst"/>
        <w:spacing w:line="240" w:lineRule="exact"/>
        <w:rPr>
          <w:rFonts w:ascii="DepCentury Old Style" w:hAnsi="DepCentury Old Style"/>
          <w:sz w:val="22"/>
          <w:szCs w:val="22"/>
        </w:rPr>
      </w:pPr>
      <w:r w:rsidRPr="00BA4346">
        <w:rPr>
          <w:rFonts w:ascii="DepCentury Old Style" w:hAnsi="DepCentury Old Style"/>
          <w:sz w:val="22"/>
          <w:szCs w:val="22"/>
        </w:rPr>
        <w:lastRenderedPageBreak/>
        <w:t xml:space="preserve">Rett på kompensasjon etter </w:t>
      </w:r>
      <w:proofErr w:type="spellStart"/>
      <w:r w:rsidRPr="00BA4346">
        <w:rPr>
          <w:rFonts w:ascii="DepCentury Old Style" w:hAnsi="DepCentury Old Style"/>
          <w:sz w:val="22"/>
          <w:szCs w:val="22"/>
        </w:rPr>
        <w:t>forskriften</w:t>
      </w:r>
      <w:proofErr w:type="spellEnd"/>
      <w:r w:rsidRPr="00BA4346">
        <w:rPr>
          <w:rFonts w:ascii="DepCentury Old Style" w:hAnsi="DepCentury Old Style"/>
          <w:sz w:val="22"/>
          <w:szCs w:val="22"/>
        </w:rPr>
        <w:t xml:space="preserve"> forutsetter i henhold til § 3 at skadelidte er påført en varig psykisk belastningsskade som følge av tjenestegjøring i internasjonal operasjon. Videre kreves det at den psykiske belastningsskaden har medført varig ervervsmessig uførhet.</w:t>
      </w:r>
    </w:p>
    <w:p w14:paraId="358C6018" w14:textId="77777777" w:rsidR="005C3CC3" w:rsidRPr="00BA4346" w:rsidRDefault="00C9417E" w:rsidP="00412D55">
      <w:pPr>
        <w:pStyle w:val="Tekst"/>
        <w:spacing w:line="240" w:lineRule="exact"/>
        <w:rPr>
          <w:rFonts w:ascii="DepCentury Old Style" w:hAnsi="DepCentury Old Style"/>
          <w:sz w:val="22"/>
          <w:szCs w:val="22"/>
        </w:rPr>
      </w:pPr>
    </w:p>
    <w:p w14:paraId="654F387B" w14:textId="77777777"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 xml:space="preserve">De nærmere krav til årsakssammenheng utledes av betingelseslæren. Etter betingelseslæren vil den psykiske belastningsskaden være årsak til hele skadelidtes ervervsuførhet dersom den har vært en nødvendig og tilstrekkelig betingelse for uførhetens inntreden. Det er skadelidte som har bevisbyrden for at det foreligger en slik nødvendig og tilstrekkelig årsakssammenheng. </w:t>
      </w:r>
    </w:p>
    <w:p w14:paraId="2B36B6A1" w14:textId="77777777" w:rsidR="00F3532C" w:rsidRPr="00BA4346" w:rsidRDefault="00C9417E" w:rsidP="00F3532C">
      <w:pPr>
        <w:pStyle w:val="Tekst"/>
        <w:spacing w:line="240" w:lineRule="exact"/>
        <w:rPr>
          <w:rFonts w:ascii="DepCentury Old Style" w:hAnsi="DepCentury Old Style"/>
          <w:sz w:val="22"/>
          <w:szCs w:val="22"/>
        </w:rPr>
      </w:pPr>
    </w:p>
    <w:p w14:paraId="6D090033" w14:textId="77777777"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Kravene til bevis for å konstatere årsakssammenheng er lempeligere etter kompensasjonsordningens del I, jf. Forsvarsdepartementets tolkningsnotat av 22. november 2010. Dette tolkningsnotatet må sees i lys av et presiserende tolkningsnotat av 7. november 2014, hvor det heter:</w:t>
      </w:r>
    </w:p>
    <w:p w14:paraId="0D5989D5" w14:textId="77777777" w:rsidR="00F3532C" w:rsidRPr="00BA4346" w:rsidRDefault="00C9417E" w:rsidP="00F3532C">
      <w:pPr>
        <w:pStyle w:val="Tekst"/>
        <w:spacing w:line="240" w:lineRule="exact"/>
        <w:rPr>
          <w:rFonts w:ascii="DepCentury Old Style" w:hAnsi="DepCentury Old Style"/>
          <w:sz w:val="22"/>
          <w:szCs w:val="22"/>
        </w:rPr>
      </w:pPr>
    </w:p>
    <w:p w14:paraId="3F097A09" w14:textId="77777777" w:rsidR="00F3532C" w:rsidRPr="00BA4346" w:rsidRDefault="00670E4F" w:rsidP="00BA4346">
      <w:pPr>
        <w:pStyle w:val="Tekst"/>
        <w:spacing w:line="240" w:lineRule="exact"/>
        <w:ind w:left="708"/>
        <w:rPr>
          <w:rFonts w:ascii="DepCentury Old Style" w:hAnsi="DepCentury Old Style"/>
          <w:i/>
          <w:sz w:val="22"/>
          <w:szCs w:val="22"/>
        </w:rPr>
      </w:pPr>
      <w:r w:rsidRPr="00BA4346">
        <w:rPr>
          <w:rFonts w:ascii="DepCentury Old Style" w:hAnsi="DepCentury Old Style"/>
          <w:i/>
          <w:sz w:val="22"/>
          <w:szCs w:val="22"/>
        </w:rPr>
        <w:t xml:space="preserve">Ved en anvendelse av en lempeligere bevisvurdering vil skadelidtes forklaring, sammenholdt med det øvrige bevisbildet, i slike tilfeller kunne gi grunnlag for kompensasjon. Det forutsettes naturligvis at det ikke foreligger holdepunkter for at den psykiske belastningsskaden skyldes andre forhold enn tjenesten i internasjonal operasjon. </w:t>
      </w:r>
    </w:p>
    <w:p w14:paraId="699B73F3" w14:textId="77777777" w:rsidR="00F3532C" w:rsidRPr="00BA4346" w:rsidRDefault="00C9417E" w:rsidP="00BA4346">
      <w:pPr>
        <w:pStyle w:val="Tekst"/>
        <w:spacing w:line="240" w:lineRule="exact"/>
        <w:ind w:left="708"/>
        <w:rPr>
          <w:rFonts w:ascii="DepCentury Old Style" w:hAnsi="DepCentury Old Style"/>
          <w:i/>
          <w:sz w:val="22"/>
          <w:szCs w:val="22"/>
        </w:rPr>
      </w:pPr>
    </w:p>
    <w:p w14:paraId="0BBC1276" w14:textId="77777777" w:rsidR="00F3532C" w:rsidRPr="00DD7BB6" w:rsidRDefault="00670E4F" w:rsidP="00BA4346">
      <w:pPr>
        <w:pStyle w:val="Tekst"/>
        <w:spacing w:line="240" w:lineRule="exact"/>
        <w:ind w:left="708"/>
        <w:rPr>
          <w:rFonts w:ascii="DepCentury Old Style" w:hAnsi="DepCentury Old Style"/>
          <w:i/>
          <w:color w:val="FF0000"/>
          <w:sz w:val="22"/>
          <w:szCs w:val="22"/>
        </w:rPr>
      </w:pPr>
      <w:r w:rsidRPr="00BA4346">
        <w:rPr>
          <w:rFonts w:ascii="DepCentury Old Style" w:hAnsi="DepCentury Old Style"/>
          <w:i/>
          <w:sz w:val="22"/>
          <w:szCs w:val="22"/>
        </w:rPr>
        <w:t>Tolkningsanvisningen rekker derfor ikke lenger enn forutsetningene for den. Hvis det foreligger tidsnære bevis som gir en forsvarlig bevisbedømmelse av årsaken til personellets plager, er man derfor utenfor området for tolkningsanvisningen, og her gjelder</w:t>
      </w:r>
      <w:r>
        <w:rPr>
          <w:rFonts w:ascii="DepCentury Old Style" w:hAnsi="DepCentury Old Style"/>
          <w:i/>
          <w:sz w:val="22"/>
          <w:szCs w:val="22"/>
        </w:rPr>
        <w:t xml:space="preserve"> de alminnelige krav til bevis.</w:t>
      </w:r>
    </w:p>
    <w:p w14:paraId="491D02E5" w14:textId="77777777" w:rsidR="00F3532C" w:rsidRPr="00BA4346" w:rsidRDefault="00C9417E" w:rsidP="00F3532C">
      <w:pPr>
        <w:pStyle w:val="Tekst"/>
        <w:spacing w:line="240" w:lineRule="exact"/>
        <w:rPr>
          <w:rFonts w:ascii="DepCentury Old Style" w:hAnsi="DepCentury Old Style"/>
          <w:sz w:val="22"/>
          <w:szCs w:val="22"/>
        </w:rPr>
      </w:pPr>
    </w:p>
    <w:p w14:paraId="7904F6B6" w14:textId="77777777"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 xml:space="preserve">Formålet med de lempeligere krav til bevis, er å fange opp de tilfeller som ligger langt tilbake i tid og hvor det ikke lar seg gjøre å fremskaffe tilstrekkelig med bevis som gjør det sannsynlig at skadelidte ble påført en psykisk belastningslidelse under tjeneste. Ved anvendelsen av en lempeligere bevisvurdering vil skadelidtes forklaring, sammenholdt med det øvrige bevisbildet, danne grunnlag for vurderingen av om skadelidte er berettiget til en kompensasjon. I den sammenheng vil konsistensen i skadelidtes forklaring over tid ha særlig relevans, samt om skadelidtes forklaring om psykiske plager er avgitt på et tidspunkt forut for innføringen av kompensasjonsordningen. Der det foreligger opplysninger eller andre typer bevis som tilsier at det er andre og for tjenesten uvedkommende årsaker til skadelidtes psykiske plager, vil disse vektlegges etter alminnelige bevisregler. Hvis det foreligger holdepunkter for at de psykiske plagene skyldes andre forhold enn tjenesten i internasjonal operasjon, vil det tale mot kompensasjon. </w:t>
      </w:r>
    </w:p>
    <w:p w14:paraId="4E79970F" w14:textId="77777777" w:rsidR="00F3532C" w:rsidRPr="00BA4346" w:rsidRDefault="00C9417E" w:rsidP="00F3532C">
      <w:pPr>
        <w:pStyle w:val="Tekst"/>
        <w:spacing w:line="240" w:lineRule="exact"/>
        <w:rPr>
          <w:rFonts w:ascii="DepCentury Old Style" w:hAnsi="DepCentury Old Style"/>
          <w:sz w:val="22"/>
          <w:szCs w:val="22"/>
        </w:rPr>
      </w:pPr>
    </w:p>
    <w:p w14:paraId="29A4E681" w14:textId="77777777"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At skadelidte selv ikke kobler sine plager til tjenesten, selv om det uomtvistelig foreligger psykiske plager, kan ikke uten videre tolkes dithen at tjenesten ikke er årsak. Det påhviler ikke skadelidte å påvise årsaken til psykiske plager, men en tidlig kobling mellom om plager og tjeneste, vil kunne styrke skadelidtes posisjon.</w:t>
      </w:r>
    </w:p>
    <w:p w14:paraId="362BA45A" w14:textId="77777777" w:rsidR="00F3532C" w:rsidRPr="00BA4346" w:rsidRDefault="00C9417E" w:rsidP="00F3532C">
      <w:pPr>
        <w:pStyle w:val="Tekst"/>
        <w:spacing w:line="240" w:lineRule="exact"/>
        <w:rPr>
          <w:rFonts w:ascii="DepCentury Old Style" w:hAnsi="DepCentury Old Style"/>
          <w:sz w:val="22"/>
          <w:szCs w:val="22"/>
        </w:rPr>
      </w:pPr>
    </w:p>
    <w:p w14:paraId="434CE118" w14:textId="60868936"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Foreligger nedtegnelser mv som ligger tett opp mot tjeneste, og som bidrar til å klarlegge skadelidtes tilstand på den tiden, vil de være særlig viktig</w:t>
      </w:r>
      <w:r w:rsidR="00F96CC8">
        <w:rPr>
          <w:rFonts w:ascii="DepCentury Old Style" w:hAnsi="DepCentury Old Style"/>
          <w:sz w:val="22"/>
          <w:szCs w:val="22"/>
        </w:rPr>
        <w:t>e</w:t>
      </w:r>
      <w:r w:rsidRPr="00BA4346">
        <w:rPr>
          <w:rFonts w:ascii="DepCentury Old Style" w:hAnsi="DepCentury Old Style"/>
          <w:sz w:val="22"/>
          <w:szCs w:val="22"/>
        </w:rPr>
        <w:t xml:space="preserve"> ved bevisbedømmelsen. Foreligger slike opplysninger, er man utenfor området for tolkningsanvisningen. Tilsvarende gjelder ved vurderingen av nye bevis som sannsynliggjør at skadelidte uansett ville ha fått sine plager eller uansett ville ha falt ut av arbeidslivet.</w:t>
      </w:r>
    </w:p>
    <w:p w14:paraId="77642BBC" w14:textId="77777777" w:rsidR="00F3532C" w:rsidRPr="00BA4346" w:rsidRDefault="00C9417E" w:rsidP="00F3532C">
      <w:pPr>
        <w:pStyle w:val="Tekst"/>
        <w:spacing w:line="240" w:lineRule="exact"/>
        <w:rPr>
          <w:rFonts w:ascii="DepCentury Old Style" w:hAnsi="DepCentury Old Style"/>
          <w:sz w:val="22"/>
          <w:szCs w:val="22"/>
        </w:rPr>
      </w:pPr>
    </w:p>
    <w:p w14:paraId="58EEB937" w14:textId="6447CF58"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 xml:space="preserve">Når det foreligger uklarhet om hvilke skader og lidelser som har oppstått og det er usikkerhet omkring årsaker til sykdomsutviklingen, må det foretas en </w:t>
      </w:r>
      <w:r w:rsidR="00F96CC8">
        <w:rPr>
          <w:rFonts w:ascii="DepCentury Old Style" w:hAnsi="DepCentury Old Style"/>
          <w:sz w:val="22"/>
          <w:szCs w:val="22"/>
        </w:rPr>
        <w:t>nærmere vurdering</w:t>
      </w:r>
      <w:r w:rsidRPr="00BA4346">
        <w:rPr>
          <w:rFonts w:ascii="DepCentury Old Style" w:hAnsi="DepCentury Old Style"/>
          <w:sz w:val="22"/>
          <w:szCs w:val="22"/>
        </w:rPr>
        <w:t xml:space="preserve"> av de foreliggende bevis. Ved en slik bevisbedømmelse vil bevisene kunne ha forskjellig kvalitet og tyngde. Det vises for så vidt til </w:t>
      </w:r>
      <w:proofErr w:type="spellStart"/>
      <w:r w:rsidRPr="00BA4346">
        <w:rPr>
          <w:rFonts w:ascii="DepCentury Old Style" w:hAnsi="DepCentury Old Style"/>
          <w:sz w:val="22"/>
          <w:szCs w:val="22"/>
        </w:rPr>
        <w:t>Rt</w:t>
      </w:r>
      <w:proofErr w:type="spellEnd"/>
      <w:r w:rsidRPr="00BA4346">
        <w:rPr>
          <w:rFonts w:ascii="DepCentury Old Style" w:hAnsi="DepCentury Old Style"/>
          <w:sz w:val="22"/>
          <w:szCs w:val="22"/>
        </w:rPr>
        <w:t xml:space="preserve">. 1998 s. 1565 (Lie-dommen) og </w:t>
      </w:r>
      <w:proofErr w:type="spellStart"/>
      <w:r w:rsidRPr="00BA4346">
        <w:rPr>
          <w:rFonts w:ascii="DepCentury Old Style" w:hAnsi="DepCentury Old Style"/>
          <w:sz w:val="22"/>
          <w:szCs w:val="22"/>
        </w:rPr>
        <w:t>Rt</w:t>
      </w:r>
      <w:proofErr w:type="spellEnd"/>
      <w:r w:rsidRPr="00BA4346">
        <w:rPr>
          <w:rFonts w:ascii="DepCentury Old Style" w:hAnsi="DepCentury Old Style"/>
          <w:sz w:val="22"/>
          <w:szCs w:val="22"/>
        </w:rPr>
        <w:t>. 2010 s. 1547 (Ask-dommen). På s 1570 i Lie-dommen fremkommer:</w:t>
      </w:r>
    </w:p>
    <w:p w14:paraId="59445ECD" w14:textId="77777777" w:rsidR="00F3532C" w:rsidRPr="00BA4346" w:rsidRDefault="00C9417E" w:rsidP="00F3532C">
      <w:pPr>
        <w:pStyle w:val="Tekst"/>
        <w:spacing w:line="240" w:lineRule="exact"/>
        <w:rPr>
          <w:rFonts w:ascii="DepCentury Old Style" w:hAnsi="DepCentury Old Style"/>
          <w:sz w:val="22"/>
          <w:szCs w:val="22"/>
        </w:rPr>
      </w:pPr>
    </w:p>
    <w:p w14:paraId="2EF5C6ED" w14:textId="77777777" w:rsidR="00F3532C" w:rsidRPr="00BA4346" w:rsidRDefault="00670E4F" w:rsidP="00275B9E">
      <w:pPr>
        <w:pStyle w:val="Tekst"/>
        <w:spacing w:line="240" w:lineRule="exact"/>
        <w:ind w:left="708"/>
        <w:rPr>
          <w:rFonts w:ascii="DepCentury Old Style" w:hAnsi="DepCentury Old Style"/>
          <w:i/>
          <w:sz w:val="22"/>
          <w:szCs w:val="22"/>
        </w:rPr>
      </w:pPr>
      <w:r w:rsidRPr="00BA4346">
        <w:rPr>
          <w:rFonts w:ascii="DepCentury Old Style" w:hAnsi="DepCentury Old Style"/>
          <w:i/>
          <w:sz w:val="22"/>
          <w:szCs w:val="22"/>
        </w:rPr>
        <w:t xml:space="preserve">Det kan være uklarhet om hvilke skader som er oppstått, når de forskjellige symptomer har inntrådt og i det hele om og i tilfelle hvilke deler av en foreliggende helsesvikt som kan tilbakeføres til den aktuelle påkjørsel som skal ha medført nakkesleng. Det foreliggende bevismateriale vil gjerne være sammensatt, og opplysningene kan trekke i forskjellige retninger. Ved en slik bevisbedømmelse er det viktig å ha for øye at bevisene vil kunne ha forskjellig kvalitet og tyngde. Særlig viktig ved bevisbedømmelsen vil være nedtegnelser foretatt i tid nær opp til den begivenhet eller det forhold som skal klarlegges, og da spesielt beskrivelser foretatt av fagfolk nettopp for å få klarlagt en tilstand. Dette vil gjelde blant annet </w:t>
      </w:r>
      <w:r w:rsidRPr="00BA4346">
        <w:rPr>
          <w:rFonts w:ascii="DepCentury Old Style" w:hAnsi="DepCentury Old Style"/>
          <w:i/>
          <w:sz w:val="22"/>
          <w:szCs w:val="22"/>
        </w:rPr>
        <w:lastRenderedPageBreak/>
        <w:t>nedtegnelser i legejournaler om funn og symptomer pasienten har ved undersøkelsen eller behandlingen. Svakere bevisverdi vil for eksempel opplysninger fra pasient til lege ha hvis opplysningene gjelder pasientens tilstand på et vesentlig tidligere tidspunkt enn tidspunktet for den aktuelle konsultasjonen. Opplysninger fra parter eller vitner med binding til partene som er gitt etter at tvisten er oppstått, og som står i motstrid eller endrer det bildet som mer begivenhetsnære og uavhengige bevis gir, vil det oftest være grunn</w:t>
      </w:r>
      <w:r>
        <w:rPr>
          <w:rFonts w:ascii="DepCentury Old Style" w:hAnsi="DepCentury Old Style"/>
          <w:i/>
          <w:sz w:val="22"/>
          <w:szCs w:val="22"/>
        </w:rPr>
        <w:t xml:space="preserve"> til å legge mindre vekt på […]</w:t>
      </w:r>
    </w:p>
    <w:p w14:paraId="25DD2D85" w14:textId="77777777" w:rsidR="00F3532C" w:rsidRPr="00BA4346" w:rsidRDefault="00C9417E" w:rsidP="00F3532C">
      <w:pPr>
        <w:pStyle w:val="Tekst"/>
        <w:spacing w:line="240" w:lineRule="exact"/>
        <w:rPr>
          <w:rFonts w:ascii="DepCentury Old Style" w:hAnsi="DepCentury Old Style"/>
          <w:i/>
          <w:sz w:val="22"/>
          <w:szCs w:val="22"/>
        </w:rPr>
      </w:pPr>
    </w:p>
    <w:p w14:paraId="3127FC5E" w14:textId="77777777"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 xml:space="preserve">Dette er stadfestet i </w:t>
      </w:r>
      <w:proofErr w:type="spellStart"/>
      <w:r w:rsidRPr="00BA4346">
        <w:rPr>
          <w:rFonts w:ascii="DepCentury Old Style" w:hAnsi="DepCentury Old Style"/>
          <w:sz w:val="22"/>
          <w:szCs w:val="22"/>
        </w:rPr>
        <w:t>Askdommen</w:t>
      </w:r>
      <w:proofErr w:type="spellEnd"/>
      <w:r w:rsidRPr="00BA4346">
        <w:rPr>
          <w:rFonts w:ascii="DepCentury Old Style" w:hAnsi="DepCentury Old Style"/>
          <w:sz w:val="22"/>
          <w:szCs w:val="22"/>
        </w:rPr>
        <w:t>, hvor det blant annet heter i premiss (44): «</w:t>
      </w:r>
      <w:r w:rsidRPr="00BA4346">
        <w:rPr>
          <w:rFonts w:ascii="DepCentury Old Style" w:hAnsi="DepCentury Old Style"/>
          <w:i/>
          <w:sz w:val="22"/>
          <w:szCs w:val="22"/>
        </w:rPr>
        <w:t>Den tidsnære dokumentasjonen må tillegges størst betydning</w:t>
      </w:r>
      <w:r w:rsidRPr="00BA4346">
        <w:rPr>
          <w:rFonts w:ascii="DepCentury Old Style" w:hAnsi="DepCentury Old Style"/>
          <w:sz w:val="22"/>
          <w:szCs w:val="22"/>
        </w:rPr>
        <w:t>».</w:t>
      </w:r>
    </w:p>
    <w:p w14:paraId="66096CB3" w14:textId="77777777" w:rsidR="00F3532C" w:rsidRPr="00BA4346" w:rsidRDefault="00C9417E" w:rsidP="00F3532C">
      <w:pPr>
        <w:pStyle w:val="Tekst"/>
        <w:spacing w:line="240" w:lineRule="exact"/>
        <w:rPr>
          <w:rFonts w:ascii="DepCentury Old Style" w:hAnsi="DepCentury Old Style"/>
          <w:sz w:val="22"/>
          <w:szCs w:val="22"/>
        </w:rPr>
      </w:pPr>
    </w:p>
    <w:p w14:paraId="129C04F8"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 xml:space="preserve">Etter </w:t>
      </w:r>
      <w:proofErr w:type="spellStart"/>
      <w:r w:rsidRPr="00BA4346">
        <w:rPr>
          <w:rFonts w:ascii="DepCentury Old Style" w:hAnsi="DepCentury Old Style"/>
          <w:iCs/>
          <w:sz w:val="22"/>
          <w:szCs w:val="22"/>
        </w:rPr>
        <w:t>forskriften</w:t>
      </w:r>
      <w:proofErr w:type="spellEnd"/>
      <w:r w:rsidRPr="00BA4346">
        <w:rPr>
          <w:rFonts w:ascii="DepCentury Old Style" w:hAnsi="DepCentury Old Style"/>
          <w:iCs/>
          <w:sz w:val="22"/>
          <w:szCs w:val="22"/>
        </w:rPr>
        <w:t xml:space="preserve"> del II gjelder de alminnelig krav til bevis, jf. </w:t>
      </w:r>
      <w:proofErr w:type="spellStart"/>
      <w:r w:rsidRPr="00BA4346">
        <w:rPr>
          <w:rFonts w:ascii="DepCentury Old Style" w:hAnsi="DepCentury Old Style"/>
          <w:iCs/>
          <w:sz w:val="22"/>
          <w:szCs w:val="22"/>
        </w:rPr>
        <w:t>forskriften</w:t>
      </w:r>
      <w:proofErr w:type="spellEnd"/>
      <w:r w:rsidRPr="00BA4346">
        <w:rPr>
          <w:rFonts w:ascii="DepCentury Old Style" w:hAnsi="DepCentury Old Style"/>
          <w:iCs/>
          <w:sz w:val="22"/>
          <w:szCs w:val="22"/>
        </w:rPr>
        <w:t xml:space="preserve"> § 4 a, hvor det fremgår at det er de bevistema og beviskrav etter det lovfestede objektive ansvaret i </w:t>
      </w:r>
      <w:proofErr w:type="spellStart"/>
      <w:r w:rsidRPr="00BA4346">
        <w:rPr>
          <w:rFonts w:ascii="DepCentury Old Style" w:hAnsi="DepCentury Old Style"/>
          <w:iCs/>
          <w:sz w:val="22"/>
          <w:szCs w:val="22"/>
        </w:rPr>
        <w:t>forsvarspersonelloven</w:t>
      </w:r>
      <w:proofErr w:type="spellEnd"/>
      <w:r w:rsidRPr="00BA4346">
        <w:rPr>
          <w:rFonts w:ascii="DepCentury Old Style" w:hAnsi="DepCentury Old Style"/>
          <w:iCs/>
          <w:sz w:val="22"/>
          <w:szCs w:val="22"/>
        </w:rPr>
        <w:t xml:space="preserve"> § 12 b som gjelder. Det skal derfor foretas en strengere vurdering av bevis under ordningens del II enn det som det er gitt anvisninger på etter del I. </w:t>
      </w:r>
    </w:p>
    <w:p w14:paraId="06774DD4" w14:textId="77777777" w:rsidR="00F3532C" w:rsidRPr="00BA4346" w:rsidRDefault="00C9417E" w:rsidP="00F3532C">
      <w:pPr>
        <w:pStyle w:val="Tekst"/>
        <w:spacing w:line="240" w:lineRule="exact"/>
        <w:rPr>
          <w:rFonts w:ascii="DepCentury Old Style" w:hAnsi="DepCentury Old Style"/>
          <w:iCs/>
          <w:sz w:val="22"/>
          <w:szCs w:val="22"/>
        </w:rPr>
      </w:pPr>
    </w:p>
    <w:p w14:paraId="29F1662E"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Det skal foretas en fri bevisbedømmelse og det er ingen begrensninger i hvilke bevis som</w:t>
      </w:r>
    </w:p>
    <w:p w14:paraId="2CE9B3FA"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 xml:space="preserve">kan fremlegges, men vekten av dem vil naturligvis variere, jf. bl.a. </w:t>
      </w:r>
      <w:proofErr w:type="spellStart"/>
      <w:r w:rsidRPr="00BA4346">
        <w:rPr>
          <w:rFonts w:ascii="DepCentury Old Style" w:hAnsi="DepCentury Old Style"/>
          <w:iCs/>
          <w:sz w:val="22"/>
          <w:szCs w:val="22"/>
        </w:rPr>
        <w:t>Rt</w:t>
      </w:r>
      <w:proofErr w:type="spellEnd"/>
      <w:r w:rsidRPr="00BA4346">
        <w:rPr>
          <w:rFonts w:ascii="DepCentury Old Style" w:hAnsi="DepCentury Old Style"/>
          <w:iCs/>
          <w:sz w:val="22"/>
          <w:szCs w:val="22"/>
        </w:rPr>
        <w:t xml:space="preserve">. 1998 s 1546 og </w:t>
      </w:r>
      <w:proofErr w:type="spellStart"/>
      <w:r w:rsidRPr="00BA4346">
        <w:rPr>
          <w:rFonts w:ascii="DepCentury Old Style" w:hAnsi="DepCentury Old Style"/>
          <w:iCs/>
          <w:sz w:val="22"/>
          <w:szCs w:val="22"/>
        </w:rPr>
        <w:t>Rt</w:t>
      </w:r>
      <w:proofErr w:type="spellEnd"/>
      <w:r w:rsidRPr="00BA4346">
        <w:rPr>
          <w:rFonts w:ascii="DepCentury Old Style" w:hAnsi="DepCentury Old Style"/>
          <w:iCs/>
          <w:sz w:val="22"/>
          <w:szCs w:val="22"/>
        </w:rPr>
        <w:t>. 2010 s</w:t>
      </w:r>
    </w:p>
    <w:p w14:paraId="1CAA3951"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1547. Det er ikke et vilkår at det foreligger tidsnære bevis i form av journaler eller lignende, for at</w:t>
      </w:r>
    </w:p>
    <w:p w14:paraId="49659471"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 xml:space="preserve">beviskravet etter </w:t>
      </w:r>
      <w:proofErr w:type="spellStart"/>
      <w:r w:rsidRPr="00BA4346">
        <w:rPr>
          <w:rFonts w:ascii="DepCentury Old Style" w:hAnsi="DepCentury Old Style"/>
          <w:iCs/>
          <w:sz w:val="22"/>
          <w:szCs w:val="22"/>
        </w:rPr>
        <w:t>forskriften</w:t>
      </w:r>
      <w:proofErr w:type="spellEnd"/>
      <w:r w:rsidRPr="00BA4346">
        <w:rPr>
          <w:rFonts w:ascii="DepCentury Old Style" w:hAnsi="DepCentury Old Style"/>
          <w:iCs/>
          <w:sz w:val="22"/>
          <w:szCs w:val="22"/>
        </w:rPr>
        <w:t xml:space="preserve"> § 4 a skal være oppfylt. Spørsmålet blir hva som anses som mest</w:t>
      </w:r>
    </w:p>
    <w:p w14:paraId="58FC9FD8"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sannsynlig årsak til at skadelidte utviklet en psykisk lidelse.</w:t>
      </w:r>
    </w:p>
    <w:p w14:paraId="6E8D17C7" w14:textId="77777777" w:rsidR="00F3532C" w:rsidRPr="00DD7BB6" w:rsidRDefault="00C9417E" w:rsidP="00F3532C">
      <w:pPr>
        <w:pStyle w:val="Tekst"/>
        <w:spacing w:line="240" w:lineRule="exact"/>
        <w:rPr>
          <w:rFonts w:ascii="DepCentury Old Style" w:hAnsi="DepCentury Old Style"/>
          <w:color w:val="FF0000"/>
          <w:sz w:val="22"/>
          <w:szCs w:val="22"/>
        </w:rPr>
      </w:pPr>
    </w:p>
    <w:p w14:paraId="35D6263A" w14:textId="77777777" w:rsidR="001E60D7" w:rsidRDefault="00670E4F" w:rsidP="001E60D7">
      <w:pPr>
        <w:pStyle w:val="Tekst"/>
        <w:spacing w:line="240" w:lineRule="exact"/>
        <w:rPr>
          <w:rFonts w:ascii="DepCentury Old Style" w:hAnsi="DepCentury Old Style"/>
          <w:sz w:val="22"/>
          <w:szCs w:val="22"/>
        </w:rPr>
      </w:pPr>
      <w:r>
        <w:rPr>
          <w:rFonts w:ascii="DepCentury Old Style" w:hAnsi="DepCentury Old Style"/>
          <w:sz w:val="22"/>
          <w:szCs w:val="22"/>
        </w:rPr>
        <w:t>Det foreligger i saken en</w:t>
      </w:r>
      <w:r w:rsidRPr="00BA4346">
        <w:rPr>
          <w:rFonts w:ascii="DepCentury Old Style" w:hAnsi="DepCentury Old Style"/>
          <w:sz w:val="22"/>
          <w:szCs w:val="22"/>
        </w:rPr>
        <w:t xml:space="preserve"> spesialisterklæring fra psykologspesialist Morten Tvedt</w:t>
      </w:r>
      <w:r>
        <w:rPr>
          <w:rFonts w:ascii="DepCentury Old Style" w:hAnsi="DepCentury Old Style"/>
          <w:sz w:val="22"/>
          <w:szCs w:val="22"/>
        </w:rPr>
        <w:t>, avgitt i henhold til mandatet fra forsvarsdepartementet</w:t>
      </w:r>
      <w:r w:rsidRPr="00BA4346">
        <w:rPr>
          <w:rFonts w:ascii="DepCentury Old Style" w:hAnsi="DepCentury Old Style"/>
          <w:sz w:val="22"/>
          <w:szCs w:val="22"/>
        </w:rPr>
        <w:t>. Tvedt konkluderer med at klager ikke har fått noen psykisk belastningsskade som følge av tjenesten.</w:t>
      </w:r>
      <w:r>
        <w:rPr>
          <w:rFonts w:ascii="DepCentury Old Style" w:hAnsi="DepCentury Old Style"/>
          <w:sz w:val="22"/>
          <w:szCs w:val="22"/>
        </w:rPr>
        <w:t xml:space="preserve"> Klagenemnda kan ikke se at det foreligger feil eller mangler ved spesialisterklæringen. Den sakkyndige har foretatt en forsvarlig vurdering av den foreliggende dokumentasjon sammenholdt med undersøkelse av klager og besvarer mandatet tilfredsstillende. Klagers primære anførsel om</w:t>
      </w:r>
      <w:r w:rsidRPr="00275B9E">
        <w:rPr>
          <w:rFonts w:ascii="DepCentury Old Style" w:hAnsi="DepCentury Old Style"/>
          <w:sz w:val="22"/>
          <w:szCs w:val="22"/>
        </w:rPr>
        <w:t xml:space="preserve"> at det må innhentes ny spesialisterklæring</w:t>
      </w:r>
      <w:r>
        <w:rPr>
          <w:rFonts w:ascii="DepCentury Old Style" w:hAnsi="DepCentury Old Style"/>
          <w:sz w:val="22"/>
          <w:szCs w:val="22"/>
        </w:rPr>
        <w:t>, blir etter dette å avslå.</w:t>
      </w:r>
    </w:p>
    <w:p w14:paraId="73855F80" w14:textId="77777777" w:rsidR="001E60D7" w:rsidRDefault="00C9417E" w:rsidP="00F3532C">
      <w:pPr>
        <w:pStyle w:val="Tekst"/>
        <w:spacing w:line="240" w:lineRule="exact"/>
        <w:rPr>
          <w:rFonts w:ascii="DepCentury Old Style" w:hAnsi="DepCentury Old Style"/>
          <w:sz w:val="22"/>
          <w:szCs w:val="22"/>
        </w:rPr>
      </w:pPr>
    </w:p>
    <w:p w14:paraId="5EADA8EF" w14:textId="476B19AC" w:rsidR="00E6562D" w:rsidRPr="00BA4346" w:rsidRDefault="00670E4F" w:rsidP="00F3532C">
      <w:pPr>
        <w:pStyle w:val="Tekst"/>
        <w:spacing w:line="240" w:lineRule="exact"/>
        <w:rPr>
          <w:rFonts w:ascii="DepCentury Old Style" w:hAnsi="DepCentury Old Style"/>
          <w:sz w:val="22"/>
          <w:szCs w:val="22"/>
        </w:rPr>
      </w:pPr>
      <w:r>
        <w:rPr>
          <w:rFonts w:ascii="DepCentury Old Style" w:hAnsi="DepCentury Old Style"/>
          <w:sz w:val="22"/>
          <w:szCs w:val="22"/>
        </w:rPr>
        <w:t>Det foreligger ingen indikasjoner i sakens objektive dokumentasjon på at FN-tjenesten er årsak til klagers plager. Beskrivelsen</w:t>
      </w:r>
      <w:r w:rsidR="00B62E70">
        <w:rPr>
          <w:rFonts w:ascii="DepCentury Old Style" w:hAnsi="DepCentury Old Style"/>
          <w:sz w:val="22"/>
          <w:szCs w:val="22"/>
        </w:rPr>
        <w:t xml:space="preserve">e som er gitt av tiden i </w:t>
      </w:r>
      <w:bookmarkStart w:id="0" w:name="_GoBack"/>
      <w:bookmarkEnd w:id="0"/>
      <w:proofErr w:type="spellStart"/>
      <w:r w:rsidR="00B62E70" w:rsidRPr="00B62E70">
        <w:rPr>
          <w:rFonts w:ascii="DepCentury Old Style" w:hAnsi="DepCentury Old Style"/>
          <w:sz w:val="22"/>
          <w:szCs w:val="22"/>
          <w:highlight w:val="black"/>
        </w:rPr>
        <w:t>xxxxxxx</w:t>
      </w:r>
      <w:proofErr w:type="spellEnd"/>
      <w:r>
        <w:rPr>
          <w:rFonts w:ascii="DepCentury Old Style" w:hAnsi="DepCentury Old Style"/>
          <w:sz w:val="22"/>
          <w:szCs w:val="22"/>
        </w:rPr>
        <w:t xml:space="preserve"> tyder ikke på at klager pådro seg traumer under tjenestegjøringen. Plagene i ettertid er i hovedsak er knyttet til rus, og det foreligger ingen objektive holdepunkter som taler for at rusmisbruket skyldes behov for å dempe symptomene på en underliggende psykisk belastningslidelse, og at det derfor kan forklares som selvmedisinering som følge av traumer etter tjenesten. Nemnda tiltrer etter dette SPKs vurdering av årsakssammenheng.</w:t>
      </w:r>
    </w:p>
    <w:p w14:paraId="4736C758" w14:textId="77777777" w:rsidR="00E0178B" w:rsidRPr="00DD7BB6" w:rsidRDefault="00C9417E" w:rsidP="00E0178B">
      <w:pPr>
        <w:pStyle w:val="Tekst"/>
        <w:rPr>
          <w:rFonts w:ascii="DepCentury Old Style" w:hAnsi="DepCentury Old Style"/>
          <w:color w:val="FF0000"/>
          <w:sz w:val="22"/>
          <w:szCs w:val="22"/>
        </w:rPr>
      </w:pPr>
    </w:p>
    <w:p w14:paraId="1B8A51BD" w14:textId="77777777" w:rsidR="00F3532C" w:rsidRDefault="00670E4F" w:rsidP="00E0178B">
      <w:pPr>
        <w:pStyle w:val="Tekst"/>
        <w:rPr>
          <w:rFonts w:ascii="DepCentury Old Style" w:hAnsi="DepCentury Old Style"/>
          <w:sz w:val="22"/>
          <w:szCs w:val="22"/>
        </w:rPr>
      </w:pPr>
      <w:r>
        <w:rPr>
          <w:rFonts w:ascii="DepCentury Old Style" w:hAnsi="DepCentury Old Style"/>
          <w:sz w:val="22"/>
          <w:szCs w:val="22"/>
        </w:rPr>
        <w:t>Det er ikke forhold i saken som tilsier at det er knyttet en slik tvil til spørsmålet om årsakssammenheng, at det e</w:t>
      </w:r>
      <w:r w:rsidRPr="00BA4346">
        <w:rPr>
          <w:rFonts w:ascii="DepCentury Old Style" w:hAnsi="DepCentury Old Style"/>
          <w:sz w:val="22"/>
          <w:szCs w:val="22"/>
        </w:rPr>
        <w:t xml:space="preserve">tter en lempeligere bevisvurdering </w:t>
      </w:r>
      <w:r>
        <w:rPr>
          <w:rFonts w:ascii="DepCentury Old Style" w:hAnsi="DepCentury Old Style"/>
          <w:sz w:val="22"/>
          <w:szCs w:val="22"/>
        </w:rPr>
        <w:t xml:space="preserve">er grunnlag for annen konklusjon. </w:t>
      </w:r>
      <w:r w:rsidRPr="00BA4346">
        <w:rPr>
          <w:rFonts w:ascii="DepCentury Old Style" w:hAnsi="DepCentury Old Style"/>
          <w:sz w:val="22"/>
          <w:szCs w:val="22"/>
        </w:rPr>
        <w:t xml:space="preserve">Klager oppfyller dermed ikke vilkårene </w:t>
      </w:r>
      <w:r>
        <w:rPr>
          <w:rFonts w:ascii="DepCentury Old Style" w:hAnsi="DepCentury Old Style"/>
          <w:sz w:val="22"/>
          <w:szCs w:val="22"/>
        </w:rPr>
        <w:t>hverken et</w:t>
      </w:r>
      <w:r w:rsidRPr="00BA4346">
        <w:rPr>
          <w:rFonts w:ascii="DepCentury Old Style" w:hAnsi="DepCentury Old Style"/>
          <w:sz w:val="22"/>
          <w:szCs w:val="22"/>
        </w:rPr>
        <w:t>ter ordningens del</w:t>
      </w:r>
      <w:r>
        <w:rPr>
          <w:rFonts w:ascii="DepCentury Old Style" w:hAnsi="DepCentury Old Style"/>
          <w:sz w:val="22"/>
          <w:szCs w:val="22"/>
        </w:rPr>
        <w:t xml:space="preserve"> eller </w:t>
      </w:r>
      <w:r w:rsidRPr="00BA4346">
        <w:rPr>
          <w:rFonts w:ascii="DepCentury Old Style" w:hAnsi="DepCentury Old Style"/>
          <w:sz w:val="22"/>
          <w:szCs w:val="22"/>
        </w:rPr>
        <w:t>ordningens del II.</w:t>
      </w:r>
    </w:p>
    <w:p w14:paraId="246E802D" w14:textId="77777777" w:rsidR="00E6562D" w:rsidRDefault="00C9417E" w:rsidP="00E0178B">
      <w:pPr>
        <w:pStyle w:val="Tekst"/>
        <w:rPr>
          <w:rFonts w:ascii="DepCentury Old Style" w:hAnsi="DepCentury Old Style"/>
          <w:sz w:val="22"/>
          <w:szCs w:val="22"/>
        </w:rPr>
      </w:pPr>
    </w:p>
    <w:p w14:paraId="3E3800E2" w14:textId="77777777" w:rsidR="00E6562D" w:rsidRDefault="00670E4F" w:rsidP="00E0178B">
      <w:pPr>
        <w:pStyle w:val="Tekst"/>
        <w:rPr>
          <w:rFonts w:ascii="DepCentury Old Style" w:hAnsi="DepCentury Old Style"/>
          <w:sz w:val="22"/>
          <w:szCs w:val="22"/>
        </w:rPr>
      </w:pPr>
      <w:r>
        <w:rPr>
          <w:rFonts w:ascii="DepCentury Old Style" w:hAnsi="DepCentury Old Style"/>
          <w:sz w:val="22"/>
          <w:szCs w:val="22"/>
        </w:rPr>
        <w:t>Nemnda bemerker forøvrig at det foreligger opplysninger om at klager er på vei tilbake til arbeidslivet, slik at vilkåret om at det må foreligge varig ervervsmessig uførhet sannsynligvis ikke er oppfylt.</w:t>
      </w:r>
    </w:p>
    <w:p w14:paraId="0586C355" w14:textId="77777777" w:rsidR="00B76789" w:rsidRDefault="00C9417E" w:rsidP="00E0178B">
      <w:pPr>
        <w:pStyle w:val="Tekst"/>
        <w:rPr>
          <w:rFonts w:ascii="DepCentury Old Style" w:hAnsi="DepCentury Old Style"/>
          <w:sz w:val="22"/>
          <w:szCs w:val="22"/>
        </w:rPr>
      </w:pPr>
    </w:p>
    <w:p w14:paraId="1E005691" w14:textId="77777777" w:rsidR="00B76789" w:rsidRDefault="00670E4F" w:rsidP="00B76789">
      <w:pPr>
        <w:pStyle w:val="Tekst"/>
        <w:rPr>
          <w:rFonts w:ascii="DepCentury Old Style" w:hAnsi="DepCentury Old Style"/>
          <w:sz w:val="22"/>
          <w:szCs w:val="22"/>
        </w:rPr>
      </w:pPr>
      <w:r w:rsidRPr="00BA4346">
        <w:rPr>
          <w:rFonts w:ascii="DepCentury Old Style" w:hAnsi="DepCentury Old Style"/>
          <w:sz w:val="22"/>
          <w:szCs w:val="22"/>
        </w:rPr>
        <w:t xml:space="preserve">Skadelidte har også fremsatt krav om billighetserstatning. </w:t>
      </w:r>
      <w:r>
        <w:rPr>
          <w:rFonts w:ascii="DepCentury Old Style" w:hAnsi="DepCentury Old Style"/>
          <w:sz w:val="22"/>
          <w:szCs w:val="22"/>
        </w:rPr>
        <w:t>Klagers advokat viste under nemndsbehandlingen til en erklæring fra p</w:t>
      </w:r>
      <w:r w:rsidRPr="00EC2C0C">
        <w:rPr>
          <w:rFonts w:ascii="DepCentury Old Style" w:hAnsi="DepCentury Old Style"/>
          <w:sz w:val="22"/>
          <w:szCs w:val="22"/>
        </w:rPr>
        <w:t>sykologspesialist Kim André Bjørnerud</w:t>
      </w:r>
      <w:r>
        <w:rPr>
          <w:rFonts w:ascii="DepCentury Old Style" w:hAnsi="DepCentury Old Style"/>
          <w:sz w:val="22"/>
          <w:szCs w:val="22"/>
        </w:rPr>
        <w:t xml:space="preserve"> datert 28. mars 2017, som konkluderer med tjenesten har bidratt til klagers sykdomsutvikling. Erklæringen er ikke utarbeidet i tråd med mandatet fra forsvarsdepartementet, og baserer seg kun på samtale med klager. Det fremgår av erklæringen at det kreves mer omfattende gjennomgang av komparentopplysninger for å kunne stilling til spørsmål om andre potensielle årsaksforklaringer.</w:t>
      </w:r>
    </w:p>
    <w:p w14:paraId="0E05C57B" w14:textId="77777777" w:rsidR="00B76789" w:rsidRDefault="00C9417E" w:rsidP="00B76789">
      <w:pPr>
        <w:pStyle w:val="Tekst"/>
        <w:rPr>
          <w:rFonts w:ascii="DepCentury Old Style" w:hAnsi="DepCentury Old Style"/>
          <w:sz w:val="22"/>
          <w:szCs w:val="22"/>
        </w:rPr>
      </w:pPr>
    </w:p>
    <w:p w14:paraId="0E75BA22" w14:textId="77777777" w:rsidR="00B76789" w:rsidRPr="00BA4346" w:rsidRDefault="00670E4F" w:rsidP="00B76789">
      <w:pPr>
        <w:pStyle w:val="Tekst"/>
        <w:rPr>
          <w:rFonts w:ascii="DepCentury Old Style" w:hAnsi="DepCentury Old Style"/>
          <w:sz w:val="22"/>
          <w:szCs w:val="22"/>
        </w:rPr>
      </w:pPr>
      <w:r w:rsidRPr="00EC2C0C">
        <w:rPr>
          <w:rFonts w:ascii="DepCentury Old Style" w:hAnsi="DepCentury Old Style"/>
          <w:sz w:val="22"/>
          <w:szCs w:val="22"/>
        </w:rPr>
        <w:t xml:space="preserve">Billighetserstatningsordningen er praktisert med et lempelig krav til bevis, som blant annet begrunnes ut fra et ønske om en forenklet og effektiv behandling av slike krav. </w:t>
      </w:r>
      <w:r w:rsidRPr="00BA4346">
        <w:rPr>
          <w:rFonts w:ascii="DepCentury Old Style" w:hAnsi="DepCentury Old Style"/>
          <w:sz w:val="22"/>
          <w:szCs w:val="22"/>
        </w:rPr>
        <w:t>Ordningen innebærer imidlertid ikke at man skal se bort fra faktiske opplysninger eller spesialisterklæringer dersom slike faktisk er utarbeidet, eller det under saksbehandlingen har vært påkrevet å innhente slik informasjon. Nemnda har tidligere i sak 1/2014 uttalt om dette:</w:t>
      </w:r>
    </w:p>
    <w:p w14:paraId="5572518A" w14:textId="77777777" w:rsidR="00B76789" w:rsidRPr="00BA4346" w:rsidRDefault="00670E4F" w:rsidP="00B76789">
      <w:pPr>
        <w:pStyle w:val="Tekst"/>
        <w:rPr>
          <w:rFonts w:ascii="DepCentury Old Style" w:hAnsi="DepCentury Old Style"/>
          <w:sz w:val="22"/>
          <w:szCs w:val="22"/>
        </w:rPr>
      </w:pPr>
      <w:r w:rsidRPr="00BA4346">
        <w:rPr>
          <w:rFonts w:ascii="DepCentury Old Style" w:hAnsi="DepCentury Old Style"/>
          <w:sz w:val="22"/>
          <w:szCs w:val="22"/>
        </w:rPr>
        <w:t> </w:t>
      </w:r>
    </w:p>
    <w:p w14:paraId="1DAEF4E6" w14:textId="77777777" w:rsidR="00B76789" w:rsidRPr="00BA4346" w:rsidRDefault="00670E4F" w:rsidP="00B76789">
      <w:pPr>
        <w:pStyle w:val="Tekst"/>
        <w:ind w:left="708"/>
        <w:rPr>
          <w:rFonts w:ascii="DepCentury Old Style" w:hAnsi="DepCentury Old Style"/>
          <w:sz w:val="22"/>
          <w:szCs w:val="22"/>
        </w:rPr>
      </w:pPr>
      <w:r w:rsidRPr="00BA4346">
        <w:rPr>
          <w:rFonts w:ascii="DepCentury Old Style" w:hAnsi="DepCentury Old Style"/>
          <w:i/>
          <w:iCs/>
          <w:sz w:val="22"/>
          <w:szCs w:val="22"/>
        </w:rPr>
        <w:t xml:space="preserve">Når det i aktuelle sak foreligger en mer omfattende erklæring, samt komplette medisinske journaler som gir mer inngående informasjon om skadelidtes sykdomsbilde, må denne informasjonen og dokumentasjonen danne grunnlag for nemndas vurdering og konklusjon. </w:t>
      </w:r>
      <w:r w:rsidRPr="00BA4346">
        <w:rPr>
          <w:rFonts w:ascii="DepCentury Old Style" w:hAnsi="DepCentury Old Style"/>
          <w:i/>
          <w:iCs/>
          <w:sz w:val="22"/>
          <w:szCs w:val="22"/>
        </w:rPr>
        <w:lastRenderedPageBreak/>
        <w:t xml:space="preserve">Skadelidte skal selv bidra til opplysning av sin sak gjennom fremleggelse av tilgjengelig informasjon om sin helsetilstand. Det er derimot ikke påkrevet at han på eget initiativ skal måtte sette i gang en fullstendig utredning hos spesialist. Når derimot slik informasjon rent faktisk foreligger, er det åpenbart at denne må fremlegges og vil tillegges vekt ved vurderingen av om den skadelidte er berettiget til kompensasjon. Skadelidte kan ikke høres med at man skal se bort fra informasjon som rent faktisk dokumenterer at han ikke er berettiget til kompensasjon verken under </w:t>
      </w:r>
      <w:proofErr w:type="spellStart"/>
      <w:r w:rsidRPr="00BA4346">
        <w:rPr>
          <w:rFonts w:ascii="DepCentury Old Style" w:hAnsi="DepCentury Old Style"/>
          <w:i/>
          <w:iCs/>
          <w:sz w:val="22"/>
          <w:szCs w:val="22"/>
        </w:rPr>
        <w:t>kompensasjonsforskriften</w:t>
      </w:r>
      <w:proofErr w:type="spellEnd"/>
      <w:r w:rsidRPr="00BA4346">
        <w:rPr>
          <w:rFonts w:ascii="DepCentury Old Style" w:hAnsi="DepCentury Old Style"/>
          <w:i/>
          <w:iCs/>
          <w:sz w:val="22"/>
          <w:szCs w:val="22"/>
        </w:rPr>
        <w:t xml:space="preserve"> eller under billighetsforskrifte</w:t>
      </w:r>
      <w:r>
        <w:rPr>
          <w:rFonts w:ascii="DepCentury Old Style" w:hAnsi="DepCentury Old Style"/>
          <w:i/>
          <w:iCs/>
          <w:sz w:val="22"/>
          <w:szCs w:val="22"/>
        </w:rPr>
        <w:t>n</w:t>
      </w:r>
      <w:r w:rsidRPr="00BA4346">
        <w:rPr>
          <w:rFonts w:ascii="DepCentury Old Style" w:hAnsi="DepCentury Old Style"/>
          <w:i/>
          <w:iCs/>
          <w:sz w:val="22"/>
          <w:szCs w:val="22"/>
        </w:rPr>
        <w:t>.</w:t>
      </w:r>
    </w:p>
    <w:p w14:paraId="5BF5E642" w14:textId="77777777" w:rsidR="00B76789" w:rsidRPr="00BA4346" w:rsidRDefault="00670E4F" w:rsidP="00B76789">
      <w:pPr>
        <w:pStyle w:val="Tekst"/>
        <w:rPr>
          <w:rFonts w:ascii="DepCentury Old Style" w:hAnsi="DepCentury Old Style"/>
          <w:sz w:val="22"/>
          <w:szCs w:val="22"/>
        </w:rPr>
      </w:pPr>
      <w:r w:rsidRPr="00BA4346">
        <w:rPr>
          <w:rFonts w:ascii="DepCentury Old Style" w:hAnsi="DepCentury Old Style"/>
          <w:sz w:val="22"/>
          <w:szCs w:val="22"/>
        </w:rPr>
        <w:t> </w:t>
      </w:r>
    </w:p>
    <w:p w14:paraId="038F4F7E" w14:textId="77777777" w:rsidR="00B76789" w:rsidRDefault="00670E4F" w:rsidP="00E0178B">
      <w:pPr>
        <w:pStyle w:val="Tekst"/>
        <w:rPr>
          <w:rFonts w:ascii="DepCentury Old Style" w:hAnsi="DepCentury Old Style"/>
          <w:sz w:val="22"/>
          <w:szCs w:val="22"/>
        </w:rPr>
      </w:pPr>
      <w:r>
        <w:rPr>
          <w:rFonts w:ascii="DepCentury Old Style" w:hAnsi="DepCentury Old Style"/>
          <w:sz w:val="22"/>
          <w:szCs w:val="22"/>
        </w:rPr>
        <w:t xml:space="preserve">Ettersom den mer omfattende bevisføringen etter </w:t>
      </w:r>
      <w:proofErr w:type="spellStart"/>
      <w:r>
        <w:rPr>
          <w:rFonts w:ascii="DepCentury Old Style" w:hAnsi="DepCentury Old Style"/>
          <w:sz w:val="22"/>
          <w:szCs w:val="22"/>
        </w:rPr>
        <w:t>kompensasjonsforskriften</w:t>
      </w:r>
      <w:proofErr w:type="spellEnd"/>
      <w:r>
        <w:rPr>
          <w:rFonts w:ascii="DepCentury Old Style" w:hAnsi="DepCentury Old Style"/>
          <w:sz w:val="22"/>
          <w:szCs w:val="22"/>
        </w:rPr>
        <w:t xml:space="preserve"> ikke har</w:t>
      </w:r>
      <w:r w:rsidRPr="00BA4346">
        <w:rPr>
          <w:rFonts w:ascii="DepCentury Old Style" w:hAnsi="DepCentury Old Style"/>
          <w:sz w:val="22"/>
          <w:szCs w:val="22"/>
        </w:rPr>
        <w:t xml:space="preserve"> sannsynliggjort årsakssammenheng mellom skadelidtes </w:t>
      </w:r>
      <w:r>
        <w:rPr>
          <w:rFonts w:ascii="DepCentury Old Style" w:hAnsi="DepCentury Old Style"/>
          <w:sz w:val="22"/>
          <w:szCs w:val="22"/>
        </w:rPr>
        <w:t>plager</w:t>
      </w:r>
      <w:r w:rsidRPr="00BA4346">
        <w:rPr>
          <w:rFonts w:ascii="DepCentury Old Style" w:hAnsi="DepCentury Old Style"/>
          <w:sz w:val="22"/>
          <w:szCs w:val="22"/>
        </w:rPr>
        <w:t xml:space="preserve"> og tjenesten,</w:t>
      </w:r>
      <w:r>
        <w:rPr>
          <w:rFonts w:ascii="DepCentury Old Style" w:hAnsi="DepCentury Old Style"/>
          <w:sz w:val="22"/>
          <w:szCs w:val="22"/>
        </w:rPr>
        <w:t xml:space="preserve"> </w:t>
      </w:r>
      <w:r w:rsidRPr="00BA4346">
        <w:rPr>
          <w:rFonts w:ascii="DepCentury Old Style" w:hAnsi="DepCentury Old Style"/>
          <w:sz w:val="22"/>
          <w:szCs w:val="22"/>
        </w:rPr>
        <w:t>har han heller ikke krav på billighetserstatning.</w:t>
      </w:r>
    </w:p>
    <w:p w14:paraId="2BE93C43" w14:textId="77777777" w:rsidR="0028451D" w:rsidRDefault="00C9417E" w:rsidP="00E0178B">
      <w:pPr>
        <w:pStyle w:val="Tekst"/>
        <w:rPr>
          <w:rFonts w:ascii="DepCentury Old Style" w:hAnsi="DepCentury Old Style"/>
          <w:sz w:val="22"/>
          <w:szCs w:val="22"/>
        </w:rPr>
      </w:pPr>
    </w:p>
    <w:p w14:paraId="2DB9A59E" w14:textId="77777777" w:rsidR="0028451D" w:rsidRPr="0028451D" w:rsidRDefault="00670E4F" w:rsidP="0028451D">
      <w:pPr>
        <w:pStyle w:val="Tekst"/>
        <w:rPr>
          <w:rFonts w:ascii="DepCentury Old Style" w:hAnsi="DepCentury Old Style"/>
          <w:sz w:val="22"/>
          <w:szCs w:val="22"/>
        </w:rPr>
      </w:pPr>
      <w:r w:rsidRPr="0028451D">
        <w:rPr>
          <w:rFonts w:ascii="DepCentury Old Style" w:hAnsi="DepCentury Old Style"/>
          <w:sz w:val="22"/>
          <w:szCs w:val="22"/>
        </w:rPr>
        <w:t xml:space="preserve">Klagenemnda </w:t>
      </w:r>
      <w:r>
        <w:rPr>
          <w:rFonts w:ascii="DepCentury Old Style" w:hAnsi="DepCentury Old Style"/>
          <w:sz w:val="22"/>
          <w:szCs w:val="22"/>
        </w:rPr>
        <w:t>finn</w:t>
      </w:r>
      <w:r w:rsidRPr="0028451D">
        <w:rPr>
          <w:rFonts w:ascii="DepCentury Old Style" w:hAnsi="DepCentury Old Style"/>
          <w:sz w:val="22"/>
          <w:szCs w:val="22"/>
        </w:rPr>
        <w:t xml:space="preserve">er </w:t>
      </w:r>
      <w:r>
        <w:rPr>
          <w:rFonts w:ascii="DepCentury Old Style" w:hAnsi="DepCentury Old Style"/>
          <w:sz w:val="22"/>
          <w:szCs w:val="22"/>
        </w:rPr>
        <w:t>videre at</w:t>
      </w:r>
      <w:r w:rsidRPr="0028451D">
        <w:rPr>
          <w:rFonts w:ascii="DepCentury Old Style" w:hAnsi="DepCentury Old Style"/>
          <w:sz w:val="22"/>
          <w:szCs w:val="22"/>
        </w:rPr>
        <w:t xml:space="preserve"> kravet etter </w:t>
      </w:r>
      <w:proofErr w:type="spellStart"/>
      <w:r w:rsidRPr="0028451D">
        <w:rPr>
          <w:rFonts w:ascii="DepCentury Old Style" w:hAnsi="DepCentury Old Style"/>
          <w:sz w:val="22"/>
          <w:szCs w:val="22"/>
        </w:rPr>
        <w:t>kompensasjonsforskriften</w:t>
      </w:r>
      <w:proofErr w:type="spellEnd"/>
      <w:r>
        <w:rPr>
          <w:rFonts w:ascii="DepCentury Old Style" w:hAnsi="DepCentury Old Style"/>
          <w:sz w:val="22"/>
          <w:szCs w:val="22"/>
        </w:rPr>
        <w:t xml:space="preserve"> uansett</w:t>
      </w:r>
      <w:r w:rsidRPr="0028451D">
        <w:rPr>
          <w:rFonts w:ascii="DepCentury Old Style" w:hAnsi="DepCentury Old Style"/>
          <w:sz w:val="22"/>
          <w:szCs w:val="22"/>
        </w:rPr>
        <w:t xml:space="preserve"> er foreldet. Foreldelsesbestemmelsen i </w:t>
      </w:r>
      <w:proofErr w:type="spellStart"/>
      <w:r w:rsidRPr="0028451D">
        <w:rPr>
          <w:rFonts w:ascii="DepCentury Old Style" w:hAnsi="DepCentury Old Style"/>
          <w:sz w:val="22"/>
          <w:szCs w:val="22"/>
        </w:rPr>
        <w:t>forskriften</w:t>
      </w:r>
      <w:proofErr w:type="spellEnd"/>
      <w:r w:rsidRPr="0028451D">
        <w:rPr>
          <w:rFonts w:ascii="DepCentury Old Style" w:hAnsi="DepCentury Old Style"/>
          <w:sz w:val="22"/>
          <w:szCs w:val="22"/>
        </w:rPr>
        <w:t xml:space="preserve"> § 11 har følgende ordlyd:</w:t>
      </w:r>
    </w:p>
    <w:p w14:paraId="4613589E" w14:textId="77777777" w:rsidR="0028451D" w:rsidRPr="0028451D" w:rsidRDefault="00C9417E" w:rsidP="0028451D">
      <w:pPr>
        <w:pStyle w:val="Tekst"/>
        <w:rPr>
          <w:rFonts w:ascii="DepCentury Old Style" w:hAnsi="DepCentury Old Style"/>
          <w:sz w:val="22"/>
          <w:szCs w:val="22"/>
        </w:rPr>
      </w:pPr>
    </w:p>
    <w:p w14:paraId="6F3B8468" w14:textId="77777777" w:rsidR="0028451D" w:rsidRPr="0028451D" w:rsidRDefault="00670E4F" w:rsidP="0028451D">
      <w:pPr>
        <w:pStyle w:val="Tekst"/>
        <w:ind w:left="708"/>
        <w:rPr>
          <w:rFonts w:ascii="DepCentury Old Style" w:hAnsi="DepCentury Old Style"/>
          <w:i/>
          <w:sz w:val="22"/>
          <w:szCs w:val="22"/>
        </w:rPr>
      </w:pPr>
      <w:r w:rsidRPr="0028451D">
        <w:rPr>
          <w:rFonts w:ascii="DepCentury Old Style" w:hAnsi="DepCentury Old Style"/>
          <w:i/>
          <w:sz w:val="22"/>
          <w:szCs w:val="22"/>
        </w:rPr>
        <w:t>Krav om kompensasjon etter denne forskrift foreldes tidligst tre år etter ikrafttredelsesdato.</w:t>
      </w:r>
    </w:p>
    <w:p w14:paraId="59536FE8" w14:textId="77777777" w:rsidR="0028451D" w:rsidRPr="0028451D" w:rsidRDefault="00C9417E" w:rsidP="0028451D">
      <w:pPr>
        <w:pStyle w:val="Tekst"/>
        <w:ind w:left="708"/>
        <w:rPr>
          <w:rFonts w:ascii="DepCentury Old Style" w:hAnsi="DepCentury Old Style"/>
          <w:i/>
          <w:sz w:val="22"/>
          <w:szCs w:val="22"/>
        </w:rPr>
      </w:pPr>
    </w:p>
    <w:p w14:paraId="70F9074C" w14:textId="77777777" w:rsidR="0028451D" w:rsidRPr="0028451D" w:rsidRDefault="00670E4F" w:rsidP="0028451D">
      <w:pPr>
        <w:pStyle w:val="Tekst"/>
        <w:ind w:left="708"/>
        <w:rPr>
          <w:rFonts w:ascii="DepCentury Old Style" w:hAnsi="DepCentury Old Style"/>
          <w:sz w:val="22"/>
          <w:szCs w:val="22"/>
        </w:rPr>
      </w:pPr>
      <w:r w:rsidRPr="0028451D">
        <w:rPr>
          <w:rFonts w:ascii="DepCentury Old Style" w:hAnsi="DepCentury Old Style"/>
          <w:i/>
          <w:sz w:val="22"/>
          <w:szCs w:val="22"/>
        </w:rPr>
        <w:t xml:space="preserve">For øvrig gjelder </w:t>
      </w:r>
      <w:bookmarkStart w:id="1" w:name="lov/1979-05-18-18"/>
      <w:r w:rsidRPr="0028451D">
        <w:rPr>
          <w:rFonts w:ascii="DepCentury Old Style" w:hAnsi="DepCentury Old Style"/>
          <w:i/>
          <w:sz w:val="22"/>
          <w:szCs w:val="22"/>
        </w:rPr>
        <w:fldChar w:fldCharType="begin"/>
      </w:r>
      <w:r w:rsidRPr="0028451D">
        <w:rPr>
          <w:rFonts w:ascii="DepCentury Old Style" w:hAnsi="DepCentury Old Style"/>
          <w:i/>
          <w:sz w:val="22"/>
          <w:szCs w:val="22"/>
        </w:rPr>
        <w:instrText xml:space="preserve"> HYPERLINK "https://lovdata.no/pro/" \l "reference/lov/1979-05-18-18" </w:instrText>
      </w:r>
      <w:r w:rsidRPr="0028451D">
        <w:rPr>
          <w:rFonts w:ascii="DepCentury Old Style" w:hAnsi="DepCentury Old Style"/>
          <w:i/>
          <w:sz w:val="22"/>
          <w:szCs w:val="22"/>
        </w:rPr>
        <w:fldChar w:fldCharType="separate"/>
      </w:r>
      <w:r w:rsidRPr="0028451D">
        <w:rPr>
          <w:rStyle w:val="Hyperkobling"/>
          <w:rFonts w:ascii="DepCentury Old Style" w:hAnsi="DepCentury Old Style"/>
          <w:i/>
          <w:color w:val="auto"/>
          <w:sz w:val="22"/>
          <w:szCs w:val="22"/>
          <w:u w:val="none"/>
        </w:rPr>
        <w:t>lov 18. mai 1979 nr. 18</w:t>
      </w:r>
      <w:r w:rsidRPr="0028451D">
        <w:rPr>
          <w:rFonts w:ascii="DepCentury Old Style" w:hAnsi="DepCentury Old Style"/>
          <w:sz w:val="22"/>
          <w:szCs w:val="22"/>
        </w:rPr>
        <w:fldChar w:fldCharType="end"/>
      </w:r>
      <w:bookmarkEnd w:id="1"/>
      <w:r w:rsidRPr="0028451D">
        <w:rPr>
          <w:rFonts w:ascii="DepCentury Old Style" w:hAnsi="DepCentury Old Style"/>
          <w:i/>
          <w:sz w:val="22"/>
          <w:szCs w:val="22"/>
        </w:rPr>
        <w:t xml:space="preserve"> om foreldelse av fordringer</w:t>
      </w:r>
      <w:r>
        <w:rPr>
          <w:rFonts w:ascii="DepCentury Old Style" w:hAnsi="DepCentury Old Style"/>
          <w:sz w:val="22"/>
          <w:szCs w:val="22"/>
        </w:rPr>
        <w:t>.</w:t>
      </w:r>
    </w:p>
    <w:p w14:paraId="1C99DDA8" w14:textId="77777777" w:rsidR="0028451D" w:rsidRPr="0028451D" w:rsidRDefault="00C9417E" w:rsidP="0028451D">
      <w:pPr>
        <w:pStyle w:val="Tekst"/>
        <w:rPr>
          <w:rFonts w:ascii="DepCentury Old Style" w:hAnsi="DepCentury Old Style"/>
          <w:color w:val="FF0000"/>
          <w:sz w:val="22"/>
          <w:szCs w:val="22"/>
        </w:rPr>
      </w:pPr>
    </w:p>
    <w:p w14:paraId="55D93100" w14:textId="77777777" w:rsidR="0028451D" w:rsidRPr="0028451D" w:rsidRDefault="00670E4F" w:rsidP="0042036F">
      <w:pPr>
        <w:pStyle w:val="Tekst"/>
        <w:rPr>
          <w:rFonts w:ascii="DepCentury Old Style" w:hAnsi="DepCentury Old Style"/>
          <w:sz w:val="22"/>
          <w:szCs w:val="22"/>
        </w:rPr>
      </w:pPr>
      <w:proofErr w:type="spellStart"/>
      <w:r w:rsidRPr="0028451D">
        <w:rPr>
          <w:rFonts w:ascii="DepCentury Old Style" w:hAnsi="DepCentury Old Style"/>
          <w:sz w:val="22"/>
          <w:szCs w:val="22"/>
        </w:rPr>
        <w:t>Forskriften</w:t>
      </w:r>
      <w:proofErr w:type="spellEnd"/>
      <w:r w:rsidRPr="0028451D">
        <w:rPr>
          <w:rFonts w:ascii="DepCentury Old Style" w:hAnsi="DepCentury Old Style"/>
          <w:sz w:val="22"/>
          <w:szCs w:val="22"/>
        </w:rPr>
        <w:t xml:space="preserve"> henviser til de generelle reglene om foreldelse etter lov-1979-05-18-18 (foreldelsesloven). Etter foreldelsesloven § 2 fremgår det at den alminnelige foreldelsesfrist er 3 år. Loven opererer også med enkelte særskilte foreldelsesfrister for spesielle krav. Foreldelsesloven § 9 angir blant annet en særskilt foreldelsesfrist ved krav på skadeserstatning.</w:t>
      </w:r>
      <w:r>
        <w:rPr>
          <w:rFonts w:ascii="DepCentury Old Style" w:hAnsi="DepCentury Old Style"/>
          <w:sz w:val="22"/>
          <w:szCs w:val="22"/>
        </w:rPr>
        <w:t xml:space="preserve"> F</w:t>
      </w:r>
      <w:r w:rsidRPr="0028451D">
        <w:rPr>
          <w:rFonts w:ascii="DepCentury Old Style" w:hAnsi="DepCentury Old Style"/>
          <w:sz w:val="22"/>
          <w:szCs w:val="22"/>
        </w:rPr>
        <w:t>oreldelsesloven § 9 første led</w:t>
      </w:r>
      <w:r>
        <w:rPr>
          <w:rFonts w:ascii="DepCentury Old Style" w:hAnsi="DepCentury Old Style"/>
          <w:sz w:val="22"/>
          <w:szCs w:val="22"/>
        </w:rPr>
        <w:t>d første punktum lyder</w:t>
      </w:r>
      <w:r w:rsidRPr="0028451D">
        <w:rPr>
          <w:rFonts w:ascii="DepCentury Old Style" w:hAnsi="DepCentury Old Style"/>
          <w:sz w:val="22"/>
          <w:szCs w:val="22"/>
        </w:rPr>
        <w:t>:</w:t>
      </w:r>
      <w:r>
        <w:rPr>
          <w:rFonts w:ascii="DepCentury Old Style" w:hAnsi="DepCentury Old Style"/>
          <w:sz w:val="22"/>
          <w:szCs w:val="22"/>
        </w:rPr>
        <w:t xml:space="preserve"> «</w:t>
      </w:r>
      <w:r w:rsidRPr="0028451D">
        <w:rPr>
          <w:rFonts w:ascii="DepCentury Old Style" w:hAnsi="DepCentury Old Style"/>
          <w:i/>
          <w:sz w:val="22"/>
          <w:szCs w:val="22"/>
        </w:rPr>
        <w:t>Krav på skadeserstatning eller oppreisning foreldes 3 år etter den dag da skadelidte fikk eller burde skaffet seg nødvendig kunnskap om skaden og den ansvarlige</w:t>
      </w:r>
      <w:r>
        <w:rPr>
          <w:rFonts w:ascii="DepCentury Old Style" w:hAnsi="DepCentury Old Style"/>
          <w:i/>
          <w:sz w:val="22"/>
          <w:szCs w:val="22"/>
        </w:rPr>
        <w:t>.»</w:t>
      </w:r>
    </w:p>
    <w:p w14:paraId="0839A4F8" w14:textId="77777777" w:rsidR="0028451D" w:rsidRPr="0028451D" w:rsidRDefault="00C9417E" w:rsidP="004777A1">
      <w:pPr>
        <w:pStyle w:val="Tekst"/>
        <w:jc w:val="both"/>
        <w:rPr>
          <w:rFonts w:ascii="DepCentury Old Style" w:hAnsi="DepCentury Old Style"/>
          <w:color w:val="FF0000"/>
          <w:sz w:val="22"/>
          <w:szCs w:val="22"/>
        </w:rPr>
      </w:pPr>
    </w:p>
    <w:p w14:paraId="267A7B03" w14:textId="77777777" w:rsidR="0028451D" w:rsidRPr="004777A1" w:rsidRDefault="00670E4F" w:rsidP="0028451D">
      <w:pPr>
        <w:pStyle w:val="Tekst"/>
        <w:rPr>
          <w:rFonts w:ascii="DepCentury Old Style" w:hAnsi="DepCentury Old Style"/>
          <w:sz w:val="22"/>
          <w:szCs w:val="22"/>
        </w:rPr>
      </w:pPr>
      <w:r w:rsidRPr="004777A1">
        <w:rPr>
          <w:rFonts w:ascii="DepCentury Old Style" w:hAnsi="DepCentury Old Style"/>
          <w:sz w:val="22"/>
          <w:szCs w:val="22"/>
        </w:rPr>
        <w:t>Det følger av ordlyden i bestemmelsen at utgangspunktet for når foreldelsesfristen begynner å løpe er «</w:t>
      </w:r>
      <w:r w:rsidRPr="004777A1">
        <w:rPr>
          <w:rFonts w:ascii="DepCentury Old Style" w:hAnsi="DepCentury Old Style"/>
          <w:i/>
          <w:sz w:val="22"/>
          <w:szCs w:val="22"/>
        </w:rPr>
        <w:t>etter den dag</w:t>
      </w:r>
      <w:r w:rsidRPr="004777A1">
        <w:rPr>
          <w:rFonts w:ascii="DepCentury Old Style" w:hAnsi="DepCentury Old Style"/>
          <w:sz w:val="22"/>
          <w:szCs w:val="22"/>
        </w:rPr>
        <w:t xml:space="preserve"> </w:t>
      </w:r>
      <w:r w:rsidRPr="004777A1">
        <w:rPr>
          <w:rFonts w:ascii="DepCentury Old Style" w:hAnsi="DepCentury Old Style"/>
          <w:i/>
          <w:sz w:val="22"/>
          <w:szCs w:val="22"/>
        </w:rPr>
        <w:t>skadelidte fikk eller burde skaffet seg nødvendig kunnskap om skaden og den ansvarlige».</w:t>
      </w:r>
      <w:r w:rsidRPr="004777A1">
        <w:rPr>
          <w:rFonts w:ascii="DepCentury Old Style" w:hAnsi="DepCentury Old Style"/>
          <w:sz w:val="22"/>
          <w:szCs w:val="22"/>
        </w:rPr>
        <w:t xml:space="preserve"> Formuleringen er i rettspraksis formulert som et spørsmål om når skadelidte hadde oppfordring til å gå til saksanlegg med utsikt til et positivt resultat, jf. blant annet </w:t>
      </w:r>
      <w:proofErr w:type="spellStart"/>
      <w:r w:rsidRPr="004777A1">
        <w:rPr>
          <w:rFonts w:ascii="DepCentury Old Style" w:hAnsi="DepCentury Old Style"/>
          <w:sz w:val="22"/>
          <w:szCs w:val="22"/>
        </w:rPr>
        <w:t>Rt</w:t>
      </w:r>
      <w:proofErr w:type="spellEnd"/>
      <w:r w:rsidRPr="004777A1">
        <w:rPr>
          <w:rFonts w:ascii="DepCentury Old Style" w:hAnsi="DepCentury Old Style"/>
          <w:sz w:val="22"/>
          <w:szCs w:val="22"/>
        </w:rPr>
        <w:t xml:space="preserve">. 1992 s 603. Etter forskrift om særskilt kompensasjonsordning § 11 vil foreldelsesfristen likevel tidligst begynne å løpe fra ikrafttredelsestidspunktet for ordningen 1. januar 2010. </w:t>
      </w:r>
      <w:r>
        <w:rPr>
          <w:sz w:val="22"/>
          <w:szCs w:val="22"/>
        </w:rPr>
        <w:t xml:space="preserve">Kravet er således tidligst foreldet pr 1.1.2013. </w:t>
      </w:r>
      <w:r w:rsidRPr="004777A1">
        <w:rPr>
          <w:rFonts w:ascii="DepCentury Old Style" w:hAnsi="DepCentury Old Style"/>
          <w:sz w:val="22"/>
          <w:szCs w:val="22"/>
        </w:rPr>
        <w:t>Klager fremsatte krav om kompensasjon 5. oktober 2016. Kravet er således fremsatt senere enn tre år etter ikrafttredelses</w:t>
      </w:r>
      <w:r>
        <w:rPr>
          <w:rFonts w:ascii="DepCentury Old Style" w:hAnsi="DepCentury Old Style"/>
          <w:sz w:val="22"/>
          <w:szCs w:val="22"/>
        </w:rPr>
        <w:t>t</w:t>
      </w:r>
      <w:r w:rsidRPr="004777A1">
        <w:rPr>
          <w:rFonts w:ascii="DepCentury Old Style" w:hAnsi="DepCentury Old Style"/>
          <w:sz w:val="22"/>
          <w:szCs w:val="22"/>
        </w:rPr>
        <w:t xml:space="preserve">idspunktet. Spørsmålet er om klager hadde tilstrekkelig kunnskap om skaden og den ansvarlige </w:t>
      </w:r>
      <w:r>
        <w:rPr>
          <w:rFonts w:ascii="DepCentury Old Style" w:hAnsi="DepCentury Old Style"/>
          <w:sz w:val="22"/>
          <w:szCs w:val="22"/>
        </w:rPr>
        <w:t>til</w:t>
      </w:r>
      <w:r w:rsidRPr="004777A1">
        <w:rPr>
          <w:rFonts w:ascii="DepCentury Old Style" w:hAnsi="DepCentury Old Style"/>
          <w:sz w:val="22"/>
          <w:szCs w:val="22"/>
        </w:rPr>
        <w:t xml:space="preserve"> at han på et tidligere tidspunkt kunne ha fremsatt krav.</w:t>
      </w:r>
    </w:p>
    <w:p w14:paraId="43CDEF6A" w14:textId="77777777" w:rsidR="0028451D" w:rsidRPr="004777A1" w:rsidRDefault="00C9417E" w:rsidP="0028451D">
      <w:pPr>
        <w:pStyle w:val="Tekst"/>
        <w:rPr>
          <w:rFonts w:ascii="DepCentury Old Style" w:hAnsi="DepCentury Old Style"/>
          <w:sz w:val="22"/>
          <w:szCs w:val="22"/>
        </w:rPr>
      </w:pPr>
    </w:p>
    <w:p w14:paraId="4E66A0BB" w14:textId="77777777" w:rsidR="0028451D" w:rsidRPr="004777A1" w:rsidRDefault="00670E4F" w:rsidP="0028451D">
      <w:pPr>
        <w:pStyle w:val="Tekst"/>
        <w:rPr>
          <w:rFonts w:ascii="DepCentury Old Style" w:hAnsi="DepCentury Old Style"/>
          <w:sz w:val="22"/>
          <w:szCs w:val="22"/>
        </w:rPr>
      </w:pPr>
      <w:r w:rsidRPr="004777A1">
        <w:rPr>
          <w:rFonts w:ascii="DepCentury Old Style" w:hAnsi="DepCentury Old Style"/>
          <w:sz w:val="22"/>
          <w:szCs w:val="22"/>
        </w:rPr>
        <w:t xml:space="preserve">Det følger av </w:t>
      </w:r>
      <w:proofErr w:type="spellStart"/>
      <w:r w:rsidRPr="004777A1">
        <w:rPr>
          <w:rFonts w:ascii="DepCentury Old Style" w:hAnsi="DepCentury Old Style"/>
          <w:sz w:val="22"/>
          <w:szCs w:val="22"/>
        </w:rPr>
        <w:t>Rt</w:t>
      </w:r>
      <w:proofErr w:type="spellEnd"/>
      <w:r w:rsidRPr="004777A1">
        <w:rPr>
          <w:rFonts w:ascii="DepCentury Old Style" w:hAnsi="DepCentury Old Style"/>
          <w:sz w:val="22"/>
          <w:szCs w:val="22"/>
        </w:rPr>
        <w:t xml:space="preserve"> 1998 s 587 at utsikten til et positivt resultat må ses i lys av de rettskraftvirkninger som er knyttet til en dom om erstatning, og en mulighet for et positivt resultat er ikke nok. </w:t>
      </w:r>
    </w:p>
    <w:p w14:paraId="5230FD00" w14:textId="77777777" w:rsidR="0028451D" w:rsidRPr="004777A1" w:rsidRDefault="00670E4F" w:rsidP="0028451D">
      <w:pPr>
        <w:pStyle w:val="Tekst"/>
        <w:rPr>
          <w:rFonts w:ascii="DepCentury Old Style" w:hAnsi="DepCentury Old Style"/>
          <w:sz w:val="22"/>
          <w:szCs w:val="22"/>
        </w:rPr>
      </w:pPr>
      <w:r w:rsidRPr="004777A1">
        <w:rPr>
          <w:rFonts w:ascii="DepCentury Old Style" w:hAnsi="DepCentury Old Style"/>
          <w:sz w:val="22"/>
          <w:szCs w:val="22"/>
        </w:rPr>
        <w:t xml:space="preserve">Fra </w:t>
      </w:r>
      <w:proofErr w:type="spellStart"/>
      <w:r w:rsidRPr="004777A1">
        <w:rPr>
          <w:rFonts w:ascii="DepCentury Old Style" w:hAnsi="DepCentury Old Style"/>
          <w:sz w:val="22"/>
          <w:szCs w:val="22"/>
        </w:rPr>
        <w:t>Rt</w:t>
      </w:r>
      <w:proofErr w:type="spellEnd"/>
      <w:r w:rsidRPr="004777A1">
        <w:rPr>
          <w:rFonts w:ascii="DepCentury Old Style" w:hAnsi="DepCentury Old Style"/>
          <w:sz w:val="22"/>
          <w:szCs w:val="22"/>
        </w:rPr>
        <w:t xml:space="preserve"> 1998 s 587 hitsettes (s. 593):</w:t>
      </w:r>
    </w:p>
    <w:p w14:paraId="3C66C563" w14:textId="77777777" w:rsidR="0028451D" w:rsidRPr="004777A1" w:rsidRDefault="00C9417E" w:rsidP="0028451D">
      <w:pPr>
        <w:pStyle w:val="Tekst"/>
        <w:rPr>
          <w:rFonts w:ascii="DepCentury Old Style" w:hAnsi="DepCentury Old Style"/>
          <w:sz w:val="22"/>
          <w:szCs w:val="22"/>
        </w:rPr>
      </w:pPr>
    </w:p>
    <w:p w14:paraId="4DAF3F61" w14:textId="77777777" w:rsidR="0028451D" w:rsidRPr="004777A1" w:rsidRDefault="00670E4F" w:rsidP="004777A1">
      <w:pPr>
        <w:pStyle w:val="Tekst"/>
        <w:ind w:left="708"/>
        <w:rPr>
          <w:rFonts w:ascii="DepCentury Old Style" w:hAnsi="DepCentury Old Style"/>
          <w:sz w:val="22"/>
          <w:szCs w:val="22"/>
        </w:rPr>
      </w:pPr>
      <w:r w:rsidRPr="004777A1">
        <w:rPr>
          <w:rFonts w:ascii="DepCentury Old Style" w:hAnsi="DepCentury Old Style"/>
          <w:i/>
          <w:sz w:val="22"/>
          <w:szCs w:val="22"/>
        </w:rPr>
        <w:t>For at det skal foreligge en konstaterbar skade, må den ha nedfelt seg i symptomer som er påviselige. Kanskje især når det gjelder skader som ikke kan registreres ved objektive ortopediske eller nevrologiske funn (...) vil symptombildet kunne gi grunnlag for ulike oppfatninger med hensyn til diagnose, alvorlighetsgrad, varighet mv. Ulikhetene vil også kunne bero på om skadelidte er blitt undersøkt av spesialist eller av allmennpraktiserende lege. Dette reiser spørsmålet om hva slags undersøkelser det er rimelig å kreve at en skadelidt må undergå med sikte på å bringe skaden på det rene</w:t>
      </w:r>
      <w:r w:rsidRPr="004777A1">
        <w:rPr>
          <w:rFonts w:ascii="DepCentury Old Style" w:hAnsi="DepCentury Old Style"/>
          <w:sz w:val="22"/>
          <w:szCs w:val="22"/>
        </w:rPr>
        <w:t>.</w:t>
      </w:r>
    </w:p>
    <w:p w14:paraId="571F52F7" w14:textId="77777777" w:rsidR="0028451D" w:rsidRPr="0028451D" w:rsidRDefault="00C9417E" w:rsidP="0028451D">
      <w:pPr>
        <w:pStyle w:val="Tekst"/>
        <w:rPr>
          <w:rFonts w:ascii="DepCentury Old Style" w:hAnsi="DepCentury Old Style"/>
          <w:color w:val="FF0000"/>
          <w:sz w:val="22"/>
          <w:szCs w:val="22"/>
        </w:rPr>
      </w:pPr>
    </w:p>
    <w:p w14:paraId="67BEA8B1" w14:textId="1DF54499" w:rsidR="0028451D" w:rsidRPr="00E6562D" w:rsidRDefault="00670E4F" w:rsidP="0028451D">
      <w:pPr>
        <w:pStyle w:val="Tekst"/>
        <w:rPr>
          <w:rFonts w:ascii="DepCentury Old Style" w:hAnsi="DepCentury Old Style"/>
          <w:sz w:val="22"/>
          <w:szCs w:val="22"/>
        </w:rPr>
      </w:pPr>
      <w:r>
        <w:rPr>
          <w:rFonts w:ascii="DepCentury Old Style" w:hAnsi="DepCentury Old Style"/>
          <w:sz w:val="22"/>
          <w:szCs w:val="22"/>
        </w:rPr>
        <w:t>Klagers</w:t>
      </w:r>
      <w:r w:rsidRPr="00E6562D">
        <w:rPr>
          <w:rFonts w:ascii="DepCentury Old Style" w:hAnsi="DepCentury Old Style"/>
          <w:sz w:val="22"/>
          <w:szCs w:val="22"/>
        </w:rPr>
        <w:t xml:space="preserve"> rusmisbruk </w:t>
      </w:r>
      <w:r>
        <w:rPr>
          <w:rFonts w:ascii="DepCentury Old Style" w:hAnsi="DepCentury Old Style"/>
          <w:sz w:val="22"/>
          <w:szCs w:val="22"/>
        </w:rPr>
        <w:t xml:space="preserve">skal </w:t>
      </w:r>
      <w:r w:rsidRPr="00E6562D">
        <w:rPr>
          <w:rFonts w:ascii="DepCentury Old Style" w:hAnsi="DepCentury Old Style"/>
          <w:sz w:val="22"/>
          <w:szCs w:val="22"/>
        </w:rPr>
        <w:t>ha startet allerede i 1993/1994.</w:t>
      </w:r>
      <w:r>
        <w:rPr>
          <w:rFonts w:ascii="DepCentury Old Style" w:hAnsi="DepCentury Old Style"/>
          <w:sz w:val="22"/>
          <w:szCs w:val="22"/>
        </w:rPr>
        <w:t xml:space="preserve"> I årene etter 1997 har han i lange perioder vært utenfor yrkeslivet, og det fremkommer av sakens opplysninger at hans s</w:t>
      </w:r>
      <w:r w:rsidR="00F96CC8">
        <w:rPr>
          <w:rFonts w:ascii="DepCentury Old Style" w:hAnsi="DepCentury Old Style"/>
          <w:sz w:val="22"/>
          <w:szCs w:val="22"/>
        </w:rPr>
        <w:t>iste arbeidsforhold var i 2011.</w:t>
      </w:r>
    </w:p>
    <w:p w14:paraId="185A7BC6" w14:textId="77777777" w:rsidR="0028451D" w:rsidRPr="0028451D" w:rsidRDefault="00C9417E" w:rsidP="0028451D">
      <w:pPr>
        <w:pStyle w:val="Tekst"/>
        <w:rPr>
          <w:rFonts w:ascii="DepCentury Old Style" w:hAnsi="DepCentury Old Style"/>
          <w:color w:val="FF0000"/>
          <w:sz w:val="22"/>
          <w:szCs w:val="22"/>
        </w:rPr>
      </w:pPr>
    </w:p>
    <w:p w14:paraId="624B1CDD" w14:textId="77777777" w:rsidR="0028451D" w:rsidRPr="004777A1" w:rsidRDefault="00670E4F" w:rsidP="0028451D">
      <w:pPr>
        <w:pStyle w:val="Tekst"/>
        <w:rPr>
          <w:rFonts w:ascii="DepCentury Old Style" w:hAnsi="DepCentury Old Style"/>
          <w:sz w:val="22"/>
          <w:szCs w:val="22"/>
        </w:rPr>
      </w:pPr>
      <w:r w:rsidRPr="004777A1">
        <w:rPr>
          <w:rFonts w:ascii="DepCentury Old Style" w:hAnsi="DepCentury Old Style"/>
          <w:sz w:val="22"/>
          <w:szCs w:val="22"/>
        </w:rPr>
        <w:t xml:space="preserve">Klagenemnda finner det sannsynlig at klager hadde tilstrekkelige kunnskaper om skaden og den ansvarlige </w:t>
      </w:r>
      <w:r>
        <w:rPr>
          <w:rFonts w:ascii="DepCentury Old Style" w:hAnsi="DepCentury Old Style"/>
          <w:sz w:val="22"/>
          <w:szCs w:val="22"/>
        </w:rPr>
        <w:t>til at han på et langt tidligere tidspunkt kunne ha fremsatt krav.</w:t>
      </w:r>
    </w:p>
    <w:p w14:paraId="769F447D" w14:textId="77777777" w:rsidR="00BA4346" w:rsidRDefault="00C9417E" w:rsidP="00E0178B">
      <w:pPr>
        <w:pStyle w:val="Tekst"/>
        <w:rPr>
          <w:rFonts w:ascii="DepCentury Old Style" w:hAnsi="DepCentury Old Style"/>
          <w:color w:val="FF0000"/>
          <w:sz w:val="22"/>
          <w:szCs w:val="22"/>
        </w:rPr>
      </w:pPr>
    </w:p>
    <w:p w14:paraId="5713796D" w14:textId="77777777" w:rsidR="001F475F" w:rsidRPr="00DD7BB6" w:rsidRDefault="00C9417E" w:rsidP="00412D55">
      <w:pPr>
        <w:pStyle w:val="Tekst"/>
        <w:spacing w:line="240" w:lineRule="exact"/>
        <w:rPr>
          <w:rFonts w:ascii="DepCentury Old Style" w:hAnsi="DepCentury Old Style"/>
          <w:color w:val="FF0000"/>
          <w:sz w:val="22"/>
          <w:szCs w:val="22"/>
        </w:rPr>
      </w:pPr>
    </w:p>
    <w:p w14:paraId="21263AEB" w14:textId="77777777" w:rsidR="00E0178B" w:rsidRPr="00BA4346" w:rsidRDefault="00670E4F" w:rsidP="00412D55">
      <w:pPr>
        <w:pStyle w:val="Tekst"/>
        <w:spacing w:line="240" w:lineRule="exact"/>
        <w:rPr>
          <w:rFonts w:ascii="DepCentury Old Style" w:hAnsi="DepCentury Old Style"/>
          <w:sz w:val="22"/>
          <w:szCs w:val="22"/>
        </w:rPr>
      </w:pPr>
      <w:r w:rsidRPr="00BA4346">
        <w:rPr>
          <w:rFonts w:ascii="DepCentury Old Style" w:hAnsi="DepCentury Old Style"/>
          <w:sz w:val="22"/>
          <w:szCs w:val="22"/>
        </w:rPr>
        <w:lastRenderedPageBreak/>
        <w:t>Kravet tas etter dette ikke til følge. SPKs vedtak stadfestes.</w:t>
      </w:r>
    </w:p>
    <w:p w14:paraId="52AF0790" w14:textId="77777777" w:rsidR="001F475F" w:rsidRPr="00DD7BB6" w:rsidRDefault="00C9417E" w:rsidP="00412D55">
      <w:pPr>
        <w:pStyle w:val="Tekst"/>
        <w:spacing w:line="240" w:lineRule="exact"/>
        <w:rPr>
          <w:rFonts w:ascii="DepCentury Old Style" w:hAnsi="DepCentury Old Style"/>
          <w:color w:val="FF0000"/>
          <w:sz w:val="22"/>
          <w:szCs w:val="22"/>
        </w:rPr>
      </w:pPr>
    </w:p>
    <w:p w14:paraId="1FC1F003" w14:textId="77777777" w:rsidR="004F0150" w:rsidRPr="00591BA1" w:rsidRDefault="00670E4F" w:rsidP="004F0150">
      <w:pPr>
        <w:pStyle w:val="Tekst"/>
        <w:spacing w:line="240" w:lineRule="exact"/>
        <w:rPr>
          <w:rFonts w:ascii="DepCentury Old Style" w:hAnsi="DepCentury Old Style"/>
          <w:sz w:val="22"/>
          <w:szCs w:val="22"/>
        </w:rPr>
      </w:pPr>
      <w:r w:rsidRPr="00591BA1">
        <w:rPr>
          <w:rFonts w:ascii="DepCentury Old Style" w:hAnsi="DepCentury Old Style"/>
          <w:sz w:val="22"/>
          <w:szCs w:val="22"/>
        </w:rPr>
        <w:t>For klageomgangen er det fremsatt krav om dekning av utgifter til juridisk bistand stort kr 40 750,- inkl. mva. Kravet gjelder en tidsbruk på 13 timer og 35 minutter. I henhold til forskrift av 24. juni 2011 om klagenemnda § 13, dekkes rimelige og nødvendige utgifter til juridisk bistand i anledning klageomgangen. Kravet dekkes i sin helhet.</w:t>
      </w:r>
    </w:p>
    <w:p w14:paraId="6E216E9D" w14:textId="77777777" w:rsidR="001F475F" w:rsidRPr="00591BA1" w:rsidRDefault="00C9417E" w:rsidP="00412D55">
      <w:pPr>
        <w:pStyle w:val="Tekst"/>
        <w:spacing w:line="240" w:lineRule="exact"/>
        <w:rPr>
          <w:rFonts w:ascii="DepCentury Old Style" w:hAnsi="DepCentury Old Style"/>
          <w:sz w:val="22"/>
          <w:szCs w:val="22"/>
        </w:rPr>
      </w:pPr>
    </w:p>
    <w:p w14:paraId="139D80D6" w14:textId="77777777" w:rsidR="004F0150" w:rsidRPr="00591BA1" w:rsidRDefault="00670E4F" w:rsidP="00412D55">
      <w:pPr>
        <w:pStyle w:val="Tekst"/>
        <w:spacing w:line="240" w:lineRule="exact"/>
        <w:rPr>
          <w:rFonts w:ascii="DepCentury Old Style" w:hAnsi="DepCentury Old Style"/>
          <w:b/>
          <w:sz w:val="22"/>
          <w:szCs w:val="22"/>
        </w:rPr>
      </w:pPr>
      <w:r w:rsidRPr="00591BA1">
        <w:rPr>
          <w:rFonts w:ascii="DepCentury Old Style" w:hAnsi="DepCentury Old Style"/>
          <w:b/>
          <w:sz w:val="22"/>
          <w:szCs w:val="22"/>
        </w:rPr>
        <w:t>3.</w:t>
      </w:r>
      <w:r w:rsidRPr="00591BA1">
        <w:rPr>
          <w:rFonts w:ascii="DepCentury Old Style" w:hAnsi="DepCentury Old Style"/>
          <w:b/>
          <w:sz w:val="22"/>
          <w:szCs w:val="22"/>
        </w:rPr>
        <w:tab/>
        <w:t>Konklusjon</w:t>
      </w:r>
    </w:p>
    <w:p w14:paraId="1C6458B4" w14:textId="77777777" w:rsidR="004F0150" w:rsidRPr="00591BA1" w:rsidRDefault="00C9417E" w:rsidP="00412D55">
      <w:pPr>
        <w:pStyle w:val="Tekst"/>
        <w:spacing w:line="240" w:lineRule="exact"/>
        <w:rPr>
          <w:rFonts w:ascii="DepCentury Old Style" w:hAnsi="DepCentury Old Style"/>
          <w:sz w:val="22"/>
          <w:szCs w:val="22"/>
        </w:rPr>
      </w:pPr>
    </w:p>
    <w:p w14:paraId="50ABA564" w14:textId="77777777" w:rsidR="00412D55" w:rsidRPr="00591BA1" w:rsidRDefault="00670E4F">
      <w:pPr>
        <w:pStyle w:val="Tekst"/>
        <w:spacing w:line="240" w:lineRule="exact"/>
        <w:rPr>
          <w:rFonts w:ascii="DepCentury Old Style" w:hAnsi="DepCentury Old Style"/>
          <w:sz w:val="22"/>
          <w:szCs w:val="22"/>
        </w:rPr>
      </w:pPr>
      <w:r w:rsidRPr="00591BA1">
        <w:rPr>
          <w:rFonts w:ascii="DepCentury Old Style" w:hAnsi="DepCentury Old Style"/>
          <w:sz w:val="22"/>
          <w:szCs w:val="22"/>
        </w:rPr>
        <w:t>Klagen tas ikke til følge. SPKs vedtak stadfestes.</w:t>
      </w:r>
    </w:p>
    <w:p w14:paraId="63F4C96A" w14:textId="77777777" w:rsidR="004F0150" w:rsidRPr="00591BA1" w:rsidRDefault="00C9417E">
      <w:pPr>
        <w:pStyle w:val="Tekst"/>
        <w:spacing w:line="240" w:lineRule="exact"/>
        <w:rPr>
          <w:rFonts w:ascii="DepCentury Old Style" w:hAnsi="DepCentury Old Style"/>
          <w:sz w:val="22"/>
          <w:szCs w:val="22"/>
        </w:rPr>
      </w:pPr>
    </w:p>
    <w:p w14:paraId="40DFCA6A" w14:textId="77777777" w:rsidR="004F0150" w:rsidRPr="00591BA1" w:rsidRDefault="00670E4F">
      <w:pPr>
        <w:pStyle w:val="Tekst"/>
        <w:spacing w:line="240" w:lineRule="exact"/>
        <w:rPr>
          <w:rFonts w:ascii="DepCentury Old Style" w:hAnsi="DepCentury Old Style"/>
          <w:sz w:val="22"/>
          <w:szCs w:val="22"/>
        </w:rPr>
      </w:pPr>
      <w:r w:rsidRPr="00591BA1">
        <w:rPr>
          <w:rFonts w:ascii="DepCentury Old Style" w:hAnsi="DepCentury Old Style"/>
          <w:sz w:val="22"/>
          <w:szCs w:val="22"/>
        </w:rPr>
        <w:t>SPK dekker saksomkostninger til juridisk bistand i anledning saken og klagen med kr 40 750,- inkl. mva. i henhold til krav.</w:t>
      </w:r>
    </w:p>
    <w:p w14:paraId="6465155B" w14:textId="77777777" w:rsidR="00C227C1" w:rsidRPr="00591BA1" w:rsidRDefault="00C9417E">
      <w:pPr>
        <w:pStyle w:val="Tekst"/>
        <w:spacing w:line="240" w:lineRule="exact"/>
        <w:rPr>
          <w:rFonts w:ascii="DepCentury Old Style" w:hAnsi="DepCentury Old Style"/>
          <w:sz w:val="22"/>
          <w:szCs w:val="22"/>
        </w:rPr>
      </w:pPr>
    </w:p>
    <w:p w14:paraId="14F11D87" w14:textId="77777777" w:rsidR="00C227C1" w:rsidRPr="00591BA1" w:rsidRDefault="00670E4F">
      <w:pPr>
        <w:pStyle w:val="Tekst"/>
        <w:spacing w:line="240" w:lineRule="exact"/>
        <w:rPr>
          <w:rFonts w:ascii="DepCentury Old Style" w:hAnsi="DepCentury Old Style"/>
          <w:sz w:val="22"/>
          <w:szCs w:val="22"/>
        </w:rPr>
      </w:pPr>
      <w:r w:rsidRPr="00591BA1">
        <w:rPr>
          <w:rFonts w:ascii="DepCentury Old Style" w:hAnsi="DepCentury Old Style"/>
          <w:sz w:val="22"/>
          <w:szCs w:val="22"/>
        </w:rPr>
        <w:t>Vedtaket er enstemmig.</w:t>
      </w:r>
    </w:p>
    <w:p w14:paraId="010672E1" w14:textId="77777777" w:rsidR="004F0150" w:rsidRPr="00124B79" w:rsidRDefault="00C9417E">
      <w:pPr>
        <w:pStyle w:val="Tekst"/>
        <w:spacing w:line="240" w:lineRule="exact"/>
        <w:rPr>
          <w:rFonts w:ascii="DepCentury Old Style" w:hAnsi="DepCentury Old Style"/>
          <w:sz w:val="22"/>
          <w:szCs w:val="22"/>
        </w:rPr>
      </w:pPr>
    </w:p>
    <w:p w14:paraId="6F71C301" w14:textId="77777777" w:rsidR="004F0150" w:rsidRPr="00124B79" w:rsidRDefault="00C9417E">
      <w:pPr>
        <w:pStyle w:val="Tekst"/>
        <w:spacing w:line="240" w:lineRule="exact"/>
        <w:rPr>
          <w:rFonts w:ascii="DepCentury Old Style" w:hAnsi="DepCentury Old Style"/>
          <w:sz w:val="22"/>
          <w:szCs w:val="22"/>
        </w:rPr>
      </w:pPr>
    </w:p>
    <w:p w14:paraId="7A52F014" w14:textId="77777777" w:rsidR="004F0150" w:rsidRPr="00124B79" w:rsidRDefault="00670E4F" w:rsidP="004F0150">
      <w:pPr>
        <w:pStyle w:val="Tekst"/>
        <w:spacing w:line="240" w:lineRule="exact"/>
        <w:jc w:val="center"/>
        <w:rPr>
          <w:rFonts w:ascii="DepCentury Old Style" w:hAnsi="DepCentury Old Style"/>
          <w:sz w:val="22"/>
          <w:szCs w:val="22"/>
        </w:rPr>
      </w:pPr>
      <w:r w:rsidRPr="00124B79">
        <w:rPr>
          <w:rFonts w:ascii="DepCentury Old Style" w:hAnsi="DepCentury Old Style"/>
          <w:sz w:val="22"/>
          <w:szCs w:val="22"/>
        </w:rPr>
        <w:t>***</w:t>
      </w:r>
    </w:p>
    <w:p w14:paraId="5AD1183D" w14:textId="77777777" w:rsidR="00C30066" w:rsidRPr="00124B79" w:rsidRDefault="00C9417E">
      <w:pPr>
        <w:pStyle w:val="Tekst"/>
        <w:spacing w:line="240" w:lineRule="exact"/>
        <w:rPr>
          <w:rFonts w:ascii="DepCentury Old Style" w:hAnsi="DepCentury Old Style"/>
          <w:sz w:val="22"/>
          <w:szCs w:val="22"/>
        </w:rPr>
      </w:pPr>
    </w:p>
    <w:p w14:paraId="229BC86F" w14:textId="1B2D552D" w:rsidR="00B323AF" w:rsidRPr="00124B79" w:rsidRDefault="00670E4F">
      <w:pPr>
        <w:pStyle w:val="Tekst"/>
        <w:spacing w:line="240" w:lineRule="exact"/>
        <w:rPr>
          <w:rFonts w:ascii="DepCentury Old Style" w:hAnsi="DepCentury Old Style"/>
          <w:sz w:val="22"/>
          <w:szCs w:val="22"/>
        </w:rPr>
      </w:pPr>
      <w:r w:rsidRPr="00124B79">
        <w:rPr>
          <w:rFonts w:ascii="DepCentury Old Style" w:hAnsi="DepCentury Old Style"/>
          <w:sz w:val="22"/>
          <w:szCs w:val="22"/>
        </w:rPr>
        <w:t xml:space="preserve">Oslo </w:t>
      </w:r>
      <w:r w:rsidR="00F96CC8">
        <w:rPr>
          <w:rFonts w:ascii="DepCentury Old Style" w:hAnsi="DepCentury Old Style"/>
          <w:sz w:val="22"/>
          <w:szCs w:val="22"/>
        </w:rPr>
        <w:t>9. september</w:t>
      </w:r>
      <w:r w:rsidRPr="00124B79">
        <w:rPr>
          <w:rFonts w:ascii="DepCentury Old Style" w:hAnsi="DepCentury Old Style"/>
          <w:sz w:val="22"/>
          <w:szCs w:val="22"/>
        </w:rPr>
        <w:t xml:space="preserve"> 2019</w:t>
      </w:r>
    </w:p>
    <w:p w14:paraId="4D650FDB" w14:textId="77777777" w:rsidR="00B323AF" w:rsidRPr="00124B79" w:rsidRDefault="00C9417E">
      <w:pPr>
        <w:pStyle w:val="Tekst"/>
        <w:spacing w:line="240" w:lineRule="exact"/>
        <w:rPr>
          <w:rFonts w:ascii="DepCentury Old Style" w:hAnsi="DepCentury Old Style"/>
          <w:sz w:val="22"/>
          <w:szCs w:val="22"/>
        </w:rPr>
      </w:pPr>
    </w:p>
    <w:p w14:paraId="391E33FA" w14:textId="77777777" w:rsidR="00B323AF" w:rsidRPr="00124B79" w:rsidRDefault="00C9417E">
      <w:pPr>
        <w:pStyle w:val="Tekst"/>
        <w:spacing w:line="240" w:lineRule="exact"/>
        <w:rPr>
          <w:rFonts w:ascii="DepCentury Old Style" w:hAnsi="DepCentury Old Style"/>
          <w:sz w:val="22"/>
          <w:szCs w:val="22"/>
        </w:rPr>
      </w:pPr>
    </w:p>
    <w:p w14:paraId="56BCDB7B" w14:textId="77777777" w:rsidR="00F9051D" w:rsidRPr="00124B79" w:rsidRDefault="00670E4F" w:rsidP="006F578C">
      <w:pPr>
        <w:rPr>
          <w:sz w:val="24"/>
          <w:lang w:val="nn-NO"/>
        </w:rPr>
      </w:pPr>
      <w:r w:rsidRPr="00124B79">
        <w:rPr>
          <w:rFonts w:ascii="DepCentury Old Style" w:hAnsi="DepCentury Old Style"/>
          <w:sz w:val="22"/>
          <w:szCs w:val="22"/>
          <w:lang w:val="nn-NO"/>
        </w:rPr>
        <w:t>_____________________________</w:t>
      </w:r>
      <w:r w:rsidRPr="00124B79">
        <w:rPr>
          <w:rFonts w:ascii="DepCentury Old Style" w:hAnsi="DepCentury Old Style"/>
          <w:sz w:val="22"/>
          <w:szCs w:val="22"/>
          <w:lang w:val="nn-NO"/>
        </w:rPr>
        <w:br/>
      </w:r>
      <w:r>
        <w:rPr>
          <w:rFonts w:ascii="DepCentury Old Style" w:hAnsi="DepCentury Old Style"/>
          <w:sz w:val="22"/>
          <w:szCs w:val="22"/>
          <w:lang w:val="nn-NO"/>
        </w:rPr>
        <w:t>Anne Stine Eger Mollestad</w:t>
      </w:r>
      <w:r w:rsidRPr="00124B79">
        <w:rPr>
          <w:rFonts w:ascii="DepCentury Old Style" w:hAnsi="DepCentury Old Style"/>
          <w:sz w:val="22"/>
          <w:szCs w:val="22"/>
          <w:lang w:val="nn-NO"/>
        </w:rPr>
        <w:br/>
      </w:r>
      <w:r>
        <w:rPr>
          <w:rFonts w:ascii="DepCentury Old Style" w:hAnsi="DepCentury Old Style"/>
          <w:sz w:val="22"/>
          <w:szCs w:val="22"/>
          <w:lang w:val="nn-NO"/>
        </w:rPr>
        <w:t>L</w:t>
      </w:r>
      <w:r w:rsidRPr="00124B79">
        <w:rPr>
          <w:rFonts w:ascii="DepCentury Old Style" w:hAnsi="DepCentury Old Style"/>
          <w:sz w:val="22"/>
          <w:szCs w:val="22"/>
          <w:lang w:val="nn-NO"/>
        </w:rPr>
        <w:t>eder for klagenemnda</w:t>
      </w:r>
    </w:p>
    <w:p w14:paraId="263CD979" w14:textId="77777777" w:rsidR="00B323AF" w:rsidRPr="00124B79" w:rsidRDefault="00C9417E">
      <w:pPr>
        <w:pStyle w:val="Tekst"/>
        <w:spacing w:line="240" w:lineRule="exact"/>
        <w:rPr>
          <w:rFonts w:ascii="DepCentury Old Style" w:hAnsi="DepCentury Old Style"/>
          <w:sz w:val="22"/>
          <w:szCs w:val="22"/>
          <w:lang w:val="nn-NO"/>
        </w:rPr>
      </w:pPr>
    </w:p>
    <w:p w14:paraId="076FBDFE" w14:textId="77777777" w:rsidR="00B323AF" w:rsidRPr="00124B79" w:rsidRDefault="00670E4F">
      <w:pPr>
        <w:pStyle w:val="Tekst"/>
        <w:tabs>
          <w:tab w:val="left" w:pos="6237"/>
        </w:tabs>
        <w:spacing w:line="240" w:lineRule="exact"/>
        <w:rPr>
          <w:rFonts w:ascii="DepCentury Old Style" w:hAnsi="DepCentury Old Style"/>
          <w:sz w:val="22"/>
          <w:szCs w:val="22"/>
          <w:lang w:val="nn-NO"/>
        </w:rPr>
      </w:pPr>
      <w:r w:rsidRPr="00124B79">
        <w:rPr>
          <w:rFonts w:ascii="DepCentury Old Style" w:hAnsi="DepCentury Old Style"/>
          <w:sz w:val="22"/>
          <w:szCs w:val="22"/>
          <w:lang w:val="nn-NO"/>
        </w:rPr>
        <w:tab/>
      </w:r>
    </w:p>
    <w:p w14:paraId="64D8743D" w14:textId="77777777" w:rsidR="00B323AF" w:rsidRPr="00124B79" w:rsidRDefault="00670E4F">
      <w:pPr>
        <w:pStyle w:val="Tekst"/>
        <w:tabs>
          <w:tab w:val="left" w:pos="6237"/>
        </w:tabs>
        <w:spacing w:line="240" w:lineRule="exact"/>
        <w:rPr>
          <w:rFonts w:ascii="DepCentury Old Style" w:hAnsi="DepCentury Old Style"/>
          <w:sz w:val="22"/>
          <w:szCs w:val="22"/>
          <w:lang w:val="nn-NO"/>
        </w:rPr>
      </w:pPr>
      <w:r w:rsidRPr="00124B79">
        <w:rPr>
          <w:rFonts w:ascii="DepCentury Old Style" w:hAnsi="DepCentury Old Style"/>
          <w:sz w:val="22"/>
          <w:szCs w:val="22"/>
          <w:lang w:val="nn-NO"/>
        </w:rPr>
        <w:tab/>
      </w:r>
    </w:p>
    <w:p w14:paraId="5EF0467D" w14:textId="77777777" w:rsidR="00B323AF" w:rsidRPr="00124B79" w:rsidRDefault="00670E4F" w:rsidP="00B323AF">
      <w:pPr>
        <w:pStyle w:val="Tekst"/>
        <w:tabs>
          <w:tab w:val="left" w:pos="6237"/>
        </w:tabs>
        <w:spacing w:line="240" w:lineRule="exact"/>
        <w:rPr>
          <w:rFonts w:ascii="DepCentury Old Style" w:hAnsi="DepCentury Old Style"/>
          <w:sz w:val="22"/>
          <w:szCs w:val="22"/>
          <w:lang w:val="nn-NO"/>
        </w:rPr>
      </w:pPr>
      <w:r w:rsidRPr="00124B79">
        <w:rPr>
          <w:rFonts w:ascii="DepCentury Old Style" w:hAnsi="DepCentury Old Style"/>
          <w:sz w:val="22"/>
          <w:szCs w:val="22"/>
          <w:lang w:val="nn-NO"/>
        </w:rPr>
        <w:tab/>
      </w:r>
    </w:p>
    <w:p w14:paraId="42CD0CB1" w14:textId="77777777" w:rsidR="00E34307" w:rsidRPr="00124B79" w:rsidRDefault="00C9417E" w:rsidP="00B323AF">
      <w:pPr>
        <w:pStyle w:val="Tekst"/>
        <w:tabs>
          <w:tab w:val="left" w:pos="6237"/>
        </w:tabs>
        <w:spacing w:line="240" w:lineRule="exact"/>
        <w:rPr>
          <w:rFonts w:ascii="DepCentury Old Style" w:hAnsi="DepCentury Old Style"/>
          <w:sz w:val="22"/>
          <w:szCs w:val="22"/>
          <w:lang w:val="nn-NO"/>
        </w:rPr>
      </w:pPr>
    </w:p>
    <w:sectPr w:rsidR="00E34307" w:rsidRPr="00124B79" w:rsidSect="003B17BD">
      <w:headerReference w:type="first" r:id="rId7"/>
      <w:footerReference w:type="first" r:id="rId8"/>
      <w:pgSz w:w="11906" w:h="16838" w:code="9"/>
      <w:pgMar w:top="851" w:right="1418" w:bottom="1418" w:left="1418" w:header="567" w:footer="4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48D12" w14:textId="77777777" w:rsidR="00435D4C" w:rsidRDefault="00670E4F">
      <w:r>
        <w:separator/>
      </w:r>
    </w:p>
  </w:endnote>
  <w:endnote w:type="continuationSeparator" w:id="0">
    <w:p w14:paraId="087B3270" w14:textId="77777777" w:rsidR="00435D4C" w:rsidRDefault="0067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07408" w14:textId="77777777" w:rsidR="00B574AE" w:rsidRDefault="00670E4F" w:rsidP="00B574AE">
    <w:pPr>
      <w:jc w:val="center"/>
    </w:pPr>
    <w:r w:rsidRPr="00214912">
      <w:t xml:space="preserve">Klagenemnda for kompensasjon og billighetserstatning </w:t>
    </w:r>
  </w:p>
  <w:p w14:paraId="76D015D8" w14:textId="77777777" w:rsidR="00B574AE" w:rsidRDefault="00670E4F" w:rsidP="00306AB8">
    <w:pPr>
      <w:jc w:val="center"/>
    </w:pPr>
    <w:r>
      <w:t xml:space="preserve">Besøksadresse: Glacisgata 1. Postadresse: Postboks 8126 Dep, 0032 OSLO </w:t>
    </w:r>
  </w:p>
  <w:p w14:paraId="27E2EF7D" w14:textId="77777777" w:rsidR="00B353FE" w:rsidRDefault="00670E4F" w:rsidP="00B353FE">
    <w:pPr>
      <w:jc w:val="center"/>
    </w:pPr>
    <w:r>
      <w:t>Tel. forværelset: 23096110. Tel. Saksbehandler: 23096155</w:t>
    </w:r>
  </w:p>
  <w:p w14:paraId="480A572A" w14:textId="77777777" w:rsidR="00B574AE" w:rsidRDefault="00670E4F" w:rsidP="00B353FE">
    <w:pPr>
      <w:jc w:val="center"/>
    </w:pP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52EDC" w14:textId="77777777" w:rsidR="00435D4C" w:rsidRDefault="00670E4F">
      <w:r>
        <w:separator/>
      </w:r>
    </w:p>
  </w:footnote>
  <w:footnote w:type="continuationSeparator" w:id="0">
    <w:p w14:paraId="54E4B235" w14:textId="77777777" w:rsidR="00435D4C" w:rsidRDefault="00670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9671" w14:textId="77777777" w:rsidR="00B574AE" w:rsidRDefault="00C9417E"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242084" w14:paraId="6BC9AF6A" w14:textId="77777777" w:rsidTr="00081611">
      <w:trPr>
        <w:trHeight w:val="1701"/>
      </w:trPr>
      <w:tc>
        <w:tcPr>
          <w:tcW w:w="1242" w:type="dxa"/>
          <w:tcBorders>
            <w:bottom w:val="single" w:sz="4" w:space="0" w:color="auto"/>
          </w:tcBorders>
        </w:tcPr>
        <w:p w14:paraId="22F935A9" w14:textId="77777777" w:rsidR="00B574AE" w:rsidRDefault="00670E4F" w:rsidP="00B13EE3">
          <w:pPr>
            <w:pStyle w:val="Topptekst"/>
          </w:pPr>
          <w:r>
            <w:rPr>
              <w:noProof/>
            </w:rPr>
            <w:drawing>
              <wp:inline distT="0" distB="0" distL="0" distR="0" wp14:anchorId="5C9BD69E" wp14:editId="61855AD1">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14:paraId="4D8C483F" w14:textId="77777777" w:rsidR="00B574AE" w:rsidRPr="00081611" w:rsidRDefault="00670E4F"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0" distB="0" distL="114300" distR="114300" simplePos="0" relativeHeight="251658240" behindDoc="0" locked="0" layoutInCell="1" allowOverlap="1" wp14:anchorId="53F9E196" wp14:editId="34501348">
                    <wp:simplePos x="0" y="0"/>
                    <wp:positionH relativeFrom="margin">
                      <wp:posOffset>3810</wp:posOffset>
                    </wp:positionH>
                    <wp:positionV relativeFrom="margin">
                      <wp:posOffset>-762635</wp:posOffset>
                    </wp:positionV>
                    <wp:extent cx="5753100" cy="0"/>
                    <wp:effectExtent l="13335" t="8890" r="571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 o:spid="_x0000_s2049" style="mso-position-horizontal-relative:margin;mso-position-vertical-relative:margin;mso-wrap-distance-bottom:0;mso-wrap-distance-left:9pt;mso-wrap-distance-right:9pt;mso-wrap-distance-top:0;mso-wrap-style:square;position:absolute;visibility:visible;z-index:251659264" from="0.3pt,-60.05pt" to="453.3pt,-60.05pt" strokeweight="0.5pt">
                    <w10:wrap anchorx="margin" anchory="margin"/>
                  </v:line>
                </w:pict>
              </mc:Fallback>
            </mc:AlternateContent>
          </w:r>
          <w:r w:rsidRPr="00081611">
            <w:rPr>
              <w:rFonts w:ascii="Arial" w:hAnsi="Arial" w:cs="Arial"/>
              <w:spacing w:val="20"/>
              <w:sz w:val="22"/>
              <w:szCs w:val="22"/>
            </w:rPr>
            <w:t xml:space="preserve">Klagenemnda for krav om kompensasjon og billighetserstatning </w:t>
          </w:r>
          <w:r>
            <w:rPr>
              <w:rFonts w:ascii="Arial" w:hAnsi="Arial" w:cs="Arial"/>
              <w:spacing w:val="20"/>
              <w:sz w:val="22"/>
              <w:szCs w:val="22"/>
            </w:rPr>
            <w:br/>
          </w:r>
          <w:r w:rsidRPr="00081611">
            <w:rPr>
              <w:rFonts w:ascii="Arial" w:hAnsi="Arial" w:cs="Arial"/>
              <w:spacing w:val="20"/>
              <w:sz w:val="22"/>
              <w:szCs w:val="22"/>
            </w:rPr>
            <w:t>for psykiske belastningsskader som følge av deltakelse i internasjonale operasjoner</w:t>
          </w:r>
        </w:p>
        <w:p w14:paraId="19BC670A" w14:textId="77777777" w:rsidR="00B574AE" w:rsidRDefault="00C9417E" w:rsidP="00B13EE3">
          <w:pPr>
            <w:pStyle w:val="Topptekst"/>
          </w:pPr>
        </w:p>
      </w:tc>
    </w:tr>
    <w:tr w:rsidR="00242084" w14:paraId="0F9670DC" w14:textId="77777777" w:rsidTr="00081611">
      <w:trPr>
        <w:trHeight w:val="321"/>
      </w:trPr>
      <w:tc>
        <w:tcPr>
          <w:tcW w:w="1242" w:type="dxa"/>
          <w:tcBorders>
            <w:top w:val="single" w:sz="4" w:space="0" w:color="auto"/>
          </w:tcBorders>
        </w:tcPr>
        <w:p w14:paraId="335B6BF8" w14:textId="77777777" w:rsidR="00B574AE" w:rsidRDefault="00C9417E" w:rsidP="00B13EE3">
          <w:pPr>
            <w:pStyle w:val="Topptekst"/>
            <w:rPr>
              <w:noProof/>
            </w:rPr>
          </w:pPr>
        </w:p>
      </w:tc>
      <w:tc>
        <w:tcPr>
          <w:tcW w:w="8222" w:type="dxa"/>
          <w:tcBorders>
            <w:top w:val="single" w:sz="4" w:space="0" w:color="auto"/>
          </w:tcBorders>
        </w:tcPr>
        <w:p w14:paraId="5549E9AD" w14:textId="77777777" w:rsidR="00B574AE" w:rsidRPr="00214912" w:rsidRDefault="00C9417E" w:rsidP="00AC304B">
          <w:pPr>
            <w:pStyle w:val="Topptekst"/>
            <w:spacing w:after="600" w:line="240" w:lineRule="exact"/>
            <w:rPr>
              <w:b/>
              <w:bCs/>
              <w:noProof/>
              <w:spacing w:val="40"/>
              <w:sz w:val="22"/>
              <w:szCs w:val="22"/>
            </w:rPr>
          </w:pPr>
        </w:p>
      </w:tc>
    </w:tr>
  </w:tbl>
  <w:p w14:paraId="197467B0" w14:textId="77777777" w:rsidR="00B574AE" w:rsidRPr="00E94720" w:rsidRDefault="00670E4F"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 xml:space="preserve">Unntatt off., jf. </w:t>
    </w:r>
    <w:proofErr w:type="spellStart"/>
    <w:r>
      <w:rPr>
        <w:rFonts w:ascii="DepCentury Old Style" w:hAnsi="DepCentury Old Style"/>
      </w:rPr>
      <w:t>offl</w:t>
    </w:r>
    <w:proofErr w:type="spellEnd"/>
    <w:r>
      <w:rPr>
        <w:rFonts w:ascii="DepCentury Old Style" w:hAnsi="DepCentury Old Style"/>
      </w:rPr>
      <w:t xml:space="preserve"> § 13.1 jf. </w:t>
    </w:r>
    <w:proofErr w:type="spellStart"/>
    <w:r>
      <w:rPr>
        <w:rFonts w:ascii="DepCentury Old Style" w:hAnsi="DepCentury Old Style"/>
      </w:rPr>
      <w:t>fvl</w:t>
    </w:r>
    <w:proofErr w:type="spellEnd"/>
    <w:r>
      <w:rPr>
        <w:rFonts w:ascii="DepCentury Old Style" w:hAnsi="DepCentury Old Style"/>
      </w:rPr>
      <w:t xml:space="preserve"> § 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84"/>
    <w:rsid w:val="001E5F6D"/>
    <w:rsid w:val="00242084"/>
    <w:rsid w:val="003510A5"/>
    <w:rsid w:val="00435D4C"/>
    <w:rsid w:val="004C6E67"/>
    <w:rsid w:val="00670E4F"/>
    <w:rsid w:val="00933A46"/>
    <w:rsid w:val="00B62E70"/>
    <w:rsid w:val="00C70FF6"/>
    <w:rsid w:val="00C9417E"/>
    <w:rsid w:val="00F96C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FAAC5"/>
  <w15:docId w15:val="{20344BB9-CC2D-459E-BC9E-FB0764D0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E2"/>
  </w:style>
  <w:style w:type="paragraph" w:styleId="Overskrift1">
    <w:name w:val="heading 1"/>
    <w:basedOn w:val="Normal"/>
    <w:next w:val="Normal"/>
    <w:link w:val="Overskrift1Tegn"/>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character" w:customStyle="1" w:styleId="Overskrift1Tegn">
    <w:name w:val="Overskrift 1 Tegn"/>
    <w:basedOn w:val="Standardskriftforavsnitt"/>
    <w:link w:val="Overskrift1"/>
    <w:rsid w:val="00C30066"/>
    <w:rPr>
      <w:b/>
      <w:kern w:val="28"/>
      <w:sz w:val="28"/>
    </w:rPr>
  </w:style>
  <w:style w:type="character" w:styleId="Hyperkobling">
    <w:name w:val="Hyperlink"/>
    <w:basedOn w:val="Standardskriftforavsnitt"/>
    <w:uiPriority w:val="99"/>
    <w:unhideWhenUsed/>
    <w:rsid w:val="006F578C"/>
    <w:rPr>
      <w:color w:val="0000FF" w:themeColor="hyperlink"/>
      <w:u w:val="single"/>
    </w:rPr>
  </w:style>
  <w:style w:type="character" w:styleId="Merknadsreferanse">
    <w:name w:val="annotation reference"/>
    <w:basedOn w:val="Standardskriftforavsnitt"/>
    <w:uiPriority w:val="99"/>
    <w:semiHidden/>
    <w:unhideWhenUsed/>
    <w:rsid w:val="003E2096"/>
    <w:rPr>
      <w:sz w:val="16"/>
      <w:szCs w:val="16"/>
    </w:rPr>
  </w:style>
  <w:style w:type="paragraph" w:styleId="Merknadstekst">
    <w:name w:val="annotation text"/>
    <w:basedOn w:val="Normal"/>
    <w:link w:val="MerknadstekstTegn"/>
    <w:uiPriority w:val="99"/>
    <w:semiHidden/>
    <w:unhideWhenUsed/>
    <w:rsid w:val="003E2096"/>
  </w:style>
  <w:style w:type="character" w:customStyle="1" w:styleId="MerknadstekstTegn">
    <w:name w:val="Merknadstekst Tegn"/>
    <w:basedOn w:val="Standardskriftforavsnitt"/>
    <w:link w:val="Merknadstekst"/>
    <w:uiPriority w:val="99"/>
    <w:semiHidden/>
    <w:rsid w:val="003E2096"/>
  </w:style>
  <w:style w:type="paragraph" w:styleId="Kommentaremne">
    <w:name w:val="annotation subject"/>
    <w:basedOn w:val="Merknadstekst"/>
    <w:next w:val="Merknadstekst"/>
    <w:link w:val="KommentaremneTegn"/>
    <w:uiPriority w:val="99"/>
    <w:semiHidden/>
    <w:unhideWhenUsed/>
    <w:rsid w:val="003E2096"/>
    <w:rPr>
      <w:b/>
      <w:bCs/>
    </w:rPr>
  </w:style>
  <w:style w:type="character" w:customStyle="1" w:styleId="KommentaremneTegn">
    <w:name w:val="Kommentaremne Tegn"/>
    <w:basedOn w:val="MerknadstekstTegn"/>
    <w:link w:val="Kommentaremne"/>
    <w:uiPriority w:val="99"/>
    <w:semiHidden/>
    <w:rsid w:val="003E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920E1-E16F-4B6D-AF9F-17A6C98E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2622</Words>
  <Characters>15371</Characters>
  <Application>Microsoft Office Word</Application>
  <DocSecurity>0</DocSecurity>
  <Lines>128</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Tungehaug, Maja Emilie</dc:creator>
  <cp:lastModifiedBy>Tungehaug, Maja Emilie</cp:lastModifiedBy>
  <cp:revision>3</cp:revision>
  <dcterms:created xsi:type="dcterms:W3CDTF">2020-09-18T06:17:00Z</dcterms:created>
  <dcterms:modified xsi:type="dcterms:W3CDTF">2020-09-18T07:54:00Z</dcterms:modified>
</cp:coreProperties>
</file>