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5705D4" w14:textId="525A155D" w:rsidR="006D225C" w:rsidRPr="00D02C83" w:rsidRDefault="005E3966" w:rsidP="00D02C83">
      <w:pPr>
        <w:pStyle w:val="i-dep"/>
      </w:pPr>
      <w:r w:rsidRPr="00D02C83">
        <w:t>Nærings- og fiskeridepartementet</w:t>
      </w:r>
    </w:p>
    <w:p w14:paraId="3B87534F" w14:textId="77777777" w:rsidR="006D225C" w:rsidRPr="00D02C83" w:rsidRDefault="006D225C" w:rsidP="00D02C83">
      <w:pPr>
        <w:pStyle w:val="i-hode"/>
      </w:pPr>
      <w:r w:rsidRPr="00D02C83">
        <w:t>Prop. 45 L</w:t>
      </w:r>
    </w:p>
    <w:p w14:paraId="5193C781" w14:textId="77777777" w:rsidR="006D225C" w:rsidRPr="00D02C83" w:rsidRDefault="006D225C" w:rsidP="00D02C83">
      <w:pPr>
        <w:pStyle w:val="i-sesjon"/>
      </w:pPr>
      <w:r w:rsidRPr="00D02C83">
        <w:t>(2024–2025)</w:t>
      </w:r>
    </w:p>
    <w:p w14:paraId="2D59767B" w14:textId="77777777" w:rsidR="006D225C" w:rsidRPr="00D02C83" w:rsidRDefault="006D225C" w:rsidP="00D02C83">
      <w:pPr>
        <w:pStyle w:val="i-hode-tit"/>
      </w:pPr>
      <w:r w:rsidRPr="00D02C83">
        <w:t>Proposisjon til Stortinget (forslag til lovvedtak)</w:t>
      </w:r>
    </w:p>
    <w:p w14:paraId="5C23259F" w14:textId="77777777" w:rsidR="006D225C" w:rsidRPr="00D02C83" w:rsidRDefault="006D225C" w:rsidP="00D02C83">
      <w:pPr>
        <w:pStyle w:val="i-tit"/>
      </w:pPr>
      <w:r w:rsidRPr="00D02C83">
        <w:t xml:space="preserve">Endringer i havressurslova </w:t>
      </w:r>
      <w:r w:rsidRPr="00D02C83">
        <w:br/>
        <w:t xml:space="preserve">(hjemmel for Fiskeridirektoratet til </w:t>
      </w:r>
      <w:r w:rsidRPr="00D02C83">
        <w:br/>
        <w:t>å beslaglegge og destruere eller avhende umerket fiskeredskap)</w:t>
      </w:r>
    </w:p>
    <w:p w14:paraId="4B6735E7" w14:textId="46D9A0CB" w:rsidR="006D225C" w:rsidRPr="00D02C83" w:rsidRDefault="005E3966" w:rsidP="00D02C83">
      <w:pPr>
        <w:pStyle w:val="i-dep"/>
      </w:pPr>
      <w:r w:rsidRPr="00D02C83">
        <w:t>Nærings- og fiskeridepartementet</w:t>
      </w:r>
    </w:p>
    <w:p w14:paraId="518BC365" w14:textId="77777777" w:rsidR="006D225C" w:rsidRPr="00D02C83" w:rsidRDefault="006D225C" w:rsidP="00D02C83">
      <w:pPr>
        <w:pStyle w:val="i-hode"/>
      </w:pPr>
      <w:r w:rsidRPr="00D02C83">
        <w:t>Prop. 45 L</w:t>
      </w:r>
    </w:p>
    <w:p w14:paraId="79D3E9C8" w14:textId="77777777" w:rsidR="006D225C" w:rsidRPr="00D02C83" w:rsidRDefault="006D225C" w:rsidP="00D02C83">
      <w:pPr>
        <w:pStyle w:val="i-sesjon"/>
      </w:pPr>
      <w:r w:rsidRPr="00D02C83">
        <w:t>(2024–2025)</w:t>
      </w:r>
    </w:p>
    <w:p w14:paraId="51BC93AB" w14:textId="77777777" w:rsidR="006D225C" w:rsidRPr="00D02C83" w:rsidRDefault="006D225C" w:rsidP="00D02C83">
      <w:pPr>
        <w:pStyle w:val="i-hode-tit"/>
      </w:pPr>
      <w:r w:rsidRPr="00D02C83">
        <w:t>Proposisjon til Stortinget (forslag til lovvedtak)</w:t>
      </w:r>
    </w:p>
    <w:p w14:paraId="4A79E442" w14:textId="77777777" w:rsidR="006D225C" w:rsidRPr="00D02C83" w:rsidRDefault="006D225C" w:rsidP="00D02C83">
      <w:pPr>
        <w:pStyle w:val="i-tit"/>
      </w:pPr>
      <w:r w:rsidRPr="00D02C83">
        <w:t xml:space="preserve">Endringer i havressurslova </w:t>
      </w:r>
      <w:r w:rsidRPr="00D02C83">
        <w:br/>
        <w:t xml:space="preserve">(hjemmel for Fiskeridirektoratet til å beslaglegge </w:t>
      </w:r>
      <w:r w:rsidRPr="00D02C83">
        <w:br/>
        <w:t>og destruere eller avhende umerket fiskeredskap)</w:t>
      </w:r>
    </w:p>
    <w:p w14:paraId="41368959" w14:textId="77777777" w:rsidR="006D225C" w:rsidRPr="00D02C83" w:rsidRDefault="006D225C" w:rsidP="00D02C83">
      <w:pPr>
        <w:pStyle w:val="i-statsrdato"/>
      </w:pPr>
      <w:r w:rsidRPr="00D02C83">
        <w:t xml:space="preserve">Tilråding fra Nærings- og fiskeridepartementet 7. februar 2025, </w:t>
      </w:r>
      <w:r w:rsidRPr="00D02C83">
        <w:br/>
        <w:t>godkjent i statsråd samme dag.</w:t>
      </w:r>
      <w:r w:rsidRPr="00D02C83">
        <w:br/>
        <w:t>(Regjeringen Støre)</w:t>
      </w:r>
    </w:p>
    <w:p w14:paraId="643FFF36" w14:textId="77777777" w:rsidR="006D225C" w:rsidRPr="00D02C83" w:rsidRDefault="006D225C" w:rsidP="00D02C83">
      <w:pPr>
        <w:pStyle w:val="Overskrift1"/>
      </w:pPr>
      <w:bookmarkStart w:id="0" w:name="RTF5f546f633135353638"/>
      <w:r w:rsidRPr="00D02C83">
        <w:t>Proposisjonens hovedinnhold</w:t>
      </w:r>
      <w:bookmarkEnd w:id="0"/>
    </w:p>
    <w:p w14:paraId="062E9955" w14:textId="77777777" w:rsidR="006D225C" w:rsidRPr="00D02C83" w:rsidRDefault="006D225C" w:rsidP="00D02C83">
      <w:r w:rsidRPr="00D02C83">
        <w:t xml:space="preserve">Nærings- og fiskeridepartementet legger i denne lovproposisjonen frem forslag til endringer i lov 6. juni 2008 nr. 37 om forvaltning av </w:t>
      </w:r>
      <w:proofErr w:type="spellStart"/>
      <w:r w:rsidRPr="00D02C83">
        <w:t>viltlevande</w:t>
      </w:r>
      <w:proofErr w:type="spellEnd"/>
      <w:r w:rsidRPr="00D02C83">
        <w:t xml:space="preserve"> marine </w:t>
      </w:r>
      <w:proofErr w:type="spellStart"/>
      <w:r w:rsidRPr="00D02C83">
        <w:t>ressursar</w:t>
      </w:r>
      <w:proofErr w:type="spellEnd"/>
      <w:r w:rsidRPr="00D02C83">
        <w:t xml:space="preserve"> (havressurslova), for å gi Fiskeridirektoratet hjemmel til å beslaglegge og destruere eller avhende umerket fiskeredskap </w:t>
      </w:r>
      <w:r w:rsidRPr="00D02C83">
        <w:lastRenderedPageBreak/>
        <w:t>der eieren ikke lar seg identifisere. Lovforslaget går ut på å ta inn en slik bestemmelse i havressurslova § 46 femte ledd.</w:t>
      </w:r>
    </w:p>
    <w:p w14:paraId="44BCF5C5" w14:textId="77777777" w:rsidR="006D225C" w:rsidRPr="00D02C83" w:rsidRDefault="006D225C" w:rsidP="00D02C83">
      <w:r w:rsidRPr="00D02C83">
        <w:t>Formålet med den foreslåtte lovendringen er å forenkle arbeidet med håndtering av ulovlig fiskeredskap både for Fiskeridirektoratet og politiet. Ettersom gjeldende regelverk ikke gir Fiskeridirektoratet adgang til videre håndtering av utstyret må alt utstyr Fiskeridirektoratet beslaglegger overleveres til politiet for videre håndtering. Dagens praksis beslaglegger store ressurser både hos Fiskeridirektoratet og politiet.</w:t>
      </w:r>
    </w:p>
    <w:p w14:paraId="202D60A2" w14:textId="77777777" w:rsidR="006D225C" w:rsidRPr="00D02C83" w:rsidRDefault="006D225C" w:rsidP="00D02C83">
      <w:r w:rsidRPr="00D02C83">
        <w:t>Også Kystvakten omfattes av den foreslåtte lovendringen. Kystvakten gjennomfører i likhet med Fiskeridirektoratet en rekke kontroller av faststående redskap. En stor andel av disse redskapene mangler merking slik at eier ikke kan identifiseres. Redskapet overleveres derfor til politiet på samme måte som for Fiskeridirektoratet. Det foreslås derfor at også at umerket redskap som beslaglegges av Kystvakten kan leveres til Fiskeridirektoratet for videre håndtering.</w:t>
      </w:r>
    </w:p>
    <w:p w14:paraId="07E0E712" w14:textId="77777777" w:rsidR="006D225C" w:rsidRPr="00D02C83" w:rsidRDefault="006D225C" w:rsidP="00D02C83">
      <w:pPr>
        <w:pStyle w:val="Overskrift1"/>
      </w:pPr>
      <w:bookmarkStart w:id="1" w:name="RTF5f546f633135353639"/>
      <w:r w:rsidRPr="00D02C83">
        <w:t>Bakgrunnen for lovforslaget</w:t>
      </w:r>
      <w:bookmarkEnd w:id="1"/>
    </w:p>
    <w:p w14:paraId="5A0D4433" w14:textId="77777777" w:rsidR="006D225C" w:rsidRPr="00D02C83" w:rsidRDefault="006D225C" w:rsidP="00D02C83">
      <w:pPr>
        <w:pStyle w:val="Overskrift2"/>
      </w:pPr>
      <w:bookmarkStart w:id="2" w:name="RTF5f546f633135353730"/>
      <w:r w:rsidRPr="00D02C83">
        <w:t>Bakgrunn</w:t>
      </w:r>
      <w:bookmarkEnd w:id="2"/>
    </w:p>
    <w:p w14:paraId="49FE4E3D" w14:textId="77777777" w:rsidR="006D225C" w:rsidRPr="00D02C83" w:rsidRDefault="006D225C" w:rsidP="00D02C83">
      <w:r w:rsidRPr="00D02C83">
        <w:t>Fiskeredskap som ikke oppfyller krav som følger av forskrift 23. desember 2021 om gjennomføring av fiske, fangst og høsting av viltlevende marine ressurser (høstingsforskriften), kan beslaglegges av Fiskeridirektoratet med hjemmel i lov 22. mai 1981 nr. 25 om rettergang i straffesaker (straffeprosessloven), § 206 første ledd andre punktum. Med hjemmel i havressurslova § 65 kan politiet foreta inndragning av redskapet. Bestemmelsen gjelder straffeprosessuell inndragning (i motsetning til havressurslova § 54 som gir hjemmel til administrativ inndragning av ulovlig fangst og som kan gjøres av Fiskeridirektoratet).</w:t>
      </w:r>
    </w:p>
    <w:p w14:paraId="3C0C61B6" w14:textId="77777777" w:rsidR="006D225C" w:rsidRPr="00D02C83" w:rsidRDefault="006D225C" w:rsidP="00D02C83">
      <w:r w:rsidRPr="00D02C83">
        <w:t>Høstingsforskriften fastsetter krav til merking av fiskeredskaper (kapittel XV), og krav til bruk og utforming (kapittel V). Når slikt fiskeredskap ikke oppfyller kravene og beslaglegges blir forholdet anmeldt til politiet som oppbevarer redskapet og foretar videre etterforskning. Som følge av at havressurslova ikke gir hjemmel til å beslaglegge, destruere eller avhende fiskeredskap må også umerket redskap der eier ikke lar seg identifisere, overleveres til politiet.</w:t>
      </w:r>
    </w:p>
    <w:p w14:paraId="420D5E01" w14:textId="77777777" w:rsidR="006D225C" w:rsidRPr="00D02C83" w:rsidRDefault="006D225C" w:rsidP="00D02C83">
      <w:r w:rsidRPr="00D02C83">
        <w:t>Fiskeridirektoratet har fra tidlig på 1980-tallet drevet med opprenskning av tapte fiskeredskaper på årlige tokt. Fokuset har vært å rydde opp i de viktigste fiskefeltene langs norskekysten. Siden starten på dette arbeidet har det blitt tatt opp flere tusen tonn med fiskeredskap. I tillegg til garn og teiner som anses å være de farligste redskapene i forbindelse med spøkelsesfiske, finner Fiskeridirektoratet store mengder annet utstyr som liner, snurrevad, not, tauverk, trålvaier, anker og dregger.</w:t>
      </w:r>
    </w:p>
    <w:p w14:paraId="15DC32DE" w14:textId="77777777" w:rsidR="006D225C" w:rsidRPr="00D02C83" w:rsidRDefault="006D225C" w:rsidP="00D02C83">
      <w:r w:rsidRPr="00D02C83">
        <w:t xml:space="preserve">Kystvakten gjennomfører beslag av ulovlige fiskeredskaper etter lov 13. juni 1997 nr. 42 om Kystvakten (kystvaktloven), § 9 første ledd bokstav e jf. § 29 andre ledd andre punktum. Beslaglagte fiskeredskaper overleveres politiet for anmeldelse og etterforskning. Kystvakten skiller i dag ikke mellom redskaper hvor eier ikke kan identifiseres og redskaper med identifiserbar eier. Alt leveres til politiet i henhold til beskrevet prosedyre og administrative utfordringer </w:t>
      </w:r>
      <w:r w:rsidRPr="00D02C83">
        <w:lastRenderedPageBreak/>
        <w:t>knyttet til redskaper hvor eier ikke kan identifiseres er tilsvarende som beskrevet for Fiskeridirektoratet.</w:t>
      </w:r>
    </w:p>
    <w:p w14:paraId="3B9834B5" w14:textId="77777777" w:rsidR="006D225C" w:rsidRPr="00D02C83" w:rsidRDefault="006D225C" w:rsidP="00D02C83">
      <w:r w:rsidRPr="00D02C83">
        <w:t>Dagens ordning beslaglegger store ressurser både hos Fiskeridirektoratet, Kystvakten og politiet. Overlevering av fiskeredskap og saksbehandling knyttet til anmeldelse av umerket redskap medfører mye arbeid for Fiskeridirektoratet og Kystvakten. Videre bruker politiet ressurser på oppbevaring av redskapet under etterforskning.</w:t>
      </w:r>
    </w:p>
    <w:p w14:paraId="592AD739" w14:textId="77777777" w:rsidR="006D225C" w:rsidRPr="00D02C83" w:rsidRDefault="006D225C" w:rsidP="00D02C83">
      <w:r w:rsidRPr="00D02C83">
        <w:t>For å forenkle arbeidet med håndtering av ulovlig fiskeredskap, foreslås det derfor at Fiskeridirektoratet gis hjemmel i havressurslova til å beslaglegge og destruere eller avhende umerket utstyr der eier ikke lar seg identifisere. I tilfeller der eieren av ulovlig merket utstyr kan identifiseres vil myndighetene som i dag anmelde saken til politiet for videre etterforskning. Fiskeridirektoratet kan alternativt benytte sin kompetanse til å ilegge overtredelsesgebyr med hjemmel i forskrift 20. desember 2011 om bruk av tvangsmulkt og overtredelsesgebyr ved brudd på havressurslova og deltakerloven, § 4. Det foreslås i tillegg at Kystvakten kan levere umerket redskap til Fiskeridirektoratet for oppbevaring og destruksjon eller avhending. For ordens skyld presiseres at beslag i denne sammenheng ikke må forveksles med beslag etter straffeprosessloven.</w:t>
      </w:r>
    </w:p>
    <w:p w14:paraId="5B8F8CE2" w14:textId="77777777" w:rsidR="006D225C" w:rsidRPr="00D02C83" w:rsidRDefault="006D225C" w:rsidP="00D02C83">
      <w:r w:rsidRPr="00D02C83">
        <w:t>Redskapskontroller utgjør en stor andel av både Fiskeridirektoratets og Kystvaktens kontrollvirksomhet på sjøen. Fiskeridirektoratet anmelder omkring 130-190 ulovlige forhold per år som gjelder ulovlige umerkede redskaper.</w:t>
      </w:r>
    </w:p>
    <w:p w14:paraId="2D1C9883" w14:textId="77777777" w:rsidR="006D225C" w:rsidRPr="00D02C83" w:rsidRDefault="006D225C" w:rsidP="00D02C83">
      <w:r w:rsidRPr="00D02C83">
        <w:t>Når redskapet overleveres og forholdet anmeldes til politiet blir det opprettet straffesak. Der eier av redskapet er ukjent blir sakene henlagt. I motsatt fall blir det besluttet straffereaksjon eller påtaleunnlatelse. Beslaglagt redskap blir inndratt eller tilbakelevert til eier. Der eier er ukjent blir utstyret enten destruert eller solgt. Saksbehandling, oppbevaring og destruering av ulovlig umerket utstyr medfører kostnader og er tidkrevende.</w:t>
      </w:r>
    </w:p>
    <w:p w14:paraId="3D13AE56" w14:textId="77777777" w:rsidR="006D225C" w:rsidRPr="00D02C83" w:rsidRDefault="006D225C" w:rsidP="00D02C83">
      <w:r w:rsidRPr="00D02C83">
        <w:t>Tabell 2.1 er en oversikt over beslaglagt umerket fiskeredskap gjort av Fiskeridirektoratets sjøtjeneste i perioden 2020-2022:</w:t>
      </w:r>
    </w:p>
    <w:p w14:paraId="1322C48B" w14:textId="439831FF" w:rsidR="005E3966" w:rsidRPr="00D02C83" w:rsidRDefault="00D02C83" w:rsidP="00D02C83">
      <w:pPr>
        <w:pStyle w:val="tabell-tittel"/>
      </w:pPr>
      <w:r>
        <w:t xml:space="preserve"> </w:t>
      </w:r>
    </w:p>
    <w:p w14:paraId="3713DD6E" w14:textId="77777777" w:rsidR="006D225C" w:rsidRPr="00D02C83" w:rsidRDefault="006D225C" w:rsidP="00D02C83">
      <w:pPr>
        <w:pStyle w:val="Tabellnavn"/>
      </w:pPr>
      <w:r w:rsidRPr="00D02C83">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ED228C" w:rsidRPr="00D02C83" w14:paraId="3164625A" w14:textId="77777777">
        <w:trPr>
          <w:trHeight w:val="360"/>
        </w:trPr>
        <w:tc>
          <w:tcPr>
            <w:tcW w:w="5320" w:type="dxa"/>
            <w:tcBorders>
              <w:top w:val="single" w:sz="4" w:space="0" w:color="000000"/>
              <w:left w:val="nil"/>
              <w:bottom w:val="nil"/>
              <w:right w:val="nil"/>
            </w:tcBorders>
            <w:tcMar>
              <w:top w:w="128" w:type="dxa"/>
              <w:left w:w="43" w:type="dxa"/>
              <w:bottom w:w="43" w:type="dxa"/>
              <w:right w:w="43" w:type="dxa"/>
            </w:tcMar>
            <w:vAlign w:val="bottom"/>
          </w:tcPr>
          <w:p w14:paraId="1CA1D86A" w14:textId="77777777" w:rsidR="006D225C" w:rsidRPr="00D02C83" w:rsidRDefault="006D225C" w:rsidP="00D02C83">
            <w:r w:rsidRPr="00D02C83">
              <w:t xml:space="preserve">Redskap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7F81435" w14:textId="77777777" w:rsidR="006D225C" w:rsidRPr="00D02C83" w:rsidRDefault="006D225C" w:rsidP="00D02C83">
            <w:r w:rsidRPr="00D02C83">
              <w:t>2020</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2BE37C" w14:textId="77777777" w:rsidR="006D225C" w:rsidRPr="00D02C83" w:rsidRDefault="006D225C" w:rsidP="00D02C83">
            <w:r w:rsidRPr="00D02C83">
              <w:t>2021</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5C2E8A8" w14:textId="77777777" w:rsidR="006D225C" w:rsidRPr="00D02C83" w:rsidRDefault="006D225C" w:rsidP="00D02C83">
            <w:r w:rsidRPr="00D02C83">
              <w:t>2022</w:t>
            </w:r>
          </w:p>
        </w:tc>
      </w:tr>
      <w:tr w:rsidR="00ED228C" w:rsidRPr="00D02C83" w14:paraId="71D91B04"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31DF10E" w14:textId="77777777" w:rsidR="006D225C" w:rsidRPr="00D02C83" w:rsidRDefault="006D225C" w:rsidP="00D02C83">
            <w:r w:rsidRPr="00D02C83">
              <w:t>Krabbe/ hummerteiner</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5EB5A889" w14:textId="77777777" w:rsidR="006D225C" w:rsidRPr="00D02C83" w:rsidRDefault="006D225C" w:rsidP="00D02C83">
            <w:r w:rsidRPr="00D02C83">
              <w:t>290</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7A0F72BF" w14:textId="77777777" w:rsidR="006D225C" w:rsidRPr="00D02C83" w:rsidRDefault="006D225C" w:rsidP="00D02C83">
            <w:r w:rsidRPr="00D02C83">
              <w:t>379</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DB20791" w14:textId="77777777" w:rsidR="006D225C" w:rsidRPr="00D02C83" w:rsidRDefault="006D225C" w:rsidP="00D02C83">
            <w:r w:rsidRPr="00D02C83">
              <w:t>198</w:t>
            </w:r>
          </w:p>
        </w:tc>
      </w:tr>
      <w:tr w:rsidR="00ED228C" w:rsidRPr="00D02C83" w14:paraId="34DC043A" w14:textId="77777777">
        <w:trPr>
          <w:trHeight w:val="380"/>
        </w:trPr>
        <w:tc>
          <w:tcPr>
            <w:tcW w:w="5320" w:type="dxa"/>
            <w:tcBorders>
              <w:top w:val="nil"/>
              <w:left w:val="nil"/>
              <w:bottom w:val="nil"/>
              <w:right w:val="nil"/>
            </w:tcBorders>
            <w:tcMar>
              <w:top w:w="128" w:type="dxa"/>
              <w:left w:w="43" w:type="dxa"/>
              <w:bottom w:w="43" w:type="dxa"/>
              <w:right w:w="43" w:type="dxa"/>
            </w:tcMar>
          </w:tcPr>
          <w:p w14:paraId="30EE6463" w14:textId="77777777" w:rsidR="006D225C" w:rsidRPr="00D02C83" w:rsidRDefault="006D225C" w:rsidP="00D02C83">
            <w:r w:rsidRPr="00D02C83">
              <w:t>Krepseteiner</w:t>
            </w:r>
          </w:p>
        </w:tc>
        <w:tc>
          <w:tcPr>
            <w:tcW w:w="1400" w:type="dxa"/>
            <w:tcBorders>
              <w:top w:val="nil"/>
              <w:left w:val="nil"/>
              <w:bottom w:val="nil"/>
              <w:right w:val="nil"/>
            </w:tcBorders>
            <w:tcMar>
              <w:top w:w="128" w:type="dxa"/>
              <w:left w:w="43" w:type="dxa"/>
              <w:bottom w:w="43" w:type="dxa"/>
              <w:right w:w="43" w:type="dxa"/>
            </w:tcMar>
            <w:vAlign w:val="bottom"/>
          </w:tcPr>
          <w:p w14:paraId="448DEE39" w14:textId="77777777" w:rsidR="006D225C" w:rsidRPr="00D02C83" w:rsidRDefault="006D225C" w:rsidP="00D02C83">
            <w:r w:rsidRPr="00D02C83">
              <w:t>155</w:t>
            </w:r>
          </w:p>
        </w:tc>
        <w:tc>
          <w:tcPr>
            <w:tcW w:w="1400" w:type="dxa"/>
            <w:tcBorders>
              <w:top w:val="nil"/>
              <w:left w:val="nil"/>
              <w:bottom w:val="nil"/>
              <w:right w:val="nil"/>
            </w:tcBorders>
            <w:tcMar>
              <w:top w:w="128" w:type="dxa"/>
              <w:left w:w="43" w:type="dxa"/>
              <w:bottom w:w="43" w:type="dxa"/>
              <w:right w:w="43" w:type="dxa"/>
            </w:tcMar>
            <w:vAlign w:val="bottom"/>
          </w:tcPr>
          <w:p w14:paraId="13F8ECC2" w14:textId="77777777" w:rsidR="006D225C" w:rsidRPr="00D02C83" w:rsidRDefault="006D225C" w:rsidP="00D02C83">
            <w:r w:rsidRPr="00D02C83">
              <w:t>23</w:t>
            </w:r>
          </w:p>
        </w:tc>
        <w:tc>
          <w:tcPr>
            <w:tcW w:w="1400" w:type="dxa"/>
            <w:tcBorders>
              <w:top w:val="nil"/>
              <w:left w:val="nil"/>
              <w:bottom w:val="nil"/>
              <w:right w:val="nil"/>
            </w:tcBorders>
            <w:tcMar>
              <w:top w:w="128" w:type="dxa"/>
              <w:left w:w="43" w:type="dxa"/>
              <w:bottom w:w="43" w:type="dxa"/>
              <w:right w:w="43" w:type="dxa"/>
            </w:tcMar>
            <w:vAlign w:val="bottom"/>
          </w:tcPr>
          <w:p w14:paraId="4F9F7F1B" w14:textId="77777777" w:rsidR="006D225C" w:rsidRPr="00D02C83" w:rsidRDefault="006D225C" w:rsidP="00D02C83">
            <w:r w:rsidRPr="00D02C83">
              <w:t>12</w:t>
            </w:r>
          </w:p>
        </w:tc>
      </w:tr>
      <w:tr w:rsidR="00ED228C" w:rsidRPr="00D02C83" w14:paraId="17394723" w14:textId="77777777">
        <w:trPr>
          <w:trHeight w:val="380"/>
        </w:trPr>
        <w:tc>
          <w:tcPr>
            <w:tcW w:w="5320" w:type="dxa"/>
            <w:tcBorders>
              <w:top w:val="nil"/>
              <w:left w:val="nil"/>
              <w:bottom w:val="nil"/>
              <w:right w:val="nil"/>
            </w:tcBorders>
            <w:tcMar>
              <w:top w:w="128" w:type="dxa"/>
              <w:left w:w="43" w:type="dxa"/>
              <w:bottom w:w="43" w:type="dxa"/>
              <w:right w:w="43" w:type="dxa"/>
            </w:tcMar>
          </w:tcPr>
          <w:p w14:paraId="779B019B" w14:textId="77777777" w:rsidR="006D225C" w:rsidRPr="00D02C83" w:rsidRDefault="006D225C" w:rsidP="00D02C83">
            <w:r w:rsidRPr="00D02C83">
              <w:t>Kongekrabbeteiner</w:t>
            </w:r>
          </w:p>
        </w:tc>
        <w:tc>
          <w:tcPr>
            <w:tcW w:w="1400" w:type="dxa"/>
            <w:tcBorders>
              <w:top w:val="nil"/>
              <w:left w:val="nil"/>
              <w:bottom w:val="nil"/>
              <w:right w:val="nil"/>
            </w:tcBorders>
            <w:tcMar>
              <w:top w:w="128" w:type="dxa"/>
              <w:left w:w="43" w:type="dxa"/>
              <w:bottom w:w="43" w:type="dxa"/>
              <w:right w:w="43" w:type="dxa"/>
            </w:tcMar>
            <w:vAlign w:val="bottom"/>
          </w:tcPr>
          <w:p w14:paraId="10997DAA" w14:textId="77777777" w:rsidR="006D225C" w:rsidRPr="00D02C83" w:rsidRDefault="006D225C" w:rsidP="00D02C83">
            <w:r w:rsidRPr="00D02C83">
              <w:t>64</w:t>
            </w:r>
          </w:p>
        </w:tc>
        <w:tc>
          <w:tcPr>
            <w:tcW w:w="1400" w:type="dxa"/>
            <w:tcBorders>
              <w:top w:val="nil"/>
              <w:left w:val="nil"/>
              <w:bottom w:val="nil"/>
              <w:right w:val="nil"/>
            </w:tcBorders>
            <w:tcMar>
              <w:top w:w="128" w:type="dxa"/>
              <w:left w:w="43" w:type="dxa"/>
              <w:bottom w:w="43" w:type="dxa"/>
              <w:right w:w="43" w:type="dxa"/>
            </w:tcMar>
            <w:vAlign w:val="bottom"/>
          </w:tcPr>
          <w:p w14:paraId="6B769B07" w14:textId="77777777" w:rsidR="006D225C" w:rsidRPr="00D02C83" w:rsidRDefault="006D225C" w:rsidP="00D02C83">
            <w:r w:rsidRPr="00D02C83">
              <w:t>30</w:t>
            </w:r>
          </w:p>
        </w:tc>
        <w:tc>
          <w:tcPr>
            <w:tcW w:w="1400" w:type="dxa"/>
            <w:tcBorders>
              <w:top w:val="nil"/>
              <w:left w:val="nil"/>
              <w:bottom w:val="nil"/>
              <w:right w:val="nil"/>
            </w:tcBorders>
            <w:tcMar>
              <w:top w:w="128" w:type="dxa"/>
              <w:left w:w="43" w:type="dxa"/>
              <w:bottom w:w="43" w:type="dxa"/>
              <w:right w:w="43" w:type="dxa"/>
            </w:tcMar>
            <w:vAlign w:val="bottom"/>
          </w:tcPr>
          <w:p w14:paraId="40264531" w14:textId="77777777" w:rsidR="006D225C" w:rsidRPr="00D02C83" w:rsidRDefault="006D225C" w:rsidP="00D02C83">
            <w:r w:rsidRPr="00D02C83">
              <w:t>17</w:t>
            </w:r>
          </w:p>
        </w:tc>
      </w:tr>
      <w:tr w:rsidR="00ED228C" w:rsidRPr="00D02C83" w14:paraId="51BEC538" w14:textId="77777777">
        <w:trPr>
          <w:trHeight w:val="380"/>
        </w:trPr>
        <w:tc>
          <w:tcPr>
            <w:tcW w:w="5320" w:type="dxa"/>
            <w:tcBorders>
              <w:top w:val="nil"/>
              <w:left w:val="nil"/>
              <w:bottom w:val="nil"/>
              <w:right w:val="nil"/>
            </w:tcBorders>
            <w:tcMar>
              <w:top w:w="128" w:type="dxa"/>
              <w:left w:w="43" w:type="dxa"/>
              <w:bottom w:w="43" w:type="dxa"/>
              <w:right w:w="43" w:type="dxa"/>
            </w:tcMar>
          </w:tcPr>
          <w:p w14:paraId="0B6AD77E" w14:textId="77777777" w:rsidR="006D225C" w:rsidRPr="00D02C83" w:rsidRDefault="006D225C" w:rsidP="00D02C83">
            <w:r w:rsidRPr="00D02C83">
              <w:t>Leppefisketeiner</w:t>
            </w:r>
          </w:p>
        </w:tc>
        <w:tc>
          <w:tcPr>
            <w:tcW w:w="1400" w:type="dxa"/>
            <w:tcBorders>
              <w:top w:val="nil"/>
              <w:left w:val="nil"/>
              <w:bottom w:val="nil"/>
              <w:right w:val="nil"/>
            </w:tcBorders>
            <w:tcMar>
              <w:top w:w="128" w:type="dxa"/>
              <w:left w:w="43" w:type="dxa"/>
              <w:bottom w:w="43" w:type="dxa"/>
              <w:right w:w="43" w:type="dxa"/>
            </w:tcMar>
            <w:vAlign w:val="bottom"/>
          </w:tcPr>
          <w:p w14:paraId="1CD9C515" w14:textId="77777777" w:rsidR="006D225C" w:rsidRPr="00D02C83" w:rsidRDefault="006D225C" w:rsidP="00D02C83">
            <w:r w:rsidRPr="00D02C83">
              <w:t>17</w:t>
            </w:r>
          </w:p>
        </w:tc>
        <w:tc>
          <w:tcPr>
            <w:tcW w:w="1400" w:type="dxa"/>
            <w:tcBorders>
              <w:top w:val="nil"/>
              <w:left w:val="nil"/>
              <w:bottom w:val="nil"/>
              <w:right w:val="nil"/>
            </w:tcBorders>
            <w:tcMar>
              <w:top w:w="128" w:type="dxa"/>
              <w:left w:w="43" w:type="dxa"/>
              <w:bottom w:w="43" w:type="dxa"/>
              <w:right w:w="43" w:type="dxa"/>
            </w:tcMar>
            <w:vAlign w:val="bottom"/>
          </w:tcPr>
          <w:p w14:paraId="696A74F8" w14:textId="77777777" w:rsidR="006D225C" w:rsidRPr="00D02C83" w:rsidRDefault="006D225C" w:rsidP="00D02C83">
            <w:r w:rsidRPr="00D02C83">
              <w:t>6</w:t>
            </w:r>
          </w:p>
        </w:tc>
        <w:tc>
          <w:tcPr>
            <w:tcW w:w="1400" w:type="dxa"/>
            <w:tcBorders>
              <w:top w:val="nil"/>
              <w:left w:val="nil"/>
              <w:bottom w:val="nil"/>
              <w:right w:val="nil"/>
            </w:tcBorders>
            <w:tcMar>
              <w:top w:w="128" w:type="dxa"/>
              <w:left w:w="43" w:type="dxa"/>
              <w:bottom w:w="43" w:type="dxa"/>
              <w:right w:w="43" w:type="dxa"/>
            </w:tcMar>
            <w:vAlign w:val="bottom"/>
          </w:tcPr>
          <w:p w14:paraId="34162CBB" w14:textId="77777777" w:rsidR="006D225C" w:rsidRPr="00D02C83" w:rsidRDefault="006D225C" w:rsidP="00D02C83">
            <w:r w:rsidRPr="00D02C83">
              <w:t>112</w:t>
            </w:r>
          </w:p>
        </w:tc>
      </w:tr>
      <w:tr w:rsidR="00ED228C" w:rsidRPr="00D02C83" w14:paraId="3ACA2879" w14:textId="77777777">
        <w:trPr>
          <w:trHeight w:val="380"/>
        </w:trPr>
        <w:tc>
          <w:tcPr>
            <w:tcW w:w="5320" w:type="dxa"/>
            <w:tcBorders>
              <w:top w:val="nil"/>
              <w:left w:val="nil"/>
              <w:bottom w:val="nil"/>
              <w:right w:val="nil"/>
            </w:tcBorders>
            <w:tcMar>
              <w:top w:w="128" w:type="dxa"/>
              <w:left w:w="43" w:type="dxa"/>
              <w:bottom w:w="43" w:type="dxa"/>
              <w:right w:w="43" w:type="dxa"/>
            </w:tcMar>
          </w:tcPr>
          <w:p w14:paraId="1EA0D388" w14:textId="77777777" w:rsidR="006D225C" w:rsidRPr="00D02C83" w:rsidRDefault="006D225C" w:rsidP="00D02C83">
            <w:r w:rsidRPr="00D02C83">
              <w:t>Ruser</w:t>
            </w:r>
          </w:p>
        </w:tc>
        <w:tc>
          <w:tcPr>
            <w:tcW w:w="1400" w:type="dxa"/>
            <w:tcBorders>
              <w:top w:val="nil"/>
              <w:left w:val="nil"/>
              <w:bottom w:val="nil"/>
              <w:right w:val="nil"/>
            </w:tcBorders>
            <w:tcMar>
              <w:top w:w="128" w:type="dxa"/>
              <w:left w:w="43" w:type="dxa"/>
              <w:bottom w:w="43" w:type="dxa"/>
              <w:right w:w="43" w:type="dxa"/>
            </w:tcMar>
            <w:vAlign w:val="bottom"/>
          </w:tcPr>
          <w:p w14:paraId="1ADFC83F" w14:textId="77777777" w:rsidR="006D225C" w:rsidRPr="00D02C83" w:rsidRDefault="006D225C" w:rsidP="00D02C83">
            <w:r w:rsidRPr="00D02C83">
              <w:t>13</w:t>
            </w:r>
          </w:p>
        </w:tc>
        <w:tc>
          <w:tcPr>
            <w:tcW w:w="1400" w:type="dxa"/>
            <w:tcBorders>
              <w:top w:val="nil"/>
              <w:left w:val="nil"/>
              <w:bottom w:val="nil"/>
              <w:right w:val="nil"/>
            </w:tcBorders>
            <w:tcMar>
              <w:top w:w="128" w:type="dxa"/>
              <w:left w:w="43" w:type="dxa"/>
              <w:bottom w:w="43" w:type="dxa"/>
              <w:right w:w="43" w:type="dxa"/>
            </w:tcMar>
            <w:vAlign w:val="bottom"/>
          </w:tcPr>
          <w:p w14:paraId="1611E970" w14:textId="77777777" w:rsidR="006D225C" w:rsidRPr="00D02C83" w:rsidRDefault="006D225C" w:rsidP="00D02C83">
            <w:r w:rsidRPr="00D02C83">
              <w:t>22</w:t>
            </w:r>
          </w:p>
        </w:tc>
        <w:tc>
          <w:tcPr>
            <w:tcW w:w="1400" w:type="dxa"/>
            <w:tcBorders>
              <w:top w:val="nil"/>
              <w:left w:val="nil"/>
              <w:bottom w:val="nil"/>
              <w:right w:val="nil"/>
            </w:tcBorders>
            <w:tcMar>
              <w:top w:w="128" w:type="dxa"/>
              <w:left w:w="43" w:type="dxa"/>
              <w:bottom w:w="43" w:type="dxa"/>
              <w:right w:w="43" w:type="dxa"/>
            </w:tcMar>
            <w:vAlign w:val="bottom"/>
          </w:tcPr>
          <w:p w14:paraId="48352B47" w14:textId="77777777" w:rsidR="006D225C" w:rsidRPr="00D02C83" w:rsidRDefault="006D225C" w:rsidP="00D02C83">
            <w:r w:rsidRPr="00D02C83">
              <w:t>11</w:t>
            </w:r>
          </w:p>
        </w:tc>
      </w:tr>
      <w:tr w:rsidR="00ED228C" w:rsidRPr="00D02C83" w14:paraId="6CFF2416" w14:textId="77777777">
        <w:trPr>
          <w:trHeight w:val="380"/>
        </w:trPr>
        <w:tc>
          <w:tcPr>
            <w:tcW w:w="5320" w:type="dxa"/>
            <w:tcBorders>
              <w:top w:val="nil"/>
              <w:left w:val="nil"/>
              <w:bottom w:val="nil"/>
              <w:right w:val="nil"/>
            </w:tcBorders>
            <w:tcMar>
              <w:top w:w="128" w:type="dxa"/>
              <w:left w:w="43" w:type="dxa"/>
              <w:bottom w:w="43" w:type="dxa"/>
              <w:right w:w="43" w:type="dxa"/>
            </w:tcMar>
          </w:tcPr>
          <w:p w14:paraId="787F7016" w14:textId="77777777" w:rsidR="006D225C" w:rsidRPr="00D02C83" w:rsidRDefault="006D225C" w:rsidP="00D02C83">
            <w:r w:rsidRPr="00D02C83">
              <w:lastRenderedPageBreak/>
              <w:t>Snegleteiner</w:t>
            </w:r>
          </w:p>
        </w:tc>
        <w:tc>
          <w:tcPr>
            <w:tcW w:w="1400" w:type="dxa"/>
            <w:tcBorders>
              <w:top w:val="nil"/>
              <w:left w:val="nil"/>
              <w:bottom w:val="nil"/>
              <w:right w:val="nil"/>
            </w:tcBorders>
            <w:tcMar>
              <w:top w:w="128" w:type="dxa"/>
              <w:left w:w="43" w:type="dxa"/>
              <w:bottom w:w="43" w:type="dxa"/>
              <w:right w:w="43" w:type="dxa"/>
            </w:tcMar>
            <w:vAlign w:val="bottom"/>
          </w:tcPr>
          <w:p w14:paraId="4BFBFCCB" w14:textId="77777777" w:rsidR="006D225C" w:rsidRPr="00D02C83" w:rsidRDefault="006D225C" w:rsidP="00D02C83">
            <w:r w:rsidRPr="00D02C83">
              <w:t>10</w:t>
            </w:r>
          </w:p>
        </w:tc>
        <w:tc>
          <w:tcPr>
            <w:tcW w:w="1400" w:type="dxa"/>
            <w:tcBorders>
              <w:top w:val="nil"/>
              <w:left w:val="nil"/>
              <w:bottom w:val="nil"/>
              <w:right w:val="nil"/>
            </w:tcBorders>
            <w:tcMar>
              <w:top w:w="128" w:type="dxa"/>
              <w:left w:w="43" w:type="dxa"/>
              <w:bottom w:w="43" w:type="dxa"/>
              <w:right w:w="43" w:type="dxa"/>
            </w:tcMar>
            <w:vAlign w:val="bottom"/>
          </w:tcPr>
          <w:p w14:paraId="1D1DDAE1" w14:textId="77777777" w:rsidR="006D225C" w:rsidRPr="00D02C83" w:rsidRDefault="006D225C" w:rsidP="00D02C83">
            <w:r w:rsidRPr="00D02C83">
              <w:t>0</w:t>
            </w:r>
          </w:p>
        </w:tc>
        <w:tc>
          <w:tcPr>
            <w:tcW w:w="1400" w:type="dxa"/>
            <w:tcBorders>
              <w:top w:val="nil"/>
              <w:left w:val="nil"/>
              <w:bottom w:val="nil"/>
              <w:right w:val="nil"/>
            </w:tcBorders>
            <w:tcMar>
              <w:top w:w="128" w:type="dxa"/>
              <w:left w:w="43" w:type="dxa"/>
              <w:bottom w:w="43" w:type="dxa"/>
              <w:right w:w="43" w:type="dxa"/>
            </w:tcMar>
            <w:vAlign w:val="bottom"/>
          </w:tcPr>
          <w:p w14:paraId="1D62A921" w14:textId="77777777" w:rsidR="006D225C" w:rsidRPr="00D02C83" w:rsidRDefault="006D225C" w:rsidP="00D02C83">
            <w:r w:rsidRPr="00D02C83">
              <w:t>8</w:t>
            </w:r>
          </w:p>
        </w:tc>
      </w:tr>
      <w:tr w:rsidR="00ED228C" w:rsidRPr="00D02C83" w14:paraId="1DA76B2E" w14:textId="77777777">
        <w:trPr>
          <w:trHeight w:val="380"/>
        </w:trPr>
        <w:tc>
          <w:tcPr>
            <w:tcW w:w="5320" w:type="dxa"/>
            <w:tcBorders>
              <w:top w:val="nil"/>
              <w:left w:val="nil"/>
              <w:bottom w:val="nil"/>
              <w:right w:val="nil"/>
            </w:tcBorders>
            <w:tcMar>
              <w:top w:w="128" w:type="dxa"/>
              <w:left w:w="43" w:type="dxa"/>
              <w:bottom w:w="43" w:type="dxa"/>
              <w:right w:w="43" w:type="dxa"/>
            </w:tcMar>
          </w:tcPr>
          <w:p w14:paraId="13185CAD" w14:textId="77777777" w:rsidR="006D225C" w:rsidRPr="00D02C83" w:rsidRDefault="006D225C" w:rsidP="00D02C83">
            <w:r w:rsidRPr="00D02C83">
              <w:t>Liner</w:t>
            </w:r>
          </w:p>
        </w:tc>
        <w:tc>
          <w:tcPr>
            <w:tcW w:w="1400" w:type="dxa"/>
            <w:tcBorders>
              <w:top w:val="nil"/>
              <w:left w:val="nil"/>
              <w:bottom w:val="nil"/>
              <w:right w:val="nil"/>
            </w:tcBorders>
            <w:tcMar>
              <w:top w:w="128" w:type="dxa"/>
              <w:left w:w="43" w:type="dxa"/>
              <w:bottom w:w="43" w:type="dxa"/>
              <w:right w:w="43" w:type="dxa"/>
            </w:tcMar>
            <w:vAlign w:val="bottom"/>
          </w:tcPr>
          <w:p w14:paraId="28A815EA" w14:textId="77777777" w:rsidR="006D225C" w:rsidRPr="00D02C83" w:rsidRDefault="006D225C" w:rsidP="00D02C83">
            <w:r w:rsidRPr="00D02C83">
              <w:t>0</w:t>
            </w:r>
          </w:p>
        </w:tc>
        <w:tc>
          <w:tcPr>
            <w:tcW w:w="1400" w:type="dxa"/>
            <w:tcBorders>
              <w:top w:val="nil"/>
              <w:left w:val="nil"/>
              <w:bottom w:val="nil"/>
              <w:right w:val="nil"/>
            </w:tcBorders>
            <w:tcMar>
              <w:top w:w="128" w:type="dxa"/>
              <w:left w:w="43" w:type="dxa"/>
              <w:bottom w:w="43" w:type="dxa"/>
              <w:right w:w="43" w:type="dxa"/>
            </w:tcMar>
            <w:vAlign w:val="bottom"/>
          </w:tcPr>
          <w:p w14:paraId="535D8D45" w14:textId="77777777" w:rsidR="006D225C" w:rsidRPr="00D02C83" w:rsidRDefault="006D225C" w:rsidP="00D02C83">
            <w:r w:rsidRPr="00D02C83">
              <w:t>3</w:t>
            </w:r>
          </w:p>
        </w:tc>
        <w:tc>
          <w:tcPr>
            <w:tcW w:w="1400" w:type="dxa"/>
            <w:tcBorders>
              <w:top w:val="nil"/>
              <w:left w:val="nil"/>
              <w:bottom w:val="nil"/>
              <w:right w:val="nil"/>
            </w:tcBorders>
            <w:tcMar>
              <w:top w:w="128" w:type="dxa"/>
              <w:left w:w="43" w:type="dxa"/>
              <w:bottom w:w="43" w:type="dxa"/>
              <w:right w:w="43" w:type="dxa"/>
            </w:tcMar>
            <w:vAlign w:val="bottom"/>
          </w:tcPr>
          <w:p w14:paraId="4701730C" w14:textId="77777777" w:rsidR="006D225C" w:rsidRPr="00D02C83" w:rsidRDefault="006D225C" w:rsidP="00D02C83">
            <w:r w:rsidRPr="00D02C83">
              <w:t>0</w:t>
            </w:r>
          </w:p>
        </w:tc>
      </w:tr>
      <w:tr w:rsidR="00ED228C" w:rsidRPr="00D02C83" w14:paraId="4E6E72BF" w14:textId="77777777">
        <w:trPr>
          <w:trHeight w:val="380"/>
        </w:trPr>
        <w:tc>
          <w:tcPr>
            <w:tcW w:w="5320" w:type="dxa"/>
            <w:tcBorders>
              <w:top w:val="nil"/>
              <w:left w:val="nil"/>
              <w:bottom w:val="nil"/>
              <w:right w:val="nil"/>
            </w:tcBorders>
            <w:tcMar>
              <w:top w:w="128" w:type="dxa"/>
              <w:left w:w="43" w:type="dxa"/>
              <w:bottom w:w="43" w:type="dxa"/>
              <w:right w:w="43" w:type="dxa"/>
            </w:tcMar>
          </w:tcPr>
          <w:p w14:paraId="3AC772B1" w14:textId="77777777" w:rsidR="006D225C" w:rsidRPr="00D02C83" w:rsidRDefault="006D225C" w:rsidP="00D02C83">
            <w:r w:rsidRPr="00D02C83">
              <w:t>Garn</w:t>
            </w:r>
          </w:p>
        </w:tc>
        <w:tc>
          <w:tcPr>
            <w:tcW w:w="1400" w:type="dxa"/>
            <w:tcBorders>
              <w:top w:val="nil"/>
              <w:left w:val="nil"/>
              <w:bottom w:val="nil"/>
              <w:right w:val="nil"/>
            </w:tcBorders>
            <w:tcMar>
              <w:top w:w="128" w:type="dxa"/>
              <w:left w:w="43" w:type="dxa"/>
              <w:bottom w:w="43" w:type="dxa"/>
              <w:right w:w="43" w:type="dxa"/>
            </w:tcMar>
            <w:vAlign w:val="bottom"/>
          </w:tcPr>
          <w:p w14:paraId="1087C5DF" w14:textId="77777777" w:rsidR="006D225C" w:rsidRPr="00D02C83" w:rsidRDefault="006D225C" w:rsidP="00D02C83">
            <w:r w:rsidRPr="00D02C83">
              <w:t>0</w:t>
            </w:r>
          </w:p>
        </w:tc>
        <w:tc>
          <w:tcPr>
            <w:tcW w:w="1400" w:type="dxa"/>
            <w:tcBorders>
              <w:top w:val="nil"/>
              <w:left w:val="nil"/>
              <w:bottom w:val="nil"/>
              <w:right w:val="nil"/>
            </w:tcBorders>
            <w:tcMar>
              <w:top w:w="128" w:type="dxa"/>
              <w:left w:w="43" w:type="dxa"/>
              <w:bottom w:w="43" w:type="dxa"/>
              <w:right w:w="43" w:type="dxa"/>
            </w:tcMar>
            <w:vAlign w:val="bottom"/>
          </w:tcPr>
          <w:p w14:paraId="43BEC01F" w14:textId="77777777" w:rsidR="006D225C" w:rsidRPr="00D02C83" w:rsidRDefault="006D225C" w:rsidP="00D02C83">
            <w:r w:rsidRPr="00D02C83">
              <w:t>30</w:t>
            </w:r>
          </w:p>
        </w:tc>
        <w:tc>
          <w:tcPr>
            <w:tcW w:w="1400" w:type="dxa"/>
            <w:tcBorders>
              <w:top w:val="nil"/>
              <w:left w:val="nil"/>
              <w:bottom w:val="nil"/>
              <w:right w:val="nil"/>
            </w:tcBorders>
            <w:tcMar>
              <w:top w:w="128" w:type="dxa"/>
              <w:left w:w="43" w:type="dxa"/>
              <w:bottom w:w="43" w:type="dxa"/>
              <w:right w:w="43" w:type="dxa"/>
            </w:tcMar>
            <w:vAlign w:val="bottom"/>
          </w:tcPr>
          <w:p w14:paraId="07DD4360" w14:textId="77777777" w:rsidR="006D225C" w:rsidRPr="00D02C83" w:rsidRDefault="006D225C" w:rsidP="00D02C83">
            <w:r w:rsidRPr="00D02C83">
              <w:t>5</w:t>
            </w:r>
          </w:p>
        </w:tc>
      </w:tr>
      <w:tr w:rsidR="00ED228C" w:rsidRPr="00D02C83" w14:paraId="0A1A847C"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E34DE0D" w14:textId="77777777" w:rsidR="006D225C" w:rsidRPr="00D02C83" w:rsidRDefault="006D225C" w:rsidP="00D02C83">
            <w:r w:rsidRPr="00D02C83">
              <w:rPr>
                <w:rStyle w:val="kursiv"/>
              </w:rPr>
              <w:t>Totalt</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4D37A2AA" w14:textId="77777777" w:rsidR="006D225C" w:rsidRPr="00D02C83" w:rsidRDefault="006D225C" w:rsidP="00D02C83">
            <w:r w:rsidRPr="00D02C83">
              <w:rPr>
                <w:rStyle w:val="kursiv"/>
              </w:rPr>
              <w:t>549</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A683D08" w14:textId="77777777" w:rsidR="006D225C" w:rsidRPr="00D02C83" w:rsidRDefault="006D225C" w:rsidP="00D02C83">
            <w:r w:rsidRPr="00D02C83">
              <w:rPr>
                <w:rStyle w:val="kursiv"/>
              </w:rPr>
              <w:t>493</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3BFA3D9D" w14:textId="77777777" w:rsidR="006D225C" w:rsidRPr="00D02C83" w:rsidRDefault="006D225C" w:rsidP="00D02C83">
            <w:r w:rsidRPr="00D02C83">
              <w:rPr>
                <w:rStyle w:val="kursiv"/>
              </w:rPr>
              <w:t>363</w:t>
            </w:r>
          </w:p>
        </w:tc>
      </w:tr>
      <w:tr w:rsidR="00ED228C" w:rsidRPr="00D02C83" w14:paraId="6EAB4830"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3659315C" w14:textId="77777777" w:rsidR="006D225C" w:rsidRPr="00D02C83" w:rsidRDefault="006D225C" w:rsidP="00D02C83">
            <w:r w:rsidRPr="00D02C83">
              <w:t xml:space="preserve">Anmeldelser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C765A0" w14:textId="77777777" w:rsidR="006D225C" w:rsidRPr="00D02C83" w:rsidRDefault="006D225C" w:rsidP="00D02C83">
            <w:r w:rsidRPr="00D02C83">
              <w:t>159</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7A925E5F" w14:textId="77777777" w:rsidR="006D225C" w:rsidRPr="00D02C83" w:rsidRDefault="006D225C" w:rsidP="00D02C83">
            <w:r w:rsidRPr="00D02C83">
              <w:t>184</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5C3B6C01" w14:textId="77777777" w:rsidR="006D225C" w:rsidRPr="00D02C83" w:rsidRDefault="006D225C" w:rsidP="00D02C83">
            <w:r w:rsidRPr="00D02C83">
              <w:t>129</w:t>
            </w:r>
          </w:p>
        </w:tc>
      </w:tr>
    </w:tbl>
    <w:p w14:paraId="3BFD53DF" w14:textId="77777777" w:rsidR="006D225C" w:rsidRPr="00D02C83" w:rsidRDefault="006D225C" w:rsidP="00D02C83">
      <w:pPr>
        <w:pStyle w:val="Tabellnavn"/>
      </w:pPr>
    </w:p>
    <w:p w14:paraId="0087645D" w14:textId="77777777" w:rsidR="006D225C" w:rsidRPr="00D02C83" w:rsidRDefault="006D225C" w:rsidP="00D02C83">
      <w:r w:rsidRPr="00D02C83">
        <w:t>Oversikten i tabell 2.1 gjelder beslag og anmeldelser av merket redskap/redskap der eier kan identifiseres, gjort av Fiskeridirektoratets sjøtjeneste:</w:t>
      </w:r>
    </w:p>
    <w:p w14:paraId="093ECB87" w14:textId="0C25209C" w:rsidR="005E3966" w:rsidRPr="00D02C83" w:rsidRDefault="00D02C83" w:rsidP="00D02C83">
      <w:pPr>
        <w:pStyle w:val="tabell-tittel"/>
      </w:pPr>
      <w:r>
        <w:t xml:space="preserve"> </w:t>
      </w:r>
    </w:p>
    <w:p w14:paraId="6521E8CC" w14:textId="77777777" w:rsidR="006D225C" w:rsidRPr="00D02C83" w:rsidRDefault="006D225C" w:rsidP="00D02C83">
      <w:pPr>
        <w:pStyle w:val="Tabellnavn"/>
      </w:pPr>
      <w:r w:rsidRPr="00D02C83">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ED228C" w:rsidRPr="00D02C83" w14:paraId="2BD3C16E" w14:textId="77777777">
        <w:trPr>
          <w:trHeight w:val="360"/>
        </w:trPr>
        <w:tc>
          <w:tcPr>
            <w:tcW w:w="5320" w:type="dxa"/>
            <w:tcBorders>
              <w:top w:val="single" w:sz="4" w:space="0" w:color="000000"/>
              <w:left w:val="nil"/>
              <w:bottom w:val="nil"/>
              <w:right w:val="nil"/>
            </w:tcBorders>
            <w:tcMar>
              <w:top w:w="128" w:type="dxa"/>
              <w:left w:w="43" w:type="dxa"/>
              <w:bottom w:w="43" w:type="dxa"/>
              <w:right w:w="43" w:type="dxa"/>
            </w:tcMar>
            <w:vAlign w:val="bottom"/>
          </w:tcPr>
          <w:p w14:paraId="4E6BBCFD" w14:textId="77777777" w:rsidR="006D225C" w:rsidRPr="00D02C83" w:rsidRDefault="006D225C" w:rsidP="00D02C83">
            <w:r w:rsidRPr="00D02C83">
              <w:t xml:space="preserve">Redskap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63E0C75" w14:textId="77777777" w:rsidR="006D225C" w:rsidRPr="00D02C83" w:rsidRDefault="006D225C" w:rsidP="00D02C83">
            <w:r w:rsidRPr="00D02C83">
              <w:t xml:space="preserve">2020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570901C" w14:textId="77777777" w:rsidR="006D225C" w:rsidRPr="00D02C83" w:rsidRDefault="006D225C" w:rsidP="00D02C83">
            <w:r w:rsidRPr="00D02C83">
              <w:t xml:space="preserve">2021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2A557770" w14:textId="77777777" w:rsidR="006D225C" w:rsidRPr="00D02C83" w:rsidRDefault="006D225C" w:rsidP="00D02C83">
            <w:r w:rsidRPr="00D02C83">
              <w:t xml:space="preserve">2022 </w:t>
            </w:r>
          </w:p>
        </w:tc>
      </w:tr>
      <w:tr w:rsidR="00ED228C" w:rsidRPr="00D02C83" w14:paraId="2EB200DA"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75B06636" w14:textId="77777777" w:rsidR="006D225C" w:rsidRPr="00D02C83" w:rsidRDefault="006D225C" w:rsidP="00D02C83">
            <w:r w:rsidRPr="00D02C83">
              <w:t xml:space="preserve">Krabbe/ hummerteiner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B4E09E0" w14:textId="77777777" w:rsidR="006D225C" w:rsidRPr="00D02C83" w:rsidRDefault="006D225C" w:rsidP="00D02C83">
            <w:r w:rsidRPr="00D02C83">
              <w:t xml:space="preserve">616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BDD8B59" w14:textId="77777777" w:rsidR="006D225C" w:rsidRPr="00D02C83" w:rsidRDefault="006D225C" w:rsidP="00D02C83">
            <w:r w:rsidRPr="00D02C83">
              <w:t xml:space="preserve">552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D37BF49" w14:textId="77777777" w:rsidR="006D225C" w:rsidRPr="00D02C83" w:rsidRDefault="006D225C" w:rsidP="00D02C83">
            <w:r w:rsidRPr="00D02C83">
              <w:t xml:space="preserve">292 </w:t>
            </w:r>
          </w:p>
        </w:tc>
      </w:tr>
      <w:tr w:rsidR="00ED228C" w:rsidRPr="00D02C83" w14:paraId="1326AECB" w14:textId="77777777">
        <w:trPr>
          <w:trHeight w:val="380"/>
        </w:trPr>
        <w:tc>
          <w:tcPr>
            <w:tcW w:w="5320" w:type="dxa"/>
            <w:tcBorders>
              <w:top w:val="nil"/>
              <w:left w:val="nil"/>
              <w:bottom w:val="nil"/>
              <w:right w:val="nil"/>
            </w:tcBorders>
            <w:tcMar>
              <w:top w:w="128" w:type="dxa"/>
              <w:left w:w="43" w:type="dxa"/>
              <w:bottom w:w="43" w:type="dxa"/>
              <w:right w:w="43" w:type="dxa"/>
            </w:tcMar>
          </w:tcPr>
          <w:p w14:paraId="7DD780E9" w14:textId="77777777" w:rsidR="006D225C" w:rsidRPr="00D02C83" w:rsidRDefault="006D225C" w:rsidP="00D02C83">
            <w:r w:rsidRPr="00D02C83">
              <w:t xml:space="preserve">Krepseteiner </w:t>
            </w:r>
          </w:p>
        </w:tc>
        <w:tc>
          <w:tcPr>
            <w:tcW w:w="1400" w:type="dxa"/>
            <w:tcBorders>
              <w:top w:val="nil"/>
              <w:left w:val="nil"/>
              <w:bottom w:val="nil"/>
              <w:right w:val="nil"/>
            </w:tcBorders>
            <w:tcMar>
              <w:top w:w="128" w:type="dxa"/>
              <w:left w:w="43" w:type="dxa"/>
              <w:bottom w:w="43" w:type="dxa"/>
              <w:right w:w="43" w:type="dxa"/>
            </w:tcMar>
            <w:vAlign w:val="bottom"/>
          </w:tcPr>
          <w:p w14:paraId="4F79630E" w14:textId="77777777" w:rsidR="006D225C" w:rsidRPr="00D02C83" w:rsidRDefault="006D225C" w:rsidP="00D02C83">
            <w:r w:rsidRPr="00D02C83">
              <w:t xml:space="preserve">47 </w:t>
            </w:r>
          </w:p>
        </w:tc>
        <w:tc>
          <w:tcPr>
            <w:tcW w:w="1400" w:type="dxa"/>
            <w:tcBorders>
              <w:top w:val="nil"/>
              <w:left w:val="nil"/>
              <w:bottom w:val="nil"/>
              <w:right w:val="nil"/>
            </w:tcBorders>
            <w:tcMar>
              <w:top w:w="128" w:type="dxa"/>
              <w:left w:w="43" w:type="dxa"/>
              <w:bottom w:w="43" w:type="dxa"/>
              <w:right w:w="43" w:type="dxa"/>
            </w:tcMar>
            <w:vAlign w:val="bottom"/>
          </w:tcPr>
          <w:p w14:paraId="7ED9E606" w14:textId="77777777" w:rsidR="006D225C" w:rsidRPr="00D02C83" w:rsidRDefault="006D225C" w:rsidP="00D02C83">
            <w:r w:rsidRPr="00D02C83">
              <w:t xml:space="preserve">9 </w:t>
            </w:r>
          </w:p>
        </w:tc>
        <w:tc>
          <w:tcPr>
            <w:tcW w:w="1400" w:type="dxa"/>
            <w:tcBorders>
              <w:top w:val="nil"/>
              <w:left w:val="nil"/>
              <w:bottom w:val="nil"/>
              <w:right w:val="nil"/>
            </w:tcBorders>
            <w:tcMar>
              <w:top w:w="128" w:type="dxa"/>
              <w:left w:w="43" w:type="dxa"/>
              <w:bottom w:w="43" w:type="dxa"/>
              <w:right w:w="43" w:type="dxa"/>
            </w:tcMar>
            <w:vAlign w:val="bottom"/>
          </w:tcPr>
          <w:p w14:paraId="085A8180" w14:textId="77777777" w:rsidR="006D225C" w:rsidRPr="00D02C83" w:rsidRDefault="006D225C" w:rsidP="00D02C83">
            <w:r w:rsidRPr="00D02C83">
              <w:t xml:space="preserve">33 </w:t>
            </w:r>
          </w:p>
        </w:tc>
      </w:tr>
      <w:tr w:rsidR="00ED228C" w:rsidRPr="00D02C83" w14:paraId="3E1DE6A9" w14:textId="77777777">
        <w:trPr>
          <w:trHeight w:val="380"/>
        </w:trPr>
        <w:tc>
          <w:tcPr>
            <w:tcW w:w="5320" w:type="dxa"/>
            <w:tcBorders>
              <w:top w:val="nil"/>
              <w:left w:val="nil"/>
              <w:bottom w:val="nil"/>
              <w:right w:val="nil"/>
            </w:tcBorders>
            <w:tcMar>
              <w:top w:w="128" w:type="dxa"/>
              <w:left w:w="43" w:type="dxa"/>
              <w:bottom w:w="43" w:type="dxa"/>
              <w:right w:w="43" w:type="dxa"/>
            </w:tcMar>
          </w:tcPr>
          <w:p w14:paraId="4E0C6A6D" w14:textId="77777777" w:rsidR="006D225C" w:rsidRPr="00D02C83" w:rsidRDefault="006D225C" w:rsidP="00D02C83">
            <w:r w:rsidRPr="00D02C83">
              <w:t xml:space="preserve">Kongekrabbeteiner </w:t>
            </w:r>
          </w:p>
        </w:tc>
        <w:tc>
          <w:tcPr>
            <w:tcW w:w="1400" w:type="dxa"/>
            <w:tcBorders>
              <w:top w:val="nil"/>
              <w:left w:val="nil"/>
              <w:bottom w:val="nil"/>
              <w:right w:val="nil"/>
            </w:tcBorders>
            <w:tcMar>
              <w:top w:w="128" w:type="dxa"/>
              <w:left w:w="43" w:type="dxa"/>
              <w:bottom w:w="43" w:type="dxa"/>
              <w:right w:w="43" w:type="dxa"/>
            </w:tcMar>
            <w:vAlign w:val="bottom"/>
          </w:tcPr>
          <w:p w14:paraId="4D5BB8C7" w14:textId="77777777" w:rsidR="006D225C" w:rsidRPr="00D02C83" w:rsidRDefault="006D225C" w:rsidP="00D02C83">
            <w:r w:rsidRPr="00D02C83">
              <w:t xml:space="preserve">78 </w:t>
            </w:r>
          </w:p>
        </w:tc>
        <w:tc>
          <w:tcPr>
            <w:tcW w:w="1400" w:type="dxa"/>
            <w:tcBorders>
              <w:top w:val="nil"/>
              <w:left w:val="nil"/>
              <w:bottom w:val="nil"/>
              <w:right w:val="nil"/>
            </w:tcBorders>
            <w:tcMar>
              <w:top w:w="128" w:type="dxa"/>
              <w:left w:w="43" w:type="dxa"/>
              <w:bottom w:w="43" w:type="dxa"/>
              <w:right w:w="43" w:type="dxa"/>
            </w:tcMar>
            <w:vAlign w:val="bottom"/>
          </w:tcPr>
          <w:p w14:paraId="52CC9AAF" w14:textId="77777777" w:rsidR="006D225C" w:rsidRPr="00D02C83" w:rsidRDefault="006D225C" w:rsidP="00D02C83">
            <w:r w:rsidRPr="00D02C83">
              <w:t xml:space="preserve">156 </w:t>
            </w:r>
          </w:p>
        </w:tc>
        <w:tc>
          <w:tcPr>
            <w:tcW w:w="1400" w:type="dxa"/>
            <w:tcBorders>
              <w:top w:val="nil"/>
              <w:left w:val="nil"/>
              <w:bottom w:val="nil"/>
              <w:right w:val="nil"/>
            </w:tcBorders>
            <w:tcMar>
              <w:top w:w="128" w:type="dxa"/>
              <w:left w:w="43" w:type="dxa"/>
              <w:bottom w:w="43" w:type="dxa"/>
              <w:right w:w="43" w:type="dxa"/>
            </w:tcMar>
            <w:vAlign w:val="bottom"/>
          </w:tcPr>
          <w:p w14:paraId="0E57171A" w14:textId="77777777" w:rsidR="006D225C" w:rsidRPr="00D02C83" w:rsidRDefault="006D225C" w:rsidP="00D02C83">
            <w:r w:rsidRPr="00D02C83">
              <w:t xml:space="preserve">29 </w:t>
            </w:r>
          </w:p>
        </w:tc>
      </w:tr>
      <w:tr w:rsidR="00ED228C" w:rsidRPr="00D02C83" w14:paraId="05EBD40E" w14:textId="77777777">
        <w:trPr>
          <w:trHeight w:val="380"/>
        </w:trPr>
        <w:tc>
          <w:tcPr>
            <w:tcW w:w="5320" w:type="dxa"/>
            <w:tcBorders>
              <w:top w:val="nil"/>
              <w:left w:val="nil"/>
              <w:bottom w:val="nil"/>
              <w:right w:val="nil"/>
            </w:tcBorders>
            <w:tcMar>
              <w:top w:w="128" w:type="dxa"/>
              <w:left w:w="43" w:type="dxa"/>
              <w:bottom w:w="43" w:type="dxa"/>
              <w:right w:w="43" w:type="dxa"/>
            </w:tcMar>
          </w:tcPr>
          <w:p w14:paraId="1C26AD4D" w14:textId="77777777" w:rsidR="006D225C" w:rsidRPr="00D02C83" w:rsidRDefault="006D225C" w:rsidP="00D02C83">
            <w:r w:rsidRPr="00D02C83">
              <w:t xml:space="preserve">Leppefisketeiner </w:t>
            </w:r>
          </w:p>
        </w:tc>
        <w:tc>
          <w:tcPr>
            <w:tcW w:w="1400" w:type="dxa"/>
            <w:tcBorders>
              <w:top w:val="nil"/>
              <w:left w:val="nil"/>
              <w:bottom w:val="nil"/>
              <w:right w:val="nil"/>
            </w:tcBorders>
            <w:tcMar>
              <w:top w:w="128" w:type="dxa"/>
              <w:left w:w="43" w:type="dxa"/>
              <w:bottom w:w="43" w:type="dxa"/>
              <w:right w:w="43" w:type="dxa"/>
            </w:tcMar>
            <w:vAlign w:val="bottom"/>
          </w:tcPr>
          <w:p w14:paraId="12D31687" w14:textId="77777777" w:rsidR="006D225C" w:rsidRPr="00D02C83" w:rsidRDefault="006D225C" w:rsidP="00D02C83">
            <w:r w:rsidRPr="00D02C83">
              <w:t xml:space="preserve">1 </w:t>
            </w:r>
          </w:p>
        </w:tc>
        <w:tc>
          <w:tcPr>
            <w:tcW w:w="1400" w:type="dxa"/>
            <w:tcBorders>
              <w:top w:val="nil"/>
              <w:left w:val="nil"/>
              <w:bottom w:val="nil"/>
              <w:right w:val="nil"/>
            </w:tcBorders>
            <w:tcMar>
              <w:top w:w="128" w:type="dxa"/>
              <w:left w:w="43" w:type="dxa"/>
              <w:bottom w:w="43" w:type="dxa"/>
              <w:right w:w="43" w:type="dxa"/>
            </w:tcMar>
            <w:vAlign w:val="bottom"/>
          </w:tcPr>
          <w:p w14:paraId="4713EB52" w14:textId="77777777" w:rsidR="006D225C" w:rsidRPr="00D02C83" w:rsidRDefault="006D225C" w:rsidP="00D02C83">
            <w:r w:rsidRPr="00D02C83">
              <w:t xml:space="preserve">5 </w:t>
            </w:r>
          </w:p>
        </w:tc>
        <w:tc>
          <w:tcPr>
            <w:tcW w:w="1400" w:type="dxa"/>
            <w:tcBorders>
              <w:top w:val="nil"/>
              <w:left w:val="nil"/>
              <w:bottom w:val="nil"/>
              <w:right w:val="nil"/>
            </w:tcBorders>
            <w:tcMar>
              <w:top w:w="128" w:type="dxa"/>
              <w:left w:w="43" w:type="dxa"/>
              <w:bottom w:w="43" w:type="dxa"/>
              <w:right w:w="43" w:type="dxa"/>
            </w:tcMar>
            <w:vAlign w:val="bottom"/>
          </w:tcPr>
          <w:p w14:paraId="62377E0E" w14:textId="77777777" w:rsidR="006D225C" w:rsidRPr="00D02C83" w:rsidRDefault="006D225C" w:rsidP="00D02C83">
            <w:r w:rsidRPr="00D02C83">
              <w:t xml:space="preserve">0 </w:t>
            </w:r>
          </w:p>
        </w:tc>
      </w:tr>
      <w:tr w:rsidR="00ED228C" w:rsidRPr="00D02C83" w14:paraId="3314D08C" w14:textId="77777777">
        <w:trPr>
          <w:trHeight w:val="380"/>
        </w:trPr>
        <w:tc>
          <w:tcPr>
            <w:tcW w:w="5320" w:type="dxa"/>
            <w:tcBorders>
              <w:top w:val="nil"/>
              <w:left w:val="nil"/>
              <w:bottom w:val="nil"/>
              <w:right w:val="nil"/>
            </w:tcBorders>
            <w:tcMar>
              <w:top w:w="128" w:type="dxa"/>
              <w:left w:w="43" w:type="dxa"/>
              <w:bottom w:w="43" w:type="dxa"/>
              <w:right w:w="43" w:type="dxa"/>
            </w:tcMar>
          </w:tcPr>
          <w:p w14:paraId="4332BEF4" w14:textId="77777777" w:rsidR="006D225C" w:rsidRPr="00D02C83" w:rsidRDefault="006D225C" w:rsidP="00D02C83">
            <w:r w:rsidRPr="00D02C83">
              <w:t xml:space="preserve">Ruser </w:t>
            </w:r>
          </w:p>
        </w:tc>
        <w:tc>
          <w:tcPr>
            <w:tcW w:w="1400" w:type="dxa"/>
            <w:tcBorders>
              <w:top w:val="nil"/>
              <w:left w:val="nil"/>
              <w:bottom w:val="nil"/>
              <w:right w:val="nil"/>
            </w:tcBorders>
            <w:tcMar>
              <w:top w:w="128" w:type="dxa"/>
              <w:left w:w="43" w:type="dxa"/>
              <w:bottom w:w="43" w:type="dxa"/>
              <w:right w:w="43" w:type="dxa"/>
            </w:tcMar>
            <w:vAlign w:val="bottom"/>
          </w:tcPr>
          <w:p w14:paraId="0CD47461" w14:textId="77777777" w:rsidR="006D225C" w:rsidRPr="00D02C83" w:rsidRDefault="006D225C" w:rsidP="00D02C83">
            <w:r w:rsidRPr="00D02C83">
              <w:t xml:space="preserve">6 </w:t>
            </w:r>
          </w:p>
        </w:tc>
        <w:tc>
          <w:tcPr>
            <w:tcW w:w="1400" w:type="dxa"/>
            <w:tcBorders>
              <w:top w:val="nil"/>
              <w:left w:val="nil"/>
              <w:bottom w:val="nil"/>
              <w:right w:val="nil"/>
            </w:tcBorders>
            <w:tcMar>
              <w:top w:w="128" w:type="dxa"/>
              <w:left w:w="43" w:type="dxa"/>
              <w:bottom w:w="43" w:type="dxa"/>
              <w:right w:w="43" w:type="dxa"/>
            </w:tcMar>
            <w:vAlign w:val="bottom"/>
          </w:tcPr>
          <w:p w14:paraId="4D8169A1" w14:textId="77777777" w:rsidR="006D225C" w:rsidRPr="00D02C83" w:rsidRDefault="006D225C" w:rsidP="00D02C83">
            <w:r w:rsidRPr="00D02C83">
              <w:t xml:space="preserve">11 </w:t>
            </w:r>
          </w:p>
        </w:tc>
        <w:tc>
          <w:tcPr>
            <w:tcW w:w="1400" w:type="dxa"/>
            <w:tcBorders>
              <w:top w:val="nil"/>
              <w:left w:val="nil"/>
              <w:bottom w:val="nil"/>
              <w:right w:val="nil"/>
            </w:tcBorders>
            <w:tcMar>
              <w:top w:w="128" w:type="dxa"/>
              <w:left w:w="43" w:type="dxa"/>
              <w:bottom w:w="43" w:type="dxa"/>
              <w:right w:w="43" w:type="dxa"/>
            </w:tcMar>
            <w:vAlign w:val="bottom"/>
          </w:tcPr>
          <w:p w14:paraId="78BE2EC2" w14:textId="77777777" w:rsidR="006D225C" w:rsidRPr="00D02C83" w:rsidRDefault="006D225C" w:rsidP="00D02C83">
            <w:r w:rsidRPr="00D02C83">
              <w:t xml:space="preserve">12 </w:t>
            </w:r>
          </w:p>
        </w:tc>
      </w:tr>
      <w:tr w:rsidR="00ED228C" w:rsidRPr="00D02C83" w14:paraId="312EF745" w14:textId="77777777">
        <w:trPr>
          <w:trHeight w:val="380"/>
        </w:trPr>
        <w:tc>
          <w:tcPr>
            <w:tcW w:w="5320" w:type="dxa"/>
            <w:tcBorders>
              <w:top w:val="nil"/>
              <w:left w:val="nil"/>
              <w:bottom w:val="nil"/>
              <w:right w:val="nil"/>
            </w:tcBorders>
            <w:tcMar>
              <w:top w:w="128" w:type="dxa"/>
              <w:left w:w="43" w:type="dxa"/>
              <w:bottom w:w="43" w:type="dxa"/>
              <w:right w:w="43" w:type="dxa"/>
            </w:tcMar>
          </w:tcPr>
          <w:p w14:paraId="40915F4E" w14:textId="77777777" w:rsidR="006D225C" w:rsidRPr="00D02C83" w:rsidRDefault="006D225C" w:rsidP="00D02C83">
            <w:r w:rsidRPr="00D02C83">
              <w:t xml:space="preserve">Garn </w:t>
            </w:r>
          </w:p>
        </w:tc>
        <w:tc>
          <w:tcPr>
            <w:tcW w:w="1400" w:type="dxa"/>
            <w:tcBorders>
              <w:top w:val="nil"/>
              <w:left w:val="nil"/>
              <w:bottom w:val="nil"/>
              <w:right w:val="nil"/>
            </w:tcBorders>
            <w:tcMar>
              <w:top w:w="128" w:type="dxa"/>
              <w:left w:w="43" w:type="dxa"/>
              <w:bottom w:w="43" w:type="dxa"/>
              <w:right w:w="43" w:type="dxa"/>
            </w:tcMar>
            <w:vAlign w:val="bottom"/>
          </w:tcPr>
          <w:p w14:paraId="24020203" w14:textId="77777777" w:rsidR="006D225C" w:rsidRPr="00D02C83" w:rsidRDefault="006D225C" w:rsidP="00D02C83">
            <w:r w:rsidRPr="00D02C83">
              <w:t xml:space="preserve">2 </w:t>
            </w:r>
          </w:p>
        </w:tc>
        <w:tc>
          <w:tcPr>
            <w:tcW w:w="1400" w:type="dxa"/>
            <w:tcBorders>
              <w:top w:val="nil"/>
              <w:left w:val="nil"/>
              <w:bottom w:val="nil"/>
              <w:right w:val="nil"/>
            </w:tcBorders>
            <w:tcMar>
              <w:top w:w="128" w:type="dxa"/>
              <w:left w:w="43" w:type="dxa"/>
              <w:bottom w:w="43" w:type="dxa"/>
              <w:right w:w="43" w:type="dxa"/>
            </w:tcMar>
            <w:vAlign w:val="bottom"/>
          </w:tcPr>
          <w:p w14:paraId="7C13FC49" w14:textId="77777777" w:rsidR="006D225C" w:rsidRPr="00D02C83" w:rsidRDefault="006D225C" w:rsidP="00D02C83">
            <w:r w:rsidRPr="00D02C83">
              <w:t xml:space="preserve">3 </w:t>
            </w:r>
          </w:p>
        </w:tc>
        <w:tc>
          <w:tcPr>
            <w:tcW w:w="1400" w:type="dxa"/>
            <w:tcBorders>
              <w:top w:val="nil"/>
              <w:left w:val="nil"/>
              <w:bottom w:val="nil"/>
              <w:right w:val="nil"/>
            </w:tcBorders>
            <w:tcMar>
              <w:top w:w="128" w:type="dxa"/>
              <w:left w:w="43" w:type="dxa"/>
              <w:bottom w:w="43" w:type="dxa"/>
              <w:right w:w="43" w:type="dxa"/>
            </w:tcMar>
            <w:vAlign w:val="bottom"/>
          </w:tcPr>
          <w:p w14:paraId="25C27C80" w14:textId="77777777" w:rsidR="006D225C" w:rsidRPr="00D02C83" w:rsidRDefault="006D225C" w:rsidP="00D02C83">
            <w:r w:rsidRPr="00D02C83">
              <w:t xml:space="preserve">18 </w:t>
            </w:r>
          </w:p>
        </w:tc>
      </w:tr>
      <w:tr w:rsidR="00ED228C" w:rsidRPr="00D02C83" w14:paraId="164F8FB0"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71D0D174" w14:textId="77777777" w:rsidR="006D225C" w:rsidRPr="00D02C83" w:rsidRDefault="006D225C" w:rsidP="00D02C83">
            <w:r w:rsidRPr="00D02C83">
              <w:rPr>
                <w:rStyle w:val="kursiv"/>
              </w:rPr>
              <w:t xml:space="preserve">Totalt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7300429A" w14:textId="77777777" w:rsidR="006D225C" w:rsidRPr="00D02C83" w:rsidRDefault="006D225C" w:rsidP="00D02C83">
            <w:r w:rsidRPr="00D02C83">
              <w:rPr>
                <w:rStyle w:val="kursiv"/>
              </w:rPr>
              <w:t xml:space="preserve">750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C080AB3" w14:textId="77777777" w:rsidR="006D225C" w:rsidRPr="00D02C83" w:rsidRDefault="006D225C" w:rsidP="00D02C83">
            <w:r w:rsidRPr="00D02C83">
              <w:rPr>
                <w:rStyle w:val="kursiv"/>
              </w:rPr>
              <w:t xml:space="preserve">736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8F5F81" w14:textId="77777777" w:rsidR="006D225C" w:rsidRPr="00D02C83" w:rsidRDefault="006D225C" w:rsidP="00D02C83">
            <w:r w:rsidRPr="00D02C83">
              <w:rPr>
                <w:rStyle w:val="kursiv"/>
              </w:rPr>
              <w:t xml:space="preserve">384 </w:t>
            </w:r>
          </w:p>
        </w:tc>
      </w:tr>
      <w:tr w:rsidR="00ED228C" w:rsidRPr="00D02C83" w14:paraId="22A10120" w14:textId="77777777">
        <w:trPr>
          <w:trHeight w:val="380"/>
        </w:trPr>
        <w:tc>
          <w:tcPr>
            <w:tcW w:w="5320" w:type="dxa"/>
            <w:tcBorders>
              <w:top w:val="nil"/>
              <w:left w:val="nil"/>
              <w:bottom w:val="single" w:sz="4" w:space="0" w:color="000000"/>
              <w:right w:val="nil"/>
            </w:tcBorders>
            <w:tcMar>
              <w:top w:w="128" w:type="dxa"/>
              <w:left w:w="43" w:type="dxa"/>
              <w:bottom w:w="43" w:type="dxa"/>
              <w:right w:w="43" w:type="dxa"/>
            </w:tcMar>
          </w:tcPr>
          <w:p w14:paraId="054812C8" w14:textId="77777777" w:rsidR="006D225C" w:rsidRPr="00D02C83" w:rsidRDefault="006D225C" w:rsidP="00D02C83">
            <w:r w:rsidRPr="00D02C83">
              <w:t xml:space="preserve">Anmeldelser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39052CD7" w14:textId="77777777" w:rsidR="006D225C" w:rsidRPr="00D02C83" w:rsidRDefault="006D225C" w:rsidP="00D02C83">
            <w:r w:rsidRPr="00D02C83">
              <w:t xml:space="preserve">273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6961810" w14:textId="77777777" w:rsidR="006D225C" w:rsidRPr="00D02C83" w:rsidRDefault="006D225C" w:rsidP="00D02C83">
            <w:r w:rsidRPr="00D02C83">
              <w:t xml:space="preserve">319 </w:t>
            </w:r>
          </w:p>
        </w:tc>
        <w:tc>
          <w:tcPr>
            <w:tcW w:w="1400" w:type="dxa"/>
            <w:tcBorders>
              <w:top w:val="nil"/>
              <w:left w:val="nil"/>
              <w:bottom w:val="single" w:sz="4" w:space="0" w:color="000000"/>
              <w:right w:val="nil"/>
            </w:tcBorders>
            <w:tcMar>
              <w:top w:w="128" w:type="dxa"/>
              <w:left w:w="43" w:type="dxa"/>
              <w:bottom w:w="43" w:type="dxa"/>
              <w:right w:w="43" w:type="dxa"/>
            </w:tcMar>
            <w:vAlign w:val="bottom"/>
          </w:tcPr>
          <w:p w14:paraId="1725DD21" w14:textId="77777777" w:rsidR="006D225C" w:rsidRPr="00D02C83" w:rsidRDefault="006D225C" w:rsidP="00D02C83">
            <w:r w:rsidRPr="00D02C83">
              <w:t xml:space="preserve">198 </w:t>
            </w:r>
          </w:p>
        </w:tc>
      </w:tr>
    </w:tbl>
    <w:p w14:paraId="15B4DCB4" w14:textId="77777777" w:rsidR="006D225C" w:rsidRPr="00D02C83" w:rsidRDefault="006D225C" w:rsidP="00D02C83">
      <w:pPr>
        <w:pStyle w:val="Tabellnavn"/>
      </w:pPr>
    </w:p>
    <w:p w14:paraId="5683A215" w14:textId="77777777" w:rsidR="006D225C" w:rsidRPr="00D02C83" w:rsidRDefault="006D225C" w:rsidP="00D02C83">
      <w:r w:rsidRPr="00D02C83">
        <w:t>I tillegg til denne oversikten kommer beslag gjort av Fiskeridirektoratets landinspektører som også omfatter en rekke tilfeller, men hvor det ikke foreligger statistikk.</w:t>
      </w:r>
    </w:p>
    <w:p w14:paraId="12EDDE6B" w14:textId="77777777" w:rsidR="006D225C" w:rsidRPr="00D02C83" w:rsidRDefault="006D225C" w:rsidP="00D02C83">
      <w:r w:rsidRPr="00D02C83">
        <w:t xml:space="preserve">Sjøtjenesten kontrollerer stående redskap. Dersom redskapet er umerket trekkes det opp. Det skrives deretter anmeldelse og beslagsrapport. Sjøtjenesten skriver anmeldelse direkte fra sine hurtiggående fartøy og leverer beslagene til de steder politiet ønsker. Samlet sett anslås det at arbeidet med å skrive anmeldelse og beslagsrapport, foreta sidemannskontroll og sende anmeldelsen til politiet, tar omkring to timer per beslag. Tidsbruken for frakt av utstyret og overlevering til politiet varierer ettersom det er ulik avstand til nærmeste leveringssted. I Finnmark </w:t>
      </w:r>
      <w:r w:rsidRPr="00D02C83">
        <w:lastRenderedPageBreak/>
        <w:t>ønsker politiet for eksempel å få utstyret levert i Hammerfest, noe som medfører at det går mye tid til forflytning. Anmeldelsene følges videre opp administrativt i ettertid. Fiskeridirektoratet anslår at anmeldelse og oppfølging av anmeldelse tilsvarer arbeidsmengde for omtrent et årsverk.</w:t>
      </w:r>
    </w:p>
    <w:p w14:paraId="4A7A59BB" w14:textId="77777777" w:rsidR="006D225C" w:rsidRPr="00D02C83" w:rsidRDefault="006D225C" w:rsidP="00D02C83">
      <w:r w:rsidRPr="00D02C83">
        <w:t>Oversikten i tabell 2.3 gjelder beslag av merket og umerket redskap fordelt på garn, ruser og teiner gjort av Kystvakten i perioden 2020-2022.</w:t>
      </w:r>
    </w:p>
    <w:p w14:paraId="6C294897" w14:textId="274D208D" w:rsidR="005E3966" w:rsidRPr="00D02C83" w:rsidRDefault="00D02C83" w:rsidP="00D02C83">
      <w:pPr>
        <w:pStyle w:val="tabell-tittel"/>
      </w:pPr>
      <w:r>
        <w:t xml:space="preserve"> </w:t>
      </w:r>
    </w:p>
    <w:p w14:paraId="52D130E0" w14:textId="77777777" w:rsidR="006D225C" w:rsidRPr="00D02C83" w:rsidRDefault="006D225C" w:rsidP="00D02C83">
      <w:pPr>
        <w:pStyle w:val="Tabellnavn"/>
      </w:pPr>
      <w:r w:rsidRPr="00D02C83">
        <w:t>04N1xt2</w:t>
      </w:r>
    </w:p>
    <w:tbl>
      <w:tblPr>
        <w:tblW w:w="0" w:type="auto"/>
        <w:tblInd w:w="43" w:type="dxa"/>
        <w:tblLayout w:type="fixed"/>
        <w:tblCellMar>
          <w:top w:w="128" w:type="dxa"/>
          <w:left w:w="43" w:type="dxa"/>
          <w:bottom w:w="43" w:type="dxa"/>
          <w:right w:w="43" w:type="dxa"/>
        </w:tblCellMar>
        <w:tblLook w:val="0000" w:firstRow="0" w:lastRow="0" w:firstColumn="0" w:lastColumn="0" w:noHBand="0" w:noVBand="0"/>
      </w:tblPr>
      <w:tblGrid>
        <w:gridCol w:w="5320"/>
        <w:gridCol w:w="1400"/>
        <w:gridCol w:w="1400"/>
        <w:gridCol w:w="1400"/>
      </w:tblGrid>
      <w:tr w:rsidR="00ED228C" w:rsidRPr="00D02C83" w14:paraId="0FECB7CC" w14:textId="77777777">
        <w:trPr>
          <w:trHeight w:val="360"/>
        </w:trPr>
        <w:tc>
          <w:tcPr>
            <w:tcW w:w="5320" w:type="dxa"/>
            <w:tcBorders>
              <w:top w:val="single" w:sz="4" w:space="0" w:color="000000"/>
              <w:left w:val="nil"/>
              <w:bottom w:val="nil"/>
              <w:right w:val="nil"/>
            </w:tcBorders>
            <w:tcMar>
              <w:top w:w="128" w:type="dxa"/>
              <w:left w:w="43" w:type="dxa"/>
              <w:bottom w:w="43" w:type="dxa"/>
              <w:right w:w="43" w:type="dxa"/>
            </w:tcMar>
            <w:vAlign w:val="bottom"/>
          </w:tcPr>
          <w:p w14:paraId="012FA8ED" w14:textId="77777777" w:rsidR="006D225C" w:rsidRPr="00D02C83" w:rsidRDefault="006D225C" w:rsidP="00D02C83">
            <w:r w:rsidRPr="00D02C83">
              <w:t xml:space="preserve">Redskap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C704F29" w14:textId="77777777" w:rsidR="006D225C" w:rsidRPr="00D02C83" w:rsidRDefault="006D225C" w:rsidP="00D02C83">
            <w:r w:rsidRPr="00D02C83">
              <w:t xml:space="preserve">2020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1B99A12E" w14:textId="77777777" w:rsidR="006D225C" w:rsidRPr="00D02C83" w:rsidRDefault="006D225C" w:rsidP="00D02C83">
            <w:r w:rsidRPr="00D02C83">
              <w:t xml:space="preserve">2021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6FC9130C" w14:textId="77777777" w:rsidR="006D225C" w:rsidRPr="00D02C83" w:rsidRDefault="006D225C" w:rsidP="00D02C83">
            <w:r w:rsidRPr="00D02C83">
              <w:t xml:space="preserve">2022 </w:t>
            </w:r>
          </w:p>
        </w:tc>
      </w:tr>
      <w:tr w:rsidR="00ED228C" w:rsidRPr="00D02C83" w14:paraId="091E2139" w14:textId="77777777">
        <w:trPr>
          <w:trHeight w:val="380"/>
        </w:trPr>
        <w:tc>
          <w:tcPr>
            <w:tcW w:w="5320" w:type="dxa"/>
            <w:tcBorders>
              <w:top w:val="single" w:sz="4" w:space="0" w:color="000000"/>
              <w:left w:val="nil"/>
              <w:bottom w:val="nil"/>
              <w:right w:val="nil"/>
            </w:tcBorders>
            <w:tcMar>
              <w:top w:w="128" w:type="dxa"/>
              <w:left w:w="43" w:type="dxa"/>
              <w:bottom w:w="43" w:type="dxa"/>
              <w:right w:w="43" w:type="dxa"/>
            </w:tcMar>
          </w:tcPr>
          <w:p w14:paraId="0753D5B8" w14:textId="77777777" w:rsidR="006D225C" w:rsidRPr="00D02C83" w:rsidRDefault="006D225C" w:rsidP="00D02C83">
            <w:r w:rsidRPr="00D02C83">
              <w:t xml:space="preserve">Garn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363AA7B2" w14:textId="77777777" w:rsidR="006D225C" w:rsidRPr="00D02C83" w:rsidRDefault="006D225C" w:rsidP="00D02C83">
            <w:r w:rsidRPr="00D02C83">
              <w:t xml:space="preserve">145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034025D1" w14:textId="77777777" w:rsidR="006D225C" w:rsidRPr="00D02C83" w:rsidRDefault="006D225C" w:rsidP="00D02C83">
            <w:r w:rsidRPr="00D02C83">
              <w:t xml:space="preserve">39 </w:t>
            </w:r>
          </w:p>
        </w:tc>
        <w:tc>
          <w:tcPr>
            <w:tcW w:w="1400" w:type="dxa"/>
            <w:tcBorders>
              <w:top w:val="single" w:sz="4" w:space="0" w:color="000000"/>
              <w:left w:val="nil"/>
              <w:bottom w:val="nil"/>
              <w:right w:val="nil"/>
            </w:tcBorders>
            <w:tcMar>
              <w:top w:w="128" w:type="dxa"/>
              <w:left w:w="43" w:type="dxa"/>
              <w:bottom w:w="43" w:type="dxa"/>
              <w:right w:w="43" w:type="dxa"/>
            </w:tcMar>
            <w:vAlign w:val="bottom"/>
          </w:tcPr>
          <w:p w14:paraId="4EF787B6" w14:textId="77777777" w:rsidR="006D225C" w:rsidRPr="00D02C83" w:rsidRDefault="006D225C" w:rsidP="00D02C83">
            <w:r w:rsidRPr="00D02C83">
              <w:t xml:space="preserve">27 </w:t>
            </w:r>
          </w:p>
        </w:tc>
      </w:tr>
      <w:tr w:rsidR="00ED228C" w:rsidRPr="00D02C83" w14:paraId="0C4FF245" w14:textId="77777777">
        <w:trPr>
          <w:trHeight w:val="380"/>
        </w:trPr>
        <w:tc>
          <w:tcPr>
            <w:tcW w:w="5320" w:type="dxa"/>
            <w:tcBorders>
              <w:top w:val="nil"/>
              <w:left w:val="nil"/>
              <w:bottom w:val="nil"/>
              <w:right w:val="nil"/>
            </w:tcBorders>
            <w:tcMar>
              <w:top w:w="128" w:type="dxa"/>
              <w:left w:w="43" w:type="dxa"/>
              <w:bottom w:w="43" w:type="dxa"/>
              <w:right w:w="43" w:type="dxa"/>
            </w:tcMar>
          </w:tcPr>
          <w:p w14:paraId="63ED327D" w14:textId="77777777" w:rsidR="006D225C" w:rsidRPr="00D02C83" w:rsidRDefault="006D225C" w:rsidP="00D02C83">
            <w:r w:rsidRPr="00D02C83">
              <w:t xml:space="preserve">Ruser </w:t>
            </w:r>
          </w:p>
        </w:tc>
        <w:tc>
          <w:tcPr>
            <w:tcW w:w="1400" w:type="dxa"/>
            <w:tcBorders>
              <w:top w:val="nil"/>
              <w:left w:val="nil"/>
              <w:bottom w:val="nil"/>
              <w:right w:val="nil"/>
            </w:tcBorders>
            <w:tcMar>
              <w:top w:w="128" w:type="dxa"/>
              <w:left w:w="43" w:type="dxa"/>
              <w:bottom w:w="43" w:type="dxa"/>
              <w:right w:w="43" w:type="dxa"/>
            </w:tcMar>
            <w:vAlign w:val="bottom"/>
          </w:tcPr>
          <w:p w14:paraId="1DB6DAC0" w14:textId="77777777" w:rsidR="006D225C" w:rsidRPr="00D02C83" w:rsidRDefault="006D225C" w:rsidP="00D02C83">
            <w:r w:rsidRPr="00D02C83">
              <w:t xml:space="preserve">61 </w:t>
            </w:r>
          </w:p>
        </w:tc>
        <w:tc>
          <w:tcPr>
            <w:tcW w:w="1400" w:type="dxa"/>
            <w:tcBorders>
              <w:top w:val="nil"/>
              <w:left w:val="nil"/>
              <w:bottom w:val="nil"/>
              <w:right w:val="nil"/>
            </w:tcBorders>
            <w:tcMar>
              <w:top w:w="128" w:type="dxa"/>
              <w:left w:w="43" w:type="dxa"/>
              <w:bottom w:w="43" w:type="dxa"/>
              <w:right w:w="43" w:type="dxa"/>
            </w:tcMar>
            <w:vAlign w:val="bottom"/>
          </w:tcPr>
          <w:p w14:paraId="0AF2BC76" w14:textId="77777777" w:rsidR="006D225C" w:rsidRPr="00D02C83" w:rsidRDefault="006D225C" w:rsidP="00D02C83">
            <w:r w:rsidRPr="00D02C83">
              <w:t xml:space="preserve">88 </w:t>
            </w:r>
          </w:p>
        </w:tc>
        <w:tc>
          <w:tcPr>
            <w:tcW w:w="1400" w:type="dxa"/>
            <w:tcBorders>
              <w:top w:val="nil"/>
              <w:left w:val="nil"/>
              <w:bottom w:val="nil"/>
              <w:right w:val="nil"/>
            </w:tcBorders>
            <w:tcMar>
              <w:top w:w="128" w:type="dxa"/>
              <w:left w:w="43" w:type="dxa"/>
              <w:bottom w:w="43" w:type="dxa"/>
              <w:right w:w="43" w:type="dxa"/>
            </w:tcMar>
            <w:vAlign w:val="bottom"/>
          </w:tcPr>
          <w:p w14:paraId="1D34C400" w14:textId="77777777" w:rsidR="006D225C" w:rsidRPr="00D02C83" w:rsidRDefault="006D225C" w:rsidP="00D02C83">
            <w:r w:rsidRPr="00D02C83">
              <w:t xml:space="preserve">29 </w:t>
            </w:r>
          </w:p>
        </w:tc>
      </w:tr>
      <w:tr w:rsidR="00ED228C" w:rsidRPr="00D02C83" w14:paraId="680AE55E" w14:textId="77777777">
        <w:trPr>
          <w:trHeight w:val="380"/>
        </w:trPr>
        <w:tc>
          <w:tcPr>
            <w:tcW w:w="5320" w:type="dxa"/>
            <w:tcBorders>
              <w:top w:val="nil"/>
              <w:left w:val="nil"/>
              <w:bottom w:val="nil"/>
              <w:right w:val="nil"/>
            </w:tcBorders>
            <w:tcMar>
              <w:top w:w="128" w:type="dxa"/>
              <w:left w:w="43" w:type="dxa"/>
              <w:bottom w:w="43" w:type="dxa"/>
              <w:right w:w="43" w:type="dxa"/>
            </w:tcMar>
          </w:tcPr>
          <w:p w14:paraId="720DF25E" w14:textId="77777777" w:rsidR="006D225C" w:rsidRPr="00D02C83" w:rsidRDefault="006D225C" w:rsidP="00D02C83">
            <w:r w:rsidRPr="00D02C83">
              <w:t xml:space="preserve">Teiner </w:t>
            </w:r>
          </w:p>
        </w:tc>
        <w:tc>
          <w:tcPr>
            <w:tcW w:w="1400" w:type="dxa"/>
            <w:tcBorders>
              <w:top w:val="nil"/>
              <w:left w:val="nil"/>
              <w:bottom w:val="nil"/>
              <w:right w:val="nil"/>
            </w:tcBorders>
            <w:tcMar>
              <w:top w:w="128" w:type="dxa"/>
              <w:left w:w="43" w:type="dxa"/>
              <w:bottom w:w="43" w:type="dxa"/>
              <w:right w:w="43" w:type="dxa"/>
            </w:tcMar>
            <w:vAlign w:val="bottom"/>
          </w:tcPr>
          <w:p w14:paraId="1C17EDEC" w14:textId="77777777" w:rsidR="006D225C" w:rsidRPr="00D02C83" w:rsidRDefault="006D225C" w:rsidP="00D02C83">
            <w:r w:rsidRPr="00D02C83">
              <w:t xml:space="preserve">1801 </w:t>
            </w:r>
          </w:p>
        </w:tc>
        <w:tc>
          <w:tcPr>
            <w:tcW w:w="1400" w:type="dxa"/>
            <w:tcBorders>
              <w:top w:val="nil"/>
              <w:left w:val="nil"/>
              <w:bottom w:val="nil"/>
              <w:right w:val="nil"/>
            </w:tcBorders>
            <w:tcMar>
              <w:top w:w="128" w:type="dxa"/>
              <w:left w:w="43" w:type="dxa"/>
              <w:bottom w:w="43" w:type="dxa"/>
              <w:right w:w="43" w:type="dxa"/>
            </w:tcMar>
            <w:vAlign w:val="bottom"/>
          </w:tcPr>
          <w:p w14:paraId="5D0F2E41" w14:textId="77777777" w:rsidR="006D225C" w:rsidRPr="00D02C83" w:rsidRDefault="006D225C" w:rsidP="00D02C83">
            <w:r w:rsidRPr="00D02C83">
              <w:t xml:space="preserve">883 </w:t>
            </w:r>
          </w:p>
        </w:tc>
        <w:tc>
          <w:tcPr>
            <w:tcW w:w="1400" w:type="dxa"/>
            <w:tcBorders>
              <w:top w:val="nil"/>
              <w:left w:val="nil"/>
              <w:bottom w:val="nil"/>
              <w:right w:val="nil"/>
            </w:tcBorders>
            <w:tcMar>
              <w:top w:w="128" w:type="dxa"/>
              <w:left w:w="43" w:type="dxa"/>
              <w:bottom w:w="43" w:type="dxa"/>
              <w:right w:w="43" w:type="dxa"/>
            </w:tcMar>
            <w:vAlign w:val="bottom"/>
          </w:tcPr>
          <w:p w14:paraId="2A6E644F" w14:textId="77777777" w:rsidR="006D225C" w:rsidRPr="00D02C83" w:rsidRDefault="006D225C" w:rsidP="00D02C83">
            <w:r w:rsidRPr="00D02C83">
              <w:t xml:space="preserve">683 </w:t>
            </w:r>
          </w:p>
        </w:tc>
      </w:tr>
      <w:tr w:rsidR="00ED228C" w:rsidRPr="00D02C83" w14:paraId="4083C7AF" w14:textId="77777777">
        <w:trPr>
          <w:trHeight w:val="380"/>
        </w:trPr>
        <w:tc>
          <w:tcPr>
            <w:tcW w:w="5320" w:type="dxa"/>
            <w:tcBorders>
              <w:top w:val="single" w:sz="4" w:space="0" w:color="000000"/>
              <w:left w:val="nil"/>
              <w:bottom w:val="single" w:sz="4" w:space="0" w:color="000000"/>
              <w:right w:val="nil"/>
            </w:tcBorders>
            <w:tcMar>
              <w:top w:w="128" w:type="dxa"/>
              <w:left w:w="43" w:type="dxa"/>
              <w:bottom w:w="43" w:type="dxa"/>
              <w:right w:w="43" w:type="dxa"/>
            </w:tcMar>
          </w:tcPr>
          <w:p w14:paraId="050E299C" w14:textId="77777777" w:rsidR="006D225C" w:rsidRPr="00D02C83" w:rsidRDefault="006D225C" w:rsidP="00D02C83">
            <w:r w:rsidRPr="00D02C83">
              <w:rPr>
                <w:rStyle w:val="kursiv"/>
              </w:rPr>
              <w:t xml:space="preserve">Totalt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B5EECB7" w14:textId="77777777" w:rsidR="006D225C" w:rsidRPr="00D02C83" w:rsidRDefault="006D225C" w:rsidP="00D02C83">
            <w:r w:rsidRPr="00D02C83">
              <w:rPr>
                <w:rStyle w:val="kursiv"/>
              </w:rPr>
              <w:t xml:space="preserve">2007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53ABCDF2" w14:textId="77777777" w:rsidR="006D225C" w:rsidRPr="00D02C83" w:rsidRDefault="006D225C" w:rsidP="00D02C83">
            <w:r w:rsidRPr="00D02C83">
              <w:rPr>
                <w:rStyle w:val="kursiv"/>
              </w:rPr>
              <w:t xml:space="preserve">1010 </w:t>
            </w:r>
          </w:p>
        </w:tc>
        <w:tc>
          <w:tcPr>
            <w:tcW w:w="1400" w:type="dxa"/>
            <w:tcBorders>
              <w:top w:val="single" w:sz="4" w:space="0" w:color="000000"/>
              <w:left w:val="nil"/>
              <w:bottom w:val="single" w:sz="4" w:space="0" w:color="000000"/>
              <w:right w:val="nil"/>
            </w:tcBorders>
            <w:tcMar>
              <w:top w:w="128" w:type="dxa"/>
              <w:left w:w="43" w:type="dxa"/>
              <w:bottom w:w="43" w:type="dxa"/>
              <w:right w:w="43" w:type="dxa"/>
            </w:tcMar>
            <w:vAlign w:val="bottom"/>
          </w:tcPr>
          <w:p w14:paraId="01088FDD" w14:textId="77777777" w:rsidR="006D225C" w:rsidRPr="00D02C83" w:rsidRDefault="006D225C" w:rsidP="00D02C83">
            <w:r w:rsidRPr="00D02C83">
              <w:rPr>
                <w:rStyle w:val="kursiv"/>
              </w:rPr>
              <w:t xml:space="preserve">739 </w:t>
            </w:r>
          </w:p>
        </w:tc>
      </w:tr>
    </w:tbl>
    <w:p w14:paraId="1A905979" w14:textId="77777777" w:rsidR="006D225C" w:rsidRPr="00D02C83" w:rsidRDefault="006D225C" w:rsidP="00D02C83">
      <w:pPr>
        <w:pStyle w:val="Tabellnavn"/>
      </w:pPr>
    </w:p>
    <w:p w14:paraId="2EC52E2E" w14:textId="77777777" w:rsidR="006D225C" w:rsidRPr="00D02C83" w:rsidRDefault="006D225C" w:rsidP="00D02C83">
      <w:r w:rsidRPr="00D02C83">
        <w:t>Som tabellen viser utgjør Kystvaktens årlige beslag noenlunde samme omfang som Fiskeridirektoratets beslag. Kystvaktens systemer skiller ikke på merket og umerket redskap, men det anslås at omkring halvparten av beslaget utgjør umerkede redskaper.</w:t>
      </w:r>
    </w:p>
    <w:p w14:paraId="5D896F87" w14:textId="77777777" w:rsidR="006D225C" w:rsidRPr="00D02C83" w:rsidRDefault="006D225C" w:rsidP="00D02C83">
      <w:r w:rsidRPr="00D02C83">
        <w:t xml:space="preserve">I NOU 2019: 21 </w:t>
      </w:r>
      <w:r w:rsidRPr="00D02C83">
        <w:rPr>
          <w:rStyle w:val="kursiv"/>
        </w:rPr>
        <w:t>Fremtidens fiskerikontroll</w:t>
      </w:r>
      <w:r w:rsidRPr="00D02C83">
        <w:t xml:space="preserve"> og vedlegget «Straffes straffbare lovbrudd i fiskerinæringen?», fremlegges en oversikt over straffesaker, anmeldelser og reaksjoner i fiskerisaker. Det følger av oversikten over saker politiet behandler knyttet til merking av redskaper at sakene i snitt blir henlagt i løpet av 46 dager. Det følger en omfattende prosess med behandlingen av hver enkelt anmeldelse. I tillegg må politiet beslaglegge og oppbevare utstyret inntil det kan destrueres eller avhendes. Politiet laget i 2019 en beskrivelse av prosessen hvor det </w:t>
      </w:r>
      <w:proofErr w:type="gramStart"/>
      <w:r w:rsidRPr="00D02C83">
        <w:t>fremgikk</w:t>
      </w:r>
      <w:proofErr w:type="gramEnd"/>
      <w:r w:rsidRPr="00D02C83">
        <w:t xml:space="preserve"> at dersom det gjøres beslag av politiet så kreves det at beslaget merkes med dato, sted etc., og at det utarbeides en straffesak. Og videre at det føres beslagsrapport som er en database som er tilknyttet politiets saksbehandlingssystem. I noen saker er det avhør, i andre ikke. Når ansvarlig jurist får saken blir det enten skrevet ut et forelegg, en påtaleunnlatelse eller saken blir henlagt. Når saken er avgjort på en av disse måter, sendes det melding om at beslaget skal tilbakeleveres eier eller inndras. Det vanligste er inndragning og da blir redskapet enten destruert eller solgt som hittegods. Er det et billig redskap så blir det destruert, er det store beslag med redskap tilhørende yrkesfisker så hender det at noe selges på hittegodsauksjon, mens det i andre tilfeller blir destruert. Dersom redskapet blir destruert kjøres det til avfallsmottak hvor det påses at det blir brent, eventuelt skjæres redskapet i stykker før politiet leverer det fra seg.</w:t>
      </w:r>
    </w:p>
    <w:p w14:paraId="7C887F8E" w14:textId="77777777" w:rsidR="006D225C" w:rsidRPr="00D02C83" w:rsidRDefault="006D225C" w:rsidP="00D02C83">
      <w:r w:rsidRPr="00D02C83">
        <w:t>En samling av oppgavene knyttet til håndteringen av umerket fiskeredskap eller redskap hvor merkingen er slik at eier ikke kan identifiseres og derfor er ukjent, forventes å gi en samlet mer effektiv ressursutnyttelse og på den måten gi en samfunnsøkonomisk gevinst.</w:t>
      </w:r>
    </w:p>
    <w:p w14:paraId="1B9271E9" w14:textId="77777777" w:rsidR="006D225C" w:rsidRPr="00D02C83" w:rsidRDefault="006D225C" w:rsidP="00D02C83">
      <w:r w:rsidRPr="00D02C83">
        <w:lastRenderedPageBreak/>
        <w:t>Tiltaket vil frigi ressurser hos politiet, samtidig som saksbehandlingen hos Fiskeridirektoratet vil forenkles ved at man unngår overlevering av redskapet og anmeldelse av forholdene til politiet. Fiskeridirektoratet ville i så fall kunne begrense saksbehandlingsarbeidet til kun å omfatte tiden det tar å dokumentere beslaget og ressursbruken frem til redskapet er destruert eller avhendet. Tiltaket vil også ha en ressursbesparende effekt for Kystvakten, som vil kunne overlevere umerkede beslaglagte redskaper til Fiskeridirektoratet. I saker der eieren av det ulovlige utstyret kan identifiseres vil preventive hensyn ivaretas ved at disse tilfellene anmeldes til politiet.</w:t>
      </w:r>
    </w:p>
    <w:p w14:paraId="5C28ACEB" w14:textId="77777777" w:rsidR="006D225C" w:rsidRPr="00D02C83" w:rsidRDefault="006D225C" w:rsidP="00D02C83">
      <w:r w:rsidRPr="00D02C83">
        <w:t>Dette er i tråd med havressurslovas formål om å begrense skadevirkninger på viltlevende marine ressurser. Tiltaket er også i tråd med Regjeringens mål om å styrke innsatsen mot fiskeri- og miljøkriminalitet, ved å frigjøre kapasitet og å lede an i innsatsen for å stanse plastforurensing i havet.</w:t>
      </w:r>
    </w:p>
    <w:p w14:paraId="1F7E92D5" w14:textId="77777777" w:rsidR="006D225C" w:rsidRPr="00D02C83" w:rsidRDefault="006D225C" w:rsidP="00D02C83">
      <w:r w:rsidRPr="00D02C83">
        <w:t xml:space="preserve">Dagens praksis for inndragning og videre håndtering av ulovlig fiskeredskap omtales også i NOU 2019: 21 </w:t>
      </w:r>
      <w:r w:rsidRPr="00D02C83">
        <w:rPr>
          <w:rStyle w:val="kursiv"/>
        </w:rPr>
        <w:t>Framtidens fiskerikontroll</w:t>
      </w:r>
      <w:r w:rsidRPr="00D02C83">
        <w:t xml:space="preserve"> der utvalget peker på at beslagsprosessen er unødvendig tungvint og ressurskrevende både for Fiskeridirektoratet og politiet. Utvalget viser til at utfordringene ved dagens praksis kan løses ved at det gis hjemmel i havressurslova til at Fiskeridirektoratet og Kystvakten, på nærmere angitte vilkår, kan foreta beslag og inndragning, samt destruere ulovlige fiskeredskap med ukjent eier.</w:t>
      </w:r>
    </w:p>
    <w:p w14:paraId="55D3B897" w14:textId="77777777" w:rsidR="006D225C" w:rsidRPr="00D02C83" w:rsidRDefault="006D225C" w:rsidP="00D02C83">
      <w:pPr>
        <w:pStyle w:val="Overskrift2"/>
      </w:pPr>
      <w:bookmarkStart w:id="3" w:name="RTF5f546f633135353731"/>
      <w:r w:rsidRPr="00D02C83">
        <w:t>Oversikt over gjeldende rett</w:t>
      </w:r>
      <w:bookmarkEnd w:id="3"/>
    </w:p>
    <w:p w14:paraId="365D5013" w14:textId="77777777" w:rsidR="006D225C" w:rsidRPr="00D02C83" w:rsidRDefault="006D225C" w:rsidP="00D02C83">
      <w:pPr>
        <w:pStyle w:val="Overskrift3"/>
      </w:pPr>
      <w:bookmarkStart w:id="4" w:name="RTF5f546f633135353732"/>
      <w:r w:rsidRPr="00D02C83">
        <w:t>Havressurslova</w:t>
      </w:r>
      <w:bookmarkEnd w:id="4"/>
    </w:p>
    <w:p w14:paraId="34D5ACDD" w14:textId="77777777" w:rsidR="006D225C" w:rsidRPr="00D02C83" w:rsidRDefault="006D225C" w:rsidP="00D02C83">
      <w:r w:rsidRPr="00D02C83">
        <w:t>Formålet med havressurslova er å sikre en bærekraftig og samfunnsøkonomisk lønnsom forvaltning av de viltlevende marine ressursene og det tilhørende genetiske materialet og å medvirke til å sikre sysselsetting og bosetting i kystsamfunnene.</w:t>
      </w:r>
    </w:p>
    <w:p w14:paraId="04556A76" w14:textId="77777777" w:rsidR="006D225C" w:rsidRPr="00D02C83" w:rsidRDefault="006D225C" w:rsidP="00D02C83">
      <w:r w:rsidRPr="00D02C83">
        <w:t>Havressurslova § 16 andre ledd gir departementet adgang til i forskrift å fastsette krav til gjennomføring av høsting inkludert krav om utforming, merking, bruk og røkting av redskaper, jf. § 16 andre ledd bokstav d. Slike krav følger av høstingsforskriften og omtales nærmere under punkt 2.2.3. Krav knyttet til utplassering og merking av redskaper kan også fastsettes særskilt i lokale forskrifter, jf. havressurslova § 32.</w:t>
      </w:r>
    </w:p>
    <w:p w14:paraId="5BE1F1FA" w14:textId="77777777" w:rsidR="006D225C" w:rsidRPr="00D02C83" w:rsidRDefault="006D225C" w:rsidP="00D02C83">
      <w:r w:rsidRPr="00D02C83">
        <w:t xml:space="preserve">Havressurslova § 44 fastsetter at Fiskeridirektoratet skal føre kontroll med at de som loven gjelder for holder seg innenfor de bestemmelsene som er fastsatt i eller i </w:t>
      </w:r>
      <w:proofErr w:type="gramStart"/>
      <w:r w:rsidRPr="00D02C83">
        <w:t>medhold av</w:t>
      </w:r>
      <w:proofErr w:type="gramEnd"/>
      <w:r w:rsidRPr="00D02C83">
        <w:t xml:space="preserve"> loven. Ved brudd på bestemmelser i loven eller forskrift med hjemmel i havressurslova, kan det ilegges overtredelsesgebyr, jf. § 59. Adgangen til å ilegge gebyr gjelder både ved forsettlig og uaktsom overtredelse, jf. første ledd. Bestemmelsen gir også adgang til å ilegge foretaket gebyr dersom en lovovertredelse utøves av en som opptrer på vegne av foretaket, jf. andre ledd. Det er ikke noe krav om at enkeltpersoner må kunne ilegges overtredelsesgebyr for å kunne ilegge foretaket gebyr. Nærmere regler om fastsettelse av gebyr følger av forskrift 20. desember 2011 om bruk av tvangsmulkt og overtredelsesgebyr ved brudd på havressurslova og deltakerloven. Der et forhold har ført til straff i henhold til havressurslova kapittel 12, er det ikke adgang til å ilegge gebyr etter § 59.</w:t>
      </w:r>
    </w:p>
    <w:p w14:paraId="060CFE1B" w14:textId="77777777" w:rsidR="006D225C" w:rsidRPr="00D02C83" w:rsidRDefault="006D225C" w:rsidP="00D02C83">
      <w:r w:rsidRPr="00D02C83">
        <w:lastRenderedPageBreak/>
        <w:t>Havressurslova § 28 inneholder forbud mot å etterlate gjenstander i sjøen. Dette inkluderer fiskeredskaper og gir Fiskeridirektoratet kompetanse til å gi pålegg om rydding eller fjerning. Dersom dette ikke etterkommes, kan Fiskeridirektoratet sette i verk nødvendige tiltak for den ansvarliges regning og risiko.</w:t>
      </w:r>
    </w:p>
    <w:p w14:paraId="3B7D1612" w14:textId="77777777" w:rsidR="006D225C" w:rsidRPr="00D02C83" w:rsidRDefault="006D225C" w:rsidP="00D02C83">
      <w:r w:rsidRPr="00D02C83">
        <w:t xml:space="preserve">Havressurslova § 54 inneholder bestemmelser om administrativ inndragning og sikrer at fangst eller verdien av fangst som er høstet i strid med loven eller bestemmelser gitt i </w:t>
      </w:r>
      <w:proofErr w:type="gramStart"/>
      <w:r w:rsidRPr="00D02C83">
        <w:t>medhold av</w:t>
      </w:r>
      <w:proofErr w:type="gramEnd"/>
      <w:r w:rsidRPr="00D02C83">
        <w:t xml:space="preserve"> loven, eller lov 26. mars 1999 nr. 15 om retten til å delta i fiske og fangst (deltakerloven), kan inndras.</w:t>
      </w:r>
    </w:p>
    <w:p w14:paraId="48C47639" w14:textId="77777777" w:rsidR="006D225C" w:rsidRPr="00D02C83" w:rsidRDefault="006D225C" w:rsidP="00D02C83">
      <w:r w:rsidRPr="00D02C83">
        <w:t xml:space="preserve">Straffeansvar ved brudd på bestemmelser om blant annet krav til fiskeredskap følger av havressurslova § 61. Bestemmelsen gir en strafferamme på bøter eller fengsel inntil ett år ved brudd på bestemmelser gitt i eller i </w:t>
      </w:r>
      <w:proofErr w:type="gramStart"/>
      <w:r w:rsidRPr="00D02C83">
        <w:t>medhold av</w:t>
      </w:r>
      <w:proofErr w:type="gramEnd"/>
      <w:r w:rsidRPr="00D02C83">
        <w:t xml:space="preserve"> §§ 15, 16 andre ledd og 18 til 24.</w:t>
      </w:r>
    </w:p>
    <w:p w14:paraId="33F83FB3" w14:textId="77777777" w:rsidR="006D225C" w:rsidRPr="00D02C83" w:rsidRDefault="006D225C" w:rsidP="00D02C83">
      <w:r w:rsidRPr="00D02C83">
        <w:t>Adgangen til å inndra redskaper ved brudd på reglene i havressurslova følger av § 65. Slik straffeprosessuell inndragning kan finne sted ved brudd på bestemmelser som er nevnt i havressurslovas §§ 60 til 63, og inkluderer brudd på regler om gjennomføring av høsting, jf. § 61. Inndragning kan finne sted uavhengig av hvem som eier gjenstanden. Bestemmelsen om inndragning i havressurslova må ses i sammenheng med bestemmelsene om inndragning i lov 20. mai 2005 nr. 28 om straff (straffeloven), kapittel 13.</w:t>
      </w:r>
    </w:p>
    <w:p w14:paraId="55B08B72" w14:textId="77777777" w:rsidR="006D225C" w:rsidRPr="00D02C83" w:rsidRDefault="006D225C" w:rsidP="00D02C83">
      <w:pPr>
        <w:pStyle w:val="Overskrift3"/>
      </w:pPr>
      <w:bookmarkStart w:id="5" w:name="RTF5f546f633135353733"/>
      <w:r w:rsidRPr="00D02C83">
        <w:t>Kystvaktloven</w:t>
      </w:r>
      <w:bookmarkEnd w:id="5"/>
    </w:p>
    <w:p w14:paraId="70E270F3" w14:textId="77777777" w:rsidR="006D225C" w:rsidRPr="00D02C83" w:rsidRDefault="006D225C" w:rsidP="00D02C83">
      <w:r w:rsidRPr="00D02C83">
        <w:t>Formålet med kystvaktloven er å legge til rette for at Kystvakten effektivt og best mulig kan bidra til det statlige oppsynet med kysten og havområdene utenfor, samt utføre andre oppgaver som følger av kystvaktloven, jf. kystvaktloven § 1.</w:t>
      </w:r>
    </w:p>
    <w:p w14:paraId="3A1400A1" w14:textId="77777777" w:rsidR="006D225C" w:rsidRPr="00D02C83" w:rsidRDefault="006D225C" w:rsidP="00D02C83">
      <w:r w:rsidRPr="00D02C83">
        <w:t xml:space="preserve">Kystvaktloven § 9 gir Kystvakten hjemmel til å føre kontroll med overholdelse av bestemmelser </w:t>
      </w:r>
      <w:proofErr w:type="gramStart"/>
      <w:r w:rsidRPr="00D02C83">
        <w:t>i blant</w:t>
      </w:r>
      <w:proofErr w:type="gramEnd"/>
      <w:r w:rsidRPr="00D02C83">
        <w:t xml:space="preserve"> annet havressurslova, jf. § 9 første ledd bokstav e. Kystvaktens inspeksjonsrett ved utøvelse av kontroll etter § 9 er videre definert i kystvaktloven § 29 første til femte ledd. Av § 29 andre ledd andre punktum følger det at Kystvakten under sin kontrollvirksomhet selv kan gjennomføre aktive tiltak for å stanse fiske eller fangst. Forarbeidene til Kystvaktloven (Ot.prp. nr. 41 (1996–97) </w:t>
      </w:r>
      <w:r w:rsidRPr="00D02C83">
        <w:rPr>
          <w:rStyle w:val="kursiv"/>
        </w:rPr>
        <w:t>Om lov om Kystvakten (kystvaktloven)</w:t>
      </w:r>
      <w:r w:rsidRPr="00D02C83">
        <w:t xml:space="preserve"> side 59), beskriver tiltak mot ulovlig satt redskap der fartøyet som eier redskapet ikke er fysisk </w:t>
      </w:r>
      <w:proofErr w:type="gramStart"/>
      <w:r w:rsidRPr="00D02C83">
        <w:t>tilstede</w:t>
      </w:r>
      <w:proofErr w:type="gramEnd"/>
      <w:r w:rsidRPr="00D02C83">
        <w:t>, som ett av flere eksempler på aktive tiltak etter § 29 andre ledd andre punktum.</w:t>
      </w:r>
    </w:p>
    <w:p w14:paraId="2C68FF20" w14:textId="77777777" w:rsidR="006D225C" w:rsidRPr="00D02C83" w:rsidRDefault="006D225C" w:rsidP="00D02C83">
      <w:pPr>
        <w:pStyle w:val="Overskrift3"/>
      </w:pPr>
      <w:bookmarkStart w:id="6" w:name="RTF5f546f633135353734"/>
      <w:r w:rsidRPr="00D02C83">
        <w:t>Høstingsforskriften</w:t>
      </w:r>
      <w:bookmarkEnd w:id="6"/>
    </w:p>
    <w:p w14:paraId="531031E9" w14:textId="77777777" w:rsidR="006D225C" w:rsidRPr="00D02C83" w:rsidRDefault="006D225C" w:rsidP="00D02C83">
      <w:r w:rsidRPr="00D02C83">
        <w:t>Høstingsforskriften setter begrensninger ved bruk av ulike typer fiskeredskap, inkludert krav til utforming og merking. Brudd på slike krav vil kunne føre til inndragning av utstyr og eventuelt straffereaksjoner eller administrative reaksjoner.</w:t>
      </w:r>
    </w:p>
    <w:p w14:paraId="2F5795D5" w14:textId="77777777" w:rsidR="006D225C" w:rsidRPr="00D02C83" w:rsidRDefault="006D225C" w:rsidP="00D02C83">
      <w:r w:rsidRPr="00D02C83">
        <w:t xml:space="preserve">Kapittel 15 inneholder bestemmelser om merking av redskaper. I § 66 fastsettes det krav om at redskap som står i sjøen skal ha minst et vak som er tydelig merket med fartøyets registreringsmerke, eventuelt eiers navn og adresse der det ikke brukes registreringspliktig fartøy. Teiner og ruser som brukes i forbindelse med rekreasjonsfiske som settes ut fra fartøy som ikke er </w:t>
      </w:r>
      <w:proofErr w:type="spellStart"/>
      <w:r w:rsidRPr="00D02C83">
        <w:t>merkeregistrert</w:t>
      </w:r>
      <w:proofErr w:type="spellEnd"/>
      <w:r w:rsidRPr="00D02C83">
        <w:t xml:space="preserve"> eller fra land, skal merkes med eiers navn og adresse, jf. § 67.</w:t>
      </w:r>
    </w:p>
    <w:p w14:paraId="4E1BCC38" w14:textId="77777777" w:rsidR="006D225C" w:rsidRPr="00D02C83" w:rsidRDefault="006D225C" w:rsidP="00D02C83">
      <w:pPr>
        <w:pStyle w:val="Overskrift2"/>
      </w:pPr>
      <w:bookmarkStart w:id="7" w:name="RTF5f546f633135353735"/>
      <w:r w:rsidRPr="00D02C83">
        <w:lastRenderedPageBreak/>
        <w:t>Høringen</w:t>
      </w:r>
      <w:bookmarkEnd w:id="7"/>
    </w:p>
    <w:p w14:paraId="1B7650E5" w14:textId="77777777" w:rsidR="006D225C" w:rsidRPr="00D02C83" w:rsidRDefault="006D225C" w:rsidP="00D02C83">
      <w:pPr>
        <w:pStyle w:val="Overskrift3"/>
      </w:pPr>
      <w:bookmarkStart w:id="8" w:name="RTF5f546f633135353736"/>
      <w:r w:rsidRPr="00D02C83">
        <w:t>Forslaget i høringsnotatet</w:t>
      </w:r>
      <w:bookmarkEnd w:id="8"/>
    </w:p>
    <w:p w14:paraId="250A1EC9" w14:textId="77777777" w:rsidR="006D225C" w:rsidRPr="00D02C83" w:rsidRDefault="006D225C" w:rsidP="00D02C83">
      <w:r w:rsidRPr="00D02C83">
        <w:t>Nærings- og fiskeridepartementet sendte 1. november 2023 ut et høringsnotat med forslag om endring av havressurslova § 46 for å gi Fiskeridirektoratet hjemmel til å beslaglegge og destruere eller avhende umerket fiskeredskap der eier ikke kan identifiseres. Endringen ble foreslått tatt inn i et nytt femte ledd:</w:t>
      </w:r>
    </w:p>
    <w:p w14:paraId="104BC456" w14:textId="77777777" w:rsidR="006D225C" w:rsidRPr="00D02C83" w:rsidRDefault="006D225C" w:rsidP="00D02C83">
      <w:pPr>
        <w:pStyle w:val="blokksit"/>
        <w:rPr>
          <w:rStyle w:val="kursiv"/>
        </w:rPr>
      </w:pPr>
      <w:r w:rsidRPr="00D02C83">
        <w:rPr>
          <w:rStyle w:val="kursiv"/>
        </w:rPr>
        <w:t xml:space="preserve">Når eigaren ikkje kan identifiserast, kan Fiskeridirektoratet beslaglegge fiskereiskapar som ikkje oppfyller krava til merking fastsette i eller i medhald av lova her. Melder ikkje eigaren av reiskapen seg innan ein månad etter beslaglegginga, kan Fiskeridirektoratet destruere eller avhende reiskapen. Reiskapen kan leverast til politiet for avhending. Departementet kan fastsetje forskrift med nærmare reglar om gjennomføring av beslag, </w:t>
      </w:r>
      <w:proofErr w:type="spellStart"/>
      <w:r w:rsidRPr="00D02C83">
        <w:rPr>
          <w:rStyle w:val="kursiv"/>
        </w:rPr>
        <w:t>destruering</w:t>
      </w:r>
      <w:proofErr w:type="spellEnd"/>
      <w:r w:rsidRPr="00D02C83">
        <w:rPr>
          <w:rStyle w:val="kursiv"/>
        </w:rPr>
        <w:t xml:space="preserve"> og avhending.</w:t>
      </w:r>
    </w:p>
    <w:p w14:paraId="45B7DD60" w14:textId="77777777" w:rsidR="006D225C" w:rsidRPr="00D02C83" w:rsidRDefault="006D225C" w:rsidP="00D02C83">
      <w:r w:rsidRPr="00D02C83">
        <w:t>Høringen ble også lagt ut på regjeringens hjemmesider. Fristen for høringsuttalelser var 1. februar 2024.</w:t>
      </w:r>
    </w:p>
    <w:p w14:paraId="39B48650" w14:textId="77777777" w:rsidR="006D225C" w:rsidRPr="00D02C83" w:rsidRDefault="006D225C" w:rsidP="00D02C83">
      <w:pPr>
        <w:pStyle w:val="Overskrift1"/>
      </w:pPr>
      <w:bookmarkStart w:id="9" w:name="RTF5f546f633135353737"/>
      <w:r w:rsidRPr="00D02C83">
        <w:t>Høringsinstanser</w:t>
      </w:r>
      <w:bookmarkEnd w:id="9"/>
    </w:p>
    <w:p w14:paraId="5D918E1E" w14:textId="77777777" w:rsidR="006D225C" w:rsidRPr="00D02C83" w:rsidRDefault="006D225C" w:rsidP="00D02C83">
      <w:r w:rsidRPr="00D02C83">
        <w:t>Høringsnotatet ble sendt ut til følgende høringsinstanser;</w:t>
      </w:r>
    </w:p>
    <w:p w14:paraId="3405F3AF" w14:textId="77777777" w:rsidR="006D225C" w:rsidRPr="00D02C83" w:rsidRDefault="006D225C" w:rsidP="00D02C83">
      <w:pPr>
        <w:pStyle w:val="opplisting"/>
      </w:pPr>
      <w:r w:rsidRPr="00D02C83">
        <w:t>Justis- og beredskapsdepartementet</w:t>
      </w:r>
    </w:p>
    <w:p w14:paraId="636251CB" w14:textId="77777777" w:rsidR="006D225C" w:rsidRPr="00D02C83" w:rsidRDefault="006D225C" w:rsidP="00D02C83"/>
    <w:p w14:paraId="4DE8D50D" w14:textId="77777777" w:rsidR="006D225C" w:rsidRPr="00D02C83" w:rsidRDefault="006D225C" w:rsidP="00D02C83">
      <w:pPr>
        <w:pStyle w:val="opplisting"/>
      </w:pPr>
      <w:r w:rsidRPr="00D02C83">
        <w:t>Fiskeridirektoratet</w:t>
      </w:r>
    </w:p>
    <w:p w14:paraId="78423AAC" w14:textId="77777777" w:rsidR="006D225C" w:rsidRPr="00D02C83" w:rsidRDefault="006D225C" w:rsidP="00D02C83">
      <w:pPr>
        <w:pStyle w:val="opplisting"/>
      </w:pPr>
      <w:r w:rsidRPr="00D02C83">
        <w:t>Kystvakten</w:t>
      </w:r>
    </w:p>
    <w:p w14:paraId="1FD1C85B" w14:textId="77777777" w:rsidR="006D225C" w:rsidRPr="00D02C83" w:rsidRDefault="006D225C" w:rsidP="00D02C83">
      <w:pPr>
        <w:pStyle w:val="opplisting"/>
      </w:pPr>
      <w:r w:rsidRPr="00D02C83">
        <w:t>Miljødirektoratet</w:t>
      </w:r>
    </w:p>
    <w:p w14:paraId="4E0005E0" w14:textId="77777777" w:rsidR="006D225C" w:rsidRPr="00D02C83" w:rsidRDefault="006D225C" w:rsidP="00D02C83">
      <w:pPr>
        <w:pStyle w:val="opplisting"/>
      </w:pPr>
      <w:r w:rsidRPr="00D02C83">
        <w:t>Politidirektoratet</w:t>
      </w:r>
    </w:p>
    <w:p w14:paraId="71EE52C4" w14:textId="77777777" w:rsidR="006D225C" w:rsidRPr="00D02C83" w:rsidRDefault="006D225C" w:rsidP="00D02C83">
      <w:pPr>
        <w:pStyle w:val="opplisting"/>
      </w:pPr>
      <w:r w:rsidRPr="00D02C83">
        <w:t>Regelrådet</w:t>
      </w:r>
    </w:p>
    <w:p w14:paraId="5EEA14B9" w14:textId="77777777" w:rsidR="006D225C" w:rsidRPr="00D02C83" w:rsidRDefault="006D225C" w:rsidP="00D02C83"/>
    <w:p w14:paraId="5529F039" w14:textId="77777777" w:rsidR="006D225C" w:rsidRPr="00D02C83" w:rsidRDefault="006D225C" w:rsidP="00D02C83">
      <w:pPr>
        <w:pStyle w:val="opplisting"/>
      </w:pPr>
      <w:r w:rsidRPr="00D02C83">
        <w:t>Sametinget</w:t>
      </w:r>
    </w:p>
    <w:p w14:paraId="44F18D94" w14:textId="77777777" w:rsidR="006D225C" w:rsidRPr="00D02C83" w:rsidRDefault="006D225C" w:rsidP="00D02C83"/>
    <w:p w14:paraId="01D13C90" w14:textId="77777777" w:rsidR="006D225C" w:rsidRPr="00D02C83" w:rsidRDefault="006D225C" w:rsidP="00D02C83">
      <w:pPr>
        <w:pStyle w:val="opplisting"/>
      </w:pPr>
      <w:proofErr w:type="spellStart"/>
      <w:r w:rsidRPr="00D02C83">
        <w:t>Bivdu</w:t>
      </w:r>
      <w:proofErr w:type="spellEnd"/>
    </w:p>
    <w:p w14:paraId="530D12F7" w14:textId="77777777" w:rsidR="006D225C" w:rsidRPr="00D02C83" w:rsidRDefault="006D225C" w:rsidP="00D02C83">
      <w:pPr>
        <w:pStyle w:val="opplisting"/>
      </w:pPr>
      <w:proofErr w:type="spellStart"/>
      <w:r w:rsidRPr="00D02C83">
        <w:t>Fiskehav</w:t>
      </w:r>
      <w:proofErr w:type="spellEnd"/>
    </w:p>
    <w:p w14:paraId="379D5F7B" w14:textId="77777777" w:rsidR="006D225C" w:rsidRPr="00D02C83" w:rsidRDefault="006D225C" w:rsidP="00D02C83">
      <w:pPr>
        <w:pStyle w:val="opplisting"/>
      </w:pPr>
      <w:r w:rsidRPr="00D02C83">
        <w:t>Fiskekjøpernes Forening</w:t>
      </w:r>
    </w:p>
    <w:p w14:paraId="2B64C2AF" w14:textId="77777777" w:rsidR="006D225C" w:rsidRPr="00D02C83" w:rsidRDefault="006D225C" w:rsidP="00D02C83">
      <w:pPr>
        <w:pStyle w:val="opplisting"/>
      </w:pPr>
      <w:r w:rsidRPr="00D02C83">
        <w:t>Norges Fiskarlag</w:t>
      </w:r>
    </w:p>
    <w:p w14:paraId="538D749C" w14:textId="77777777" w:rsidR="006D225C" w:rsidRPr="00D02C83" w:rsidRDefault="006D225C" w:rsidP="00D02C83">
      <w:pPr>
        <w:pStyle w:val="opplisting"/>
      </w:pPr>
      <w:r w:rsidRPr="00D02C83">
        <w:t>Norges Jeger- og Fiskerforbund</w:t>
      </w:r>
    </w:p>
    <w:p w14:paraId="74BF77FC" w14:textId="77777777" w:rsidR="006D225C" w:rsidRPr="00D02C83" w:rsidRDefault="006D225C" w:rsidP="00D02C83">
      <w:pPr>
        <w:pStyle w:val="opplisting"/>
      </w:pPr>
      <w:r w:rsidRPr="00D02C83">
        <w:t>Norges Kystfiskarlag</w:t>
      </w:r>
    </w:p>
    <w:p w14:paraId="706AED4A" w14:textId="77777777" w:rsidR="006D225C" w:rsidRPr="00D02C83" w:rsidRDefault="006D225C" w:rsidP="00D02C83">
      <w:pPr>
        <w:pStyle w:val="opplisting"/>
      </w:pPr>
      <w:r w:rsidRPr="00D02C83">
        <w:t>Norges Råfisklag</w:t>
      </w:r>
    </w:p>
    <w:p w14:paraId="511E1BB4" w14:textId="77777777" w:rsidR="006D225C" w:rsidRPr="00D02C83" w:rsidRDefault="006D225C" w:rsidP="00D02C83">
      <w:pPr>
        <w:pStyle w:val="opplisting"/>
      </w:pPr>
      <w:r w:rsidRPr="00D02C83">
        <w:t>Norges Sildesalgslag</w:t>
      </w:r>
    </w:p>
    <w:p w14:paraId="0B19B0EB" w14:textId="77777777" w:rsidR="006D225C" w:rsidRPr="00D02C83" w:rsidRDefault="006D225C" w:rsidP="00D02C83">
      <w:pPr>
        <w:pStyle w:val="opplisting"/>
      </w:pPr>
      <w:r w:rsidRPr="00D02C83">
        <w:t>Norsk Sjømannsforbund</w:t>
      </w:r>
    </w:p>
    <w:p w14:paraId="73A4E9C1" w14:textId="77777777" w:rsidR="006D225C" w:rsidRPr="00D02C83" w:rsidRDefault="006D225C" w:rsidP="00D02C83">
      <w:pPr>
        <w:pStyle w:val="opplisting"/>
      </w:pPr>
      <w:r w:rsidRPr="00D02C83">
        <w:t>Pelagisk Forening</w:t>
      </w:r>
    </w:p>
    <w:p w14:paraId="18A88EC5" w14:textId="77777777" w:rsidR="006D225C" w:rsidRPr="00D02C83" w:rsidRDefault="006D225C" w:rsidP="00D02C83">
      <w:pPr>
        <w:pStyle w:val="opplisting"/>
      </w:pPr>
      <w:r w:rsidRPr="00D02C83">
        <w:t>Sjømat Norge</w:t>
      </w:r>
    </w:p>
    <w:p w14:paraId="1579E693" w14:textId="77777777" w:rsidR="006D225C" w:rsidRPr="00D02C83" w:rsidRDefault="006D225C" w:rsidP="00D02C83">
      <w:pPr>
        <w:pStyle w:val="opplisting"/>
      </w:pPr>
      <w:r w:rsidRPr="00D02C83">
        <w:t>Sjømatbedriftene</w:t>
      </w:r>
    </w:p>
    <w:p w14:paraId="008F4210" w14:textId="77777777" w:rsidR="006D225C" w:rsidRPr="00D02C83" w:rsidRDefault="006D225C" w:rsidP="00D02C83">
      <w:pPr>
        <w:pStyle w:val="opplisting"/>
      </w:pPr>
      <w:r w:rsidRPr="00D02C83">
        <w:t xml:space="preserve">Sunnmøre og Romsdal </w:t>
      </w:r>
      <w:proofErr w:type="spellStart"/>
      <w:r w:rsidRPr="00D02C83">
        <w:t>Fiskesalslag</w:t>
      </w:r>
      <w:proofErr w:type="spellEnd"/>
    </w:p>
    <w:p w14:paraId="12E61D2F" w14:textId="77777777" w:rsidR="006D225C" w:rsidRPr="00D02C83" w:rsidRDefault="006D225C" w:rsidP="00D02C83">
      <w:pPr>
        <w:pStyle w:val="opplisting"/>
      </w:pPr>
      <w:r w:rsidRPr="00D02C83">
        <w:t xml:space="preserve">Vest-Norges </w:t>
      </w:r>
      <w:proofErr w:type="spellStart"/>
      <w:r w:rsidRPr="00D02C83">
        <w:t>Fiskesalslag</w:t>
      </w:r>
      <w:proofErr w:type="spellEnd"/>
    </w:p>
    <w:p w14:paraId="20FA3E7D" w14:textId="77777777" w:rsidR="006D225C" w:rsidRPr="00D02C83" w:rsidRDefault="006D225C" w:rsidP="00D02C83">
      <w:r w:rsidRPr="00D02C83">
        <w:lastRenderedPageBreak/>
        <w:t xml:space="preserve">Departementet har mottatt høringsuttalelser fra </w:t>
      </w:r>
      <w:r w:rsidRPr="00D02C83">
        <w:rPr>
          <w:rStyle w:val="kursiv"/>
        </w:rPr>
        <w:t>Justis- og beredskapsdepartementet, Kystvakten, Nord Fiskarlag, Norges Fiskarlag, Pelagisk Forening, Sjømatbedriftene, Vest-Finnmark Kystfiskarlag og Fiskeridirektoratet.</w:t>
      </w:r>
    </w:p>
    <w:p w14:paraId="3B3BF90C" w14:textId="77777777" w:rsidR="006D225C" w:rsidRPr="00D02C83" w:rsidRDefault="006D225C" w:rsidP="00D02C83">
      <w:pPr>
        <w:rPr>
          <w:rStyle w:val="kursiv"/>
        </w:rPr>
      </w:pPr>
      <w:r w:rsidRPr="00D02C83">
        <w:rPr>
          <w:rStyle w:val="kursiv"/>
        </w:rPr>
        <w:t>Kystvakten, Norges Fiskarlag, Pelagisk Forening, Sjømatbedriftene, Vest-Finnmark Kystfiskarlag</w:t>
      </w:r>
      <w:r w:rsidRPr="00D02C83">
        <w:t xml:space="preserve"> og </w:t>
      </w:r>
      <w:r w:rsidRPr="00D02C83">
        <w:rPr>
          <w:rStyle w:val="kursiv"/>
        </w:rPr>
        <w:t>Fiskeridirektoratet</w:t>
      </w:r>
      <w:r w:rsidRPr="00D02C83">
        <w:t xml:space="preserve"> støtter forslaget.</w:t>
      </w:r>
    </w:p>
    <w:p w14:paraId="06CE02F7" w14:textId="77777777" w:rsidR="006D225C" w:rsidRPr="00D02C83" w:rsidRDefault="006D225C" w:rsidP="00D02C83">
      <w:r w:rsidRPr="00D02C83">
        <w:t>Kystvakten forutsetter at det er meningen at også Kystvakten kan gjøre denne type beslag. En uttrykkelig presisering av dette, enten i lovforslaget eller i kystvaktloven, vil være en fordel av hensyn til legalitetsprinsippet.</w:t>
      </w:r>
    </w:p>
    <w:p w14:paraId="28545F00" w14:textId="77777777" w:rsidR="006D225C" w:rsidRPr="00D02C83" w:rsidRDefault="006D225C" w:rsidP="00D02C83">
      <w:r w:rsidRPr="00D02C83">
        <w:t>Norges Fiskarlag understreker at det er avgjørende at Fiskeridirektoratet aktivt undersøker mulige eiere av redskapet og anmoder om at en slik aktivitetsplikt nedfelles i tilhørende forskrift eller instruks.</w:t>
      </w:r>
    </w:p>
    <w:p w14:paraId="47CD4F5A" w14:textId="77777777" w:rsidR="006D225C" w:rsidRPr="00D02C83" w:rsidRDefault="006D225C" w:rsidP="00D02C83">
      <w:r w:rsidRPr="00D02C83">
        <w:t xml:space="preserve">Pelagisk Forening mener at redskap med vesentlig verdi, for eks. verdi over 5 000 kr, bør oppbevares i minst tre måneder før redskapet blir solgt eller destruert. Videre at funn av yrkesredskap bør publiseres, enten på direktoratet sin hjemmeside, og/eller i </w:t>
      </w:r>
      <w:proofErr w:type="spellStart"/>
      <w:r w:rsidRPr="00D02C83">
        <w:t>BarentsWatch</w:t>
      </w:r>
      <w:proofErr w:type="spellEnd"/>
      <w:r w:rsidRPr="00D02C83">
        <w:t>. Dersom direktoratet selger eller destruerer fiskeredskap uten å etterleve plikten til aktivt å søke å finne eieren av bruket bør dette medføre plikt til å betale erstatning til eier.</w:t>
      </w:r>
    </w:p>
    <w:p w14:paraId="2A6A0D0F" w14:textId="77777777" w:rsidR="006D225C" w:rsidRPr="00D02C83" w:rsidRDefault="006D225C" w:rsidP="00D02C83">
      <w:r w:rsidRPr="00D02C83">
        <w:rPr>
          <w:rStyle w:val="kursiv"/>
        </w:rPr>
        <w:t>Nord Fiskarlag</w:t>
      </w:r>
      <w:r w:rsidRPr="00D02C83">
        <w:t xml:space="preserve"> er den eneste høringsinstansen som ikke støtter forslaget. De viser blant annet til at manglende politiinvolvering vil gi rom for </w:t>
      </w:r>
      <w:proofErr w:type="gramStart"/>
      <w:r w:rsidRPr="00D02C83">
        <w:t>potensielt</w:t>
      </w:r>
      <w:proofErr w:type="gramEnd"/>
      <w:r w:rsidRPr="00D02C83">
        <w:t xml:space="preserve"> misbruk av myndighet.</w:t>
      </w:r>
    </w:p>
    <w:p w14:paraId="4183B85D" w14:textId="77777777" w:rsidR="006D225C" w:rsidRPr="00D02C83" w:rsidRDefault="006D225C" w:rsidP="00D02C83">
      <w:pPr>
        <w:pStyle w:val="Overskrift1"/>
      </w:pPr>
      <w:bookmarkStart w:id="10" w:name="RTF5f546f633135353738"/>
      <w:r w:rsidRPr="00D02C83">
        <w:t>Om lovforslaget</w:t>
      </w:r>
      <w:bookmarkEnd w:id="10"/>
    </w:p>
    <w:p w14:paraId="75449F4C" w14:textId="77777777" w:rsidR="006D225C" w:rsidRPr="00D02C83" w:rsidRDefault="006D225C" w:rsidP="00D02C83">
      <w:pPr>
        <w:pStyle w:val="Overskrift2"/>
      </w:pPr>
      <w:bookmarkStart w:id="11" w:name="RTF5f546f633135353739"/>
      <w:r w:rsidRPr="00D02C83">
        <w:t>Departementets vurdering</w:t>
      </w:r>
      <w:bookmarkEnd w:id="11"/>
    </w:p>
    <w:p w14:paraId="64A02CCE" w14:textId="77777777" w:rsidR="006D225C" w:rsidRPr="00D02C83" w:rsidRDefault="006D225C" w:rsidP="00D02C83">
      <w:r w:rsidRPr="00D02C83">
        <w:t xml:space="preserve">De forslag til lovendringer som følger av høringsnotatet støttes i hovedsak av høringsinstansene. Av de høringsuttalelsene som har kommet inn er det kun uttalelsen fra </w:t>
      </w:r>
      <w:r w:rsidRPr="00D02C83">
        <w:rPr>
          <w:rStyle w:val="kursiv"/>
        </w:rPr>
        <w:t>Nord Fiskarlag</w:t>
      </w:r>
      <w:r w:rsidRPr="00D02C83">
        <w:t xml:space="preserve"> som ikke støtter endringsforslaget. </w:t>
      </w:r>
      <w:r w:rsidRPr="00D02C83">
        <w:rPr>
          <w:rStyle w:val="kursiv"/>
        </w:rPr>
        <w:t>Nord Fiskarlag</w:t>
      </w:r>
      <w:r w:rsidRPr="00D02C83">
        <w:t xml:space="preserve"> oppfordrer til «grundig revurdering av bestemmelsen for å sikre en balanse mellom effektivitet og beskyttelse av fiskernes rettigheter» som følge av at «det foreslåtte lovforslaget, i sin nåværende form, kan slå uheldig ut for fiskerne».</w:t>
      </w:r>
    </w:p>
    <w:p w14:paraId="6FE3C0F6" w14:textId="77777777" w:rsidR="006D225C" w:rsidRPr="00D02C83" w:rsidRDefault="006D225C" w:rsidP="00D02C83">
      <w:r w:rsidRPr="00D02C83">
        <w:t xml:space="preserve">Departementet har forståelse for at tap av verdifullt fiskeredskap er en betydelig ulempe for fisker. Det er viktig å understreke at umerket fiskeredskap beslaglegges også etter dagens regelverk, men at dette leveres til politiet for videre etterforskning der sakene nærmest utelukkende blir henlagt i tilfeller der eier ikke kan identifiseres. Departementet vurderer derfor ikke at den foreslåtte endringen vil stille eierne av fiskeredskapen i noen dårligere rettstilstand enn etter dagens regelverk. Den foreslåtte lovendringen vil kun medføre at redskap der </w:t>
      </w:r>
      <w:r w:rsidRPr="00D02C83">
        <w:rPr>
          <w:rStyle w:val="kursiv"/>
        </w:rPr>
        <w:t xml:space="preserve">eier ikke kan identifiseres </w:t>
      </w:r>
      <w:r w:rsidRPr="00D02C83">
        <w:t xml:space="preserve">kan beslaglegges og destrueres eller avhendes av Fiskeridirektoratet. I tilfeller der eier kan identifiseres, slik </w:t>
      </w:r>
      <w:r w:rsidRPr="00D02C83">
        <w:rPr>
          <w:rStyle w:val="kursiv"/>
        </w:rPr>
        <w:t>Nord Fiskarlag</w:t>
      </w:r>
      <w:r w:rsidRPr="00D02C83">
        <w:t xml:space="preserve"> viser til i sitt høringssvar, vil bestemmelsen ikke komme til anvendelse. Eierens rett til å få tilbake umerkede redskaper vil ivaretas ved at det stilles krav om en måneds oppbevaring før destruering eller avhending.</w:t>
      </w:r>
    </w:p>
    <w:p w14:paraId="0F6E8D50" w14:textId="77777777" w:rsidR="006D225C" w:rsidRPr="00D02C83" w:rsidRDefault="006D225C" w:rsidP="00D02C83">
      <w:r w:rsidRPr="00D02C83">
        <w:t>Flere av høringsinstansene har foreslått at det bør innføres en aktivitetsplikt for Fiskeridirektoratet for å identifisere eieren av det beslaglagte utstyret (</w:t>
      </w:r>
      <w:r w:rsidRPr="00D02C83">
        <w:rPr>
          <w:rStyle w:val="kursiv"/>
        </w:rPr>
        <w:t xml:space="preserve">Nord Fiskarlag, Norges Fiskarlag og </w:t>
      </w:r>
      <w:r w:rsidRPr="00D02C83">
        <w:rPr>
          <w:rStyle w:val="kursiv"/>
        </w:rPr>
        <w:lastRenderedPageBreak/>
        <w:t>Pelagisk Forening</w:t>
      </w:r>
      <w:r w:rsidRPr="00D02C83">
        <w:t xml:space="preserve">). I den forbindelse har det blant annet blitt kommentert at det bør innføres en plikt til å undersøke om utstyret er meldt tapt i </w:t>
      </w:r>
      <w:proofErr w:type="spellStart"/>
      <w:r w:rsidRPr="00D02C83">
        <w:t>BarentsWatch</w:t>
      </w:r>
      <w:proofErr w:type="spellEnd"/>
      <w:r w:rsidRPr="00D02C83">
        <w:t xml:space="preserve">. Fiskeridirektoratet har opplyst at de allerede har en praksis med å sjekke beslaglagt utstyr opp mot redskap som er meldt tapt i </w:t>
      </w:r>
      <w:proofErr w:type="spellStart"/>
      <w:r w:rsidRPr="00D02C83">
        <w:t>BarentsWatch</w:t>
      </w:r>
      <w:proofErr w:type="spellEnd"/>
      <w:r w:rsidRPr="00D02C83">
        <w:t>. Departementet vurderer at en slik praksis eventuelt kan vurderes inntatt i Fiskeridirektoratets interne instrukser, men finner det ikke hensiktsmessig å lovfeste en slik plikt.</w:t>
      </w:r>
    </w:p>
    <w:p w14:paraId="1F2FF7ED" w14:textId="77777777" w:rsidR="006D225C" w:rsidRPr="00D02C83" w:rsidRDefault="006D225C" w:rsidP="00D02C83">
      <w:r w:rsidRPr="00D02C83">
        <w:t xml:space="preserve">Det vurderes heller ikke som hensiktsmessig å innføre en plikt for Fiskeridirektoratet til å gjøre andre bestemte tiltak for å identifisere eier av det beslaglagte utstyret. Hensikten med lovendringen er å oppnå mer effektiv kontroll og håndtering av umerkede redskaper der forutsetningen for bestemmelsens </w:t>
      </w:r>
      <w:proofErr w:type="gramStart"/>
      <w:r w:rsidRPr="00D02C83">
        <w:t>anvendelse</w:t>
      </w:r>
      <w:proofErr w:type="gramEnd"/>
      <w:r w:rsidRPr="00D02C83">
        <w:t xml:space="preserve"> er at eier av redskapet ikke kan identifiseres. Hensynet til effektiv kontroll og håndtering av umerket utstyr tilsier at det er lite hensiktsmessig å pålegge Fiskeridirektoratets kontrollører noen undersøkelsesplikt for å finne redskapets eier. Det er eiers ansvar å sørge for merking av utstyr i tråd med høstingsforskriftens bestemmelser. Der eier kan identifiseres vil redskapet overleveres til politiet i tråd med gjeldende praksis.</w:t>
      </w:r>
    </w:p>
    <w:p w14:paraId="0E470BFA" w14:textId="77777777" w:rsidR="006D225C" w:rsidRPr="00D02C83" w:rsidRDefault="006D225C" w:rsidP="00D02C83">
      <w:r w:rsidRPr="00D02C83">
        <w:t>Departementet har forståelse for at merket vak kan bli ødelagt eller at merking i henhold til forskrift av andre grunner kan forsvinne, uten at dette kan bebreides eieren av redskapet. I slike tilfeller vil eier av utstyret kunne få dette tilbake ved å melde fra til Fiskeridirektoratet. Hvorvidt eieren av redskapet kan bebreides for manglende merking vil hensyntas ved vurdering av eventuelle reaksjoner, ettersom reaksjoner som overtredelsesgebyr eller bøter vil være betinget av forsettlig eller uaktsom adferd.</w:t>
      </w:r>
    </w:p>
    <w:p w14:paraId="56A3373B" w14:textId="77777777" w:rsidR="006D225C" w:rsidRPr="00D02C83" w:rsidRDefault="006D225C" w:rsidP="00D02C83">
      <w:pPr>
        <w:rPr>
          <w:rStyle w:val="kursiv"/>
        </w:rPr>
      </w:pPr>
      <w:r w:rsidRPr="00D02C83">
        <w:rPr>
          <w:rStyle w:val="kursiv"/>
        </w:rPr>
        <w:t>Pelagisk Forening</w:t>
      </w:r>
      <w:r w:rsidRPr="00D02C83">
        <w:t xml:space="preserve"> har i sin høringsuttalelse foreslått at utstyr av betydelig verdi, for eksempel med verdi over 5000 kroner, bør oppbevares i minst tre måneder før det destrueres eller avhendes. Departementet er innforstått med at tap av verdifullt utstyr er en stor økonomisk ulempe for eier, og er enig i at dette må hensyntas. Det anses likevel som praktisk lite gjennomførbart å innføre et skille for oppbevaringsplikten basert på vurdering av verdien på redskapene. Det må også tas hensyn til kostnadene ved oppbevaring. Basert på praksis for oppbevaring ved beslag i andre sektorer vurderes en måned å være rimelig.</w:t>
      </w:r>
    </w:p>
    <w:p w14:paraId="4E8AC23A" w14:textId="77777777" w:rsidR="006D225C" w:rsidRPr="00D02C83" w:rsidRDefault="006D225C" w:rsidP="00D02C83">
      <w:r w:rsidRPr="00D02C83">
        <w:t>Departementet viser til at behovet for den foreslåtte lovendringen først og fremst er begrunnet i at dagens praksis medfører unødvendig ressursbruk både hos Fiskeridirektoratet, Kystvakten og politiet. Ved å gi direktoratet adgang til å beslaglegge og destruere eller avhende umerkede redskaper vil man oppnå en mer effektiv håndtering av slikt utstyr.</w:t>
      </w:r>
    </w:p>
    <w:p w14:paraId="3C4A0536" w14:textId="77777777" w:rsidR="006D225C" w:rsidRPr="00D02C83" w:rsidRDefault="006D225C" w:rsidP="00D02C83">
      <w:r w:rsidRPr="00D02C83">
        <w:t>Som følge av Kystvaktens høringsuttalelse har departementet i etterkant av høringsrunden gjort en særskilt vurdering knyttet til Kystvaktens håndtering av umerket redskap. Ettersom Kystvakten i likhet med Fiskeridirektoratet tar opp en betydelig mengde umerkede redskaper, er det naturlig at Kystvakten også omfattes av den foreslåtte bestemmelsen. Departementet har hatt dialog med Forsvarsdepartementet angående behovet for lovendring og det vurderes at det ikke er behov for å gjøre endringer i kystvaktloven. Departementet legger til grunn at den foreslåtte hjemmelen i havressurslova vil være tilstrekkelig for å sikre det nødvendige rettslige grunnlaget for Kystvakten til å kunne beslaglegge og overlevere umerket redskap til Fiskeridirektoratet.</w:t>
      </w:r>
    </w:p>
    <w:p w14:paraId="7EB6AFCC" w14:textId="77777777" w:rsidR="006D225C" w:rsidRPr="00D02C83" w:rsidRDefault="006D225C" w:rsidP="00D02C83">
      <w:r w:rsidRPr="00D02C83">
        <w:t xml:space="preserve">Ved etablering av lovhjemmel som kan påvirke enkeltpersoners rettstilstand er det nødvendig å vurdere om grunnleggende rettssikkerhetshensyn er godt nok ivaretatt. Grunnloven § 96 sikrer </w:t>
      </w:r>
      <w:r w:rsidRPr="00D02C83">
        <w:lastRenderedPageBreak/>
        <w:t>at ingen ilegges straff uten hjemmel i lov, mens § 113 skal hindre at det gjøres annen form for inngripen overfor privatpersoner uten lovhjemmel. Forbud mot straff uten hjemmel i lov følger også av Den europeiske menneskerettighetskonvensjonen (EMK) artikkel 7. Forholdet til disse bestemmelsene er ytterligere omtalt i høringsnotatet.</w:t>
      </w:r>
    </w:p>
    <w:p w14:paraId="41831461" w14:textId="77777777" w:rsidR="006D225C" w:rsidRPr="00D02C83" w:rsidRDefault="006D225C" w:rsidP="00D02C83">
      <w:r w:rsidRPr="00D02C83">
        <w:t>Departementet har vurdert at beslag og destruksjon eller avhending av umerkede fiskeredskaper ikke er å anse som straff verken etter nasjonal eller internasjonal lovgivning. Primært foretas beslag av slike redskaper for å hindre ulovlig uttak av fellesskapets ressurser og bruk av redskaper som ikke er i forskriftsmessig stand. Dette gjøres for å kontrollere ressursuttaket og for å hindre skade på marine ressurser. Beslag etter den foreslåtte bestemmelsen har i hovedsak ikke noe pønalt formål.</w:t>
      </w:r>
    </w:p>
    <w:p w14:paraId="5CB19D09" w14:textId="77777777" w:rsidR="006D225C" w:rsidRPr="00D02C83" w:rsidRDefault="006D225C" w:rsidP="00D02C83">
      <w:r w:rsidRPr="00D02C83">
        <w:t>Strafferettslig forfølgning aktualiserer en rekke rettssikkerhetsgarantier, som blant annet følger av internasjonal rett, herunder EMK artikkel 6. Kriteriene for at et forhold skal anses som straff etter EMK artikkel 6 er definert av Den europeiske menneskerettighetsdomstolen (EMD). I henhold til norsk og internasjonal rettspraksis legges det til grunn at beslag og destruering eller avhending av fiskeredskaper ikke er å anse som straff etter EMK artikkel 6.</w:t>
      </w:r>
    </w:p>
    <w:p w14:paraId="24E24D45" w14:textId="77777777" w:rsidR="006D225C" w:rsidRPr="00D02C83" w:rsidRDefault="006D225C" w:rsidP="00D02C83">
      <w:r w:rsidRPr="00D02C83">
        <w:t>Det er grunn til å skille mellom inndragning og beslag ved vurderingen av inngrepets karakter. Inndragning må anses å utgjøre et mer inngripende tiltak overfor eieren av utstyret, ettersom dette innebærer at man fratar noen deres eiendom. Dette skillet bør likevel nyanseres noe i denne sammenheng. Eiere av slikt utstyr som omfattes av lovendringen vil, i de aller fleste tilfeller, permanent miste rådigheten over gjenstanden som følge av at den blir destruert eller avhendet.</w:t>
      </w:r>
    </w:p>
    <w:p w14:paraId="18BB123B" w14:textId="77777777" w:rsidR="006D225C" w:rsidRPr="00D02C83" w:rsidRDefault="006D225C" w:rsidP="00D02C83">
      <w:r w:rsidRPr="00D02C83">
        <w:t>Den foreslåtte hjemmelen omhandler tilfeller hvor eier er ukjent og vil kun ha betydning for hvem som har adgang til å foreta den videre håndteringen av utstyret.</w:t>
      </w:r>
    </w:p>
    <w:p w14:paraId="5BB723D2" w14:textId="77777777" w:rsidR="006D225C" w:rsidRPr="00D02C83" w:rsidRDefault="006D225C" w:rsidP="00D02C83">
      <w:r w:rsidRPr="00D02C83">
        <w:t>Departementet har vurdert at preventive hensyn ivaretas selv om lovendringen fører til at beslag i færre tilfeller vil føre til anmeldelse og etterforskning. Den foreslåtte endringen vil ikke være til hinder for at det foretas anmeldelse av forholdet dersom eieren av utstyret kan identifiseres. Forvaltningen har også adgang til å ilegge eieren administrative sanksjoner.</w:t>
      </w:r>
    </w:p>
    <w:p w14:paraId="1BE60695" w14:textId="77777777" w:rsidR="006D225C" w:rsidRPr="00D02C83" w:rsidRDefault="006D225C" w:rsidP="00D02C83">
      <w:r w:rsidRPr="00D02C83">
        <w:t>Når det gjelder forholdet til eiendomsretten vurderer departementet at dette hensynet ivaretas ved innføring av den foreslåtte lovhjemmelen. Både Grunnloven og EMK gir adgang til å gjøre inngrep i eiendomsretten der en privat gjenstand brukes i forbindelse med en ulovlig handling, forutsatt at adgangen har hjemmel i lov. Hensynet til eiendomsretten tilsier at inngripen ikke bør gå lenger enn det som er nødvendig for å oppnå formålet med reaksjonen. Eiendomsretten tilsier videre at eier, dersom vedkommende kan identifiseres, gis utstyret tilbake dersom utstyret kan settes i lovlig stand.</w:t>
      </w:r>
    </w:p>
    <w:p w14:paraId="62974D0E" w14:textId="77777777" w:rsidR="006D225C" w:rsidRPr="00D02C83" w:rsidRDefault="006D225C" w:rsidP="00D02C83">
      <w:pPr>
        <w:pStyle w:val="Overskrift1"/>
      </w:pPr>
      <w:bookmarkStart w:id="12" w:name="RTF5f546f633135353830"/>
      <w:r w:rsidRPr="00D02C83">
        <w:t>Administrative og økonomiske og ko</w:t>
      </w:r>
      <w:bookmarkEnd w:id="12"/>
      <w:r w:rsidRPr="00D02C83">
        <w:t>nsekvenser</w:t>
      </w:r>
    </w:p>
    <w:p w14:paraId="61740480" w14:textId="77777777" w:rsidR="006D225C" w:rsidRPr="00D02C83" w:rsidRDefault="006D225C" w:rsidP="00D02C83">
      <w:r w:rsidRPr="00D02C83">
        <w:t xml:space="preserve">Formålet med de foreslåtte lovendringene er i hovedsak en mer effektiv håndtering og vil medføre en mer effektiv bruk av fellesskapets ressurser. Rent praktisk vil endringen først og fremst få virkning for forvaltningen. Forslaget forventes å medføre noen budsjettendringer ved at oppgaver overføres fra politiet til Fiskeridirektoratet. Samtidig forventes forslaget også å ha en besparende effekt for Fiskeridirektoratet ved at man unngår saksbehandling og levering i </w:t>
      </w:r>
      <w:r w:rsidRPr="00D02C83">
        <w:lastRenderedPageBreak/>
        <w:t>forbindelse med anmeldelse av umerket fiskeredskap til politiet. Forslaget forventes å ha en besparende effekt for Kystvakten. Forslaget forventes også å ha en positiv virkning på naturen og miljøet som følge av at mer effektiv håndtering av umerket fiskeredskap vil redusere ulovlig uttak av ressurser.</w:t>
      </w:r>
    </w:p>
    <w:p w14:paraId="3ADD8A5A" w14:textId="77777777" w:rsidR="006D225C" w:rsidRPr="00D02C83" w:rsidRDefault="006D225C" w:rsidP="00D02C83">
      <w:r w:rsidRPr="00D02C83">
        <w:t xml:space="preserve">Den foreslåtte endringen vil først og fremst påvirke hvem som gis myndighet til å beslaglegge, destruere eller avhende ulovlig fiskeredskap. Omfanget av typen redskap som beslaglegges vil ikke påvirkes av forslaget ettersom det kun omhandler den videre håndteringen av utstyret. For eier av redskapet vil konsekvensene være de samme, både i tilfeller der eier ikke kan identifiseres og i tilfeller der forhold anmeldes og redskapet overleveres til politiet. For å sikre enkeltpersoners mulighet til å forutse sin rettstilstand må konsekvensene av å bruke ulovlige fiskeredskaper </w:t>
      </w:r>
      <w:proofErr w:type="gramStart"/>
      <w:r w:rsidRPr="00D02C83">
        <w:t>fremkomme</w:t>
      </w:r>
      <w:proofErr w:type="gramEnd"/>
      <w:r w:rsidRPr="00D02C83">
        <w:t xml:space="preserve"> gjennom tydelige lovhjemler.</w:t>
      </w:r>
    </w:p>
    <w:p w14:paraId="60116F17" w14:textId="77777777" w:rsidR="006D225C" w:rsidRPr="00D02C83" w:rsidRDefault="006D225C" w:rsidP="00D02C83">
      <w:r w:rsidRPr="00D02C83">
        <w:t>Forslaget vurderes i hovedsak å ha positive virkninger for forvaltningen. Dagens ordning beslaglegger store ressurser både hos Fiskeridirektoratet, Kystvakten og politiet. Dette er blant annet knyttet til omfattende saksbehandlingsarbeid i forbindelse med anmeldelse og strafferettslig behandling av forholdene som beskrevet i kapittel 2. Endringen forventes å medføre en forenkling av arbeidet i alle tre etater.</w:t>
      </w:r>
    </w:p>
    <w:p w14:paraId="17DFC1BD" w14:textId="77777777" w:rsidR="006D225C" w:rsidRPr="00D02C83" w:rsidRDefault="006D225C" w:rsidP="00D02C83">
      <w:r w:rsidRPr="00D02C83">
        <w:t>Det foreslåtte tiltaket forventes å medføre noe økning i Fiskeridirektoratets utgifter. Dette knytter seg i hovedsak til økt behov for oppbevaring og i forbindelse med destruksjon av beslaglagt fiskeredskap. Hvor stor økningen vil være vil samtidig avhenge av om det velges løsninger basert på etablerte ordninger for henting og oppbevaring av redskap, eller om direktoratet må lage «nye» ordninger. Tidligere har direktoratet i enkelte regioner oppbevart redskap på vegne av politiet, men hovedregelen har vært at politiet har overtatt redskapet sammen med anmeldelsen.</w:t>
      </w:r>
    </w:p>
    <w:p w14:paraId="7E183737" w14:textId="77777777" w:rsidR="006D225C" w:rsidRPr="00D02C83" w:rsidRDefault="006D225C" w:rsidP="00D02C83">
      <w:r w:rsidRPr="00D02C83">
        <w:t>I forbindelse med forventet behov for lagerplass anslår direktoratet at 12 lagerlokaler med størrelse 50-200 kvadratmeter fordelt langs kysten vil være tilstrekkelig. I høringsnotatet ble det tatt utgangspunkt i containere for oppbevaring ved beregning av lagerbehov. Dette har Fiskeridirektoratet gått bort fra fordi bruk av containere antas å ville medføre problemer med lukt og fukt. Samlet sett estimeres det at kostnader for alle lagerstedene vil ligge på omkring kr. 2 080 000,- per år.</w:t>
      </w:r>
    </w:p>
    <w:p w14:paraId="020B24BB" w14:textId="77777777" w:rsidR="006D225C" w:rsidRPr="00D02C83" w:rsidRDefault="006D225C" w:rsidP="00D02C83">
      <w:r w:rsidRPr="00D02C83">
        <w:t>Videre vil endringen medføre økte kostnader for Fiskeridirektoratet i forbindelse med håndtering av beslag. Det er vanskelig å gjøre en nøyaktig estimering av kostnadene knyttet til håndteringen, men Fiskeridirektoratet har vurdert og lagt til grunn at arbeidet vil tilsvare omtrent ett årsverk samlet. Kostnadene for ett årsverk er kr. 1 498 000,-.</w:t>
      </w:r>
    </w:p>
    <w:p w14:paraId="008CD535" w14:textId="77777777" w:rsidR="006D225C" w:rsidRPr="00D02C83" w:rsidRDefault="006D225C" w:rsidP="00D02C83">
      <w:r w:rsidRPr="00D02C83">
        <w:t>På den annen side vil tiltaket ha en kostnadsbesparende side for direktoratet ved at administrative oppgaver knyttet til anmeldelse i stor grad faller bort. Dette frigir kapasitet til andre oppgaver. Salg av fiskeredskap vil også gi en viss inntekt.</w:t>
      </w:r>
    </w:p>
    <w:p w14:paraId="35DBF95F" w14:textId="77777777" w:rsidR="006D225C" w:rsidRPr="00D02C83" w:rsidRDefault="006D225C" w:rsidP="00D02C83">
      <w:r w:rsidRPr="00D02C83">
        <w:t>For politiet vil tiltaket ha en utelukkende besparende effekt ved at det vil medføre reduserte utgifter og ressursbruk i forbindelse med oppbevaring, destruksjon og saksbehandling. Det understrekes at politiet fortsatt vil ha behov for å kunne hente og oppbevare redskap hvor det er kjent gjerningsmann.</w:t>
      </w:r>
    </w:p>
    <w:p w14:paraId="52FA74F1" w14:textId="77777777" w:rsidR="006D225C" w:rsidRPr="00D02C83" w:rsidRDefault="006D225C" w:rsidP="00D02C83">
      <w:r w:rsidRPr="00D02C83">
        <w:t>For Kystvakten må tiltaket anses å ha utelukkende positiv effekt ettersom de slipper arbeidet med anmeldelse etter overlevering av umerket redskap til politiet.</w:t>
      </w:r>
    </w:p>
    <w:p w14:paraId="6D651A90" w14:textId="77777777" w:rsidR="006D225C" w:rsidRPr="00D02C83" w:rsidRDefault="006D225C" w:rsidP="00D02C83">
      <w:r w:rsidRPr="00D02C83">
        <w:lastRenderedPageBreak/>
        <w:t xml:space="preserve">Ettersom både direktoratet og politiet må ha kapasitet til å oppbevare redskap kan det </w:t>
      </w:r>
      <w:proofErr w:type="gramStart"/>
      <w:r w:rsidRPr="00D02C83">
        <w:t>potensielt</w:t>
      </w:r>
      <w:proofErr w:type="gramEnd"/>
      <w:r w:rsidRPr="00D02C83">
        <w:t xml:space="preserve"> medføre en økning i utgiftene, men det må legges til grunn at de nye reglene vil åpne for en mer effektiv håndtering og dermed redusert oppbevaringstid og redusert behov for oppbevaringskapasitet. Det må søkes unngått at begge etater etablerer unødvendig oppbevaringskapasitet slik at de mulige utgiftene fordobles. Dette kan sikres gjennom god dialog mellom direktoratet og politiet om hvilke løsninger som velges for den praktiske håndteringen av redskapet langs kysten.</w:t>
      </w:r>
    </w:p>
    <w:p w14:paraId="5AB8FE6C" w14:textId="77777777" w:rsidR="006D225C" w:rsidRPr="00D02C83" w:rsidRDefault="006D225C" w:rsidP="00D02C83">
      <w:r w:rsidRPr="00D02C83">
        <w:t>Departementet vurderer at de økte utgiftene Fiskeridirektoratet vil ha som følge av endringene kan dekkes av direktoratets årlige bevilgning over statsbudsjettets kap. 917 Fiskeridirektoratet, post 22 Fiskeriforskning og -overvåkning. Budsjettposten finansieres gjennom en andel av inntektene fra fiskeriforskningsavgiften, som har som del av sitt forskriftsfestede formål nettopp å rydde tapte fiskeredskap, jf. forskrift 17. desember 2013 nr. 1567 om innkreving av avgift til fiskeriforskning og overvåkning.</w:t>
      </w:r>
    </w:p>
    <w:p w14:paraId="060555AC" w14:textId="77777777" w:rsidR="006D225C" w:rsidRPr="00D02C83" w:rsidRDefault="006D225C" w:rsidP="00D02C83">
      <w:pPr>
        <w:pStyle w:val="Overskrift1"/>
      </w:pPr>
      <w:bookmarkStart w:id="13" w:name="RTF5f546f633135353831"/>
      <w:r w:rsidRPr="00D02C83">
        <w:t>Merknader til lovforslaget</w:t>
      </w:r>
      <w:bookmarkEnd w:id="13"/>
    </w:p>
    <w:p w14:paraId="15B45232" w14:textId="77777777" w:rsidR="006D225C" w:rsidRPr="00D02C83" w:rsidRDefault="006D225C" w:rsidP="00D02C83">
      <w:r w:rsidRPr="00D02C83">
        <w:t>Den foreslåtte bestemmelsen i havressurslova § 46 femte ledd gir Fiskeridirektoratet hjemmel til å beslaglegge og destruere eller avhende fiskeredskaper som ikke oppfyller kravene til merking som følger av høstingsforskriften og der eieren ikke kan identifiseres.</w:t>
      </w:r>
    </w:p>
    <w:p w14:paraId="41C2102C" w14:textId="77777777" w:rsidR="006D225C" w:rsidRPr="00D02C83" w:rsidRDefault="006D225C" w:rsidP="00D02C83">
      <w:r w:rsidRPr="00D02C83">
        <w:t>Beslag etter bestemmelsen må ikke forveksles med beslag etter straffeprosessloven.</w:t>
      </w:r>
    </w:p>
    <w:p w14:paraId="4CF330D0" w14:textId="77777777" w:rsidR="006D225C" w:rsidRPr="00D02C83" w:rsidRDefault="006D225C" w:rsidP="00D02C83">
      <w:r w:rsidRPr="00D02C83">
        <w:t xml:space="preserve">Beslaglagte redskaper skal oppbevares i en måned før destruering eller avhending kan finne sted, jf. nytt femte ledd tredje punktum. Dersom eieren av redskapet ikke melder seg i denne </w:t>
      </w:r>
      <w:proofErr w:type="gramStart"/>
      <w:r w:rsidRPr="00D02C83">
        <w:t>perioden</w:t>
      </w:r>
      <w:proofErr w:type="gramEnd"/>
      <w:r w:rsidRPr="00D02C83">
        <w:t xml:space="preserve"> kan Fiskeridirektoratet destruere eller avhende redskapet. Redskapet kan kun destrueres dersom Fiskeridirektoratet vurderer at denne ikke kan settes i lovlig stand eller at redskapet av andre grunner ikke er egnet for salg. Redskap som kan settes i lovlig stand kan leveres til politiet for avhending, jf. nytt femte ledd fjerde punktum. Slikt redskap vil bli solgt ved politiets hittegodsauksjoner.</w:t>
      </w:r>
    </w:p>
    <w:p w14:paraId="28A48AAF" w14:textId="77777777" w:rsidR="006D225C" w:rsidRPr="00D02C83" w:rsidRDefault="006D225C" w:rsidP="00D02C83">
      <w:r w:rsidRPr="00D02C83">
        <w:t>Nærings- og fiskeridepartementet kan fastsette forskrift der det gis bestemmelser som nærmere regulerer gjennomføring av beslag, destruering og avhending, jf. nytt femte ledd femte punktum.</w:t>
      </w:r>
    </w:p>
    <w:p w14:paraId="4B691D5C" w14:textId="77777777" w:rsidR="006D225C" w:rsidRPr="00D02C83" w:rsidRDefault="006D225C" w:rsidP="00D02C83">
      <w:pPr>
        <w:pStyle w:val="a-tilraar-dep"/>
      </w:pPr>
      <w:r w:rsidRPr="00D02C83">
        <w:t>Nærings- og fiskeridepartementet</w:t>
      </w:r>
    </w:p>
    <w:p w14:paraId="1A983EB2" w14:textId="77777777" w:rsidR="006D225C" w:rsidRPr="00D02C83" w:rsidRDefault="006D225C" w:rsidP="00D02C83">
      <w:pPr>
        <w:pStyle w:val="a-tilraar-tit"/>
      </w:pPr>
      <w:r w:rsidRPr="00D02C83">
        <w:t>tilrår:</w:t>
      </w:r>
    </w:p>
    <w:p w14:paraId="5DA9F832" w14:textId="77777777" w:rsidR="006D225C" w:rsidRPr="00D02C83" w:rsidRDefault="006D225C" w:rsidP="00D02C83">
      <w:r w:rsidRPr="00D02C83">
        <w:t>At Deres Majestet godkjenner og skriver under et framlagt forslag til proposisjon til Stortinget om endringer i havressurslova (hjemmel for Fiskeridirektoratet til å beslaglegge og destruere eller avhende umerket fiskeredskap).</w:t>
      </w:r>
    </w:p>
    <w:p w14:paraId="5CA38595" w14:textId="77777777" w:rsidR="006D225C" w:rsidRPr="00D02C83" w:rsidRDefault="006D225C" w:rsidP="00D02C83">
      <w:pPr>
        <w:pStyle w:val="a-konge-tekst"/>
      </w:pPr>
      <w:r w:rsidRPr="00D02C83">
        <w:rPr>
          <w:rStyle w:val="halvfet0"/>
        </w:rPr>
        <w:lastRenderedPageBreak/>
        <w:t>Vi HARALD,</w:t>
      </w:r>
      <w:r w:rsidRPr="00D02C83">
        <w:t xml:space="preserve"> Norges Konge,</w:t>
      </w:r>
    </w:p>
    <w:p w14:paraId="084882CB" w14:textId="77777777" w:rsidR="006D225C" w:rsidRPr="00D02C83" w:rsidRDefault="006D225C" w:rsidP="00D02C83">
      <w:pPr>
        <w:pStyle w:val="a-konge-tit"/>
      </w:pPr>
      <w:r w:rsidRPr="00D02C83">
        <w:t>stadfester:</w:t>
      </w:r>
    </w:p>
    <w:p w14:paraId="60CE5B2B" w14:textId="77777777" w:rsidR="006D225C" w:rsidRPr="00D02C83" w:rsidRDefault="006D225C" w:rsidP="00D02C83">
      <w:r w:rsidRPr="00D02C83">
        <w:t>Stortinget blir bedt om å gjøre vedtak til lov om endringer i havressurslova (hjemmel for Fiskeridirektoratet til å beslaglegge og destruere eller avhende umerket fiskeredskap) i samsvar med et vedlagt forslag.</w:t>
      </w:r>
    </w:p>
    <w:p w14:paraId="678C6E04" w14:textId="77777777" w:rsidR="006D225C" w:rsidRPr="00D02C83" w:rsidRDefault="006D225C" w:rsidP="00D02C83">
      <w:pPr>
        <w:pStyle w:val="a-vedtak-tit"/>
      </w:pPr>
      <w:r w:rsidRPr="00D02C83">
        <w:t>Forslag</w:t>
      </w:r>
    </w:p>
    <w:p w14:paraId="116570CA" w14:textId="77777777" w:rsidR="006D225C" w:rsidRPr="00D02C83" w:rsidRDefault="006D225C" w:rsidP="00D02C83">
      <w:pPr>
        <w:pStyle w:val="a-vedtak-tit"/>
      </w:pPr>
      <w:r w:rsidRPr="00D02C83">
        <w:t xml:space="preserve"> til lov om endringer i havressurslova </w:t>
      </w:r>
      <w:r w:rsidRPr="00D02C83">
        <w:br/>
        <w:t xml:space="preserve">(hjemmel for Fiskeridirektoratet til å beslaglegge og </w:t>
      </w:r>
      <w:r w:rsidRPr="00D02C83">
        <w:br/>
        <w:t>destruere eller avhende umerket fiskeredskap)</w:t>
      </w:r>
    </w:p>
    <w:p w14:paraId="7BA4A6FB" w14:textId="77777777" w:rsidR="006D225C" w:rsidRPr="00D02C83" w:rsidRDefault="006D225C" w:rsidP="00D02C83">
      <w:pPr>
        <w:pStyle w:val="a-vedtak-del"/>
      </w:pPr>
      <w:r w:rsidRPr="00D02C83">
        <w:t>I</w:t>
      </w:r>
    </w:p>
    <w:p w14:paraId="76A6F4D3" w14:textId="77777777" w:rsidR="006D225C" w:rsidRPr="00D02C83" w:rsidRDefault="006D225C" w:rsidP="00D02C83">
      <w:pPr>
        <w:pStyle w:val="l-tit-endr-lov"/>
      </w:pPr>
      <w:r w:rsidRPr="00D02C83">
        <w:t>I lov 6. juni 2008 nr. 37 om forvaltning av viltlevande marine ressursar gjøres følgende endringer:</w:t>
      </w:r>
    </w:p>
    <w:p w14:paraId="7E0B366A" w14:textId="77777777" w:rsidR="006D225C" w:rsidRPr="00D02C83" w:rsidRDefault="006D225C" w:rsidP="00D02C83">
      <w:pPr>
        <w:pStyle w:val="l-tit-endr-ledd"/>
      </w:pPr>
      <w:r w:rsidRPr="00D02C83">
        <w:t>§ 46 femte ledd skal lyde:</w:t>
      </w:r>
    </w:p>
    <w:p w14:paraId="0F3372C7" w14:textId="77777777" w:rsidR="006D225C" w:rsidRPr="00D02C83" w:rsidRDefault="006D225C" w:rsidP="00D02C83">
      <w:pPr>
        <w:pStyle w:val="l-ledd"/>
      </w:pPr>
      <w:r w:rsidRPr="00D02C83">
        <w:t xml:space="preserve">Når eigaren ikkje kan identifiserast, kan Fiskeridirektoratet og Kystvakta beslaglegge fiskereiskapar som ikkje oppfyller krava til merking fastsette i eller i medhald av lova her. Kystvakta kan levere beslaglagt reiskap til Fiskeridirektoratet når eigaren ikkje kan identifiserast. Melder ikkje eigaren seg innan ein månad etter beslaglegginga, kan Fiskeridirektoratet destruere eller avhende reiskapen. Reiskapen kan leverast til politiet for avhending. Departementet kan fastsetje forskrift om gjennomføring av beslag, </w:t>
      </w:r>
      <w:proofErr w:type="spellStart"/>
      <w:r w:rsidRPr="00D02C83">
        <w:t>destruering</w:t>
      </w:r>
      <w:proofErr w:type="spellEnd"/>
      <w:r w:rsidRPr="00D02C83">
        <w:t xml:space="preserve"> og avhending etter paragrafen her.</w:t>
      </w:r>
    </w:p>
    <w:p w14:paraId="43C6EFEB" w14:textId="77777777" w:rsidR="006D225C" w:rsidRPr="00D02C83" w:rsidRDefault="006D225C" w:rsidP="00D02C83">
      <w:pPr>
        <w:pStyle w:val="l-tit-endr-ledd"/>
        <w:rPr>
          <w:lang w:val="nb-NO"/>
        </w:rPr>
      </w:pPr>
      <w:r w:rsidRPr="00D02C83">
        <w:rPr>
          <w:lang w:val="nb-NO"/>
        </w:rPr>
        <w:t>Nåværende § 46 femte og sjette ledd blir sjette og nytt syvende ledd.</w:t>
      </w:r>
    </w:p>
    <w:p w14:paraId="41EEE9FB" w14:textId="77777777" w:rsidR="006D225C" w:rsidRPr="00D02C83" w:rsidRDefault="006D225C" w:rsidP="00D02C83">
      <w:pPr>
        <w:pStyle w:val="a-vedtak-del"/>
      </w:pPr>
      <w:r w:rsidRPr="00D02C83">
        <w:t>II</w:t>
      </w:r>
    </w:p>
    <w:p w14:paraId="05931356" w14:textId="77777777" w:rsidR="006D225C" w:rsidRPr="00D02C83" w:rsidRDefault="006D225C" w:rsidP="00D02C83">
      <w:r w:rsidRPr="00D02C83">
        <w:t>Loven trer i kraft fra den tiden Kongen bestemmer.</w:t>
      </w:r>
    </w:p>
    <w:p w14:paraId="765972DA" w14:textId="77777777" w:rsidR="006D225C" w:rsidRPr="00D02C83" w:rsidRDefault="006D225C" w:rsidP="00D02C83"/>
    <w:p w14:paraId="60980044" w14:textId="77777777" w:rsidR="006D225C" w:rsidRPr="00D02C83" w:rsidRDefault="006D225C" w:rsidP="00D02C83">
      <w:pPr>
        <w:pStyle w:val="i-statsrdato"/>
      </w:pPr>
    </w:p>
    <w:sectPr w:rsidR="006D225C" w:rsidRPr="00D02C83">
      <w:headerReference w:type="even" r:id="rId7"/>
      <w:headerReference w:type="default" r:id="rId8"/>
      <w:footerReference w:type="even" r:id="rId9"/>
      <w:footerReference w:type="default" r:id="rId10"/>
      <w:headerReference w:type="first" r:id="rId11"/>
      <w:footerReference w:type="first" r:id="rId12"/>
      <w:pgSz w:w="11905" w:h="16838"/>
      <w:pgMar w:top="1531" w:right="1162" w:bottom="1213" w:left="1162"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FAAE1" w14:textId="77777777" w:rsidR="006D225C" w:rsidRDefault="006D225C">
      <w:pPr>
        <w:spacing w:after="0" w:line="240" w:lineRule="auto"/>
      </w:pPr>
      <w:r>
        <w:separator/>
      </w:r>
    </w:p>
  </w:endnote>
  <w:endnote w:type="continuationSeparator" w:id="0">
    <w:p w14:paraId="66446492" w14:textId="77777777" w:rsidR="006D225C" w:rsidRDefault="006D22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yriad Pro">
    <w:altName w:val="Segoe UI"/>
    <w:panose1 w:val="00000000000000000000"/>
    <w:charset w:val="00"/>
    <w:family w:val="swiss"/>
    <w:notTrueType/>
    <w:pitch w:val="variable"/>
    <w:sig w:usb0="20000287" w:usb1="00000001" w:usb2="00000000" w:usb3="00000000" w:csb0="0000019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UniCentury Old Style">
    <w:panose1 w:val="02030603060405030204"/>
    <w:charset w:val="00"/>
    <w:family w:val="roman"/>
    <w:pitch w:val="variable"/>
    <w:sig w:usb0="00000007" w:usb1="00000000" w:usb2="00000000" w:usb3="00000000" w:csb0="00000001" w:csb1="00000000"/>
  </w:font>
  <w:font w:name="Times">
    <w:altName w:val="Sylfaen"/>
    <w:panose1 w:val="02020603050405020304"/>
    <w:charset w:val="00"/>
    <w:family w:val="roman"/>
    <w:pitch w:val="variable"/>
    <w:sig w:usb0="E0002EFF" w:usb1="C000785B" w:usb2="00000009" w:usb3="00000000" w:csb0="000001FF" w:csb1="00000000"/>
  </w:font>
  <w:font w:name="Batang">
    <w:altName w:val="¹ÙÅÁ"/>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Aptos Display">
    <w:charset w:val="00"/>
    <w:family w:val="swiss"/>
    <w:pitch w:val="variable"/>
    <w:sig w:usb0="20000287" w:usb1="00000003" w:usb2="00000000" w:usb3="00000000" w:csb0="0000019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E4E92C" w14:textId="77777777" w:rsidR="006D225C" w:rsidRPr="00D02C83" w:rsidRDefault="006D225C" w:rsidP="00D02C8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760D1" w14:textId="77777777" w:rsidR="006D225C" w:rsidRPr="00D02C83" w:rsidRDefault="006D225C" w:rsidP="00D02C83">
    <w:pPr>
      <w:pStyle w:val="Bunnteks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E8AABA" w14:textId="77777777" w:rsidR="006D225C" w:rsidRPr="00D02C83" w:rsidRDefault="006D225C" w:rsidP="00D02C8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F8E331" w14:textId="77777777" w:rsidR="006D225C" w:rsidRDefault="006D225C">
      <w:pPr>
        <w:spacing w:after="0" w:line="240" w:lineRule="auto"/>
      </w:pPr>
      <w:r>
        <w:separator/>
      </w:r>
    </w:p>
  </w:footnote>
  <w:footnote w:type="continuationSeparator" w:id="0">
    <w:p w14:paraId="33DF0073" w14:textId="77777777" w:rsidR="006D225C" w:rsidRDefault="006D225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0118D" w14:textId="6E3F4F05" w:rsidR="006D225C" w:rsidRPr="00D02C83" w:rsidRDefault="006D225C" w:rsidP="00D02C83">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345177" w14:textId="019FE5CB" w:rsidR="006D225C" w:rsidRPr="00D02C83" w:rsidRDefault="006D225C" w:rsidP="00D02C83">
    <w:pPr>
      <w:pStyle w:val="Top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DABD60" w14:textId="77777777" w:rsidR="00D02C83" w:rsidRPr="00D02C83" w:rsidRDefault="00D02C83" w:rsidP="00D02C83">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84C4D9D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272921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B5AFBB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BE6EFA80"/>
    <w:lvl w:ilvl="0">
      <w:start w:val="1"/>
      <w:numFmt w:val="decimal"/>
      <w:lvlText w:val="%1."/>
      <w:lvlJc w:val="left"/>
      <w:pPr>
        <w:tabs>
          <w:tab w:val="num" w:pos="643"/>
        </w:tabs>
        <w:ind w:left="643" w:hanging="360"/>
      </w:pPr>
    </w:lvl>
  </w:abstractNum>
  <w:abstractNum w:abstractNumId="4" w15:restartNumberingAfterBreak="0">
    <w:nsid w:val="FFFFFF88"/>
    <w:multiLevelType w:val="singleLevel"/>
    <w:tmpl w:val="823EF108"/>
    <w:lvl w:ilvl="0">
      <w:start w:val="1"/>
      <w:numFmt w:val="decimal"/>
      <w:lvlText w:val="%1."/>
      <w:lvlJc w:val="left"/>
      <w:pPr>
        <w:tabs>
          <w:tab w:val="num" w:pos="360"/>
        </w:tabs>
        <w:ind w:left="360" w:hanging="360"/>
      </w:pPr>
    </w:lvl>
  </w:abstractNum>
  <w:abstractNum w:abstractNumId="5" w15:restartNumberingAfterBreak="0">
    <w:nsid w:val="FFFFFFFE"/>
    <w:multiLevelType w:val="singleLevel"/>
    <w:tmpl w:val="D0D4116C"/>
    <w:lvl w:ilvl="0">
      <w:numFmt w:val="bullet"/>
      <w:lvlText w:val="*"/>
      <w:lvlJc w:val="left"/>
    </w:lvl>
  </w:abstractNum>
  <w:abstractNum w:abstractNumId="6" w15:restartNumberingAfterBreak="0">
    <w:nsid w:val="012F196A"/>
    <w:multiLevelType w:val="hybridMultilevel"/>
    <w:tmpl w:val="E15872F0"/>
    <w:lvl w:ilvl="0" w:tplc="D4F43E00">
      <w:start w:val="1"/>
      <w:numFmt w:val="decimal"/>
      <w:pStyle w:val="vedlegg-nr"/>
      <w:lvlText w:val="Vedlegg %1."/>
      <w:lvlJc w:val="left"/>
      <w:pPr>
        <w:ind w:left="36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7" w15:restartNumberingAfterBreak="0">
    <w:nsid w:val="018903D5"/>
    <w:multiLevelType w:val="multilevel"/>
    <w:tmpl w:val="347E354A"/>
    <w:styleLink w:val="l-NummerertListeStil"/>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decimal"/>
      <w:lvlText w:val="%3."/>
      <w:lvlJc w:val="left"/>
      <w:pPr>
        <w:tabs>
          <w:tab w:val="num" w:pos="1191"/>
        </w:tabs>
        <w:ind w:left="1191" w:hanging="397"/>
      </w:pPr>
      <w:rPr>
        <w:rFonts w:hint="default"/>
      </w:rPr>
    </w:lvl>
    <w:lvl w:ilvl="3">
      <w:start w:val="1"/>
      <w:numFmt w:val="decimal"/>
      <w:lvlText w:val="%4."/>
      <w:lvlJc w:val="left"/>
      <w:pPr>
        <w:tabs>
          <w:tab w:val="num" w:pos="1588"/>
        </w:tabs>
        <w:ind w:left="1588" w:hanging="397"/>
      </w:pPr>
      <w:rPr>
        <w:rFonts w:hint="default"/>
      </w:rPr>
    </w:lvl>
    <w:lvl w:ilvl="4">
      <w:start w:val="1"/>
      <w:numFmt w:val="decimal"/>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8" w15:restartNumberingAfterBreak="0">
    <w:nsid w:val="0E3A6924"/>
    <w:multiLevelType w:val="multilevel"/>
    <w:tmpl w:val="17FCA248"/>
    <w:styleLink w:val="OpplistingListeStil"/>
    <w:lvl w:ilvl="0">
      <w:start w:val="1"/>
      <w:numFmt w:val="none"/>
      <w:lvlText w:val=""/>
      <w:lvlJc w:val="left"/>
      <w:pPr>
        <w:tabs>
          <w:tab w:val="num" w:pos="0"/>
        </w:tabs>
        <w:ind w:left="0" w:firstLine="0"/>
      </w:pPr>
      <w:rPr>
        <w:rFonts w:hint="default"/>
      </w:rPr>
    </w:lvl>
    <w:lvl w:ilvl="1">
      <w:start w:val="1"/>
      <w:numFmt w:val="none"/>
      <w:lvlRestart w:val="0"/>
      <w:lvlText w:val=""/>
      <w:lvlJc w:val="left"/>
      <w:pPr>
        <w:tabs>
          <w:tab w:val="num" w:pos="397"/>
        </w:tabs>
        <w:ind w:left="397" w:firstLine="0"/>
      </w:pPr>
      <w:rPr>
        <w:rFonts w:hint="default"/>
      </w:rPr>
    </w:lvl>
    <w:lvl w:ilvl="2">
      <w:start w:val="1"/>
      <w:numFmt w:val="none"/>
      <w:lvlRestart w:val="0"/>
      <w:lvlText w:val=""/>
      <w:lvlJc w:val="left"/>
      <w:pPr>
        <w:tabs>
          <w:tab w:val="num" w:pos="794"/>
        </w:tabs>
        <w:ind w:left="799" w:hanging="5"/>
      </w:pPr>
      <w:rPr>
        <w:rFonts w:hint="default"/>
      </w:rPr>
    </w:lvl>
    <w:lvl w:ilvl="3">
      <w:start w:val="1"/>
      <w:numFmt w:val="none"/>
      <w:lvlRestart w:val="0"/>
      <w:lvlText w:val=""/>
      <w:lvlJc w:val="left"/>
      <w:pPr>
        <w:tabs>
          <w:tab w:val="num" w:pos="1191"/>
        </w:tabs>
        <w:ind w:left="1191" w:firstLine="0"/>
      </w:pPr>
      <w:rPr>
        <w:rFonts w:hint="default"/>
      </w:rPr>
    </w:lvl>
    <w:lvl w:ilvl="4">
      <w:start w:val="1"/>
      <w:numFmt w:val="none"/>
      <w:lvlRestart w:val="0"/>
      <w:lvlText w:val=""/>
      <w:lvlJc w:val="left"/>
      <w:pPr>
        <w:tabs>
          <w:tab w:val="num" w:pos="1588"/>
        </w:tabs>
        <w:ind w:left="1588" w:firstLine="0"/>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9" w15:restartNumberingAfterBreak="0">
    <w:nsid w:val="11FF2784"/>
    <w:multiLevelType w:val="multilevel"/>
    <w:tmpl w:val="82AC8ECA"/>
    <w:styleLink w:val="OverskrifterListeStil"/>
    <w:lvl w:ilvl="0">
      <w:start w:val="1"/>
      <w:numFmt w:val="decimal"/>
      <w:pStyle w:val="Overskrift1"/>
      <w:lvlText w:val="%1"/>
      <w:lvlJc w:val="left"/>
      <w:pPr>
        <w:ind w:left="432" w:hanging="432"/>
      </w:pPr>
      <w:rPr>
        <w:rFonts w:hint="default"/>
      </w:rPr>
    </w:lvl>
    <w:lvl w:ilvl="1">
      <w:start w:val="1"/>
      <w:numFmt w:val="decimal"/>
      <w:pStyle w:val="Overskrift2"/>
      <w:lvlText w:val="%1.%2"/>
      <w:lvlJc w:val="left"/>
      <w:pPr>
        <w:ind w:left="576" w:hanging="576"/>
      </w:pPr>
      <w:rPr>
        <w:rFonts w:hint="default"/>
      </w:rPr>
    </w:lvl>
    <w:lvl w:ilvl="2">
      <w:start w:val="1"/>
      <w:numFmt w:val="decimal"/>
      <w:pStyle w:val="Overskrift3"/>
      <w:lvlText w:val="%1.%2.%3"/>
      <w:lvlJc w:val="left"/>
      <w:pPr>
        <w:ind w:left="720" w:hanging="720"/>
      </w:pPr>
      <w:rPr>
        <w:rFonts w:hint="default"/>
      </w:rPr>
    </w:lvl>
    <w:lvl w:ilvl="3">
      <w:start w:val="1"/>
      <w:numFmt w:val="decimal"/>
      <w:pStyle w:val="Overskrift4"/>
      <w:lvlText w:val="%1.%2.%3.%4"/>
      <w:lvlJc w:val="left"/>
      <w:pPr>
        <w:ind w:left="864" w:hanging="864"/>
      </w:pPr>
      <w:rPr>
        <w:rFonts w:hint="default"/>
      </w:rPr>
    </w:lvl>
    <w:lvl w:ilvl="4">
      <w:start w:val="1"/>
      <w:numFmt w:val="decimal"/>
      <w:pStyle w:val="Overskrift5"/>
      <w:lvlText w:val="%1.%2.%3.%4.%5"/>
      <w:lvlJc w:val="left"/>
      <w:pPr>
        <w:ind w:left="1008" w:hanging="1008"/>
      </w:pPr>
      <w:rPr>
        <w:rFonts w:hint="default"/>
      </w:rPr>
    </w:lvl>
    <w:lvl w:ilvl="5">
      <w:start w:val="1"/>
      <w:numFmt w:val="decimal"/>
      <w:lvlRestart w:val="1"/>
      <w:pStyle w:val="figur-tittel"/>
      <w:suff w:val="space"/>
      <w:lvlText w:val="Figur %1.%6"/>
      <w:lvlJc w:val="left"/>
      <w:pPr>
        <w:ind w:left="0" w:firstLine="0"/>
      </w:pPr>
      <w:rPr>
        <w:rFonts w:hint="default"/>
      </w:rPr>
    </w:lvl>
    <w:lvl w:ilvl="6">
      <w:start w:val="1"/>
      <w:numFmt w:val="decimal"/>
      <w:lvlRestart w:val="1"/>
      <w:pStyle w:val="tabell-tittel"/>
      <w:suff w:val="space"/>
      <w:lvlText w:val="Tabell %1.%7"/>
      <w:lvlJc w:val="left"/>
      <w:pPr>
        <w:ind w:left="0" w:firstLine="0"/>
      </w:pPr>
      <w:rPr>
        <w:rFonts w:hint="default"/>
      </w:rPr>
    </w:lvl>
    <w:lvl w:ilvl="7">
      <w:start w:val="1"/>
      <w:numFmt w:val="decimal"/>
      <w:lvlRestart w:val="1"/>
      <w:pStyle w:val="tittel-ramme"/>
      <w:suff w:val="space"/>
      <w:lvlText w:val="Boks %1.%8"/>
      <w:lvlJc w:val="left"/>
      <w:pPr>
        <w:ind w:left="0" w:firstLine="0"/>
      </w:pPr>
      <w:rPr>
        <w:rFonts w:hint="default"/>
      </w:rPr>
    </w:lvl>
    <w:lvl w:ilvl="8">
      <w:start w:val="1"/>
      <w:numFmt w:val="decimal"/>
      <w:lvlText w:val="%1.%2.%3.%4.%5.%6.%7.%8.%9"/>
      <w:lvlJc w:val="left"/>
      <w:pPr>
        <w:ind w:left="1584" w:hanging="1584"/>
      </w:pPr>
      <w:rPr>
        <w:rFonts w:hint="default"/>
      </w:rPr>
    </w:lvl>
  </w:abstractNum>
  <w:abstractNum w:abstractNumId="10" w15:restartNumberingAfterBreak="0">
    <w:nsid w:val="12033736"/>
    <w:multiLevelType w:val="multilevel"/>
    <w:tmpl w:val="82AC8ECA"/>
    <w:numStyleLink w:val="OverskrifterListeStil"/>
  </w:abstractNum>
  <w:abstractNum w:abstractNumId="11" w15:restartNumberingAfterBreak="0">
    <w:nsid w:val="201E6725"/>
    <w:multiLevelType w:val="hybridMultilevel"/>
    <w:tmpl w:val="9BC0A978"/>
    <w:lvl w:ilvl="0" w:tplc="B5668592">
      <w:start w:val="1"/>
      <w:numFmt w:val="bullet"/>
      <w:pStyle w:val="Listebombe"/>
      <w:lvlText w:val=""/>
      <w:lvlJc w:val="left"/>
      <w:pPr>
        <w:ind w:left="36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2E681423"/>
    <w:multiLevelType w:val="multilevel"/>
    <w:tmpl w:val="82AC8ECA"/>
    <w:numStyleLink w:val="OverskrifterListeStil"/>
  </w:abstractNum>
  <w:abstractNum w:abstractNumId="13" w15:restartNumberingAfterBreak="0">
    <w:nsid w:val="35122684"/>
    <w:multiLevelType w:val="multilevel"/>
    <w:tmpl w:val="1E703940"/>
    <w:styleLink w:val="NrListeStil"/>
    <w:lvl w:ilvl="0">
      <w:start w:val="1"/>
      <w:numFmt w:val="decimal"/>
      <w:pStyle w:val="Nummerertliste"/>
      <w:lvlText w:val="%1."/>
      <w:lvlJc w:val="left"/>
      <w:pPr>
        <w:tabs>
          <w:tab w:val="num" w:pos="397"/>
        </w:tabs>
        <w:ind w:left="397" w:hanging="397"/>
      </w:pPr>
      <w:rPr>
        <w:rFonts w:hint="default"/>
      </w:rPr>
    </w:lvl>
    <w:lvl w:ilvl="1">
      <w:start w:val="1"/>
      <w:numFmt w:val="decimal"/>
      <w:pStyle w:val="Nummerertliste2"/>
      <w:lvlText w:val="%2."/>
      <w:lvlJc w:val="left"/>
      <w:pPr>
        <w:tabs>
          <w:tab w:val="num" w:pos="794"/>
        </w:tabs>
        <w:ind w:left="794" w:hanging="397"/>
      </w:pPr>
      <w:rPr>
        <w:rFonts w:hint="default"/>
      </w:rPr>
    </w:lvl>
    <w:lvl w:ilvl="2">
      <w:start w:val="1"/>
      <w:numFmt w:val="decimal"/>
      <w:pStyle w:val="Nummerertliste3"/>
      <w:lvlText w:val="%3."/>
      <w:lvlJc w:val="left"/>
      <w:pPr>
        <w:tabs>
          <w:tab w:val="num" w:pos="1191"/>
        </w:tabs>
        <w:ind w:left="1191" w:hanging="397"/>
      </w:pPr>
      <w:rPr>
        <w:rFonts w:hint="default"/>
      </w:rPr>
    </w:lvl>
    <w:lvl w:ilvl="3">
      <w:start w:val="1"/>
      <w:numFmt w:val="decimal"/>
      <w:pStyle w:val="Nummerertliste4"/>
      <w:lvlText w:val="%4."/>
      <w:lvlJc w:val="left"/>
      <w:pPr>
        <w:tabs>
          <w:tab w:val="num" w:pos="1588"/>
        </w:tabs>
        <w:ind w:left="1588" w:hanging="397"/>
      </w:pPr>
      <w:rPr>
        <w:rFonts w:hint="default"/>
      </w:rPr>
    </w:lvl>
    <w:lvl w:ilvl="4">
      <w:start w:val="1"/>
      <w:numFmt w:val="decimal"/>
      <w:pStyle w:val="Nummerertliste5"/>
      <w:lvlText w:val="%5."/>
      <w:lvlJc w:val="left"/>
      <w:pPr>
        <w:tabs>
          <w:tab w:val="num" w:pos="1985"/>
        </w:tabs>
        <w:ind w:left="1985" w:hanging="397"/>
      </w:pPr>
      <w:rPr>
        <w:rFonts w:hint="default"/>
      </w:rPr>
    </w:lvl>
    <w:lvl w:ilvl="5">
      <w:start w:val="1"/>
      <w:numFmt w:val="none"/>
      <w:lvlRestart w:val="1"/>
      <w:suff w:val="nothing"/>
      <w:lvlText w:val=""/>
      <w:lvlJc w:val="left"/>
      <w:pPr>
        <w:ind w:left="0" w:firstLine="0"/>
      </w:pPr>
      <w:rPr>
        <w:rFonts w:hint="default"/>
      </w:rPr>
    </w:lvl>
    <w:lvl w:ilvl="6">
      <w:start w:val="1"/>
      <w:numFmt w:val="none"/>
      <w:lvlRestart w:val="1"/>
      <w:suff w:val="nothing"/>
      <w:lvlText w:val=""/>
      <w:lvlJc w:val="left"/>
      <w:pPr>
        <w:ind w:left="0" w:firstLine="0"/>
      </w:pPr>
      <w:rPr>
        <w:rFonts w:hint="default"/>
      </w:rPr>
    </w:lvl>
    <w:lvl w:ilvl="7">
      <w:start w:val="1"/>
      <w:numFmt w:val="none"/>
      <w:lvlRestart w:val="1"/>
      <w:suff w:val="nothing"/>
      <w:lvlText w:val=""/>
      <w:lvlJc w:val="left"/>
      <w:pPr>
        <w:ind w:left="0" w:firstLine="0"/>
      </w:pPr>
      <w:rPr>
        <w:rFonts w:hint="default"/>
      </w:rPr>
    </w:lvl>
    <w:lvl w:ilvl="8">
      <w:start w:val="1"/>
      <w:numFmt w:val="lowerRoman"/>
      <w:lvlText w:val="%9."/>
      <w:lvlJc w:val="right"/>
      <w:pPr>
        <w:tabs>
          <w:tab w:val="num" w:pos="3573"/>
        </w:tabs>
        <w:ind w:left="3573" w:hanging="397"/>
      </w:pPr>
      <w:rPr>
        <w:rFonts w:hint="default"/>
      </w:rPr>
    </w:lvl>
  </w:abstractNum>
  <w:abstractNum w:abstractNumId="14" w15:restartNumberingAfterBreak="0">
    <w:nsid w:val="3ADC5384"/>
    <w:multiLevelType w:val="multilevel"/>
    <w:tmpl w:val="86DAF25C"/>
    <w:numStyleLink w:val="l-AlfaListeStil"/>
  </w:abstractNum>
  <w:abstractNum w:abstractNumId="15" w15:restartNumberingAfterBreak="0">
    <w:nsid w:val="3C1113F8"/>
    <w:multiLevelType w:val="hybridMultilevel"/>
    <w:tmpl w:val="A23EBCEE"/>
    <w:lvl w:ilvl="0" w:tplc="EE2A7192">
      <w:start w:val="1"/>
      <w:numFmt w:val="bullet"/>
      <w:pStyle w:val="Listebombe4"/>
      <w:lvlText w:val=""/>
      <w:lvlJc w:val="left"/>
      <w:pPr>
        <w:ind w:left="1911" w:hanging="360"/>
      </w:pPr>
      <w:rPr>
        <w:rFonts w:ascii="Symbol" w:hAnsi="Symbol" w:hint="default"/>
      </w:rPr>
    </w:lvl>
    <w:lvl w:ilvl="1" w:tplc="04140003" w:tentative="1">
      <w:start w:val="1"/>
      <w:numFmt w:val="bullet"/>
      <w:lvlText w:val="o"/>
      <w:lvlJc w:val="left"/>
      <w:pPr>
        <w:ind w:left="2631" w:hanging="360"/>
      </w:pPr>
      <w:rPr>
        <w:rFonts w:ascii="Courier New" w:hAnsi="Courier New" w:cs="Courier New" w:hint="default"/>
      </w:rPr>
    </w:lvl>
    <w:lvl w:ilvl="2" w:tplc="04140005" w:tentative="1">
      <w:start w:val="1"/>
      <w:numFmt w:val="bullet"/>
      <w:lvlText w:val=""/>
      <w:lvlJc w:val="left"/>
      <w:pPr>
        <w:ind w:left="3351" w:hanging="360"/>
      </w:pPr>
      <w:rPr>
        <w:rFonts w:ascii="Wingdings" w:hAnsi="Wingdings" w:hint="default"/>
      </w:rPr>
    </w:lvl>
    <w:lvl w:ilvl="3" w:tplc="04140001" w:tentative="1">
      <w:start w:val="1"/>
      <w:numFmt w:val="bullet"/>
      <w:lvlText w:val=""/>
      <w:lvlJc w:val="left"/>
      <w:pPr>
        <w:ind w:left="4071" w:hanging="360"/>
      </w:pPr>
      <w:rPr>
        <w:rFonts w:ascii="Symbol" w:hAnsi="Symbol" w:hint="default"/>
      </w:rPr>
    </w:lvl>
    <w:lvl w:ilvl="4" w:tplc="04140003" w:tentative="1">
      <w:start w:val="1"/>
      <w:numFmt w:val="bullet"/>
      <w:lvlText w:val="o"/>
      <w:lvlJc w:val="left"/>
      <w:pPr>
        <w:ind w:left="4791" w:hanging="360"/>
      </w:pPr>
      <w:rPr>
        <w:rFonts w:ascii="Courier New" w:hAnsi="Courier New" w:cs="Courier New" w:hint="default"/>
      </w:rPr>
    </w:lvl>
    <w:lvl w:ilvl="5" w:tplc="04140005" w:tentative="1">
      <w:start w:val="1"/>
      <w:numFmt w:val="bullet"/>
      <w:lvlText w:val=""/>
      <w:lvlJc w:val="left"/>
      <w:pPr>
        <w:ind w:left="5511" w:hanging="360"/>
      </w:pPr>
      <w:rPr>
        <w:rFonts w:ascii="Wingdings" w:hAnsi="Wingdings" w:hint="default"/>
      </w:rPr>
    </w:lvl>
    <w:lvl w:ilvl="6" w:tplc="04140001" w:tentative="1">
      <w:start w:val="1"/>
      <w:numFmt w:val="bullet"/>
      <w:lvlText w:val=""/>
      <w:lvlJc w:val="left"/>
      <w:pPr>
        <w:ind w:left="6231" w:hanging="360"/>
      </w:pPr>
      <w:rPr>
        <w:rFonts w:ascii="Symbol" w:hAnsi="Symbol" w:hint="default"/>
      </w:rPr>
    </w:lvl>
    <w:lvl w:ilvl="7" w:tplc="04140003" w:tentative="1">
      <w:start w:val="1"/>
      <w:numFmt w:val="bullet"/>
      <w:lvlText w:val="o"/>
      <w:lvlJc w:val="left"/>
      <w:pPr>
        <w:ind w:left="6951" w:hanging="360"/>
      </w:pPr>
      <w:rPr>
        <w:rFonts w:ascii="Courier New" w:hAnsi="Courier New" w:cs="Courier New" w:hint="default"/>
      </w:rPr>
    </w:lvl>
    <w:lvl w:ilvl="8" w:tplc="04140005" w:tentative="1">
      <w:start w:val="1"/>
      <w:numFmt w:val="bullet"/>
      <w:lvlText w:val=""/>
      <w:lvlJc w:val="left"/>
      <w:pPr>
        <w:ind w:left="7671" w:hanging="360"/>
      </w:pPr>
      <w:rPr>
        <w:rFonts w:ascii="Wingdings" w:hAnsi="Wingdings" w:hint="default"/>
      </w:rPr>
    </w:lvl>
  </w:abstractNum>
  <w:abstractNum w:abstractNumId="16" w15:restartNumberingAfterBreak="0">
    <w:nsid w:val="3CB35DBE"/>
    <w:multiLevelType w:val="hybridMultilevel"/>
    <w:tmpl w:val="F7366116"/>
    <w:lvl w:ilvl="0" w:tplc="12EAF604">
      <w:start w:val="1"/>
      <w:numFmt w:val="bullet"/>
      <w:pStyle w:val="Listebombe5"/>
      <w:lvlText w:val=""/>
      <w:lvlJc w:val="left"/>
      <w:pPr>
        <w:ind w:left="2308" w:hanging="360"/>
      </w:pPr>
      <w:rPr>
        <w:rFonts w:ascii="Symbol" w:hAnsi="Symbol" w:hint="default"/>
      </w:rPr>
    </w:lvl>
    <w:lvl w:ilvl="1" w:tplc="04140003" w:tentative="1">
      <w:start w:val="1"/>
      <w:numFmt w:val="bullet"/>
      <w:lvlText w:val="o"/>
      <w:lvlJc w:val="left"/>
      <w:pPr>
        <w:ind w:left="3028" w:hanging="360"/>
      </w:pPr>
      <w:rPr>
        <w:rFonts w:ascii="Courier New" w:hAnsi="Courier New" w:cs="Courier New" w:hint="default"/>
      </w:rPr>
    </w:lvl>
    <w:lvl w:ilvl="2" w:tplc="04140005" w:tentative="1">
      <w:start w:val="1"/>
      <w:numFmt w:val="bullet"/>
      <w:lvlText w:val=""/>
      <w:lvlJc w:val="left"/>
      <w:pPr>
        <w:ind w:left="3748" w:hanging="360"/>
      </w:pPr>
      <w:rPr>
        <w:rFonts w:ascii="Wingdings" w:hAnsi="Wingdings" w:hint="default"/>
      </w:rPr>
    </w:lvl>
    <w:lvl w:ilvl="3" w:tplc="04140001" w:tentative="1">
      <w:start w:val="1"/>
      <w:numFmt w:val="bullet"/>
      <w:lvlText w:val=""/>
      <w:lvlJc w:val="left"/>
      <w:pPr>
        <w:ind w:left="4468" w:hanging="360"/>
      </w:pPr>
      <w:rPr>
        <w:rFonts w:ascii="Symbol" w:hAnsi="Symbol" w:hint="default"/>
      </w:rPr>
    </w:lvl>
    <w:lvl w:ilvl="4" w:tplc="04140003" w:tentative="1">
      <w:start w:val="1"/>
      <w:numFmt w:val="bullet"/>
      <w:lvlText w:val="o"/>
      <w:lvlJc w:val="left"/>
      <w:pPr>
        <w:ind w:left="5188" w:hanging="360"/>
      </w:pPr>
      <w:rPr>
        <w:rFonts w:ascii="Courier New" w:hAnsi="Courier New" w:cs="Courier New" w:hint="default"/>
      </w:rPr>
    </w:lvl>
    <w:lvl w:ilvl="5" w:tplc="04140005" w:tentative="1">
      <w:start w:val="1"/>
      <w:numFmt w:val="bullet"/>
      <w:lvlText w:val=""/>
      <w:lvlJc w:val="left"/>
      <w:pPr>
        <w:ind w:left="5908" w:hanging="360"/>
      </w:pPr>
      <w:rPr>
        <w:rFonts w:ascii="Wingdings" w:hAnsi="Wingdings" w:hint="default"/>
      </w:rPr>
    </w:lvl>
    <w:lvl w:ilvl="6" w:tplc="04140001" w:tentative="1">
      <w:start w:val="1"/>
      <w:numFmt w:val="bullet"/>
      <w:lvlText w:val=""/>
      <w:lvlJc w:val="left"/>
      <w:pPr>
        <w:ind w:left="6628" w:hanging="360"/>
      </w:pPr>
      <w:rPr>
        <w:rFonts w:ascii="Symbol" w:hAnsi="Symbol" w:hint="default"/>
      </w:rPr>
    </w:lvl>
    <w:lvl w:ilvl="7" w:tplc="04140003" w:tentative="1">
      <w:start w:val="1"/>
      <w:numFmt w:val="bullet"/>
      <w:lvlText w:val="o"/>
      <w:lvlJc w:val="left"/>
      <w:pPr>
        <w:ind w:left="7348" w:hanging="360"/>
      </w:pPr>
      <w:rPr>
        <w:rFonts w:ascii="Courier New" w:hAnsi="Courier New" w:cs="Courier New" w:hint="default"/>
      </w:rPr>
    </w:lvl>
    <w:lvl w:ilvl="8" w:tplc="04140005" w:tentative="1">
      <w:start w:val="1"/>
      <w:numFmt w:val="bullet"/>
      <w:lvlText w:val=""/>
      <w:lvlJc w:val="left"/>
      <w:pPr>
        <w:ind w:left="8068" w:hanging="360"/>
      </w:pPr>
      <w:rPr>
        <w:rFonts w:ascii="Wingdings" w:hAnsi="Wingdings" w:hint="default"/>
      </w:rPr>
    </w:lvl>
  </w:abstractNum>
  <w:abstractNum w:abstractNumId="17" w15:restartNumberingAfterBreak="0">
    <w:nsid w:val="4402512E"/>
    <w:multiLevelType w:val="multilevel"/>
    <w:tmpl w:val="1D268FD4"/>
    <w:styleLink w:val="l-ListeStilMal"/>
    <w:lvl w:ilvl="0">
      <w:start w:val="1"/>
      <w:numFmt w:val="bullet"/>
      <w:lvlText w:val=""/>
      <w:lvlJc w:val="left"/>
      <w:pPr>
        <w:tabs>
          <w:tab w:val="num" w:pos="397"/>
        </w:tabs>
        <w:ind w:left="397" w:hanging="397"/>
      </w:pPr>
      <w:rPr>
        <w:rFonts w:ascii="Symbol" w:hAnsi="Symbol" w:hint="default"/>
      </w:rPr>
    </w:lvl>
    <w:lvl w:ilvl="1">
      <w:start w:val="1"/>
      <w:numFmt w:val="bullet"/>
      <w:lvlRestart w:val="0"/>
      <w:lvlText w:val=""/>
      <w:lvlJc w:val="left"/>
      <w:pPr>
        <w:ind w:left="794" w:hanging="397"/>
      </w:pPr>
      <w:rPr>
        <w:rFonts w:ascii="Symbol" w:hAnsi="Symbol" w:hint="default"/>
      </w:rPr>
    </w:lvl>
    <w:lvl w:ilvl="2">
      <w:start w:val="1"/>
      <w:numFmt w:val="bullet"/>
      <w:lvlRestart w:val="0"/>
      <w:lvlText w:val=""/>
      <w:lvlJc w:val="left"/>
      <w:pPr>
        <w:ind w:left="1191" w:hanging="397"/>
      </w:pPr>
      <w:rPr>
        <w:rFonts w:ascii="Symbol" w:hAnsi="Symbol" w:hint="default"/>
      </w:rPr>
    </w:lvl>
    <w:lvl w:ilvl="3">
      <w:start w:val="1"/>
      <w:numFmt w:val="bullet"/>
      <w:lvlRestart w:val="0"/>
      <w:lvlText w:val=""/>
      <w:lvlJc w:val="left"/>
      <w:pPr>
        <w:ind w:left="1588" w:hanging="397"/>
      </w:pPr>
      <w:rPr>
        <w:rFonts w:ascii="Symbol" w:hAnsi="Symbol" w:hint="default"/>
      </w:rPr>
    </w:lvl>
    <w:lvl w:ilvl="4">
      <w:start w:val="1"/>
      <w:numFmt w:val="bullet"/>
      <w:lvlRestart w:val="0"/>
      <w:lvlText w:val=""/>
      <w:lvlJc w:val="left"/>
      <w:pPr>
        <w:ind w:left="1985" w:hanging="397"/>
      </w:pPr>
      <w:rPr>
        <w:rFonts w:ascii="Symbol" w:hAnsi="Symbol" w:hint="default"/>
      </w:rPr>
    </w:lvl>
    <w:lvl w:ilvl="5">
      <w:start w:val="1"/>
      <w:numFmt w:val="bullet"/>
      <w:lvlText w:val=""/>
      <w:lvlJc w:val="left"/>
      <w:pPr>
        <w:ind w:left="2382" w:hanging="397"/>
      </w:pPr>
      <w:rPr>
        <w:rFonts w:ascii="Wingdings" w:hAnsi="Wingdings" w:hint="default"/>
      </w:rPr>
    </w:lvl>
    <w:lvl w:ilvl="6">
      <w:start w:val="1"/>
      <w:numFmt w:val="bullet"/>
      <w:lvlText w:val=""/>
      <w:lvlJc w:val="left"/>
      <w:pPr>
        <w:ind w:left="2779" w:hanging="397"/>
      </w:pPr>
      <w:rPr>
        <w:rFonts w:ascii="Symbol" w:hAnsi="Symbol" w:hint="default"/>
      </w:rPr>
    </w:lvl>
    <w:lvl w:ilvl="7">
      <w:start w:val="1"/>
      <w:numFmt w:val="bullet"/>
      <w:lvlText w:val="o"/>
      <w:lvlJc w:val="left"/>
      <w:pPr>
        <w:ind w:left="3176" w:hanging="397"/>
      </w:pPr>
      <w:rPr>
        <w:rFonts w:ascii="Courier New" w:hAnsi="Courier New" w:hint="default"/>
      </w:rPr>
    </w:lvl>
    <w:lvl w:ilvl="8">
      <w:start w:val="1"/>
      <w:numFmt w:val="bullet"/>
      <w:lvlText w:val=""/>
      <w:lvlJc w:val="left"/>
      <w:pPr>
        <w:ind w:left="3573" w:hanging="397"/>
      </w:pPr>
      <w:rPr>
        <w:rFonts w:ascii="Wingdings" w:hAnsi="Wingdings" w:hint="default"/>
      </w:rPr>
    </w:lvl>
  </w:abstractNum>
  <w:abstractNum w:abstractNumId="18" w15:restartNumberingAfterBreak="0">
    <w:nsid w:val="44F958B3"/>
    <w:multiLevelType w:val="multilevel"/>
    <w:tmpl w:val="619C0D84"/>
    <w:styleLink w:val="RomListeStil"/>
    <w:lvl w:ilvl="0">
      <w:start w:val="1"/>
      <w:numFmt w:val="lowerRoman"/>
      <w:pStyle w:val="romertallliste"/>
      <w:lvlText w:val="%1."/>
      <w:lvlJc w:val="left"/>
      <w:pPr>
        <w:tabs>
          <w:tab w:val="num" w:pos="397"/>
        </w:tabs>
        <w:ind w:left="397" w:hanging="397"/>
      </w:pPr>
      <w:rPr>
        <w:rFonts w:hint="default"/>
      </w:rPr>
    </w:lvl>
    <w:lvl w:ilvl="1">
      <w:start w:val="1"/>
      <w:numFmt w:val="lowerRoman"/>
      <w:pStyle w:val="romertallliste2"/>
      <w:lvlText w:val="%2."/>
      <w:lvlJc w:val="left"/>
      <w:pPr>
        <w:tabs>
          <w:tab w:val="num" w:pos="794"/>
        </w:tabs>
        <w:ind w:left="794" w:hanging="397"/>
      </w:pPr>
      <w:rPr>
        <w:rFonts w:hint="default"/>
      </w:rPr>
    </w:lvl>
    <w:lvl w:ilvl="2">
      <w:start w:val="1"/>
      <w:numFmt w:val="lowerRoman"/>
      <w:pStyle w:val="romertallliste3"/>
      <w:lvlText w:val="%3."/>
      <w:lvlJc w:val="left"/>
      <w:pPr>
        <w:tabs>
          <w:tab w:val="num" w:pos="1191"/>
        </w:tabs>
        <w:ind w:left="1191" w:hanging="397"/>
      </w:pPr>
      <w:rPr>
        <w:rFonts w:hint="default"/>
      </w:rPr>
    </w:lvl>
    <w:lvl w:ilvl="3">
      <w:start w:val="1"/>
      <w:numFmt w:val="lowerRoman"/>
      <w:pStyle w:val="romertallliste4"/>
      <w:lvlText w:val="%4."/>
      <w:lvlJc w:val="left"/>
      <w:pPr>
        <w:tabs>
          <w:tab w:val="num" w:pos="1588"/>
        </w:tabs>
        <w:ind w:left="1588" w:hanging="397"/>
      </w:pPr>
      <w:rPr>
        <w:rFonts w:hint="default"/>
      </w:rPr>
    </w:lvl>
    <w:lvl w:ilvl="4">
      <w:start w:val="1"/>
      <w:numFmt w:val="lowerRoman"/>
      <w:pStyle w:val="romertallliste5"/>
      <w:lvlText w:val="%5."/>
      <w:lvlJc w:val="left"/>
      <w:pPr>
        <w:tabs>
          <w:tab w:val="num" w:pos="1985"/>
        </w:tabs>
        <w:ind w:left="1985" w:hanging="397"/>
      </w:pPr>
      <w:rPr>
        <w:rFonts w:hint="default"/>
      </w:rPr>
    </w:lvl>
    <w:lvl w:ilvl="5">
      <w:start w:val="1"/>
      <w:numFmt w:val="lowerRoman"/>
      <w:lvlText w:val="%6."/>
      <w:lvlJc w:val="righ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right"/>
      <w:pPr>
        <w:tabs>
          <w:tab w:val="num" w:pos="3573"/>
        </w:tabs>
        <w:ind w:left="3573" w:hanging="397"/>
      </w:pPr>
      <w:rPr>
        <w:rFonts w:hint="default"/>
      </w:rPr>
    </w:lvl>
  </w:abstractNum>
  <w:abstractNum w:abstractNumId="19" w15:restartNumberingAfterBreak="0">
    <w:nsid w:val="46783B42"/>
    <w:multiLevelType w:val="multilevel"/>
    <w:tmpl w:val="86DAF25C"/>
    <w:styleLink w:val="l-AlfaListeStil"/>
    <w:lvl w:ilvl="0">
      <w:start w:val="1"/>
      <w:numFmt w:val="lowerLetter"/>
      <w:pStyle w:val="l-alfaliste"/>
      <w:lvlText w:val="%1)"/>
      <w:lvlJc w:val="left"/>
      <w:pPr>
        <w:tabs>
          <w:tab w:val="num" w:pos="-31680"/>
        </w:tabs>
        <w:ind w:left="397" w:hanging="397"/>
      </w:pPr>
      <w:rPr>
        <w:rFonts w:cs="Times New Roman" w:hint="default"/>
      </w:rPr>
    </w:lvl>
    <w:lvl w:ilvl="1">
      <w:start w:val="1"/>
      <w:numFmt w:val="lowerLetter"/>
      <w:pStyle w:val="l-alfaliste2"/>
      <w:lvlText w:val="%2)"/>
      <w:lvlJc w:val="left"/>
      <w:pPr>
        <w:tabs>
          <w:tab w:val="num" w:pos="794"/>
        </w:tabs>
        <w:ind w:left="794" w:hanging="397"/>
      </w:pPr>
      <w:rPr>
        <w:rFonts w:cs="Times New Roman" w:hint="default"/>
      </w:rPr>
    </w:lvl>
    <w:lvl w:ilvl="2">
      <w:start w:val="1"/>
      <w:numFmt w:val="lowerLetter"/>
      <w:pStyle w:val="l-alfaliste3"/>
      <w:lvlText w:val="%3)"/>
      <w:lvlJc w:val="left"/>
      <w:pPr>
        <w:tabs>
          <w:tab w:val="num" w:pos="1191"/>
        </w:tabs>
        <w:ind w:left="1191" w:hanging="397"/>
      </w:pPr>
      <w:rPr>
        <w:rFonts w:cs="Times New Roman" w:hint="default"/>
      </w:rPr>
    </w:lvl>
    <w:lvl w:ilvl="3">
      <w:start w:val="1"/>
      <w:numFmt w:val="lowerLetter"/>
      <w:pStyle w:val="l-alfaliste4"/>
      <w:lvlText w:val="%4)"/>
      <w:lvlJc w:val="left"/>
      <w:pPr>
        <w:tabs>
          <w:tab w:val="num" w:pos="1588"/>
        </w:tabs>
        <w:ind w:left="1588" w:hanging="397"/>
      </w:pPr>
      <w:rPr>
        <w:rFonts w:cs="Times New Roman" w:hint="default"/>
      </w:rPr>
    </w:lvl>
    <w:lvl w:ilvl="4">
      <w:start w:val="1"/>
      <w:numFmt w:val="lowerLetter"/>
      <w:pStyle w:val="l-alfaliste5"/>
      <w:lvlText w:val="%5)"/>
      <w:lvlJc w:val="left"/>
      <w:pPr>
        <w:tabs>
          <w:tab w:val="num" w:pos="1985"/>
        </w:tabs>
        <w:ind w:left="1985" w:hanging="397"/>
      </w:pPr>
      <w:rPr>
        <w:rFonts w:cs="Times New Roman" w:hint="default"/>
      </w:rPr>
    </w:lvl>
    <w:lvl w:ilvl="5">
      <w:start w:val="1"/>
      <w:numFmt w:val="lowerRoman"/>
      <w:lvlText w:val="%6."/>
      <w:lvlJc w:val="right"/>
      <w:pPr>
        <w:tabs>
          <w:tab w:val="num" w:pos="-30781"/>
        </w:tabs>
        <w:ind w:left="2382" w:hanging="397"/>
      </w:pPr>
      <w:rPr>
        <w:rFonts w:cs="Times New Roman" w:hint="default"/>
      </w:rPr>
    </w:lvl>
    <w:lvl w:ilvl="6">
      <w:start w:val="1"/>
      <w:numFmt w:val="decimal"/>
      <w:lvlText w:val="%7."/>
      <w:lvlJc w:val="left"/>
      <w:pPr>
        <w:tabs>
          <w:tab w:val="num" w:pos="-30384"/>
        </w:tabs>
        <w:ind w:left="2779" w:hanging="397"/>
      </w:pPr>
      <w:rPr>
        <w:rFonts w:cs="Times New Roman" w:hint="default"/>
      </w:rPr>
    </w:lvl>
    <w:lvl w:ilvl="7">
      <w:start w:val="1"/>
      <w:numFmt w:val="lowerLetter"/>
      <w:lvlText w:val="%8."/>
      <w:lvlJc w:val="left"/>
      <w:pPr>
        <w:tabs>
          <w:tab w:val="num" w:pos="-29987"/>
        </w:tabs>
        <w:ind w:left="3176" w:hanging="397"/>
      </w:pPr>
      <w:rPr>
        <w:rFonts w:cs="Times New Roman" w:hint="default"/>
      </w:rPr>
    </w:lvl>
    <w:lvl w:ilvl="8">
      <w:start w:val="1"/>
      <w:numFmt w:val="lowerRoman"/>
      <w:lvlText w:val="%9."/>
      <w:lvlJc w:val="right"/>
      <w:pPr>
        <w:tabs>
          <w:tab w:val="num" w:pos="-29590"/>
        </w:tabs>
        <w:ind w:left="3573" w:hanging="397"/>
      </w:pPr>
      <w:rPr>
        <w:rFonts w:cs="Times New Roman" w:hint="default"/>
      </w:rPr>
    </w:lvl>
  </w:abstractNum>
  <w:abstractNum w:abstractNumId="20" w15:restartNumberingAfterBreak="0">
    <w:nsid w:val="54837150"/>
    <w:multiLevelType w:val="multilevel"/>
    <w:tmpl w:val="7EB8BDF6"/>
    <w:styleLink w:val="AlfaListeStil"/>
    <w:lvl w:ilvl="0">
      <w:start w:val="1"/>
      <w:numFmt w:val="lowerLetter"/>
      <w:pStyle w:val="alfaliste"/>
      <w:lvlText w:val="%1."/>
      <w:lvlJc w:val="left"/>
      <w:pPr>
        <w:tabs>
          <w:tab w:val="num" w:pos="397"/>
        </w:tabs>
        <w:ind w:left="397" w:hanging="397"/>
      </w:pPr>
      <w:rPr>
        <w:rFonts w:hint="default"/>
      </w:rPr>
    </w:lvl>
    <w:lvl w:ilvl="1">
      <w:start w:val="1"/>
      <w:numFmt w:val="lowerLetter"/>
      <w:pStyle w:val="alfaliste2"/>
      <w:lvlText w:val="%2."/>
      <w:lvlJc w:val="left"/>
      <w:pPr>
        <w:tabs>
          <w:tab w:val="num" w:pos="794"/>
        </w:tabs>
        <w:ind w:left="794" w:hanging="397"/>
      </w:pPr>
      <w:rPr>
        <w:rFonts w:hint="default"/>
      </w:rPr>
    </w:lvl>
    <w:lvl w:ilvl="2">
      <w:start w:val="1"/>
      <w:numFmt w:val="lowerLetter"/>
      <w:pStyle w:val="alfaliste3"/>
      <w:lvlText w:val="%3."/>
      <w:lvlJc w:val="left"/>
      <w:pPr>
        <w:tabs>
          <w:tab w:val="num" w:pos="1191"/>
        </w:tabs>
        <w:ind w:left="1191" w:hanging="397"/>
      </w:pPr>
      <w:rPr>
        <w:rFonts w:hint="default"/>
      </w:rPr>
    </w:lvl>
    <w:lvl w:ilvl="3">
      <w:start w:val="1"/>
      <w:numFmt w:val="lowerLetter"/>
      <w:pStyle w:val="alfaliste4"/>
      <w:lvlText w:val="%4."/>
      <w:lvlJc w:val="left"/>
      <w:pPr>
        <w:tabs>
          <w:tab w:val="num" w:pos="1588"/>
        </w:tabs>
        <w:ind w:left="1588" w:hanging="397"/>
      </w:pPr>
      <w:rPr>
        <w:rFonts w:hint="default"/>
      </w:rPr>
    </w:lvl>
    <w:lvl w:ilvl="4">
      <w:start w:val="1"/>
      <w:numFmt w:val="lowerLetter"/>
      <w:pStyle w:val="alfaliste5"/>
      <w:lvlText w:val="%5."/>
      <w:lvlJc w:val="left"/>
      <w:pPr>
        <w:tabs>
          <w:tab w:val="num" w:pos="1985"/>
        </w:tabs>
        <w:ind w:left="1985" w:hanging="397"/>
      </w:pPr>
      <w:rPr>
        <w:rFonts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1" w15:restartNumberingAfterBreak="0">
    <w:nsid w:val="573F652E"/>
    <w:multiLevelType w:val="hybridMultilevel"/>
    <w:tmpl w:val="C6846EF8"/>
    <w:lvl w:ilvl="0" w:tplc="A0AEB232">
      <w:start w:val="1"/>
      <w:numFmt w:val="bullet"/>
      <w:pStyle w:val="Listebombe2"/>
      <w:lvlText w:val=""/>
      <w:lvlJc w:val="left"/>
      <w:pPr>
        <w:ind w:left="1117" w:hanging="360"/>
      </w:pPr>
      <w:rPr>
        <w:rFonts w:ascii="Symbol" w:hAnsi="Symbol" w:hint="default"/>
      </w:rPr>
    </w:lvl>
    <w:lvl w:ilvl="1" w:tplc="04140003" w:tentative="1">
      <w:start w:val="1"/>
      <w:numFmt w:val="bullet"/>
      <w:lvlText w:val="o"/>
      <w:lvlJc w:val="left"/>
      <w:pPr>
        <w:ind w:left="1837" w:hanging="360"/>
      </w:pPr>
      <w:rPr>
        <w:rFonts w:ascii="Courier New" w:hAnsi="Courier New" w:cs="Courier New" w:hint="default"/>
      </w:rPr>
    </w:lvl>
    <w:lvl w:ilvl="2" w:tplc="04140005" w:tentative="1">
      <w:start w:val="1"/>
      <w:numFmt w:val="bullet"/>
      <w:lvlText w:val=""/>
      <w:lvlJc w:val="left"/>
      <w:pPr>
        <w:ind w:left="2557" w:hanging="360"/>
      </w:pPr>
      <w:rPr>
        <w:rFonts w:ascii="Wingdings" w:hAnsi="Wingdings" w:hint="default"/>
      </w:rPr>
    </w:lvl>
    <w:lvl w:ilvl="3" w:tplc="04140001" w:tentative="1">
      <w:start w:val="1"/>
      <w:numFmt w:val="bullet"/>
      <w:lvlText w:val=""/>
      <w:lvlJc w:val="left"/>
      <w:pPr>
        <w:ind w:left="3277" w:hanging="360"/>
      </w:pPr>
      <w:rPr>
        <w:rFonts w:ascii="Symbol" w:hAnsi="Symbol" w:hint="default"/>
      </w:rPr>
    </w:lvl>
    <w:lvl w:ilvl="4" w:tplc="04140003" w:tentative="1">
      <w:start w:val="1"/>
      <w:numFmt w:val="bullet"/>
      <w:lvlText w:val="o"/>
      <w:lvlJc w:val="left"/>
      <w:pPr>
        <w:ind w:left="3997" w:hanging="360"/>
      </w:pPr>
      <w:rPr>
        <w:rFonts w:ascii="Courier New" w:hAnsi="Courier New" w:cs="Courier New" w:hint="default"/>
      </w:rPr>
    </w:lvl>
    <w:lvl w:ilvl="5" w:tplc="04140005" w:tentative="1">
      <w:start w:val="1"/>
      <w:numFmt w:val="bullet"/>
      <w:lvlText w:val=""/>
      <w:lvlJc w:val="left"/>
      <w:pPr>
        <w:ind w:left="4717" w:hanging="360"/>
      </w:pPr>
      <w:rPr>
        <w:rFonts w:ascii="Wingdings" w:hAnsi="Wingdings" w:hint="default"/>
      </w:rPr>
    </w:lvl>
    <w:lvl w:ilvl="6" w:tplc="04140001" w:tentative="1">
      <w:start w:val="1"/>
      <w:numFmt w:val="bullet"/>
      <w:lvlText w:val=""/>
      <w:lvlJc w:val="left"/>
      <w:pPr>
        <w:ind w:left="5437" w:hanging="360"/>
      </w:pPr>
      <w:rPr>
        <w:rFonts w:ascii="Symbol" w:hAnsi="Symbol" w:hint="default"/>
      </w:rPr>
    </w:lvl>
    <w:lvl w:ilvl="7" w:tplc="04140003" w:tentative="1">
      <w:start w:val="1"/>
      <w:numFmt w:val="bullet"/>
      <w:lvlText w:val="o"/>
      <w:lvlJc w:val="left"/>
      <w:pPr>
        <w:ind w:left="6157" w:hanging="360"/>
      </w:pPr>
      <w:rPr>
        <w:rFonts w:ascii="Courier New" w:hAnsi="Courier New" w:cs="Courier New" w:hint="default"/>
      </w:rPr>
    </w:lvl>
    <w:lvl w:ilvl="8" w:tplc="04140005" w:tentative="1">
      <w:start w:val="1"/>
      <w:numFmt w:val="bullet"/>
      <w:lvlText w:val=""/>
      <w:lvlJc w:val="left"/>
      <w:pPr>
        <w:ind w:left="6877" w:hanging="360"/>
      </w:pPr>
      <w:rPr>
        <w:rFonts w:ascii="Wingdings" w:hAnsi="Wingdings" w:hint="default"/>
      </w:rPr>
    </w:lvl>
  </w:abstractNum>
  <w:abstractNum w:abstractNumId="22" w15:restartNumberingAfterBreak="0">
    <w:nsid w:val="585209C8"/>
    <w:multiLevelType w:val="multilevel"/>
    <w:tmpl w:val="D5C44D58"/>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pStyle w:val="Overskrift6"/>
      <w:lvlText w:val="%1.%2.%3.%4.%5.%6"/>
      <w:lvlJc w:val="left"/>
      <w:pPr>
        <w:ind w:left="1152" w:hanging="1152"/>
      </w:pPr>
    </w:lvl>
    <w:lvl w:ilvl="6">
      <w:start w:val="1"/>
      <w:numFmt w:val="decimal"/>
      <w:pStyle w:val="Overskrift7"/>
      <w:lvlText w:val="%1.%2.%3.%4.%5.%6.%7"/>
      <w:lvlJc w:val="left"/>
      <w:pPr>
        <w:ind w:left="1296" w:hanging="1296"/>
      </w:pPr>
    </w:lvl>
    <w:lvl w:ilvl="7">
      <w:start w:val="1"/>
      <w:numFmt w:val="decimal"/>
      <w:pStyle w:val="Overskrift8"/>
      <w:lvlText w:val="%1.%2.%3.%4.%5.%6.%7.%8"/>
      <w:lvlJc w:val="left"/>
      <w:pPr>
        <w:ind w:left="1440" w:hanging="1440"/>
      </w:pPr>
    </w:lvl>
    <w:lvl w:ilvl="8">
      <w:start w:val="1"/>
      <w:numFmt w:val="decimal"/>
      <w:pStyle w:val="Overskrift9"/>
      <w:lvlText w:val="%1.%2.%3.%4.%5.%6.%7.%8.%9"/>
      <w:lvlJc w:val="left"/>
      <w:pPr>
        <w:ind w:left="1584" w:hanging="1584"/>
      </w:pPr>
    </w:lvl>
  </w:abstractNum>
  <w:abstractNum w:abstractNumId="23" w15:restartNumberingAfterBreak="0">
    <w:nsid w:val="591B2E68"/>
    <w:multiLevelType w:val="multilevel"/>
    <w:tmpl w:val="76983DDC"/>
    <w:styleLink w:val="StrekListeStil"/>
    <w:lvl w:ilvl="0">
      <w:start w:val="1"/>
      <w:numFmt w:val="bullet"/>
      <w:pStyle w:val="Liste"/>
      <w:lvlText w:val=""/>
      <w:lvlJc w:val="left"/>
      <w:pPr>
        <w:tabs>
          <w:tab w:val="num" w:pos="397"/>
        </w:tabs>
        <w:ind w:left="397" w:hanging="397"/>
      </w:pPr>
      <w:rPr>
        <w:rFonts w:ascii="Symbol" w:hAnsi="Symbol" w:hint="default"/>
      </w:rPr>
    </w:lvl>
    <w:lvl w:ilvl="1">
      <w:start w:val="1"/>
      <w:numFmt w:val="bullet"/>
      <w:lvlRestart w:val="0"/>
      <w:pStyle w:val="Liste2"/>
      <w:lvlText w:val=""/>
      <w:lvlJc w:val="left"/>
      <w:pPr>
        <w:tabs>
          <w:tab w:val="num" w:pos="794"/>
        </w:tabs>
        <w:ind w:left="794" w:hanging="397"/>
      </w:pPr>
      <w:rPr>
        <w:rFonts w:ascii="Symbol" w:hAnsi="Symbol" w:hint="default"/>
      </w:rPr>
    </w:lvl>
    <w:lvl w:ilvl="2">
      <w:start w:val="1"/>
      <w:numFmt w:val="bullet"/>
      <w:lvlRestart w:val="0"/>
      <w:pStyle w:val="Liste3"/>
      <w:lvlText w:val=""/>
      <w:lvlJc w:val="left"/>
      <w:pPr>
        <w:tabs>
          <w:tab w:val="num" w:pos="1191"/>
        </w:tabs>
        <w:ind w:left="1191" w:hanging="397"/>
      </w:pPr>
      <w:rPr>
        <w:rFonts w:ascii="Symbol" w:hAnsi="Symbol" w:hint="default"/>
      </w:rPr>
    </w:lvl>
    <w:lvl w:ilvl="3">
      <w:start w:val="1"/>
      <w:numFmt w:val="bullet"/>
      <w:lvlRestart w:val="0"/>
      <w:pStyle w:val="Liste4"/>
      <w:lvlText w:val=""/>
      <w:lvlJc w:val="left"/>
      <w:pPr>
        <w:tabs>
          <w:tab w:val="num" w:pos="1588"/>
        </w:tabs>
        <w:ind w:left="1588" w:hanging="397"/>
      </w:pPr>
      <w:rPr>
        <w:rFonts w:ascii="Symbol" w:hAnsi="Symbol" w:hint="default"/>
      </w:rPr>
    </w:lvl>
    <w:lvl w:ilvl="4">
      <w:start w:val="1"/>
      <w:numFmt w:val="bullet"/>
      <w:lvlRestart w:val="0"/>
      <w:pStyle w:val="Liste5"/>
      <w:lvlText w:val=""/>
      <w:lvlJc w:val="left"/>
      <w:pPr>
        <w:tabs>
          <w:tab w:val="num" w:pos="1985"/>
        </w:tabs>
        <w:ind w:left="1985" w:hanging="397"/>
      </w:pPr>
      <w:rPr>
        <w:rFonts w:ascii="Symbol" w:hAnsi="Symbol" w:hint="default"/>
      </w:rPr>
    </w:lvl>
    <w:lvl w:ilvl="5">
      <w:start w:val="1"/>
      <w:numFmt w:val="lowerRoman"/>
      <w:lvlText w:val="(%6)"/>
      <w:lvlJc w:val="left"/>
      <w:pPr>
        <w:tabs>
          <w:tab w:val="num" w:pos="2382"/>
        </w:tabs>
        <w:ind w:left="2382" w:hanging="397"/>
      </w:pPr>
      <w:rPr>
        <w:rFonts w:hint="default"/>
      </w:rPr>
    </w:lvl>
    <w:lvl w:ilvl="6">
      <w:start w:val="1"/>
      <w:numFmt w:val="decimal"/>
      <w:lvlText w:val="%7."/>
      <w:lvlJc w:val="left"/>
      <w:pPr>
        <w:tabs>
          <w:tab w:val="num" w:pos="2779"/>
        </w:tabs>
        <w:ind w:left="2779" w:hanging="397"/>
      </w:pPr>
      <w:rPr>
        <w:rFonts w:hint="default"/>
      </w:rPr>
    </w:lvl>
    <w:lvl w:ilvl="7">
      <w:start w:val="1"/>
      <w:numFmt w:val="lowerLetter"/>
      <w:lvlText w:val="%8."/>
      <w:lvlJc w:val="left"/>
      <w:pPr>
        <w:tabs>
          <w:tab w:val="num" w:pos="3176"/>
        </w:tabs>
        <w:ind w:left="3176" w:hanging="397"/>
      </w:pPr>
      <w:rPr>
        <w:rFonts w:hint="default"/>
      </w:rPr>
    </w:lvl>
    <w:lvl w:ilvl="8">
      <w:start w:val="1"/>
      <w:numFmt w:val="lowerRoman"/>
      <w:lvlText w:val="%9."/>
      <w:lvlJc w:val="left"/>
      <w:pPr>
        <w:tabs>
          <w:tab w:val="num" w:pos="3573"/>
        </w:tabs>
        <w:ind w:left="3573" w:hanging="397"/>
      </w:pPr>
      <w:rPr>
        <w:rFonts w:hint="default"/>
      </w:rPr>
    </w:lvl>
  </w:abstractNum>
  <w:abstractNum w:abstractNumId="24" w15:restartNumberingAfterBreak="0">
    <w:nsid w:val="62A6542F"/>
    <w:multiLevelType w:val="multilevel"/>
    <w:tmpl w:val="619C0D84"/>
    <w:numStyleLink w:val="RomListeStil"/>
  </w:abstractNum>
  <w:abstractNum w:abstractNumId="25" w15:restartNumberingAfterBreak="0">
    <w:nsid w:val="67877E27"/>
    <w:multiLevelType w:val="hybridMultilevel"/>
    <w:tmpl w:val="C93CBF56"/>
    <w:lvl w:ilvl="0" w:tplc="9656D012">
      <w:start w:val="1"/>
      <w:numFmt w:val="bullet"/>
      <w:pStyle w:val="Listebombe3"/>
      <w:lvlText w:val=""/>
      <w:lvlJc w:val="left"/>
      <w:pPr>
        <w:ind w:left="1514" w:hanging="360"/>
      </w:pPr>
      <w:rPr>
        <w:rFonts w:ascii="Symbol" w:hAnsi="Symbol" w:hint="default"/>
      </w:rPr>
    </w:lvl>
    <w:lvl w:ilvl="1" w:tplc="04140003" w:tentative="1">
      <w:start w:val="1"/>
      <w:numFmt w:val="bullet"/>
      <w:lvlText w:val="o"/>
      <w:lvlJc w:val="left"/>
      <w:pPr>
        <w:ind w:left="2234" w:hanging="360"/>
      </w:pPr>
      <w:rPr>
        <w:rFonts w:ascii="Courier New" w:hAnsi="Courier New" w:cs="Courier New" w:hint="default"/>
      </w:rPr>
    </w:lvl>
    <w:lvl w:ilvl="2" w:tplc="04140005" w:tentative="1">
      <w:start w:val="1"/>
      <w:numFmt w:val="bullet"/>
      <w:lvlText w:val=""/>
      <w:lvlJc w:val="left"/>
      <w:pPr>
        <w:ind w:left="2954" w:hanging="360"/>
      </w:pPr>
      <w:rPr>
        <w:rFonts w:ascii="Wingdings" w:hAnsi="Wingdings" w:hint="default"/>
      </w:rPr>
    </w:lvl>
    <w:lvl w:ilvl="3" w:tplc="04140001" w:tentative="1">
      <w:start w:val="1"/>
      <w:numFmt w:val="bullet"/>
      <w:lvlText w:val=""/>
      <w:lvlJc w:val="left"/>
      <w:pPr>
        <w:ind w:left="3674" w:hanging="360"/>
      </w:pPr>
      <w:rPr>
        <w:rFonts w:ascii="Symbol" w:hAnsi="Symbol" w:hint="default"/>
      </w:rPr>
    </w:lvl>
    <w:lvl w:ilvl="4" w:tplc="04140003" w:tentative="1">
      <w:start w:val="1"/>
      <w:numFmt w:val="bullet"/>
      <w:lvlText w:val="o"/>
      <w:lvlJc w:val="left"/>
      <w:pPr>
        <w:ind w:left="4394" w:hanging="360"/>
      </w:pPr>
      <w:rPr>
        <w:rFonts w:ascii="Courier New" w:hAnsi="Courier New" w:cs="Courier New" w:hint="default"/>
      </w:rPr>
    </w:lvl>
    <w:lvl w:ilvl="5" w:tplc="04140005" w:tentative="1">
      <w:start w:val="1"/>
      <w:numFmt w:val="bullet"/>
      <w:lvlText w:val=""/>
      <w:lvlJc w:val="left"/>
      <w:pPr>
        <w:ind w:left="5114" w:hanging="360"/>
      </w:pPr>
      <w:rPr>
        <w:rFonts w:ascii="Wingdings" w:hAnsi="Wingdings" w:hint="default"/>
      </w:rPr>
    </w:lvl>
    <w:lvl w:ilvl="6" w:tplc="04140001" w:tentative="1">
      <w:start w:val="1"/>
      <w:numFmt w:val="bullet"/>
      <w:lvlText w:val=""/>
      <w:lvlJc w:val="left"/>
      <w:pPr>
        <w:ind w:left="5834" w:hanging="360"/>
      </w:pPr>
      <w:rPr>
        <w:rFonts w:ascii="Symbol" w:hAnsi="Symbol" w:hint="default"/>
      </w:rPr>
    </w:lvl>
    <w:lvl w:ilvl="7" w:tplc="04140003" w:tentative="1">
      <w:start w:val="1"/>
      <w:numFmt w:val="bullet"/>
      <w:lvlText w:val="o"/>
      <w:lvlJc w:val="left"/>
      <w:pPr>
        <w:ind w:left="6554" w:hanging="360"/>
      </w:pPr>
      <w:rPr>
        <w:rFonts w:ascii="Courier New" w:hAnsi="Courier New" w:cs="Courier New" w:hint="default"/>
      </w:rPr>
    </w:lvl>
    <w:lvl w:ilvl="8" w:tplc="04140005" w:tentative="1">
      <w:start w:val="1"/>
      <w:numFmt w:val="bullet"/>
      <w:lvlText w:val=""/>
      <w:lvlJc w:val="left"/>
      <w:pPr>
        <w:ind w:left="7274" w:hanging="360"/>
      </w:pPr>
      <w:rPr>
        <w:rFonts w:ascii="Wingdings" w:hAnsi="Wingdings" w:hint="default"/>
      </w:rPr>
    </w:lvl>
  </w:abstractNum>
  <w:abstractNum w:abstractNumId="26" w15:restartNumberingAfterBreak="0">
    <w:nsid w:val="774B3F5F"/>
    <w:multiLevelType w:val="multilevel"/>
    <w:tmpl w:val="82AC8ECA"/>
    <w:numStyleLink w:val="OverskrifterListeStil"/>
  </w:abstractNum>
  <w:num w:numId="1" w16cid:durableId="1356224048">
    <w:abstractNumId w:val="4"/>
  </w:num>
  <w:num w:numId="2" w16cid:durableId="160657260">
    <w:abstractNumId w:val="3"/>
  </w:num>
  <w:num w:numId="3" w16cid:durableId="786585666">
    <w:abstractNumId w:val="2"/>
  </w:num>
  <w:num w:numId="4" w16cid:durableId="430593356">
    <w:abstractNumId w:val="1"/>
  </w:num>
  <w:num w:numId="5" w16cid:durableId="1954744731">
    <w:abstractNumId w:val="0"/>
  </w:num>
  <w:num w:numId="6" w16cid:durableId="1468276692">
    <w:abstractNumId w:val="5"/>
    <w:lvlOverride w:ilvl="0">
      <w:lvl w:ilvl="0">
        <w:start w:val="1"/>
        <w:numFmt w:val="bullet"/>
        <w:lvlText w:val="1 "/>
        <w:legacy w:legacy="1" w:legacySpace="0" w:legacyIndent="0"/>
        <w:lvlJc w:val="left"/>
        <w:pPr>
          <w:ind w:left="0" w:firstLine="0"/>
        </w:pPr>
        <w:rPr>
          <w:rFonts w:ascii="Myriad Pro" w:hAnsi="Myriad Pro" w:hint="default"/>
          <w:b/>
          <w:i w:val="0"/>
          <w:strike w:val="0"/>
          <w:color w:val="000000"/>
          <w:sz w:val="24"/>
          <w:u w:val="none"/>
        </w:rPr>
      </w:lvl>
    </w:lvlOverride>
  </w:num>
  <w:num w:numId="7" w16cid:durableId="272709821">
    <w:abstractNumId w:val="5"/>
    <w:lvlOverride w:ilvl="0">
      <w:lvl w:ilvl="0">
        <w:start w:val="1"/>
        <w:numFmt w:val="bullet"/>
        <w:lvlText w:val="2 "/>
        <w:legacy w:legacy="1" w:legacySpace="0" w:legacyIndent="0"/>
        <w:lvlJc w:val="left"/>
        <w:pPr>
          <w:ind w:left="0" w:firstLine="0"/>
        </w:pPr>
        <w:rPr>
          <w:rFonts w:ascii="Myriad Pro" w:hAnsi="Myriad Pro" w:hint="default"/>
          <w:b/>
          <w:i w:val="0"/>
          <w:strike w:val="0"/>
          <w:color w:val="000000"/>
          <w:sz w:val="24"/>
          <w:u w:val="none"/>
        </w:rPr>
      </w:lvl>
    </w:lvlOverride>
  </w:num>
  <w:num w:numId="8" w16cid:durableId="1544438311">
    <w:abstractNumId w:val="5"/>
    <w:lvlOverride w:ilvl="0">
      <w:lvl w:ilvl="0">
        <w:start w:val="1"/>
        <w:numFmt w:val="bullet"/>
        <w:lvlText w:val="2.1 "/>
        <w:legacy w:legacy="1" w:legacySpace="0" w:legacyIndent="0"/>
        <w:lvlJc w:val="left"/>
        <w:pPr>
          <w:ind w:left="0" w:firstLine="0"/>
        </w:pPr>
        <w:rPr>
          <w:rFonts w:ascii="Myriad Pro" w:hAnsi="Myriad Pro" w:hint="default"/>
          <w:b/>
          <w:i w:val="0"/>
          <w:strike w:val="0"/>
          <w:color w:val="000000"/>
          <w:sz w:val="22"/>
          <w:u w:val="none"/>
        </w:rPr>
      </w:lvl>
    </w:lvlOverride>
  </w:num>
  <w:num w:numId="9" w16cid:durableId="1926650401">
    <w:abstractNumId w:val="5"/>
    <w:lvlOverride w:ilvl="0">
      <w:lvl w:ilvl="0">
        <w:start w:val="1"/>
        <w:numFmt w:val="bullet"/>
        <w:lvlText w:val="Tabell 2.1 "/>
        <w:legacy w:legacy="1" w:legacySpace="0" w:legacyIndent="0"/>
        <w:lvlJc w:val="left"/>
        <w:pPr>
          <w:ind w:left="0" w:firstLine="0"/>
        </w:pPr>
        <w:rPr>
          <w:rFonts w:ascii="Myriad Pro" w:hAnsi="Myriad Pro" w:hint="default"/>
          <w:b w:val="0"/>
          <w:i w:val="0"/>
          <w:strike w:val="0"/>
          <w:color w:val="000000"/>
          <w:sz w:val="20"/>
          <w:u w:val="none"/>
        </w:rPr>
      </w:lvl>
    </w:lvlOverride>
  </w:num>
  <w:num w:numId="10" w16cid:durableId="1993631035">
    <w:abstractNumId w:val="5"/>
    <w:lvlOverride w:ilvl="0">
      <w:lvl w:ilvl="0">
        <w:start w:val="1"/>
        <w:numFmt w:val="bullet"/>
        <w:lvlText w:val="Tabell 2.2 "/>
        <w:legacy w:legacy="1" w:legacySpace="0" w:legacyIndent="0"/>
        <w:lvlJc w:val="left"/>
        <w:pPr>
          <w:ind w:left="0" w:firstLine="0"/>
        </w:pPr>
        <w:rPr>
          <w:rFonts w:ascii="Myriad Pro" w:hAnsi="Myriad Pro" w:hint="default"/>
          <w:b w:val="0"/>
          <w:i w:val="0"/>
          <w:strike w:val="0"/>
          <w:color w:val="000000"/>
          <w:sz w:val="20"/>
          <w:u w:val="none"/>
        </w:rPr>
      </w:lvl>
    </w:lvlOverride>
  </w:num>
  <w:num w:numId="11" w16cid:durableId="1680112256">
    <w:abstractNumId w:val="5"/>
    <w:lvlOverride w:ilvl="0">
      <w:lvl w:ilvl="0">
        <w:start w:val="1"/>
        <w:numFmt w:val="bullet"/>
        <w:lvlText w:val="Tabell 2.3 "/>
        <w:legacy w:legacy="1" w:legacySpace="0" w:legacyIndent="0"/>
        <w:lvlJc w:val="left"/>
        <w:pPr>
          <w:ind w:left="0" w:firstLine="0"/>
        </w:pPr>
        <w:rPr>
          <w:rFonts w:ascii="Myriad Pro" w:hAnsi="Myriad Pro" w:hint="default"/>
          <w:b w:val="0"/>
          <w:i w:val="0"/>
          <w:strike w:val="0"/>
          <w:color w:val="000000"/>
          <w:sz w:val="20"/>
          <w:u w:val="none"/>
        </w:rPr>
      </w:lvl>
    </w:lvlOverride>
  </w:num>
  <w:num w:numId="12" w16cid:durableId="1027560059">
    <w:abstractNumId w:val="5"/>
    <w:lvlOverride w:ilvl="0">
      <w:lvl w:ilvl="0">
        <w:start w:val="1"/>
        <w:numFmt w:val="bullet"/>
        <w:lvlText w:val="2.2 "/>
        <w:legacy w:legacy="1" w:legacySpace="0" w:legacyIndent="0"/>
        <w:lvlJc w:val="left"/>
        <w:pPr>
          <w:ind w:left="0" w:firstLine="0"/>
        </w:pPr>
        <w:rPr>
          <w:rFonts w:ascii="Myriad Pro" w:hAnsi="Myriad Pro" w:hint="default"/>
          <w:b/>
          <w:i w:val="0"/>
          <w:strike w:val="0"/>
          <w:color w:val="000000"/>
          <w:sz w:val="22"/>
          <w:u w:val="none"/>
        </w:rPr>
      </w:lvl>
    </w:lvlOverride>
  </w:num>
  <w:num w:numId="13" w16cid:durableId="1865559156">
    <w:abstractNumId w:val="5"/>
    <w:lvlOverride w:ilvl="0">
      <w:lvl w:ilvl="0">
        <w:start w:val="1"/>
        <w:numFmt w:val="bullet"/>
        <w:lvlText w:val="2.2.1 "/>
        <w:legacy w:legacy="1" w:legacySpace="0" w:legacyIndent="0"/>
        <w:lvlJc w:val="left"/>
        <w:pPr>
          <w:ind w:left="0" w:firstLine="0"/>
        </w:pPr>
        <w:rPr>
          <w:rFonts w:ascii="Myriad Pro" w:hAnsi="Myriad Pro" w:hint="default"/>
          <w:b w:val="0"/>
          <w:i/>
          <w:strike w:val="0"/>
          <w:color w:val="000000"/>
          <w:sz w:val="22"/>
          <w:u w:val="none"/>
        </w:rPr>
      </w:lvl>
    </w:lvlOverride>
  </w:num>
  <w:num w:numId="14" w16cid:durableId="272322375">
    <w:abstractNumId w:val="5"/>
    <w:lvlOverride w:ilvl="0">
      <w:lvl w:ilvl="0">
        <w:start w:val="1"/>
        <w:numFmt w:val="bullet"/>
        <w:lvlText w:val="2.2.2 "/>
        <w:legacy w:legacy="1" w:legacySpace="0" w:legacyIndent="0"/>
        <w:lvlJc w:val="left"/>
        <w:pPr>
          <w:ind w:left="0" w:firstLine="0"/>
        </w:pPr>
        <w:rPr>
          <w:rFonts w:ascii="Myriad Pro" w:hAnsi="Myriad Pro" w:hint="default"/>
          <w:b w:val="0"/>
          <w:i/>
          <w:strike w:val="0"/>
          <w:color w:val="000000"/>
          <w:sz w:val="22"/>
          <w:u w:val="none"/>
        </w:rPr>
      </w:lvl>
    </w:lvlOverride>
  </w:num>
  <w:num w:numId="15" w16cid:durableId="642152816">
    <w:abstractNumId w:val="5"/>
    <w:lvlOverride w:ilvl="0">
      <w:lvl w:ilvl="0">
        <w:start w:val="1"/>
        <w:numFmt w:val="bullet"/>
        <w:lvlText w:val="2.2.3 "/>
        <w:legacy w:legacy="1" w:legacySpace="0" w:legacyIndent="0"/>
        <w:lvlJc w:val="left"/>
        <w:pPr>
          <w:ind w:left="0" w:firstLine="0"/>
        </w:pPr>
        <w:rPr>
          <w:rFonts w:ascii="Myriad Pro" w:hAnsi="Myriad Pro" w:hint="default"/>
          <w:b w:val="0"/>
          <w:i/>
          <w:strike w:val="0"/>
          <w:color w:val="000000"/>
          <w:sz w:val="22"/>
          <w:u w:val="none"/>
        </w:rPr>
      </w:lvl>
    </w:lvlOverride>
  </w:num>
  <w:num w:numId="16" w16cid:durableId="274944866">
    <w:abstractNumId w:val="5"/>
    <w:lvlOverride w:ilvl="0">
      <w:lvl w:ilvl="0">
        <w:start w:val="1"/>
        <w:numFmt w:val="bullet"/>
        <w:lvlText w:val="2.3 "/>
        <w:legacy w:legacy="1" w:legacySpace="0" w:legacyIndent="0"/>
        <w:lvlJc w:val="left"/>
        <w:pPr>
          <w:ind w:left="0" w:firstLine="0"/>
        </w:pPr>
        <w:rPr>
          <w:rFonts w:ascii="Myriad Pro" w:hAnsi="Myriad Pro" w:hint="default"/>
          <w:b/>
          <w:i w:val="0"/>
          <w:strike w:val="0"/>
          <w:color w:val="000000"/>
          <w:sz w:val="22"/>
          <w:u w:val="none"/>
        </w:rPr>
      </w:lvl>
    </w:lvlOverride>
  </w:num>
  <w:num w:numId="17" w16cid:durableId="407652765">
    <w:abstractNumId w:val="5"/>
    <w:lvlOverride w:ilvl="0">
      <w:lvl w:ilvl="0">
        <w:start w:val="1"/>
        <w:numFmt w:val="bullet"/>
        <w:lvlText w:val="2.3.1 "/>
        <w:legacy w:legacy="1" w:legacySpace="0" w:legacyIndent="0"/>
        <w:lvlJc w:val="left"/>
        <w:pPr>
          <w:ind w:left="0" w:firstLine="0"/>
        </w:pPr>
        <w:rPr>
          <w:rFonts w:ascii="Myriad Pro" w:hAnsi="Myriad Pro" w:hint="default"/>
          <w:b w:val="0"/>
          <w:i/>
          <w:strike w:val="0"/>
          <w:color w:val="000000"/>
          <w:sz w:val="22"/>
          <w:u w:val="none"/>
        </w:rPr>
      </w:lvl>
    </w:lvlOverride>
  </w:num>
  <w:num w:numId="18" w16cid:durableId="1533179309">
    <w:abstractNumId w:val="5"/>
    <w:lvlOverride w:ilvl="0">
      <w:lvl w:ilvl="0">
        <w:start w:val="1"/>
        <w:numFmt w:val="bullet"/>
        <w:lvlText w:val="3 "/>
        <w:legacy w:legacy="1" w:legacySpace="0" w:legacyIndent="0"/>
        <w:lvlJc w:val="left"/>
        <w:pPr>
          <w:ind w:left="0" w:firstLine="0"/>
        </w:pPr>
        <w:rPr>
          <w:rFonts w:ascii="Myriad Pro" w:hAnsi="Myriad Pro" w:hint="default"/>
          <w:b/>
          <w:i w:val="0"/>
          <w:strike w:val="0"/>
          <w:color w:val="000000"/>
          <w:sz w:val="24"/>
          <w:u w:val="none"/>
        </w:rPr>
      </w:lvl>
    </w:lvlOverride>
  </w:num>
  <w:num w:numId="19" w16cid:durableId="1019159248">
    <w:abstractNumId w:val="5"/>
    <w:lvlOverride w:ilvl="0">
      <w:lvl w:ilvl="0">
        <w:start w:val="1"/>
        <w:numFmt w:val="bullet"/>
        <w:lvlText w:val="4 "/>
        <w:legacy w:legacy="1" w:legacySpace="0" w:legacyIndent="0"/>
        <w:lvlJc w:val="left"/>
        <w:pPr>
          <w:ind w:left="0" w:firstLine="0"/>
        </w:pPr>
        <w:rPr>
          <w:rFonts w:ascii="Myriad Pro" w:hAnsi="Myriad Pro" w:hint="default"/>
          <w:b/>
          <w:i w:val="0"/>
          <w:strike w:val="0"/>
          <w:color w:val="000000"/>
          <w:sz w:val="24"/>
          <w:u w:val="none"/>
        </w:rPr>
      </w:lvl>
    </w:lvlOverride>
  </w:num>
  <w:num w:numId="20" w16cid:durableId="917439850">
    <w:abstractNumId w:val="5"/>
    <w:lvlOverride w:ilvl="0">
      <w:lvl w:ilvl="0">
        <w:start w:val="1"/>
        <w:numFmt w:val="bullet"/>
        <w:lvlText w:val="4.1 "/>
        <w:legacy w:legacy="1" w:legacySpace="0" w:legacyIndent="0"/>
        <w:lvlJc w:val="left"/>
        <w:pPr>
          <w:ind w:left="0" w:firstLine="0"/>
        </w:pPr>
        <w:rPr>
          <w:rFonts w:ascii="Myriad Pro" w:hAnsi="Myriad Pro" w:hint="default"/>
          <w:b/>
          <w:i w:val="0"/>
          <w:strike w:val="0"/>
          <w:color w:val="000000"/>
          <w:sz w:val="22"/>
          <w:u w:val="none"/>
        </w:rPr>
      </w:lvl>
    </w:lvlOverride>
  </w:num>
  <w:num w:numId="21" w16cid:durableId="1993752595">
    <w:abstractNumId w:val="5"/>
    <w:lvlOverride w:ilvl="0">
      <w:lvl w:ilvl="0">
        <w:start w:val="1"/>
        <w:numFmt w:val="bullet"/>
        <w:lvlText w:val="5 "/>
        <w:legacy w:legacy="1" w:legacySpace="0" w:legacyIndent="0"/>
        <w:lvlJc w:val="left"/>
        <w:pPr>
          <w:ind w:left="0" w:firstLine="0"/>
        </w:pPr>
        <w:rPr>
          <w:rFonts w:ascii="Myriad Pro" w:hAnsi="Myriad Pro" w:hint="default"/>
          <w:b/>
          <w:i w:val="0"/>
          <w:strike w:val="0"/>
          <w:color w:val="000000"/>
          <w:sz w:val="24"/>
          <w:u w:val="none"/>
        </w:rPr>
      </w:lvl>
    </w:lvlOverride>
  </w:num>
  <w:num w:numId="22" w16cid:durableId="1509055821">
    <w:abstractNumId w:val="5"/>
    <w:lvlOverride w:ilvl="0">
      <w:lvl w:ilvl="0">
        <w:start w:val="1"/>
        <w:numFmt w:val="bullet"/>
        <w:lvlText w:val="6 "/>
        <w:legacy w:legacy="1" w:legacySpace="0" w:legacyIndent="0"/>
        <w:lvlJc w:val="left"/>
        <w:pPr>
          <w:ind w:left="0" w:firstLine="0"/>
        </w:pPr>
        <w:rPr>
          <w:rFonts w:ascii="Myriad Pro" w:hAnsi="Myriad Pro" w:hint="default"/>
          <w:b/>
          <w:i w:val="0"/>
          <w:strike w:val="0"/>
          <w:color w:val="000000"/>
          <w:sz w:val="24"/>
          <w:u w:val="none"/>
        </w:rPr>
      </w:lvl>
    </w:lvlOverride>
  </w:num>
  <w:num w:numId="23" w16cid:durableId="2116443689">
    <w:abstractNumId w:val="22"/>
  </w:num>
  <w:num w:numId="24" w16cid:durableId="127940421">
    <w:abstractNumId w:val="6"/>
  </w:num>
  <w:num w:numId="25" w16cid:durableId="453059794">
    <w:abstractNumId w:val="20"/>
  </w:num>
  <w:num w:numId="26" w16cid:durableId="1310746066">
    <w:abstractNumId w:val="13"/>
  </w:num>
  <w:num w:numId="27" w16cid:durableId="486016021">
    <w:abstractNumId w:val="18"/>
  </w:num>
  <w:num w:numId="28" w16cid:durableId="521095899">
    <w:abstractNumId w:val="23"/>
  </w:num>
  <w:num w:numId="29" w16cid:durableId="1424374986">
    <w:abstractNumId w:val="8"/>
  </w:num>
  <w:num w:numId="30" w16cid:durableId="835999048">
    <w:abstractNumId w:val="7"/>
  </w:num>
  <w:num w:numId="31" w16cid:durableId="42796712">
    <w:abstractNumId w:val="19"/>
  </w:num>
  <w:num w:numId="32" w16cid:durableId="55470480">
    <w:abstractNumId w:val="9"/>
  </w:num>
  <w:num w:numId="33" w16cid:durableId="1617639866">
    <w:abstractNumId w:val="17"/>
  </w:num>
  <w:num w:numId="34" w16cid:durableId="1105350713">
    <w:abstractNumId w:val="14"/>
  </w:num>
  <w:num w:numId="35" w16cid:durableId="681277441">
    <w:abstractNumId w:val="24"/>
  </w:num>
  <w:num w:numId="36" w16cid:durableId="276255248">
    <w:abstractNumId w:val="11"/>
  </w:num>
  <w:num w:numId="37" w16cid:durableId="1570073908">
    <w:abstractNumId w:val="21"/>
  </w:num>
  <w:num w:numId="38" w16cid:durableId="930360091">
    <w:abstractNumId w:val="25"/>
  </w:num>
  <w:num w:numId="39" w16cid:durableId="862792257">
    <w:abstractNumId w:val="15"/>
  </w:num>
  <w:num w:numId="40" w16cid:durableId="1815902072">
    <w:abstractNumId w:val="16"/>
  </w:num>
  <w:num w:numId="41" w16cid:durableId="1906838649">
    <w:abstractNumId w:val="10"/>
  </w:num>
  <w:num w:numId="42" w16cid:durableId="744380320">
    <w:abstractNumId w:val="12"/>
  </w:num>
  <w:num w:numId="43" w16cid:durableId="197906427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embedSystemFonts/>
  <w:bordersDoNotSurroundHeader/>
  <w:bordersDoNotSurroundFooter/>
  <w:proofState w:spelling="clean" w:grammar="clean"/>
  <w:attachedTemplate r:id="rId1"/>
  <w:linkStyles/>
  <w:defaultTabStop w:val="720"/>
  <w:autoHyphenation/>
  <w:hyphenationZone w:val="425"/>
  <w:evenAndOddHeader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BrukermalPaa" w:val="false"/>
    <w:docVar w:name="OpenKladd" w:val="false"/>
    <w:docVar w:name="OpenStilListe" w:val="false"/>
    <w:docVar w:name="VisAvansert" w:val="true"/>
    <w:docVar w:name="VisKjerneKonv" w:val="false"/>
    <w:docVar w:name="VisPiltaster" w:val="true"/>
    <w:docVar w:name="VisSettInnFigur" w:val="true"/>
    <w:docVar w:name="VisStilfelt" w:val="true"/>
    <w:docVar w:name="VisTabellDesigner" w:val="true"/>
  </w:docVars>
  <w:rsids>
    <w:rsidRoot w:val="000202BE"/>
    <w:rsid w:val="000202BE"/>
    <w:rsid w:val="00105854"/>
    <w:rsid w:val="005E3966"/>
    <w:rsid w:val="0062663E"/>
    <w:rsid w:val="006D225C"/>
    <w:rsid w:val="006E3AAF"/>
    <w:rsid w:val="00A44406"/>
    <w:rsid w:val="00D02C83"/>
    <w:rsid w:val="00ED228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4316D9EC"/>
  <w14:defaultImageDpi w14:val="0"/>
  <w15:docId w15:val="{E8C3AA71-E274-4599-8F88-6068FB1091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nb-NO" w:eastAsia="nb-NO"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lsdException w:name="annotation reference" w:semiHidden="1" w:uiPriority="0" w:unhideWhenUsed="1"/>
    <w:lsdException w:name="line number" w:semiHidden="1" w:unhideWhenUsed="1"/>
    <w:lsdException w:name="page number" w:semiHidden="1" w:uiPriority="0"/>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lsdException w:name="List Bullet" w:semiHidden="1" w:uiPriority="0" w:unhideWhenUsed="1"/>
    <w:lsdException w:name="List Number" w:semiHidden="1" w:uiPriority="0"/>
    <w:lsdException w:name="List 2" w:semiHidden="1" w:uiPriority="0"/>
    <w:lsdException w:name="List 3" w:semiHidden="1" w:uiPriority="0"/>
    <w:lsdException w:name="List 4" w:semiHidden="1" w:uiPriority="0"/>
    <w:lsdException w:name="List 5" w:semiHidden="1" w:uiPriority="0"/>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lsdException w:name="List Number 3" w:semiHidden="1" w:uiPriority="0"/>
    <w:lsdException w:name="List Number 4" w:semiHidden="1" w:uiPriority="0"/>
    <w:lsdException w:name="List Number 5" w:semiHidden="1" w:uiPriority="0"/>
    <w:lsdException w:name="Title" w:uiPriority="10" w:qFormat="1"/>
    <w:lsdException w:name="Closing" w:semiHidden="1" w:unhideWhenUsed="1"/>
    <w:lsdException w:name="Signature" w:semiHidden="1" w:unhideWhenUsed="1"/>
    <w:lsdException w:name="Default Paragraph Font" w:semiHidden="1" w:uiPriority="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3966"/>
    <w:pPr>
      <w:spacing w:after="120" w:line="276" w:lineRule="auto"/>
    </w:pPr>
    <w:rPr>
      <w:rFonts w:ascii="Times New Roman" w:eastAsia="Times New Roman" w:hAnsi="Times New Roman"/>
      <w:spacing w:val="4"/>
      <w:kern w:val="0"/>
      <w:szCs w:val="22"/>
      <w14:ligatures w14:val="none"/>
    </w:rPr>
  </w:style>
  <w:style w:type="paragraph" w:styleId="Overskrift1">
    <w:name w:val="heading 1"/>
    <w:basedOn w:val="Normal"/>
    <w:next w:val="Normal"/>
    <w:link w:val="Overskrift1Tegn"/>
    <w:qFormat/>
    <w:rsid w:val="005E3966"/>
    <w:pPr>
      <w:keepNext/>
      <w:keepLines/>
      <w:numPr>
        <w:numId w:val="43"/>
      </w:numPr>
      <w:spacing w:before="360" w:after="80"/>
      <w:outlineLvl w:val="0"/>
    </w:pPr>
    <w:rPr>
      <w:rFonts w:ascii="Arial" w:hAnsi="Arial"/>
      <w:b/>
      <w:spacing w:val="0"/>
      <w:kern w:val="28"/>
      <w:sz w:val="32"/>
    </w:rPr>
  </w:style>
  <w:style w:type="paragraph" w:styleId="Overskrift2">
    <w:name w:val="heading 2"/>
    <w:basedOn w:val="Normal"/>
    <w:next w:val="Normal"/>
    <w:link w:val="Overskrift2Tegn"/>
    <w:qFormat/>
    <w:rsid w:val="005E3966"/>
    <w:pPr>
      <w:keepNext/>
      <w:keepLines/>
      <w:numPr>
        <w:ilvl w:val="1"/>
        <w:numId w:val="43"/>
      </w:numPr>
      <w:spacing w:before="360" w:after="80"/>
      <w:outlineLvl w:val="1"/>
    </w:pPr>
    <w:rPr>
      <w:rFonts w:ascii="Arial" w:hAnsi="Arial"/>
      <w:b/>
      <w:sz w:val="28"/>
    </w:rPr>
  </w:style>
  <w:style w:type="paragraph" w:styleId="Overskrift3">
    <w:name w:val="heading 3"/>
    <w:basedOn w:val="Normal"/>
    <w:next w:val="Normal"/>
    <w:link w:val="Overskrift3Tegn"/>
    <w:qFormat/>
    <w:rsid w:val="005E3966"/>
    <w:pPr>
      <w:keepNext/>
      <w:keepLines/>
      <w:numPr>
        <w:ilvl w:val="2"/>
        <w:numId w:val="43"/>
      </w:numPr>
      <w:spacing w:before="360" w:after="80"/>
      <w:outlineLvl w:val="2"/>
    </w:pPr>
    <w:rPr>
      <w:rFonts w:ascii="Arial" w:hAnsi="Arial"/>
      <w:b/>
      <w:spacing w:val="0"/>
    </w:rPr>
  </w:style>
  <w:style w:type="paragraph" w:styleId="Overskrift4">
    <w:name w:val="heading 4"/>
    <w:basedOn w:val="Normal"/>
    <w:next w:val="Normal"/>
    <w:link w:val="Overskrift4Tegn"/>
    <w:qFormat/>
    <w:rsid w:val="005E3966"/>
    <w:pPr>
      <w:keepNext/>
      <w:keepLines/>
      <w:numPr>
        <w:ilvl w:val="3"/>
        <w:numId w:val="43"/>
      </w:numPr>
      <w:spacing w:before="120" w:after="0"/>
      <w:outlineLvl w:val="3"/>
    </w:pPr>
    <w:rPr>
      <w:rFonts w:ascii="Arial" w:hAnsi="Arial"/>
      <w:i/>
    </w:rPr>
  </w:style>
  <w:style w:type="paragraph" w:styleId="Overskrift5">
    <w:name w:val="heading 5"/>
    <w:basedOn w:val="Normal"/>
    <w:next w:val="Normal"/>
    <w:link w:val="Overskrift5Tegn"/>
    <w:qFormat/>
    <w:rsid w:val="005E3966"/>
    <w:pPr>
      <w:keepNext/>
      <w:numPr>
        <w:ilvl w:val="4"/>
        <w:numId w:val="43"/>
      </w:numPr>
      <w:spacing w:before="120" w:after="0"/>
      <w:outlineLvl w:val="4"/>
    </w:pPr>
    <w:rPr>
      <w:rFonts w:ascii="Arial" w:hAnsi="Arial"/>
      <w:i/>
      <w:spacing w:val="0"/>
    </w:rPr>
  </w:style>
  <w:style w:type="paragraph" w:styleId="Overskrift6">
    <w:name w:val="heading 6"/>
    <w:basedOn w:val="Normal"/>
    <w:next w:val="Normal"/>
    <w:link w:val="Overskrift6Tegn"/>
    <w:qFormat/>
    <w:rsid w:val="005E3966"/>
    <w:pPr>
      <w:numPr>
        <w:ilvl w:val="5"/>
        <w:numId w:val="23"/>
      </w:numPr>
      <w:spacing w:before="240" w:after="60"/>
      <w:outlineLvl w:val="5"/>
    </w:pPr>
    <w:rPr>
      <w:rFonts w:ascii="Arial" w:hAnsi="Arial"/>
      <w:i/>
      <w:sz w:val="22"/>
    </w:rPr>
  </w:style>
  <w:style w:type="paragraph" w:styleId="Overskrift7">
    <w:name w:val="heading 7"/>
    <w:basedOn w:val="Normal"/>
    <w:next w:val="Normal"/>
    <w:link w:val="Overskrift7Tegn"/>
    <w:qFormat/>
    <w:rsid w:val="005E3966"/>
    <w:pPr>
      <w:numPr>
        <w:ilvl w:val="6"/>
        <w:numId w:val="23"/>
      </w:numPr>
      <w:spacing w:before="240" w:after="60"/>
      <w:outlineLvl w:val="6"/>
    </w:pPr>
    <w:rPr>
      <w:rFonts w:ascii="Arial" w:hAnsi="Arial"/>
    </w:rPr>
  </w:style>
  <w:style w:type="paragraph" w:styleId="Overskrift8">
    <w:name w:val="heading 8"/>
    <w:basedOn w:val="Normal"/>
    <w:next w:val="Normal"/>
    <w:link w:val="Overskrift8Tegn"/>
    <w:qFormat/>
    <w:rsid w:val="005E3966"/>
    <w:pPr>
      <w:numPr>
        <w:ilvl w:val="7"/>
        <w:numId w:val="23"/>
      </w:numPr>
      <w:spacing w:before="240" w:after="60"/>
      <w:outlineLvl w:val="7"/>
    </w:pPr>
    <w:rPr>
      <w:rFonts w:ascii="Arial" w:hAnsi="Arial"/>
      <w:i/>
    </w:rPr>
  </w:style>
  <w:style w:type="paragraph" w:styleId="Overskrift9">
    <w:name w:val="heading 9"/>
    <w:basedOn w:val="Normal"/>
    <w:next w:val="Normal"/>
    <w:link w:val="Overskrift9Tegn"/>
    <w:qFormat/>
    <w:rsid w:val="005E3966"/>
    <w:pPr>
      <w:numPr>
        <w:ilvl w:val="8"/>
        <w:numId w:val="23"/>
      </w:numPr>
      <w:spacing w:before="240" w:after="60"/>
      <w:outlineLvl w:val="8"/>
    </w:pPr>
    <w:rPr>
      <w:rFonts w:ascii="Arial" w:hAnsi="Arial"/>
      <w:i/>
      <w:sz w:val="18"/>
    </w:rPr>
  </w:style>
  <w:style w:type="character" w:default="1" w:styleId="Standardskriftforavsnitt">
    <w:name w:val="Default Paragraph Font"/>
    <w:uiPriority w:val="1"/>
    <w:semiHidden/>
    <w:unhideWhenUsed/>
    <w:rsid w:val="005E3966"/>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rsid w:val="005E3966"/>
  </w:style>
  <w:style w:type="paragraph" w:customStyle="1" w:styleId="0NOUTittelside-1">
    <w:name w:val="0_NOU_Tittelside-1"/>
    <w:pPr>
      <w:autoSpaceDE w:val="0"/>
      <w:autoSpaceDN w:val="0"/>
      <w:adjustRightInd w:val="0"/>
      <w:spacing w:after="0" w:line="980" w:lineRule="atLeast"/>
      <w:jc w:val="both"/>
    </w:pPr>
    <w:rPr>
      <w:rFonts w:ascii="UniCentury Old Style" w:hAnsi="UniCentury Old Style" w:cs="UniCentury Old Style"/>
      <w:b/>
      <w:bCs/>
      <w:color w:val="FF0000"/>
      <w:w w:val="0"/>
      <w:kern w:val="0"/>
      <w:sz w:val="82"/>
      <w:szCs w:val="82"/>
    </w:rPr>
  </w:style>
  <w:style w:type="paragraph" w:customStyle="1" w:styleId="a-konge-tekst">
    <w:name w:val="a-konge-tekst"/>
    <w:basedOn w:val="Normal"/>
    <w:next w:val="Normal"/>
    <w:rsid w:val="005E3966"/>
    <w:pPr>
      <w:keepNext/>
      <w:keepLines/>
      <w:spacing w:before="240" w:after="240"/>
    </w:pPr>
  </w:style>
  <w:style w:type="paragraph" w:customStyle="1" w:styleId="a-konge-tit">
    <w:name w:val="a-konge-tit"/>
    <w:basedOn w:val="Normal"/>
    <w:next w:val="Normal"/>
    <w:rsid w:val="005E3966"/>
    <w:pPr>
      <w:keepNext/>
      <w:keepLines/>
      <w:spacing w:before="240"/>
      <w:jc w:val="center"/>
    </w:pPr>
    <w:rPr>
      <w:spacing w:val="30"/>
    </w:rPr>
  </w:style>
  <w:style w:type="paragraph" w:customStyle="1" w:styleId="a-tilraar-dep">
    <w:name w:val="a-tilraar-dep"/>
    <w:basedOn w:val="Normal"/>
    <w:next w:val="Normal"/>
    <w:rsid w:val="005E3966"/>
    <w:pPr>
      <w:keepNext/>
      <w:keepLines/>
      <w:spacing w:before="240" w:after="240"/>
    </w:pPr>
  </w:style>
  <w:style w:type="paragraph" w:customStyle="1" w:styleId="a-tilraar-dep-2">
    <w:name w:val="a-tilraar-dep-2"/>
    <w:uiPriority w:val="99"/>
    <w:pPr>
      <w:keepNext/>
      <w:pageBreakBefore/>
      <w:pBdr>
        <w:top w:val="single" w:sz="8" w:space="0" w:color="auto"/>
      </w:pBdr>
      <w:autoSpaceDE w:val="0"/>
      <w:autoSpaceDN w:val="0"/>
      <w:adjustRightInd w:val="0"/>
      <w:spacing w:before="420" w:after="0" w:line="240" w:lineRule="atLeast"/>
      <w:ind w:left="2460" w:right="2460" w:firstLine="340"/>
      <w:jc w:val="both"/>
    </w:pPr>
    <w:rPr>
      <w:rFonts w:ascii="UniCentury Old Style" w:hAnsi="UniCentury Old Style" w:cs="UniCentury Old Style"/>
      <w:color w:val="000000"/>
      <w:w w:val="0"/>
      <w:kern w:val="0"/>
      <w:sz w:val="20"/>
      <w:szCs w:val="20"/>
    </w:rPr>
  </w:style>
  <w:style w:type="paragraph" w:customStyle="1" w:styleId="a-tilraar-tit">
    <w:name w:val="a-tilraar-tit"/>
    <w:basedOn w:val="Normal"/>
    <w:next w:val="Normal"/>
    <w:rsid w:val="005E3966"/>
    <w:pPr>
      <w:keepNext/>
      <w:keepLines/>
      <w:spacing w:before="240"/>
      <w:jc w:val="center"/>
    </w:pPr>
    <w:rPr>
      <w:spacing w:val="30"/>
    </w:rPr>
  </w:style>
  <w:style w:type="paragraph" w:customStyle="1" w:styleId="a-tilraar-tit-2">
    <w:name w:val="a-tilraar-tit-2"/>
    <w:uiPriority w:val="99"/>
    <w:pPr>
      <w:keepNext/>
      <w:autoSpaceDE w:val="0"/>
      <w:autoSpaceDN w:val="0"/>
      <w:adjustRightInd w:val="0"/>
      <w:spacing w:before="160" w:line="240" w:lineRule="atLeast"/>
      <w:jc w:val="center"/>
    </w:pPr>
    <w:rPr>
      <w:rFonts w:ascii="UniCentury Old Style" w:hAnsi="UniCentury Old Style" w:cs="UniCentury Old Style"/>
      <w:color w:val="000000"/>
      <w:w w:val="0"/>
      <w:kern w:val="0"/>
      <w:sz w:val="20"/>
      <w:szCs w:val="20"/>
    </w:rPr>
  </w:style>
  <w:style w:type="paragraph" w:customStyle="1" w:styleId="a-vedtak-del">
    <w:name w:val="a-vedtak-del"/>
    <w:basedOn w:val="Normal"/>
    <w:next w:val="Normal"/>
    <w:rsid w:val="005E3966"/>
    <w:pPr>
      <w:keepNext/>
      <w:spacing w:before="240"/>
      <w:jc w:val="center"/>
    </w:pPr>
  </w:style>
  <w:style w:type="paragraph" w:customStyle="1" w:styleId="a-vedtak-del-2">
    <w:name w:val="a-vedtak-del-2"/>
    <w:uiPriority w:val="99"/>
    <w:pPr>
      <w:keepNext/>
      <w:pBdr>
        <w:top w:val="single" w:sz="8" w:space="0" w:color="auto"/>
      </w:pBdr>
      <w:autoSpaceDE w:val="0"/>
      <w:autoSpaceDN w:val="0"/>
      <w:adjustRightInd w:val="0"/>
      <w:spacing w:before="220" w:after="100" w:line="240" w:lineRule="atLeast"/>
      <w:jc w:val="center"/>
    </w:pPr>
    <w:rPr>
      <w:rFonts w:ascii="UniCentury Old Style" w:hAnsi="UniCentury Old Style" w:cs="UniCentury Old Style"/>
      <w:color w:val="000000"/>
      <w:w w:val="0"/>
      <w:kern w:val="0"/>
      <w:sz w:val="20"/>
      <w:szCs w:val="20"/>
    </w:rPr>
  </w:style>
  <w:style w:type="paragraph" w:customStyle="1" w:styleId="a-vedtak-departement">
    <w:name w:val="a-vedtak-departement"/>
    <w:basedOn w:val="Normal"/>
    <w:next w:val="Normal"/>
    <w:rsid w:val="005E3966"/>
    <w:pPr>
      <w:keepNext/>
      <w:spacing w:before="360" w:after="60"/>
      <w:jc w:val="center"/>
    </w:pPr>
    <w:rPr>
      <w:b/>
    </w:rPr>
  </w:style>
  <w:style w:type="paragraph" w:customStyle="1" w:styleId="a-vedtak-tekst">
    <w:name w:val="a-vedtak-tekst"/>
    <w:basedOn w:val="Normal"/>
    <w:next w:val="Normal"/>
    <w:rsid w:val="005E3966"/>
    <w:pPr>
      <w:keepNext/>
      <w:jc w:val="center"/>
    </w:pPr>
  </w:style>
  <w:style w:type="paragraph" w:customStyle="1" w:styleId="a-vedtak-tekst-luft-over">
    <w:name w:val="a-vedtak-tekst-luft-over"/>
    <w:uiPriority w:val="99"/>
    <w:pPr>
      <w:keepNext/>
      <w:autoSpaceDE w:val="0"/>
      <w:autoSpaceDN w:val="0"/>
      <w:adjustRightInd w:val="0"/>
      <w:spacing w:before="240" w:after="0" w:line="240" w:lineRule="atLeast"/>
      <w:ind w:left="280" w:right="280"/>
      <w:jc w:val="center"/>
    </w:pPr>
    <w:rPr>
      <w:rFonts w:ascii="UniCentury Old Style" w:hAnsi="UniCentury Old Style" w:cs="UniCentury Old Style"/>
      <w:color w:val="000000"/>
      <w:w w:val="0"/>
      <w:kern w:val="0"/>
      <w:sz w:val="20"/>
      <w:szCs w:val="20"/>
    </w:rPr>
  </w:style>
  <w:style w:type="paragraph" w:customStyle="1" w:styleId="a-vedtak-tit">
    <w:name w:val="a-vedtak-tit"/>
    <w:basedOn w:val="Normal"/>
    <w:next w:val="Normal"/>
    <w:rsid w:val="005E3966"/>
    <w:pPr>
      <w:keepNext/>
      <w:jc w:val="center"/>
    </w:pPr>
    <w:rPr>
      <w:b/>
      <w:sz w:val="28"/>
    </w:rPr>
  </w:style>
  <w:style w:type="paragraph" w:customStyle="1" w:styleId="a-vedtak-tit-forslag-246-linjer">
    <w:name w:val="a-vedtak-tit-forslag-246-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opplisting">
    <w:name w:val="opplisting"/>
    <w:basedOn w:val="Normal"/>
    <w:rsid w:val="005E3966"/>
    <w:pPr>
      <w:spacing w:after="0"/>
    </w:pPr>
    <w:rPr>
      <w:rFonts w:ascii="Times" w:hAnsi="Times" w:cs="Times New Roman"/>
      <w:spacing w:val="0"/>
    </w:rPr>
  </w:style>
  <w:style w:type="paragraph" w:customStyle="1" w:styleId="a-vedtak-tit-forslag-357-linjer">
    <w:name w:val="a-vedtak-tit-forslag-357-linjer"/>
    <w:uiPriority w:val="99"/>
    <w:pPr>
      <w:keepNext/>
      <w:pageBreakBefore/>
      <w:pBdr>
        <w:top w:val="single" w:sz="8" w:space="0" w:color="auto"/>
      </w:pBdr>
      <w:suppressAutoHyphens/>
      <w:autoSpaceDE w:val="0"/>
      <w:autoSpaceDN w:val="0"/>
      <w:adjustRightInd w:val="0"/>
      <w:spacing w:after="120" w:line="380" w:lineRule="atLeast"/>
      <w:jc w:val="center"/>
    </w:pPr>
    <w:rPr>
      <w:rFonts w:ascii="Myriad Pro" w:hAnsi="Myriad Pro" w:cs="Myriad Pro"/>
      <w:b/>
      <w:bCs/>
      <w:color w:val="000000"/>
      <w:w w:val="0"/>
      <w:kern w:val="0"/>
      <w:sz w:val="34"/>
      <w:szCs w:val="34"/>
    </w:rPr>
  </w:style>
  <w:style w:type="paragraph" w:customStyle="1" w:styleId="a-vedtakdep-tit">
    <w:name w:val="a-vedtakdep-tit"/>
    <w:basedOn w:val="a-vedtak-tit"/>
    <w:qFormat/>
    <w:rsid w:val="005E3966"/>
    <w:pPr>
      <w:spacing w:before="120" w:line="240" w:lineRule="auto"/>
    </w:pPr>
    <w:rPr>
      <w:rFonts w:ascii="Arial" w:eastAsia="Batang" w:hAnsi="Arial" w:cs="Times New Roman"/>
      <w:b w:val="0"/>
      <w:spacing w:val="0"/>
      <w:sz w:val="24"/>
      <w:szCs w:val="20"/>
    </w:rPr>
  </w:style>
  <w:style w:type="paragraph" w:customStyle="1" w:styleId="alfaliste">
    <w:name w:val="alfaliste"/>
    <w:basedOn w:val="Normal"/>
    <w:rsid w:val="005E3966"/>
    <w:pPr>
      <w:numPr>
        <w:numId w:val="25"/>
      </w:numPr>
      <w:spacing w:after="0"/>
    </w:pPr>
  </w:style>
  <w:style w:type="paragraph" w:customStyle="1" w:styleId="alfaliste2">
    <w:name w:val="alfaliste 2"/>
    <w:basedOn w:val="Liste2"/>
    <w:rsid w:val="005E3966"/>
    <w:pPr>
      <w:numPr>
        <w:numId w:val="25"/>
      </w:numPr>
    </w:pPr>
  </w:style>
  <w:style w:type="paragraph" w:customStyle="1" w:styleId="alfaliste2frste">
    <w:name w:va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alfaliste3">
    <w:name w:val="alfaliste 3"/>
    <w:basedOn w:val="Normal"/>
    <w:rsid w:val="005E3966"/>
    <w:pPr>
      <w:numPr>
        <w:ilvl w:val="2"/>
        <w:numId w:val="25"/>
      </w:numPr>
      <w:spacing w:after="0"/>
    </w:pPr>
    <w:rPr>
      <w:spacing w:val="0"/>
    </w:rPr>
  </w:style>
  <w:style w:type="paragraph" w:customStyle="1" w:styleId="alfaliste3frste">
    <w:name w:va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alfaliste4">
    <w:name w:val="alfaliste 4"/>
    <w:basedOn w:val="Normal"/>
    <w:rsid w:val="005E3966"/>
    <w:pPr>
      <w:numPr>
        <w:ilvl w:val="3"/>
        <w:numId w:val="25"/>
      </w:numPr>
      <w:spacing w:after="0"/>
    </w:pPr>
    <w:rPr>
      <w:spacing w:val="0"/>
    </w:rPr>
  </w:style>
  <w:style w:type="paragraph" w:customStyle="1" w:styleId="alfaliste4frste">
    <w:name w:va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alfaliste5">
    <w:name w:val="alfaliste 5"/>
    <w:basedOn w:val="Normal"/>
    <w:rsid w:val="005E3966"/>
    <w:pPr>
      <w:numPr>
        <w:ilvl w:val="4"/>
        <w:numId w:val="25"/>
      </w:numPr>
      <w:spacing w:after="0"/>
    </w:pPr>
    <w:rPr>
      <w:rFonts w:cs="Times New Roman"/>
      <w:spacing w:val="0"/>
    </w:rPr>
  </w:style>
  <w:style w:type="paragraph" w:customStyle="1" w:styleId="alfaliste5frste">
    <w:name w:va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alfalistefrste">
    <w:name w:val="alfa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avgivelse">
    <w:name w:val="avgivelse"/>
    <w:uiPriority w:val="99"/>
    <w:pPr>
      <w:suppressAutoHyphens/>
      <w:autoSpaceDE w:val="0"/>
      <w:autoSpaceDN w:val="0"/>
      <w:adjustRightInd w:val="0"/>
      <w:spacing w:before="40" w:after="0" w:line="280" w:lineRule="atLeast"/>
    </w:pPr>
    <w:rPr>
      <w:rFonts w:ascii="UniCentury Old Style" w:hAnsi="UniCentury Old Style" w:cs="UniCentury Old Style"/>
      <w:color w:val="000000"/>
      <w:w w:val="0"/>
      <w:kern w:val="0"/>
    </w:rPr>
  </w:style>
  <w:style w:type="paragraph" w:customStyle="1" w:styleId="Avslutning">
    <w:name w:val="Avslutning"/>
    <w:uiPriority w:val="99"/>
    <w:pPr>
      <w:pBdr>
        <w:bottom w:val="single" w:sz="8" w:space="0" w:color="auto"/>
      </w:pBd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avsnitt-tittel">
    <w:name w:val="avsnitt-tittel"/>
    <w:basedOn w:val="Normal"/>
    <w:next w:val="Normal"/>
    <w:rsid w:val="005E3966"/>
    <w:pPr>
      <w:keepNext/>
      <w:keepLines/>
      <w:spacing w:before="360" w:after="60"/>
    </w:pPr>
    <w:rPr>
      <w:rFonts w:ascii="Arial" w:hAnsi="Arial"/>
      <w:sz w:val="26"/>
    </w:rPr>
  </w:style>
  <w:style w:type="paragraph" w:customStyle="1" w:styleId="avsnitt-titteletter">
    <w:name w:val="avsnitt-tittel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2">
    <w:name w:val="avsnitt-tittel etter ov 2"/>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etterov345">
    <w:name w:val="avsnitt-tittel etter ov 3 4 5"/>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blokksit">
    <w:name w:val="avsnitt-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color w:val="000000"/>
      <w:w w:val="0"/>
      <w:kern w:val="0"/>
      <w:sz w:val="20"/>
      <w:szCs w:val="20"/>
    </w:rPr>
  </w:style>
  <w:style w:type="paragraph" w:customStyle="1" w:styleId="avsnitt-tittel-fag">
    <w:name w:val="avsnitt-tittel-fag"/>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etter">
    <w:name w:val="avsnitt-tittel-fag etter"/>
    <w:uiPriority w:val="99"/>
    <w:pPr>
      <w:keepNext/>
      <w:autoSpaceDE w:val="0"/>
      <w:autoSpaceDN w:val="0"/>
      <w:adjustRightInd w:val="0"/>
      <w:spacing w:before="80" w:after="80" w:line="240" w:lineRule="atLeast"/>
    </w:pPr>
    <w:rPr>
      <w:rFonts w:ascii="Myriad Pro" w:hAnsi="Myriad Pro" w:cs="Myriad Pro"/>
      <w:color w:val="000000"/>
      <w:w w:val="0"/>
      <w:kern w:val="0"/>
      <w:sz w:val="20"/>
      <w:szCs w:val="20"/>
    </w:rPr>
  </w:style>
  <w:style w:type="paragraph" w:customStyle="1" w:styleId="avsnitt-tittel-fagf2">
    <w:name w:val="avsnitt-tittel-fag f 2"/>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fagf3">
    <w:name w:val="avsnitt-tittel-fag f 3"/>
    <w:uiPriority w:val="99"/>
    <w:pPr>
      <w:keepNext/>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tittel-ramme">
    <w:name w:val="avsnitt-tittel-ramme"/>
    <w:uiPriority w:val="99"/>
    <w:pPr>
      <w:keepNext/>
      <w:pBdr>
        <w:top w:val="single" w:sz="8" w:space="0" w:color="auto"/>
      </w:pBdr>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avsnitt-under-undertittel">
    <w:name w:val="avsnitt-under-undertittel"/>
    <w:basedOn w:val="Normal"/>
    <w:next w:val="Normal"/>
    <w:rsid w:val="005E3966"/>
    <w:pPr>
      <w:keepNext/>
      <w:keepLines/>
      <w:spacing w:before="360" w:line="240" w:lineRule="auto"/>
    </w:pPr>
    <w:rPr>
      <w:rFonts w:eastAsia="Batang"/>
      <w:i/>
      <w:spacing w:val="0"/>
      <w:szCs w:val="20"/>
    </w:rPr>
  </w:style>
  <w:style w:type="paragraph" w:customStyle="1" w:styleId="avsnitt-under-undertitteletter">
    <w:name w:val="avsnitt-under-undertittel etter"/>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avsnitt-under-undertittel-blokksit">
    <w:name w:val="avsnitt-under-undertittel-blokksit"/>
    <w:uiPriority w:val="99"/>
    <w:pPr>
      <w:keepNext/>
      <w:pBdr>
        <w:top w:val="single" w:sz="8" w:space="0" w:color="auto"/>
      </w:pBdr>
      <w:autoSpaceDE w:val="0"/>
      <w:autoSpaceDN w:val="0"/>
      <w:adjustRightInd w:val="0"/>
      <w:spacing w:before="240" w:after="80" w:line="240" w:lineRule="atLeast"/>
      <w:ind w:left="320"/>
    </w:pPr>
    <w:rPr>
      <w:rFonts w:ascii="UniCentury Old Style" w:hAnsi="UniCentury Old Style" w:cs="UniCentury Old Style"/>
      <w:i/>
      <w:iCs/>
      <w:color w:val="000000"/>
      <w:w w:val="0"/>
      <w:kern w:val="0"/>
      <w:sz w:val="20"/>
      <w:szCs w:val="20"/>
    </w:rPr>
  </w:style>
  <w:style w:type="paragraph" w:customStyle="1" w:styleId="avsnitt-undertittel">
    <w:name w:val="avsnitt-undertittel"/>
    <w:basedOn w:val="Normal"/>
    <w:next w:val="Normal"/>
    <w:rsid w:val="005E3966"/>
    <w:pPr>
      <w:keepNext/>
      <w:keepLines/>
      <w:spacing w:before="360" w:after="60" w:line="240" w:lineRule="auto"/>
    </w:pPr>
    <w:rPr>
      <w:rFonts w:ascii="Arial" w:eastAsia="Batang" w:hAnsi="Arial"/>
      <w:i/>
      <w:spacing w:val="0"/>
      <w:szCs w:val="20"/>
    </w:rPr>
  </w:style>
  <w:style w:type="paragraph" w:customStyle="1" w:styleId="avsnitt-undertitteletter">
    <w:name w:val="avsnitt-undertittel etter"/>
    <w:uiPriority w:val="99"/>
    <w:pPr>
      <w:keepNext/>
      <w:autoSpaceDE w:val="0"/>
      <w:autoSpaceDN w:val="0"/>
      <w:adjustRightInd w:val="0"/>
      <w:spacing w:before="80" w:after="80" w:line="240" w:lineRule="atLeast"/>
    </w:pPr>
    <w:rPr>
      <w:rFonts w:ascii="Myriad Pro" w:hAnsi="Myriad Pro" w:cs="Myriad Pro"/>
      <w:i/>
      <w:iCs/>
      <w:color w:val="000000"/>
      <w:w w:val="0"/>
      <w:kern w:val="0"/>
      <w:sz w:val="20"/>
      <w:szCs w:val="20"/>
    </w:rPr>
  </w:style>
  <w:style w:type="paragraph" w:customStyle="1" w:styleId="avsnitt-undertittelf2">
    <w:name w:val="avsnitt-undertittel f 2"/>
    <w:uiPriority w:val="99"/>
    <w:pPr>
      <w:keepNext/>
      <w:pBdr>
        <w:top w:val="single" w:sz="8" w:space="0" w:color="auto"/>
      </w:pBdr>
      <w:autoSpaceDE w:val="0"/>
      <w:autoSpaceDN w:val="0"/>
      <w:adjustRightInd w:val="0"/>
      <w:spacing w:before="240" w:after="80" w:line="240" w:lineRule="atLeast"/>
    </w:pPr>
    <w:rPr>
      <w:rFonts w:ascii="Myriad Pro" w:hAnsi="Myriad Pro" w:cs="Myriad Pro"/>
      <w:i/>
      <w:iCs/>
      <w:color w:val="000000"/>
      <w:w w:val="0"/>
      <w:kern w:val="0"/>
      <w:sz w:val="20"/>
      <w:szCs w:val="20"/>
    </w:rPr>
  </w:style>
  <w:style w:type="paragraph" w:customStyle="1" w:styleId="avsnitt-undertittel-blokksit">
    <w:name w:val="avsnitt-undertittel-blokksit"/>
    <w:uiPriority w:val="99"/>
    <w:pPr>
      <w:keepNext/>
      <w:pBdr>
        <w:top w:val="single" w:sz="8" w:space="0" w:color="auto"/>
      </w:pBdr>
      <w:autoSpaceDE w:val="0"/>
      <w:autoSpaceDN w:val="0"/>
      <w:adjustRightInd w:val="0"/>
      <w:spacing w:before="240" w:after="80" w:line="240" w:lineRule="atLeast"/>
      <w:ind w:left="320"/>
    </w:pPr>
    <w:rPr>
      <w:rFonts w:ascii="Myriad Pro" w:hAnsi="Myriad Pro" w:cs="Myriad Pro"/>
      <w:i/>
      <w:iCs/>
      <w:color w:val="000000"/>
      <w:w w:val="0"/>
      <w:kern w:val="0"/>
      <w:sz w:val="20"/>
      <w:szCs w:val="20"/>
    </w:rPr>
  </w:style>
  <w:style w:type="paragraph" w:customStyle="1" w:styleId="b-budkaptit">
    <w:name w:val="b-budkaptit"/>
    <w:basedOn w:val="Normal"/>
    <w:next w:val="Normal"/>
    <w:rsid w:val="005E3966"/>
    <w:pPr>
      <w:keepNext/>
      <w:keepLines/>
      <w:ind w:left="1021" w:hanging="1021"/>
      <w:outlineLvl w:val="2"/>
    </w:pPr>
    <w:rPr>
      <w:b/>
      <w:spacing w:val="0"/>
    </w:rPr>
  </w:style>
  <w:style w:type="paragraph" w:customStyle="1" w:styleId="b-budkaptitetter">
    <w:name w:val="b-budkapti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0"/>
      <w:szCs w:val="20"/>
    </w:rPr>
  </w:style>
  <w:style w:type="paragraph" w:customStyle="1" w:styleId="b-budkaptitf2">
    <w:name w:val="b-budkaptit f 2"/>
    <w:uiPriority w:val="99"/>
    <w:pPr>
      <w:keepNext/>
      <w:pBdr>
        <w:top w:val="single" w:sz="8" w:space="0" w:color="auto"/>
      </w:pBdr>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3">
    <w:name w:val="b-budkapti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rb-post">
    <w:name w:val="b-budkaptit før b-post"/>
    <w:uiPriority w:val="99"/>
    <w:pPr>
      <w:keepNext/>
      <w:pBdr>
        <w:top w:val="single" w:sz="8" w:space="0" w:color="auto"/>
      </w:pBdr>
      <w:autoSpaceDE w:val="0"/>
      <w:autoSpaceDN w:val="0"/>
      <w:adjustRightInd w:val="0"/>
      <w:spacing w:before="500" w:after="80" w:line="240" w:lineRule="atLeast"/>
    </w:pPr>
    <w:rPr>
      <w:rFonts w:ascii="UniCentury Old Style" w:hAnsi="UniCentury Old Style" w:cs="UniCentury Old Style"/>
      <w:b/>
      <w:bCs/>
      <w:color w:val="000000"/>
      <w:w w:val="0"/>
      <w:kern w:val="0"/>
      <w:sz w:val="20"/>
      <w:szCs w:val="20"/>
    </w:rPr>
  </w:style>
  <w:style w:type="paragraph" w:customStyle="1" w:styleId="b-budkaptit-fag">
    <w:name w:val="b-budkapti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rPr>
  </w:style>
  <w:style w:type="paragraph" w:customStyle="1" w:styleId="b-budkaptit-fagetter">
    <w:name w:val="b-budkapti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rPr>
  </w:style>
  <w:style w:type="paragraph" w:customStyle="1" w:styleId="b-postetter">
    <w:name w:val="b-post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budkaptit-fagf2">
    <w:name w:val="b-budkaptit-fag f 2"/>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rPr>
  </w:style>
  <w:style w:type="paragraph" w:customStyle="1" w:styleId="oversend-tit">
    <w:name w:val="oversend-tit"/>
    <w:uiPriority w:val="99"/>
    <w:pPr>
      <w:keepNext/>
      <w:pageBreakBefore/>
      <w:pBdr>
        <w:top w:val="single" w:sz="8" w:space="0" w:color="auto"/>
        <w:bottom w:val="single" w:sz="8" w:space="0" w:color="auto"/>
      </w:pBdr>
      <w:tabs>
        <w:tab w:val="left" w:pos="380"/>
      </w:tabs>
      <w:suppressAutoHyphens/>
      <w:autoSpaceDE w:val="0"/>
      <w:autoSpaceDN w:val="0"/>
      <w:adjustRightInd w:val="0"/>
      <w:spacing w:after="0" w:line="360" w:lineRule="atLeast"/>
    </w:pPr>
    <w:rPr>
      <w:rFonts w:ascii="Myriad Pro" w:hAnsi="Myriad Pro" w:cs="Myriad Pro"/>
      <w:b/>
      <w:bCs/>
      <w:color w:val="000000"/>
      <w:w w:val="0"/>
      <w:kern w:val="0"/>
      <w:sz w:val="36"/>
      <w:szCs w:val="36"/>
    </w:rPr>
  </w:style>
  <w:style w:type="character" w:customStyle="1" w:styleId="Overskrift2Tegn">
    <w:name w:val="Overskrift 2 Tegn"/>
    <w:basedOn w:val="Standardskriftforavsnitt"/>
    <w:link w:val="Overskrift2"/>
    <w:rsid w:val="005E3966"/>
    <w:rPr>
      <w:rFonts w:ascii="Arial" w:eastAsia="Times New Roman" w:hAnsi="Arial"/>
      <w:b/>
      <w:spacing w:val="4"/>
      <w:kern w:val="0"/>
      <w:sz w:val="28"/>
      <w:szCs w:val="22"/>
      <w14:ligatures w14:val="none"/>
    </w:rPr>
  </w:style>
  <w:style w:type="paragraph" w:customStyle="1" w:styleId="b-post">
    <w:name w:val="b-post"/>
    <w:basedOn w:val="Normal"/>
    <w:next w:val="Normal"/>
    <w:rsid w:val="005E3966"/>
    <w:pPr>
      <w:keepNext/>
      <w:keepLines/>
      <w:spacing w:before="360"/>
      <w:ind w:left="1021" w:hanging="1021"/>
    </w:pPr>
    <w:rPr>
      <w:i/>
      <w:spacing w:val="0"/>
    </w:rPr>
  </w:style>
  <w:style w:type="paragraph" w:customStyle="1" w:styleId="b-postetterb-budkaptit">
    <w:name w:val="b-post etter b-budkaptit"/>
    <w:uiPriority w:val="99"/>
    <w:pPr>
      <w:keepNext/>
      <w:autoSpaceDE w:val="0"/>
      <w:autoSpaceDN w:val="0"/>
      <w:adjustRightInd w:val="0"/>
      <w:spacing w:before="80" w:after="80" w:line="240" w:lineRule="atLeast"/>
    </w:pPr>
    <w:rPr>
      <w:rFonts w:ascii="UniCentury Old Style" w:hAnsi="UniCentury Old Style" w:cs="UniCentury Old Style"/>
      <w:i/>
      <w:iCs/>
      <w:color w:val="000000"/>
      <w:w w:val="0"/>
      <w:kern w:val="0"/>
      <w:sz w:val="20"/>
      <w:szCs w:val="20"/>
    </w:rPr>
  </w:style>
  <w:style w:type="paragraph" w:customStyle="1" w:styleId="b-postf2">
    <w:name w:val="b-pos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post-fag">
    <w:name w:val="b-post-fag"/>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etter">
    <w:name w:val="b-post-fag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b-post-fagf2">
    <w:name w:val="b-post-fag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2"/>
      <w:szCs w:val="22"/>
    </w:rPr>
  </w:style>
  <w:style w:type="paragraph" w:customStyle="1" w:styleId="b-post-fagf3">
    <w:name w:val="b-post-fag f 3"/>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b-progkat">
    <w:name w:val="b-progkat"/>
    <w:basedOn w:val="Normal"/>
    <w:next w:val="Normal"/>
    <w:rsid w:val="005E3966"/>
    <w:pPr>
      <w:keepNext/>
      <w:keepLines/>
      <w:outlineLvl w:val="1"/>
    </w:pPr>
    <w:rPr>
      <w:b/>
      <w:spacing w:val="0"/>
    </w:rPr>
  </w:style>
  <w:style w:type="paragraph" w:customStyle="1" w:styleId="b-progkatetter">
    <w:name w:val="b-progkat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katf2">
    <w:name w:val="b-progkat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katf3">
    <w:name w:val="b-progkat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kat-fag">
    <w:name w:val="b-progkat-fag"/>
    <w:uiPriority w:val="99"/>
    <w:pPr>
      <w:keepNext/>
      <w:pageBreakBefore/>
      <w:pBdr>
        <w:top w:val="single" w:sz="8" w:space="0" w:color="auto"/>
        <w:bottom w:val="single" w:sz="8" w:space="0" w:color="auto"/>
      </w:pBdr>
      <w:suppressAutoHyphens/>
      <w:autoSpaceDE w:val="0"/>
      <w:autoSpaceDN w:val="0"/>
      <w:adjustRightInd w:val="0"/>
      <w:spacing w:after="240" w:line="360" w:lineRule="atLeast"/>
      <w:jc w:val="center"/>
    </w:pPr>
    <w:rPr>
      <w:rFonts w:ascii="Myriad Pro" w:hAnsi="Myriad Pro" w:cs="Myriad Pro"/>
      <w:b/>
      <w:bCs/>
      <w:color w:val="000000"/>
      <w:w w:val="0"/>
      <w:kern w:val="0"/>
      <w:sz w:val="28"/>
      <w:szCs w:val="28"/>
    </w:rPr>
  </w:style>
  <w:style w:type="paragraph" w:customStyle="1" w:styleId="b-progkat-fag-etter">
    <w:name w:val="b-progkat-fag-etter"/>
    <w:uiPriority w:val="99"/>
    <w:pPr>
      <w:keepNext/>
      <w:suppressAutoHyphens/>
      <w:autoSpaceDE w:val="0"/>
      <w:autoSpaceDN w:val="0"/>
      <w:adjustRightInd w:val="0"/>
      <w:spacing w:before="80" w:after="340" w:line="360" w:lineRule="atLeast"/>
      <w:jc w:val="center"/>
    </w:pPr>
    <w:rPr>
      <w:rFonts w:ascii="Myriad Pro" w:hAnsi="Myriad Pro" w:cs="Myriad Pro"/>
      <w:b/>
      <w:bCs/>
      <w:color w:val="000000"/>
      <w:w w:val="0"/>
      <w:kern w:val="0"/>
      <w:sz w:val="28"/>
      <w:szCs w:val="28"/>
    </w:rPr>
  </w:style>
  <w:style w:type="paragraph" w:styleId="Listeavsnitt">
    <w:name w:val="List Paragraph"/>
    <w:basedOn w:val="Normal"/>
    <w:uiPriority w:val="34"/>
    <w:qFormat/>
    <w:rsid w:val="005E3966"/>
    <w:pPr>
      <w:spacing w:before="60" w:after="0"/>
      <w:ind w:left="397"/>
    </w:pPr>
    <w:rPr>
      <w:spacing w:val="0"/>
    </w:rPr>
  </w:style>
  <w:style w:type="paragraph" w:customStyle="1" w:styleId="b-progomr">
    <w:name w:val="b-progomr"/>
    <w:basedOn w:val="Normal"/>
    <w:next w:val="Normal"/>
    <w:rsid w:val="005E3966"/>
    <w:pPr>
      <w:keepNext/>
      <w:keepLines/>
      <w:spacing w:before="240"/>
      <w:outlineLvl w:val="0"/>
    </w:pPr>
    <w:rPr>
      <w:b/>
      <w:spacing w:val="0"/>
    </w:rPr>
  </w:style>
  <w:style w:type="paragraph" w:customStyle="1" w:styleId="b-progomretter">
    <w:name w:val="b-progomr etter"/>
    <w:uiPriority w:val="99"/>
    <w:pPr>
      <w:keepNext/>
      <w:suppressAutoHyphens/>
      <w:autoSpaceDE w:val="0"/>
      <w:autoSpaceDN w:val="0"/>
      <w:adjustRightInd w:val="0"/>
      <w:spacing w:before="80" w:after="80" w:line="240" w:lineRule="atLeast"/>
    </w:pPr>
    <w:rPr>
      <w:rFonts w:ascii="UniCentury Old Style" w:hAnsi="UniCentury Old Style" w:cs="UniCentury Old Style"/>
      <w:b/>
      <w:bCs/>
      <w:color w:val="000000"/>
      <w:w w:val="0"/>
      <w:kern w:val="0"/>
      <w:sz w:val="22"/>
      <w:szCs w:val="22"/>
    </w:rPr>
  </w:style>
  <w:style w:type="paragraph" w:customStyle="1" w:styleId="b-progomrf2">
    <w:name w:val="b-progomr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b-progomrf3">
    <w:name w:val="b-progomr f 3"/>
    <w:uiPriority w:val="99"/>
    <w:pPr>
      <w:keepNext/>
      <w:suppressAutoHyphens/>
      <w:autoSpaceDE w:val="0"/>
      <w:autoSpaceDN w:val="0"/>
      <w:adjustRightInd w:val="0"/>
      <w:spacing w:before="500" w:after="80" w:line="240" w:lineRule="atLeast"/>
    </w:pPr>
    <w:rPr>
      <w:rFonts w:ascii="UniCentury Old Style" w:hAnsi="UniCentury Old Style" w:cs="UniCentury Old Style"/>
      <w:b/>
      <w:bCs/>
      <w:color w:val="000000"/>
      <w:w w:val="0"/>
      <w:kern w:val="0"/>
      <w:sz w:val="22"/>
      <w:szCs w:val="22"/>
    </w:rPr>
  </w:style>
  <w:style w:type="paragraph" w:customStyle="1" w:styleId="b-progomr-fag">
    <w:name w:val="b-progomr-fag"/>
    <w:uiPriority w:val="99"/>
    <w:pPr>
      <w:keepNext/>
      <w:pageBreakBefore/>
      <w:pBdr>
        <w:top w:val="single" w:sz="8" w:space="0" w:color="auto"/>
        <w:bottom w:val="single" w:sz="8" w:space="0" w:color="auto"/>
      </w:pBdr>
      <w:autoSpaceDE w:val="0"/>
      <w:autoSpaceDN w:val="0"/>
      <w:adjustRightInd w:val="0"/>
      <w:spacing w:after="0" w:line="380" w:lineRule="atLeast"/>
      <w:jc w:val="center"/>
    </w:pPr>
    <w:rPr>
      <w:rFonts w:ascii="Myriad Pro" w:hAnsi="Myriad Pro" w:cs="Myriad Pro"/>
      <w:b/>
      <w:bCs/>
      <w:color w:val="000000"/>
      <w:w w:val="0"/>
      <w:kern w:val="0"/>
      <w:sz w:val="32"/>
      <w:szCs w:val="32"/>
    </w:rPr>
  </w:style>
  <w:style w:type="paragraph" w:customStyle="1" w:styleId="b-progomr-fag-etter">
    <w:name w:val="b-progomr-fag-etter"/>
    <w:uiPriority w:val="99"/>
    <w:pPr>
      <w:keepNext/>
      <w:pBdr>
        <w:top w:val="single" w:sz="8" w:space="0" w:color="auto"/>
      </w:pBdr>
      <w:autoSpaceDE w:val="0"/>
      <w:autoSpaceDN w:val="0"/>
      <w:adjustRightInd w:val="0"/>
      <w:spacing w:before="80" w:after="80" w:line="380" w:lineRule="atLeast"/>
      <w:jc w:val="center"/>
    </w:pPr>
    <w:rPr>
      <w:rFonts w:ascii="Myriad Pro" w:hAnsi="Myriad Pro" w:cs="Myriad Pro"/>
      <w:b/>
      <w:bCs/>
      <w:color w:val="000000"/>
      <w:w w:val="0"/>
      <w:kern w:val="0"/>
      <w:sz w:val="32"/>
      <w:szCs w:val="32"/>
    </w:rPr>
  </w:style>
  <w:style w:type="paragraph" w:customStyle="1" w:styleId="l-punktum">
    <w:name w:val="l-punktum"/>
    <w:basedOn w:val="Normal"/>
    <w:qFormat/>
    <w:rsid w:val="005E3966"/>
    <w:pPr>
      <w:spacing w:after="0"/>
    </w:pPr>
  </w:style>
  <w:style w:type="paragraph" w:customStyle="1" w:styleId="tittel-gulbok1TOC">
    <w:name w:val="tittel-gulbok1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under-underpost">
    <w:name w:val="b-under-underpost"/>
    <w:basedOn w:val="Normal"/>
    <w:next w:val="Normal"/>
    <w:rsid w:val="005E3966"/>
    <w:pPr>
      <w:keepNext/>
      <w:spacing w:before="240" w:after="60"/>
    </w:pPr>
    <w:rPr>
      <w:b/>
    </w:rPr>
  </w:style>
  <w:style w:type="paragraph" w:customStyle="1" w:styleId="b-under-underpostetter">
    <w:name w:val="b-under-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underpostprop">
    <w:name w:val="b-under-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underpostpropetter">
    <w:name w:val="b-under-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
    <w:name w:val="b-underpost"/>
    <w:basedOn w:val="Normal"/>
    <w:next w:val="Normal"/>
    <w:rsid w:val="005E3966"/>
    <w:pPr>
      <w:keepNext/>
      <w:spacing w:before="240" w:after="60"/>
    </w:pPr>
    <w:rPr>
      <w:b/>
    </w:rPr>
  </w:style>
  <w:style w:type="paragraph" w:customStyle="1" w:styleId="b-underpostetter">
    <w:name w:val="b-underpost etter"/>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b-underpostf2">
    <w:name w:val="b-underpost f 2"/>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b-underpostprop">
    <w:name w:val="b-underpost pro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i/>
      <w:iCs/>
      <w:color w:val="000000"/>
      <w:w w:val="0"/>
      <w:kern w:val="0"/>
      <w:sz w:val="20"/>
      <w:szCs w:val="20"/>
    </w:rPr>
  </w:style>
  <w:style w:type="paragraph" w:customStyle="1" w:styleId="b-underpostpropetter">
    <w:name w:val="b-underpost prop etter"/>
    <w:uiPriority w:val="99"/>
    <w:pPr>
      <w:keepNext/>
      <w:suppressAutoHyphens/>
      <w:autoSpaceDE w:val="0"/>
      <w:autoSpaceDN w:val="0"/>
      <w:adjustRightInd w:val="0"/>
      <w:spacing w:before="80" w:after="80" w:line="240" w:lineRule="atLeast"/>
    </w:pPr>
    <w:rPr>
      <w:rFonts w:ascii="UniCentury Old Style" w:hAnsi="UniCentury Old Style" w:cs="UniCentury Old Style"/>
      <w:i/>
      <w:iCs/>
      <w:color w:val="000000"/>
      <w:w w:val="0"/>
      <w:kern w:val="0"/>
      <w:sz w:val="22"/>
      <w:szCs w:val="22"/>
    </w:rPr>
  </w:style>
  <w:style w:type="paragraph" w:customStyle="1" w:styleId="b-underpostpropf2">
    <w:name w:val="b-underpost prop f 2"/>
    <w:uiPriority w:val="99"/>
    <w:pPr>
      <w:keepNext/>
      <w:pBdr>
        <w:top w:val="single" w:sz="8" w:space="0" w:color="auto"/>
      </w:pBdr>
      <w:suppressAutoHyphens/>
      <w:autoSpaceDE w:val="0"/>
      <w:autoSpaceDN w:val="0"/>
      <w:adjustRightInd w:val="0"/>
      <w:spacing w:before="240" w:after="80" w:line="240" w:lineRule="atLeast"/>
    </w:pPr>
    <w:rPr>
      <w:rFonts w:ascii="UniCentury Old Style" w:hAnsi="UniCentury Old Style" w:cs="UniCentury Old Style"/>
      <w:i/>
      <w:iCs/>
      <w:color w:val="000000"/>
      <w:w w:val="0"/>
      <w:kern w:val="0"/>
      <w:sz w:val="22"/>
      <w:szCs w:val="22"/>
    </w:rPr>
  </w:style>
  <w:style w:type="paragraph" w:customStyle="1" w:styleId="blokksit">
    <w:name w:val="blokksit"/>
    <w:basedOn w:val="Normal"/>
    <w:qFormat/>
    <w:rsid w:val="005E3966"/>
    <w:pPr>
      <w:spacing w:line="240" w:lineRule="auto"/>
      <w:ind w:left="397"/>
    </w:pPr>
    <w:rPr>
      <w:rFonts w:ascii="Times" w:hAnsi="Times"/>
      <w:spacing w:val="-2"/>
    </w:rPr>
  </w:style>
  <w:style w:type="paragraph" w:customStyle="1" w:styleId="blokksit-eneste">
    <w:name w:val="blokksit-eneste"/>
    <w:uiPriority w:val="99"/>
    <w:pPr>
      <w:autoSpaceDE w:val="0"/>
      <w:autoSpaceDN w:val="0"/>
      <w:adjustRightInd w:val="0"/>
      <w:spacing w:before="240" w:after="240" w:line="240" w:lineRule="atLeast"/>
      <w:ind w:left="320"/>
      <w:jc w:val="both"/>
    </w:pPr>
    <w:rPr>
      <w:rFonts w:ascii="UniCentury Old Style" w:hAnsi="UniCentury Old Style" w:cs="UniCentury Old Style"/>
      <w:color w:val="000000"/>
      <w:w w:val="0"/>
      <w:kern w:val="0"/>
      <w:sz w:val="20"/>
      <w:szCs w:val="20"/>
    </w:rPr>
  </w:style>
  <w:style w:type="paragraph" w:customStyle="1" w:styleId="blokksit-eneste-petit">
    <w:name w:val="blokksit-eneste-petit"/>
    <w:uiPriority w:val="99"/>
    <w:pPr>
      <w:autoSpaceDE w:val="0"/>
      <w:autoSpaceDN w:val="0"/>
      <w:adjustRightInd w:val="0"/>
      <w:spacing w:before="240" w:after="240" w:line="200" w:lineRule="atLeast"/>
      <w:ind w:left="320"/>
      <w:jc w:val="both"/>
    </w:pPr>
    <w:rPr>
      <w:rFonts w:ascii="UniCentury Old Style" w:hAnsi="UniCentury Old Style" w:cs="UniCentury Old Style"/>
      <w:color w:val="000000"/>
      <w:w w:val="0"/>
      <w:kern w:val="0"/>
      <w:sz w:val="16"/>
      <w:szCs w:val="16"/>
    </w:rPr>
  </w:style>
  <w:style w:type="paragraph" w:customStyle="1" w:styleId="blokksit-frste">
    <w:name w:val="blokksi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blokksit-frste-petit">
    <w:name w:val="blokksit-første-petit"/>
    <w:uiPriority w:val="99"/>
    <w:pPr>
      <w:autoSpaceDE w:val="0"/>
      <w:autoSpaceDN w:val="0"/>
      <w:adjustRightInd w:val="0"/>
      <w:spacing w:before="240" w:after="0" w:line="200" w:lineRule="atLeast"/>
      <w:ind w:left="320"/>
      <w:jc w:val="both"/>
    </w:pPr>
    <w:rPr>
      <w:rFonts w:ascii="UniCentury Old Style" w:hAnsi="UniCentury Old Style" w:cs="UniCentury Old Style"/>
      <w:color w:val="000000"/>
      <w:w w:val="0"/>
      <w:kern w:val="0"/>
      <w:sz w:val="16"/>
      <w:szCs w:val="16"/>
    </w:rPr>
  </w:style>
  <w:style w:type="paragraph" w:customStyle="1" w:styleId="blokksit-petit">
    <w:name w:val="blokksit-petit"/>
    <w:uiPriority w:val="99"/>
    <w:pPr>
      <w:autoSpaceDE w:val="0"/>
      <w:autoSpaceDN w:val="0"/>
      <w:adjustRightInd w:val="0"/>
      <w:spacing w:after="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blokksit-siste">
    <w:name w:val="blokksi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blokksit-siste-petit">
    <w:name w:val="blokksit-siste-petit"/>
    <w:uiPriority w:val="99"/>
    <w:pPr>
      <w:autoSpaceDE w:val="0"/>
      <w:autoSpaceDN w:val="0"/>
      <w:adjustRightInd w:val="0"/>
      <w:spacing w:after="240" w:line="200" w:lineRule="atLeast"/>
      <w:ind w:left="320" w:firstLine="320"/>
      <w:jc w:val="both"/>
    </w:pPr>
    <w:rPr>
      <w:rFonts w:ascii="UniCentury Old Style" w:hAnsi="UniCentury Old Style" w:cs="UniCentury Old Style"/>
      <w:color w:val="000000"/>
      <w:w w:val="0"/>
      <w:kern w:val="0"/>
      <w:sz w:val="16"/>
      <w:szCs w:val="16"/>
    </w:rPr>
  </w:style>
  <w:style w:type="paragraph" w:customStyle="1" w:styleId="dato">
    <w:name w:val="dato"/>
    <w:basedOn w:val="Normal"/>
    <w:next w:val="Normal"/>
    <w:rsid w:val="005E3966"/>
  </w:style>
  <w:style w:type="paragraph" w:customStyle="1" w:styleId="Def">
    <w:name w:val="Def"/>
    <w:basedOn w:val="hengende-innrykk"/>
    <w:rsid w:val="005E3966"/>
    <w:pPr>
      <w:spacing w:line="240" w:lineRule="auto"/>
      <w:ind w:left="0" w:firstLine="0"/>
    </w:pPr>
    <w:rPr>
      <w:rFonts w:ascii="Times" w:eastAsia="Batang" w:hAnsi="Times"/>
      <w:spacing w:val="0"/>
      <w:szCs w:val="20"/>
    </w:rPr>
  </w:style>
  <w:style w:type="paragraph" w:customStyle="1" w:styleId="del-nr">
    <w:name w:val="del-nr"/>
    <w:basedOn w:val="Normal"/>
    <w:qFormat/>
    <w:rsid w:val="005E3966"/>
    <w:pPr>
      <w:keepNext/>
      <w:keepLines/>
      <w:spacing w:before="360" w:after="0" w:line="240" w:lineRule="auto"/>
      <w:jc w:val="center"/>
    </w:pPr>
    <w:rPr>
      <w:rFonts w:eastAsia="Batang"/>
      <w:i/>
      <w:spacing w:val="0"/>
      <w:sz w:val="48"/>
      <w:szCs w:val="20"/>
    </w:rPr>
  </w:style>
  <w:style w:type="paragraph" w:customStyle="1" w:styleId="Normalitilrpost">
    <w:name w:val="Normal i tilrpost"/>
    <w:uiPriority w:val="99"/>
    <w:pPr>
      <w:keepNext/>
      <w:autoSpaceDE w:val="0"/>
      <w:autoSpaceDN w:val="0"/>
      <w:adjustRightInd w:val="0"/>
      <w:spacing w:after="0" w:line="240" w:lineRule="atLeast"/>
      <w:ind w:left="2480" w:right="2480" w:firstLine="320"/>
      <w:jc w:val="both"/>
    </w:pPr>
    <w:rPr>
      <w:rFonts w:ascii="UniCentury Old Style" w:hAnsi="UniCentury Old Style" w:cs="UniCentury Old Style"/>
      <w:color w:val="000000"/>
      <w:w w:val="0"/>
      <w:kern w:val="0"/>
      <w:sz w:val="20"/>
      <w:szCs w:val="20"/>
    </w:rPr>
  </w:style>
  <w:style w:type="paragraph" w:customStyle="1" w:styleId="del-tittel">
    <w:name w:val="del-tittel"/>
    <w:uiPriority w:val="99"/>
    <w:rsid w:val="005E3966"/>
    <w:pPr>
      <w:autoSpaceDE w:val="0"/>
      <w:autoSpaceDN w:val="0"/>
      <w:adjustRightInd w:val="0"/>
      <w:spacing w:after="200" w:line="580" w:lineRule="atLeast"/>
      <w:jc w:val="center"/>
    </w:pPr>
    <w:rPr>
      <w:rFonts w:ascii="Times New Roman" w:hAnsi="Times New Roman" w:cs="UniCentury Old Style"/>
      <w:i/>
      <w:iCs/>
      <w:color w:val="000000"/>
      <w:w w:val="0"/>
      <w:kern w:val="0"/>
      <w:sz w:val="46"/>
      <w:szCs w:val="46"/>
      <w14:ligatures w14:val="none"/>
    </w:rPr>
  </w:style>
  <w:style w:type="paragraph" w:customStyle="1" w:styleId="figur-beskr">
    <w:name w:val="figur-beskr"/>
    <w:basedOn w:val="Normal"/>
    <w:next w:val="Normal"/>
    <w:rsid w:val="005E3966"/>
  </w:style>
  <w:style w:type="paragraph" w:customStyle="1" w:styleId="figur-noter">
    <w:name w:val="figur-noter"/>
    <w:basedOn w:val="Normal"/>
    <w:next w:val="Normal"/>
    <w:rsid w:val="005E3966"/>
    <w:pPr>
      <w:tabs>
        <w:tab w:val="left" w:pos="284"/>
      </w:tabs>
      <w:spacing w:before="120" w:line="240" w:lineRule="auto"/>
      <w:contextualSpacing/>
    </w:pPr>
    <w:rPr>
      <w:rFonts w:ascii="Times" w:eastAsia="Batang" w:hAnsi="Times"/>
      <w:spacing w:val="0"/>
      <w:sz w:val="20"/>
      <w:szCs w:val="20"/>
    </w:rPr>
  </w:style>
  <w:style w:type="paragraph" w:customStyle="1" w:styleId="figur-noter-2">
    <w:name w:val="figur-noter-2"/>
    <w:uiPriority w:val="99"/>
    <w:pPr>
      <w:tabs>
        <w:tab w:val="left" w:pos="220"/>
      </w:tabs>
      <w:autoSpaceDE w:val="0"/>
      <w:autoSpaceDN w:val="0"/>
      <w:adjustRightInd w:val="0"/>
      <w:spacing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Listeavsnitt2">
    <w:name w:val="Listeavsnitt 2"/>
    <w:basedOn w:val="Normal"/>
    <w:qFormat/>
    <w:rsid w:val="005E3966"/>
    <w:pPr>
      <w:spacing w:before="60" w:after="0"/>
      <w:ind w:left="794"/>
    </w:pPr>
    <w:rPr>
      <w:spacing w:val="0"/>
    </w:rPr>
  </w:style>
  <w:style w:type="paragraph" w:customStyle="1" w:styleId="figur-tittel-2">
    <w:name w:val="figur-tittel-2"/>
    <w:uiPriority w:val="99"/>
    <w:pPr>
      <w:keepNext/>
      <w:tabs>
        <w:tab w:val="left" w:pos="900"/>
      </w:tabs>
      <w:suppressAutoHyphens/>
      <w:autoSpaceDE w:val="0"/>
      <w:autoSpaceDN w:val="0"/>
      <w:adjustRightInd w:val="0"/>
      <w:spacing w:before="120" w:after="80" w:line="240" w:lineRule="atLeast"/>
    </w:pPr>
    <w:rPr>
      <w:rFonts w:ascii="Myriad Pro" w:hAnsi="Myriad Pro" w:cs="Myriad Pro"/>
      <w:color w:val="000000"/>
      <w:w w:val="0"/>
      <w:kern w:val="0"/>
      <w:sz w:val="20"/>
      <w:szCs w:val="20"/>
    </w:rPr>
  </w:style>
  <w:style w:type="paragraph" w:customStyle="1" w:styleId="figur-tittel-2LOF">
    <w:name w:val="figur-tittel-2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igur-tittelLOF">
    <w:name w:val="figur-tittelLOF"/>
    <w:uiPriority w:val="99"/>
    <w:pPr>
      <w:tabs>
        <w:tab w:val="left" w:pos="1020"/>
        <w:tab w:val="right" w:leader="dot" w:pos="4120"/>
        <w:tab w:val="right" w:pos="4560"/>
      </w:tabs>
      <w:autoSpaceDE w:val="0"/>
      <w:autoSpaceDN w:val="0"/>
      <w:adjustRightInd w:val="0"/>
      <w:spacing w:after="0" w:line="240" w:lineRule="atLeast"/>
      <w:ind w:left="1020" w:hanging="1020"/>
    </w:pPr>
    <w:rPr>
      <w:rFonts w:ascii="UniCentury Old Style" w:hAnsi="UniCentury Old Style" w:cs="UniCentury Old Style"/>
      <w:color w:val="000000"/>
      <w:w w:val="0"/>
      <w:kern w:val="0"/>
      <w:sz w:val="20"/>
      <w:szCs w:val="20"/>
    </w:rPr>
  </w:style>
  <w:style w:type="paragraph" w:customStyle="1" w:styleId="forfatter">
    <w:name w:val="forfatter"/>
    <w:basedOn w:val="Normal"/>
    <w:next w:val="Normal"/>
    <w:rsid w:val="005E3966"/>
    <w:pPr>
      <w:spacing w:before="240"/>
      <w:jc w:val="center"/>
    </w:pPr>
  </w:style>
  <w:style w:type="paragraph" w:customStyle="1" w:styleId="forfatter-1">
    <w:name w:val="forfatter-1"/>
    <w:uiPriority w:val="99"/>
    <w:pPr>
      <w:keepNext/>
      <w:autoSpaceDE w:val="0"/>
      <w:autoSpaceDN w:val="0"/>
      <w:adjustRightInd w:val="0"/>
      <w:spacing w:before="160" w:after="80" w:line="240" w:lineRule="atLeast"/>
      <w:jc w:val="center"/>
    </w:pPr>
    <w:rPr>
      <w:rFonts w:ascii="Myriad Pro" w:hAnsi="Myriad Pro" w:cs="Myriad Pro"/>
      <w:i/>
      <w:iCs/>
      <w:color w:val="000000"/>
      <w:w w:val="0"/>
      <w:kern w:val="0"/>
      <w:sz w:val="22"/>
      <w:szCs w:val="22"/>
    </w:rPr>
  </w:style>
  <w:style w:type="paragraph" w:customStyle="1" w:styleId="Formaltit">
    <w:name w:val="Formaltit"/>
    <w:basedOn w:val="Normal"/>
    <w:next w:val="Normal"/>
    <w:rsid w:val="005E3966"/>
    <w:pPr>
      <w:keepNext/>
      <w:spacing w:before="360" w:after="60" w:line="240" w:lineRule="auto"/>
      <w:jc w:val="center"/>
    </w:pPr>
    <w:rPr>
      <w:rFonts w:ascii="Times" w:eastAsia="Batang" w:hAnsi="Times" w:cs="Times New Roman"/>
      <w:b/>
      <w:spacing w:val="0"/>
      <w:szCs w:val="20"/>
    </w:rPr>
  </w:style>
  <w:style w:type="paragraph" w:styleId="Fotnotetekst">
    <w:name w:val="footnote text"/>
    <w:basedOn w:val="Normal"/>
    <w:link w:val="FotnotetekstTegn"/>
    <w:rsid w:val="005E3966"/>
    <w:rPr>
      <w:sz w:val="20"/>
    </w:rPr>
  </w:style>
  <w:style w:type="character" w:customStyle="1" w:styleId="FotnotetekstTegn">
    <w:name w:val="Fotnotetekst Tegn"/>
    <w:basedOn w:val="Standardskriftforavsnitt"/>
    <w:link w:val="Fotnotetekst"/>
    <w:rsid w:val="005E3966"/>
    <w:rPr>
      <w:rFonts w:ascii="Times New Roman" w:eastAsia="Times New Roman" w:hAnsi="Times New Roman"/>
      <w:spacing w:val="4"/>
      <w:kern w:val="0"/>
      <w:sz w:val="20"/>
      <w:szCs w:val="22"/>
      <w14:ligatures w14:val="none"/>
    </w:rPr>
  </w:style>
  <w:style w:type="paragraph" w:customStyle="1" w:styleId="friliste">
    <w:name w:val="friliste"/>
    <w:basedOn w:val="Normal"/>
    <w:qFormat/>
    <w:rsid w:val="005E3966"/>
    <w:pPr>
      <w:tabs>
        <w:tab w:val="left" w:pos="397"/>
      </w:tabs>
      <w:spacing w:after="0"/>
      <w:ind w:left="397" w:hanging="397"/>
    </w:pPr>
    <w:rPr>
      <w:spacing w:val="0"/>
    </w:rPr>
  </w:style>
  <w:style w:type="paragraph" w:customStyle="1" w:styleId="friliste2">
    <w:name w:val="friliste 2"/>
    <w:basedOn w:val="Normal"/>
    <w:qFormat/>
    <w:rsid w:val="005E3966"/>
    <w:pPr>
      <w:tabs>
        <w:tab w:val="left" w:pos="794"/>
      </w:tabs>
      <w:spacing w:after="0"/>
      <w:ind w:left="794" w:hanging="397"/>
    </w:pPr>
    <w:rPr>
      <w:spacing w:val="0"/>
    </w:rPr>
  </w:style>
  <w:style w:type="paragraph" w:customStyle="1" w:styleId="friliste3">
    <w:name w:val="friliste 3"/>
    <w:basedOn w:val="Normal"/>
    <w:qFormat/>
    <w:rsid w:val="005E3966"/>
    <w:pPr>
      <w:tabs>
        <w:tab w:val="left" w:pos="1191"/>
      </w:tabs>
      <w:spacing w:after="0"/>
      <w:ind w:left="1191" w:hanging="397"/>
    </w:pPr>
    <w:rPr>
      <w:spacing w:val="0"/>
    </w:rPr>
  </w:style>
  <w:style w:type="paragraph" w:customStyle="1" w:styleId="friliste4">
    <w:name w:val="friliste 4"/>
    <w:basedOn w:val="Normal"/>
    <w:qFormat/>
    <w:rsid w:val="005E3966"/>
    <w:pPr>
      <w:tabs>
        <w:tab w:val="left" w:pos="1588"/>
      </w:tabs>
      <w:spacing w:after="0"/>
      <w:ind w:left="1588" w:hanging="397"/>
    </w:pPr>
    <w:rPr>
      <w:spacing w:val="0"/>
    </w:rPr>
  </w:style>
  <w:style w:type="paragraph" w:customStyle="1" w:styleId="friliste5">
    <w:name w:val="friliste 5"/>
    <w:basedOn w:val="Normal"/>
    <w:qFormat/>
    <w:rsid w:val="005E3966"/>
    <w:pPr>
      <w:tabs>
        <w:tab w:val="left" w:pos="1985"/>
      </w:tabs>
      <w:spacing w:after="0"/>
      <w:ind w:left="1985" w:hanging="397"/>
    </w:pPr>
    <w:rPr>
      <w:spacing w:val="0"/>
    </w:rPr>
  </w:style>
  <w:style w:type="paragraph" w:customStyle="1" w:styleId="Fullmakttit">
    <w:name w:val="Fullmakttit"/>
    <w:basedOn w:val="Normal"/>
    <w:next w:val="Normal"/>
    <w:rsid w:val="005E3966"/>
    <w:pPr>
      <w:keepNext/>
      <w:spacing w:before="60" w:after="60" w:line="240" w:lineRule="auto"/>
      <w:jc w:val="center"/>
    </w:pPr>
    <w:rPr>
      <w:rFonts w:ascii="Times" w:eastAsia="Batang" w:hAnsi="Times" w:cs="Times New Roman"/>
      <w:i/>
      <w:spacing w:val="0"/>
      <w:szCs w:val="20"/>
    </w:rPr>
  </w:style>
  <w:style w:type="paragraph" w:customStyle="1" w:styleId="GroupTitlesIX">
    <w:name w:val="GroupTitles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Halvfet">
    <w:name w:val="Halvfet"/>
    <w:uiPriority w:val="99"/>
    <w:pPr>
      <w:autoSpaceDE w:val="0"/>
      <w:autoSpaceDN w:val="0"/>
      <w:adjustRightInd w:val="0"/>
      <w:spacing w:after="0" w:line="220" w:lineRule="atLeast"/>
      <w:jc w:val="center"/>
    </w:pPr>
    <w:rPr>
      <w:rFonts w:ascii="UniCentury Old Style" w:hAnsi="UniCentury Old Style" w:cs="UniCentury Old Style"/>
      <w:b/>
      <w:bCs/>
      <w:color w:val="000000"/>
      <w:w w:val="0"/>
      <w:kern w:val="0"/>
      <w:sz w:val="18"/>
      <w:szCs w:val="18"/>
    </w:rPr>
  </w:style>
  <w:style w:type="paragraph" w:customStyle="1" w:styleId="hengende-innrykk">
    <w:name w:val="hengende-innrykk"/>
    <w:basedOn w:val="Normal"/>
    <w:next w:val="Normal"/>
    <w:rsid w:val="005E3966"/>
    <w:pPr>
      <w:ind w:left="1418" w:hanging="1418"/>
    </w:pPr>
  </w:style>
  <w:style w:type="paragraph" w:customStyle="1" w:styleId="i-budkap-over">
    <w:name w:val="i-budkap-over"/>
    <w:basedOn w:val="Normal"/>
    <w:next w:val="Normal"/>
    <w:rsid w:val="005E3966"/>
    <w:pPr>
      <w:jc w:val="right"/>
    </w:pPr>
    <w:rPr>
      <w:rFonts w:ascii="Times" w:hAnsi="Times"/>
      <w:b/>
      <w:noProof/>
    </w:rPr>
  </w:style>
  <w:style w:type="paragraph" w:customStyle="1" w:styleId="i-dep">
    <w:name w:val="i-dep"/>
    <w:basedOn w:val="Normal"/>
    <w:next w:val="Normal"/>
    <w:rsid w:val="005E3966"/>
    <w:pPr>
      <w:keepNext/>
      <w:keepLines/>
      <w:spacing w:line="240" w:lineRule="auto"/>
      <w:jc w:val="right"/>
    </w:pPr>
    <w:rPr>
      <w:rFonts w:ascii="Times" w:hAnsi="Times"/>
      <w:b/>
      <w:noProof/>
      <w:szCs w:val="20"/>
      <w:u w:val="single"/>
    </w:rPr>
  </w:style>
  <w:style w:type="paragraph" w:customStyle="1" w:styleId="i-hode">
    <w:name w:val="i-hode"/>
    <w:basedOn w:val="Normal"/>
    <w:next w:val="Normal"/>
    <w:rsid w:val="005E3966"/>
    <w:pPr>
      <w:keepNext/>
      <w:keepLines/>
      <w:spacing w:before="720"/>
      <w:jc w:val="center"/>
    </w:pPr>
    <w:rPr>
      <w:rFonts w:ascii="Times" w:hAnsi="Times"/>
      <w:b/>
      <w:noProof/>
      <w:sz w:val="56"/>
    </w:rPr>
  </w:style>
  <w:style w:type="paragraph" w:customStyle="1" w:styleId="i-hode-INNL-SIDE">
    <w:name w:val="i-hode-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suppressAutoHyphens/>
      <w:autoSpaceDE w:val="0"/>
      <w:autoSpaceDN w:val="0"/>
      <w:adjustRightInd w:val="0"/>
      <w:spacing w:before="560" w:after="0" w:line="760" w:lineRule="atLeast"/>
      <w:jc w:val="center"/>
    </w:pPr>
    <w:rPr>
      <w:rFonts w:ascii="Myriad Pro" w:hAnsi="Myriad Pro" w:cs="Myriad Pro"/>
      <w:b/>
      <w:bCs/>
      <w:color w:val="000000"/>
      <w:w w:val="0"/>
      <w:kern w:val="0"/>
      <w:sz w:val="76"/>
      <w:szCs w:val="76"/>
    </w:rPr>
  </w:style>
  <w:style w:type="paragraph" w:customStyle="1" w:styleId="i-hode-tit">
    <w:name w:val="i-hode-tit"/>
    <w:basedOn w:val="Normal"/>
    <w:autoRedefine/>
    <w:qFormat/>
    <w:rsid w:val="005E3966"/>
    <w:pPr>
      <w:keepNext/>
      <w:keepLines/>
      <w:jc w:val="center"/>
    </w:pPr>
    <w:rPr>
      <w:rFonts w:eastAsia="Batang"/>
      <w:b/>
      <w:sz w:val="28"/>
    </w:rPr>
  </w:style>
  <w:style w:type="paragraph" w:customStyle="1" w:styleId="i-mtit">
    <w:name w:val="i-mtit"/>
    <w:basedOn w:val="Normal"/>
    <w:next w:val="Normal"/>
    <w:rsid w:val="005E3966"/>
    <w:pPr>
      <w:keepNext/>
      <w:keepLines/>
      <w:spacing w:before="360"/>
      <w:jc w:val="center"/>
    </w:pPr>
    <w:rPr>
      <w:rFonts w:ascii="Times" w:hAnsi="Times"/>
      <w:b/>
      <w:noProof/>
    </w:rPr>
  </w:style>
  <w:style w:type="paragraph" w:customStyle="1" w:styleId="i-nouhode">
    <w:name w:val="i-nouhode"/>
    <w:uiPriority w:val="99"/>
    <w:pPr>
      <w:autoSpaceDE w:val="0"/>
      <w:autoSpaceDN w:val="0"/>
      <w:adjustRightInd w:val="0"/>
      <w:spacing w:before="160" w:after="0" w:line="200" w:lineRule="atLeast"/>
      <w:jc w:val="center"/>
    </w:pPr>
    <w:rPr>
      <w:rFonts w:ascii="Myriad Pro" w:hAnsi="Myriad Pro" w:cs="Myriad Pro"/>
      <w:strike/>
      <w:color w:val="000000"/>
      <w:w w:val="0"/>
      <w:kern w:val="0"/>
      <w:sz w:val="20"/>
      <w:szCs w:val="20"/>
      <w:u w:val="single"/>
    </w:rPr>
  </w:style>
  <w:style w:type="paragraph" w:customStyle="1" w:styleId="i-noutit">
    <w:name w:val="i-noutit"/>
    <w:uiPriority w:val="99"/>
    <w:pPr>
      <w:keepNext/>
      <w:suppressAutoHyphens/>
      <w:autoSpaceDE w:val="0"/>
      <w:autoSpaceDN w:val="0"/>
      <w:adjustRightInd w:val="0"/>
      <w:spacing w:after="0" w:line="760" w:lineRule="atLeast"/>
    </w:pPr>
    <w:rPr>
      <w:rFonts w:ascii="UniCentury Old Style" w:hAnsi="UniCentury Old Style" w:cs="UniCentury Old Style"/>
      <w:color w:val="000000"/>
      <w:w w:val="0"/>
      <w:kern w:val="0"/>
      <w:sz w:val="64"/>
      <w:szCs w:val="64"/>
    </w:rPr>
  </w:style>
  <w:style w:type="paragraph" w:customStyle="1" w:styleId="i-nouundertit">
    <w:name w:val="i-nouundertit"/>
    <w:uiPriority w:val="99"/>
    <w:pPr>
      <w:keepNext/>
      <w:suppressAutoHyphens/>
      <w:autoSpaceDE w:val="0"/>
      <w:autoSpaceDN w:val="0"/>
      <w:adjustRightInd w:val="0"/>
      <w:spacing w:before="100" w:after="0" w:line="380" w:lineRule="atLeast"/>
    </w:pPr>
    <w:rPr>
      <w:rFonts w:ascii="UniCentury Old Style" w:hAnsi="UniCentury Old Style" w:cs="UniCentury Old Style"/>
      <w:color w:val="000000"/>
      <w:w w:val="0"/>
      <w:kern w:val="0"/>
      <w:sz w:val="32"/>
      <w:szCs w:val="32"/>
    </w:rPr>
  </w:style>
  <w:style w:type="paragraph" w:customStyle="1" w:styleId="i-prpnr">
    <w:name w:val="i-prp.nr"/>
    <w:uiPriority w:val="99"/>
    <w:pPr>
      <w:autoSpaceDE w:val="0"/>
      <w:autoSpaceDN w:val="0"/>
      <w:adjustRightInd w:val="0"/>
      <w:spacing w:before="520" w:after="0" w:line="700" w:lineRule="atLeast"/>
      <w:jc w:val="center"/>
    </w:pPr>
    <w:rPr>
      <w:rFonts w:ascii="Myriad Pro" w:hAnsi="Myriad Pro" w:cs="Myriad Pro"/>
      <w:b/>
      <w:bCs/>
      <w:color w:val="000000"/>
      <w:w w:val="0"/>
      <w:kern w:val="0"/>
      <w:sz w:val="68"/>
      <w:szCs w:val="68"/>
    </w:rPr>
  </w:style>
  <w:style w:type="paragraph" w:customStyle="1" w:styleId="i-prpnr-INNL-SIDE">
    <w:name w:val="i-prp.nr-INNL-SIDE"/>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420" w:after="0" w:line="820" w:lineRule="atLeast"/>
      <w:jc w:val="center"/>
    </w:pPr>
    <w:rPr>
      <w:rFonts w:ascii="Myriad Pro" w:hAnsi="Myriad Pro" w:cs="Myriad Pro"/>
      <w:b/>
      <w:bCs/>
      <w:color w:val="000000"/>
      <w:w w:val="0"/>
      <w:kern w:val="0"/>
      <w:sz w:val="80"/>
      <w:szCs w:val="80"/>
    </w:rPr>
  </w:style>
  <w:style w:type="paragraph" w:customStyle="1" w:styleId="i-pubnr">
    <w:name w:val="i-pub.nr"/>
    <w:uiPriority w:val="99"/>
    <w:pPr>
      <w:tabs>
        <w:tab w:val="left" w:pos="700"/>
        <w:tab w:val="left" w:pos="1400"/>
        <w:tab w:val="left" w:pos="2100"/>
        <w:tab w:val="left" w:pos="2820"/>
        <w:tab w:val="left" w:pos="3520"/>
        <w:tab w:val="left" w:pos="4240"/>
        <w:tab w:val="left" w:pos="4940"/>
        <w:tab w:val="left" w:pos="5640"/>
        <w:tab w:val="left" w:pos="6360"/>
        <w:tab w:val="left" w:pos="7060"/>
        <w:tab w:val="left" w:pos="7760"/>
        <w:tab w:val="left" w:pos="8480"/>
        <w:tab w:val="left" w:pos="9200"/>
        <w:tab w:val="left" w:pos="9900"/>
        <w:tab w:val="left" w:pos="10600"/>
        <w:tab w:val="left" w:pos="11300"/>
        <w:tab w:val="left" w:pos="12020"/>
        <w:tab w:val="left" w:pos="12740"/>
        <w:tab w:val="left" w:pos="13440"/>
        <w:tab w:val="left" w:pos="14140"/>
        <w:tab w:val="left" w:pos="14860"/>
        <w:tab w:val="left" w:pos="15560"/>
        <w:tab w:val="left" w:pos="16260"/>
        <w:tab w:val="left" w:pos="16980"/>
        <w:tab w:val="left" w:pos="17680"/>
        <w:tab w:val="left" w:pos="18400"/>
        <w:tab w:val="left" w:pos="19100"/>
        <w:tab w:val="left" w:pos="19800"/>
        <w:tab w:val="left" w:pos="20520"/>
        <w:tab w:val="left" w:pos="21220"/>
        <w:tab w:val="left" w:pos="21940"/>
        <w:tab w:val="left" w:pos="22640"/>
        <w:tab w:val="left" w:pos="23340"/>
        <w:tab w:val="left" w:pos="24060"/>
        <w:tab w:val="left" w:pos="24760"/>
        <w:tab w:val="left" w:pos="25480"/>
        <w:tab w:val="left" w:pos="26180"/>
        <w:tab w:val="left" w:pos="26880"/>
        <w:tab w:val="left" w:pos="27600"/>
      </w:tabs>
      <w:autoSpaceDE w:val="0"/>
      <w:autoSpaceDN w:val="0"/>
      <w:adjustRightInd w:val="0"/>
      <w:spacing w:before="820" w:after="0" w:line="680" w:lineRule="atLeast"/>
      <w:jc w:val="center"/>
    </w:pPr>
    <w:rPr>
      <w:rFonts w:ascii="Myriad Pro" w:hAnsi="Myriad Pro" w:cs="Myriad Pro"/>
      <w:b/>
      <w:bCs/>
      <w:color w:val="000000"/>
      <w:w w:val="0"/>
      <w:kern w:val="0"/>
      <w:sz w:val="64"/>
      <w:szCs w:val="64"/>
    </w:rPr>
  </w:style>
  <w:style w:type="paragraph" w:customStyle="1" w:styleId="Normalikongeside">
    <w:name w:val="Normal i kongeside"/>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i-sesjon">
    <w:name w:val="i-sesjon"/>
    <w:basedOn w:val="Normal"/>
    <w:next w:val="Normal"/>
    <w:rsid w:val="005E3966"/>
    <w:pPr>
      <w:jc w:val="center"/>
    </w:pPr>
    <w:rPr>
      <w:rFonts w:ascii="Times" w:hAnsi="Times"/>
      <w:b/>
      <w:noProof/>
      <w:sz w:val="28"/>
    </w:rPr>
  </w:style>
  <w:style w:type="paragraph" w:customStyle="1" w:styleId="i-sesjon-INNL-SIDE">
    <w:name w:val="i-sesjon-INNL-SIDE"/>
    <w:uiPriority w:val="99"/>
    <w:pPr>
      <w:suppressAutoHyphens/>
      <w:autoSpaceDE w:val="0"/>
      <w:autoSpaceDN w:val="0"/>
      <w:adjustRightInd w:val="0"/>
      <w:spacing w:after="0" w:line="320" w:lineRule="atLeast"/>
      <w:jc w:val="center"/>
    </w:pPr>
    <w:rPr>
      <w:rFonts w:ascii="UniCentury Old Style" w:hAnsi="UniCentury Old Style" w:cs="UniCentury Old Style"/>
      <w:color w:val="000000"/>
      <w:w w:val="0"/>
      <w:kern w:val="0"/>
      <w:sz w:val="32"/>
      <w:szCs w:val="32"/>
    </w:rPr>
  </w:style>
  <w:style w:type="paragraph" w:customStyle="1" w:styleId="i-statsrdato">
    <w:name w:val="i-statsr.dato"/>
    <w:basedOn w:val="Normal"/>
    <w:next w:val="Normal"/>
    <w:rsid w:val="005E3966"/>
    <w:pPr>
      <w:spacing w:after="0"/>
      <w:jc w:val="center"/>
    </w:pPr>
    <w:rPr>
      <w:rFonts w:ascii="Times" w:hAnsi="Times"/>
      <w:i/>
      <w:noProof/>
    </w:rPr>
  </w:style>
  <w:style w:type="paragraph" w:customStyle="1" w:styleId="i-termin">
    <w:name w:val="i-termin"/>
    <w:basedOn w:val="Normal"/>
    <w:next w:val="Normal"/>
    <w:rsid w:val="005E3966"/>
    <w:pPr>
      <w:spacing w:before="360"/>
      <w:jc w:val="center"/>
    </w:pPr>
    <w:rPr>
      <w:b/>
      <w:noProof/>
      <w:sz w:val="28"/>
    </w:rPr>
  </w:style>
  <w:style w:type="paragraph" w:customStyle="1" w:styleId="i-tit">
    <w:name w:val="i-tit"/>
    <w:basedOn w:val="Normal"/>
    <w:next w:val="i-statsrdato"/>
    <w:rsid w:val="005E3966"/>
    <w:pPr>
      <w:keepNext/>
      <w:keepLines/>
      <w:spacing w:before="360" w:after="240"/>
      <w:jc w:val="center"/>
    </w:pPr>
    <w:rPr>
      <w:rFonts w:ascii="Times" w:hAnsi="Times"/>
      <w:noProof/>
      <w:sz w:val="40"/>
    </w:rPr>
  </w:style>
  <w:style w:type="paragraph" w:customStyle="1" w:styleId="i-tit-innlside">
    <w:name w:val="i-tit-innlside"/>
    <w:uiPriority w:val="99"/>
    <w:pPr>
      <w:keepNext/>
      <w:suppressAutoHyphens/>
      <w:autoSpaceDE w:val="0"/>
      <w:autoSpaceDN w:val="0"/>
      <w:adjustRightInd w:val="0"/>
      <w:spacing w:before="200" w:after="0" w:line="600" w:lineRule="atLeast"/>
      <w:jc w:val="center"/>
    </w:pPr>
    <w:rPr>
      <w:rFonts w:ascii="UniCentury Old Style" w:hAnsi="UniCentury Old Style" w:cs="UniCentury Old Style"/>
      <w:color w:val="000000"/>
      <w:w w:val="0"/>
      <w:kern w:val="0"/>
      <w:sz w:val="48"/>
      <w:szCs w:val="48"/>
    </w:rPr>
  </w:style>
  <w:style w:type="paragraph" w:customStyle="1" w:styleId="i-tit-report">
    <w:name w:val="i-tit-report"/>
    <w:uiPriority w:val="99"/>
    <w:pPr>
      <w:keepNext/>
      <w:pBdr>
        <w:top w:val="single" w:sz="8" w:space="0" w:color="auto"/>
      </w:pBdr>
      <w:suppressAutoHyphens/>
      <w:autoSpaceDE w:val="0"/>
      <w:autoSpaceDN w:val="0"/>
      <w:adjustRightInd w:val="0"/>
      <w:spacing w:before="180" w:after="0" w:line="580" w:lineRule="atLeast"/>
      <w:jc w:val="center"/>
    </w:pPr>
    <w:rPr>
      <w:rFonts w:ascii="UniCentury Old Style" w:hAnsi="UniCentury Old Style" w:cs="UniCentury Old Style"/>
      <w:color w:val="000000"/>
      <w:w w:val="0"/>
      <w:kern w:val="0"/>
      <w:sz w:val="50"/>
      <w:szCs w:val="50"/>
    </w:rPr>
  </w:style>
  <w:style w:type="paragraph" w:customStyle="1" w:styleId="i-undertit">
    <w:name w:val="i-undertit"/>
    <w:basedOn w:val="Normal"/>
    <w:next w:val="Normal"/>
    <w:rsid w:val="005E3966"/>
    <w:pPr>
      <w:keepNext/>
      <w:keepLines/>
      <w:spacing w:before="360"/>
      <w:jc w:val="center"/>
    </w:pPr>
    <w:rPr>
      <w:rFonts w:ascii="Times" w:hAnsi="Times"/>
      <w:b/>
      <w:noProof/>
      <w:sz w:val="28"/>
    </w:rPr>
  </w:style>
  <w:style w:type="paragraph" w:customStyle="1" w:styleId="i-undertit-innlside">
    <w:name w:val="i-undertit-innlside"/>
    <w:uiPriority w:val="99"/>
    <w:pPr>
      <w:keepNext/>
      <w:pBdr>
        <w:top w:val="single" w:sz="8" w:space="0" w:color="auto"/>
      </w:pBdr>
      <w:suppressAutoHyphens/>
      <w:autoSpaceDE w:val="0"/>
      <w:autoSpaceDN w:val="0"/>
      <w:adjustRightInd w:val="0"/>
      <w:spacing w:before="40" w:after="0" w:line="460" w:lineRule="atLeast"/>
      <w:jc w:val="center"/>
    </w:pPr>
    <w:rPr>
      <w:rFonts w:ascii="UniCentury Old Style" w:hAnsi="UniCentury Old Style" w:cs="UniCentury Old Style"/>
      <w:color w:val="000000"/>
      <w:w w:val="0"/>
      <w:kern w:val="0"/>
      <w:sz w:val="36"/>
      <w:szCs w:val="36"/>
    </w:rPr>
  </w:style>
  <w:style w:type="paragraph" w:customStyle="1" w:styleId="Innhold">
    <w:name w:val="Innhold"/>
    <w:uiPriority w:val="99"/>
    <w:pPr>
      <w:keepNext/>
      <w:pageBreakBefore/>
      <w:autoSpaceDE w:val="0"/>
      <w:autoSpaceDN w:val="0"/>
      <w:adjustRightInd w:val="0"/>
      <w:spacing w:after="0" w:line="500" w:lineRule="atLeast"/>
      <w:jc w:val="center"/>
    </w:pPr>
    <w:rPr>
      <w:rFonts w:ascii="Myriad Pro" w:hAnsi="Myriad Pro" w:cs="Myriad Pro"/>
      <w:b/>
      <w:bCs/>
      <w:color w:val="000000"/>
      <w:w w:val="0"/>
      <w:kern w:val="0"/>
      <w:sz w:val="34"/>
      <w:szCs w:val="34"/>
    </w:rPr>
  </w:style>
  <w:style w:type="paragraph" w:customStyle="1" w:styleId="is-dep">
    <w:name w:val="is-dep"/>
    <w:basedOn w:val="i-dep"/>
    <w:qFormat/>
    <w:rsid w:val="005E3966"/>
  </w:style>
  <w:style w:type="paragraph" w:customStyle="1" w:styleId="is-mtit-innlside">
    <w:name w:val="is-mtit-innlside"/>
    <w:uiPriority w:val="99"/>
    <w:pPr>
      <w:suppressAutoHyphens/>
      <w:autoSpaceDE w:val="0"/>
      <w:autoSpaceDN w:val="0"/>
      <w:adjustRightInd w:val="0"/>
      <w:spacing w:before="120" w:after="0" w:line="280" w:lineRule="atLeast"/>
      <w:jc w:val="center"/>
    </w:pPr>
    <w:rPr>
      <w:rFonts w:ascii="UniCentury Old Style" w:hAnsi="UniCentury Old Style" w:cs="UniCentury Old Style"/>
      <w:color w:val="000000"/>
      <w:w w:val="0"/>
      <w:kern w:val="0"/>
    </w:rPr>
  </w:style>
  <w:style w:type="paragraph" w:customStyle="1" w:styleId="Listeavsnitt3">
    <w:name w:val="Listeavsnitt 3"/>
    <w:basedOn w:val="Normal"/>
    <w:qFormat/>
    <w:rsid w:val="005E3966"/>
    <w:pPr>
      <w:spacing w:before="60" w:after="0"/>
      <w:ind w:left="1191"/>
    </w:pPr>
    <w:rPr>
      <w:spacing w:val="0"/>
    </w:rPr>
  </w:style>
  <w:style w:type="paragraph" w:customStyle="1" w:styleId="konge">
    <w:name w:val="konge"/>
    <w:uiPriority w:val="99"/>
    <w:pPr>
      <w:autoSpaceDE w:val="0"/>
      <w:autoSpaceDN w:val="0"/>
      <w:adjustRightInd w:val="0"/>
      <w:spacing w:after="120" w:line="280" w:lineRule="atLeast"/>
    </w:pPr>
    <w:rPr>
      <w:rFonts w:ascii="Times New Roman" w:hAnsi="Times New Roman" w:cs="Times New Roman"/>
      <w:color w:val="000000"/>
      <w:w w:val="0"/>
      <w:kern w:val="0"/>
    </w:rPr>
  </w:style>
  <w:style w:type="paragraph" w:customStyle="1" w:styleId="l-alfaliste">
    <w:name w:val="l-alfaliste"/>
    <w:basedOn w:val="alfaliste"/>
    <w:qFormat/>
    <w:rsid w:val="005E3966"/>
    <w:pPr>
      <w:numPr>
        <w:numId w:val="34"/>
      </w:numPr>
    </w:pPr>
    <w:rPr>
      <w:rFonts w:eastAsiaTheme="minorEastAsia"/>
    </w:rPr>
  </w:style>
  <w:style w:type="paragraph" w:customStyle="1" w:styleId="l-alfaliste2">
    <w:name w:val="l-alfaliste 2"/>
    <w:basedOn w:val="alfaliste2"/>
    <w:qFormat/>
    <w:rsid w:val="005E3966"/>
    <w:pPr>
      <w:numPr>
        <w:numId w:val="34"/>
      </w:numPr>
    </w:pPr>
  </w:style>
  <w:style w:type="paragraph" w:customStyle="1" w:styleId="l-alfaliste2frste">
    <w:name w:val="l-alfa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l-alfaliste3">
    <w:name w:val="l-alfaliste 3"/>
    <w:basedOn w:val="alfaliste3"/>
    <w:qFormat/>
    <w:rsid w:val="005E3966"/>
    <w:pPr>
      <w:numPr>
        <w:numId w:val="34"/>
      </w:numPr>
    </w:pPr>
  </w:style>
  <w:style w:type="paragraph" w:customStyle="1" w:styleId="l-alfaliste3frste">
    <w:name w:val="l-alfa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l-alfaliste4">
    <w:name w:val="l-alfaliste 4"/>
    <w:basedOn w:val="alfaliste4"/>
    <w:qFormat/>
    <w:rsid w:val="005E3966"/>
    <w:pPr>
      <w:numPr>
        <w:numId w:val="34"/>
      </w:numPr>
    </w:pPr>
  </w:style>
  <w:style w:type="paragraph" w:customStyle="1" w:styleId="l-alfaliste4frste">
    <w:name w:val="l-alfa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l-alfaliste5">
    <w:name w:val="l-alfaliste 5"/>
    <w:basedOn w:val="alfaliste5"/>
    <w:qFormat/>
    <w:rsid w:val="005E3966"/>
    <w:pPr>
      <w:numPr>
        <w:numId w:val="34"/>
      </w:numPr>
    </w:pPr>
  </w:style>
  <w:style w:type="paragraph" w:customStyle="1" w:styleId="l-alfaliste5frste">
    <w:name w:val="l-alfa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l-alfalistefrste">
    <w:name w:val="l-alfaliste første"/>
    <w:uiPriority w:val="99"/>
    <w:pPr>
      <w:tabs>
        <w:tab w:val="left" w:pos="32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l-avsnitt">
    <w:name w:val="l-avsnitt"/>
    <w:basedOn w:val="l-lovkap"/>
    <w:qFormat/>
    <w:rsid w:val="005E3966"/>
    <w:rPr>
      <w:lang w:val="nn-NO"/>
    </w:rPr>
  </w:style>
  <w:style w:type="paragraph" w:customStyle="1" w:styleId="l-ledd">
    <w:name w:val="l-ledd"/>
    <w:basedOn w:val="Normal"/>
    <w:qFormat/>
    <w:rsid w:val="005E3966"/>
    <w:pPr>
      <w:spacing w:after="0"/>
      <w:ind w:firstLine="397"/>
    </w:pPr>
    <w:rPr>
      <w:rFonts w:ascii="Times" w:hAnsi="Times"/>
    </w:rPr>
  </w:style>
  <w:style w:type="paragraph" w:customStyle="1" w:styleId="l-lovavsnitt">
    <w:name w:val="l-lovavsnitt"/>
    <w:uiPriority w:val="99"/>
    <w:pPr>
      <w:pBdr>
        <w:top w:val="single" w:sz="8" w:space="0" w:color="auto"/>
      </w:pBd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avsnitt-m-endr">
    <w:name w:val="l-lovavsnitt-m-endr"/>
    <w:uiPriority w:val="99"/>
    <w:pPr>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deltit">
    <w:name w:val="l-lovdeltit"/>
    <w:basedOn w:val="Normal"/>
    <w:next w:val="Normal"/>
    <w:rsid w:val="005E3966"/>
    <w:pPr>
      <w:keepNext/>
      <w:spacing w:before="120" w:after="60"/>
    </w:pPr>
    <w:rPr>
      <w:b/>
      <w:spacing w:val="0"/>
    </w:rPr>
  </w:style>
  <w:style w:type="paragraph" w:customStyle="1" w:styleId="l-lovdeltitfrl-lovkap">
    <w:name w:val="l-lovdeltit før l-lovkap"/>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frste">
    <w:name w:val="l-lovdel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deltit-m-endr">
    <w:name w:val="l-lovdel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lovkap">
    <w:name w:val="l-lovkap"/>
    <w:basedOn w:val="Normal"/>
    <w:next w:val="Normal"/>
    <w:rsid w:val="005E3966"/>
    <w:pPr>
      <w:keepNext/>
      <w:spacing w:before="240" w:after="40"/>
    </w:pPr>
    <w:rPr>
      <w:b/>
    </w:rPr>
  </w:style>
  <w:style w:type="paragraph" w:customStyle="1" w:styleId="l-lovkapetterl-lovdeltit">
    <w:name w:val="l-lovkap etter l-lovdeltit"/>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kapfrl-paragraf">
    <w:name w:val="l-lovkap før l-paragraf"/>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frste">
    <w:name w:val="l-lovkap-første"/>
    <w:uiPriority w:val="99"/>
    <w:pPr>
      <w:keepNext/>
      <w:autoSpaceDE w:val="0"/>
      <w:autoSpaceDN w:val="0"/>
      <w:adjustRightInd w:val="0"/>
      <w:spacing w:before="240" w:after="80" w:line="240" w:lineRule="atLeast"/>
    </w:pPr>
    <w:rPr>
      <w:rFonts w:ascii="UniCentury Old Style" w:hAnsi="UniCentury Old Style" w:cs="UniCentury Old Style"/>
      <w:b/>
      <w:bCs/>
      <w:color w:val="000000"/>
      <w:w w:val="0"/>
      <w:kern w:val="0"/>
      <w:sz w:val="20"/>
      <w:szCs w:val="20"/>
    </w:rPr>
  </w:style>
  <w:style w:type="paragraph" w:customStyle="1" w:styleId="l-lovkap-m-endr">
    <w:name w:val="l-lovkap-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0"/>
      <w:szCs w:val="20"/>
    </w:rPr>
  </w:style>
  <w:style w:type="paragraph" w:customStyle="1" w:styleId="l-lovliste">
    <w:name w:val="l-lovliste"/>
    <w:uiPriority w:val="99"/>
    <w:pPr>
      <w:tabs>
        <w:tab w:val="left" w:pos="320"/>
      </w:tabs>
      <w:autoSpaceDE w:val="0"/>
      <w:autoSpaceDN w:val="0"/>
      <w:adjustRightInd w:val="0"/>
      <w:spacing w:after="0" w:line="240" w:lineRule="atLeast"/>
      <w:ind w:left="320" w:hanging="320"/>
    </w:pPr>
    <w:rPr>
      <w:rFonts w:ascii="UniCentury Old Style" w:hAnsi="UniCentury Old Style" w:cs="UniCentury Old Style"/>
      <w:color w:val="000000"/>
      <w:w w:val="0"/>
      <w:kern w:val="0"/>
      <w:sz w:val="20"/>
      <w:szCs w:val="20"/>
    </w:rPr>
  </w:style>
  <w:style w:type="paragraph" w:customStyle="1" w:styleId="l-lovtit">
    <w:name w:val="l-lovtit"/>
    <w:basedOn w:val="Normal"/>
    <w:next w:val="Normal"/>
    <w:rsid w:val="005E3966"/>
    <w:pPr>
      <w:keepNext/>
      <w:spacing w:before="120" w:after="60"/>
    </w:pPr>
    <w:rPr>
      <w:b/>
    </w:rPr>
  </w:style>
  <w:style w:type="paragraph" w:customStyle="1" w:styleId="l-lovtit-frste">
    <w:name w:val="l-lovtit-første"/>
    <w:uiPriority w:val="99"/>
    <w:pPr>
      <w:keepNext/>
      <w:pBdr>
        <w:top w:val="single" w:sz="8" w:space="0" w:color="auto"/>
      </w:pBdr>
      <w:autoSpaceDE w:val="0"/>
      <w:autoSpaceDN w:val="0"/>
      <w:adjustRightInd w:val="0"/>
      <w:spacing w:before="240" w:after="80" w:line="240" w:lineRule="atLeast"/>
    </w:pPr>
    <w:rPr>
      <w:rFonts w:ascii="UniCentury Old Style" w:hAnsi="UniCentury Old Style" w:cs="UniCentury Old Style"/>
      <w:b/>
      <w:bCs/>
      <w:color w:val="000000"/>
      <w:w w:val="0"/>
      <w:kern w:val="0"/>
      <w:sz w:val="22"/>
      <w:szCs w:val="22"/>
    </w:rPr>
  </w:style>
  <w:style w:type="paragraph" w:customStyle="1" w:styleId="l-lovtit-m-endr">
    <w:name w:val="l-lovtit-m-endr"/>
    <w:uiPriority w:val="99"/>
    <w:pPr>
      <w:keepNext/>
      <w:autoSpaceDE w:val="0"/>
      <w:autoSpaceDN w:val="0"/>
      <w:adjustRightInd w:val="0"/>
      <w:spacing w:after="80" w:line="240" w:lineRule="atLeast"/>
    </w:pPr>
    <w:rPr>
      <w:rFonts w:ascii="UniCentury Old Style" w:hAnsi="UniCentury Old Style" w:cs="UniCentury Old Style"/>
      <w:b/>
      <w:bCs/>
      <w:color w:val="000000"/>
      <w:w w:val="0"/>
      <w:kern w:val="0"/>
      <w:sz w:val="22"/>
      <w:szCs w:val="22"/>
    </w:rPr>
  </w:style>
  <w:style w:type="paragraph" w:customStyle="1" w:styleId="l-paragraf">
    <w:name w:val="l-paragraf"/>
    <w:basedOn w:val="Normal"/>
    <w:next w:val="Normal"/>
    <w:rsid w:val="005E3966"/>
    <w:pPr>
      <w:spacing w:before="180" w:after="0"/>
    </w:pPr>
    <w:rPr>
      <w:rFonts w:ascii="Times" w:hAnsi="Times"/>
      <w:i/>
    </w:rPr>
  </w:style>
  <w:style w:type="paragraph" w:customStyle="1" w:styleId="l-paragrafetterl-lovkap">
    <w:name w:val="l-paragraf etter l-lovkap"/>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l-paragraf-etter-tit">
    <w:name w:val="l-paragraf-etter-tit"/>
    <w:uiPriority w:val="99"/>
    <w:pPr>
      <w:keepNext/>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paragraf-frste">
    <w:name w:val="l-paragraf-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paragraf-m-endr">
    <w:name w:val="l-paragraf-m-endr"/>
    <w:uiPriority w:val="99"/>
    <w:pPr>
      <w:autoSpaceDE w:val="0"/>
      <w:autoSpaceDN w:val="0"/>
      <w:adjustRightInd w:val="0"/>
      <w:spacing w:after="0" w:line="240" w:lineRule="atLeast"/>
      <w:jc w:val="both"/>
    </w:pPr>
    <w:rPr>
      <w:rFonts w:ascii="UniCentury Old Style" w:hAnsi="UniCentury Old Style" w:cs="UniCentury Old Style"/>
      <w:i/>
      <w:iCs/>
      <w:color w:val="000000"/>
      <w:w w:val="0"/>
      <w:kern w:val="0"/>
      <w:sz w:val="20"/>
      <w:szCs w:val="20"/>
    </w:rPr>
  </w:style>
  <w:style w:type="paragraph" w:customStyle="1" w:styleId="l-tit-endr-avsnitt">
    <w:name w:val="l-tit-endr-avsnitt"/>
    <w:basedOn w:val="l-tit-endr-lovkap"/>
    <w:qFormat/>
    <w:rsid w:val="005E3966"/>
  </w:style>
  <w:style w:type="paragraph" w:customStyle="1" w:styleId="l-tit-endr-ledd">
    <w:name w:val="l-tit-endr-ledd"/>
    <w:basedOn w:val="Normal"/>
    <w:qFormat/>
    <w:rsid w:val="005E3966"/>
    <w:pPr>
      <w:keepNext/>
      <w:spacing w:before="240" w:after="0" w:line="240" w:lineRule="auto"/>
    </w:pPr>
    <w:rPr>
      <w:rFonts w:ascii="Times" w:hAnsi="Times"/>
      <w:noProof/>
      <w:lang w:val="nn-NO"/>
    </w:rPr>
  </w:style>
  <w:style w:type="paragraph" w:customStyle="1" w:styleId="l-tit-endr-lov">
    <w:name w:val="l-tit-endr-lov"/>
    <w:basedOn w:val="Normal"/>
    <w:qFormat/>
    <w:rsid w:val="005E3966"/>
    <w:pPr>
      <w:keepNext/>
      <w:spacing w:before="240" w:after="0" w:line="240" w:lineRule="auto"/>
    </w:pPr>
    <w:rPr>
      <w:rFonts w:ascii="Times" w:hAnsi="Times"/>
      <w:noProof/>
      <w:lang w:val="nn-NO"/>
    </w:rPr>
  </w:style>
  <w:style w:type="paragraph" w:customStyle="1" w:styleId="l-tit-endr-lov-etter-a-vedtak-del">
    <w:name w:val="l-tit-endr-lov-etter-a-vedtak-del"/>
    <w:uiPriority w:val="99"/>
    <w:pPr>
      <w:keepNext/>
      <w:autoSpaceDE w:val="0"/>
      <w:autoSpaceDN w:val="0"/>
      <w:adjustRightInd w:val="0"/>
      <w:spacing w:before="120" w:after="0" w:line="240" w:lineRule="atLeast"/>
      <w:jc w:val="both"/>
    </w:pPr>
    <w:rPr>
      <w:rFonts w:ascii="UniCentury Old Style" w:hAnsi="UniCentury Old Style" w:cs="UniCentury Old Style"/>
      <w:color w:val="000000"/>
      <w:w w:val="0"/>
      <w:kern w:val="0"/>
      <w:sz w:val="20"/>
      <w:szCs w:val="20"/>
    </w:rPr>
  </w:style>
  <w:style w:type="paragraph" w:customStyle="1" w:styleId="l-tit-endr-lovdel">
    <w:name w:val="l-tit-endr-lovdel"/>
    <w:basedOn w:val="Normal"/>
    <w:qFormat/>
    <w:rsid w:val="005E3966"/>
    <w:pPr>
      <w:keepNext/>
      <w:spacing w:before="240" w:after="0" w:line="240" w:lineRule="auto"/>
    </w:pPr>
    <w:rPr>
      <w:rFonts w:ascii="Times" w:hAnsi="Times"/>
      <w:noProof/>
      <w:lang w:val="nn-NO"/>
    </w:rPr>
  </w:style>
  <w:style w:type="paragraph" w:customStyle="1" w:styleId="l-tit-endr-lovkap">
    <w:name w:val="l-tit-endr-lovkap"/>
    <w:basedOn w:val="Normal"/>
    <w:qFormat/>
    <w:rsid w:val="005E3966"/>
    <w:pPr>
      <w:keepNext/>
      <w:spacing w:before="240" w:after="0" w:line="240" w:lineRule="auto"/>
    </w:pPr>
    <w:rPr>
      <w:rFonts w:ascii="Times" w:hAnsi="Times"/>
      <w:noProof/>
      <w:lang w:val="nn-NO"/>
    </w:rPr>
  </w:style>
  <w:style w:type="paragraph" w:customStyle="1" w:styleId="l-tit-endr-paragraf">
    <w:name w:val="l-tit-endr-paragraf"/>
    <w:basedOn w:val="Normal"/>
    <w:qFormat/>
    <w:rsid w:val="005E3966"/>
    <w:pPr>
      <w:keepNext/>
      <w:spacing w:before="240" w:after="0" w:line="240" w:lineRule="auto"/>
    </w:pPr>
    <w:rPr>
      <w:rFonts w:ascii="Times" w:hAnsi="Times"/>
      <w:noProof/>
      <w:lang w:val="nn-NO"/>
    </w:rPr>
  </w:style>
  <w:style w:type="paragraph" w:customStyle="1" w:styleId="l-tit-endr-punktum">
    <w:name w:val="l-tit-endr-punktum"/>
    <w:basedOn w:val="l-tit-endr-ledd"/>
    <w:qFormat/>
    <w:rsid w:val="005E3966"/>
  </w:style>
  <w:style w:type="paragraph" w:customStyle="1" w:styleId="l-tit-endringer">
    <w:name w:val="l-tit-endringer"/>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tit-endringer-frste">
    <w:name w:val="l-tit-endringer-første"/>
    <w:uiPriority w:val="99"/>
    <w:pPr>
      <w:keepNext/>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Langtabelltittel">
    <w:name w:val="Lang tabelltittel"/>
    <w:uiPriority w:val="99"/>
    <w:pPr>
      <w:keepNext/>
      <w:tabs>
        <w:tab w:val="left" w:pos="960"/>
      </w:tabs>
      <w:suppressAutoHyphens/>
      <w:autoSpaceDE w:val="0"/>
      <w:autoSpaceDN w:val="0"/>
      <w:adjustRightInd w:val="0"/>
      <w:spacing w:before="240" w:after="240" w:line="240" w:lineRule="atLeast"/>
    </w:pPr>
    <w:rPr>
      <w:rFonts w:ascii="Myriad Pro" w:hAnsi="Myriad Pro" w:cs="Myriad Pro"/>
      <w:color w:val="000000"/>
      <w:w w:val="0"/>
      <w:kern w:val="0"/>
      <w:sz w:val="22"/>
      <w:szCs w:val="22"/>
    </w:rPr>
  </w:style>
  <w:style w:type="paragraph" w:customStyle="1" w:styleId="Langtabelltittelmaster">
    <w:name w:val="Lang tabelltittel master"/>
    <w:uiPriority w:val="99"/>
    <w:pPr>
      <w:tabs>
        <w:tab w:val="left" w:pos="960"/>
      </w:tabs>
      <w:suppressAutoHyphens/>
      <w:autoSpaceDE w:val="0"/>
      <w:autoSpaceDN w:val="0"/>
      <w:adjustRightInd w:val="0"/>
      <w:spacing w:before="260" w:after="260" w:line="240" w:lineRule="atLeast"/>
    </w:pPr>
    <w:rPr>
      <w:rFonts w:ascii="Myriad Pro" w:hAnsi="Myriad Pro" w:cs="Myriad Pro"/>
      <w:color w:val="000000"/>
      <w:w w:val="0"/>
      <w:kern w:val="0"/>
      <w:sz w:val="22"/>
      <w:szCs w:val="22"/>
    </w:rPr>
  </w:style>
  <w:style w:type="paragraph" w:customStyle="1" w:styleId="LangtabelltittelLOT">
    <w:name w:val="Lang 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leder">
    <w:name w:val="leder"/>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Level1IX">
    <w:name w:val="Level1IX"/>
    <w:uiPriority w:val="99"/>
    <w:pPr>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styleId="Liste">
    <w:name w:val="List"/>
    <w:basedOn w:val="Normal"/>
    <w:rsid w:val="005E3966"/>
    <w:pPr>
      <w:numPr>
        <w:numId w:val="28"/>
      </w:numPr>
      <w:spacing w:line="240" w:lineRule="auto"/>
      <w:contextualSpacing/>
    </w:pPr>
  </w:style>
  <w:style w:type="paragraph" w:styleId="Liste2">
    <w:name w:val="List 2"/>
    <w:basedOn w:val="Normal"/>
    <w:rsid w:val="005E3966"/>
    <w:pPr>
      <w:numPr>
        <w:ilvl w:val="1"/>
        <w:numId w:val="28"/>
      </w:numPr>
      <w:spacing w:after="0"/>
    </w:pPr>
  </w:style>
  <w:style w:type="paragraph" w:styleId="Liste3">
    <w:name w:val="List 3"/>
    <w:basedOn w:val="Normal"/>
    <w:rsid w:val="005E3966"/>
    <w:pPr>
      <w:numPr>
        <w:ilvl w:val="2"/>
        <w:numId w:val="28"/>
      </w:numPr>
      <w:spacing w:after="0"/>
    </w:pPr>
    <w:rPr>
      <w:spacing w:val="0"/>
    </w:rPr>
  </w:style>
  <w:style w:type="paragraph" w:styleId="Liste4">
    <w:name w:val="List 4"/>
    <w:basedOn w:val="Normal"/>
    <w:rsid w:val="005E3966"/>
    <w:pPr>
      <w:numPr>
        <w:ilvl w:val="3"/>
        <w:numId w:val="28"/>
      </w:numPr>
      <w:spacing w:after="0"/>
    </w:pPr>
    <w:rPr>
      <w:spacing w:val="0"/>
    </w:rPr>
  </w:style>
  <w:style w:type="paragraph" w:styleId="Liste5">
    <w:name w:val="List 5"/>
    <w:basedOn w:val="Normal"/>
    <w:rsid w:val="005E3966"/>
    <w:pPr>
      <w:numPr>
        <w:ilvl w:val="4"/>
        <w:numId w:val="28"/>
      </w:numPr>
      <w:spacing w:after="0"/>
    </w:pPr>
    <w:rPr>
      <w:spacing w:val="0"/>
    </w:rPr>
  </w:style>
  <w:style w:type="paragraph" w:customStyle="1" w:styleId="Listebombe">
    <w:name w:val="Liste bombe"/>
    <w:basedOn w:val="Liste"/>
    <w:qFormat/>
    <w:rsid w:val="005E3966"/>
    <w:pPr>
      <w:numPr>
        <w:numId w:val="36"/>
      </w:numPr>
      <w:tabs>
        <w:tab w:val="left" w:pos="397"/>
      </w:tabs>
      <w:ind w:left="397" w:hanging="397"/>
    </w:pPr>
  </w:style>
  <w:style w:type="paragraph" w:customStyle="1" w:styleId="Listebombe2">
    <w:name w:val="Liste bombe 2"/>
    <w:basedOn w:val="Liste2"/>
    <w:qFormat/>
    <w:rsid w:val="005E3966"/>
    <w:pPr>
      <w:numPr>
        <w:ilvl w:val="0"/>
        <w:numId w:val="37"/>
      </w:numPr>
      <w:ind w:left="794" w:hanging="397"/>
    </w:pPr>
  </w:style>
  <w:style w:type="paragraph" w:customStyle="1" w:styleId="Listebombe3">
    <w:name w:val="Liste bombe 3"/>
    <w:basedOn w:val="Liste3"/>
    <w:qFormat/>
    <w:rsid w:val="005E3966"/>
    <w:pPr>
      <w:numPr>
        <w:ilvl w:val="0"/>
        <w:numId w:val="38"/>
      </w:numPr>
      <w:ind w:left="1191" w:hanging="397"/>
    </w:pPr>
  </w:style>
  <w:style w:type="paragraph" w:customStyle="1" w:styleId="Listebombe4">
    <w:name w:val="Liste bombe 4"/>
    <w:basedOn w:val="Liste4"/>
    <w:qFormat/>
    <w:rsid w:val="005E3966"/>
    <w:pPr>
      <w:numPr>
        <w:ilvl w:val="0"/>
        <w:numId w:val="39"/>
      </w:numPr>
      <w:ind w:left="1588" w:hanging="397"/>
    </w:pPr>
  </w:style>
  <w:style w:type="paragraph" w:customStyle="1" w:styleId="Listebombe5">
    <w:name w:val="Liste bombe 5"/>
    <w:basedOn w:val="Liste5"/>
    <w:qFormat/>
    <w:rsid w:val="005E3966"/>
    <w:pPr>
      <w:numPr>
        <w:ilvl w:val="0"/>
        <w:numId w:val="40"/>
      </w:numPr>
      <w:ind w:left="1985" w:hanging="397"/>
    </w:pPr>
  </w:style>
  <w:style w:type="paragraph" w:customStyle="1" w:styleId="MappingTableCell">
    <w:name w:val="Mapping Table Cell"/>
    <w:uiPriority w:val="99"/>
    <w:pPr>
      <w:autoSpaceDE w:val="0"/>
      <w:autoSpaceDN w:val="0"/>
      <w:adjustRightInd w:val="0"/>
      <w:spacing w:before="40" w:after="40" w:line="280" w:lineRule="atLeast"/>
    </w:pPr>
    <w:rPr>
      <w:rFonts w:ascii="Times New Roman" w:hAnsi="Times New Roman" w:cs="Times New Roman"/>
      <w:color w:val="000000"/>
      <w:w w:val="0"/>
      <w:kern w:val="0"/>
    </w:rPr>
  </w:style>
  <w:style w:type="paragraph" w:customStyle="1" w:styleId="MappingTableTitle">
    <w:name w:val="Mapping Table Title"/>
    <w:uiPriority w:val="99"/>
    <w:pPr>
      <w:autoSpaceDE w:val="0"/>
      <w:autoSpaceDN w:val="0"/>
      <w:adjustRightInd w:val="0"/>
      <w:spacing w:before="40" w:after="40" w:line="320" w:lineRule="atLeast"/>
    </w:pPr>
    <w:rPr>
      <w:rFonts w:ascii="Times New Roman" w:hAnsi="Times New Roman" w:cs="Times New Roman"/>
      <w:color w:val="000000"/>
      <w:w w:val="0"/>
      <w:kern w:val="0"/>
      <w:sz w:val="28"/>
      <w:szCs w:val="28"/>
    </w:rPr>
  </w:style>
  <w:style w:type="paragraph" w:customStyle="1" w:styleId="medlem">
    <w:name w:val="medlem"/>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MP-header-hode">
    <w:name w:val="MP-header-hode"/>
    <w:uiPriority w:val="99"/>
    <w:pPr>
      <w:tabs>
        <w:tab w:val="center" w:pos="4780"/>
        <w:tab w:val="right" w:pos="5500"/>
        <w:tab w:val="right" w:pos="9560"/>
      </w:tabs>
      <w:autoSpaceDE w:val="0"/>
      <w:autoSpaceDN w:val="0"/>
      <w:adjustRightInd w:val="0"/>
      <w:spacing w:after="0" w:line="240" w:lineRule="atLeast"/>
    </w:pPr>
    <w:rPr>
      <w:rFonts w:ascii="Myriad Pro" w:hAnsi="Myriad Pro" w:cs="Myriad Pro"/>
      <w:b/>
      <w:bCs/>
      <w:color w:val="000000"/>
      <w:w w:val="0"/>
      <w:kern w:val="0"/>
      <w:sz w:val="20"/>
      <w:szCs w:val="20"/>
    </w:rPr>
  </w:style>
  <w:style w:type="paragraph" w:customStyle="1" w:styleId="MP-header-tittel">
    <w:name w:val="MP-header-tittel"/>
    <w:uiPriority w:val="99"/>
    <w:pPr>
      <w:tabs>
        <w:tab w:val="center" w:pos="4780"/>
        <w:tab w:val="right" w:pos="5500"/>
        <w:tab w:val="right" w:pos="9560"/>
      </w:tabs>
      <w:suppressAutoHyphens/>
      <w:autoSpaceDE w:val="0"/>
      <w:autoSpaceDN w:val="0"/>
      <w:adjustRightInd w:val="0"/>
      <w:spacing w:after="0" w:line="180" w:lineRule="atLeast"/>
    </w:pPr>
    <w:rPr>
      <w:rFonts w:ascii="UniCentury Old Style" w:hAnsi="UniCentury Old Style" w:cs="UniCentury Old Style"/>
      <w:color w:val="000000"/>
      <w:w w:val="0"/>
      <w:kern w:val="0"/>
      <w:sz w:val="16"/>
      <w:szCs w:val="16"/>
    </w:rPr>
  </w:style>
  <w:style w:type="paragraph" w:customStyle="1" w:styleId="MP-NOU-01">
    <w:name w:val="MP-NOU-01"/>
    <w:uiPriority w:val="99"/>
    <w:pPr>
      <w:autoSpaceDE w:val="0"/>
      <w:autoSpaceDN w:val="0"/>
      <w:adjustRightInd w:val="0"/>
      <w:spacing w:after="0" w:line="380" w:lineRule="atLeast"/>
      <w:jc w:val="both"/>
    </w:pPr>
    <w:rPr>
      <w:rFonts w:ascii="Myriad Pro" w:hAnsi="Myriad Pro" w:cs="Myriad Pro"/>
      <w:color w:val="000000"/>
      <w:w w:val="0"/>
      <w:kern w:val="0"/>
      <w:sz w:val="32"/>
      <w:szCs w:val="32"/>
    </w:rPr>
  </w:style>
  <w:style w:type="paragraph" w:customStyle="1" w:styleId="MP-NOU-DSS">
    <w:name w:val="MP-NOU-DSS"/>
    <w:uiPriority w:val="99"/>
    <w:pPr>
      <w:tabs>
        <w:tab w:val="left" w:pos="640"/>
        <w:tab w:val="left" w:pos="1280"/>
        <w:tab w:val="left" w:pos="1920"/>
        <w:tab w:val="left" w:pos="2560"/>
        <w:tab w:val="left" w:pos="3200"/>
        <w:tab w:val="left" w:pos="3840"/>
        <w:tab w:val="left" w:pos="4480"/>
      </w:tabs>
      <w:autoSpaceDE w:val="0"/>
      <w:autoSpaceDN w:val="0"/>
      <w:adjustRightInd w:val="0"/>
      <w:spacing w:after="0" w:line="240" w:lineRule="atLeast"/>
      <w:ind w:firstLine="320"/>
      <w:jc w:val="center"/>
    </w:pPr>
    <w:rPr>
      <w:rFonts w:ascii="UniCentury Old Style" w:hAnsi="UniCentury Old Style" w:cs="UniCentury Old Style"/>
      <w:color w:val="000000"/>
      <w:w w:val="0"/>
      <w:kern w:val="0"/>
      <w:sz w:val="20"/>
      <w:szCs w:val="20"/>
    </w:rPr>
  </w:style>
  <w:style w:type="paragraph" w:customStyle="1" w:styleId="MP-Report-No">
    <w:name w:val="MP-Report-No"/>
    <w:uiPriority w:val="99"/>
    <w:pPr>
      <w:autoSpaceDE w:val="0"/>
      <w:autoSpaceDN w:val="0"/>
      <w:adjustRightInd w:val="0"/>
      <w:spacing w:after="0" w:line="400" w:lineRule="atLeast"/>
      <w:jc w:val="both"/>
    </w:pPr>
    <w:rPr>
      <w:rFonts w:ascii="Myriad Pro" w:hAnsi="Myriad Pro" w:cs="Myriad Pro"/>
      <w:color w:val="000000"/>
      <w:w w:val="0"/>
      <w:kern w:val="0"/>
      <w:sz w:val="34"/>
      <w:szCs w:val="34"/>
    </w:rPr>
  </w:style>
  <w:style w:type="paragraph" w:customStyle="1" w:styleId="MP-Report-title">
    <w:name w:val="MP-Report-title"/>
    <w:uiPriority w:val="99"/>
    <w:pPr>
      <w:autoSpaceDE w:val="0"/>
      <w:autoSpaceDN w:val="0"/>
      <w:adjustRightInd w:val="0"/>
      <w:spacing w:after="0" w:line="860" w:lineRule="atLeast"/>
    </w:pPr>
    <w:rPr>
      <w:rFonts w:ascii="UniCentury Old Style" w:hAnsi="UniCentury Old Style" w:cs="UniCentury Old Style"/>
      <w:color w:val="000000"/>
      <w:w w:val="0"/>
      <w:kern w:val="0"/>
      <w:sz w:val="72"/>
      <w:szCs w:val="72"/>
    </w:rPr>
  </w:style>
  <w:style w:type="paragraph" w:customStyle="1" w:styleId="Norm-tabell-80">
    <w:name w:val="Norm-tabell-8.0"/>
    <w:uiPriority w:val="99"/>
    <w:pPr>
      <w:autoSpaceDE w:val="0"/>
      <w:autoSpaceDN w:val="0"/>
      <w:adjustRightInd w:val="0"/>
      <w:spacing w:after="0" w:line="240" w:lineRule="atLeast"/>
    </w:pPr>
    <w:rPr>
      <w:rFonts w:ascii="UniCentury Old Style" w:hAnsi="UniCentury Old Style" w:cs="UniCentury Old Style"/>
      <w:color w:val="000000"/>
      <w:w w:val="0"/>
      <w:kern w:val="0"/>
      <w:sz w:val="16"/>
      <w:szCs w:val="16"/>
    </w:rPr>
  </w:style>
  <w:style w:type="paragraph" w:customStyle="1" w:styleId="Norm-tabell-85">
    <w:name w:val="Norm-tabell-8.5"/>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0">
    <w:name w:val="Norm-tabell-9.0"/>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tabell-95">
    <w:name w:val="Norm-tabell-9.5"/>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Normalibudtab">
    <w:name w:val="Normal i budtab"/>
    <w:uiPriority w:val="99"/>
    <w:pPr>
      <w:tabs>
        <w:tab w:val="right" w:leader="dot" w:pos="4340"/>
      </w:tabs>
      <w:autoSpaceDE w:val="0"/>
      <w:autoSpaceDN w:val="0"/>
      <w:adjustRightInd w:val="0"/>
      <w:spacing w:after="0" w:line="180" w:lineRule="atLeast"/>
    </w:pPr>
    <w:rPr>
      <w:rFonts w:ascii="UniCentury Old Style" w:hAnsi="UniCentury Old Style" w:cs="UniCentury Old Style"/>
      <w:color w:val="000000"/>
      <w:w w:val="0"/>
      <w:kern w:val="0"/>
      <w:sz w:val="18"/>
      <w:szCs w:val="18"/>
    </w:rPr>
  </w:style>
  <w:style w:type="paragraph" w:customStyle="1" w:styleId="Normalitabellheader">
    <w:name w:val="Normal i tabellheader"/>
    <w:uiPriority w:val="99"/>
    <w:pPr>
      <w:autoSpaceDE w:val="0"/>
      <w:autoSpaceDN w:val="0"/>
      <w:adjustRightInd w:val="0"/>
      <w:spacing w:after="0" w:line="240" w:lineRule="atLeast"/>
    </w:pPr>
    <w:rPr>
      <w:rFonts w:ascii="UniCentury Old Style" w:hAnsi="UniCentury Old Style" w:cs="UniCentury Old Style"/>
      <w:color w:val="000000"/>
      <w:w w:val="0"/>
      <w:kern w:val="0"/>
      <w:sz w:val="18"/>
      <w:szCs w:val="18"/>
    </w:rPr>
  </w:style>
  <w:style w:type="paragraph" w:customStyle="1" w:styleId="Normal-2">
    <w:name w:val="Normal-2"/>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Normal-u-innrykk">
    <w:name w:val="Normal-u-innrykk"/>
    <w:uiPriority w:val="99"/>
    <w:pPr>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Normalref">
    <w:name w:val="Normalref"/>
    <w:basedOn w:val="Normal"/>
    <w:qFormat/>
    <w:rsid w:val="005E3966"/>
    <w:pPr>
      <w:spacing w:after="0"/>
      <w:ind w:left="397" w:hanging="397"/>
    </w:pPr>
    <w:rPr>
      <w:spacing w:val="0"/>
    </w:rPr>
  </w:style>
  <w:style w:type="paragraph" w:customStyle="1" w:styleId="noukapnr">
    <w:name w:val="noukapnr"/>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noukapnr-Nullstill">
    <w:name w:val="noukapnr-Nullstill"/>
    <w:uiPriority w:val="99"/>
    <w:pPr>
      <w:keepNext/>
      <w:pageBreakBefore/>
      <w:pBdr>
        <w:top w:val="single" w:sz="8" w:space="0" w:color="auto"/>
      </w:pBdr>
      <w:suppressAutoHyphens/>
      <w:autoSpaceDE w:val="0"/>
      <w:autoSpaceDN w:val="0"/>
      <w:adjustRightInd w:val="0"/>
      <w:spacing w:after="0" w:line="380" w:lineRule="atLeast"/>
      <w:jc w:val="center"/>
    </w:pPr>
    <w:rPr>
      <w:rFonts w:ascii="Myriad Pro" w:hAnsi="Myriad Pro" w:cs="Myriad Pro"/>
      <w:color w:val="000000"/>
      <w:w w:val="0"/>
      <w:kern w:val="0"/>
      <w:sz w:val="28"/>
      <w:szCs w:val="28"/>
    </w:rPr>
  </w:style>
  <w:style w:type="paragraph" w:customStyle="1" w:styleId="tittel-gulbok2TOC">
    <w:name w:val="tittel-gulbok2TOC"/>
    <w:uiPriority w:val="99"/>
    <w:pPr>
      <w:tabs>
        <w:tab w:val="lef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styleId="Nummerertliste">
    <w:name w:val="List Number"/>
    <w:basedOn w:val="Normal"/>
    <w:rsid w:val="005E3966"/>
    <w:pPr>
      <w:numPr>
        <w:numId w:val="26"/>
      </w:numPr>
      <w:spacing w:after="0"/>
    </w:pPr>
    <w:rPr>
      <w:rFonts w:ascii="Times" w:eastAsia="Batang" w:hAnsi="Times"/>
      <w:spacing w:val="0"/>
      <w:szCs w:val="20"/>
    </w:rPr>
  </w:style>
  <w:style w:type="paragraph" w:styleId="Nummerertliste2">
    <w:name w:val="List Number 2"/>
    <w:basedOn w:val="Normal"/>
    <w:rsid w:val="005E3966"/>
    <w:pPr>
      <w:numPr>
        <w:ilvl w:val="1"/>
        <w:numId w:val="26"/>
      </w:numPr>
      <w:spacing w:after="0" w:line="240" w:lineRule="auto"/>
    </w:pPr>
    <w:rPr>
      <w:rFonts w:ascii="Times" w:eastAsia="Batang" w:hAnsi="Times"/>
      <w:spacing w:val="0"/>
      <w:szCs w:val="20"/>
    </w:rPr>
  </w:style>
  <w:style w:type="paragraph" w:customStyle="1" w:styleId="Nummerertliste2frste">
    <w:name w:val="Nummerert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styleId="Nummerertliste3">
    <w:name w:val="List Number 3"/>
    <w:basedOn w:val="Normal"/>
    <w:rsid w:val="005E3966"/>
    <w:pPr>
      <w:numPr>
        <w:ilvl w:val="2"/>
        <w:numId w:val="26"/>
      </w:numPr>
      <w:spacing w:after="0" w:line="240" w:lineRule="auto"/>
    </w:pPr>
    <w:rPr>
      <w:rFonts w:ascii="Times" w:eastAsia="Batang" w:hAnsi="Times"/>
      <w:spacing w:val="0"/>
      <w:szCs w:val="20"/>
    </w:rPr>
  </w:style>
  <w:style w:type="paragraph" w:customStyle="1" w:styleId="Nummerertliste3frste">
    <w:name w:val="Nummerert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styleId="Nummerertliste4">
    <w:name w:val="List Number 4"/>
    <w:basedOn w:val="Normal"/>
    <w:rsid w:val="005E3966"/>
    <w:pPr>
      <w:numPr>
        <w:ilvl w:val="3"/>
        <w:numId w:val="26"/>
      </w:numPr>
      <w:spacing w:after="0" w:line="240" w:lineRule="auto"/>
    </w:pPr>
    <w:rPr>
      <w:rFonts w:ascii="Times" w:eastAsia="Batang" w:hAnsi="Times"/>
      <w:spacing w:val="0"/>
      <w:szCs w:val="20"/>
    </w:rPr>
  </w:style>
  <w:style w:type="paragraph" w:customStyle="1" w:styleId="Nummerertliste4frste">
    <w:name w:val="Nummerert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styleId="Nummerertliste5">
    <w:name w:val="List Number 5"/>
    <w:basedOn w:val="Normal"/>
    <w:rsid w:val="005E3966"/>
    <w:pPr>
      <w:numPr>
        <w:ilvl w:val="4"/>
        <w:numId w:val="26"/>
      </w:numPr>
      <w:spacing w:after="0" w:line="240" w:lineRule="auto"/>
    </w:pPr>
    <w:rPr>
      <w:rFonts w:ascii="Times" w:eastAsia="Batang" w:hAnsi="Times"/>
      <w:spacing w:val="0"/>
      <w:szCs w:val="20"/>
    </w:rPr>
  </w:style>
  <w:style w:type="paragraph" w:customStyle="1" w:styleId="Nummerertliste5frste">
    <w:name w:val="Nummerert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Nummerertlistefrste">
    <w:name w:val="Nummerert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opplisting2">
    <w:name w:val="opplisting 2"/>
    <w:basedOn w:val="Normal"/>
    <w:qFormat/>
    <w:rsid w:val="005E3966"/>
    <w:pPr>
      <w:spacing w:after="0"/>
      <w:ind w:left="397"/>
    </w:pPr>
    <w:rPr>
      <w:spacing w:val="0"/>
      <w:lang w:val="en-US"/>
    </w:rPr>
  </w:style>
  <w:style w:type="paragraph" w:customStyle="1" w:styleId="opplisting3">
    <w:name w:val="opplisting 3"/>
    <w:basedOn w:val="Normal"/>
    <w:qFormat/>
    <w:rsid w:val="005E3966"/>
    <w:pPr>
      <w:spacing w:after="0"/>
      <w:ind w:left="794"/>
    </w:pPr>
    <w:rPr>
      <w:spacing w:val="0"/>
    </w:rPr>
  </w:style>
  <w:style w:type="paragraph" w:customStyle="1" w:styleId="opplisting4">
    <w:name w:val="opplisting 4"/>
    <w:basedOn w:val="Normal"/>
    <w:qFormat/>
    <w:rsid w:val="005E3966"/>
    <w:pPr>
      <w:spacing w:after="0"/>
      <w:ind w:left="1191"/>
    </w:pPr>
    <w:rPr>
      <w:spacing w:val="0"/>
    </w:rPr>
  </w:style>
  <w:style w:type="paragraph" w:customStyle="1" w:styleId="opplisting5">
    <w:name w:val="opplisting 5"/>
    <w:basedOn w:val="Normal"/>
    <w:qFormat/>
    <w:rsid w:val="005E3966"/>
    <w:pPr>
      <w:spacing w:after="0"/>
      <w:ind w:left="1588"/>
    </w:pPr>
    <w:rPr>
      <w:spacing w:val="0"/>
    </w:rPr>
  </w:style>
  <w:style w:type="paragraph" w:customStyle="1" w:styleId="oppnevnelse">
    <w:name w:val="oppnevnelse"/>
    <w:uiPriority w:val="99"/>
    <w:pPr>
      <w:autoSpaceDE w:val="0"/>
      <w:autoSpaceDN w:val="0"/>
      <w:adjustRightInd w:val="0"/>
      <w:spacing w:before="260" w:after="0" w:line="280" w:lineRule="atLeast"/>
    </w:pPr>
    <w:rPr>
      <w:rFonts w:ascii="UniCentury Old Style" w:hAnsi="UniCentury Old Style" w:cs="UniCentury Old Style"/>
      <w:color w:val="000000"/>
      <w:w w:val="0"/>
      <w:kern w:val="0"/>
    </w:rPr>
  </w:style>
  <w:style w:type="character" w:customStyle="1" w:styleId="Overskrift1Tegn">
    <w:name w:val="Overskrift 1 Tegn"/>
    <w:basedOn w:val="Standardskriftforavsnitt"/>
    <w:link w:val="Overskrift1"/>
    <w:rsid w:val="005E3966"/>
    <w:rPr>
      <w:rFonts w:ascii="Arial" w:eastAsia="Times New Roman" w:hAnsi="Arial"/>
      <w:b/>
      <w:kern w:val="28"/>
      <w:sz w:val="32"/>
      <w:szCs w:val="22"/>
      <w14:ligatures w14:val="none"/>
    </w:rPr>
  </w:style>
  <w:style w:type="paragraph" w:customStyle="1" w:styleId="Overskrift1First">
    <w:name w:val="Overskrift 1 First"/>
    <w:uiPriority w:val="99"/>
    <w:pPr>
      <w:keepNext/>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4">
    <w:name w:val="Listeavsnitt 4"/>
    <w:basedOn w:val="Normal"/>
    <w:qFormat/>
    <w:rsid w:val="005E3966"/>
    <w:pPr>
      <w:spacing w:before="60" w:after="0"/>
      <w:ind w:left="1588"/>
    </w:pPr>
    <w:rPr>
      <w:spacing w:val="0"/>
    </w:rPr>
  </w:style>
  <w:style w:type="paragraph" w:customStyle="1" w:styleId="Overskrift1liten">
    <w:name w:val="Overskrift 1 liten"/>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2">
    <w:name w:val="Overskrift 1 liten 2"/>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1liten3">
    <w:name w:val="Overskrift 1 liten 3"/>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ov3og4TOC">
    <w:name w:val="Overskrift 2 før ov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NOU">
    <w:name w:val="Overskrift 1 NOU"/>
    <w:uiPriority w:val="99"/>
    <w:pPr>
      <w:keepNext/>
      <w:pBdr>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Nullstill">
    <w:name w:val="Overskrift 1 Nullstill"/>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1stor">
    <w:name w:val="Overskrift 1 stor"/>
    <w:uiPriority w:val="99"/>
    <w:pPr>
      <w:keepNext/>
      <w:pBdr>
        <w:top w:val="single" w:sz="8" w:space="0" w:color="auto"/>
      </w:pBdr>
      <w:tabs>
        <w:tab w:val="left" w:pos="380"/>
      </w:tabs>
      <w:suppressAutoHyphens/>
      <w:autoSpaceDE w:val="0"/>
      <w:autoSpaceDN w:val="0"/>
      <w:adjustRightInd w:val="0"/>
      <w:spacing w:before="540" w:after="80" w:line="380" w:lineRule="atLeast"/>
      <w:ind w:left="280" w:right="280"/>
      <w:jc w:val="center"/>
    </w:pPr>
    <w:rPr>
      <w:rFonts w:ascii="Myriad Pro" w:hAnsi="Myriad Pro" w:cs="Myriad Pro"/>
      <w:b/>
      <w:bCs/>
      <w:color w:val="000000"/>
      <w:w w:val="0"/>
      <w:kern w:val="0"/>
      <w:sz w:val="34"/>
      <w:szCs w:val="34"/>
    </w:rPr>
  </w:style>
  <w:style w:type="paragraph" w:customStyle="1" w:styleId="Overskrift1TopRight">
    <w:name w:val="Overskrift 1 TopRight"/>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ind w:left="280" w:right="280"/>
      <w:jc w:val="center"/>
    </w:pPr>
    <w:rPr>
      <w:rFonts w:ascii="Myriad Pro" w:hAnsi="Myriad Pro" w:cs="Myriad Pro"/>
      <w:b/>
      <w:bCs/>
      <w:color w:val="000000"/>
      <w:w w:val="0"/>
      <w:kern w:val="0"/>
      <w:sz w:val="34"/>
      <w:szCs w:val="34"/>
    </w:rPr>
  </w:style>
  <w:style w:type="paragraph" w:customStyle="1" w:styleId="Overskrift1TopRight246linjer">
    <w:name w:val="Overskrift 1 TopRight 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Overskrift2litenTOC">
    <w:name w:val="Overskrift 2 liten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1-246linjer">
    <w:name w:val="Overskrift 1-246 linjer"/>
    <w:uiPriority w:val="99"/>
    <w:pPr>
      <w:keepNext/>
      <w:pageBreakBefore/>
      <w:pBdr>
        <w:top w:val="single" w:sz="8" w:space="0" w:color="auto"/>
        <w:bottom w:val="single" w:sz="8" w:space="0" w:color="auto"/>
      </w:pBdr>
      <w:tabs>
        <w:tab w:val="left" w:pos="380"/>
      </w:tabs>
      <w:suppressAutoHyphens/>
      <w:autoSpaceDE w:val="0"/>
      <w:autoSpaceDN w:val="0"/>
      <w:adjustRightInd w:val="0"/>
      <w:spacing w:after="500" w:line="380" w:lineRule="atLeast"/>
      <w:jc w:val="center"/>
    </w:pPr>
    <w:rPr>
      <w:rFonts w:ascii="Myriad Pro" w:hAnsi="Myriad Pro" w:cs="Myriad Pro"/>
      <w:b/>
      <w:bCs/>
      <w:color w:val="000000"/>
      <w:w w:val="0"/>
      <w:kern w:val="0"/>
      <w:sz w:val="34"/>
      <w:szCs w:val="34"/>
    </w:rPr>
  </w:style>
  <w:style w:type="paragraph" w:customStyle="1" w:styleId="Listeavsnitt5">
    <w:name w:val="Listeavsnitt 5"/>
    <w:basedOn w:val="Normal"/>
    <w:qFormat/>
    <w:rsid w:val="005E3966"/>
    <w:pPr>
      <w:spacing w:before="60" w:after="0"/>
      <w:ind w:left="1985"/>
    </w:pPr>
    <w:rPr>
      <w:spacing w:val="0"/>
    </w:rPr>
  </w:style>
  <w:style w:type="paragraph" w:customStyle="1" w:styleId="Overskrift2fr3">
    <w:name w:val="Overskrift 2 før 3"/>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fr3og4">
    <w:name w:val="Overskrift 2 før 3 og 4"/>
    <w:uiPriority w:val="99"/>
    <w:pPr>
      <w:keepNext/>
      <w:pBdr>
        <w:top w:val="single" w:sz="8" w:space="0" w:color="auto"/>
        <w:bottom w:val="single" w:sz="8" w:space="0" w:color="auto"/>
      </w:pBdr>
      <w:tabs>
        <w:tab w:val="left" w:pos="600"/>
      </w:tabs>
      <w:suppressAutoHyphens/>
      <w:autoSpaceDE w:val="0"/>
      <w:autoSpaceDN w:val="0"/>
      <w:adjustRightInd w:val="0"/>
      <w:spacing w:before="500" w:after="0" w:line="240" w:lineRule="atLeast"/>
      <w:ind w:left="600" w:hanging="600"/>
    </w:pPr>
    <w:rPr>
      <w:rFonts w:ascii="Myriad Pro" w:hAnsi="Myriad Pro" w:cs="Myriad Pro"/>
      <w:b/>
      <w:bCs/>
      <w:color w:val="000000"/>
      <w:w w:val="0"/>
      <w:kern w:val="0"/>
    </w:rPr>
  </w:style>
  <w:style w:type="paragraph" w:customStyle="1" w:styleId="Overskrift2fr3og4og5">
    <w:name w:val="Overskrift 2 før 3 og 4 og 5"/>
    <w:uiPriority w:val="99"/>
    <w:pPr>
      <w:keepNext/>
      <w:pBdr>
        <w:top w:val="single" w:sz="8" w:space="0" w:color="auto"/>
        <w:bottom w:val="single" w:sz="8" w:space="0" w:color="auto"/>
      </w:pBdr>
      <w:tabs>
        <w:tab w:val="left" w:pos="600"/>
      </w:tabs>
      <w:suppressAutoHyphens/>
      <w:autoSpaceDE w:val="0"/>
      <w:autoSpaceDN w:val="0"/>
      <w:adjustRightInd w:val="0"/>
      <w:spacing w:before="240" w:after="0" w:line="240" w:lineRule="atLeast"/>
      <w:ind w:left="600" w:hanging="600"/>
    </w:pPr>
    <w:rPr>
      <w:rFonts w:ascii="Myriad Pro" w:hAnsi="Myriad Pro" w:cs="Myriad Pro"/>
      <w:b/>
      <w:bCs/>
      <w:color w:val="000000"/>
      <w:w w:val="0"/>
      <w:kern w:val="0"/>
    </w:rPr>
  </w:style>
  <w:style w:type="paragraph" w:customStyle="1" w:styleId="Overskrift2liten2TOC">
    <w:name w:val="Overskrift 2 liten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ov3og4">
    <w:name w:val="Overskrift 2 før ov 3 og 4"/>
    <w:uiPriority w:val="99"/>
    <w:pPr>
      <w:keepNext/>
      <w:pBdr>
        <w:top w:val="single" w:sz="8" w:space="0" w:color="auto"/>
        <w:bottom w:val="single" w:sz="8" w:space="0" w:color="auto"/>
      </w:pBdr>
      <w:tabs>
        <w:tab w:val="left" w:pos="600"/>
      </w:tabs>
      <w:suppressAutoHyphens/>
      <w:autoSpaceDE w:val="0"/>
      <w:autoSpaceDN w:val="0"/>
      <w:adjustRightInd w:val="0"/>
      <w:spacing w:before="540" w:after="0" w:line="240" w:lineRule="atLeast"/>
      <w:ind w:left="600" w:hanging="600"/>
    </w:pPr>
    <w:rPr>
      <w:rFonts w:ascii="Myriad Pro" w:hAnsi="Myriad Pro" w:cs="Myriad Pro"/>
      <w:b/>
      <w:bCs/>
      <w:color w:val="000000"/>
      <w:w w:val="0"/>
      <w:kern w:val="0"/>
    </w:rPr>
  </w:style>
  <w:style w:type="paragraph" w:customStyle="1" w:styleId="Overskrift2liten">
    <w:name w:val="Overskrift 2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b/>
      <w:bCs/>
      <w:color w:val="000000"/>
      <w:w w:val="0"/>
      <w:kern w:val="0"/>
      <w:sz w:val="22"/>
      <w:szCs w:val="22"/>
    </w:rPr>
  </w:style>
  <w:style w:type="paragraph" w:customStyle="1" w:styleId="Overskrift2liten2">
    <w:name w:val="Overskrift 2 liten 2"/>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2litenetter">
    <w:name w:val="Overskrift 2 liten etter"/>
    <w:uiPriority w:val="99"/>
    <w:pPr>
      <w:keepNext/>
      <w:tabs>
        <w:tab w:val="left" w:pos="720"/>
      </w:tab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character" w:customStyle="1" w:styleId="Overskrift3Tegn">
    <w:name w:val="Overskrift 3 Tegn"/>
    <w:basedOn w:val="Standardskriftforavsnitt"/>
    <w:link w:val="Overskrift3"/>
    <w:rsid w:val="005E3966"/>
    <w:rPr>
      <w:rFonts w:ascii="Arial" w:eastAsia="Times New Roman" w:hAnsi="Arial"/>
      <w:b/>
      <w:kern w:val="0"/>
      <w:szCs w:val="22"/>
      <w14:ligatures w14:val="none"/>
    </w:rPr>
  </w:style>
  <w:style w:type="paragraph" w:customStyle="1" w:styleId="Overskrift3etterov2">
    <w:name w:val="Overskrift 3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b/>
      <w:bCs/>
      <w:color w:val="000000"/>
      <w:w w:val="0"/>
      <w:kern w:val="0"/>
      <w:sz w:val="22"/>
      <w:szCs w:val="22"/>
    </w:rPr>
  </w:style>
  <w:style w:type="paragraph" w:customStyle="1" w:styleId="Overskrift3fr4">
    <w:name w:val="Overskrift 3 før 4"/>
    <w:uiPriority w:val="99"/>
    <w:pPr>
      <w:keepNext/>
      <w:pBdr>
        <w:top w:val="single" w:sz="8" w:space="0" w:color="auto"/>
      </w:pBdr>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fr4og5">
    <w:name w:val="Overskrift 3 før 4 og 5"/>
    <w:uiPriority w:val="99"/>
    <w:pPr>
      <w:keepNext/>
      <w:tabs>
        <w:tab w:val="left" w:pos="720"/>
      </w:tabs>
      <w:suppressAutoHyphens/>
      <w:autoSpaceDE w:val="0"/>
      <w:autoSpaceDN w:val="0"/>
      <w:adjustRightInd w:val="0"/>
      <w:spacing w:before="500" w:after="80" w:line="240" w:lineRule="atLeast"/>
      <w:ind w:left="720" w:hanging="720"/>
    </w:pPr>
    <w:rPr>
      <w:rFonts w:ascii="Myriad Pro" w:hAnsi="Myriad Pro" w:cs="Myriad Pro"/>
      <w:b/>
      <w:bCs/>
      <w:color w:val="000000"/>
      <w:w w:val="0"/>
      <w:kern w:val="0"/>
      <w:sz w:val="22"/>
      <w:szCs w:val="22"/>
    </w:rPr>
  </w:style>
  <w:style w:type="paragraph" w:customStyle="1" w:styleId="Overskrift3liten">
    <w:name w:val="Overskrift 3 liten"/>
    <w:uiPriority w:val="99"/>
    <w:pPr>
      <w:keepNext/>
      <w:pBdr>
        <w:top w:val="single" w:sz="8" w:space="0" w:color="auto"/>
      </w:pBdr>
      <w:tabs>
        <w:tab w:val="left" w:pos="720"/>
      </w:tabs>
      <w:autoSpaceDE w:val="0"/>
      <w:autoSpaceDN w:val="0"/>
      <w:adjustRightInd w:val="0"/>
      <w:spacing w:before="240" w:after="80" w:line="240" w:lineRule="atLeast"/>
      <w:ind w:left="720" w:hanging="720"/>
    </w:pPr>
    <w:rPr>
      <w:rFonts w:ascii="Myriad Pro" w:hAnsi="Myriad Pro" w:cs="Myriad Pro"/>
      <w:i/>
      <w:iCs/>
      <w:color w:val="000000"/>
      <w:w w:val="0"/>
      <w:kern w:val="0"/>
      <w:sz w:val="22"/>
      <w:szCs w:val="22"/>
    </w:rPr>
  </w:style>
  <w:style w:type="paragraph" w:customStyle="1" w:styleId="Overskrift3litenetterov2">
    <w:name w:val="Overskrift 3 liten etter ov 2"/>
    <w:uiPriority w:val="99"/>
    <w:pPr>
      <w:keepNext/>
      <w:tabs>
        <w:tab w:val="left" w:pos="720"/>
      </w:tabs>
      <w:suppressAutoHyphens/>
      <w:autoSpaceDE w:val="0"/>
      <w:autoSpaceDN w:val="0"/>
      <w:adjustRightInd w:val="0"/>
      <w:spacing w:before="80" w:after="80" w:line="240" w:lineRule="atLeast"/>
      <w:ind w:left="720" w:hanging="720"/>
    </w:pPr>
    <w:rPr>
      <w:rFonts w:ascii="Myriad Pro" w:hAnsi="Myriad Pro" w:cs="Myriad Pro"/>
      <w:i/>
      <w:iCs/>
      <w:color w:val="000000"/>
      <w:w w:val="0"/>
      <w:kern w:val="0"/>
      <w:sz w:val="22"/>
      <w:szCs w:val="22"/>
    </w:rPr>
  </w:style>
  <w:style w:type="paragraph" w:customStyle="1" w:styleId="Overskrift3litenfr4">
    <w:name w:val="Overskrift 3 liten før 4"/>
    <w:uiPriority w:val="99"/>
    <w:pPr>
      <w:keepNext/>
      <w:pBdr>
        <w:top w:val="single" w:sz="8" w:space="0" w:color="auto"/>
      </w:pBdr>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Overskrift3litenfr4og5">
    <w:name w:val="Overskrift 3 liten før 4 og 5"/>
    <w:uiPriority w:val="99"/>
    <w:pPr>
      <w:keepNext/>
      <w:tabs>
        <w:tab w:val="left" w:pos="720"/>
      </w:tabs>
      <w:autoSpaceDE w:val="0"/>
      <w:autoSpaceDN w:val="0"/>
      <w:adjustRightInd w:val="0"/>
      <w:spacing w:before="500" w:after="80" w:line="240" w:lineRule="atLeast"/>
      <w:ind w:left="720" w:hanging="720"/>
    </w:pPr>
    <w:rPr>
      <w:rFonts w:ascii="Myriad Pro" w:hAnsi="Myriad Pro" w:cs="Myriad Pro"/>
      <w:i/>
      <w:iCs/>
      <w:color w:val="000000"/>
      <w:w w:val="0"/>
      <w:kern w:val="0"/>
      <w:sz w:val="22"/>
      <w:szCs w:val="22"/>
    </w:rPr>
  </w:style>
  <w:style w:type="paragraph" w:customStyle="1" w:styleId="vedlegg-tit-246-linjerTOC">
    <w:name w:val="vedlegg-tit-246-linj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character" w:customStyle="1" w:styleId="Overskrift4Tegn">
    <w:name w:val="Overskrift 4 Tegn"/>
    <w:basedOn w:val="Standardskriftforavsnitt"/>
    <w:link w:val="Overskrift4"/>
    <w:rsid w:val="005E3966"/>
    <w:rPr>
      <w:rFonts w:ascii="Arial" w:eastAsia="Times New Roman" w:hAnsi="Arial"/>
      <w:i/>
      <w:spacing w:val="4"/>
      <w:kern w:val="0"/>
      <w:szCs w:val="22"/>
      <w14:ligatures w14:val="none"/>
    </w:rPr>
  </w:style>
  <w:style w:type="paragraph" w:customStyle="1" w:styleId="Overskrift4etterov3">
    <w:name w:val="Overskrift 4 etter ov 3"/>
    <w:uiPriority w:val="99"/>
    <w:pPr>
      <w:keepNext/>
      <w:tabs>
        <w:tab w:val="left" w:pos="880"/>
      </w:tabs>
      <w:suppressAutoHyphens/>
      <w:autoSpaceDE w:val="0"/>
      <w:autoSpaceDN w:val="0"/>
      <w:adjustRightInd w:val="0"/>
      <w:spacing w:before="80" w:after="80" w:line="240" w:lineRule="atLeast"/>
      <w:ind w:left="880" w:hanging="880"/>
    </w:pPr>
    <w:rPr>
      <w:rFonts w:ascii="Myriad Pro" w:hAnsi="Myriad Pro" w:cs="Myriad Pro"/>
      <w:i/>
      <w:iCs/>
      <w:color w:val="000000"/>
      <w:w w:val="0"/>
      <w:kern w:val="0"/>
      <w:sz w:val="22"/>
      <w:szCs w:val="22"/>
    </w:rPr>
  </w:style>
  <w:style w:type="paragraph" w:customStyle="1" w:styleId="Overskrift4fr5">
    <w:name w:val="Overskrift 4 før 5"/>
    <w:uiPriority w:val="99"/>
    <w:pPr>
      <w:keepNext/>
      <w:pBdr>
        <w:top w:val="single" w:sz="8" w:space="0" w:color="auto"/>
      </w:pBdr>
      <w:tabs>
        <w:tab w:val="left" w:pos="880"/>
      </w:tabs>
      <w:suppressAutoHyphens/>
      <w:autoSpaceDE w:val="0"/>
      <w:autoSpaceDN w:val="0"/>
      <w:adjustRightInd w:val="0"/>
      <w:spacing w:before="500" w:after="80" w:line="240" w:lineRule="atLeast"/>
      <w:ind w:left="880" w:hanging="880"/>
    </w:pPr>
    <w:rPr>
      <w:rFonts w:ascii="Myriad Pro" w:hAnsi="Myriad Pro" w:cs="Myriad Pro"/>
      <w:i/>
      <w:iCs/>
      <w:color w:val="000000"/>
      <w:w w:val="0"/>
      <w:kern w:val="0"/>
      <w:sz w:val="22"/>
      <w:szCs w:val="22"/>
    </w:rPr>
  </w:style>
  <w:style w:type="character" w:customStyle="1" w:styleId="Overskrift5Tegn">
    <w:name w:val="Overskrift 5 Tegn"/>
    <w:basedOn w:val="Standardskriftforavsnitt"/>
    <w:link w:val="Overskrift5"/>
    <w:rsid w:val="005E3966"/>
    <w:rPr>
      <w:rFonts w:ascii="Arial" w:eastAsia="Times New Roman" w:hAnsi="Arial"/>
      <w:i/>
      <w:kern w:val="0"/>
      <w:szCs w:val="22"/>
      <w14:ligatures w14:val="none"/>
    </w:rPr>
  </w:style>
  <w:style w:type="paragraph" w:customStyle="1" w:styleId="Overskrift5etterov4">
    <w:name w:val="Overskrift 5 etter ov 4"/>
    <w:uiPriority w:val="99"/>
    <w:pPr>
      <w:keepNext/>
      <w:tabs>
        <w:tab w:val="left" w:pos="1060"/>
      </w:tabs>
      <w:suppressAutoHyphens/>
      <w:autoSpaceDE w:val="0"/>
      <w:autoSpaceDN w:val="0"/>
      <w:adjustRightInd w:val="0"/>
      <w:spacing w:after="80" w:line="240" w:lineRule="atLeast"/>
      <w:ind w:left="1060" w:hanging="1060"/>
    </w:pPr>
    <w:rPr>
      <w:rFonts w:ascii="Myriad Pro" w:hAnsi="Myriad Pro" w:cs="Myriad Pro"/>
      <w:i/>
      <w:iCs/>
      <w:color w:val="000000"/>
      <w:w w:val="0"/>
      <w:kern w:val="0"/>
      <w:sz w:val="22"/>
      <w:szCs w:val="22"/>
    </w:rPr>
  </w:style>
  <w:style w:type="paragraph" w:customStyle="1" w:styleId="Petit">
    <w:name w:val="Petit"/>
    <w:basedOn w:val="Normal"/>
    <w:next w:val="Normal"/>
    <w:qFormat/>
    <w:rsid w:val="005E3966"/>
    <w:rPr>
      <w:spacing w:val="6"/>
      <w:sz w:val="19"/>
    </w:rPr>
  </w:style>
  <w:style w:type="paragraph" w:customStyle="1" w:styleId="ramme-noter">
    <w:name w:val="ramme-noter"/>
    <w:basedOn w:val="Normal"/>
    <w:next w:val="Normal"/>
    <w:rsid w:val="005E3966"/>
    <w:pPr>
      <w:tabs>
        <w:tab w:val="left" w:pos="284"/>
      </w:tabs>
      <w:spacing w:before="120" w:line="240" w:lineRule="auto"/>
      <w:contextualSpacing/>
    </w:pPr>
    <w:rPr>
      <w:rFonts w:ascii="Times" w:eastAsia="Batang" w:hAnsi="Times"/>
      <w:spacing w:val="0"/>
      <w:sz w:val="20"/>
      <w:szCs w:val="20"/>
    </w:rPr>
  </w:style>
  <w:style w:type="paragraph" w:customStyle="1" w:styleId="ramme-noter-2">
    <w:name w:val="ramme-noter-2"/>
    <w:uiPriority w:val="99"/>
    <w:pPr>
      <w:tabs>
        <w:tab w:val="left" w:pos="400"/>
      </w:tabs>
      <w:autoSpaceDE w:val="0"/>
      <w:autoSpaceDN w:val="0"/>
      <w:adjustRightInd w:val="0"/>
      <w:spacing w:after="500" w:line="180" w:lineRule="atLeast"/>
      <w:ind w:left="400" w:hanging="220"/>
    </w:pPr>
    <w:rPr>
      <w:rFonts w:ascii="UniCentury Old Style" w:hAnsi="UniCentury Old Style" w:cs="UniCentury Old Style"/>
      <w:color w:val="000000"/>
      <w:w w:val="0"/>
      <w:kern w:val="0"/>
      <w:sz w:val="16"/>
      <w:szCs w:val="16"/>
    </w:rPr>
  </w:style>
  <w:style w:type="paragraph" w:customStyle="1" w:styleId="ramme-noter-2-frste">
    <w:name w:val="ramme-noter-2-første"/>
    <w:uiPriority w:val="99"/>
    <w:pPr>
      <w:tabs>
        <w:tab w:val="left" w:pos="400"/>
      </w:tabs>
      <w:autoSpaceDE w:val="0"/>
      <w:autoSpaceDN w:val="0"/>
      <w:adjustRightInd w:val="0"/>
      <w:spacing w:before="180" w:after="40" w:line="180" w:lineRule="atLeast"/>
      <w:ind w:left="400" w:hanging="220"/>
      <w:jc w:val="both"/>
    </w:pPr>
    <w:rPr>
      <w:rFonts w:ascii="UniCentury Old Style" w:hAnsi="UniCentury Old Style" w:cs="UniCentury Old Style"/>
      <w:color w:val="000000"/>
      <w:w w:val="0"/>
      <w:kern w:val="0"/>
      <w:sz w:val="16"/>
      <w:szCs w:val="16"/>
    </w:rPr>
  </w:style>
  <w:style w:type="paragraph" w:customStyle="1" w:styleId="ramme-noter-frste">
    <w:name w:val="ramme-noter-første"/>
    <w:uiPriority w:val="99"/>
    <w:pPr>
      <w:tabs>
        <w:tab w:val="left" w:pos="220"/>
      </w:tabs>
      <w:autoSpaceDE w:val="0"/>
      <w:autoSpaceDN w:val="0"/>
      <w:adjustRightInd w:val="0"/>
      <w:spacing w:before="180" w:after="40" w:line="180" w:lineRule="atLeast"/>
      <w:ind w:left="220" w:hanging="220"/>
      <w:jc w:val="both"/>
    </w:pPr>
    <w:rPr>
      <w:rFonts w:ascii="UniCentury Old Style" w:hAnsi="UniCentury Old Style" w:cs="UniCentury Old Style"/>
      <w:color w:val="000000"/>
      <w:w w:val="0"/>
      <w:kern w:val="0"/>
      <w:sz w:val="16"/>
      <w:szCs w:val="16"/>
    </w:rPr>
  </w:style>
  <w:style w:type="paragraph" w:customStyle="1" w:styleId="Ramme-slutt">
    <w:name w:val="Ramme-slutt"/>
    <w:basedOn w:val="Normal"/>
    <w:autoRedefine/>
    <w:rsid w:val="005E3966"/>
    <w:pPr>
      <w:spacing w:before="120" w:line="240" w:lineRule="auto"/>
    </w:pPr>
    <w:rPr>
      <w:rFonts w:ascii="Times" w:eastAsia="Batang" w:hAnsi="Times"/>
      <w:b/>
      <w:color w:val="800000"/>
      <w:spacing w:val="0"/>
      <w:szCs w:val="20"/>
    </w:rPr>
  </w:style>
  <w:style w:type="paragraph" w:customStyle="1" w:styleId="Ramme-tit">
    <w:name w:val="Ramme-tit"/>
    <w:uiPriority w:val="99"/>
    <w:pPr>
      <w:keepNext/>
      <w:pBdr>
        <w:top w:val="single" w:sz="8" w:space="0" w:color="auto"/>
      </w:pBdr>
      <w:tabs>
        <w:tab w:val="left" w:pos="840"/>
      </w:tabs>
      <w:suppressAutoHyphens/>
      <w:autoSpaceDE w:val="0"/>
      <w:autoSpaceDN w:val="0"/>
      <w:adjustRightInd w:val="0"/>
      <w:spacing w:before="240" w:after="80" w:line="240" w:lineRule="atLeast"/>
      <w:ind w:left="320" w:right="320"/>
      <w:jc w:val="center"/>
    </w:pPr>
    <w:rPr>
      <w:rFonts w:ascii="Myriad Pro" w:hAnsi="Myriad Pro" w:cs="Myriad Pro"/>
      <w:b/>
      <w:bCs/>
      <w:color w:val="000000"/>
      <w:w w:val="0"/>
      <w:kern w:val="0"/>
      <w:sz w:val="22"/>
      <w:szCs w:val="22"/>
    </w:rPr>
  </w:style>
  <w:style w:type="paragraph" w:customStyle="1" w:styleId="Ramme-tit-2">
    <w:name w:val="Ramme-tit-2"/>
    <w:uiPriority w:val="99"/>
    <w:pPr>
      <w:keepNext/>
      <w:pBdr>
        <w:top w:val="single" w:sz="8" w:space="0" w:color="auto"/>
      </w:pBdr>
      <w:tabs>
        <w:tab w:val="left" w:pos="840"/>
      </w:tabs>
      <w:suppressAutoHyphens/>
      <w:autoSpaceDE w:val="0"/>
      <w:autoSpaceDN w:val="0"/>
      <w:adjustRightInd w:val="0"/>
      <w:spacing w:after="80" w:line="240" w:lineRule="atLeast"/>
      <w:ind w:left="320" w:right="320"/>
      <w:jc w:val="center"/>
    </w:pPr>
    <w:rPr>
      <w:rFonts w:ascii="Myriad Pro" w:hAnsi="Myriad Pro" w:cs="Myriad Pro"/>
      <w:b/>
      <w:bCs/>
      <w:color w:val="000000"/>
      <w:w w:val="0"/>
      <w:kern w:val="0"/>
      <w:sz w:val="22"/>
      <w:szCs w:val="22"/>
    </w:rPr>
  </w:style>
  <w:style w:type="paragraph" w:customStyle="1" w:styleId="RammeFortsetter">
    <w:name w:val="RammeFortsetter"/>
    <w:uiPriority w:val="99"/>
    <w:pPr>
      <w:autoSpaceDE w:val="0"/>
      <w:autoSpaceDN w:val="0"/>
      <w:adjustRightInd w:val="0"/>
      <w:spacing w:after="240" w:line="240" w:lineRule="atLeast"/>
      <w:jc w:val="both"/>
    </w:pPr>
    <w:rPr>
      <w:rFonts w:ascii="UniCentury Old Style" w:hAnsi="UniCentury Old Style" w:cs="UniCentury Old Style"/>
      <w:color w:val="000000"/>
      <w:w w:val="0"/>
      <w:kern w:val="0"/>
      <w:sz w:val="20"/>
      <w:szCs w:val="20"/>
    </w:rPr>
  </w:style>
  <w:style w:type="paragraph" w:customStyle="1" w:styleId="Rammeslutt">
    <w:name w:val="Rammeslutt"/>
    <w:uiPriority w:val="99"/>
    <w:pPr>
      <w:autoSpaceDE w:val="0"/>
      <w:autoSpaceDN w:val="0"/>
      <w:adjustRightInd w:val="0"/>
      <w:spacing w:before="120" w:after="120" w:line="240" w:lineRule="atLeast"/>
      <w:jc w:val="both"/>
    </w:pPr>
    <w:rPr>
      <w:rFonts w:ascii="UniCentury Old Style" w:hAnsi="UniCentury Old Style" w:cs="UniCentury Old Style"/>
      <w:b/>
      <w:bCs/>
      <w:color w:val="FF0000"/>
      <w:w w:val="0"/>
      <w:kern w:val="0"/>
      <w:sz w:val="20"/>
      <w:szCs w:val="20"/>
    </w:rPr>
  </w:style>
  <w:style w:type="paragraph" w:customStyle="1" w:styleId="romertallliste">
    <w:name w:val="romertall liste"/>
    <w:basedOn w:val="Normal"/>
    <w:rsid w:val="005E3966"/>
    <w:pPr>
      <w:numPr>
        <w:numId w:val="35"/>
      </w:numPr>
      <w:spacing w:after="0" w:line="240" w:lineRule="auto"/>
    </w:pPr>
    <w:rPr>
      <w:rFonts w:ascii="Times" w:eastAsia="Batang" w:hAnsi="Times"/>
      <w:spacing w:val="0"/>
      <w:szCs w:val="20"/>
    </w:rPr>
  </w:style>
  <w:style w:type="paragraph" w:customStyle="1" w:styleId="romertallliste2">
    <w:name w:val="romertall liste 2"/>
    <w:basedOn w:val="Normal"/>
    <w:rsid w:val="005E3966"/>
    <w:pPr>
      <w:numPr>
        <w:ilvl w:val="1"/>
        <w:numId w:val="35"/>
      </w:numPr>
      <w:spacing w:after="0" w:line="240" w:lineRule="auto"/>
    </w:pPr>
    <w:rPr>
      <w:rFonts w:ascii="Times" w:eastAsia="Batang" w:hAnsi="Times"/>
      <w:spacing w:val="0"/>
      <w:szCs w:val="20"/>
    </w:rPr>
  </w:style>
  <w:style w:type="paragraph" w:customStyle="1" w:styleId="romertallliste2frste">
    <w:name w:val="romertall liste 2 første"/>
    <w:uiPriority w:val="99"/>
    <w:pPr>
      <w:tabs>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640" w:hanging="320"/>
      <w:jc w:val="both"/>
    </w:pPr>
    <w:rPr>
      <w:rFonts w:ascii="UniCentury Old Style" w:hAnsi="UniCentury Old Style" w:cs="UniCentury Old Style"/>
      <w:color w:val="000000"/>
      <w:w w:val="0"/>
      <w:kern w:val="0"/>
      <w:sz w:val="20"/>
      <w:szCs w:val="20"/>
    </w:rPr>
  </w:style>
  <w:style w:type="paragraph" w:customStyle="1" w:styleId="romertallliste3">
    <w:name w:val="romertall liste 3"/>
    <w:basedOn w:val="Normal"/>
    <w:rsid w:val="005E3966"/>
    <w:pPr>
      <w:numPr>
        <w:ilvl w:val="2"/>
        <w:numId w:val="35"/>
      </w:numPr>
      <w:spacing w:after="0" w:line="240" w:lineRule="auto"/>
    </w:pPr>
    <w:rPr>
      <w:rFonts w:ascii="Times" w:eastAsia="Batang" w:hAnsi="Times"/>
      <w:spacing w:val="0"/>
      <w:szCs w:val="20"/>
    </w:rPr>
  </w:style>
  <w:style w:type="paragraph" w:customStyle="1" w:styleId="romertallliste3frste">
    <w:name w:val="romertall liste 3 første"/>
    <w:uiPriority w:val="99"/>
    <w:pPr>
      <w:tabs>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960" w:hanging="320"/>
      <w:jc w:val="both"/>
    </w:pPr>
    <w:rPr>
      <w:rFonts w:ascii="UniCentury Old Style" w:hAnsi="UniCentury Old Style" w:cs="UniCentury Old Style"/>
      <w:color w:val="000000"/>
      <w:w w:val="0"/>
      <w:kern w:val="0"/>
      <w:sz w:val="20"/>
      <w:szCs w:val="20"/>
    </w:rPr>
  </w:style>
  <w:style w:type="paragraph" w:customStyle="1" w:styleId="romertallliste4">
    <w:name w:val="romertall liste 4"/>
    <w:basedOn w:val="Normal"/>
    <w:rsid w:val="005E3966"/>
    <w:pPr>
      <w:numPr>
        <w:ilvl w:val="3"/>
        <w:numId w:val="35"/>
      </w:numPr>
      <w:spacing w:after="0" w:line="240" w:lineRule="auto"/>
    </w:pPr>
    <w:rPr>
      <w:rFonts w:ascii="Times" w:eastAsia="Batang" w:hAnsi="Times"/>
      <w:spacing w:val="0"/>
      <w:szCs w:val="20"/>
    </w:rPr>
  </w:style>
  <w:style w:type="paragraph" w:customStyle="1" w:styleId="romertallliste4frste">
    <w:name w:val="romertall liste 4 første"/>
    <w:uiPriority w:val="99"/>
    <w:pPr>
      <w:tabs>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280" w:hanging="320"/>
      <w:jc w:val="both"/>
    </w:pPr>
    <w:rPr>
      <w:rFonts w:ascii="UniCentury Old Style" w:hAnsi="UniCentury Old Style" w:cs="UniCentury Old Style"/>
      <w:color w:val="000000"/>
      <w:w w:val="0"/>
      <w:kern w:val="0"/>
      <w:sz w:val="20"/>
      <w:szCs w:val="20"/>
    </w:rPr>
  </w:style>
  <w:style w:type="paragraph" w:customStyle="1" w:styleId="romertallliste5">
    <w:name w:val="romertall liste 5"/>
    <w:basedOn w:val="Normal"/>
    <w:qFormat/>
    <w:rsid w:val="005E3966"/>
    <w:pPr>
      <w:numPr>
        <w:ilvl w:val="4"/>
        <w:numId w:val="35"/>
      </w:numPr>
      <w:spacing w:after="0"/>
    </w:pPr>
  </w:style>
  <w:style w:type="paragraph" w:customStyle="1" w:styleId="romertallliste5frste">
    <w:name w:val="romertall liste 5 første"/>
    <w:uiPriority w:val="99"/>
    <w:pPr>
      <w:tabs>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1600" w:hanging="320"/>
      <w:jc w:val="both"/>
    </w:pPr>
    <w:rPr>
      <w:rFonts w:ascii="UniCentury Old Style" w:hAnsi="UniCentury Old Style" w:cs="UniCentury Old Style"/>
      <w:color w:val="000000"/>
      <w:w w:val="0"/>
      <w:kern w:val="0"/>
      <w:sz w:val="20"/>
      <w:szCs w:val="20"/>
    </w:rPr>
  </w:style>
  <w:style w:type="paragraph" w:customStyle="1" w:styleId="romertalllistefrste">
    <w:name w:val="romertall liste første"/>
    <w:uiPriority w:val="99"/>
    <w:pPr>
      <w:tabs>
        <w:tab w:val="left" w:pos="320"/>
        <w:tab w:val="left" w:pos="640"/>
        <w:tab w:val="left" w:pos="960"/>
        <w:tab w:val="left" w:pos="1280"/>
        <w:tab w:val="left" w:pos="1600"/>
        <w:tab w:val="left" w:pos="1920"/>
        <w:tab w:val="left" w:pos="2240"/>
        <w:tab w:val="left" w:pos="2560"/>
        <w:tab w:val="left" w:pos="2880"/>
        <w:tab w:val="left" w:pos="3200"/>
        <w:tab w:val="left" w:pos="3520"/>
        <w:tab w:val="left" w:pos="3840"/>
        <w:tab w:val="left" w:pos="4160"/>
        <w:tab w:val="left" w:pos="4480"/>
      </w:tabs>
      <w:autoSpaceDE w:val="0"/>
      <w:autoSpaceDN w:val="0"/>
      <w:adjustRightInd w:val="0"/>
      <w:spacing w:after="0" w:line="240" w:lineRule="atLeast"/>
      <w:ind w:left="320" w:hanging="320"/>
      <w:jc w:val="both"/>
    </w:pPr>
    <w:rPr>
      <w:rFonts w:ascii="UniCentury Old Style" w:hAnsi="UniCentury Old Style" w:cs="UniCentury Old Style"/>
      <w:color w:val="000000"/>
      <w:w w:val="0"/>
      <w:kern w:val="0"/>
      <w:sz w:val="20"/>
      <w:szCs w:val="20"/>
    </w:rPr>
  </w:style>
  <w:style w:type="paragraph" w:customStyle="1" w:styleId="sekr">
    <w:name w:val="sekr"/>
    <w:uiPriority w:val="99"/>
    <w:pPr>
      <w:autoSpaceDE w:val="0"/>
      <w:autoSpaceDN w:val="0"/>
      <w:adjustRightInd w:val="0"/>
      <w:spacing w:after="0" w:line="240" w:lineRule="atLeast"/>
      <w:ind w:firstLine="320"/>
      <w:jc w:val="both"/>
    </w:pPr>
    <w:rPr>
      <w:rFonts w:ascii="UniCentury Old Style" w:hAnsi="UniCentury Old Style" w:cs="UniCentury Old Style"/>
      <w:color w:val="000000"/>
      <w:w w:val="0"/>
      <w:kern w:val="0"/>
      <w:sz w:val="20"/>
      <w:szCs w:val="20"/>
    </w:rPr>
  </w:style>
  <w:style w:type="paragraph" w:customStyle="1" w:styleId="Overskrift2litenetterTOC">
    <w:name w:val="Overskrift 2 liten etter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signatur">
    <w:name w:val="signatur"/>
    <w:basedOn w:val="Normal"/>
    <w:next w:val="Normal"/>
    <w:rsid w:val="005E3966"/>
  </w:style>
  <w:style w:type="paragraph" w:customStyle="1" w:styleId="sitat">
    <w:name w:val="sitat"/>
    <w:uiPriority w:val="99"/>
    <w:pPr>
      <w:autoSpaceDE w:val="0"/>
      <w:autoSpaceDN w:val="0"/>
      <w:adjustRightInd w:val="0"/>
      <w:spacing w:after="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frste">
    <w:name w:val="sitat-første"/>
    <w:uiPriority w:val="99"/>
    <w:pPr>
      <w:autoSpaceDE w:val="0"/>
      <w:autoSpaceDN w:val="0"/>
      <w:adjustRightInd w:val="0"/>
      <w:spacing w:before="240" w:after="0" w:line="240" w:lineRule="atLeast"/>
      <w:ind w:left="320"/>
      <w:jc w:val="both"/>
    </w:pPr>
    <w:rPr>
      <w:rFonts w:ascii="UniCentury Old Style" w:hAnsi="UniCentury Old Style" w:cs="UniCentury Old Style"/>
      <w:color w:val="000000"/>
      <w:w w:val="0"/>
      <w:kern w:val="0"/>
      <w:sz w:val="20"/>
      <w:szCs w:val="20"/>
    </w:rPr>
  </w:style>
  <w:style w:type="paragraph" w:customStyle="1" w:styleId="sitat-innrykk">
    <w:name w:val="sitat-innrykk"/>
    <w:uiPriority w:val="99"/>
    <w:pPr>
      <w:autoSpaceDE w:val="0"/>
      <w:autoSpaceDN w:val="0"/>
      <w:adjustRightInd w:val="0"/>
      <w:spacing w:after="20" w:line="220" w:lineRule="atLeast"/>
      <w:ind w:left="320" w:firstLine="320"/>
      <w:jc w:val="both"/>
    </w:pPr>
    <w:rPr>
      <w:rFonts w:ascii="UniCentury Old Style" w:hAnsi="UniCentury Old Style" w:cs="UniCentury Old Style"/>
      <w:color w:val="000000"/>
      <w:w w:val="0"/>
      <w:kern w:val="0"/>
      <w:sz w:val="20"/>
      <w:szCs w:val="20"/>
    </w:rPr>
  </w:style>
  <w:style w:type="paragraph" w:customStyle="1" w:styleId="sitat-ramme">
    <w:name w:val="sitat-ramme"/>
    <w:uiPriority w:val="99"/>
    <w:pPr>
      <w:autoSpaceDE w:val="0"/>
      <w:autoSpaceDN w:val="0"/>
      <w:adjustRightInd w:val="0"/>
      <w:spacing w:before="120" w:after="20" w:line="220" w:lineRule="atLeast"/>
      <w:ind w:left="500" w:right="180"/>
      <w:jc w:val="both"/>
    </w:pPr>
    <w:rPr>
      <w:rFonts w:ascii="UniCentury Old Style" w:hAnsi="UniCentury Old Style" w:cs="UniCentury Old Style"/>
      <w:color w:val="000000"/>
      <w:w w:val="0"/>
      <w:kern w:val="0"/>
      <w:sz w:val="20"/>
      <w:szCs w:val="20"/>
    </w:rPr>
  </w:style>
  <w:style w:type="paragraph" w:customStyle="1" w:styleId="sitat-ramme-innrykk">
    <w:name w:val="sitat-ramme-innrykk"/>
    <w:uiPriority w:val="99"/>
    <w:pPr>
      <w:autoSpaceDE w:val="0"/>
      <w:autoSpaceDN w:val="0"/>
      <w:adjustRightInd w:val="0"/>
      <w:spacing w:after="20" w:line="220" w:lineRule="atLeast"/>
      <w:ind w:left="500" w:right="180" w:firstLine="320"/>
      <w:jc w:val="both"/>
    </w:pPr>
    <w:rPr>
      <w:rFonts w:ascii="UniCentury Old Style" w:hAnsi="UniCentury Old Style" w:cs="UniCentury Old Style"/>
      <w:color w:val="000000"/>
      <w:w w:val="0"/>
      <w:kern w:val="0"/>
      <w:sz w:val="20"/>
      <w:szCs w:val="20"/>
    </w:rPr>
  </w:style>
  <w:style w:type="paragraph" w:customStyle="1" w:styleId="sitat-siste">
    <w:name w:val="sitat-siste"/>
    <w:uiPriority w:val="99"/>
    <w:pPr>
      <w:autoSpaceDE w:val="0"/>
      <w:autoSpaceDN w:val="0"/>
      <w:adjustRightInd w:val="0"/>
      <w:spacing w:after="240" w:line="240" w:lineRule="atLeast"/>
      <w:ind w:left="320" w:firstLine="320"/>
      <w:jc w:val="both"/>
    </w:pPr>
    <w:rPr>
      <w:rFonts w:ascii="UniCentury Old Style" w:hAnsi="UniCentury Old Style" w:cs="UniCentury Old Style"/>
      <w:color w:val="000000"/>
      <w:w w:val="0"/>
      <w:kern w:val="0"/>
      <w:sz w:val="20"/>
      <w:szCs w:val="20"/>
    </w:rPr>
  </w:style>
  <w:style w:type="paragraph" w:customStyle="1" w:styleId="Sperret">
    <w:name w:val="Sperret"/>
    <w:uiPriority w:val="99"/>
    <w:pPr>
      <w:autoSpaceDE w:val="0"/>
      <w:autoSpaceDN w:val="0"/>
      <w:adjustRightInd w:val="0"/>
      <w:spacing w:after="0" w:line="220" w:lineRule="atLeast"/>
      <w:jc w:val="center"/>
    </w:pPr>
    <w:rPr>
      <w:rFonts w:ascii="UniCentury Old Style" w:hAnsi="UniCentury Old Style" w:cs="UniCentury Old Style"/>
      <w:color w:val="000000"/>
      <w:w w:val="0"/>
      <w:kern w:val="0"/>
      <w:sz w:val="18"/>
      <w:szCs w:val="18"/>
    </w:rPr>
  </w:style>
  <w:style w:type="paragraph" w:customStyle="1" w:styleId="Stadfester">
    <w:name w:val="Stadfester"/>
    <w:next w:val="Normal"/>
    <w:uiPriority w:val="99"/>
    <w:pPr>
      <w:tabs>
        <w:tab w:val="left" w:pos="700"/>
        <w:tab w:val="left" w:pos="1440"/>
        <w:tab w:val="left" w:pos="2160"/>
        <w:tab w:val="left" w:pos="2860"/>
        <w:tab w:val="left" w:pos="3600"/>
        <w:tab w:val="left" w:pos="4320"/>
        <w:tab w:val="left" w:pos="5020"/>
        <w:tab w:val="left" w:pos="5740"/>
        <w:tab w:val="left" w:pos="6480"/>
        <w:tab w:val="left" w:pos="7180"/>
        <w:tab w:val="left" w:pos="7900"/>
        <w:tab w:val="left" w:pos="8640"/>
        <w:tab w:val="left" w:pos="9340"/>
      </w:tabs>
      <w:autoSpaceDE w:val="0"/>
      <w:autoSpaceDN w:val="0"/>
      <w:adjustRightInd w:val="0"/>
      <w:spacing w:before="240" w:after="240" w:line="200" w:lineRule="atLeast"/>
      <w:jc w:val="center"/>
    </w:pPr>
    <w:rPr>
      <w:rFonts w:ascii="UniCentury Old Style" w:hAnsi="UniCentury Old Style" w:cs="UniCentury Old Style"/>
      <w:color w:val="000000"/>
      <w:w w:val="0"/>
      <w:kern w:val="0"/>
      <w:sz w:val="20"/>
      <w:szCs w:val="20"/>
    </w:rPr>
  </w:style>
  <w:style w:type="paragraph" w:customStyle="1" w:styleId="sted">
    <w:name w:val="sted"/>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rPr>
  </w:style>
  <w:style w:type="paragraph" w:customStyle="1" w:styleId="TAB">
    <w:name w:val="TAB"/>
    <w:uiPriority w:val="99"/>
    <w:pPr>
      <w:autoSpaceDE w:val="0"/>
      <w:autoSpaceDN w:val="0"/>
      <w:adjustRightInd w:val="0"/>
      <w:spacing w:after="0" w:line="40" w:lineRule="atLeast"/>
    </w:pPr>
    <w:rPr>
      <w:rFonts w:ascii="UniCentury Old Style" w:hAnsi="UniCentury Old Style" w:cs="UniCentury Old Style"/>
      <w:color w:val="000000"/>
      <w:w w:val="0"/>
      <w:kern w:val="0"/>
      <w:sz w:val="4"/>
      <w:szCs w:val="4"/>
    </w:rPr>
  </w:style>
  <w:style w:type="paragraph" w:customStyle="1" w:styleId="tabell-noter">
    <w:name w:val="tabell-noter"/>
    <w:basedOn w:val="Normal"/>
    <w:next w:val="Normal"/>
    <w:rsid w:val="005E3966"/>
    <w:pPr>
      <w:tabs>
        <w:tab w:val="left" w:pos="284"/>
      </w:tabs>
      <w:spacing w:before="120" w:line="240" w:lineRule="auto"/>
      <w:contextualSpacing/>
    </w:pPr>
    <w:rPr>
      <w:rFonts w:ascii="Times" w:eastAsia="Batang" w:hAnsi="Times"/>
      <w:spacing w:val="0"/>
      <w:sz w:val="20"/>
      <w:szCs w:val="20"/>
    </w:rPr>
  </w:style>
  <w:style w:type="paragraph" w:customStyle="1" w:styleId="tabell-noter-2">
    <w:name w:val="tabell-noter-2"/>
    <w:uiPriority w:val="99"/>
    <w:pPr>
      <w:tabs>
        <w:tab w:val="left" w:pos="220"/>
      </w:tabs>
      <w:autoSpaceDE w:val="0"/>
      <w:autoSpaceDN w:val="0"/>
      <w:adjustRightInd w:val="0"/>
      <w:spacing w:after="40" w:line="180" w:lineRule="atLeast"/>
      <w:ind w:left="220" w:hanging="220"/>
    </w:pPr>
    <w:rPr>
      <w:rFonts w:ascii="UniCentury Old Style" w:hAnsi="UniCentury Old Style" w:cs="UniCentury Old Style"/>
      <w:color w:val="000000"/>
      <w:w w:val="0"/>
      <w:kern w:val="0"/>
      <w:sz w:val="16"/>
      <w:szCs w:val="16"/>
    </w:rPr>
  </w:style>
  <w:style w:type="paragraph" w:customStyle="1" w:styleId="tabell-tittel">
    <w:name w:val="tabell-tittel"/>
    <w:basedOn w:val="Normal"/>
    <w:next w:val="Normal"/>
    <w:rsid w:val="005E3966"/>
    <w:pPr>
      <w:keepNext/>
      <w:keepLines/>
      <w:numPr>
        <w:ilvl w:val="6"/>
        <w:numId w:val="43"/>
      </w:numPr>
      <w:spacing w:before="240"/>
    </w:pPr>
    <w:rPr>
      <w:rFonts w:ascii="Arial" w:hAnsi="Arial"/>
    </w:rPr>
  </w:style>
  <w:style w:type="paragraph" w:customStyle="1" w:styleId="tabell-tittel2LOT">
    <w:name w:val="tabell-tittel2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tittelLOT0">
    <w:name w:val="tabell-tittelLOT"/>
    <w:uiPriority w:val="99"/>
    <w:pPr>
      <w:tabs>
        <w:tab w:val="left" w:pos="1120"/>
        <w:tab w:val="right" w:leader="dot" w:pos="4120"/>
        <w:tab w:val="right" w:pos="4560"/>
      </w:tabs>
      <w:autoSpaceDE w:val="0"/>
      <w:autoSpaceDN w:val="0"/>
      <w:adjustRightInd w:val="0"/>
      <w:spacing w:after="0" w:line="240" w:lineRule="atLeast"/>
      <w:ind w:left="1120" w:hanging="1120"/>
    </w:pPr>
    <w:rPr>
      <w:rFonts w:ascii="UniCentury Old Style" w:hAnsi="UniCentury Old Style" w:cs="UniCentury Old Style"/>
      <w:color w:val="000000"/>
      <w:w w:val="0"/>
      <w:kern w:val="0"/>
      <w:sz w:val="20"/>
      <w:szCs w:val="20"/>
    </w:rPr>
  </w:style>
  <w:style w:type="paragraph" w:customStyle="1" w:styleId="Tabellnavn">
    <w:name w:val="Tabellnavn"/>
    <w:basedOn w:val="Normal"/>
    <w:rsid w:val="005E3966"/>
    <w:pPr>
      <w:spacing w:line="240" w:lineRule="auto"/>
    </w:pPr>
    <w:rPr>
      <w:rFonts w:ascii="Times" w:eastAsia="Batang" w:hAnsi="Times"/>
      <w:vanish/>
      <w:color w:val="008000"/>
      <w:spacing w:val="0"/>
      <w:szCs w:val="24"/>
    </w:rPr>
  </w:style>
  <w:style w:type="paragraph" w:customStyle="1" w:styleId="Tabellnavn-kode">
    <w:name w:val="Tabellnavn-kode"/>
    <w:uiPriority w:val="99"/>
    <w:pPr>
      <w:autoSpaceDE w:val="0"/>
      <w:autoSpaceDN w:val="0"/>
      <w:adjustRightInd w:val="0"/>
      <w:spacing w:after="0" w:line="240" w:lineRule="atLeast"/>
      <w:ind w:firstLine="320"/>
    </w:pPr>
    <w:rPr>
      <w:rFonts w:ascii="UniCentury Old Style" w:hAnsi="UniCentury Old Style" w:cs="UniCentury Old Style"/>
      <w:color w:val="00FF00"/>
      <w:w w:val="0"/>
      <w:kern w:val="0"/>
      <w:sz w:val="20"/>
      <w:szCs w:val="20"/>
    </w:rPr>
  </w:style>
  <w:style w:type="paragraph" w:customStyle="1" w:styleId="table-title2">
    <w:name w:val="table-title2"/>
    <w:uiPriority w:val="99"/>
    <w:pPr>
      <w:keepNext/>
      <w:tabs>
        <w:tab w:val="left" w:pos="900"/>
      </w:tabs>
      <w:suppressAutoHyphens/>
      <w:autoSpaceDE w:val="0"/>
      <w:autoSpaceDN w:val="0"/>
      <w:adjustRightInd w:val="0"/>
      <w:spacing w:after="0" w:line="240" w:lineRule="atLeast"/>
    </w:pPr>
    <w:rPr>
      <w:rFonts w:ascii="Myriad Pro" w:hAnsi="Myriad Pro" w:cs="Myriad Pro"/>
      <w:color w:val="000000"/>
      <w:w w:val="0"/>
      <w:kern w:val="0"/>
      <w:sz w:val="22"/>
      <w:szCs w:val="22"/>
    </w:rPr>
  </w:style>
  <w:style w:type="paragraph" w:customStyle="1" w:styleId="Term">
    <w:name w:val="Term"/>
    <w:basedOn w:val="hengende-innrykk"/>
    <w:rsid w:val="005E3966"/>
    <w:pPr>
      <w:spacing w:line="240" w:lineRule="auto"/>
      <w:ind w:left="0" w:firstLine="0"/>
    </w:pPr>
    <w:rPr>
      <w:rFonts w:ascii="Times" w:eastAsia="Batang" w:hAnsi="Times"/>
      <w:spacing w:val="0"/>
      <w:szCs w:val="20"/>
    </w:rPr>
  </w:style>
  <w:style w:type="paragraph" w:customStyle="1" w:styleId="Tilraar">
    <w:name w:val="Tilraar"/>
    <w:uiPriority w:val="99"/>
    <w:pPr>
      <w:autoSpaceDE w:val="0"/>
      <w:autoSpaceDN w:val="0"/>
      <w:adjustRightInd w:val="0"/>
      <w:spacing w:after="240" w:line="240" w:lineRule="atLeast"/>
      <w:jc w:val="center"/>
    </w:pPr>
    <w:rPr>
      <w:rFonts w:ascii="UniCentury Old Style" w:hAnsi="UniCentury Old Style" w:cs="UniCentury Old Style"/>
      <w:color w:val="000000"/>
      <w:w w:val="0"/>
      <w:kern w:val="0"/>
      <w:sz w:val="20"/>
      <w:szCs w:val="20"/>
    </w:rPr>
  </w:style>
  <w:style w:type="paragraph" w:customStyle="1" w:styleId="Tilraar-dep">
    <w:name w:val="Tilraar-dep"/>
    <w:uiPriority w:val="99"/>
    <w:pPr>
      <w:keepNext/>
      <w:autoSpaceDE w:val="0"/>
      <w:autoSpaceDN w:val="0"/>
      <w:adjustRightInd w:val="0"/>
      <w:spacing w:before="500" w:after="240" w:line="240" w:lineRule="atLeast"/>
      <w:ind w:firstLine="320"/>
    </w:pPr>
    <w:rPr>
      <w:rFonts w:ascii="UniCentury Old Style" w:hAnsi="UniCentury Old Style" w:cs="UniCentury Old Style"/>
      <w:color w:val="000000"/>
      <w:w w:val="0"/>
      <w:kern w:val="0"/>
      <w:sz w:val="20"/>
      <w:szCs w:val="20"/>
    </w:rPr>
  </w:style>
  <w:style w:type="paragraph" w:customStyle="1" w:styleId="Tittel-defliste">
    <w:name w:val="Tittel-defliste"/>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tittel-forord">
    <w:name w:val="tittel-forord"/>
    <w:basedOn w:val="Normal"/>
    <w:next w:val="Normal"/>
    <w:rsid w:val="005E3966"/>
    <w:pPr>
      <w:keepNext/>
      <w:keepLines/>
      <w:jc w:val="center"/>
    </w:pPr>
    <w:rPr>
      <w:rFonts w:ascii="Arial" w:hAnsi="Arial"/>
      <w:b/>
      <w:spacing w:val="0"/>
      <w:sz w:val="28"/>
    </w:rPr>
  </w:style>
  <w:style w:type="paragraph" w:customStyle="1" w:styleId="tittel-forord-246-linjer">
    <w:name w:val="tittel-forord-246-linjer"/>
    <w:uiPriority w:val="99"/>
    <w:pPr>
      <w:keepNext/>
      <w:pageBreakBefore/>
      <w:pBdr>
        <w:top w:val="single" w:sz="8" w:space="0" w:color="auto"/>
      </w:pBdr>
      <w:suppressAutoHyphens/>
      <w:autoSpaceDE w:val="0"/>
      <w:autoSpaceDN w:val="0"/>
      <w:adjustRightInd w:val="0"/>
      <w:spacing w:after="180" w:line="380" w:lineRule="atLeast"/>
      <w:jc w:val="center"/>
    </w:pPr>
    <w:rPr>
      <w:rFonts w:ascii="Myriad Pro" w:hAnsi="Myriad Pro" w:cs="Myriad Pro"/>
      <w:b/>
      <w:bCs/>
      <w:color w:val="000000"/>
      <w:w w:val="0"/>
      <w:kern w:val="0"/>
      <w:sz w:val="34"/>
      <w:szCs w:val="34"/>
    </w:rPr>
  </w:style>
  <w:style w:type="paragraph" w:customStyle="1" w:styleId="tittel-gulbok1">
    <w:name w:val="tittel-gulbok1"/>
    <w:uiPriority w:val="99"/>
    <w:pPr>
      <w:autoSpaceDE w:val="0"/>
      <w:autoSpaceDN w:val="0"/>
      <w:adjustRightInd w:val="0"/>
      <w:spacing w:after="0" w:line="240" w:lineRule="atLeast"/>
      <w:jc w:val="center"/>
    </w:pPr>
    <w:rPr>
      <w:rFonts w:ascii="UniCentury Old Style" w:hAnsi="UniCentury Old Style" w:cs="UniCentury Old Style"/>
      <w:b/>
      <w:bCs/>
      <w:color w:val="000000"/>
      <w:w w:val="0"/>
      <w:kern w:val="0"/>
      <w:sz w:val="20"/>
      <w:szCs w:val="20"/>
      <w:lang w:val="en-US"/>
    </w:rPr>
  </w:style>
  <w:style w:type="paragraph" w:customStyle="1" w:styleId="tittel-gulbok2">
    <w:name w:val="tittel-gulbok2"/>
    <w:uiPriority w:val="99"/>
    <w:pPr>
      <w:autoSpaceDE w:val="0"/>
      <w:autoSpaceDN w:val="0"/>
      <w:adjustRightInd w:val="0"/>
      <w:spacing w:after="0" w:line="240" w:lineRule="atLeast"/>
      <w:jc w:val="center"/>
    </w:pPr>
    <w:rPr>
      <w:rFonts w:ascii="UniCentury Old Style" w:hAnsi="UniCentury Old Style" w:cs="UniCentury Old Style"/>
      <w:color w:val="000000"/>
      <w:w w:val="0"/>
      <w:kern w:val="0"/>
      <w:sz w:val="20"/>
      <w:szCs w:val="20"/>
      <w:lang w:val="en-US"/>
    </w:rPr>
  </w:style>
  <w:style w:type="paragraph" w:customStyle="1" w:styleId="tittel-litteraturliste">
    <w:name w:val="tittel-litteraturliste"/>
    <w:basedOn w:val="Normal"/>
    <w:next w:val="Normal"/>
    <w:rsid w:val="005E3966"/>
    <w:pPr>
      <w:keepNext/>
      <w:keepLines/>
      <w:spacing w:before="360" w:after="240"/>
      <w:jc w:val="center"/>
    </w:pPr>
    <w:rPr>
      <w:rFonts w:ascii="Arial" w:hAnsi="Arial"/>
      <w:b/>
      <w:sz w:val="28"/>
    </w:rPr>
  </w:style>
  <w:style w:type="paragraph" w:customStyle="1" w:styleId="tittel-ordforkl">
    <w:name w:val="tittel-ordforkl"/>
    <w:basedOn w:val="Normal"/>
    <w:next w:val="Normal"/>
    <w:rsid w:val="005E3966"/>
    <w:pPr>
      <w:keepNext/>
      <w:keepLines/>
      <w:spacing w:before="360" w:after="240"/>
      <w:jc w:val="center"/>
    </w:pPr>
    <w:rPr>
      <w:rFonts w:ascii="Arial" w:hAnsi="Arial"/>
      <w:b/>
      <w:sz w:val="28"/>
    </w:rPr>
  </w:style>
  <w:style w:type="paragraph" w:customStyle="1" w:styleId="tittel-ramme">
    <w:name w:val="tittel-ramme"/>
    <w:basedOn w:val="Normal"/>
    <w:next w:val="Normal"/>
    <w:rsid w:val="005E3966"/>
    <w:pPr>
      <w:keepNext/>
      <w:keepLines/>
      <w:numPr>
        <w:ilvl w:val="7"/>
        <w:numId w:val="43"/>
      </w:numPr>
      <w:spacing w:before="360" w:after="80"/>
      <w:jc w:val="center"/>
    </w:pPr>
    <w:rPr>
      <w:rFonts w:ascii="Arial" w:hAnsi="Arial"/>
      <w:b/>
    </w:rPr>
  </w:style>
  <w:style w:type="paragraph" w:customStyle="1" w:styleId="tittel-ramme-2LOP">
    <w:name w:val="tittel-ramme-2LOP"/>
    <w:uiPriority w:val="99"/>
    <w:pPr>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tittel-rammeLOP">
    <w:name w:val="tittel-rammeLOP"/>
    <w:uiPriority w:val="99"/>
    <w:pPr>
      <w:tabs>
        <w:tab w:val="left" w:pos="960"/>
        <w:tab w:val="right" w:leader="dot" w:pos="4120"/>
        <w:tab w:val="right" w:pos="4560"/>
      </w:tabs>
      <w:autoSpaceDE w:val="0"/>
      <w:autoSpaceDN w:val="0"/>
      <w:adjustRightInd w:val="0"/>
      <w:spacing w:after="0" w:line="240" w:lineRule="atLeast"/>
      <w:ind w:left="960" w:hanging="960"/>
    </w:pPr>
    <w:rPr>
      <w:rFonts w:ascii="UniCentury Old Style" w:hAnsi="UniCentury Old Style" w:cs="UniCentury Old Style"/>
      <w:color w:val="000000"/>
      <w:w w:val="0"/>
      <w:kern w:val="0"/>
      <w:sz w:val="20"/>
      <w:szCs w:val="20"/>
    </w:rPr>
  </w:style>
  <w:style w:type="paragraph" w:customStyle="1" w:styleId="tittel-sammendr">
    <w:name w:val="tittel-sammend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6"/>
      <w:szCs w:val="36"/>
    </w:rPr>
  </w:style>
  <w:style w:type="paragraph" w:customStyle="1" w:styleId="i-depafter">
    <w:name w:val="i-dep after"/>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tittel-tilmatr">
    <w:name w:val="tittel-tilmatr"/>
    <w:uiPriority w:val="99"/>
    <w:pPr>
      <w:keepNext/>
      <w:pageBreakBefore/>
      <w:pBdr>
        <w:top w:val="single" w:sz="8" w:space="0" w:color="auto"/>
        <w:bottom w:val="single" w:sz="8" w:space="0" w:color="auto"/>
      </w:pBdr>
      <w:autoSpaceDE w:val="0"/>
      <w:autoSpaceDN w:val="0"/>
      <w:adjustRightInd w:val="0"/>
      <w:spacing w:after="360" w:line="400" w:lineRule="atLeast"/>
      <w:jc w:val="center"/>
    </w:pPr>
    <w:rPr>
      <w:rFonts w:ascii="Myriad Pro" w:hAnsi="Myriad Pro" w:cs="Myriad Pro"/>
      <w:b/>
      <w:bCs/>
      <w:color w:val="000000"/>
      <w:w w:val="0"/>
      <w:kern w:val="0"/>
      <w:sz w:val="34"/>
      <w:szCs w:val="34"/>
    </w:rPr>
  </w:style>
  <w:style w:type="paragraph" w:styleId="Undertittel">
    <w:name w:val="Subtitle"/>
    <w:basedOn w:val="Normal"/>
    <w:next w:val="Normal"/>
    <w:link w:val="UndertittelTegn"/>
    <w:qFormat/>
    <w:rsid w:val="005E3966"/>
    <w:pPr>
      <w:keepNext/>
      <w:keepLines/>
      <w:spacing w:before="360"/>
    </w:pPr>
    <w:rPr>
      <w:rFonts w:ascii="Arial" w:hAnsi="Arial"/>
      <w:b/>
      <w:sz w:val="28"/>
    </w:rPr>
  </w:style>
  <w:style w:type="character" w:customStyle="1" w:styleId="UndertittelTegn">
    <w:name w:val="Undertittel Tegn"/>
    <w:basedOn w:val="Standardskriftforavsnitt"/>
    <w:link w:val="Undertittel"/>
    <w:rsid w:val="005E3966"/>
    <w:rPr>
      <w:rFonts w:ascii="Arial" w:eastAsia="Times New Roman" w:hAnsi="Arial"/>
      <w:b/>
      <w:spacing w:val="4"/>
      <w:kern w:val="0"/>
      <w:sz w:val="28"/>
      <w:szCs w:val="22"/>
      <w14:ligatures w14:val="none"/>
    </w:rPr>
  </w:style>
  <w:style w:type="paragraph" w:customStyle="1" w:styleId="undertitteletterov2">
    <w:name w:val="undertittel etter ov 2"/>
    <w:uiPriority w:val="99"/>
    <w:pPr>
      <w:keepNext/>
      <w:pBdr>
        <w:top w:val="single" w:sz="8" w:space="0" w:color="auto"/>
      </w:pBdr>
      <w:autoSpaceDE w:val="0"/>
      <w:autoSpaceDN w:val="0"/>
      <w:adjustRightInd w:val="0"/>
      <w:spacing w:after="80" w:line="240" w:lineRule="atLeast"/>
    </w:pPr>
    <w:rPr>
      <w:rFonts w:ascii="Myriad Pro" w:hAnsi="Myriad Pro" w:cs="Myriad Pro"/>
      <w:b/>
      <w:bCs/>
      <w:color w:val="000000"/>
      <w:w w:val="0"/>
      <w:kern w:val="0"/>
      <w:sz w:val="20"/>
      <w:szCs w:val="20"/>
    </w:rPr>
  </w:style>
  <w:style w:type="paragraph" w:customStyle="1" w:styleId="undertitteletterov3">
    <w:name w:val="undertittel etter ov 3"/>
    <w:uiPriority w:val="99"/>
    <w:pPr>
      <w:keepNext/>
      <w:autoSpaceDE w:val="0"/>
      <w:autoSpaceDN w:val="0"/>
      <w:adjustRightInd w:val="0"/>
      <w:spacing w:before="80" w:after="80" w:line="240" w:lineRule="atLeast"/>
    </w:pPr>
    <w:rPr>
      <w:rFonts w:ascii="Myriad Pro" w:hAnsi="Myriad Pro" w:cs="Myriad Pro"/>
      <w:b/>
      <w:bCs/>
      <w:color w:val="000000"/>
      <w:w w:val="0"/>
      <w:kern w:val="0"/>
      <w:sz w:val="20"/>
      <w:szCs w:val="20"/>
    </w:rPr>
  </w:style>
  <w:style w:type="paragraph" w:customStyle="1" w:styleId="undertittelf2">
    <w:name w:val="undertittel f 2"/>
    <w:uiPriority w:val="99"/>
    <w:pPr>
      <w:keepNext/>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3">
    <w:name w:val="undertittel f 3"/>
    <w:uiPriority w:val="99"/>
    <w:pPr>
      <w:keepNext/>
      <w:autoSpaceDE w:val="0"/>
      <w:autoSpaceDN w:val="0"/>
      <w:adjustRightInd w:val="0"/>
      <w:spacing w:before="500" w:after="80" w:line="240" w:lineRule="atLeast"/>
    </w:pPr>
    <w:rPr>
      <w:rFonts w:ascii="Myriad Pro" w:hAnsi="Myriad Pro" w:cs="Myriad Pro"/>
      <w:b/>
      <w:bCs/>
      <w:color w:val="000000"/>
      <w:w w:val="0"/>
      <w:kern w:val="0"/>
      <w:sz w:val="20"/>
      <w:szCs w:val="20"/>
    </w:rPr>
  </w:style>
  <w:style w:type="paragraph" w:customStyle="1" w:styleId="undertittelf4">
    <w:name w:val="undertittel f 4"/>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tittelfravsnitt-tittel">
    <w:name w:val="undertittel før avsnitt-tittel"/>
    <w:uiPriority w:val="99"/>
    <w:pPr>
      <w:keepNext/>
      <w:pBdr>
        <w:top w:val="single" w:sz="8" w:space="0" w:color="auto"/>
      </w:pBdr>
      <w:autoSpaceDE w:val="0"/>
      <w:autoSpaceDN w:val="0"/>
      <w:adjustRightInd w:val="0"/>
      <w:spacing w:before="240" w:after="80" w:line="240" w:lineRule="atLeast"/>
    </w:pPr>
    <w:rPr>
      <w:rFonts w:ascii="Myriad Pro" w:hAnsi="Myriad Pro" w:cs="Myriad Pro"/>
      <w:b/>
      <w:bCs/>
      <w:color w:val="000000"/>
      <w:w w:val="0"/>
      <w:kern w:val="0"/>
      <w:sz w:val="20"/>
      <w:szCs w:val="20"/>
    </w:rPr>
  </w:style>
  <w:style w:type="paragraph" w:customStyle="1" w:styleId="undervedl-nr">
    <w:name w:val="undervedl-nr"/>
    <w:basedOn w:val="vedlegg-nr"/>
    <w:next w:val="Normal"/>
    <w:rsid w:val="005E3966"/>
    <w:pPr>
      <w:numPr>
        <w:numId w:val="0"/>
      </w:numPr>
    </w:pPr>
    <w:rPr>
      <w:b w:val="0"/>
      <w:i/>
    </w:rPr>
  </w:style>
  <w:style w:type="paragraph" w:customStyle="1" w:styleId="Undervedl-tittel">
    <w:name w:val="Undervedl-tittel"/>
    <w:basedOn w:val="Normal"/>
    <w:next w:val="Normal"/>
    <w:rsid w:val="005E3966"/>
    <w:pPr>
      <w:keepNext/>
      <w:keepLines/>
      <w:spacing w:before="360" w:after="240" w:line="240" w:lineRule="auto"/>
    </w:pPr>
    <w:rPr>
      <w:rFonts w:ascii="Arial" w:eastAsia="Batang" w:hAnsi="Arial"/>
      <w:b/>
      <w:spacing w:val="0"/>
      <w:sz w:val="28"/>
      <w:szCs w:val="20"/>
    </w:rPr>
  </w:style>
  <w:style w:type="paragraph" w:customStyle="1" w:styleId="v-Overskrift1">
    <w:name w:val="v-Overskrift 1"/>
    <w:basedOn w:val="Overskrift1"/>
    <w:next w:val="Normal"/>
    <w:rsid w:val="005E3966"/>
    <w:pPr>
      <w:numPr>
        <w:numId w:val="0"/>
      </w:numPr>
      <w:outlineLvl w:val="9"/>
    </w:pPr>
  </w:style>
  <w:style w:type="paragraph" w:customStyle="1" w:styleId="v-Overskrift2">
    <w:name w:val="v-Overskrift 2"/>
    <w:basedOn w:val="Overskrift2"/>
    <w:next w:val="Normal"/>
    <w:rsid w:val="005E3966"/>
    <w:pPr>
      <w:numPr>
        <w:ilvl w:val="0"/>
        <w:numId w:val="0"/>
      </w:numPr>
      <w:outlineLvl w:val="9"/>
    </w:pPr>
  </w:style>
  <w:style w:type="paragraph" w:customStyle="1" w:styleId="v-Overskrift2fr3">
    <w:name w:val="v-Overskrift 2 før 3"/>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
    <w:name w:val="v-Overskrift 2 før 3 og 4"/>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2fr3og4og5">
    <w:name w:val="v-Overskrift 2 før 3 og 4 og 5"/>
    <w:uiPriority w:val="99"/>
    <w:pPr>
      <w:keepNext/>
      <w:pBdr>
        <w:top w:val="single" w:sz="8" w:space="0" w:color="auto"/>
        <w:bottom w:val="single" w:sz="8" w:space="0" w:color="auto"/>
      </w:pBdr>
      <w:suppressAutoHyphens/>
      <w:autoSpaceDE w:val="0"/>
      <w:autoSpaceDN w:val="0"/>
      <w:adjustRightInd w:val="0"/>
      <w:spacing w:before="500" w:after="0" w:line="240" w:lineRule="atLeast"/>
    </w:pPr>
    <w:rPr>
      <w:rFonts w:ascii="Myriad Pro" w:hAnsi="Myriad Pro" w:cs="Myriad Pro"/>
      <w:b/>
      <w:bCs/>
      <w:color w:val="000000"/>
      <w:w w:val="0"/>
      <w:kern w:val="0"/>
    </w:rPr>
  </w:style>
  <w:style w:type="paragraph" w:customStyle="1" w:styleId="v-Overskrift3">
    <w:name w:val="v-Overskrift 3"/>
    <w:basedOn w:val="Overskrift3"/>
    <w:next w:val="Normal"/>
    <w:rsid w:val="005E3966"/>
    <w:pPr>
      <w:numPr>
        <w:ilvl w:val="0"/>
        <w:numId w:val="0"/>
      </w:numPr>
      <w:outlineLvl w:val="9"/>
    </w:pPr>
  </w:style>
  <w:style w:type="paragraph" w:customStyle="1" w:styleId="v-Overskrift3etterov2">
    <w:name w:val="v-Overskrift 3 etter ov 2"/>
    <w:uiPriority w:val="99"/>
    <w:pPr>
      <w:keepNext/>
      <w:suppressAutoHyphens/>
      <w:autoSpaceDE w:val="0"/>
      <w:autoSpaceDN w:val="0"/>
      <w:adjustRightInd w:val="0"/>
      <w:spacing w:before="80" w:after="80" w:line="240" w:lineRule="atLeast"/>
    </w:pPr>
    <w:rPr>
      <w:rFonts w:ascii="Myriad Pro" w:hAnsi="Myriad Pro" w:cs="Myriad Pro"/>
      <w:b/>
      <w:bCs/>
      <w:color w:val="000000"/>
      <w:w w:val="0"/>
      <w:kern w:val="0"/>
      <w:sz w:val="22"/>
      <w:szCs w:val="22"/>
    </w:rPr>
  </w:style>
  <w:style w:type="paragraph" w:customStyle="1" w:styleId="v-Overskrift3fr4">
    <w:name w:val="v-Overskrift 3 før 4"/>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3fr4og5">
    <w:name w:val="v-Overskrift 3 før 4 og 5"/>
    <w:uiPriority w:val="99"/>
    <w:pPr>
      <w:keepNext/>
      <w:suppressAutoHyphens/>
      <w:autoSpaceDE w:val="0"/>
      <w:autoSpaceDN w:val="0"/>
      <w:adjustRightInd w:val="0"/>
      <w:spacing w:before="500" w:after="80" w:line="240" w:lineRule="atLeast"/>
    </w:pPr>
    <w:rPr>
      <w:rFonts w:ascii="Myriad Pro" w:hAnsi="Myriad Pro" w:cs="Myriad Pro"/>
      <w:b/>
      <w:bCs/>
      <w:color w:val="000000"/>
      <w:w w:val="0"/>
      <w:kern w:val="0"/>
      <w:sz w:val="22"/>
      <w:szCs w:val="22"/>
    </w:rPr>
  </w:style>
  <w:style w:type="paragraph" w:customStyle="1" w:styleId="v-Overskrift4">
    <w:name w:val="v-Overskrift 4"/>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color w:val="000000"/>
      <w:w w:val="0"/>
      <w:kern w:val="0"/>
      <w:sz w:val="20"/>
      <w:szCs w:val="20"/>
    </w:rPr>
  </w:style>
  <w:style w:type="paragraph" w:customStyle="1" w:styleId="v-Overskrift4etterov3">
    <w:name w:val="v-Overskrift 4 etter ov 3"/>
    <w:uiPriority w:val="99"/>
    <w:pPr>
      <w:keepNext/>
      <w:suppressAutoHyphens/>
      <w:autoSpaceDE w:val="0"/>
      <w:autoSpaceDN w:val="0"/>
      <w:adjustRightInd w:val="0"/>
      <w:spacing w:after="80" w:line="240" w:lineRule="atLeast"/>
    </w:pPr>
    <w:rPr>
      <w:rFonts w:ascii="Myriad Pro" w:hAnsi="Myriad Pro" w:cs="Myriad Pro"/>
      <w:color w:val="000000"/>
      <w:w w:val="0"/>
      <w:kern w:val="0"/>
      <w:sz w:val="20"/>
      <w:szCs w:val="20"/>
    </w:rPr>
  </w:style>
  <w:style w:type="paragraph" w:customStyle="1" w:styleId="v-Overskrift4fr5">
    <w:name w:val="v-Overskrift 4 før 5"/>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color w:val="000000"/>
      <w:w w:val="0"/>
      <w:kern w:val="0"/>
      <w:sz w:val="20"/>
      <w:szCs w:val="20"/>
    </w:rPr>
  </w:style>
  <w:style w:type="paragraph" w:customStyle="1" w:styleId="v-Overskrift5">
    <w:name w:val="v-Overskrift 5"/>
    <w:uiPriority w:val="99"/>
    <w:pPr>
      <w:keepNext/>
      <w:pBdr>
        <w:top w:val="single" w:sz="8" w:space="0" w:color="auto"/>
      </w:pBdr>
      <w:suppressAutoHyphens/>
      <w:autoSpaceDE w:val="0"/>
      <w:autoSpaceDN w:val="0"/>
      <w:adjustRightInd w:val="0"/>
      <w:spacing w:before="240" w:after="80" w:line="240" w:lineRule="atLeast"/>
    </w:pPr>
    <w:rPr>
      <w:rFonts w:ascii="Myriad Pro" w:hAnsi="Myriad Pro" w:cs="Myriad Pro"/>
      <w:i/>
      <w:iCs/>
      <w:color w:val="000000"/>
      <w:w w:val="0"/>
      <w:kern w:val="0"/>
      <w:sz w:val="22"/>
      <w:szCs w:val="22"/>
    </w:rPr>
  </w:style>
  <w:style w:type="paragraph" w:customStyle="1" w:styleId="v-Overskrift5etterov4">
    <w:name w:val="v-Overskrift 5 etter ov 4"/>
    <w:uiPriority w:val="99"/>
    <w:pPr>
      <w:keepNext/>
      <w:suppressAutoHyphens/>
      <w:autoSpaceDE w:val="0"/>
      <w:autoSpaceDN w:val="0"/>
      <w:adjustRightInd w:val="0"/>
      <w:spacing w:after="80" w:line="240" w:lineRule="atLeast"/>
    </w:pPr>
    <w:rPr>
      <w:rFonts w:ascii="Myriad Pro" w:hAnsi="Myriad Pro" w:cs="Myriad Pro"/>
      <w:i/>
      <w:iCs/>
      <w:color w:val="000000"/>
      <w:w w:val="0"/>
      <w:kern w:val="0"/>
      <w:sz w:val="22"/>
      <w:szCs w:val="22"/>
    </w:rPr>
  </w:style>
  <w:style w:type="paragraph" w:customStyle="1" w:styleId="v-Overskrift5fr6">
    <w:name w:val="v-Overskrift 5 før 6"/>
    <w:uiPriority w:val="99"/>
    <w:pPr>
      <w:keepNext/>
      <w:pBdr>
        <w:top w:val="single" w:sz="8" w:space="0" w:color="auto"/>
      </w:pBdr>
      <w:suppressAutoHyphens/>
      <w:autoSpaceDE w:val="0"/>
      <w:autoSpaceDN w:val="0"/>
      <w:adjustRightInd w:val="0"/>
      <w:spacing w:before="500" w:after="80" w:line="240" w:lineRule="atLeast"/>
    </w:pPr>
    <w:rPr>
      <w:rFonts w:ascii="Myriad Pro" w:hAnsi="Myriad Pro" w:cs="Myriad Pro"/>
      <w:i/>
      <w:iCs/>
      <w:color w:val="000000"/>
      <w:w w:val="0"/>
      <w:kern w:val="0"/>
      <w:sz w:val="22"/>
      <w:szCs w:val="22"/>
    </w:rPr>
  </w:style>
  <w:style w:type="paragraph" w:customStyle="1" w:styleId="vedlegg-nrLOT">
    <w:name w:val="vedlegg-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tit">
    <w:name w:val="vedlegg-tit"/>
    <w:basedOn w:val="Normal"/>
    <w:next w:val="Normal"/>
    <w:rsid w:val="005E3966"/>
    <w:pPr>
      <w:keepNext/>
      <w:keepLines/>
      <w:spacing w:before="360" w:after="80"/>
      <w:jc w:val="center"/>
      <w:outlineLvl w:val="0"/>
    </w:pPr>
    <w:rPr>
      <w:rFonts w:ascii="Arial" w:hAnsi="Arial"/>
      <w:b/>
      <w:sz w:val="28"/>
    </w:rPr>
  </w:style>
  <w:style w:type="paragraph" w:customStyle="1" w:styleId="vedlegg-titfrforfatter">
    <w:name w:val="vedlegg-tit før forfatter"/>
    <w:uiPriority w:val="99"/>
    <w:pPr>
      <w:keepNext/>
      <w:autoSpaceDE w:val="0"/>
      <w:autoSpaceDN w:val="0"/>
      <w:adjustRightInd w:val="0"/>
      <w:spacing w:before="920" w:after="180" w:line="380" w:lineRule="atLeast"/>
      <w:ind w:left="280" w:right="280"/>
      <w:jc w:val="center"/>
    </w:pPr>
    <w:rPr>
      <w:rFonts w:ascii="Myriad Pro" w:hAnsi="Myriad Pro" w:cs="Myriad Pro"/>
      <w:b/>
      <w:bCs/>
      <w:color w:val="000000"/>
      <w:w w:val="0"/>
      <w:kern w:val="0"/>
      <w:sz w:val="34"/>
      <w:szCs w:val="34"/>
    </w:rPr>
  </w:style>
  <w:style w:type="paragraph" w:customStyle="1" w:styleId="vedlegg-tit-246-linjer">
    <w:name w:val="vedlegg-tit-246-linjer"/>
    <w:uiPriority w:val="99"/>
    <w:pPr>
      <w:keepNext/>
      <w:pBdr>
        <w:bottom w:val="single" w:sz="8" w:space="0" w:color="auto"/>
      </w:pBdr>
      <w:autoSpaceDE w:val="0"/>
      <w:autoSpaceDN w:val="0"/>
      <w:adjustRightInd w:val="0"/>
      <w:spacing w:before="800" w:after="0" w:line="380" w:lineRule="atLeast"/>
      <w:ind w:left="280" w:right="280"/>
      <w:jc w:val="center"/>
    </w:pPr>
    <w:rPr>
      <w:rFonts w:ascii="Myriad Pro" w:hAnsi="Myriad Pro" w:cs="Myriad Pro"/>
      <w:b/>
      <w:bCs/>
      <w:color w:val="000000"/>
      <w:w w:val="0"/>
      <w:kern w:val="0"/>
      <w:sz w:val="34"/>
      <w:szCs w:val="34"/>
    </w:rPr>
  </w:style>
  <w:style w:type="paragraph" w:customStyle="1" w:styleId="vedleggs-nrLOF">
    <w:name w:val="vedleggs-nrLOF"/>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P">
    <w:name w:val="vedleggs-nrLOP"/>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vedleggs-nrLOT">
    <w:name w:val="vedleggs-nrLOT"/>
    <w:uiPriority w:val="99"/>
    <w:pPr>
      <w:keepNext/>
      <w:autoSpaceDE w:val="0"/>
      <w:autoSpaceDN w:val="0"/>
      <w:adjustRightInd w:val="0"/>
      <w:spacing w:before="460" w:after="40" w:line="240" w:lineRule="atLeast"/>
    </w:pPr>
    <w:rPr>
      <w:rFonts w:ascii="UniCentury Old Style" w:hAnsi="UniCentury Old Style" w:cs="UniCentury Old Style"/>
      <w:b/>
      <w:bCs/>
      <w:color w:val="000000"/>
      <w:w w:val="0"/>
      <w:kern w:val="0"/>
      <w:sz w:val="22"/>
      <w:szCs w:val="22"/>
    </w:rPr>
  </w:style>
  <w:style w:type="paragraph" w:customStyle="1" w:styleId="Utgave">
    <w:name w:val="Utgave"/>
    <w:uiPriority w:val="99"/>
    <w:pPr>
      <w:pageBreakBefore/>
      <w:widowControl w:val="0"/>
      <w:autoSpaceDE w:val="0"/>
      <w:autoSpaceDN w:val="0"/>
      <w:adjustRightInd w:val="0"/>
      <w:spacing w:after="0" w:line="240" w:lineRule="atLeast"/>
      <w:jc w:val="both"/>
    </w:pPr>
    <w:rPr>
      <w:rFonts w:ascii="UniCentury Old Style" w:hAnsi="UniCentury Old Style" w:cs="UniCentury Old Style"/>
      <w:color w:val="000000"/>
      <w:w w:val="0"/>
      <w:kern w:val="0"/>
      <w:sz w:val="20"/>
      <w:szCs w:val="20"/>
    </w:rPr>
  </w:style>
  <w:style w:type="paragraph" w:customStyle="1" w:styleId="i-saerskilt-vedl">
    <w:name w:val="i-saerskilt-vedl"/>
    <w:basedOn w:val="Normal"/>
    <w:next w:val="Normal"/>
    <w:rsid w:val="005E3966"/>
    <w:pPr>
      <w:ind w:left="1985" w:hanging="1985"/>
    </w:pPr>
    <w:rPr>
      <w:spacing w:val="0"/>
    </w:rPr>
  </w:style>
  <w:style w:type="paragraph" w:customStyle="1" w:styleId="SideNr">
    <w:name w:val="SideNr"/>
    <w:uiPriority w:val="99"/>
    <w:pPr>
      <w:autoSpaceDE w:val="0"/>
      <w:autoSpaceDN w:val="0"/>
      <w:adjustRightInd w:val="0"/>
      <w:spacing w:after="0" w:line="240" w:lineRule="atLeast"/>
      <w:jc w:val="right"/>
    </w:pPr>
    <w:rPr>
      <w:rFonts w:ascii="UniCentury Old Style" w:hAnsi="UniCentury Old Style" w:cs="UniCentury Old Style"/>
      <w:color w:val="000000"/>
      <w:w w:val="0"/>
      <w:kern w:val="0"/>
      <w:sz w:val="20"/>
      <w:szCs w:val="20"/>
    </w:rPr>
  </w:style>
  <w:style w:type="paragraph" w:customStyle="1" w:styleId="Overskrift1TOC">
    <w:name w:val="Overskrift 1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TOC">
    <w:name w:val="Overskrift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TOC">
    <w:name w:val="Overskrift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b-progomr-fagTOC">
    <w:name w:val="b-progomr-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kat-fagTOC">
    <w:name w:val="b-progkat-fag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tittel-forordTOC">
    <w:name w:val="tittel-forord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litteraturlisteTOC">
    <w:name w:val="tittel-litteraturliste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ordforklTOC">
    <w:name w:val="tittel-ordforkl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sammendrTOC">
    <w:name w:val="tittel-sammend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tittel-tilmatrTOC">
    <w:name w:val="tittel-tilmat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
    <w:name w:val="vedlegg-tit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vedlegg-nrTOCfirst">
    <w:name w:val="vedlegg-nrTOCfirst"/>
    <w:uiPriority w:val="99"/>
    <w:pPr>
      <w:widowControl w:val="0"/>
      <w:tabs>
        <w:tab w:val="left" w:pos="960"/>
      </w:tabs>
      <w:suppressAutoHyphens/>
      <w:autoSpaceDE w:val="0"/>
      <w:autoSpaceDN w:val="0"/>
      <w:adjustRightInd w:val="0"/>
      <w:spacing w:before="240" w:after="0" w:line="240" w:lineRule="atLeast"/>
      <w:jc w:val="both"/>
    </w:pPr>
    <w:rPr>
      <w:rFonts w:ascii="UniCentury Old Style" w:hAnsi="UniCentury Old Style" w:cs="UniCentury Old Style"/>
      <w:color w:val="000000"/>
      <w:w w:val="0"/>
      <w:kern w:val="0"/>
      <w:sz w:val="20"/>
      <w:szCs w:val="20"/>
    </w:rPr>
  </w:style>
  <w:style w:type="paragraph" w:customStyle="1" w:styleId="tittel-ramme-2">
    <w:name w:val="tittel-ramme-2"/>
    <w:next w:val="Normal"/>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i-depTOC">
    <w:name w:val="i-depTOC"/>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a-vedtakkap-tit">
    <w:name w:val="a-vedtakkap-tit"/>
    <w:basedOn w:val="a-vedtak-tit"/>
    <w:qFormat/>
    <w:rsid w:val="005E3966"/>
    <w:pPr>
      <w:spacing w:before="120" w:line="240" w:lineRule="auto"/>
    </w:pPr>
    <w:rPr>
      <w:rFonts w:ascii="Arial" w:eastAsia="Batang" w:hAnsi="Arial" w:cs="Times New Roman"/>
      <w:spacing w:val="0"/>
      <w:sz w:val="24"/>
      <w:szCs w:val="20"/>
    </w:rPr>
  </w:style>
  <w:style w:type="paragraph" w:customStyle="1" w:styleId="figur-tittel">
    <w:name w:val="figur-tittel"/>
    <w:basedOn w:val="Normal"/>
    <w:next w:val="Normal"/>
    <w:rsid w:val="005E3966"/>
    <w:pPr>
      <w:numPr>
        <w:ilvl w:val="5"/>
        <w:numId w:val="43"/>
      </w:numPr>
    </w:pPr>
    <w:rPr>
      <w:rFonts w:ascii="Arial" w:hAnsi="Arial"/>
    </w:rPr>
  </w:style>
  <w:style w:type="paragraph" w:customStyle="1" w:styleId="tabell-tittel2">
    <w:name w:val="tabell-tittel2"/>
    <w:uiPriority w:val="99"/>
    <w:pPr>
      <w:keepNext/>
      <w:suppressAutoHyphens/>
      <w:autoSpaceDE w:val="0"/>
      <w:autoSpaceDN w:val="0"/>
      <w:adjustRightInd w:val="0"/>
      <w:spacing w:after="0" w:line="240" w:lineRule="atLeast"/>
    </w:pPr>
    <w:rPr>
      <w:rFonts w:ascii="Myriad Pro" w:hAnsi="Myriad Pro" w:cs="Myriad Pro"/>
      <w:color w:val="000000"/>
      <w:w w:val="0"/>
      <w:kern w:val="0"/>
      <w:sz w:val="20"/>
      <w:szCs w:val="20"/>
    </w:rPr>
  </w:style>
  <w:style w:type="paragraph" w:customStyle="1" w:styleId="tittel-ramme-3">
    <w:name w:val="tittel-ramme-3"/>
    <w:uiPriority w:val="99"/>
    <w:pPr>
      <w:keepNext/>
      <w:pBdr>
        <w:top w:val="single" w:sz="8" w:space="0" w:color="auto"/>
      </w:pBdr>
      <w:suppressAutoHyphens/>
      <w:autoSpaceDE w:val="0"/>
      <w:autoSpaceDN w:val="0"/>
      <w:adjustRightInd w:val="0"/>
      <w:spacing w:after="80" w:line="240" w:lineRule="atLeast"/>
      <w:jc w:val="center"/>
    </w:pPr>
    <w:rPr>
      <w:rFonts w:ascii="Myriad Pro" w:hAnsi="Myriad Pro" w:cs="Myriad Pro"/>
      <w:b/>
      <w:bCs/>
      <w:color w:val="000000"/>
      <w:w w:val="0"/>
      <w:kern w:val="0"/>
      <w:sz w:val="22"/>
      <w:szCs w:val="22"/>
    </w:rPr>
  </w:style>
  <w:style w:type="paragraph" w:customStyle="1" w:styleId="Overskrift1FirstTOC">
    <w:name w:val="Overskrift 1 Firs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TOC">
    <w:name w:val="Overskrift 1 liten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2TOC">
    <w:name w:val="Overskrift 1 liten 2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liten3TOC">
    <w:name w:val="Overskrift 1 liten 3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NOUTOC">
    <w:name w:val="Overskrift 1 NOU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storTOC">
    <w:name w:val="Overskrift 1 sto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TOC">
    <w:name w:val="Overskrift 1 TopRight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TopRight246linjerTOC">
    <w:name w:val="Overskrift 1 TopRight 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1-246linjerTOC">
    <w:name w:val="Overskrift 1-246 linjerTOC"/>
    <w:uiPriority w:val="99"/>
    <w:pPr>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Overskrift2fr3TOC">
    <w:name w:val="Overskrift 2 før 3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TOC">
    <w:name w:val="Overskrift 2 før 3 og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2fr3og4og5TOC">
    <w:name w:val="Overskrift 2 før 3 og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etterov2TOC">
    <w:name w:val="Overskrift 3 etter ov 2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TOC">
    <w:name w:val="Overskrift 3 før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fr4og5TOC">
    <w:name w:val="Overskrift 3 før 4 og 5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TOC">
    <w:name w:val="Overskrift 3 liten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etterov2TOC">
    <w:name w:val="Overskrift 3 liten etter ov 2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TOC">
    <w:name w:val="Overskrift 3 liten før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3litenfr4og5TOC">
    <w:name w:val="Overskrift 3 liten før 4 og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TOC">
    <w:name w:val="Overskrift 4TOC"/>
    <w:uiPriority w:val="99"/>
    <w:pPr>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etterov3TOC">
    <w:name w:val="Overskrift 4 etter ov 3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4fr5TOC">
    <w:name w:val="Overskrift 4 før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TOC">
    <w:name w:val="Overskrift 5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Overskrift5etterov4TOC">
    <w:name w:val="Overskrift 5 etter ov 4TOC"/>
    <w:uiPriority w:val="99"/>
    <w:pPr>
      <w:widowControl w:val="0"/>
      <w:tabs>
        <w:tab w:val="left" w:pos="960"/>
        <w:tab w:val="right" w:leader="dot" w:pos="4120"/>
        <w:tab w:val="right" w:pos="4560"/>
      </w:tabs>
      <w:autoSpaceDE w:val="0"/>
      <w:autoSpaceDN w:val="0"/>
      <w:adjustRightInd w:val="0"/>
      <w:spacing w:after="0" w:line="240" w:lineRule="atLeast"/>
      <w:ind w:left="960" w:right="460" w:hanging="960"/>
    </w:pPr>
    <w:rPr>
      <w:rFonts w:ascii="UniCentury Old Style" w:hAnsi="UniCentury Old Style" w:cs="UniCentury Old Style"/>
      <w:color w:val="000000"/>
      <w:w w:val="0"/>
      <w:kern w:val="0"/>
      <w:sz w:val="20"/>
      <w:szCs w:val="20"/>
    </w:rPr>
  </w:style>
  <w:style w:type="paragraph" w:customStyle="1" w:styleId="a-vedtak-titTOC">
    <w:name w:val="a-vedtak-titTOC"/>
    <w:uiPriority w:val="99"/>
    <w:pPr>
      <w:tabs>
        <w:tab w:val="left" w:pos="960"/>
        <w:tab w:val="right" w:leader="dot" w:pos="4120"/>
        <w:tab w:val="right" w:pos="4560"/>
      </w:tabs>
      <w:suppressAutoHyphen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tit-forslag-246-linjerTOC">
    <w:name w:val="a-vedtak-tit-forslag-246-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titTOCfirst">
    <w:name w:val="vedlegg-titTOCfirst"/>
    <w:uiPriority w:val="99"/>
    <w:pPr>
      <w:widowControl w:val="0"/>
      <w:tabs>
        <w:tab w:val="right" w:leader="dot" w:pos="4120"/>
        <w:tab w:val="right" w:pos="4560"/>
      </w:tabs>
      <w:autoSpaceDE w:val="0"/>
      <w:autoSpaceDN w:val="0"/>
      <w:adjustRightInd w:val="0"/>
      <w:spacing w:after="0" w:line="240" w:lineRule="atLeast"/>
      <w:ind w:right="460"/>
    </w:pPr>
    <w:rPr>
      <w:rFonts w:ascii="Times New Roman" w:hAnsi="Times New Roman" w:cs="Times New Roman"/>
      <w:color w:val="000000"/>
      <w:w w:val="0"/>
      <w:kern w:val="0"/>
      <w:sz w:val="20"/>
      <w:szCs w:val="20"/>
      <w:lang w:val="en-US"/>
    </w:rPr>
  </w:style>
  <w:style w:type="paragraph" w:customStyle="1" w:styleId="a-vedtak-tit-forslag-357-linjerTOC">
    <w:name w:val="a-vedtak-tit-forslag-357-linj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a-vedtakdep-titTOC">
    <w:name w:val="a-vedtakdep-tit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budkaptitTOC">
    <w:name w:val="b-budkaptit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TOC">
    <w:name w:val="b-budkaptit-fag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etterTOC">
    <w:name w:val="b-budkaptit-fag etterTOC"/>
    <w:uiPriority w:val="99"/>
    <w:pPr>
      <w:tabs>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budkaptit-fagf2TOC">
    <w:name w:val="b-budkaptit-fag f 2TOC"/>
    <w:uiPriority w:val="99"/>
    <w:pPr>
      <w:tabs>
        <w:tab w:val="left" w:pos="960"/>
        <w:tab w:val="right" w:leader="dot" w:pos="4120"/>
        <w:tab w:val="right" w:pos="4560"/>
      </w:tabs>
      <w:autoSpaceDE w:val="0"/>
      <w:autoSpaceDN w:val="0"/>
      <w:adjustRightInd w:val="0"/>
      <w:spacing w:after="0" w:line="240" w:lineRule="atLeast"/>
      <w:ind w:right="460"/>
    </w:pPr>
    <w:rPr>
      <w:rFonts w:ascii="UniCentury Old Style" w:hAnsi="UniCentury Old Style" w:cs="UniCentury Old Style"/>
      <w:color w:val="000000"/>
      <w:w w:val="0"/>
      <w:kern w:val="0"/>
      <w:sz w:val="20"/>
      <w:szCs w:val="20"/>
    </w:rPr>
  </w:style>
  <w:style w:type="paragraph" w:customStyle="1" w:styleId="b-progkatTOC">
    <w:name w:val="b-progkatTOC"/>
    <w:uiPriority w:val="99"/>
    <w:pPr>
      <w:tabs>
        <w:tab w:val="right" w:leader="dot" w:pos="4120"/>
        <w:tab w:val="right" w:pos="4560"/>
      </w:tabs>
      <w:autoSpaceDE w:val="0"/>
      <w:autoSpaceDN w:val="0"/>
      <w:adjustRightInd w:val="0"/>
      <w:spacing w:before="240" w:after="40" w:line="240" w:lineRule="atLeast"/>
      <w:ind w:right="460"/>
    </w:pPr>
    <w:rPr>
      <w:rFonts w:ascii="UniCentury Old Style" w:hAnsi="UniCentury Old Style" w:cs="UniCentury Old Style"/>
      <w:i/>
      <w:iCs/>
      <w:color w:val="000000"/>
      <w:w w:val="0"/>
      <w:kern w:val="0"/>
      <w:sz w:val="20"/>
      <w:szCs w:val="20"/>
    </w:rPr>
  </w:style>
  <w:style w:type="paragraph" w:customStyle="1" w:styleId="b-progkat-fag-etterTOC">
    <w:name w:val="b-progkat-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i/>
      <w:iCs/>
      <w:color w:val="000000"/>
      <w:w w:val="0"/>
      <w:kern w:val="0"/>
      <w:sz w:val="20"/>
      <w:szCs w:val="20"/>
    </w:rPr>
  </w:style>
  <w:style w:type="paragraph" w:customStyle="1" w:styleId="b-progomrTOC">
    <w:name w:val="b-progom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b-progomr-fag-etterTOC">
    <w:name w:val="b-progomr-fag-etterTOC"/>
    <w:uiPriority w:val="99"/>
    <w:pPr>
      <w:tabs>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del-tittelTOC">
    <w:name w:val="del-tittelTOC"/>
    <w:uiPriority w:val="99"/>
    <w:pPr>
      <w:keepNext/>
      <w:tabs>
        <w:tab w:val="left" w:pos="960"/>
        <w:tab w:val="right" w:leader="dot" w:pos="4120"/>
        <w:tab w:val="right" w:pos="4560"/>
      </w:tab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del-nrTOC">
    <w:name w:val="del-nrTOC"/>
    <w:uiPriority w:val="99"/>
    <w:pPr>
      <w:keepNext/>
      <w:tabs>
        <w:tab w:val="left" w:pos="960"/>
      </w:tabs>
      <w:suppressAutoHyphens/>
      <w:autoSpaceDE w:val="0"/>
      <w:autoSpaceDN w:val="0"/>
      <w:adjustRightInd w:val="0"/>
      <w:spacing w:before="240" w:after="0" w:line="240" w:lineRule="atLeast"/>
      <w:ind w:left="960" w:right="460" w:hanging="960"/>
    </w:pPr>
    <w:rPr>
      <w:rFonts w:ascii="UniCentury Old Style" w:hAnsi="UniCentury Old Style" w:cs="UniCentury Old Style"/>
      <w:b/>
      <w:bCs/>
      <w:color w:val="000000"/>
      <w:w w:val="0"/>
      <w:kern w:val="0"/>
      <w:sz w:val="20"/>
      <w:szCs w:val="20"/>
    </w:rPr>
  </w:style>
  <w:style w:type="paragraph" w:customStyle="1" w:styleId="noukapnrTOC">
    <w:name w:val="noukapnrTOC"/>
    <w:uiPriority w:val="99"/>
    <w:pPr>
      <w:tabs>
        <w:tab w:val="left" w:pos="960"/>
        <w:tab w:val="right" w:leader="dot" w:pos="4120"/>
        <w:tab w:val="right" w:pos="4560"/>
      </w:tabs>
      <w:autoSpaceDE w:val="0"/>
      <w:autoSpaceDN w:val="0"/>
      <w:adjustRightInd w:val="0"/>
      <w:spacing w:before="240" w:after="0" w:line="240" w:lineRule="atLeast"/>
      <w:ind w:right="460"/>
    </w:pPr>
    <w:rPr>
      <w:rFonts w:ascii="UniCentury Old Style" w:hAnsi="UniCentury Old Style" w:cs="UniCentury Old Style"/>
      <w:b/>
      <w:bCs/>
      <w:color w:val="000000"/>
      <w:w w:val="0"/>
      <w:kern w:val="0"/>
      <w:sz w:val="20"/>
      <w:szCs w:val="20"/>
    </w:rPr>
  </w:style>
  <w:style w:type="paragraph" w:customStyle="1" w:styleId="vedlegg-nrTOC">
    <w:name w:val="vedlegg-nrTOC"/>
    <w:uiPriority w:val="99"/>
    <w:pPr>
      <w:keepNext/>
      <w:tabs>
        <w:tab w:val="left" w:pos="960"/>
      </w:tabs>
      <w:autoSpaceDE w:val="0"/>
      <w:autoSpaceDN w:val="0"/>
      <w:adjustRightInd w:val="0"/>
      <w:spacing w:after="0" w:line="240" w:lineRule="atLeast"/>
    </w:pPr>
    <w:rPr>
      <w:rFonts w:ascii="UniCentury Old Style" w:hAnsi="UniCentury Old Style" w:cs="UniCentury Old Style"/>
      <w:color w:val="000000"/>
      <w:w w:val="0"/>
      <w:kern w:val="0"/>
      <w:sz w:val="20"/>
      <w:szCs w:val="20"/>
    </w:rPr>
  </w:style>
  <w:style w:type="paragraph" w:customStyle="1" w:styleId="vedlegg-nr">
    <w:name w:val="vedlegg-nr"/>
    <w:basedOn w:val="Normal"/>
    <w:next w:val="Normal"/>
    <w:rsid w:val="005E3966"/>
    <w:pPr>
      <w:keepNext/>
      <w:keepLines/>
      <w:numPr>
        <w:numId w:val="24"/>
      </w:numPr>
      <w:ind w:left="357" w:hanging="357"/>
      <w:outlineLvl w:val="0"/>
    </w:pPr>
    <w:rPr>
      <w:rFonts w:ascii="Arial" w:hAnsi="Arial"/>
      <w:b/>
      <w:u w:val="single"/>
    </w:rPr>
  </w:style>
  <w:style w:type="paragraph" w:customStyle="1" w:styleId="Kilde">
    <w:name w:val="Kilde"/>
    <w:basedOn w:val="Normal"/>
    <w:next w:val="Normal"/>
    <w:rsid w:val="005E3966"/>
    <w:pPr>
      <w:spacing w:after="240"/>
    </w:pPr>
    <w:rPr>
      <w:sz w:val="20"/>
    </w:rPr>
  </w:style>
  <w:style w:type="paragraph" w:customStyle="1" w:styleId="KildeBlokksit">
    <w:name w:val="KildeBlokksit"/>
    <w:uiPriority w:val="99"/>
    <w:pPr>
      <w:autoSpaceDE w:val="0"/>
      <w:autoSpaceDN w:val="0"/>
      <w:adjustRightInd w:val="0"/>
      <w:spacing w:after="280" w:line="200" w:lineRule="atLeast"/>
      <w:jc w:val="right"/>
    </w:pPr>
    <w:rPr>
      <w:rFonts w:ascii="UniCentury Old Style" w:hAnsi="UniCentury Old Style" w:cs="UniCentury Old Style"/>
      <w:color w:val="000000"/>
      <w:w w:val="0"/>
      <w:kern w:val="0"/>
      <w:sz w:val="16"/>
      <w:szCs w:val="16"/>
    </w:rPr>
  </w:style>
  <w:style w:type="paragraph" w:customStyle="1" w:styleId="KildeRamme">
    <w:name w:val="KildeRamme"/>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Ramme-2">
    <w:name w:val="KildeRamme-2"/>
    <w:uiPriority w:val="99"/>
    <w:pPr>
      <w:autoSpaceDE w:val="0"/>
      <w:autoSpaceDN w:val="0"/>
      <w:adjustRightInd w:val="0"/>
      <w:spacing w:before="200" w:after="280" w:line="200" w:lineRule="atLeast"/>
      <w:jc w:val="both"/>
    </w:pPr>
    <w:rPr>
      <w:rFonts w:ascii="UniCentury Old Style" w:hAnsi="UniCentury Old Style" w:cs="UniCentury Old Style"/>
      <w:color w:val="000000"/>
      <w:w w:val="0"/>
      <w:kern w:val="0"/>
      <w:sz w:val="16"/>
      <w:szCs w:val="16"/>
    </w:rPr>
  </w:style>
  <w:style w:type="paragraph" w:customStyle="1" w:styleId="Kilde-2">
    <w:name w:val="Kilde-2"/>
    <w:uiPriority w:val="99"/>
    <w:pPr>
      <w:autoSpaceDE w:val="0"/>
      <w:autoSpaceDN w:val="0"/>
      <w:adjustRightInd w:val="0"/>
      <w:spacing w:after="280" w:line="200" w:lineRule="atLeast"/>
      <w:jc w:val="both"/>
    </w:pPr>
    <w:rPr>
      <w:rFonts w:ascii="UniCentury Old Style" w:hAnsi="UniCentury Old Style" w:cs="UniCentury Old Style"/>
      <w:color w:val="000000"/>
      <w:w w:val="0"/>
      <w:kern w:val="0"/>
      <w:sz w:val="16"/>
      <w:szCs w:val="16"/>
    </w:rPr>
  </w:style>
  <w:style w:type="paragraph" w:customStyle="1" w:styleId="vedlegg-nrfirst1">
    <w:name w:val="vedlegg-nrfirst1"/>
    <w:uiPriority w:val="99"/>
    <w:pPr>
      <w:widowControl w:val="0"/>
      <w:autoSpaceDE w:val="0"/>
      <w:autoSpaceDN w:val="0"/>
      <w:adjustRightInd w:val="0"/>
      <w:spacing w:after="0" w:line="280" w:lineRule="atLeast"/>
      <w:jc w:val="both"/>
    </w:pPr>
    <w:rPr>
      <w:rFonts w:ascii="Times New Roman" w:hAnsi="Times New Roman" w:cs="Times New Roman"/>
      <w:color w:val="000000"/>
      <w:w w:val="0"/>
      <w:kern w:val="0"/>
      <w:lang w:val="en-US"/>
    </w:rPr>
  </w:style>
  <w:style w:type="paragraph" w:customStyle="1" w:styleId="vedlegg-nrfirst">
    <w:name w:val="vedlegg-nrfirst"/>
    <w:uiPriority w:val="99"/>
    <w:pPr>
      <w:keepNext/>
      <w:pageBreakBefore/>
      <w:pBdr>
        <w:bottom w:val="single" w:sz="8" w:space="0" w:color="auto"/>
      </w:pBdr>
      <w:autoSpaceDE w:val="0"/>
      <w:autoSpaceDN w:val="0"/>
      <w:adjustRightInd w:val="0"/>
      <w:spacing w:after="0" w:line="240" w:lineRule="atLeast"/>
    </w:pPr>
    <w:rPr>
      <w:rFonts w:ascii="Myriad Pro" w:hAnsi="Myriad Pro" w:cs="Myriad Pro"/>
      <w:b/>
      <w:bCs/>
      <w:color w:val="000000"/>
      <w:w w:val="0"/>
      <w:kern w:val="0"/>
      <w:sz w:val="22"/>
      <w:szCs w:val="22"/>
    </w:rPr>
  </w:style>
  <w:style w:type="character" w:customStyle="1" w:styleId="BunntekstTegn">
    <w:name w:val="Bunntekst Tegn"/>
    <w:basedOn w:val="Standardskriftforavsnitt"/>
    <w:link w:val="Bunntekst"/>
    <w:rsid w:val="005E3966"/>
    <w:rPr>
      <w:rFonts w:ascii="Times New Roman" w:eastAsia="Times New Roman" w:hAnsi="Times New Roman"/>
      <w:spacing w:val="4"/>
      <w:kern w:val="0"/>
      <w:sz w:val="20"/>
      <w:szCs w:val="22"/>
      <w14:ligatures w14:val="none"/>
    </w:rPr>
  </w:style>
  <w:style w:type="character" w:customStyle="1" w:styleId="RETT">
    <w:name w:val="RETT"/>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DatoTegn">
    <w:name w:val="Dato Tegn"/>
    <w:basedOn w:val="Standardskriftforavsnitt"/>
    <w:link w:val="Dato0"/>
    <w:rsid w:val="005E3966"/>
    <w:rPr>
      <w:rFonts w:ascii="Times New Roman" w:eastAsia="Times New Roman" w:hAnsi="Times New Roman"/>
      <w:spacing w:val="4"/>
      <w:kern w:val="0"/>
      <w:szCs w:val="22"/>
      <w14:ligatures w14:val="none"/>
    </w:rPr>
  </w:style>
  <w:style w:type="character" w:styleId="Fotnotereferanse">
    <w:name w:val="footnote reference"/>
    <w:basedOn w:val="Standardskriftforavsnitt"/>
    <w:rsid w:val="005E3966"/>
    <w:rPr>
      <w:vertAlign w:val="superscript"/>
    </w:rPr>
  </w:style>
  <w:style w:type="character" w:customStyle="1" w:styleId="gjennomstreket">
    <w:name w:val="gjennomstreket"/>
    <w:uiPriority w:val="1"/>
    <w:rsid w:val="005E3966"/>
    <w:rPr>
      <w:strike/>
      <w:dstrike w:val="0"/>
    </w:rPr>
  </w:style>
  <w:style w:type="character" w:customStyle="1" w:styleId="halvfet0">
    <w:name w:val="halvfet"/>
    <w:basedOn w:val="Standardskriftforavsnitt"/>
    <w:rsid w:val="005E3966"/>
    <w:rPr>
      <w:b/>
    </w:rPr>
  </w:style>
  <w:style w:type="character" w:styleId="Hyperkobling">
    <w:name w:val="Hyperlink"/>
    <w:basedOn w:val="Standardskriftforavsnitt"/>
    <w:uiPriority w:val="99"/>
    <w:unhideWhenUsed/>
    <w:rsid w:val="005E3966"/>
    <w:rPr>
      <w:color w:val="467886" w:themeColor="hyperlink"/>
      <w:u w:val="single"/>
    </w:rPr>
  </w:style>
  <w:style w:type="character" w:customStyle="1" w:styleId="kursiv">
    <w:name w:val="kursiv"/>
    <w:basedOn w:val="Standardskriftforavsnitt"/>
    <w:rsid w:val="005E3966"/>
    <w:rPr>
      <w:i/>
    </w:rPr>
  </w:style>
  <w:style w:type="character" w:customStyle="1" w:styleId="l-endring">
    <w:name w:val="l-endring"/>
    <w:basedOn w:val="Standardskriftforavsnitt"/>
    <w:rsid w:val="005E3966"/>
    <w:rPr>
      <w:i/>
    </w:rPr>
  </w:style>
  <w:style w:type="character" w:customStyle="1" w:styleId="MP-header-dato">
    <w:name w:val="MP-header-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MP-NOU-ar-nr">
    <w:name w:val="MP-NOU-ar-nr"/>
    <w:uiPriority w:val="99"/>
    <w:rPr>
      <w:rFonts w:ascii="Myriad Pro" w:hAnsi="Myriad Pro" w:cs="Myriad Pro"/>
      <w:b/>
      <w:bCs/>
      <w:color w:val="000000"/>
      <w:spacing w:val="-3"/>
      <w:w w:val="100"/>
      <w:sz w:val="34"/>
      <w:szCs w:val="34"/>
      <w:u w:val="none"/>
      <w:vertAlign w:val="baseline"/>
      <w:lang w:val="nb-NO"/>
    </w:rPr>
  </w:style>
  <w:style w:type="character" w:customStyle="1" w:styleId="MP-NOU-HODE">
    <w:name w:val="MP-NOU-HODE"/>
    <w:uiPriority w:val="99"/>
    <w:rPr>
      <w:rFonts w:ascii="Myriad Pro" w:hAnsi="Myriad Pro" w:cs="Myriad Pro"/>
      <w:b/>
      <w:bCs/>
      <w:color w:val="000000"/>
      <w:spacing w:val="0"/>
      <w:w w:val="100"/>
      <w:sz w:val="21"/>
      <w:szCs w:val="21"/>
      <w:u w:val="none"/>
      <w:vertAlign w:val="baseline"/>
      <w:lang w:val="nb-NO"/>
    </w:rPr>
  </w:style>
  <w:style w:type="character" w:styleId="Sidetall">
    <w:name w:val="page number"/>
    <w:basedOn w:val="Standardskriftforavsnitt"/>
    <w:rsid w:val="005E3966"/>
  </w:style>
  <w:style w:type="character" w:styleId="Plassholdertekst">
    <w:name w:val="Placeholder Text"/>
    <w:basedOn w:val="Standardskriftforavsnitt"/>
    <w:uiPriority w:val="99"/>
    <w:rsid w:val="005E3966"/>
    <w:rPr>
      <w:color w:val="808080"/>
    </w:rPr>
  </w:style>
  <w:style w:type="character" w:customStyle="1" w:styleId="regular">
    <w:name w:val="regular"/>
    <w:basedOn w:val="Standardskriftforavsnitt"/>
    <w:uiPriority w:val="1"/>
    <w:qFormat/>
    <w:rsid w:val="005E3966"/>
    <w:rPr>
      <w:i/>
    </w:rPr>
  </w:style>
  <w:style w:type="character" w:customStyle="1" w:styleId="rettebrev">
    <w:name w:val="rettebrev"/>
    <w:uiPriority w:val="99"/>
    <w:rPr>
      <w:rFonts w:ascii="Myriad Pro" w:hAnsi="Myriad Pro" w:cs="Myriad Pro"/>
      <w:color w:val="0000FF"/>
      <w:spacing w:val="0"/>
      <w:w w:val="100"/>
      <w:sz w:val="26"/>
      <w:szCs w:val="26"/>
      <w:u w:val="none"/>
      <w:vertAlign w:val="baseline"/>
      <w:lang w:val="nb-NO"/>
    </w:rPr>
  </w:style>
  <w:style w:type="character" w:customStyle="1" w:styleId="SideNr1">
    <w:name w:val="SideNr1"/>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sitat1">
    <w:name w:val="sitat1"/>
    <w:uiPriority w:val="99"/>
  </w:style>
  <w:style w:type="character" w:customStyle="1" w:styleId="SitatTegn">
    <w:name w:val="Sitat Tegn"/>
    <w:uiPriority w:val="99"/>
    <w:rPr>
      <w:rFonts w:ascii="Times New Roman" w:hAnsi="Times New Roman" w:cs="Times New Roman"/>
      <w:i/>
      <w:iCs/>
      <w:color w:val="000000"/>
      <w:sz w:val="20"/>
      <w:szCs w:val="20"/>
      <w:u w:val="none"/>
      <w:lang w:val="en-US"/>
    </w:rPr>
  </w:style>
  <w:style w:type="character" w:customStyle="1" w:styleId="skrift-hevet">
    <w:name w:val="skrift-hevet"/>
    <w:basedOn w:val="Standardskriftforavsnitt"/>
    <w:rsid w:val="005E3966"/>
    <w:rPr>
      <w:vertAlign w:val="superscript"/>
    </w:rPr>
  </w:style>
  <w:style w:type="character" w:customStyle="1" w:styleId="skrift-senket">
    <w:name w:val="skrift-senket"/>
    <w:basedOn w:val="Standardskriftforavsnitt"/>
    <w:rsid w:val="005E3966"/>
    <w:rPr>
      <w:vertAlign w:val="subscript"/>
    </w:rPr>
  </w:style>
  <w:style w:type="character" w:customStyle="1" w:styleId="SluttnotetekstTegn">
    <w:name w:val="Sluttnotetekst Tegn"/>
    <w:basedOn w:val="Standardskriftforavsnitt"/>
    <w:link w:val="Sluttnotetekst"/>
    <w:uiPriority w:val="99"/>
    <w:semiHidden/>
    <w:rsid w:val="005E3966"/>
    <w:rPr>
      <w:rFonts w:ascii="Times New Roman" w:eastAsia="Times New Roman" w:hAnsi="Times New Roman"/>
      <w:spacing w:val="4"/>
      <w:kern w:val="0"/>
      <w:sz w:val="20"/>
      <w:szCs w:val="20"/>
      <w14:ligatures w14:val="none"/>
    </w:rPr>
  </w:style>
  <w:style w:type="character" w:customStyle="1" w:styleId="sperret0">
    <w:name w:val="sperret"/>
    <w:basedOn w:val="Standardskriftforavsnitt"/>
    <w:rsid w:val="005E3966"/>
    <w:rPr>
      <w:spacing w:val="30"/>
    </w:rPr>
  </w:style>
  <w:style w:type="character" w:customStyle="1" w:styleId="SterktsitatTegn">
    <w:name w:val="Sterkt sitat Tegn"/>
    <w:basedOn w:val="Standardskriftforavsnitt"/>
    <w:link w:val="Sterktsitat"/>
    <w:uiPriority w:val="30"/>
    <w:rsid w:val="005E3966"/>
    <w:rPr>
      <w:rFonts w:ascii="Times New Roman" w:eastAsia="Times New Roman" w:hAnsi="Times New Roman"/>
      <w:b/>
      <w:bCs/>
      <w:i/>
      <w:iCs/>
      <w:color w:val="156082" w:themeColor="accent1"/>
      <w:spacing w:val="4"/>
      <w:kern w:val="0"/>
      <w:szCs w:val="22"/>
      <w14:ligatures w14:val="none"/>
    </w:rPr>
  </w:style>
  <w:style w:type="character" w:customStyle="1" w:styleId="Stikkord">
    <w:name w:val="Stikkord"/>
    <w:basedOn w:val="Standardskriftforavsnitt"/>
    <w:rsid w:val="005E3966"/>
    <w:rPr>
      <w:color w:val="0000FF"/>
    </w:rPr>
  </w:style>
  <w:style w:type="character" w:customStyle="1" w:styleId="stikkord0">
    <w:name w:val="stikkord"/>
    <w:uiPriority w:val="99"/>
  </w:style>
  <w:style w:type="character" w:styleId="Sterk">
    <w:name w:val="Strong"/>
    <w:basedOn w:val="Standardskriftforavsnitt"/>
    <w:uiPriority w:val="22"/>
    <w:qFormat/>
    <w:rsid w:val="005E3966"/>
    <w:rPr>
      <w:b/>
      <w:bCs/>
    </w:rPr>
  </w:style>
  <w:style w:type="character" w:customStyle="1" w:styleId="TopptekstTegn">
    <w:name w:val="Topptekst Tegn"/>
    <w:basedOn w:val="Standardskriftforavsnitt"/>
    <w:link w:val="Topptekst"/>
    <w:rsid w:val="005E3966"/>
    <w:rPr>
      <w:rFonts w:ascii="Times New Roman" w:eastAsia="Times New Roman" w:hAnsi="Times New Roman"/>
      <w:kern w:val="0"/>
      <w:sz w:val="20"/>
      <w:szCs w:val="22"/>
      <w14:ligatures w14:val="none"/>
    </w:rPr>
  </w:style>
  <w:style w:type="character" w:customStyle="1" w:styleId="UnderskriftTegn">
    <w:name w:val="Underskrift Tegn"/>
    <w:basedOn w:val="Standardskriftforavsnitt"/>
    <w:link w:val="Underskrift"/>
    <w:uiPriority w:val="99"/>
    <w:rsid w:val="005E3966"/>
    <w:rPr>
      <w:rFonts w:ascii="Times New Roman" w:eastAsia="Times New Roman" w:hAnsi="Times New Roman"/>
      <w:spacing w:val="4"/>
      <w:kern w:val="0"/>
      <w:szCs w:val="22"/>
      <w14:ligatures w14:val="none"/>
    </w:rPr>
  </w:style>
  <w:style w:type="character" w:customStyle="1" w:styleId="Headerdato">
    <w:name w:val="Header dato"/>
    <w:uiPriority w:val="99"/>
    <w:rPr>
      <w:rFonts w:ascii="UniCentury Old Style" w:hAnsi="UniCentury Old Style" w:cs="UniCentury Old Style"/>
      <w:color w:val="000000"/>
      <w:spacing w:val="0"/>
      <w:w w:val="100"/>
      <w:sz w:val="21"/>
      <w:szCs w:val="21"/>
      <w:u w:val="none"/>
      <w:vertAlign w:val="baseline"/>
      <w:lang w:val="nb-NO"/>
    </w:rPr>
  </w:style>
  <w:style w:type="character" w:customStyle="1" w:styleId="Bombe">
    <w:name w:val="Bombe"/>
    <w:uiPriority w:val="99"/>
    <w:rPr>
      <w:rFonts w:ascii="Myriad Pro" w:hAnsi="Myriad Pro" w:cs="Myriad Pro"/>
      <w:color w:val="000000"/>
      <w:spacing w:val="-27"/>
      <w:w w:val="100"/>
      <w:sz w:val="27"/>
      <w:szCs w:val="27"/>
      <w:u w:val="none"/>
      <w:vertAlign w:val="baseline"/>
      <w:lang w:val="nb-NO"/>
    </w:rPr>
  </w:style>
  <w:style w:type="character" w:customStyle="1" w:styleId="Overskrift6Tegn">
    <w:name w:val="Overskrift 6 Tegn"/>
    <w:basedOn w:val="Standardskriftforavsnitt"/>
    <w:link w:val="Overskrift6"/>
    <w:rsid w:val="005E3966"/>
    <w:rPr>
      <w:rFonts w:ascii="Arial" w:eastAsia="Times New Roman" w:hAnsi="Arial"/>
      <w:i/>
      <w:spacing w:val="4"/>
      <w:kern w:val="0"/>
      <w:sz w:val="22"/>
      <w:szCs w:val="22"/>
      <w14:ligatures w14:val="none"/>
    </w:rPr>
  </w:style>
  <w:style w:type="character" w:customStyle="1" w:styleId="Overskrift7Tegn">
    <w:name w:val="Overskrift 7 Tegn"/>
    <w:basedOn w:val="Standardskriftforavsnitt"/>
    <w:link w:val="Overskrift7"/>
    <w:rsid w:val="005E3966"/>
    <w:rPr>
      <w:rFonts w:ascii="Arial" w:eastAsia="Times New Roman" w:hAnsi="Arial"/>
      <w:spacing w:val="4"/>
      <w:kern w:val="0"/>
      <w:szCs w:val="22"/>
      <w14:ligatures w14:val="none"/>
    </w:rPr>
  </w:style>
  <w:style w:type="character" w:customStyle="1" w:styleId="Overskrift8Tegn">
    <w:name w:val="Overskrift 8 Tegn"/>
    <w:basedOn w:val="Standardskriftforavsnitt"/>
    <w:link w:val="Overskrift8"/>
    <w:rsid w:val="005E3966"/>
    <w:rPr>
      <w:rFonts w:ascii="Arial" w:eastAsia="Times New Roman" w:hAnsi="Arial"/>
      <w:i/>
      <w:spacing w:val="4"/>
      <w:kern w:val="0"/>
      <w:szCs w:val="22"/>
      <w14:ligatures w14:val="none"/>
    </w:rPr>
  </w:style>
  <w:style w:type="character" w:customStyle="1" w:styleId="Overskrift9Tegn">
    <w:name w:val="Overskrift 9 Tegn"/>
    <w:basedOn w:val="Standardskriftforavsnitt"/>
    <w:link w:val="Overskrift9"/>
    <w:rsid w:val="005E3966"/>
    <w:rPr>
      <w:rFonts w:ascii="Arial" w:eastAsia="Times New Roman" w:hAnsi="Arial"/>
      <w:i/>
      <w:spacing w:val="4"/>
      <w:kern w:val="0"/>
      <w:sz w:val="18"/>
      <w:szCs w:val="22"/>
      <w14:ligatures w14:val="none"/>
    </w:rPr>
  </w:style>
  <w:style w:type="table" w:customStyle="1" w:styleId="Tabell-VM">
    <w:name w:val="Tabell-VM"/>
    <w:basedOn w:val="Tabelltemaer"/>
    <w:uiPriority w:val="99"/>
    <w:qFormat/>
    <w:rsid w:val="005E3966"/>
    <w:pPr>
      <w:spacing w:after="0" w:line="240" w:lineRule="auto"/>
    </w:pPr>
    <w:tblPr/>
    <w:tcPr>
      <w:shd w:val="clear" w:color="auto" w:fill="auto"/>
    </w:tcPr>
    <w:tblStylePr w:type="firstRow">
      <w:tblPr/>
      <w:tcPr>
        <w:shd w:val="clear" w:color="auto" w:fill="C1E4F5" w:themeFill="accent1" w:themeFillTint="33"/>
      </w:tcPr>
    </w:tblStylePr>
  </w:style>
  <w:style w:type="table" w:styleId="Tabelltemaer">
    <w:name w:val="Table Theme"/>
    <w:basedOn w:val="Vanligtabell"/>
    <w:uiPriority w:val="99"/>
    <w:semiHidden/>
    <w:unhideWhenUsed/>
    <w:rsid w:val="005E3966"/>
    <w:pPr>
      <w:spacing w:after="200" w:line="276" w:lineRule="auto"/>
    </w:pPr>
    <w:rPr>
      <w:rFonts w:eastAsia="Calibr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1">
    <w:name w:val="SbudTabell-1"/>
    <w:basedOn w:val="Tabelltemaer"/>
    <w:uiPriority w:val="99"/>
    <w:qFormat/>
    <w:rsid w:val="005E3966"/>
    <w:pPr>
      <w:spacing w:after="0" w:line="240" w:lineRule="auto"/>
    </w:pPr>
    <w:tblPr/>
    <w:tcPr>
      <w:shd w:val="clear" w:color="auto" w:fill="auto"/>
    </w:tcPr>
    <w:tblStylePr w:type="firstRow">
      <w:tblPr/>
      <w:tcPr>
        <w:shd w:val="clear" w:color="auto" w:fill="C1E4F5" w:themeFill="accent1" w:themeFillTint="33"/>
      </w:tcPr>
    </w:tblStylePr>
  </w:style>
  <w:style w:type="table" w:customStyle="1" w:styleId="SbudTabell-0">
    <w:name w:val="SbudTabell-0"/>
    <w:basedOn w:val="Vanligtabell"/>
    <w:uiPriority w:val="99"/>
    <w:qFormat/>
    <w:rsid w:val="005E3966"/>
    <w:pPr>
      <w:spacing w:after="200" w:line="276" w:lineRule="auto"/>
    </w:pPr>
    <w:rPr>
      <w:rFonts w:eastAsiaTheme="minorHAnsi"/>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budTabell-2">
    <w:name w:val="SbudTabell-2"/>
    <w:basedOn w:val="Vanligtabell"/>
    <w:uiPriority w:val="99"/>
    <w:qFormat/>
    <w:rsid w:val="005E3966"/>
    <w:pPr>
      <w:spacing w:after="200" w:line="276" w:lineRule="auto"/>
    </w:pPr>
    <w:rPr>
      <w:rFonts w:ascii="Times New Roman" w:eastAsiaTheme="minorHAnsi" w:hAnsi="Times New Roman"/>
      <w:kern w:val="0"/>
      <w:sz w:val="22"/>
      <w:szCs w:val="22"/>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tblPr/>
      <w:tcPr>
        <w:shd w:val="clear" w:color="auto" w:fill="C1E4F5" w:themeFill="accent1" w:themeFillTint="33"/>
      </w:tcPr>
    </w:tblStylePr>
  </w:style>
  <w:style w:type="paragraph" w:styleId="Bunntekst">
    <w:name w:val="footer"/>
    <w:basedOn w:val="Normal"/>
    <w:link w:val="BunntekstTegn"/>
    <w:rsid w:val="005E3966"/>
    <w:pPr>
      <w:tabs>
        <w:tab w:val="center" w:pos="4153"/>
        <w:tab w:val="right" w:pos="8306"/>
      </w:tabs>
    </w:pPr>
    <w:rPr>
      <w:sz w:val="20"/>
    </w:rPr>
  </w:style>
  <w:style w:type="character" w:customStyle="1" w:styleId="BunntekstTegn1">
    <w:name w:val="Bunntekst Tegn1"/>
    <w:basedOn w:val="Standardskriftforavsnitt"/>
    <w:uiPriority w:val="99"/>
    <w:semiHidden/>
    <w:rsid w:val="006E3AAF"/>
    <w:rPr>
      <w:rFonts w:ascii="Times New Roman" w:eastAsia="Times New Roman" w:hAnsi="Times New Roman"/>
      <w:spacing w:val="4"/>
      <w:kern w:val="0"/>
      <w:szCs w:val="22"/>
      <w14:ligatures w14:val="none"/>
    </w:rPr>
  </w:style>
  <w:style w:type="paragraph" w:styleId="INNH1">
    <w:name w:val="toc 1"/>
    <w:basedOn w:val="Normal"/>
    <w:next w:val="Normal"/>
    <w:uiPriority w:val="39"/>
    <w:rsid w:val="005E3966"/>
    <w:pPr>
      <w:tabs>
        <w:tab w:val="right" w:leader="dot" w:pos="8306"/>
      </w:tabs>
      <w:spacing w:before="100" w:after="160" w:line="288" w:lineRule="auto"/>
      <w:ind w:right="1134"/>
    </w:pPr>
    <w:rPr>
      <w:rFonts w:ascii="Open Sans" w:hAnsi="Open Sans"/>
      <w:spacing w:val="0"/>
      <w:sz w:val="22"/>
    </w:rPr>
  </w:style>
  <w:style w:type="paragraph" w:styleId="INNH2">
    <w:name w:val="toc 2"/>
    <w:basedOn w:val="Normal"/>
    <w:next w:val="Normal"/>
    <w:uiPriority w:val="39"/>
    <w:rsid w:val="005E3966"/>
    <w:pPr>
      <w:tabs>
        <w:tab w:val="right" w:leader="dot" w:pos="8306"/>
      </w:tabs>
      <w:spacing w:before="100" w:after="160" w:line="288" w:lineRule="auto"/>
      <w:ind w:left="199" w:right="1134"/>
    </w:pPr>
    <w:rPr>
      <w:rFonts w:ascii="Open Sans" w:hAnsi="Open Sans"/>
      <w:spacing w:val="0"/>
      <w:sz w:val="22"/>
    </w:rPr>
  </w:style>
  <w:style w:type="paragraph" w:styleId="INNH3">
    <w:name w:val="toc 3"/>
    <w:basedOn w:val="Normal"/>
    <w:next w:val="Normal"/>
    <w:uiPriority w:val="39"/>
    <w:rsid w:val="005E3966"/>
    <w:pPr>
      <w:tabs>
        <w:tab w:val="right" w:leader="dot" w:pos="8306"/>
      </w:tabs>
      <w:spacing w:before="100" w:after="160" w:line="288" w:lineRule="auto"/>
      <w:ind w:left="403" w:right="1134"/>
    </w:pPr>
    <w:rPr>
      <w:rFonts w:ascii="Open Sans" w:hAnsi="Open Sans"/>
      <w:spacing w:val="0"/>
      <w:sz w:val="22"/>
    </w:rPr>
  </w:style>
  <w:style w:type="paragraph" w:styleId="INNH4">
    <w:name w:val="toc 4"/>
    <w:basedOn w:val="Normal"/>
    <w:next w:val="Normal"/>
    <w:rsid w:val="005E3966"/>
    <w:pPr>
      <w:tabs>
        <w:tab w:val="right" w:leader="dot" w:pos="8306"/>
      </w:tabs>
      <w:ind w:left="600"/>
    </w:pPr>
    <w:rPr>
      <w:spacing w:val="0"/>
    </w:rPr>
  </w:style>
  <w:style w:type="paragraph" w:styleId="INNH5">
    <w:name w:val="toc 5"/>
    <w:basedOn w:val="Normal"/>
    <w:next w:val="Normal"/>
    <w:rsid w:val="005E3966"/>
    <w:pPr>
      <w:tabs>
        <w:tab w:val="right" w:leader="dot" w:pos="8306"/>
      </w:tabs>
      <w:ind w:left="800"/>
    </w:pPr>
    <w:rPr>
      <w:spacing w:val="0"/>
    </w:rPr>
  </w:style>
  <w:style w:type="character" w:styleId="Merknadsreferanse">
    <w:name w:val="annotation reference"/>
    <w:basedOn w:val="Standardskriftforavsnitt"/>
    <w:rsid w:val="005E3966"/>
    <w:rPr>
      <w:sz w:val="16"/>
    </w:rPr>
  </w:style>
  <w:style w:type="paragraph" w:styleId="Merknadstekst">
    <w:name w:val="annotation text"/>
    <w:basedOn w:val="Normal"/>
    <w:link w:val="MerknadstekstTegn"/>
    <w:rsid w:val="005E3966"/>
    <w:rPr>
      <w:spacing w:val="0"/>
      <w:sz w:val="20"/>
    </w:rPr>
  </w:style>
  <w:style w:type="character" w:customStyle="1" w:styleId="MerknadstekstTegn">
    <w:name w:val="Merknadstekst Tegn"/>
    <w:basedOn w:val="Standardskriftforavsnitt"/>
    <w:link w:val="Merknadstekst"/>
    <w:rsid w:val="005E3966"/>
    <w:rPr>
      <w:rFonts w:ascii="Times New Roman" w:eastAsia="Times New Roman" w:hAnsi="Times New Roman"/>
      <w:kern w:val="0"/>
      <w:sz w:val="20"/>
      <w:szCs w:val="22"/>
      <w14:ligatures w14:val="none"/>
    </w:rPr>
  </w:style>
  <w:style w:type="paragraph" w:styleId="Punktliste">
    <w:name w:val="List Bullet"/>
    <w:basedOn w:val="Normal"/>
    <w:rsid w:val="005E3966"/>
    <w:pPr>
      <w:spacing w:after="0"/>
      <w:ind w:left="284" w:hanging="284"/>
    </w:pPr>
  </w:style>
  <w:style w:type="paragraph" w:styleId="Punktliste2">
    <w:name w:val="List Bullet 2"/>
    <w:basedOn w:val="Normal"/>
    <w:rsid w:val="005E3966"/>
    <w:pPr>
      <w:spacing w:after="0"/>
      <w:ind w:left="568" w:hanging="284"/>
    </w:pPr>
  </w:style>
  <w:style w:type="paragraph" w:styleId="Punktliste3">
    <w:name w:val="List Bullet 3"/>
    <w:basedOn w:val="Normal"/>
    <w:rsid w:val="005E3966"/>
    <w:pPr>
      <w:spacing w:after="0"/>
      <w:ind w:left="851" w:hanging="284"/>
    </w:pPr>
  </w:style>
  <w:style w:type="paragraph" w:styleId="Punktliste4">
    <w:name w:val="List Bullet 4"/>
    <w:basedOn w:val="Normal"/>
    <w:rsid w:val="005E3966"/>
    <w:pPr>
      <w:spacing w:after="0"/>
      <w:ind w:left="1135" w:hanging="284"/>
    </w:pPr>
    <w:rPr>
      <w:spacing w:val="0"/>
    </w:rPr>
  </w:style>
  <w:style w:type="paragraph" w:styleId="Punktliste5">
    <w:name w:val="List Bullet 5"/>
    <w:basedOn w:val="Normal"/>
    <w:rsid w:val="005E3966"/>
    <w:pPr>
      <w:spacing w:after="0"/>
      <w:ind w:left="1418" w:hanging="284"/>
    </w:pPr>
    <w:rPr>
      <w:spacing w:val="0"/>
    </w:rPr>
  </w:style>
  <w:style w:type="paragraph" w:styleId="Topptekst">
    <w:name w:val="header"/>
    <w:basedOn w:val="Normal"/>
    <w:link w:val="TopptekstTegn"/>
    <w:rsid w:val="005E3966"/>
    <w:pPr>
      <w:tabs>
        <w:tab w:val="center" w:pos="4536"/>
        <w:tab w:val="right" w:pos="9072"/>
      </w:tabs>
    </w:pPr>
    <w:rPr>
      <w:spacing w:val="0"/>
      <w:sz w:val="20"/>
    </w:rPr>
  </w:style>
  <w:style w:type="character" w:customStyle="1" w:styleId="TopptekstTegn1">
    <w:name w:val="Topptekst Tegn1"/>
    <w:basedOn w:val="Standardskriftforavsnitt"/>
    <w:uiPriority w:val="99"/>
    <w:semiHidden/>
    <w:rsid w:val="006E3AAF"/>
    <w:rPr>
      <w:rFonts w:ascii="Times New Roman" w:eastAsia="Times New Roman" w:hAnsi="Times New Roman"/>
      <w:spacing w:val="4"/>
      <w:kern w:val="0"/>
      <w:szCs w:val="22"/>
      <w14:ligatures w14:val="none"/>
    </w:rPr>
  </w:style>
  <w:style w:type="table" w:customStyle="1" w:styleId="StandardTabell">
    <w:name w:val="StandardTabell"/>
    <w:basedOn w:val="Vanligtabell"/>
    <w:uiPriority w:val="99"/>
    <w:qFormat/>
    <w:rsid w:val="005E3966"/>
    <w:pPr>
      <w:spacing w:after="200" w:line="276" w:lineRule="auto"/>
    </w:pPr>
    <w:rPr>
      <w:rFonts w:eastAsiaTheme="minorHAnsi"/>
      <w:kern w:val="0"/>
      <w:sz w:val="22"/>
      <w:szCs w:val="22"/>
      <w:lang w:eastAsia="en-US"/>
      <w14:ligatures w14:val="none"/>
    </w:rPr>
    <w:tblPr>
      <w:tblBorders>
        <w:top w:val="single" w:sz="4" w:space="0" w:color="auto"/>
        <w:bottom w:val="single" w:sz="4" w:space="0" w:color="auto"/>
      </w:tblBorders>
    </w:tblPr>
    <w:tcPr>
      <w:shd w:val="clear" w:color="auto" w:fill="auto"/>
    </w:tcPr>
  </w:style>
  <w:style w:type="table" w:customStyle="1" w:styleId="TrykketTabell">
    <w:name w:val="TrykketTabell"/>
    <w:basedOn w:val="Vanligtabell"/>
    <w:uiPriority w:val="99"/>
    <w:qFormat/>
    <w:rsid w:val="005E3966"/>
    <w:pPr>
      <w:spacing w:after="200" w:line="276" w:lineRule="auto"/>
    </w:pPr>
    <w:rPr>
      <w:rFonts w:eastAsiaTheme="minorHAnsi"/>
      <w:kern w:val="0"/>
      <w:sz w:val="22"/>
      <w:szCs w:val="22"/>
      <w:lang w:eastAsia="en-US"/>
      <w14:ligatures w14:val="none"/>
    </w:rPr>
    <w:tblPr>
      <w:tblBorders>
        <w:bottom w:val="single" w:sz="4" w:space="0" w:color="auto"/>
      </w:tblBorders>
    </w:tblPr>
    <w:tblStylePr w:type="firstRow">
      <w:tblPr/>
      <w:tcPr>
        <w:tcBorders>
          <w:top w:val="single" w:sz="4" w:space="0" w:color="auto"/>
          <w:left w:val="nil"/>
          <w:bottom w:val="single" w:sz="4" w:space="0" w:color="auto"/>
          <w:right w:val="nil"/>
          <w:insideH w:val="nil"/>
          <w:insideV w:val="nil"/>
          <w:tl2br w:val="nil"/>
          <w:tr2bl w:val="nil"/>
        </w:tcBorders>
      </w:tcPr>
    </w:tblStylePr>
  </w:style>
  <w:style w:type="paragraph" w:customStyle="1" w:styleId="Figur">
    <w:name w:val="Figur"/>
    <w:basedOn w:val="Normal"/>
    <w:uiPriority w:val="99"/>
    <w:rsid w:val="005E3966"/>
    <w:pPr>
      <w:suppressAutoHyphens/>
      <w:spacing w:before="400" w:after="200" w:line="240" w:lineRule="auto"/>
      <w:jc w:val="center"/>
    </w:pPr>
    <w:rPr>
      <w:b/>
      <w:bCs/>
      <w:color w:val="FF0000"/>
      <w:spacing w:val="0"/>
    </w:rPr>
  </w:style>
  <w:style w:type="paragraph" w:styleId="Indeks1">
    <w:name w:val="index 1"/>
    <w:basedOn w:val="Normal"/>
    <w:next w:val="Normal"/>
    <w:autoRedefine/>
    <w:uiPriority w:val="99"/>
    <w:semiHidden/>
    <w:unhideWhenUsed/>
    <w:rsid w:val="005E3966"/>
    <w:pPr>
      <w:spacing w:after="0" w:line="240" w:lineRule="auto"/>
      <w:ind w:left="240" w:hanging="240"/>
    </w:pPr>
  </w:style>
  <w:style w:type="paragraph" w:styleId="Indeks2">
    <w:name w:val="index 2"/>
    <w:basedOn w:val="Normal"/>
    <w:next w:val="Normal"/>
    <w:autoRedefine/>
    <w:uiPriority w:val="99"/>
    <w:semiHidden/>
    <w:unhideWhenUsed/>
    <w:rsid w:val="005E3966"/>
    <w:pPr>
      <w:spacing w:after="0" w:line="240" w:lineRule="auto"/>
      <w:ind w:left="480" w:hanging="240"/>
    </w:pPr>
  </w:style>
  <w:style w:type="paragraph" w:styleId="Indeks3">
    <w:name w:val="index 3"/>
    <w:basedOn w:val="Normal"/>
    <w:next w:val="Normal"/>
    <w:autoRedefine/>
    <w:uiPriority w:val="99"/>
    <w:semiHidden/>
    <w:unhideWhenUsed/>
    <w:rsid w:val="005E3966"/>
    <w:pPr>
      <w:spacing w:after="0" w:line="240" w:lineRule="auto"/>
      <w:ind w:left="720" w:hanging="240"/>
    </w:pPr>
  </w:style>
  <w:style w:type="paragraph" w:styleId="Indeks4">
    <w:name w:val="index 4"/>
    <w:basedOn w:val="Normal"/>
    <w:next w:val="Normal"/>
    <w:autoRedefine/>
    <w:uiPriority w:val="99"/>
    <w:semiHidden/>
    <w:unhideWhenUsed/>
    <w:rsid w:val="005E3966"/>
    <w:pPr>
      <w:spacing w:after="0" w:line="240" w:lineRule="auto"/>
      <w:ind w:left="960" w:hanging="240"/>
    </w:pPr>
  </w:style>
  <w:style w:type="paragraph" w:styleId="Indeks5">
    <w:name w:val="index 5"/>
    <w:basedOn w:val="Normal"/>
    <w:next w:val="Normal"/>
    <w:autoRedefine/>
    <w:uiPriority w:val="99"/>
    <w:semiHidden/>
    <w:unhideWhenUsed/>
    <w:rsid w:val="005E3966"/>
    <w:pPr>
      <w:spacing w:after="0" w:line="240" w:lineRule="auto"/>
      <w:ind w:left="1200" w:hanging="240"/>
    </w:pPr>
  </w:style>
  <w:style w:type="paragraph" w:styleId="Indeks6">
    <w:name w:val="index 6"/>
    <w:basedOn w:val="Normal"/>
    <w:next w:val="Normal"/>
    <w:autoRedefine/>
    <w:uiPriority w:val="99"/>
    <w:semiHidden/>
    <w:unhideWhenUsed/>
    <w:rsid w:val="005E3966"/>
    <w:pPr>
      <w:spacing w:after="0" w:line="240" w:lineRule="auto"/>
      <w:ind w:left="1440" w:hanging="240"/>
    </w:pPr>
  </w:style>
  <w:style w:type="paragraph" w:styleId="Indeks7">
    <w:name w:val="index 7"/>
    <w:basedOn w:val="Normal"/>
    <w:next w:val="Normal"/>
    <w:autoRedefine/>
    <w:uiPriority w:val="99"/>
    <w:semiHidden/>
    <w:unhideWhenUsed/>
    <w:rsid w:val="005E3966"/>
    <w:pPr>
      <w:spacing w:after="0" w:line="240" w:lineRule="auto"/>
      <w:ind w:left="1680" w:hanging="240"/>
    </w:pPr>
  </w:style>
  <w:style w:type="paragraph" w:styleId="Indeks8">
    <w:name w:val="index 8"/>
    <w:basedOn w:val="Normal"/>
    <w:next w:val="Normal"/>
    <w:autoRedefine/>
    <w:uiPriority w:val="99"/>
    <w:semiHidden/>
    <w:unhideWhenUsed/>
    <w:rsid w:val="005E3966"/>
    <w:pPr>
      <w:spacing w:after="0" w:line="240" w:lineRule="auto"/>
      <w:ind w:left="1920" w:hanging="240"/>
    </w:pPr>
  </w:style>
  <w:style w:type="paragraph" w:styleId="Indeks9">
    <w:name w:val="index 9"/>
    <w:basedOn w:val="Normal"/>
    <w:next w:val="Normal"/>
    <w:autoRedefine/>
    <w:uiPriority w:val="99"/>
    <w:semiHidden/>
    <w:unhideWhenUsed/>
    <w:rsid w:val="005E3966"/>
    <w:pPr>
      <w:spacing w:after="0" w:line="240" w:lineRule="auto"/>
      <w:ind w:left="2160" w:hanging="240"/>
    </w:pPr>
  </w:style>
  <w:style w:type="paragraph" w:styleId="INNH6">
    <w:name w:val="toc 6"/>
    <w:basedOn w:val="Normal"/>
    <w:next w:val="Normal"/>
    <w:autoRedefine/>
    <w:uiPriority w:val="39"/>
    <w:semiHidden/>
    <w:unhideWhenUsed/>
    <w:rsid w:val="005E3966"/>
    <w:pPr>
      <w:spacing w:after="100"/>
      <w:ind w:left="1200"/>
    </w:pPr>
  </w:style>
  <w:style w:type="paragraph" w:styleId="INNH7">
    <w:name w:val="toc 7"/>
    <w:basedOn w:val="Normal"/>
    <w:next w:val="Normal"/>
    <w:autoRedefine/>
    <w:uiPriority w:val="39"/>
    <w:semiHidden/>
    <w:unhideWhenUsed/>
    <w:rsid w:val="005E3966"/>
    <w:pPr>
      <w:spacing w:after="100"/>
      <w:ind w:left="1440"/>
    </w:pPr>
  </w:style>
  <w:style w:type="paragraph" w:styleId="INNH8">
    <w:name w:val="toc 8"/>
    <w:basedOn w:val="Normal"/>
    <w:next w:val="Normal"/>
    <w:autoRedefine/>
    <w:uiPriority w:val="39"/>
    <w:semiHidden/>
    <w:unhideWhenUsed/>
    <w:rsid w:val="005E3966"/>
    <w:pPr>
      <w:spacing w:after="100"/>
      <w:ind w:left="1680"/>
    </w:pPr>
  </w:style>
  <w:style w:type="paragraph" w:styleId="INNH9">
    <w:name w:val="toc 9"/>
    <w:basedOn w:val="Normal"/>
    <w:next w:val="Normal"/>
    <w:autoRedefine/>
    <w:uiPriority w:val="39"/>
    <w:semiHidden/>
    <w:unhideWhenUsed/>
    <w:rsid w:val="005E3966"/>
    <w:pPr>
      <w:spacing w:after="100"/>
      <w:ind w:left="1920"/>
    </w:pPr>
  </w:style>
  <w:style w:type="paragraph" w:styleId="Vanliginnrykk">
    <w:name w:val="Normal Indent"/>
    <w:basedOn w:val="Normal"/>
    <w:uiPriority w:val="99"/>
    <w:semiHidden/>
    <w:unhideWhenUsed/>
    <w:rsid w:val="005E3966"/>
    <w:pPr>
      <w:ind w:left="708"/>
    </w:pPr>
  </w:style>
  <w:style w:type="paragraph" w:styleId="Stikkordregisteroverskrift">
    <w:name w:val="index heading"/>
    <w:basedOn w:val="Normal"/>
    <w:next w:val="Indeks1"/>
    <w:uiPriority w:val="99"/>
    <w:semiHidden/>
    <w:unhideWhenUsed/>
    <w:rsid w:val="005E3966"/>
    <w:rPr>
      <w:rFonts w:asciiTheme="majorHAnsi" w:eastAsiaTheme="majorEastAsia" w:hAnsiTheme="majorHAnsi" w:cstheme="majorBidi"/>
      <w:b/>
      <w:bCs/>
    </w:rPr>
  </w:style>
  <w:style w:type="paragraph" w:styleId="Bildetekst">
    <w:name w:val="caption"/>
    <w:basedOn w:val="Normal"/>
    <w:next w:val="Normal"/>
    <w:uiPriority w:val="35"/>
    <w:semiHidden/>
    <w:unhideWhenUsed/>
    <w:qFormat/>
    <w:rsid w:val="005E3966"/>
    <w:pPr>
      <w:spacing w:after="200" w:line="240" w:lineRule="auto"/>
    </w:pPr>
    <w:rPr>
      <w:b/>
      <w:bCs/>
      <w:color w:val="156082" w:themeColor="accent1"/>
      <w:sz w:val="18"/>
      <w:szCs w:val="18"/>
    </w:rPr>
  </w:style>
  <w:style w:type="paragraph" w:styleId="Figurliste">
    <w:name w:val="table of figures"/>
    <w:basedOn w:val="Normal"/>
    <w:next w:val="Normal"/>
    <w:uiPriority w:val="99"/>
    <w:semiHidden/>
    <w:unhideWhenUsed/>
    <w:rsid w:val="005E3966"/>
    <w:pPr>
      <w:spacing w:after="0"/>
    </w:pPr>
  </w:style>
  <w:style w:type="paragraph" w:styleId="Konvoluttadresse">
    <w:name w:val="envelope address"/>
    <w:basedOn w:val="Normal"/>
    <w:uiPriority w:val="99"/>
    <w:semiHidden/>
    <w:unhideWhenUsed/>
    <w:rsid w:val="005E3966"/>
    <w:pPr>
      <w:framePr w:w="7920" w:h="1980" w:hRule="exact" w:hSpace="141" w:wrap="auto" w:hAnchor="page" w:xAlign="center" w:yAlign="bottom"/>
      <w:spacing w:after="0" w:line="240" w:lineRule="auto"/>
      <w:ind w:left="2880"/>
    </w:pPr>
    <w:rPr>
      <w:rFonts w:asciiTheme="majorHAnsi" w:eastAsiaTheme="majorEastAsia" w:hAnsiTheme="majorHAnsi" w:cstheme="majorBidi"/>
      <w:szCs w:val="24"/>
    </w:rPr>
  </w:style>
  <w:style w:type="character" w:styleId="Linjenummer">
    <w:name w:val="line number"/>
    <w:basedOn w:val="Standardskriftforavsnitt"/>
    <w:uiPriority w:val="99"/>
    <w:semiHidden/>
    <w:unhideWhenUsed/>
    <w:rsid w:val="005E3966"/>
  </w:style>
  <w:style w:type="character" w:styleId="Sluttnotereferanse">
    <w:name w:val="endnote reference"/>
    <w:basedOn w:val="Standardskriftforavsnitt"/>
    <w:uiPriority w:val="99"/>
    <w:semiHidden/>
    <w:unhideWhenUsed/>
    <w:rsid w:val="005E3966"/>
    <w:rPr>
      <w:vertAlign w:val="superscript"/>
    </w:rPr>
  </w:style>
  <w:style w:type="paragraph" w:styleId="Sluttnotetekst">
    <w:name w:val="endnote text"/>
    <w:basedOn w:val="Normal"/>
    <w:link w:val="SluttnotetekstTegn"/>
    <w:uiPriority w:val="99"/>
    <w:semiHidden/>
    <w:unhideWhenUsed/>
    <w:rsid w:val="005E3966"/>
    <w:pPr>
      <w:spacing w:after="0" w:line="240" w:lineRule="auto"/>
    </w:pPr>
    <w:rPr>
      <w:sz w:val="20"/>
      <w:szCs w:val="20"/>
    </w:rPr>
  </w:style>
  <w:style w:type="character" w:customStyle="1" w:styleId="SluttnotetekstTegn1">
    <w:name w:val="Sluttnotetekst Tegn1"/>
    <w:basedOn w:val="Standardskriftforavsnitt"/>
    <w:uiPriority w:val="99"/>
    <w:semiHidden/>
    <w:rsid w:val="006E3AAF"/>
    <w:rPr>
      <w:rFonts w:ascii="Times New Roman" w:eastAsia="Times New Roman" w:hAnsi="Times New Roman"/>
      <w:spacing w:val="4"/>
      <w:kern w:val="0"/>
      <w:sz w:val="20"/>
      <w:szCs w:val="20"/>
      <w14:ligatures w14:val="none"/>
    </w:rPr>
  </w:style>
  <w:style w:type="paragraph" w:styleId="Kildeliste">
    <w:name w:val="table of authorities"/>
    <w:basedOn w:val="Normal"/>
    <w:next w:val="Normal"/>
    <w:uiPriority w:val="99"/>
    <w:semiHidden/>
    <w:unhideWhenUsed/>
    <w:rsid w:val="005E3966"/>
    <w:pPr>
      <w:spacing w:after="0"/>
      <w:ind w:left="240" w:hanging="240"/>
    </w:pPr>
  </w:style>
  <w:style w:type="paragraph" w:styleId="Makrotekst">
    <w:name w:val="macro"/>
    <w:link w:val="MakrotekstTegn"/>
    <w:uiPriority w:val="99"/>
    <w:semiHidden/>
    <w:unhideWhenUsed/>
    <w:rsid w:val="005E3966"/>
    <w:pPr>
      <w:tabs>
        <w:tab w:val="left" w:pos="480"/>
        <w:tab w:val="left" w:pos="960"/>
        <w:tab w:val="left" w:pos="1440"/>
        <w:tab w:val="left" w:pos="1920"/>
        <w:tab w:val="left" w:pos="2400"/>
        <w:tab w:val="left" w:pos="2880"/>
        <w:tab w:val="left" w:pos="3360"/>
        <w:tab w:val="left" w:pos="3840"/>
        <w:tab w:val="left" w:pos="4320"/>
      </w:tabs>
      <w:spacing w:after="200" w:line="276" w:lineRule="auto"/>
    </w:pPr>
    <w:rPr>
      <w:rFonts w:ascii="Consolas" w:eastAsia="Times New Roman" w:hAnsi="Consolas"/>
      <w:spacing w:val="4"/>
      <w:kern w:val="0"/>
      <w:sz w:val="22"/>
      <w:szCs w:val="22"/>
      <w14:ligatures w14:val="none"/>
    </w:rPr>
  </w:style>
  <w:style w:type="character" w:customStyle="1" w:styleId="MakrotekstTegn">
    <w:name w:val="Makrotekst Tegn"/>
    <w:basedOn w:val="Standardskriftforavsnitt"/>
    <w:link w:val="Makrotekst"/>
    <w:uiPriority w:val="99"/>
    <w:semiHidden/>
    <w:rsid w:val="005E3966"/>
    <w:rPr>
      <w:rFonts w:ascii="Consolas" w:eastAsia="Times New Roman" w:hAnsi="Consolas"/>
      <w:spacing w:val="4"/>
      <w:kern w:val="0"/>
      <w:sz w:val="22"/>
      <w:szCs w:val="22"/>
      <w14:ligatures w14:val="none"/>
    </w:rPr>
  </w:style>
  <w:style w:type="paragraph" w:styleId="Kildelisteoverskrift">
    <w:name w:val="toa heading"/>
    <w:basedOn w:val="Normal"/>
    <w:next w:val="Normal"/>
    <w:uiPriority w:val="99"/>
    <w:semiHidden/>
    <w:unhideWhenUsed/>
    <w:rsid w:val="005E3966"/>
    <w:pPr>
      <w:spacing w:before="120"/>
    </w:pPr>
    <w:rPr>
      <w:rFonts w:asciiTheme="majorHAnsi" w:eastAsiaTheme="majorEastAsia" w:hAnsiTheme="majorHAnsi" w:cstheme="majorBidi"/>
      <w:b/>
      <w:bCs/>
      <w:szCs w:val="24"/>
    </w:rPr>
  </w:style>
  <w:style w:type="paragraph" w:styleId="Tittel">
    <w:name w:val="Title"/>
    <w:basedOn w:val="Normal"/>
    <w:next w:val="Normal"/>
    <w:link w:val="TittelTegn"/>
    <w:uiPriority w:val="10"/>
    <w:qFormat/>
    <w:rsid w:val="005E396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telTegn">
    <w:name w:val="Tittel Tegn"/>
    <w:basedOn w:val="Standardskriftforavsnitt"/>
    <w:link w:val="Tittel"/>
    <w:uiPriority w:val="10"/>
    <w:rsid w:val="005E3966"/>
    <w:rPr>
      <w:rFonts w:asciiTheme="majorHAnsi" w:eastAsiaTheme="majorEastAsia" w:hAnsiTheme="majorHAnsi" w:cstheme="majorBidi"/>
      <w:color w:val="0A1D30" w:themeColor="text2" w:themeShade="BF"/>
      <w:spacing w:val="5"/>
      <w:kern w:val="28"/>
      <w:sz w:val="52"/>
      <w:szCs w:val="52"/>
      <w14:ligatures w14:val="none"/>
    </w:rPr>
  </w:style>
  <w:style w:type="paragraph" w:styleId="Hilsen">
    <w:name w:val="Closing"/>
    <w:basedOn w:val="Normal"/>
    <w:link w:val="HilsenTegn"/>
    <w:uiPriority w:val="99"/>
    <w:semiHidden/>
    <w:unhideWhenUsed/>
    <w:rsid w:val="005E3966"/>
    <w:pPr>
      <w:spacing w:after="0" w:line="240" w:lineRule="auto"/>
      <w:ind w:left="4252"/>
    </w:pPr>
  </w:style>
  <w:style w:type="character" w:customStyle="1" w:styleId="HilsenTegn">
    <w:name w:val="Hilsen Tegn"/>
    <w:basedOn w:val="Standardskriftforavsnitt"/>
    <w:link w:val="Hilsen"/>
    <w:uiPriority w:val="99"/>
    <w:semiHidden/>
    <w:rsid w:val="005E3966"/>
    <w:rPr>
      <w:rFonts w:ascii="Times New Roman" w:eastAsia="Times New Roman" w:hAnsi="Times New Roman"/>
      <w:spacing w:val="4"/>
      <w:kern w:val="0"/>
      <w:szCs w:val="22"/>
      <w14:ligatures w14:val="none"/>
    </w:rPr>
  </w:style>
  <w:style w:type="paragraph" w:styleId="Underskrift">
    <w:name w:val="Signature"/>
    <w:basedOn w:val="Normal"/>
    <w:link w:val="UnderskriftTegn"/>
    <w:uiPriority w:val="99"/>
    <w:unhideWhenUsed/>
    <w:rsid w:val="005E3966"/>
    <w:pPr>
      <w:spacing w:after="0" w:line="240" w:lineRule="auto"/>
      <w:ind w:left="4252"/>
    </w:pPr>
  </w:style>
  <w:style w:type="character" w:customStyle="1" w:styleId="UnderskriftTegn1">
    <w:name w:val="Underskrift Tegn1"/>
    <w:basedOn w:val="Standardskriftforavsnitt"/>
    <w:uiPriority w:val="99"/>
    <w:semiHidden/>
    <w:rsid w:val="006E3AAF"/>
    <w:rPr>
      <w:rFonts w:ascii="Times New Roman" w:eastAsia="Times New Roman" w:hAnsi="Times New Roman"/>
      <w:spacing w:val="4"/>
      <w:kern w:val="0"/>
      <w:szCs w:val="22"/>
      <w14:ligatures w14:val="none"/>
    </w:rPr>
  </w:style>
  <w:style w:type="paragraph" w:styleId="Liste-forts">
    <w:name w:val="List Continue"/>
    <w:basedOn w:val="Normal"/>
    <w:uiPriority w:val="99"/>
    <w:semiHidden/>
    <w:unhideWhenUsed/>
    <w:rsid w:val="005E3966"/>
    <w:pPr>
      <w:ind w:left="283"/>
      <w:contextualSpacing/>
    </w:pPr>
  </w:style>
  <w:style w:type="paragraph" w:styleId="Liste-forts2">
    <w:name w:val="List Continue 2"/>
    <w:basedOn w:val="Normal"/>
    <w:uiPriority w:val="99"/>
    <w:semiHidden/>
    <w:unhideWhenUsed/>
    <w:rsid w:val="005E3966"/>
    <w:pPr>
      <w:ind w:left="566"/>
      <w:contextualSpacing/>
    </w:pPr>
  </w:style>
  <w:style w:type="paragraph" w:styleId="Liste-forts3">
    <w:name w:val="List Continue 3"/>
    <w:basedOn w:val="Normal"/>
    <w:uiPriority w:val="99"/>
    <w:semiHidden/>
    <w:unhideWhenUsed/>
    <w:rsid w:val="005E3966"/>
    <w:pPr>
      <w:ind w:left="849"/>
      <w:contextualSpacing/>
    </w:pPr>
  </w:style>
  <w:style w:type="paragraph" w:styleId="Liste-forts4">
    <w:name w:val="List Continue 4"/>
    <w:basedOn w:val="Normal"/>
    <w:uiPriority w:val="99"/>
    <w:semiHidden/>
    <w:unhideWhenUsed/>
    <w:rsid w:val="005E3966"/>
    <w:pPr>
      <w:ind w:left="1132"/>
      <w:contextualSpacing/>
    </w:pPr>
  </w:style>
  <w:style w:type="paragraph" w:styleId="Liste-forts5">
    <w:name w:val="List Continue 5"/>
    <w:basedOn w:val="Normal"/>
    <w:uiPriority w:val="99"/>
    <w:semiHidden/>
    <w:unhideWhenUsed/>
    <w:rsid w:val="005E3966"/>
    <w:pPr>
      <w:ind w:left="1415"/>
      <w:contextualSpacing/>
    </w:pPr>
  </w:style>
  <w:style w:type="paragraph" w:styleId="Meldingshode">
    <w:name w:val="Message Header"/>
    <w:basedOn w:val="Normal"/>
    <w:link w:val="MeldingshodeTegn"/>
    <w:uiPriority w:val="99"/>
    <w:semiHidden/>
    <w:unhideWhenUsed/>
    <w:rsid w:val="005E3966"/>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Cs w:val="24"/>
    </w:rPr>
  </w:style>
  <w:style w:type="character" w:customStyle="1" w:styleId="MeldingshodeTegn">
    <w:name w:val="Meldingshode Tegn"/>
    <w:basedOn w:val="Standardskriftforavsnitt"/>
    <w:link w:val="Meldingshode"/>
    <w:uiPriority w:val="99"/>
    <w:semiHidden/>
    <w:rsid w:val="005E3966"/>
    <w:rPr>
      <w:rFonts w:asciiTheme="majorHAnsi" w:eastAsiaTheme="majorEastAsia" w:hAnsiTheme="majorHAnsi" w:cstheme="majorBidi"/>
      <w:spacing w:val="4"/>
      <w:kern w:val="0"/>
      <w:shd w:val="pct20" w:color="auto" w:fill="auto"/>
      <w14:ligatures w14:val="none"/>
    </w:rPr>
  </w:style>
  <w:style w:type="paragraph" w:styleId="Innledendehilsen">
    <w:name w:val="Salutation"/>
    <w:basedOn w:val="Normal"/>
    <w:next w:val="Normal"/>
    <w:link w:val="InnledendehilsenTegn"/>
    <w:uiPriority w:val="99"/>
    <w:semiHidden/>
    <w:unhideWhenUsed/>
    <w:rsid w:val="005E3966"/>
  </w:style>
  <w:style w:type="character" w:customStyle="1" w:styleId="InnledendehilsenTegn">
    <w:name w:val="Innledende hilsen Tegn"/>
    <w:basedOn w:val="Standardskriftforavsnitt"/>
    <w:link w:val="Innledendehilsen"/>
    <w:uiPriority w:val="99"/>
    <w:semiHidden/>
    <w:rsid w:val="005E3966"/>
    <w:rPr>
      <w:rFonts w:ascii="Times New Roman" w:eastAsia="Times New Roman" w:hAnsi="Times New Roman"/>
      <w:spacing w:val="4"/>
      <w:kern w:val="0"/>
      <w:szCs w:val="22"/>
      <w14:ligatures w14:val="none"/>
    </w:rPr>
  </w:style>
  <w:style w:type="paragraph" w:styleId="Dato0">
    <w:name w:val="Date"/>
    <w:basedOn w:val="Normal"/>
    <w:next w:val="Normal"/>
    <w:link w:val="DatoTegn"/>
    <w:rsid w:val="005E3966"/>
  </w:style>
  <w:style w:type="character" w:customStyle="1" w:styleId="DatoTegn1">
    <w:name w:val="Dato Tegn1"/>
    <w:basedOn w:val="Standardskriftforavsnitt"/>
    <w:uiPriority w:val="99"/>
    <w:semiHidden/>
    <w:rsid w:val="006E3AAF"/>
    <w:rPr>
      <w:rFonts w:ascii="Times New Roman" w:eastAsia="Times New Roman" w:hAnsi="Times New Roman"/>
      <w:spacing w:val="4"/>
      <w:kern w:val="0"/>
      <w:szCs w:val="22"/>
      <w14:ligatures w14:val="none"/>
    </w:rPr>
  </w:style>
  <w:style w:type="paragraph" w:styleId="Notatoverskrift">
    <w:name w:val="Note Heading"/>
    <w:basedOn w:val="Normal"/>
    <w:next w:val="Normal"/>
    <w:link w:val="NotatoverskriftTegn"/>
    <w:uiPriority w:val="99"/>
    <w:semiHidden/>
    <w:unhideWhenUsed/>
    <w:rsid w:val="005E3966"/>
    <w:pPr>
      <w:spacing w:after="0" w:line="240" w:lineRule="auto"/>
    </w:pPr>
  </w:style>
  <w:style w:type="character" w:customStyle="1" w:styleId="NotatoverskriftTegn">
    <w:name w:val="Notatoverskrift Tegn"/>
    <w:basedOn w:val="Standardskriftforavsnitt"/>
    <w:link w:val="Notatoverskrift"/>
    <w:uiPriority w:val="99"/>
    <w:semiHidden/>
    <w:rsid w:val="005E3966"/>
    <w:rPr>
      <w:rFonts w:ascii="Times New Roman" w:eastAsia="Times New Roman" w:hAnsi="Times New Roman"/>
      <w:spacing w:val="4"/>
      <w:kern w:val="0"/>
      <w:szCs w:val="22"/>
      <w14:ligatures w14:val="none"/>
    </w:rPr>
  </w:style>
  <w:style w:type="paragraph" w:styleId="Blokktekst">
    <w:name w:val="Block Text"/>
    <w:basedOn w:val="Normal"/>
    <w:uiPriority w:val="99"/>
    <w:semiHidden/>
    <w:unhideWhenUsed/>
    <w:rsid w:val="005E3966"/>
    <w:pPr>
      <w:pBdr>
        <w:top w:val="single" w:sz="2" w:space="10" w:color="156082" w:themeColor="accent1" w:shadow="1"/>
        <w:left w:val="single" w:sz="2" w:space="10" w:color="156082" w:themeColor="accent1" w:shadow="1"/>
        <w:bottom w:val="single" w:sz="2" w:space="10" w:color="156082" w:themeColor="accent1" w:shadow="1"/>
        <w:right w:val="single" w:sz="2" w:space="10" w:color="156082" w:themeColor="accent1" w:shadow="1"/>
      </w:pBdr>
      <w:ind w:left="1152" w:right="1152"/>
    </w:pPr>
    <w:rPr>
      <w:rFonts w:asciiTheme="minorHAnsi" w:eastAsiaTheme="minorEastAsia" w:hAnsiTheme="minorHAnsi"/>
      <w:i/>
      <w:iCs/>
      <w:color w:val="156082" w:themeColor="accent1"/>
    </w:rPr>
  </w:style>
  <w:style w:type="character" w:styleId="Fulgthyperkobling">
    <w:name w:val="FollowedHyperlink"/>
    <w:basedOn w:val="Standardskriftforavsnitt"/>
    <w:uiPriority w:val="99"/>
    <w:semiHidden/>
    <w:unhideWhenUsed/>
    <w:rsid w:val="005E3966"/>
    <w:rPr>
      <w:color w:val="96607D" w:themeColor="followedHyperlink"/>
      <w:u w:val="single"/>
    </w:rPr>
  </w:style>
  <w:style w:type="character" w:styleId="Utheving">
    <w:name w:val="Emphasis"/>
    <w:basedOn w:val="Standardskriftforavsnitt"/>
    <w:uiPriority w:val="20"/>
    <w:qFormat/>
    <w:rsid w:val="005E3966"/>
    <w:rPr>
      <w:i/>
      <w:iCs/>
    </w:rPr>
  </w:style>
  <w:style w:type="paragraph" w:styleId="Dokumentkart">
    <w:name w:val="Document Map"/>
    <w:basedOn w:val="Normal"/>
    <w:link w:val="DokumentkartTegn"/>
    <w:uiPriority w:val="99"/>
    <w:semiHidden/>
    <w:rsid w:val="005E3966"/>
    <w:pPr>
      <w:shd w:val="clear" w:color="auto" w:fill="000080"/>
    </w:pPr>
    <w:rPr>
      <w:rFonts w:ascii="Tahoma" w:hAnsi="Tahoma" w:cs="Tahoma"/>
    </w:rPr>
  </w:style>
  <w:style w:type="character" w:customStyle="1" w:styleId="DokumentkartTegn">
    <w:name w:val="Dokumentkart Tegn"/>
    <w:basedOn w:val="Standardskriftforavsnitt"/>
    <w:link w:val="Dokumentkart"/>
    <w:uiPriority w:val="99"/>
    <w:semiHidden/>
    <w:rsid w:val="005E3966"/>
    <w:rPr>
      <w:rFonts w:ascii="Tahoma" w:eastAsia="Times New Roman" w:hAnsi="Tahoma" w:cs="Tahoma"/>
      <w:spacing w:val="4"/>
      <w:kern w:val="0"/>
      <w:szCs w:val="22"/>
      <w:shd w:val="clear" w:color="auto" w:fill="000080"/>
      <w14:ligatures w14:val="none"/>
    </w:rPr>
  </w:style>
  <w:style w:type="paragraph" w:styleId="Rentekst">
    <w:name w:val="Plain Text"/>
    <w:basedOn w:val="Normal"/>
    <w:link w:val="RentekstTegn"/>
    <w:uiPriority w:val="99"/>
    <w:semiHidden/>
    <w:unhideWhenUsed/>
    <w:rsid w:val="005E3966"/>
    <w:rPr>
      <w:rFonts w:ascii="Courier New" w:hAnsi="Courier New" w:cs="Courier New"/>
      <w:sz w:val="20"/>
    </w:rPr>
  </w:style>
  <w:style w:type="character" w:customStyle="1" w:styleId="RentekstTegn">
    <w:name w:val="Ren tekst Tegn"/>
    <w:basedOn w:val="Standardskriftforavsnitt"/>
    <w:link w:val="Rentekst"/>
    <w:uiPriority w:val="99"/>
    <w:semiHidden/>
    <w:rsid w:val="005E3966"/>
    <w:rPr>
      <w:rFonts w:ascii="Courier New" w:eastAsia="Times New Roman" w:hAnsi="Courier New" w:cs="Courier New"/>
      <w:spacing w:val="4"/>
      <w:kern w:val="0"/>
      <w:sz w:val="20"/>
      <w:szCs w:val="22"/>
      <w14:ligatures w14:val="none"/>
    </w:rPr>
  </w:style>
  <w:style w:type="paragraph" w:styleId="E-postsignatur">
    <w:name w:val="E-mail Signature"/>
    <w:basedOn w:val="Normal"/>
    <w:link w:val="E-postsignaturTegn"/>
    <w:uiPriority w:val="99"/>
    <w:semiHidden/>
    <w:unhideWhenUsed/>
    <w:rsid w:val="005E3966"/>
    <w:pPr>
      <w:spacing w:after="0" w:line="240" w:lineRule="auto"/>
    </w:pPr>
  </w:style>
  <w:style w:type="character" w:customStyle="1" w:styleId="E-postsignaturTegn">
    <w:name w:val="E-postsignatur Tegn"/>
    <w:basedOn w:val="Standardskriftforavsnitt"/>
    <w:link w:val="E-postsignatur"/>
    <w:uiPriority w:val="99"/>
    <w:semiHidden/>
    <w:rsid w:val="005E3966"/>
    <w:rPr>
      <w:rFonts w:ascii="Times New Roman" w:eastAsia="Times New Roman" w:hAnsi="Times New Roman"/>
      <w:spacing w:val="4"/>
      <w:kern w:val="0"/>
      <w:szCs w:val="22"/>
      <w14:ligatures w14:val="none"/>
    </w:rPr>
  </w:style>
  <w:style w:type="paragraph" w:styleId="NormalWeb">
    <w:name w:val="Normal (Web)"/>
    <w:basedOn w:val="Normal"/>
    <w:uiPriority w:val="99"/>
    <w:semiHidden/>
    <w:unhideWhenUsed/>
    <w:rsid w:val="005E3966"/>
    <w:rPr>
      <w:szCs w:val="24"/>
    </w:rPr>
  </w:style>
  <w:style w:type="character" w:styleId="HTML-akronym">
    <w:name w:val="HTML Acronym"/>
    <w:basedOn w:val="Standardskriftforavsnitt"/>
    <w:uiPriority w:val="99"/>
    <w:semiHidden/>
    <w:unhideWhenUsed/>
    <w:rsid w:val="005E3966"/>
  </w:style>
  <w:style w:type="paragraph" w:styleId="HTML-adresse">
    <w:name w:val="HTML Address"/>
    <w:basedOn w:val="Normal"/>
    <w:link w:val="HTML-adresseTegn"/>
    <w:uiPriority w:val="99"/>
    <w:semiHidden/>
    <w:unhideWhenUsed/>
    <w:rsid w:val="005E3966"/>
    <w:pPr>
      <w:spacing w:after="0" w:line="240" w:lineRule="auto"/>
    </w:pPr>
    <w:rPr>
      <w:i/>
      <w:iCs/>
    </w:rPr>
  </w:style>
  <w:style w:type="character" w:customStyle="1" w:styleId="HTML-adresseTegn">
    <w:name w:val="HTML-adresse Tegn"/>
    <w:basedOn w:val="Standardskriftforavsnitt"/>
    <w:link w:val="HTML-adresse"/>
    <w:uiPriority w:val="99"/>
    <w:semiHidden/>
    <w:rsid w:val="005E3966"/>
    <w:rPr>
      <w:rFonts w:ascii="Times New Roman" w:eastAsia="Times New Roman" w:hAnsi="Times New Roman"/>
      <w:i/>
      <w:iCs/>
      <w:spacing w:val="4"/>
      <w:kern w:val="0"/>
      <w:szCs w:val="22"/>
      <w14:ligatures w14:val="none"/>
    </w:rPr>
  </w:style>
  <w:style w:type="character" w:styleId="HTML-sitat">
    <w:name w:val="HTML Cite"/>
    <w:basedOn w:val="Standardskriftforavsnitt"/>
    <w:uiPriority w:val="99"/>
    <w:semiHidden/>
    <w:unhideWhenUsed/>
    <w:rsid w:val="005E3966"/>
    <w:rPr>
      <w:i/>
      <w:iCs/>
    </w:rPr>
  </w:style>
  <w:style w:type="character" w:styleId="HTML-kode">
    <w:name w:val="HTML Code"/>
    <w:basedOn w:val="Standardskriftforavsnitt"/>
    <w:uiPriority w:val="99"/>
    <w:semiHidden/>
    <w:unhideWhenUsed/>
    <w:rsid w:val="005E3966"/>
    <w:rPr>
      <w:rFonts w:ascii="Consolas" w:hAnsi="Consolas"/>
      <w:sz w:val="20"/>
      <w:szCs w:val="20"/>
    </w:rPr>
  </w:style>
  <w:style w:type="character" w:styleId="HTML-definisjon">
    <w:name w:val="HTML Definition"/>
    <w:basedOn w:val="Standardskriftforavsnitt"/>
    <w:uiPriority w:val="99"/>
    <w:semiHidden/>
    <w:unhideWhenUsed/>
    <w:rsid w:val="005E3966"/>
    <w:rPr>
      <w:i/>
      <w:iCs/>
    </w:rPr>
  </w:style>
  <w:style w:type="character" w:styleId="HTML-tastatur">
    <w:name w:val="HTML Keyboard"/>
    <w:basedOn w:val="Standardskriftforavsnitt"/>
    <w:uiPriority w:val="99"/>
    <w:semiHidden/>
    <w:unhideWhenUsed/>
    <w:rsid w:val="005E3966"/>
    <w:rPr>
      <w:rFonts w:ascii="Consolas" w:hAnsi="Consolas"/>
      <w:sz w:val="20"/>
      <w:szCs w:val="20"/>
    </w:rPr>
  </w:style>
  <w:style w:type="paragraph" w:styleId="HTML-forhndsformatert">
    <w:name w:val="HTML Preformatted"/>
    <w:basedOn w:val="Normal"/>
    <w:link w:val="HTML-forhndsformatertTegn"/>
    <w:uiPriority w:val="99"/>
    <w:semiHidden/>
    <w:unhideWhenUsed/>
    <w:rsid w:val="005E3966"/>
    <w:pPr>
      <w:spacing w:after="0" w:line="240" w:lineRule="auto"/>
    </w:pPr>
    <w:rPr>
      <w:rFonts w:ascii="Consolas" w:hAnsi="Consolas"/>
      <w:sz w:val="20"/>
      <w:szCs w:val="20"/>
    </w:rPr>
  </w:style>
  <w:style w:type="character" w:customStyle="1" w:styleId="HTML-forhndsformatertTegn">
    <w:name w:val="HTML-forhåndsformatert Tegn"/>
    <w:basedOn w:val="Standardskriftforavsnitt"/>
    <w:link w:val="HTML-forhndsformatert"/>
    <w:uiPriority w:val="99"/>
    <w:semiHidden/>
    <w:rsid w:val="005E3966"/>
    <w:rPr>
      <w:rFonts w:ascii="Consolas" w:eastAsia="Times New Roman" w:hAnsi="Consolas"/>
      <w:spacing w:val="4"/>
      <w:kern w:val="0"/>
      <w:sz w:val="20"/>
      <w:szCs w:val="20"/>
      <w14:ligatures w14:val="none"/>
    </w:rPr>
  </w:style>
  <w:style w:type="character" w:styleId="HTML-eksempel">
    <w:name w:val="HTML Sample"/>
    <w:basedOn w:val="Standardskriftforavsnitt"/>
    <w:uiPriority w:val="99"/>
    <w:semiHidden/>
    <w:unhideWhenUsed/>
    <w:rsid w:val="005E3966"/>
    <w:rPr>
      <w:rFonts w:ascii="Consolas" w:hAnsi="Consolas"/>
      <w:sz w:val="24"/>
      <w:szCs w:val="24"/>
    </w:rPr>
  </w:style>
  <w:style w:type="character" w:styleId="HTML-skrivemaskin">
    <w:name w:val="HTML Typewriter"/>
    <w:basedOn w:val="Standardskriftforavsnitt"/>
    <w:uiPriority w:val="99"/>
    <w:semiHidden/>
    <w:unhideWhenUsed/>
    <w:rsid w:val="005E3966"/>
    <w:rPr>
      <w:rFonts w:ascii="Consolas" w:hAnsi="Consolas"/>
      <w:sz w:val="20"/>
      <w:szCs w:val="20"/>
    </w:rPr>
  </w:style>
  <w:style w:type="character" w:styleId="HTML-variabel">
    <w:name w:val="HTML Variable"/>
    <w:basedOn w:val="Standardskriftforavsnitt"/>
    <w:uiPriority w:val="99"/>
    <w:semiHidden/>
    <w:unhideWhenUsed/>
    <w:rsid w:val="005E3966"/>
    <w:rPr>
      <w:i/>
      <w:iCs/>
    </w:rPr>
  </w:style>
  <w:style w:type="paragraph" w:styleId="Kommentaremne">
    <w:name w:val="annotation subject"/>
    <w:basedOn w:val="Merknadstekst"/>
    <w:next w:val="Merknadstekst"/>
    <w:link w:val="KommentaremneTegn"/>
    <w:uiPriority w:val="99"/>
    <w:semiHidden/>
    <w:unhideWhenUsed/>
    <w:rsid w:val="005E3966"/>
    <w:pPr>
      <w:spacing w:line="240" w:lineRule="auto"/>
    </w:pPr>
    <w:rPr>
      <w:b/>
      <w:bCs/>
      <w:spacing w:val="4"/>
      <w:szCs w:val="20"/>
    </w:rPr>
  </w:style>
  <w:style w:type="character" w:customStyle="1" w:styleId="KommentaremneTegn">
    <w:name w:val="Kommentaremne Tegn"/>
    <w:basedOn w:val="MerknadstekstTegn"/>
    <w:link w:val="Kommentaremne"/>
    <w:uiPriority w:val="99"/>
    <w:semiHidden/>
    <w:rsid w:val="005E3966"/>
    <w:rPr>
      <w:rFonts w:ascii="Times New Roman" w:eastAsia="Times New Roman" w:hAnsi="Times New Roman"/>
      <w:b/>
      <w:bCs/>
      <w:spacing w:val="4"/>
      <w:kern w:val="0"/>
      <w:sz w:val="20"/>
      <w:szCs w:val="20"/>
      <w14:ligatures w14:val="none"/>
    </w:rPr>
  </w:style>
  <w:style w:type="paragraph" w:styleId="Bobletekst">
    <w:name w:val="Balloon Text"/>
    <w:basedOn w:val="Normal"/>
    <w:link w:val="BobletekstTegn"/>
    <w:uiPriority w:val="99"/>
    <w:semiHidden/>
    <w:unhideWhenUsed/>
    <w:rsid w:val="005E3966"/>
    <w:pPr>
      <w:spacing w:after="0" w:line="240" w:lineRule="auto"/>
    </w:pPr>
    <w:rPr>
      <w:rFonts w:ascii="Tahoma" w:hAnsi="Tahoma" w:cs="Tahoma"/>
      <w:sz w:val="16"/>
      <w:szCs w:val="16"/>
    </w:rPr>
  </w:style>
  <w:style w:type="character" w:customStyle="1" w:styleId="BobletekstTegn">
    <w:name w:val="Bobletekst Tegn"/>
    <w:basedOn w:val="Standardskriftforavsnitt"/>
    <w:link w:val="Bobletekst"/>
    <w:uiPriority w:val="99"/>
    <w:semiHidden/>
    <w:rsid w:val="005E3966"/>
    <w:rPr>
      <w:rFonts w:ascii="Tahoma" w:eastAsia="Times New Roman" w:hAnsi="Tahoma" w:cs="Tahoma"/>
      <w:spacing w:val="4"/>
      <w:kern w:val="0"/>
      <w:sz w:val="16"/>
      <w:szCs w:val="16"/>
      <w14:ligatures w14:val="none"/>
    </w:rPr>
  </w:style>
  <w:style w:type="table" w:styleId="Tabellrutenett">
    <w:name w:val="Table Grid"/>
    <w:aliases w:val="MetadataTabellss"/>
    <w:basedOn w:val="Vanligtabell"/>
    <w:uiPriority w:val="59"/>
    <w:rsid w:val="005E3966"/>
    <w:pPr>
      <w:spacing w:after="200" w:line="276" w:lineRule="auto"/>
    </w:pPr>
    <w:rPr>
      <w:rFonts w:ascii="Times" w:eastAsia="Batang" w:hAnsi="Times"/>
      <w:kern w:val="0"/>
      <w:sz w:val="22"/>
      <w:szCs w:val="22"/>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Ingenmellomrom">
    <w:name w:val="No Spacing"/>
    <w:uiPriority w:val="1"/>
    <w:qFormat/>
    <w:rsid w:val="005E3966"/>
    <w:pPr>
      <w:spacing w:after="200" w:line="276" w:lineRule="auto"/>
    </w:pPr>
    <w:rPr>
      <w:rFonts w:ascii="Times New Roman" w:eastAsia="Times New Roman" w:hAnsi="Times New Roman"/>
      <w:spacing w:val="4"/>
      <w:kern w:val="0"/>
      <w:szCs w:val="22"/>
      <w14:ligatures w14:val="none"/>
    </w:rPr>
  </w:style>
  <w:style w:type="paragraph" w:styleId="Sterktsitat">
    <w:name w:val="Intense Quote"/>
    <w:basedOn w:val="Normal"/>
    <w:next w:val="Normal"/>
    <w:link w:val="SterktsitatTegn"/>
    <w:uiPriority w:val="30"/>
    <w:qFormat/>
    <w:rsid w:val="005E3966"/>
    <w:pPr>
      <w:pBdr>
        <w:bottom w:val="single" w:sz="4" w:space="4" w:color="156082" w:themeColor="accent1"/>
      </w:pBdr>
      <w:spacing w:before="200" w:after="280"/>
      <w:ind w:left="936" w:right="936"/>
    </w:pPr>
    <w:rPr>
      <w:b/>
      <w:bCs/>
      <w:i/>
      <w:iCs/>
      <w:color w:val="156082" w:themeColor="accent1"/>
    </w:rPr>
  </w:style>
  <w:style w:type="character" w:customStyle="1" w:styleId="SterktsitatTegn1">
    <w:name w:val="Sterkt sitat Tegn1"/>
    <w:basedOn w:val="Standardskriftforavsnitt"/>
    <w:uiPriority w:val="30"/>
    <w:rsid w:val="006E3AAF"/>
    <w:rPr>
      <w:rFonts w:ascii="Times New Roman" w:eastAsia="Times New Roman" w:hAnsi="Times New Roman"/>
      <w:i/>
      <w:iCs/>
      <w:color w:val="156082" w:themeColor="accent1"/>
      <w:spacing w:val="4"/>
      <w:kern w:val="0"/>
      <w:szCs w:val="22"/>
      <w14:ligatures w14:val="none"/>
    </w:rPr>
  </w:style>
  <w:style w:type="character" w:styleId="Svakutheving">
    <w:name w:val="Subtle Emphasis"/>
    <w:basedOn w:val="Standardskriftforavsnitt"/>
    <w:uiPriority w:val="19"/>
    <w:qFormat/>
    <w:rsid w:val="005E3966"/>
    <w:rPr>
      <w:i/>
      <w:iCs/>
      <w:color w:val="808080" w:themeColor="text1" w:themeTint="7F"/>
    </w:rPr>
  </w:style>
  <w:style w:type="character" w:styleId="Sterkutheving">
    <w:name w:val="Intense Emphasis"/>
    <w:basedOn w:val="Standardskriftforavsnitt"/>
    <w:uiPriority w:val="21"/>
    <w:qFormat/>
    <w:rsid w:val="005E3966"/>
    <w:rPr>
      <w:b/>
      <w:bCs/>
      <w:i/>
      <w:iCs/>
      <w:color w:val="156082" w:themeColor="accent1"/>
    </w:rPr>
  </w:style>
  <w:style w:type="character" w:styleId="Svakreferanse">
    <w:name w:val="Subtle Reference"/>
    <w:basedOn w:val="Standardskriftforavsnitt"/>
    <w:uiPriority w:val="31"/>
    <w:qFormat/>
    <w:rsid w:val="005E3966"/>
    <w:rPr>
      <w:smallCaps/>
      <w:color w:val="E97132" w:themeColor="accent2"/>
      <w:u w:val="single"/>
    </w:rPr>
  </w:style>
  <w:style w:type="character" w:styleId="Sterkreferanse">
    <w:name w:val="Intense Reference"/>
    <w:basedOn w:val="Standardskriftforavsnitt"/>
    <w:uiPriority w:val="32"/>
    <w:qFormat/>
    <w:rsid w:val="005E3966"/>
    <w:rPr>
      <w:b/>
      <w:bCs/>
      <w:smallCaps/>
      <w:color w:val="E97132" w:themeColor="accent2"/>
      <w:spacing w:val="5"/>
      <w:u w:val="single"/>
    </w:rPr>
  </w:style>
  <w:style w:type="character" w:styleId="Boktittel">
    <w:name w:val="Book Title"/>
    <w:basedOn w:val="Standardskriftforavsnitt"/>
    <w:uiPriority w:val="33"/>
    <w:qFormat/>
    <w:rsid w:val="005E3966"/>
    <w:rPr>
      <w:b/>
      <w:bCs/>
      <w:smallCaps/>
      <w:spacing w:val="5"/>
    </w:rPr>
  </w:style>
  <w:style w:type="paragraph" w:styleId="Bibliografi">
    <w:name w:val="Bibliography"/>
    <w:basedOn w:val="Normal"/>
    <w:next w:val="Normal"/>
    <w:uiPriority w:val="37"/>
    <w:semiHidden/>
    <w:unhideWhenUsed/>
    <w:rsid w:val="005E3966"/>
  </w:style>
  <w:style w:type="paragraph" w:styleId="Overskriftforinnholdsfortegnelse">
    <w:name w:val="TOC Heading"/>
    <w:basedOn w:val="Overskrift1"/>
    <w:next w:val="Normal"/>
    <w:uiPriority w:val="39"/>
    <w:unhideWhenUsed/>
    <w:qFormat/>
    <w:rsid w:val="005E3966"/>
    <w:pPr>
      <w:numPr>
        <w:numId w:val="0"/>
      </w:numPr>
      <w:spacing w:before="480" w:after="0" w:line="259" w:lineRule="auto"/>
      <w:outlineLvl w:val="9"/>
    </w:pPr>
    <w:rPr>
      <w:rFonts w:ascii="Open Sans" w:eastAsiaTheme="majorEastAsia" w:hAnsi="Open Sans" w:cstheme="majorBidi"/>
      <w:bCs/>
      <w:kern w:val="0"/>
      <w:sz w:val="28"/>
      <w:szCs w:val="28"/>
    </w:rPr>
  </w:style>
  <w:style w:type="numbering" w:customStyle="1" w:styleId="AlfaListeStil">
    <w:name w:val="AlfaListeStil"/>
    <w:uiPriority w:val="99"/>
    <w:rsid w:val="005E3966"/>
    <w:pPr>
      <w:numPr>
        <w:numId w:val="25"/>
      </w:numPr>
    </w:pPr>
  </w:style>
  <w:style w:type="numbering" w:customStyle="1" w:styleId="NrListeStil">
    <w:name w:val="NrListeStil"/>
    <w:uiPriority w:val="99"/>
    <w:rsid w:val="005E3966"/>
    <w:pPr>
      <w:numPr>
        <w:numId w:val="26"/>
      </w:numPr>
    </w:pPr>
  </w:style>
  <w:style w:type="numbering" w:customStyle="1" w:styleId="RomListeStil">
    <w:name w:val="RomListeStil"/>
    <w:uiPriority w:val="99"/>
    <w:rsid w:val="005E3966"/>
    <w:pPr>
      <w:numPr>
        <w:numId w:val="27"/>
      </w:numPr>
    </w:pPr>
  </w:style>
  <w:style w:type="numbering" w:customStyle="1" w:styleId="StrekListeStil">
    <w:name w:val="StrekListeStil"/>
    <w:uiPriority w:val="99"/>
    <w:rsid w:val="005E3966"/>
    <w:pPr>
      <w:numPr>
        <w:numId w:val="28"/>
      </w:numPr>
    </w:pPr>
  </w:style>
  <w:style w:type="numbering" w:customStyle="1" w:styleId="OpplistingListeStil">
    <w:name w:val="OpplistingListeStil"/>
    <w:uiPriority w:val="99"/>
    <w:rsid w:val="005E3966"/>
    <w:pPr>
      <w:numPr>
        <w:numId w:val="29"/>
      </w:numPr>
    </w:pPr>
  </w:style>
  <w:style w:type="numbering" w:customStyle="1" w:styleId="l-NummerertListeStil">
    <w:name w:val="l-NummerertListeStil"/>
    <w:uiPriority w:val="99"/>
    <w:rsid w:val="005E3966"/>
    <w:pPr>
      <w:numPr>
        <w:numId w:val="30"/>
      </w:numPr>
    </w:pPr>
  </w:style>
  <w:style w:type="numbering" w:customStyle="1" w:styleId="l-AlfaListeStil">
    <w:name w:val="l-AlfaListeStil"/>
    <w:uiPriority w:val="99"/>
    <w:rsid w:val="005E3966"/>
    <w:pPr>
      <w:numPr>
        <w:numId w:val="31"/>
      </w:numPr>
    </w:pPr>
  </w:style>
  <w:style w:type="numbering" w:customStyle="1" w:styleId="OverskrifterListeStil">
    <w:name w:val="OverskrifterListeStil"/>
    <w:uiPriority w:val="99"/>
    <w:rsid w:val="005E3966"/>
    <w:pPr>
      <w:numPr>
        <w:numId w:val="32"/>
      </w:numPr>
    </w:pPr>
  </w:style>
  <w:style w:type="numbering" w:customStyle="1" w:styleId="l-ListeStilMal">
    <w:name w:val="l-ListeStilMal"/>
    <w:uiPriority w:val="99"/>
    <w:rsid w:val="005E3966"/>
    <w:pPr>
      <w:numPr>
        <w:numId w:val="33"/>
      </w:numPr>
    </w:pPr>
  </w:style>
  <w:style w:type="paragraph" w:styleId="Avsenderadresse">
    <w:name w:val="envelope return"/>
    <w:basedOn w:val="Normal"/>
    <w:uiPriority w:val="99"/>
    <w:semiHidden/>
    <w:unhideWhenUsed/>
    <w:rsid w:val="005E3966"/>
    <w:pPr>
      <w:spacing w:after="0" w:line="240" w:lineRule="auto"/>
    </w:pPr>
    <w:rPr>
      <w:rFonts w:asciiTheme="majorHAnsi" w:eastAsiaTheme="majorEastAsia" w:hAnsiTheme="majorHAnsi" w:cstheme="majorBidi"/>
      <w:sz w:val="20"/>
      <w:szCs w:val="20"/>
    </w:rPr>
  </w:style>
  <w:style w:type="paragraph" w:styleId="Brdtekst">
    <w:name w:val="Body Text"/>
    <w:basedOn w:val="Normal"/>
    <w:link w:val="BrdtekstTegn"/>
    <w:semiHidden/>
    <w:unhideWhenUsed/>
    <w:rsid w:val="005E3966"/>
  </w:style>
  <w:style w:type="character" w:customStyle="1" w:styleId="BrdtekstTegn">
    <w:name w:val="Brødtekst Tegn"/>
    <w:basedOn w:val="Standardskriftforavsnitt"/>
    <w:link w:val="Brdtekst"/>
    <w:semiHidden/>
    <w:rsid w:val="005E3966"/>
    <w:rPr>
      <w:rFonts w:ascii="Times New Roman" w:eastAsia="Times New Roman" w:hAnsi="Times New Roman"/>
      <w:spacing w:val="4"/>
      <w:kern w:val="0"/>
      <w:szCs w:val="22"/>
      <w14:ligatures w14:val="none"/>
    </w:rPr>
  </w:style>
  <w:style w:type="paragraph" w:styleId="Brdtekst-frsteinnrykk">
    <w:name w:val="Body Text First Indent"/>
    <w:basedOn w:val="Brdtekst"/>
    <w:link w:val="Brdtekst-frsteinnrykkTegn"/>
    <w:uiPriority w:val="99"/>
    <w:semiHidden/>
    <w:unhideWhenUsed/>
    <w:rsid w:val="005E3966"/>
    <w:pPr>
      <w:ind w:firstLine="360"/>
    </w:pPr>
  </w:style>
  <w:style w:type="character" w:customStyle="1" w:styleId="Brdtekst-frsteinnrykkTegn">
    <w:name w:val="Brødtekst - første innrykk Tegn"/>
    <w:basedOn w:val="BrdtekstTegn"/>
    <w:link w:val="Brdtekst-frsteinnrykk"/>
    <w:uiPriority w:val="99"/>
    <w:semiHidden/>
    <w:rsid w:val="005E3966"/>
    <w:rPr>
      <w:rFonts w:ascii="Times New Roman" w:eastAsia="Times New Roman" w:hAnsi="Times New Roman"/>
      <w:spacing w:val="4"/>
      <w:kern w:val="0"/>
      <w:szCs w:val="22"/>
      <w14:ligatures w14:val="none"/>
    </w:rPr>
  </w:style>
  <w:style w:type="paragraph" w:styleId="Brdtekstinnrykk">
    <w:name w:val="Body Text Indent"/>
    <w:basedOn w:val="Normal"/>
    <w:link w:val="BrdtekstinnrykkTegn"/>
    <w:uiPriority w:val="99"/>
    <w:semiHidden/>
    <w:unhideWhenUsed/>
    <w:rsid w:val="005E3966"/>
    <w:pPr>
      <w:ind w:left="283"/>
    </w:pPr>
  </w:style>
  <w:style w:type="character" w:customStyle="1" w:styleId="BrdtekstinnrykkTegn">
    <w:name w:val="Brødtekstinnrykk Tegn"/>
    <w:basedOn w:val="Standardskriftforavsnitt"/>
    <w:link w:val="Brdtekstinnrykk"/>
    <w:uiPriority w:val="99"/>
    <w:semiHidden/>
    <w:rsid w:val="005E3966"/>
    <w:rPr>
      <w:rFonts w:ascii="Times New Roman" w:eastAsia="Times New Roman" w:hAnsi="Times New Roman"/>
      <w:spacing w:val="4"/>
      <w:kern w:val="0"/>
      <w:szCs w:val="22"/>
      <w14:ligatures w14:val="none"/>
    </w:rPr>
  </w:style>
  <w:style w:type="paragraph" w:styleId="Brdtekst-frsteinnrykk2">
    <w:name w:val="Body Text First Indent 2"/>
    <w:basedOn w:val="Brdtekstinnrykk"/>
    <w:link w:val="Brdtekst-frsteinnrykk2Tegn"/>
    <w:uiPriority w:val="99"/>
    <w:semiHidden/>
    <w:unhideWhenUsed/>
    <w:rsid w:val="005E3966"/>
    <w:pPr>
      <w:ind w:left="360" w:firstLine="360"/>
    </w:pPr>
  </w:style>
  <w:style w:type="character" w:customStyle="1" w:styleId="Brdtekst-frsteinnrykk2Tegn">
    <w:name w:val="Brødtekst - første innrykk 2 Tegn"/>
    <w:basedOn w:val="BrdtekstinnrykkTegn"/>
    <w:link w:val="Brdtekst-frsteinnrykk2"/>
    <w:uiPriority w:val="99"/>
    <w:semiHidden/>
    <w:rsid w:val="005E3966"/>
    <w:rPr>
      <w:rFonts w:ascii="Times New Roman" w:eastAsia="Times New Roman" w:hAnsi="Times New Roman"/>
      <w:spacing w:val="4"/>
      <w:kern w:val="0"/>
      <w:szCs w:val="22"/>
      <w14:ligatures w14:val="none"/>
    </w:rPr>
  </w:style>
  <w:style w:type="paragraph" w:styleId="Brdtekst2">
    <w:name w:val="Body Text 2"/>
    <w:basedOn w:val="Normal"/>
    <w:link w:val="Brdtekst2Tegn"/>
    <w:uiPriority w:val="99"/>
    <w:semiHidden/>
    <w:unhideWhenUsed/>
    <w:rsid w:val="005E3966"/>
    <w:pPr>
      <w:spacing w:line="480" w:lineRule="auto"/>
    </w:pPr>
  </w:style>
  <w:style w:type="character" w:customStyle="1" w:styleId="Brdtekst2Tegn">
    <w:name w:val="Brødtekst 2 Tegn"/>
    <w:basedOn w:val="Standardskriftforavsnitt"/>
    <w:link w:val="Brdtekst2"/>
    <w:uiPriority w:val="99"/>
    <w:semiHidden/>
    <w:rsid w:val="005E3966"/>
    <w:rPr>
      <w:rFonts w:ascii="Times New Roman" w:eastAsia="Times New Roman" w:hAnsi="Times New Roman"/>
      <w:spacing w:val="4"/>
      <w:kern w:val="0"/>
      <w:szCs w:val="22"/>
      <w14:ligatures w14:val="none"/>
    </w:rPr>
  </w:style>
  <w:style w:type="paragraph" w:styleId="Brdtekst3">
    <w:name w:val="Body Text 3"/>
    <w:basedOn w:val="Normal"/>
    <w:link w:val="Brdtekst3Tegn"/>
    <w:uiPriority w:val="99"/>
    <w:semiHidden/>
    <w:unhideWhenUsed/>
    <w:rsid w:val="005E3966"/>
    <w:rPr>
      <w:sz w:val="16"/>
      <w:szCs w:val="16"/>
    </w:rPr>
  </w:style>
  <w:style w:type="character" w:customStyle="1" w:styleId="Brdtekst3Tegn">
    <w:name w:val="Brødtekst 3 Tegn"/>
    <w:basedOn w:val="Standardskriftforavsnitt"/>
    <w:link w:val="Brdtekst3"/>
    <w:uiPriority w:val="99"/>
    <w:semiHidden/>
    <w:rsid w:val="005E3966"/>
    <w:rPr>
      <w:rFonts w:ascii="Times New Roman" w:eastAsia="Times New Roman" w:hAnsi="Times New Roman"/>
      <w:spacing w:val="4"/>
      <w:kern w:val="0"/>
      <w:sz w:val="16"/>
      <w:szCs w:val="16"/>
      <w14:ligatures w14:val="none"/>
    </w:rPr>
  </w:style>
  <w:style w:type="paragraph" w:styleId="Brdtekstinnrykk2">
    <w:name w:val="Body Text Indent 2"/>
    <w:basedOn w:val="Normal"/>
    <w:link w:val="Brdtekstinnrykk2Tegn"/>
    <w:uiPriority w:val="99"/>
    <w:semiHidden/>
    <w:unhideWhenUsed/>
    <w:rsid w:val="005E3966"/>
    <w:pPr>
      <w:spacing w:line="480" w:lineRule="auto"/>
      <w:ind w:left="283"/>
    </w:pPr>
  </w:style>
  <w:style w:type="character" w:customStyle="1" w:styleId="Brdtekstinnrykk2Tegn">
    <w:name w:val="Brødtekstinnrykk 2 Tegn"/>
    <w:basedOn w:val="Standardskriftforavsnitt"/>
    <w:link w:val="Brdtekstinnrykk2"/>
    <w:uiPriority w:val="99"/>
    <w:semiHidden/>
    <w:rsid w:val="005E3966"/>
    <w:rPr>
      <w:rFonts w:ascii="Times New Roman" w:eastAsia="Times New Roman" w:hAnsi="Times New Roman"/>
      <w:spacing w:val="4"/>
      <w:kern w:val="0"/>
      <w:szCs w:val="22"/>
      <w14:ligatures w14:val="none"/>
    </w:rPr>
  </w:style>
  <w:style w:type="paragraph" w:styleId="Brdtekstinnrykk3">
    <w:name w:val="Body Text Indent 3"/>
    <w:basedOn w:val="Normal"/>
    <w:link w:val="Brdtekstinnrykk3Tegn"/>
    <w:uiPriority w:val="99"/>
    <w:semiHidden/>
    <w:unhideWhenUsed/>
    <w:rsid w:val="005E3966"/>
    <w:pPr>
      <w:ind w:left="283"/>
    </w:pPr>
    <w:rPr>
      <w:sz w:val="16"/>
      <w:szCs w:val="16"/>
    </w:rPr>
  </w:style>
  <w:style w:type="character" w:customStyle="1" w:styleId="Brdtekstinnrykk3Tegn">
    <w:name w:val="Brødtekstinnrykk 3 Tegn"/>
    <w:basedOn w:val="Standardskriftforavsnitt"/>
    <w:link w:val="Brdtekstinnrykk3"/>
    <w:uiPriority w:val="99"/>
    <w:semiHidden/>
    <w:rsid w:val="005E3966"/>
    <w:rPr>
      <w:rFonts w:ascii="Times New Roman" w:eastAsia="Times New Roman" w:hAnsi="Times New Roman"/>
      <w:spacing w:val="4"/>
      <w:kern w:val="0"/>
      <w:sz w:val="16"/>
      <w:szCs w:val="16"/>
      <w14:ligatures w14:val="none"/>
    </w:rPr>
  </w:style>
  <w:style w:type="paragraph" w:customStyle="1" w:styleId="Sammendrag">
    <w:name w:val="Sammendrag"/>
    <w:basedOn w:val="Overskrift1"/>
    <w:qFormat/>
    <w:rsid w:val="005E3966"/>
    <w:pPr>
      <w:numPr>
        <w:numId w:val="0"/>
      </w:numPr>
    </w:pPr>
  </w:style>
  <w:style w:type="paragraph" w:customStyle="1" w:styleId="TrykkeriMerknad">
    <w:name w:val="TrykkeriMerknad"/>
    <w:basedOn w:val="Normal"/>
    <w:qFormat/>
    <w:rsid w:val="005E3966"/>
    <w:pPr>
      <w:spacing w:before="60"/>
    </w:pPr>
    <w:rPr>
      <w:rFonts w:ascii="Arial" w:hAnsi="Arial"/>
      <w:color w:val="BF4E14" w:themeColor="accent2" w:themeShade="BF"/>
      <w:sz w:val="26"/>
    </w:rPr>
  </w:style>
  <w:style w:type="paragraph" w:customStyle="1" w:styleId="ForfatterMerknad">
    <w:name w:val="ForfatterMerknad"/>
    <w:basedOn w:val="TrykkeriMerknad"/>
    <w:qFormat/>
    <w:rsid w:val="005E3966"/>
    <w:pPr>
      <w:shd w:val="clear" w:color="auto" w:fill="FFFF99"/>
      <w:spacing w:line="240" w:lineRule="auto"/>
    </w:pPr>
    <w:rPr>
      <w:color w:val="80340D" w:themeColor="accent2" w:themeShade="80"/>
    </w:rPr>
  </w:style>
  <w:style w:type="paragraph" w:customStyle="1" w:styleId="tblRad">
    <w:name w:val="tblRad"/>
    <w:rsid w:val="005E3966"/>
    <w:pPr>
      <w:keepNext/>
      <w:keepLines/>
      <w:overflowPunct w:val="0"/>
      <w:autoSpaceDE w:val="0"/>
      <w:autoSpaceDN w:val="0"/>
      <w:adjustRightInd w:val="0"/>
      <w:spacing w:after="0" w:line="240" w:lineRule="auto"/>
      <w:textAlignment w:val="baseline"/>
    </w:pPr>
    <w:rPr>
      <w:rFonts w:ascii="Times New Roman" w:eastAsia="Batang" w:hAnsi="Times New Roman" w:cs="Times New Roman"/>
      <w:noProof/>
      <w:kern w:val="0"/>
      <w:sz w:val="18"/>
      <w:szCs w:val="20"/>
      <w14:ligatures w14:val="none"/>
    </w:rPr>
  </w:style>
  <w:style w:type="paragraph" w:customStyle="1" w:styleId="tbl2LinjeSum">
    <w:name w:val="tbl2LinjeSum"/>
    <w:basedOn w:val="tblRad"/>
    <w:rsid w:val="005E3966"/>
  </w:style>
  <w:style w:type="paragraph" w:customStyle="1" w:styleId="tbl2LinjeSumBold">
    <w:name w:val="tbl2LinjeSumBold"/>
    <w:basedOn w:val="tblRad"/>
    <w:rsid w:val="005E3966"/>
  </w:style>
  <w:style w:type="paragraph" w:customStyle="1" w:styleId="tblDelsum1">
    <w:name w:val="tblDelsum1"/>
    <w:basedOn w:val="tblRad"/>
    <w:rsid w:val="005E3966"/>
  </w:style>
  <w:style w:type="paragraph" w:customStyle="1" w:styleId="tblDelsum1-Kapittel">
    <w:name w:val="tblDelsum1 - Kapittel"/>
    <w:basedOn w:val="tblDelsum1"/>
    <w:rsid w:val="005E3966"/>
    <w:pPr>
      <w:keepNext w:val="0"/>
    </w:pPr>
  </w:style>
  <w:style w:type="paragraph" w:customStyle="1" w:styleId="tblDelsum2">
    <w:name w:val="tblDelsum2"/>
    <w:basedOn w:val="tblRad"/>
    <w:rsid w:val="005E3966"/>
  </w:style>
  <w:style w:type="paragraph" w:customStyle="1" w:styleId="tblDelsum2-Kapittel">
    <w:name w:val="tblDelsum2 - Kapittel"/>
    <w:basedOn w:val="tblDelsum2"/>
    <w:rsid w:val="005E3966"/>
    <w:pPr>
      <w:keepNext w:val="0"/>
    </w:pPr>
  </w:style>
  <w:style w:type="paragraph" w:customStyle="1" w:styleId="tblTabelloverskrift">
    <w:name w:val="tblTabelloverskrift"/>
    <w:rsid w:val="005E3966"/>
    <w:pPr>
      <w:keepNext/>
      <w:keepLines/>
      <w:overflowPunct w:val="0"/>
      <w:autoSpaceDE w:val="0"/>
      <w:autoSpaceDN w:val="0"/>
      <w:adjustRightInd w:val="0"/>
      <w:spacing w:after="240" w:line="240" w:lineRule="auto"/>
      <w:textAlignment w:val="baseline"/>
    </w:pPr>
    <w:rPr>
      <w:rFonts w:ascii="Times New Roman" w:eastAsia="Batang" w:hAnsi="Times New Roman" w:cs="Times New Roman"/>
      <w:b/>
      <w:caps/>
      <w:noProof/>
      <w:kern w:val="0"/>
      <w:sz w:val="20"/>
      <w:szCs w:val="20"/>
      <w14:ligatures w14:val="none"/>
    </w:rPr>
  </w:style>
  <w:style w:type="paragraph" w:customStyle="1" w:styleId="tblDeltMedTusen">
    <w:name w:val="tblDeltMedTusen"/>
    <w:basedOn w:val="tblTabelloverskrift"/>
    <w:rsid w:val="005E3966"/>
    <w:pPr>
      <w:spacing w:after="0"/>
      <w:jc w:val="right"/>
    </w:pPr>
    <w:rPr>
      <w:b w:val="0"/>
      <w:caps w:val="0"/>
      <w:sz w:val="16"/>
    </w:rPr>
  </w:style>
  <w:style w:type="paragraph" w:customStyle="1" w:styleId="tblKategoriOverskrift">
    <w:name w:val="tblKategoriOverskrift"/>
    <w:basedOn w:val="tblRad"/>
    <w:rsid w:val="005E3966"/>
    <w:pPr>
      <w:spacing w:before="120"/>
    </w:pPr>
  </w:style>
  <w:style w:type="paragraph" w:customStyle="1" w:styleId="tblKolonneoverskrift">
    <w:name w:val="tblKolonneoverskrift"/>
    <w:basedOn w:val="Normal"/>
    <w:rsid w:val="005E3966"/>
    <w:pPr>
      <w:keepNext/>
      <w:keepLines/>
      <w:spacing w:after="0" w:line="240" w:lineRule="auto"/>
    </w:pPr>
    <w:rPr>
      <w:rFonts w:eastAsia="Batang" w:cs="Times New Roman"/>
      <w:noProof/>
      <w:spacing w:val="0"/>
      <w:sz w:val="20"/>
      <w:szCs w:val="20"/>
    </w:rPr>
  </w:style>
  <w:style w:type="paragraph" w:customStyle="1" w:styleId="tblTabelloverskrift-Vedtak">
    <w:name w:val="tblTabelloverskrift - Vedtak"/>
    <w:basedOn w:val="tblTabelloverskrift"/>
    <w:rsid w:val="005E3966"/>
    <w:pPr>
      <w:spacing w:after="360"/>
      <w:jc w:val="center"/>
    </w:pPr>
    <w:rPr>
      <w:b w:val="0"/>
      <w:caps w:val="0"/>
    </w:rPr>
  </w:style>
  <w:style w:type="paragraph" w:customStyle="1" w:styleId="tblKolonneoverskrift-Vedtak">
    <w:name w:val="tblKolonneoverskrift - Vedtak"/>
    <w:basedOn w:val="tblTabelloverskrift-Vedtak"/>
    <w:rsid w:val="005E3966"/>
    <w:pPr>
      <w:spacing w:after="0"/>
    </w:pPr>
  </w:style>
  <w:style w:type="paragraph" w:customStyle="1" w:styleId="tblOverskrift-Vedtak">
    <w:name w:val="tblOverskrift - Vedtak"/>
    <w:basedOn w:val="tblRad"/>
    <w:rsid w:val="005E3966"/>
    <w:pPr>
      <w:spacing w:before="360"/>
      <w:jc w:val="center"/>
    </w:pPr>
  </w:style>
  <w:style w:type="paragraph" w:customStyle="1" w:styleId="tblRadBold">
    <w:name w:val="tblRadBold"/>
    <w:basedOn w:val="tblRad"/>
    <w:rsid w:val="005E3966"/>
  </w:style>
  <w:style w:type="paragraph" w:customStyle="1" w:styleId="tblRadItalic">
    <w:name w:val="tblRadItalic"/>
    <w:basedOn w:val="tblRad"/>
    <w:rsid w:val="005E3966"/>
  </w:style>
  <w:style w:type="paragraph" w:customStyle="1" w:styleId="tblRadItalicSiste">
    <w:name w:val="tblRadItalicSiste"/>
    <w:basedOn w:val="tblRadItalic"/>
    <w:rsid w:val="005E3966"/>
  </w:style>
  <w:style w:type="paragraph" w:customStyle="1" w:styleId="tblRadMedLuft">
    <w:name w:val="tblRadMedLuft"/>
    <w:basedOn w:val="tblRad"/>
    <w:rsid w:val="005E3966"/>
    <w:pPr>
      <w:spacing w:before="120"/>
    </w:pPr>
  </w:style>
  <w:style w:type="paragraph" w:customStyle="1" w:styleId="tblRadMedLuftSiste">
    <w:name w:val="tblRadMedLuftSiste"/>
    <w:basedOn w:val="tblRadMedLuft"/>
    <w:rsid w:val="005E3966"/>
    <w:pPr>
      <w:spacing w:after="120"/>
    </w:pPr>
  </w:style>
  <w:style w:type="paragraph" w:customStyle="1" w:styleId="tblRadMedLuftSiste-Vedtak">
    <w:name w:val="tblRadMedLuftSiste - Vedtak"/>
    <w:basedOn w:val="tblRadMedLuftSiste"/>
    <w:rsid w:val="005E3966"/>
    <w:pPr>
      <w:keepNext w:val="0"/>
    </w:pPr>
  </w:style>
  <w:style w:type="paragraph" w:customStyle="1" w:styleId="tblRadSiste">
    <w:name w:val="tblRadSiste"/>
    <w:basedOn w:val="tblRad"/>
    <w:rsid w:val="005E3966"/>
  </w:style>
  <w:style w:type="paragraph" w:customStyle="1" w:styleId="tblSluttsum">
    <w:name w:val="tblSluttsum"/>
    <w:basedOn w:val="tblRad"/>
    <w:rsid w:val="005E3966"/>
    <w:pPr>
      <w:spacing w:before="120"/>
    </w:pPr>
  </w:style>
  <w:style w:type="table" w:customStyle="1" w:styleId="MetadataTabell">
    <w:name w:val="MetadataTabell"/>
    <w:basedOn w:val="Rutenettabelllys"/>
    <w:uiPriority w:val="99"/>
    <w:rsid w:val="005E3966"/>
    <w:rPr>
      <w:rFonts w:ascii="Arial" w:hAnsi="Arial"/>
      <w:sz w:val="20"/>
      <w:szCs w:val="20"/>
      <w:lang w:eastAsia="nb-NO"/>
    </w:rPr>
    <w:tblPr>
      <w:tblBorders>
        <w:top w:val="single" w:sz="6" w:space="0" w:color="124F1A" w:themeColor="accent3" w:themeShade="BF"/>
        <w:left w:val="single" w:sz="6" w:space="0" w:color="124F1A" w:themeColor="accent3" w:themeShade="BF"/>
        <w:bottom w:val="single" w:sz="6" w:space="0" w:color="124F1A" w:themeColor="accent3" w:themeShade="BF"/>
        <w:right w:val="single" w:sz="6" w:space="0" w:color="124F1A" w:themeColor="accent3" w:themeShade="BF"/>
        <w:insideH w:val="single" w:sz="6" w:space="0" w:color="124F1A" w:themeColor="accent3" w:themeShade="BF"/>
        <w:insideV w:val="single" w:sz="6" w:space="0" w:color="124F1A" w:themeColor="accent3" w:themeShade="BF"/>
      </w:tblBorders>
    </w:tblPr>
    <w:tcPr>
      <w:shd w:val="clear" w:color="auto" w:fill="auto"/>
      <w:vAlign w:val="center"/>
    </w:tcPr>
    <w:tblStylePr w:type="firstRow">
      <w:tblPr/>
      <w:tcPr>
        <w:shd w:val="clear" w:color="auto" w:fill="C1F0C7" w:themeFill="accent3" w:themeFillTint="33"/>
      </w:tcPr>
    </w:tblStylePr>
  </w:style>
  <w:style w:type="paragraph" w:customStyle="1" w:styleId="metadatanavn">
    <w:name w:val="metadatanavn"/>
    <w:basedOn w:val="Normal"/>
    <w:qFormat/>
    <w:rsid w:val="005E3966"/>
    <w:pPr>
      <w:spacing w:before="60" w:after="60"/>
    </w:pPr>
    <w:rPr>
      <w:rFonts w:ascii="Consolas" w:hAnsi="Consolas"/>
      <w:color w:val="E97132" w:themeColor="accent2"/>
      <w:sz w:val="26"/>
    </w:rPr>
  </w:style>
  <w:style w:type="table" w:styleId="Rutenettabelllys">
    <w:name w:val="Grid Table Light"/>
    <w:basedOn w:val="Vanligtabell"/>
    <w:uiPriority w:val="40"/>
    <w:rsid w:val="005E3966"/>
    <w:pPr>
      <w:spacing w:after="0" w:line="240" w:lineRule="auto"/>
    </w:pPr>
    <w:rPr>
      <w:rFonts w:eastAsiaTheme="minorHAnsi"/>
      <w:kern w:val="0"/>
      <w:sz w:val="22"/>
      <w:szCs w:val="22"/>
      <w:lang w:eastAsia="en-US"/>
      <w14:ligatures w14:val="none"/>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customStyle="1" w:styleId="metadataverdi">
    <w:name w:val="metadataverdi"/>
    <w:basedOn w:val="Normal"/>
    <w:qFormat/>
    <w:rsid w:val="005E3966"/>
    <w:pPr>
      <w:spacing w:before="60" w:after="60"/>
    </w:pPr>
    <w:rPr>
      <w:rFonts w:ascii="Consolas" w:hAnsi="Consolas"/>
      <w:color w:val="0F4761" w:themeColor="accent1" w:themeShade="BF"/>
      <w:sz w:val="26"/>
    </w:rPr>
  </w:style>
  <w:style w:type="table" w:customStyle="1" w:styleId="Standardtabell-02">
    <w:name w:val="Standardtabell-02"/>
    <w:basedOn w:val="StandardTabell"/>
    <w:uiPriority w:val="99"/>
    <w:rsid w:val="005E3966"/>
    <w:pPr>
      <w:spacing w:after="0" w:line="240" w:lineRule="auto"/>
    </w:pPr>
    <w:tblPr>
      <w:tblBorders>
        <w:top w:val="none" w:sz="0" w:space="0" w:color="auto"/>
        <w:bottom w:val="none" w:sz="0" w:space="0" w:color="auto"/>
        <w:insideH w:val="single" w:sz="4" w:space="0" w:color="auto"/>
      </w:tblBorders>
    </w:tblPr>
    <w:tcPr>
      <w:shd w:val="clear" w:color="auto" w:fill="auto"/>
    </w:tcPr>
  </w:style>
  <w:style w:type="paragraph" w:customStyle="1" w:styleId="toppteksttittel">
    <w:name w:val="toppteksttittel"/>
    <w:basedOn w:val="i-tit"/>
    <w:qFormat/>
    <w:rsid w:val="005E3966"/>
    <w:rPr>
      <w:sz w:val="24"/>
    </w:rPr>
  </w:style>
  <w:style w:type="paragraph" w:customStyle="1" w:styleId="avsnitt-tittel-tabell">
    <w:name w:val="avsnitt-tittel-tabell"/>
    <w:basedOn w:val="avsnitt-tittel"/>
    <w:qFormat/>
    <w:rsid w:val="005E3966"/>
  </w:style>
  <w:style w:type="paragraph" w:customStyle="1" w:styleId="b-budkaptit-tabell">
    <w:name w:val="b-budkaptit-tabell"/>
    <w:basedOn w:val="b-budkaptit"/>
    <w:qFormat/>
    <w:rsid w:val="005E3966"/>
  </w:style>
  <w:style w:type="character" w:styleId="Emneknagg">
    <w:name w:val="Hashtag"/>
    <w:basedOn w:val="Standardskriftforavsnitt"/>
    <w:uiPriority w:val="99"/>
    <w:semiHidden/>
    <w:unhideWhenUsed/>
    <w:rsid w:val="005E3966"/>
    <w:rPr>
      <w:color w:val="2B579A"/>
      <w:shd w:val="clear" w:color="auto" w:fill="E1DFDD"/>
    </w:rPr>
  </w:style>
  <w:style w:type="character" w:styleId="Omtale">
    <w:name w:val="Mention"/>
    <w:basedOn w:val="Standardskriftforavsnitt"/>
    <w:uiPriority w:val="99"/>
    <w:semiHidden/>
    <w:unhideWhenUsed/>
    <w:rsid w:val="005E3966"/>
    <w:rPr>
      <w:color w:val="2B579A"/>
      <w:shd w:val="clear" w:color="auto" w:fill="E1DFDD"/>
    </w:rPr>
  </w:style>
  <w:style w:type="paragraph" w:styleId="Sitat0">
    <w:name w:val="Quote"/>
    <w:basedOn w:val="Normal"/>
    <w:next w:val="Normal"/>
    <w:link w:val="SitatTegn1"/>
    <w:uiPriority w:val="29"/>
    <w:qFormat/>
    <w:rsid w:val="005E3966"/>
    <w:pPr>
      <w:spacing w:before="200" w:after="160"/>
      <w:ind w:left="864" w:right="864"/>
      <w:jc w:val="center"/>
    </w:pPr>
    <w:rPr>
      <w:i/>
      <w:iCs/>
      <w:color w:val="404040" w:themeColor="text1" w:themeTint="BF"/>
    </w:rPr>
  </w:style>
  <w:style w:type="character" w:customStyle="1" w:styleId="SitatTegn1">
    <w:name w:val="Sitat Tegn1"/>
    <w:basedOn w:val="Standardskriftforavsnitt"/>
    <w:link w:val="Sitat0"/>
    <w:uiPriority w:val="29"/>
    <w:rsid w:val="005E3966"/>
    <w:rPr>
      <w:rFonts w:ascii="Times New Roman" w:eastAsia="Times New Roman" w:hAnsi="Times New Roman"/>
      <w:i/>
      <w:iCs/>
      <w:color w:val="404040" w:themeColor="text1" w:themeTint="BF"/>
      <w:spacing w:val="4"/>
      <w:kern w:val="0"/>
      <w:szCs w:val="22"/>
      <w14:ligatures w14:val="none"/>
    </w:rPr>
  </w:style>
  <w:style w:type="character" w:styleId="Smarthyperkobling">
    <w:name w:val="Smart Hyperlink"/>
    <w:basedOn w:val="Standardskriftforavsnitt"/>
    <w:uiPriority w:val="99"/>
    <w:semiHidden/>
    <w:unhideWhenUsed/>
    <w:rsid w:val="005E3966"/>
    <w:rPr>
      <w:u w:val="dotted"/>
    </w:rPr>
  </w:style>
  <w:style w:type="character" w:styleId="Smartkobling">
    <w:name w:val="Smart Link"/>
    <w:basedOn w:val="Standardskriftforavsnitt"/>
    <w:uiPriority w:val="99"/>
    <w:semiHidden/>
    <w:unhideWhenUsed/>
    <w:rsid w:val="005E3966"/>
    <w:rPr>
      <w:color w:val="0000FF"/>
      <w:u w:val="single"/>
      <w:shd w:val="clear" w:color="auto" w:fill="F3F2F1"/>
    </w:rPr>
  </w:style>
  <w:style w:type="character" w:styleId="Ulstomtale">
    <w:name w:val="Unresolved Mention"/>
    <w:basedOn w:val="Standardskriftforavsnitt"/>
    <w:uiPriority w:val="99"/>
    <w:semiHidden/>
    <w:unhideWhenUsed/>
    <w:rsid w:val="005E396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Publikasjonsmaler\Maler\Prop-mal-V3.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Prop-mal-V3</Template>
  <TotalTime>15</TotalTime>
  <Pages>14</Pages>
  <Words>5052</Words>
  <Characters>30088</Characters>
  <Application>Microsoft Office Word</Application>
  <DocSecurity>0</DocSecurity>
  <Lines>250</Lines>
  <Paragraphs>70</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35070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Thea Nilsen</dc:creator>
  <cp:keywords/>
  <dc:description/>
  <cp:lastModifiedBy>Thea Nilsen</cp:lastModifiedBy>
  <cp:revision>3</cp:revision>
  <dcterms:created xsi:type="dcterms:W3CDTF">2025-02-05T12:51:00Z</dcterms:created>
  <dcterms:modified xsi:type="dcterms:W3CDTF">2025-02-05T13:08:00Z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22f7043-6caf-4431-9109-8eff758a1d8b_Enabled">
    <vt:lpwstr>true</vt:lpwstr>
  </property>
  <property fmtid="{D5CDD505-2E9C-101B-9397-08002B2CF9AE}" pid="3" name="MSIP_Label_b22f7043-6caf-4431-9109-8eff758a1d8b_SetDate">
    <vt:lpwstr>2025-02-05T13:08:12Z</vt:lpwstr>
  </property>
  <property fmtid="{D5CDD505-2E9C-101B-9397-08002B2CF9AE}" pid="4" name="MSIP_Label_b22f7043-6caf-4431-9109-8eff758a1d8b_Method">
    <vt:lpwstr>Standard</vt:lpwstr>
  </property>
  <property fmtid="{D5CDD505-2E9C-101B-9397-08002B2CF9AE}" pid="5" name="MSIP_Label_b22f7043-6caf-4431-9109-8eff758a1d8b_Name">
    <vt:lpwstr>Intern (DSS)</vt:lpwstr>
  </property>
  <property fmtid="{D5CDD505-2E9C-101B-9397-08002B2CF9AE}" pid="6" name="MSIP_Label_b22f7043-6caf-4431-9109-8eff758a1d8b_SiteId">
    <vt:lpwstr>f696e186-1c3b-44cd-bf76-5ace0e7007bd</vt:lpwstr>
  </property>
  <property fmtid="{D5CDD505-2E9C-101B-9397-08002B2CF9AE}" pid="7" name="MSIP_Label_b22f7043-6caf-4431-9109-8eff758a1d8b_ActionId">
    <vt:lpwstr>8b7f6bfb-8ead-43f0-9faf-b94d6b62694a</vt:lpwstr>
  </property>
  <property fmtid="{D5CDD505-2E9C-101B-9397-08002B2CF9AE}" pid="8" name="MSIP_Label_b22f7043-6caf-4431-9109-8eff758a1d8b_ContentBits">
    <vt:lpwstr>0</vt:lpwstr>
  </property>
</Properties>
</file>