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E1908" w14:textId="742D2F71" w:rsidR="00E218F4" w:rsidRPr="009B35FB" w:rsidRDefault="009B35FB" w:rsidP="00165742">
      <w:pPr>
        <w:pStyle w:val="is-dep"/>
      </w:pPr>
      <w:r w:rsidRPr="009B35FB">
        <w:t>Landbruks- og matdepartementet</w:t>
      </w:r>
    </w:p>
    <w:p w14:paraId="40FA6AB4" w14:textId="77777777" w:rsidR="009B35FB" w:rsidRPr="009B35FB" w:rsidRDefault="009B35FB" w:rsidP="009B35FB">
      <w:pPr>
        <w:pStyle w:val="i-budkap-over"/>
      </w:pPr>
      <w:r w:rsidRPr="009B35FB">
        <w:t>Kap. 1150</w:t>
      </w:r>
    </w:p>
    <w:p w14:paraId="6F53214B" w14:textId="77777777" w:rsidR="00E218F4" w:rsidRPr="009B35FB" w:rsidRDefault="00E218F4" w:rsidP="009B35FB">
      <w:pPr>
        <w:pStyle w:val="i-hode"/>
      </w:pPr>
      <w:r w:rsidRPr="009B35FB">
        <w:t>Prop. 105 S</w:t>
      </w:r>
    </w:p>
    <w:p w14:paraId="63312ED5" w14:textId="77777777" w:rsidR="00E218F4" w:rsidRPr="009B35FB" w:rsidRDefault="00E218F4" w:rsidP="009B35FB">
      <w:pPr>
        <w:pStyle w:val="i-sesjon"/>
      </w:pPr>
      <w:r w:rsidRPr="009B35FB">
        <w:t>(2023–2024)</w:t>
      </w:r>
    </w:p>
    <w:p w14:paraId="70DE937E" w14:textId="77777777" w:rsidR="00E218F4" w:rsidRPr="009B35FB" w:rsidRDefault="00E218F4" w:rsidP="009B35FB">
      <w:pPr>
        <w:pStyle w:val="i-hode-tit"/>
      </w:pPr>
      <w:r w:rsidRPr="009B35FB">
        <w:t>Proposisjon til Stortinget (forslag til stortingsvedtak)</w:t>
      </w:r>
    </w:p>
    <w:p w14:paraId="25CD3B1E" w14:textId="77777777" w:rsidR="00E218F4" w:rsidRPr="009B35FB" w:rsidRDefault="00E218F4" w:rsidP="009B35FB">
      <w:pPr>
        <w:pStyle w:val="i-tit"/>
      </w:pPr>
      <w:r w:rsidRPr="009B35FB">
        <w:t xml:space="preserve">Endringer i statsbudsjettet 2024 </w:t>
      </w:r>
      <w:r w:rsidRPr="009B35FB">
        <w:br/>
        <w:t>under Landbruks- og matdepartementet (Jordbruksoppgjøret 2024)</w:t>
      </w:r>
    </w:p>
    <w:p w14:paraId="368CA522" w14:textId="0CBEFE2A" w:rsidR="00E218F4" w:rsidRPr="009B35FB" w:rsidRDefault="009B35FB" w:rsidP="009B35FB">
      <w:pPr>
        <w:pStyle w:val="i-dep"/>
      </w:pPr>
      <w:r w:rsidRPr="009B35FB">
        <w:t>Landbruks- og matdepartementet</w:t>
      </w:r>
    </w:p>
    <w:p w14:paraId="4CA7D6C1" w14:textId="77777777" w:rsidR="00E218F4" w:rsidRPr="009B35FB" w:rsidRDefault="00E218F4" w:rsidP="009B35FB">
      <w:pPr>
        <w:pStyle w:val="i-budkap-over"/>
      </w:pPr>
      <w:r w:rsidRPr="009B35FB">
        <w:t>Kap. 1150</w:t>
      </w:r>
    </w:p>
    <w:p w14:paraId="5DE675F0" w14:textId="77777777" w:rsidR="00E218F4" w:rsidRPr="009B35FB" w:rsidRDefault="00E218F4" w:rsidP="009B35FB">
      <w:pPr>
        <w:pStyle w:val="i-hode"/>
      </w:pPr>
      <w:r w:rsidRPr="009B35FB">
        <w:t>Prop. 105 S</w:t>
      </w:r>
    </w:p>
    <w:p w14:paraId="6D47717E" w14:textId="77777777" w:rsidR="00E218F4" w:rsidRPr="009B35FB" w:rsidRDefault="00E218F4" w:rsidP="009B35FB">
      <w:pPr>
        <w:pStyle w:val="i-sesjon"/>
      </w:pPr>
      <w:r w:rsidRPr="009B35FB">
        <w:t>(2023–2024)</w:t>
      </w:r>
    </w:p>
    <w:p w14:paraId="68D9F1E5" w14:textId="77777777" w:rsidR="00E218F4" w:rsidRPr="009B35FB" w:rsidRDefault="00E218F4" w:rsidP="009B35FB">
      <w:pPr>
        <w:pStyle w:val="i-hode-tit"/>
      </w:pPr>
      <w:r w:rsidRPr="009B35FB">
        <w:t>Proposisjon til Stortinget (forslag til stortingsvedtak)</w:t>
      </w:r>
    </w:p>
    <w:p w14:paraId="0C21D99A" w14:textId="77777777" w:rsidR="00E218F4" w:rsidRPr="009B35FB" w:rsidRDefault="00E218F4" w:rsidP="009B35FB">
      <w:pPr>
        <w:pStyle w:val="i-tit"/>
      </w:pPr>
      <w:r w:rsidRPr="009B35FB">
        <w:t xml:space="preserve">Endringer i statsbudsjettet 2024 </w:t>
      </w:r>
      <w:r w:rsidRPr="009B35FB">
        <w:br/>
        <w:t>under Landbruks- og matdepartementet (Jordbruksoppgjøret 2024)</w:t>
      </w:r>
    </w:p>
    <w:p w14:paraId="09A5A2A5" w14:textId="77777777" w:rsidR="00E218F4" w:rsidRPr="009B35FB" w:rsidRDefault="00E218F4" w:rsidP="009B35FB">
      <w:pPr>
        <w:pStyle w:val="i-statsrdato"/>
      </w:pPr>
      <w:r w:rsidRPr="009B35FB">
        <w:t xml:space="preserve">Tilråding fra Landbruks- og matdepartementet 31. mai 2024, </w:t>
      </w:r>
      <w:r w:rsidRPr="009B35FB">
        <w:br/>
        <w:t xml:space="preserve">godkjent i statsråd samme dag. </w:t>
      </w:r>
      <w:r w:rsidRPr="009B35FB">
        <w:br/>
        <w:t>(Regjeringen Støre)</w:t>
      </w:r>
    </w:p>
    <w:p w14:paraId="325D422C" w14:textId="77777777" w:rsidR="00E218F4" w:rsidRPr="009B35FB" w:rsidRDefault="00E218F4" w:rsidP="009B35FB">
      <w:pPr>
        <w:pStyle w:val="Overskrift1"/>
      </w:pPr>
      <w:r w:rsidRPr="009B35FB">
        <w:t>Innledning</w:t>
      </w:r>
    </w:p>
    <w:p w14:paraId="3EC06E99" w14:textId="77777777" w:rsidR="00E218F4" w:rsidRPr="009B35FB" w:rsidRDefault="00E218F4" w:rsidP="009B35FB">
      <w:r w:rsidRPr="009B35FB">
        <w:t xml:space="preserve">Regjeringen legger med dette frem en proposisjon om jordbruksavtalen for 2024–2025. Avtalen er inngått mellom staten, Norges Bondelag og Norsk Bonde- og Småbrukarlag 16. mai 2024. Jordbruksoppgjøret gjelder bevilgninger over statsbudsjettets kap. 1150 for kalenderåret 2025 </w:t>
      </w:r>
      <w:r w:rsidRPr="009B35FB">
        <w:lastRenderedPageBreak/>
        <w:t>og endringer og omdisponeringer innenfor bevilgningen for 2024. Videre omfatter avtalen endringer i målpriser for perioden 1. juli 2024 til 30. juni 2025. Partene er enige om at enkelte mindre spørsmål av teknisk karakter kan avklares i forbindelse med gjennomgangen av avtaleteksten for kommende periode.</w:t>
      </w:r>
    </w:p>
    <w:p w14:paraId="775FAA89" w14:textId="77777777" w:rsidR="00E218F4" w:rsidRPr="009B35FB" w:rsidRDefault="00E218F4" w:rsidP="009B35FB">
      <w:r w:rsidRPr="009B35FB">
        <w:t>I kapittel 2–5 gjennomgås det politiske grunnlaget og en del utviklingstrekk som bakgrunn for forhandlingene. Kapittel 6 gjengir hovedtrekkene i tilbudet, og kapittel 7 går nærmere inn på noen sentrale politikkområder. Kapittel 8 omtaler overførte og innsparte midler, og forslag til omdisponering av disse, samt detaljerte forslag til bevilgninger på de enkelte ordningene i 2025.</w:t>
      </w:r>
    </w:p>
    <w:p w14:paraId="2C1E4A7F" w14:textId="77777777" w:rsidR="00E218F4" w:rsidRPr="009B35FB" w:rsidRDefault="00E218F4" w:rsidP="009B35FB">
      <w:pPr>
        <w:pStyle w:val="Overskrift2"/>
      </w:pPr>
      <w:r w:rsidRPr="009B35FB">
        <w:t>Grunnlaget for jordbruksforhandlingene i 2024</w:t>
      </w:r>
    </w:p>
    <w:p w14:paraId="211CC660" w14:textId="77777777" w:rsidR="00E218F4" w:rsidRPr="009B35FB" w:rsidRDefault="00E218F4" w:rsidP="009B35FB">
      <w:r w:rsidRPr="009B35FB">
        <w:t xml:space="preserve">Dette kapitlet gjennomgår det mest sentrale politiske grunnlaget for forhandlingene, som er regjeringens politiske plattform, Stortingets behandling av Meld. St. 11 (2023–2024), Stortingets behandling av jordbruksoppgjøret i 2023 i </w:t>
      </w:r>
      <w:proofErr w:type="spellStart"/>
      <w:r w:rsidRPr="009B35FB">
        <w:t>Innst</w:t>
      </w:r>
      <w:proofErr w:type="spellEnd"/>
      <w:r w:rsidRPr="009B35FB">
        <w:t xml:space="preserve">. 487 S (2022–2023), Stortingets behandling av Meld. St. 13 (2020–2021) </w:t>
      </w:r>
      <w:r w:rsidRPr="009B35FB">
        <w:rPr>
          <w:rStyle w:val="kursiv"/>
        </w:rPr>
        <w:t>Klimaplan for 2021–2030</w:t>
      </w:r>
      <w:r w:rsidRPr="009B35FB">
        <w:t xml:space="preserve"> i </w:t>
      </w:r>
      <w:proofErr w:type="spellStart"/>
      <w:r w:rsidRPr="009B35FB">
        <w:t>Innst</w:t>
      </w:r>
      <w:proofErr w:type="spellEnd"/>
      <w:r w:rsidRPr="009B35FB">
        <w:t>. 325 S (2020–2021) og klimaavtalen med jordbruket.</w:t>
      </w:r>
    </w:p>
    <w:p w14:paraId="67F31B5A" w14:textId="77777777" w:rsidR="00E218F4" w:rsidRPr="009B35FB" w:rsidRDefault="00E218F4" w:rsidP="009B35FB">
      <w:r w:rsidRPr="009B35FB">
        <w:t>Gjeldende mål for landbrukspolitikken, slik de er står i Landbruks- og matdepartementets budsjettproposisjon for 2024, er gjengitt i kapittel 6.</w:t>
      </w:r>
    </w:p>
    <w:p w14:paraId="746D3AA9" w14:textId="77777777" w:rsidR="00E218F4" w:rsidRPr="009B35FB" w:rsidRDefault="00E218F4" w:rsidP="009B35FB">
      <w:pPr>
        <w:pStyle w:val="Overskrift2"/>
      </w:pPr>
      <w:r w:rsidRPr="009B35FB">
        <w:t>Regjeringens politiske plattform</w:t>
      </w:r>
    </w:p>
    <w:p w14:paraId="1D7065F9" w14:textId="77777777" w:rsidR="00E218F4" w:rsidRPr="009B35FB" w:rsidRDefault="00E218F4" w:rsidP="009B35FB">
      <w:r w:rsidRPr="009B35FB">
        <w:t>I Hurdalsplattformen heter det at samfunnsoppdraget til jordbruket er å sikre Norges befolkning nok og trygg mat produsert på norske naturressurser. For å sikre landbruk over hele landet, økt verdiskaping og redusert klimaavtrykk er det nødvendig å øke lønnsomheten i bruken av jordbruksarealene. Næringsutøverne i landbruket må ha samme inntektsmuligheter som andre grupper. Det vises videre til kapittelet «</w:t>
      </w:r>
      <w:r w:rsidRPr="009B35FB">
        <w:rPr>
          <w:rStyle w:val="kursiv"/>
        </w:rPr>
        <w:t xml:space="preserve">Landbruk: Trygg mat og </w:t>
      </w:r>
      <w:proofErr w:type="spellStart"/>
      <w:r w:rsidRPr="009B35FB">
        <w:rPr>
          <w:rStyle w:val="kursiv"/>
        </w:rPr>
        <w:t>levande</w:t>
      </w:r>
      <w:proofErr w:type="spellEnd"/>
      <w:r w:rsidRPr="009B35FB">
        <w:rPr>
          <w:rStyle w:val="kursiv"/>
        </w:rPr>
        <w:t xml:space="preserve"> distrikt</w:t>
      </w:r>
      <w:r w:rsidRPr="009B35FB">
        <w:t>» i Hurdalsplattformen.</w:t>
      </w:r>
    </w:p>
    <w:p w14:paraId="7C04CF9B" w14:textId="77777777" w:rsidR="00E218F4" w:rsidRPr="009B35FB" w:rsidRDefault="00E218F4" w:rsidP="009B35FB">
      <w:pPr>
        <w:pStyle w:val="Overskrift2"/>
      </w:pPr>
      <w:r w:rsidRPr="009B35FB">
        <w:t>Stortingets behandling av Meld. St. 11 (2023–2024)</w:t>
      </w:r>
    </w:p>
    <w:p w14:paraId="5F9D5874" w14:textId="77777777" w:rsidR="00E218F4" w:rsidRPr="009B35FB" w:rsidRDefault="00E218F4" w:rsidP="009B35FB">
      <w:r w:rsidRPr="009B35FB">
        <w:t xml:space="preserve">Stortinget behandlet Meld. St. 11 (2023–2024) i </w:t>
      </w:r>
      <w:proofErr w:type="spellStart"/>
      <w:r w:rsidRPr="009B35FB">
        <w:t>Innst</w:t>
      </w:r>
      <w:proofErr w:type="spellEnd"/>
      <w:r w:rsidRPr="009B35FB">
        <w:t xml:space="preserve">. 258 S (2023–2024). Flere av romertallsvedtakene følges opp i andre prosesser enn i jordbruksoppgjøret, blant annet gjennom en ny NOU om fremtidens </w:t>
      </w:r>
      <w:proofErr w:type="spellStart"/>
      <w:r w:rsidRPr="009B35FB">
        <w:t>matsystemer</w:t>
      </w:r>
      <w:proofErr w:type="spellEnd"/>
      <w:r w:rsidRPr="009B35FB">
        <w:t>, regjeringens oppfølging av Totalberedskapskommisjonens rapport NOU 2023: 17 og samfunnsoppdrag bærekraftig fôr. Følgende romertallsvedtak følges helt eller delvis opp i jordbruksoppgjøret:</w:t>
      </w:r>
    </w:p>
    <w:p w14:paraId="325750C1" w14:textId="77777777" w:rsidR="00E218F4" w:rsidRPr="009B35FB" w:rsidRDefault="00E218F4" w:rsidP="009B35FB">
      <w:pPr>
        <w:pStyle w:val="blokksit"/>
      </w:pPr>
      <w:r w:rsidRPr="009B35FB">
        <w:t>«VI</w:t>
      </w:r>
    </w:p>
    <w:p w14:paraId="5AC1C431" w14:textId="77777777" w:rsidR="00E218F4" w:rsidRPr="009B35FB" w:rsidRDefault="00E218F4" w:rsidP="009B35FB">
      <w:pPr>
        <w:pStyle w:val="blokksit"/>
      </w:pPr>
      <w:r w:rsidRPr="009B35FB">
        <w:t>Stortinget ber regjeringen arbeide etter et mål om at 50 pst. selvforsyning, korrigert for import av fôr, skal nås innen 2030.</w:t>
      </w:r>
    </w:p>
    <w:p w14:paraId="569081F6" w14:textId="77777777" w:rsidR="00E218F4" w:rsidRPr="009B35FB" w:rsidRDefault="00E218F4" w:rsidP="009B35FB">
      <w:pPr>
        <w:pStyle w:val="blokksit"/>
      </w:pPr>
      <w:r w:rsidRPr="009B35FB">
        <w:t>VII</w:t>
      </w:r>
    </w:p>
    <w:p w14:paraId="00D6A55E" w14:textId="77777777" w:rsidR="00E218F4" w:rsidRPr="009B35FB" w:rsidRDefault="00E218F4" w:rsidP="009B35FB">
      <w:pPr>
        <w:pStyle w:val="blokksit"/>
      </w:pPr>
      <w:r w:rsidRPr="009B35FB">
        <w:t>Stortinget ber regjeringen komme tilbake til Stortinget våren 2025 med en plan for mer plantebasert mat, hvor målet er at den samlede norske plantebaserte produksjonen skal styrkes og sammenhengen mellom de ulike leddene i verdikjeden skal økes.</w:t>
      </w:r>
    </w:p>
    <w:p w14:paraId="4592C94F" w14:textId="77777777" w:rsidR="00E218F4" w:rsidRPr="009B35FB" w:rsidRDefault="00E218F4" w:rsidP="009B35FB">
      <w:pPr>
        <w:pStyle w:val="blokksit"/>
      </w:pPr>
      <w:r w:rsidRPr="009B35FB">
        <w:lastRenderedPageBreak/>
        <w:t>IX</w:t>
      </w:r>
    </w:p>
    <w:p w14:paraId="2B41C474" w14:textId="77777777" w:rsidR="00E218F4" w:rsidRPr="009B35FB" w:rsidRDefault="00E218F4" w:rsidP="009B35FB">
      <w:pPr>
        <w:pStyle w:val="blokksit"/>
      </w:pPr>
      <w:r w:rsidRPr="009B35FB">
        <w:t>Stortinget ber regjeringen utrede og prøve ut et teigbasert system, eller tilsvarende, som skal bidra til drift av krevende areal.</w:t>
      </w:r>
    </w:p>
    <w:p w14:paraId="151A5289" w14:textId="77777777" w:rsidR="00E218F4" w:rsidRPr="009B35FB" w:rsidRDefault="00E218F4" w:rsidP="009B35FB">
      <w:pPr>
        <w:pStyle w:val="blokksit"/>
      </w:pPr>
      <w:proofErr w:type="spellStart"/>
      <w:r w:rsidRPr="009B35FB">
        <w:t>X</w:t>
      </w:r>
      <w:proofErr w:type="spellEnd"/>
    </w:p>
    <w:p w14:paraId="2DDD14AF" w14:textId="77777777" w:rsidR="00E218F4" w:rsidRPr="009B35FB" w:rsidRDefault="00E218F4" w:rsidP="009B35FB">
      <w:pPr>
        <w:pStyle w:val="blokksit"/>
      </w:pPr>
      <w:r w:rsidRPr="009B35FB">
        <w:t>Stortinget ber regjeringen gå gjennom tilskuddssystemet for å vurdere om overføringene til jordbruket fører til en styrking av norsk selvforsyning, og at mer jord i Norge tas i bruk til matproduksjon.»</w:t>
      </w:r>
    </w:p>
    <w:p w14:paraId="156F38EC" w14:textId="77777777" w:rsidR="00E218F4" w:rsidRPr="009B35FB" w:rsidRDefault="00E218F4" w:rsidP="009B35FB">
      <w:r w:rsidRPr="009B35FB">
        <w:t>I tillegg fikk forslag nr. 31 flertall i avstemningen i Stortinget:</w:t>
      </w:r>
    </w:p>
    <w:p w14:paraId="66E763D0" w14:textId="77777777" w:rsidR="00E218F4" w:rsidRPr="009B35FB" w:rsidRDefault="00E218F4" w:rsidP="009B35FB">
      <w:pPr>
        <w:pStyle w:val="blokksit"/>
      </w:pPr>
      <w:r w:rsidRPr="009B35FB">
        <w:t>«Stortinget ber regjeringen sørge for at timetall pr. årsverk i jordbruket trappes ned i like deler til 1750 timer fram til 2027.»</w:t>
      </w:r>
    </w:p>
    <w:p w14:paraId="55ED1799" w14:textId="77777777" w:rsidR="00E218F4" w:rsidRPr="009B35FB" w:rsidRDefault="00E218F4" w:rsidP="009B35FB">
      <w:r w:rsidRPr="009B35FB">
        <w:t xml:space="preserve">I </w:t>
      </w:r>
      <w:proofErr w:type="spellStart"/>
      <w:r w:rsidRPr="009B35FB">
        <w:t>Innst</w:t>
      </w:r>
      <w:proofErr w:type="spellEnd"/>
      <w:r w:rsidRPr="009B35FB">
        <w:t>. 258 S (2023–2024) under komiteens merknader, heter det at:</w:t>
      </w:r>
    </w:p>
    <w:p w14:paraId="03AF3E26" w14:textId="77777777" w:rsidR="00E218F4" w:rsidRPr="009B35FB" w:rsidRDefault="00E218F4" w:rsidP="009B35FB">
      <w:pPr>
        <w:pStyle w:val="blokksit"/>
      </w:pPr>
      <w:r w:rsidRPr="009B35FB">
        <w:t>«Komiteens flertall, alle unntatt medlemmene fra Fremskrittspartiet, støtter målet om å øke selvforsyningsgraden i Norge til 50 pst korrigert for import av fôr.</w:t>
      </w:r>
    </w:p>
    <w:p w14:paraId="74EFEB0E" w14:textId="77777777" w:rsidR="00E218F4" w:rsidRPr="009B35FB" w:rsidRDefault="00E218F4" w:rsidP="009B35FB">
      <w:pPr>
        <w:pStyle w:val="blokksit"/>
      </w:pPr>
      <w:r w:rsidRPr="009B35FB">
        <w:t>Komiteen viser til at lønnsomhet i drift og investeringer i jordbruket er det viktigste tiltaket for å sikre at selvforsyningsmålet kan nås. Komiteen viser til at særlig økt lønnsomhet i planteproduksjonen vil være avgjørende.</w:t>
      </w:r>
    </w:p>
    <w:p w14:paraId="33195B38" w14:textId="77777777" w:rsidR="00E218F4" w:rsidRPr="009B35FB" w:rsidRDefault="00E218F4" w:rsidP="009B35FB">
      <w:pPr>
        <w:pStyle w:val="blokksit"/>
      </w:pPr>
      <w:r w:rsidRPr="009B35FB">
        <w:t>Komiteens flertall, alle unntatt medlemmene fra Fremskrittspartiet, viser videre til at en opptrapping av inntektsmulighetene i jordbruket er viktig for å sikre lønnsomheten for bonden, slik at selvforsyningsmålet kan realiseres, og at en plan for opptrapping baseres på et nytt tallgrunnlag.»</w:t>
      </w:r>
    </w:p>
    <w:p w14:paraId="6ECD32CE" w14:textId="77777777" w:rsidR="00E218F4" w:rsidRPr="009B35FB" w:rsidRDefault="00E218F4" w:rsidP="009B35FB">
      <w:r w:rsidRPr="009B35FB">
        <w:t>Og videre at:</w:t>
      </w:r>
    </w:p>
    <w:p w14:paraId="51230345" w14:textId="77777777" w:rsidR="00E218F4" w:rsidRPr="009B35FB" w:rsidRDefault="00E218F4" w:rsidP="009B35FB">
      <w:pPr>
        <w:pStyle w:val="blokksit"/>
      </w:pPr>
      <w:r w:rsidRPr="009B35FB">
        <w:t>«Et annet flertall, medlemmene fra Arbeiderpartiet, Senterpartiet og Sosialistisk Venstre parti (…) ser det som viktig å styrke beredskapen, og mener at økt selvforsyning er viktig for å sikre økt matberedskap.»</w:t>
      </w:r>
    </w:p>
    <w:p w14:paraId="4741406A" w14:textId="77777777" w:rsidR="00E218F4" w:rsidRPr="009B35FB" w:rsidRDefault="00E218F4" w:rsidP="009B35FB">
      <w:r w:rsidRPr="009B35FB">
        <w:t>Om konkurransekraft sier komiteen at:</w:t>
      </w:r>
    </w:p>
    <w:p w14:paraId="2D50EDE3" w14:textId="77777777" w:rsidR="00E218F4" w:rsidRPr="009B35FB" w:rsidRDefault="00E218F4" w:rsidP="009B35FB">
      <w:pPr>
        <w:pStyle w:val="blokksit"/>
      </w:pPr>
      <w:r w:rsidRPr="009B35FB">
        <w:t>«Komiteen viser til at økt selvforsyning er avhengig av at forbrukerne etterspør norske jordbruksvarer, og at en økning i inntektsmulighetene ikke vil bidra til å øke selvforsyningen dersom jordbruksvarene ikke blir etterspurt. Komiteen viser til at pris, kvalitet og evne til å møte endringer i forbrukertrender er viktig.»</w:t>
      </w:r>
    </w:p>
    <w:p w14:paraId="14C2ECF7" w14:textId="77777777" w:rsidR="00E218F4" w:rsidRPr="009B35FB" w:rsidRDefault="00E218F4" w:rsidP="009B35FB">
      <w:r w:rsidRPr="009B35FB">
        <w:t>Om forsterket Nord-Norge-satsing sier et flertall i komiteen at:</w:t>
      </w:r>
    </w:p>
    <w:p w14:paraId="15098EDC" w14:textId="77777777" w:rsidR="00E218F4" w:rsidRPr="009B35FB" w:rsidRDefault="00E218F4" w:rsidP="009B35FB">
      <w:pPr>
        <w:pStyle w:val="blokksit"/>
      </w:pPr>
      <w:r w:rsidRPr="009B35FB">
        <w:t>«Komiteens flertall, alle unntatt medlemmene fra Fremskrittspartiet, mener det er spesielt viktig både av bosettingshensyn og beredskap å styrke matproduksjonen i Nord-Norge, og viser til de særskilte satsingene på jordbruket i Nord-Norge som har vært i de to siste jordbruksoppgjørene, og ber om at denne innsatsen forsterkes.»</w:t>
      </w:r>
    </w:p>
    <w:p w14:paraId="2ABA3A35" w14:textId="77777777" w:rsidR="00E218F4" w:rsidRPr="009B35FB" w:rsidRDefault="00E218F4" w:rsidP="009B35FB">
      <w:r w:rsidRPr="009B35FB">
        <w:t>Om økt planteproduksjon til fôr sier komiteen at:</w:t>
      </w:r>
    </w:p>
    <w:p w14:paraId="4557C424" w14:textId="77777777" w:rsidR="00E218F4" w:rsidRPr="009B35FB" w:rsidRDefault="00E218F4" w:rsidP="009B35FB">
      <w:pPr>
        <w:pStyle w:val="blokksit"/>
      </w:pPr>
      <w:r w:rsidRPr="009B35FB">
        <w:t>«Komiteen viser til at økt norskandel i kraftfôr må komme fra norsk fôrkorn. Komiteen viser til at en økning i norsk fôrkorn vil konkurrere om de samme arealene som produksjonen av matkorn, som også må økes betraktelig. Komiteen mener det er viktig å tilpasse virkemidlene slik at det finnes egnede arealer til tilstrekkelig produksjon av både fôrkorn og matkorn, uten at det forringer den geografiske arbeidsdelingen i jordbruket.»</w:t>
      </w:r>
    </w:p>
    <w:p w14:paraId="530C7E75" w14:textId="77777777" w:rsidR="00E218F4" w:rsidRPr="009B35FB" w:rsidRDefault="00E218F4" w:rsidP="009B35FB">
      <w:r w:rsidRPr="009B35FB">
        <w:t>Om økt produksjon av frukt og grønt sier komiteens flertall at:</w:t>
      </w:r>
    </w:p>
    <w:p w14:paraId="215C1F21" w14:textId="77777777" w:rsidR="00E218F4" w:rsidRPr="009B35FB" w:rsidRDefault="00E218F4" w:rsidP="009B35FB">
      <w:pPr>
        <w:pStyle w:val="blokksit"/>
      </w:pPr>
      <w:r w:rsidRPr="009B35FB">
        <w:lastRenderedPageBreak/>
        <w:t xml:space="preserve">«Komiteens flertall, alle unntatt medlemmene fra Fremskrittspartiet, viser til at det er viktig å øke produksjonen av frukt og grønt for å nå målet om økt selvforsyning, i tillegg til at det er viktig i et klima- og </w:t>
      </w:r>
      <w:proofErr w:type="spellStart"/>
      <w:r w:rsidRPr="009B35FB">
        <w:t>kostholdsperspektiv</w:t>
      </w:r>
      <w:proofErr w:type="spellEnd"/>
      <w:r w:rsidRPr="009B35FB">
        <w:t>. Flertallet viser videre til at forbruket og norskandelen er lav på frukt og grønt i Norge. Gartnerhallen, Norges største produsentorganisasjon for frukt, bær og grønnsaker, viser til at nordmenn kun spiser 3 av de anbefalte «5 om dagen». Flertallet mener at regjeringen fremover må ha et mål om å stimulere til økt produksjon av frukt og grønt i jordbruksoppgjørene, og at regjeringen bør se på andre virkemidler utenfor jordbruksoppgjørene som kan bidra til økt frukt- og grøntproduksjon i Norge.»</w:t>
      </w:r>
    </w:p>
    <w:p w14:paraId="6622F98C" w14:textId="77777777" w:rsidR="00E218F4" w:rsidRPr="009B35FB" w:rsidRDefault="00E218F4" w:rsidP="009B35FB">
      <w:r w:rsidRPr="009B35FB">
        <w:t>Om å styrke kanaliseringspolitikken og ta hele landet i bruk til matproduksjon sier et flertall i komiteen at:</w:t>
      </w:r>
    </w:p>
    <w:p w14:paraId="66CC516A" w14:textId="77777777" w:rsidR="00E218F4" w:rsidRPr="009B35FB" w:rsidRDefault="00E218F4" w:rsidP="009B35FB">
      <w:pPr>
        <w:pStyle w:val="blokksit"/>
      </w:pPr>
      <w:r w:rsidRPr="009B35FB">
        <w:t>«Komiteens flertall, medlemmene fra Arbeiderpartiet, Senterpartiet Sosialistisk Venstreparti, Rødt og Miljøpartiet De Grønne, ser det som viktig å videreføre kanaliseringspolitikken og ta norske ressurser i hele landet i bruk til matproduksjon. Det er nødvendig å sikre arbeidsfordelingen mellom korn- og grasområder, og legge til rette for et bærekraftig og aktivt landbruk, også i fjellområdene og i nord.»</w:t>
      </w:r>
    </w:p>
    <w:p w14:paraId="475C3C61" w14:textId="77777777" w:rsidR="00E218F4" w:rsidRPr="009B35FB" w:rsidRDefault="00E218F4" w:rsidP="009B35FB">
      <w:r w:rsidRPr="009B35FB">
        <w:t>Og videre at:</w:t>
      </w:r>
    </w:p>
    <w:p w14:paraId="38852C28" w14:textId="77777777" w:rsidR="00E218F4" w:rsidRPr="009B35FB" w:rsidRDefault="00E218F4" w:rsidP="009B35FB">
      <w:pPr>
        <w:pStyle w:val="blokksit"/>
      </w:pPr>
      <w:r w:rsidRPr="009B35FB">
        <w:t>«Komiteens flertall, alle unntatt medlemmene fra Fremskrittspartiet, mener det bør stimuleres til økt bruk av grovfôr og beitebruk.»</w:t>
      </w:r>
    </w:p>
    <w:p w14:paraId="67FBC8FB" w14:textId="77777777" w:rsidR="00E218F4" w:rsidRPr="009B35FB" w:rsidRDefault="00E218F4" w:rsidP="009B35FB">
      <w:r w:rsidRPr="009B35FB">
        <w:t>Om klimatilpassing i landbruket sier et flertall i komiteen at:</w:t>
      </w:r>
    </w:p>
    <w:p w14:paraId="415A25D7" w14:textId="77777777" w:rsidR="00E218F4" w:rsidRPr="009B35FB" w:rsidRDefault="00E218F4" w:rsidP="009B35FB">
      <w:pPr>
        <w:pStyle w:val="blokksit"/>
      </w:pPr>
      <w:r w:rsidRPr="009B35FB">
        <w:t>«Komiteens flertall, alle unntatt medlemmene fra Fremskrittspartiet, mener det er behov for gode virkemidler som bidrar til klimatilpasningen av landbruket, herunder at det stimuleres til grøfting, drenering og vannløp, korntørker, lager og klimatilpassa sorter. Andre viktige tiltak er sortsutvikling, frøutvikling og lokale forsøksordninger (korn/gras/frø/poteter) som er tilpasset dagens klimautfordringer, markedsforventninger og bedret lønnsomhet som bidrar til mest mulig sterk produksjon i hele landet. Flertallet mener derfor det er nødvendig å ha fokus på dette i årene som kommer.»</w:t>
      </w:r>
    </w:p>
    <w:p w14:paraId="3A6A8F15" w14:textId="77777777" w:rsidR="00E218F4" w:rsidRPr="009B35FB" w:rsidRDefault="00E218F4" w:rsidP="009B35FB">
      <w:r w:rsidRPr="009B35FB">
        <w:t>Om produksjonsregulerende tiltak sier et flertall i komiteen at:</w:t>
      </w:r>
    </w:p>
    <w:p w14:paraId="24FFFAA3" w14:textId="77777777" w:rsidR="00E218F4" w:rsidRPr="009B35FB" w:rsidRDefault="00E218F4" w:rsidP="009B35FB">
      <w:pPr>
        <w:pStyle w:val="blokksit"/>
      </w:pPr>
      <w:r w:rsidRPr="009B35FB">
        <w:t>«Komiteens flertall, medlemmene fra Arbeiderpartiet, Senterpartiet, Sosialistisk Venstreparti og Rødt, vil understreke viktigheten av at inntektsopptrappingen ikke fører til overproduksjon. Overproduksjon vil gi økte kostnader og svekket lønnsomhet for bonden, og kunne undergrave målene om inntektsutjevning og selvforsyning.</w:t>
      </w:r>
    </w:p>
    <w:p w14:paraId="0B3F092C" w14:textId="77777777" w:rsidR="00E218F4" w:rsidRPr="009B35FB" w:rsidRDefault="00E218F4" w:rsidP="009B35FB">
      <w:pPr>
        <w:pStyle w:val="blokksit"/>
      </w:pPr>
      <w:r w:rsidRPr="009B35FB">
        <w:t>Flertallet viser til behovet for å vurdere nye produksjonsregulerende virkemidler, og mener det skal gjennomføres en utredning av nye virkemidler for produksjonsregulering for ulike produksjoner innen 1. april 2025. Utredningen skal skje i tett dialog med faglagene.»</w:t>
      </w:r>
    </w:p>
    <w:p w14:paraId="0C4F9B2E" w14:textId="77777777" w:rsidR="00E218F4" w:rsidRPr="009B35FB" w:rsidRDefault="00E218F4" w:rsidP="009B35FB">
      <w:r w:rsidRPr="009B35FB">
        <w:t>Om rekruttering/velferdsordninger sier et flertall i komiteen at:</w:t>
      </w:r>
    </w:p>
    <w:p w14:paraId="6500DE0B" w14:textId="77777777" w:rsidR="00E218F4" w:rsidRPr="009B35FB" w:rsidRDefault="00E218F4" w:rsidP="009B35FB">
      <w:pPr>
        <w:pStyle w:val="blokksit"/>
      </w:pPr>
      <w:r w:rsidRPr="009B35FB">
        <w:t>«Komiteens flertall, alle unntatt medlemmene fra Høyre og Fremskrittspartiet, mener en styrking av velferdsordningene er viktig for å bidra til rekruttering i landbruket.»</w:t>
      </w:r>
    </w:p>
    <w:p w14:paraId="6D533DE2" w14:textId="77777777" w:rsidR="00E218F4" w:rsidRPr="009B35FB" w:rsidRDefault="00E218F4" w:rsidP="009B35FB">
      <w:r w:rsidRPr="009B35FB">
        <w:t>Om husdyrproduksjon sier komiteen at:</w:t>
      </w:r>
    </w:p>
    <w:p w14:paraId="2D7A0AE7" w14:textId="77777777" w:rsidR="00E218F4" w:rsidRPr="009B35FB" w:rsidRDefault="00E218F4" w:rsidP="009B35FB">
      <w:pPr>
        <w:pStyle w:val="blokksit"/>
      </w:pPr>
      <w:r w:rsidRPr="009B35FB">
        <w:t>«Komiteen viser til at naturgitte premisser i Norge gjør at selvforsyningsgraden for husdyrprodukt, som har et høyt proteininnhold, er gjennomgående høy. Potensialet for å øke selvforsyningsgraden er dermed begrenset sammenlignet med planteproduksjonene. Komiteen viser til at den mest effektive måten å øke den norske selvforsyningsgraden i husdyrproduksjonen på er å øke bruken av norske fôrressurser.»</w:t>
      </w:r>
    </w:p>
    <w:p w14:paraId="3E0106E0" w14:textId="77777777" w:rsidR="00E218F4" w:rsidRPr="009B35FB" w:rsidRDefault="00E218F4" w:rsidP="009B35FB">
      <w:r w:rsidRPr="009B35FB">
        <w:lastRenderedPageBreak/>
        <w:t>Om plan for opptrapping av inntektsmulighetene i jordbruket sier et flertall i komiteen at:</w:t>
      </w:r>
    </w:p>
    <w:p w14:paraId="487199BD" w14:textId="77777777" w:rsidR="00E218F4" w:rsidRPr="009B35FB" w:rsidRDefault="00E218F4" w:rsidP="009B35FB">
      <w:pPr>
        <w:pStyle w:val="blokksit"/>
      </w:pPr>
      <w:r w:rsidRPr="009B35FB">
        <w:t>«Komiteens flertall, alle unntatt medlemmene fra Høyre, Fremskrittspartiet og Venstre, viser til at en opptrapping av inntektsmulighetene for jordbruket er avgjørende for å nå målet om økt selvforsyning.</w:t>
      </w:r>
    </w:p>
    <w:p w14:paraId="4923C3BF" w14:textId="77777777" w:rsidR="00E218F4" w:rsidRPr="009B35FB" w:rsidRDefault="00E218F4" w:rsidP="009B35FB">
      <w:pPr>
        <w:pStyle w:val="blokksit"/>
      </w:pPr>
      <w:r w:rsidRPr="009B35FB">
        <w:t>Flertallet viser til at regjeringen foreslår en plan for opptrapping av inntektsmulighetene for jordbruket som skal jamstille bondens inntekt med sammenlignbare grupper innen 2027. Flertallet viser videre til at regjeringen foreslår nye prinsipper for beregning av bondens inntekt, som skal danne utgangspunkt for planen for opptrapping av inntektsmulighetene.»</w:t>
      </w:r>
    </w:p>
    <w:p w14:paraId="7C19594A" w14:textId="77777777" w:rsidR="00E218F4" w:rsidRPr="009B35FB" w:rsidRDefault="00E218F4" w:rsidP="009B35FB">
      <w:r w:rsidRPr="009B35FB">
        <w:t>Og videre at:</w:t>
      </w:r>
    </w:p>
    <w:p w14:paraId="73836317" w14:textId="77777777" w:rsidR="00E218F4" w:rsidRPr="009B35FB" w:rsidRDefault="00E218F4" w:rsidP="009B35FB">
      <w:pPr>
        <w:pStyle w:val="blokksit"/>
      </w:pPr>
      <w:r w:rsidRPr="009B35FB">
        <w:t>«Selv om komiteens flertall, medlemmene fra Arbeiderpartiet, Høyre, Senterpartiet og Venstre, har høye ambisjoner for inntektsmulighetene, er bøndene selvstendig næringsdrivende, og det kan derfor ikke vedtas hva bondens inntekt skal være. Innenfor de økte inntektsmulighetene som det legges til rette for, har bøndene selv ansvar for å realisere et best mulig resultat.»</w:t>
      </w:r>
    </w:p>
    <w:p w14:paraId="127D6943" w14:textId="77777777" w:rsidR="00E218F4" w:rsidRPr="009B35FB" w:rsidRDefault="00E218F4" w:rsidP="009B35FB">
      <w:r w:rsidRPr="009B35FB">
        <w:t>Om prinsipper for nytt tallgrunnlag sier et flertall i komiteen at:</w:t>
      </w:r>
    </w:p>
    <w:p w14:paraId="703BE536" w14:textId="77777777" w:rsidR="00E218F4" w:rsidRPr="009B35FB" w:rsidRDefault="00E218F4" w:rsidP="009B35FB">
      <w:pPr>
        <w:pStyle w:val="blokksit"/>
      </w:pPr>
      <w:r w:rsidRPr="009B35FB">
        <w:t>«Komiteens flertall, medlemmene fra Arbeiderpartiet, Høyre, Senterpartiet og Venstre, understreker at denne normeringsfaktoren ikke er et effektiviseringskrav, men en justering som gjøres ut fra den kjennskapen man har til jordbruket om hvordan bønder i ulik grad bruker de inntektsmulighetene de har. Flertallet viser til at det er flere bønder som har andre mål for gårdsdriften enn å tjene mest mulig penger, men også denne delen av landbruket er viktig for å nå de landbrukspolitiske målene.</w:t>
      </w:r>
    </w:p>
    <w:p w14:paraId="44D53976" w14:textId="77777777" w:rsidR="00E218F4" w:rsidRPr="009B35FB" w:rsidRDefault="00E218F4" w:rsidP="009B35FB">
      <w:pPr>
        <w:pStyle w:val="blokksit"/>
      </w:pPr>
      <w:r w:rsidRPr="009B35FB">
        <w:t>Flertallet mener det er både relevant og nødvendig å ta hensyn til at det er ulike ønsker med hensyn til å utnytte inntektsmulighetene når jordbrukets inntekt skal måles mot andre grupper, og viser til at Stortinget også tidligere har knyttet ulike forutsetninger til et inntektsmål for landbruket. (…)»</w:t>
      </w:r>
    </w:p>
    <w:p w14:paraId="430A2C9F" w14:textId="77777777" w:rsidR="00E218F4" w:rsidRPr="009B35FB" w:rsidRDefault="00E218F4" w:rsidP="009B35FB">
      <w:pPr>
        <w:pStyle w:val="Overskrift2"/>
      </w:pPr>
      <w:r w:rsidRPr="009B35FB">
        <w:t>Oppfølging av Stortingets behandling av Meld. St. 11 (2023–2024)</w:t>
      </w:r>
    </w:p>
    <w:p w14:paraId="785EB7E9" w14:textId="77777777" w:rsidR="00E218F4" w:rsidRPr="009B35FB" w:rsidRDefault="00E218F4" w:rsidP="009B35FB">
      <w:r w:rsidRPr="009B35FB">
        <w:t>I jordbruksoppgjøret forhandles det i all hovedsak om endringer i bevilgninger over statsbudsjettets kap. 1150 og målpriser. Mange av tiltakene i Meld. St. 11 (2023–2024) ligger under Landbruks- og matdepartementets ansvarsområde og er fulgt opp i årets jordbruksoppgjør, og vil bli fulgt videre opp i kommende års jordbruksoppgjør og i de ordinære budsjettprosessene. Regjeringens prioriteringer av disse tiltakene fremkommer av kap. 6 og 7. Enkelte tiltak ligger under andre departementers ansvarsområde, og vil bli fulgt opp innenfor disse departementenes budsjettrammer.</w:t>
      </w:r>
    </w:p>
    <w:p w14:paraId="64C251EA" w14:textId="77777777" w:rsidR="00E218F4" w:rsidRPr="009B35FB" w:rsidRDefault="00E218F4" w:rsidP="009B35FB">
      <w:r w:rsidRPr="009B35FB">
        <w:t xml:space="preserve">Flere av tiltakene er ikke bare et statlig ansvar, men krever samarbeid med, og innsats fra, både næringsliv og industri. I tillegg medfører målet om økt selvforsyningsgrad et behov for at forbruket skal endre seg slik at forbrukerne i større grad enn i dag kjøper </w:t>
      </w:r>
      <w:proofErr w:type="spellStart"/>
      <w:r w:rsidRPr="009B35FB">
        <w:t>innenlandsproduserte</w:t>
      </w:r>
      <w:proofErr w:type="spellEnd"/>
      <w:r w:rsidRPr="009B35FB">
        <w:t xml:space="preserve"> varer. Styrket konkurransekraft for norske jordbruksprodukter er derfor avgjørende for å nå målet om økt selvforsyning. Det er i avtalen lagt vekt på dette.</w:t>
      </w:r>
    </w:p>
    <w:p w14:paraId="0DCD69FC" w14:textId="77777777" w:rsidR="00E218F4" w:rsidRPr="009B35FB" w:rsidRDefault="00E218F4" w:rsidP="009B35FB">
      <w:pPr>
        <w:pStyle w:val="Overskrift2"/>
      </w:pPr>
      <w:r w:rsidRPr="009B35FB">
        <w:lastRenderedPageBreak/>
        <w:t>Stortingets behandling av jordbruksoppgjøret 2023</w:t>
      </w:r>
    </w:p>
    <w:p w14:paraId="1C679236" w14:textId="77777777" w:rsidR="00E218F4" w:rsidRPr="009B35FB" w:rsidRDefault="00E218F4" w:rsidP="009B35FB">
      <w:r w:rsidRPr="009B35FB">
        <w:t xml:space="preserve">Stortinget behandlet </w:t>
      </w:r>
      <w:proofErr w:type="spellStart"/>
      <w:r w:rsidRPr="009B35FB">
        <w:t>Prop</w:t>
      </w:r>
      <w:proofErr w:type="spellEnd"/>
      <w:r w:rsidRPr="009B35FB">
        <w:t xml:space="preserve">. 121 S (2022–2023) </w:t>
      </w:r>
      <w:r w:rsidRPr="009B35FB">
        <w:rPr>
          <w:rStyle w:val="kursiv"/>
        </w:rPr>
        <w:t>Endringer i statsbudsjettet 2022 under Landbruks- og matdepartementet (Jordbruksoppgjøret 2023)</w:t>
      </w:r>
      <w:r w:rsidRPr="009B35FB">
        <w:t xml:space="preserve"> i </w:t>
      </w:r>
      <w:proofErr w:type="spellStart"/>
      <w:r w:rsidRPr="009B35FB">
        <w:t>Innst</w:t>
      </w:r>
      <w:proofErr w:type="spellEnd"/>
      <w:r w:rsidRPr="009B35FB">
        <w:t>. 487 S (2022–2023). I innstillingen heter det blant annet at:</w:t>
      </w:r>
    </w:p>
    <w:p w14:paraId="4C60D4CB" w14:textId="77777777" w:rsidR="00E218F4" w:rsidRPr="009B35FB" w:rsidRDefault="00E218F4" w:rsidP="009B35FB">
      <w:pPr>
        <w:pStyle w:val="blokksit"/>
      </w:pPr>
      <w:r w:rsidRPr="009B35FB">
        <w:t>«Komiteens flertall, medlemmene fra Arbeiderpartiet, Senterpartiet, Sosialistisk Venstreparti og Rødt, merker seg at oppfølging av klimaavtalen mellom staten og jordbruket er prioritert, i tillegg til tiltaksplan for Oslofjorden, med økning i midler til vannmiljøtiltak. Flertallet merker seg videre at ordningene bidrar til å redusere utslippene per produserte enhet og dermed klima- og miljøbelastningen fra jordbruket, i tråd med klimaavtalen mellom staten og jordbruket.»</w:t>
      </w:r>
    </w:p>
    <w:p w14:paraId="39D04BE9" w14:textId="77777777" w:rsidR="00E218F4" w:rsidRPr="009B35FB" w:rsidRDefault="00E218F4" w:rsidP="009B35FB">
      <w:pPr>
        <w:pStyle w:val="Overskrift2"/>
      </w:pPr>
      <w:r w:rsidRPr="009B35FB">
        <w:t>Stortingets behandling av Meld. St. 13 (2020–2021)</w:t>
      </w:r>
    </w:p>
    <w:p w14:paraId="06FCED29" w14:textId="77777777" w:rsidR="00E218F4" w:rsidRPr="009B35FB" w:rsidRDefault="00E218F4" w:rsidP="009B35FB">
      <w:r w:rsidRPr="009B35FB">
        <w:t xml:space="preserve">Stortinget behandlet Meld. St. 13 (2020–2021) </w:t>
      </w:r>
      <w:r w:rsidRPr="009B35FB">
        <w:rPr>
          <w:rStyle w:val="kursiv"/>
        </w:rPr>
        <w:t>Klimaplan for 2021–2030</w:t>
      </w:r>
      <w:r w:rsidRPr="009B35FB">
        <w:t xml:space="preserve"> i </w:t>
      </w:r>
      <w:proofErr w:type="spellStart"/>
      <w:r w:rsidRPr="009B35FB">
        <w:t>Innst</w:t>
      </w:r>
      <w:proofErr w:type="spellEnd"/>
      <w:r w:rsidRPr="009B35FB">
        <w:t>. 325 S (2020–2021). Om jordbruk skriver komiteen blant annet:</w:t>
      </w:r>
    </w:p>
    <w:p w14:paraId="3022E442" w14:textId="77777777" w:rsidR="00E218F4" w:rsidRPr="009B35FB" w:rsidRDefault="00E218F4" w:rsidP="009B35FB">
      <w:pPr>
        <w:pStyle w:val="blokksit"/>
      </w:pPr>
      <w:r w:rsidRPr="009B35FB">
        <w:t>«Komiteens flertall, medlemmene fra Arbeiderpartiet, Senterpartiet, Sosialistisk Venstreparti og Miljøpartiet De Grønne, viser til at kanaliseringspolitikken, med en geografisk produksjonsfordeling, er god klimapolitikk. Hele landet må tas i bruk til matproduksjon, og de lokale ressursene må tas i bruk. Flertallet mener at selvforsyningsgraden må opp, at mer mat må lages på norske ressurser. I Norge har vi lite dyrket mark, bare ca. 3 prosent av det totale landarealet vårt. Derfor mener flertallet det er av stor betydning å sikre et sterkt jordvern.</w:t>
      </w:r>
    </w:p>
    <w:p w14:paraId="459B91D1" w14:textId="77777777" w:rsidR="00E218F4" w:rsidRPr="009B35FB" w:rsidRDefault="00E218F4" w:rsidP="009B35FB">
      <w:pPr>
        <w:pStyle w:val="blokksit"/>
      </w:pPr>
      <w:r w:rsidRPr="009B35FB">
        <w:t>Det bør stimuleres til økt bruk av fangvekster, kompost og biokull til karbonlagring i matjord og bedre utnyttelse av beiteressurser. Det er gode naturbaserte klimatiltak. Gradvise og målrettede forbedringer har gjennom mange år økt produktiviteten i kornavlinger, hos husdyr og i skog samtidig som miljøbelastninger er blitt redusert. Det satses på blant annet klimasmart grovfôr og avl på kyr for å redusere produksjon av metan i vom.</w:t>
      </w:r>
    </w:p>
    <w:p w14:paraId="7C35D098" w14:textId="77777777" w:rsidR="00E218F4" w:rsidRPr="009B35FB" w:rsidRDefault="00E218F4" w:rsidP="009B35FB">
      <w:pPr>
        <w:pStyle w:val="blokksit"/>
      </w:pPr>
      <w:r w:rsidRPr="009B35FB">
        <w:t>Flertallet mener det må være et mål om minst 50 prosent selvforsyningsgrad basert på norske ressurser, og at dette kravet bør inkludere fôr. Økt matproduksjon må ikke svekke målene i klimaavtalen eller bidra til økte utslipp i andre land. Utslippene av klimagasser fra norsk landbruk skal reduseres og opptaket av karbon økes, samtidig som vi øker selvforsyningen og tilpasser produksjonen til et endret og vanskeligere klima. Det er avgjørende at politikken ikke bidrar til økte utslipp i andre land og til karbonlekkasje. Vern av matjord og verdifull natur må skjerpes.»</w:t>
      </w:r>
    </w:p>
    <w:p w14:paraId="379056F9" w14:textId="77777777" w:rsidR="00E218F4" w:rsidRPr="009B35FB" w:rsidRDefault="00E218F4" w:rsidP="009B35FB">
      <w:pPr>
        <w:pStyle w:val="blokksit"/>
      </w:pPr>
      <w:r w:rsidRPr="009B35FB">
        <w:t>«Komiteens flertall, medlemmene fra Arbeiderpartiet, Senterpartiet, Sosialistisk Venstreparti og Miljøpartiet De Grønne, viser til at regjeringen endog stadfester i meldingen at «</w:t>
      </w:r>
      <w:r w:rsidRPr="009B35FB">
        <w:rPr>
          <w:rStyle w:val="kursiv"/>
        </w:rPr>
        <w:t xml:space="preserve">Klimatiltak i jordbruket skal </w:t>
      </w:r>
      <w:proofErr w:type="spellStart"/>
      <w:r w:rsidRPr="009B35FB">
        <w:rPr>
          <w:rStyle w:val="kursiv"/>
        </w:rPr>
        <w:t>ikkje</w:t>
      </w:r>
      <w:proofErr w:type="spellEnd"/>
      <w:r w:rsidRPr="009B35FB">
        <w:rPr>
          <w:rStyle w:val="kursiv"/>
        </w:rPr>
        <w:t xml:space="preserve"> medføre </w:t>
      </w:r>
      <w:proofErr w:type="spellStart"/>
      <w:r w:rsidRPr="009B35FB">
        <w:rPr>
          <w:rStyle w:val="kursiv"/>
        </w:rPr>
        <w:t>auka</w:t>
      </w:r>
      <w:proofErr w:type="spellEnd"/>
      <w:r w:rsidRPr="009B35FB">
        <w:rPr>
          <w:rStyle w:val="kursiv"/>
        </w:rPr>
        <w:t xml:space="preserve"> </w:t>
      </w:r>
      <w:proofErr w:type="spellStart"/>
      <w:r w:rsidRPr="009B35FB">
        <w:rPr>
          <w:rStyle w:val="kursiv"/>
        </w:rPr>
        <w:t>subsidiar</w:t>
      </w:r>
      <w:proofErr w:type="spellEnd"/>
      <w:r w:rsidRPr="009B35FB">
        <w:t>». Flertallet vil påpeke at det at jordbruksoppgjøret vil være en sentral arena for å utforme og videreutvikle eksisterende virkemidler for klimakutt ikke uten videre bør utelukke muligheten for at jordbruket kan dra nytte av eksisterende klimavirkemiddelapparat utenfor jordbruksoppgjøret. Særlig vil flertallet vise til at jordbruket må ta del i den grønne teknologiutviklingen på lik linje med andre sektorer, og at klimaomstilling – også i jordbruket – krever flere nye virkemidler, både for å styrke utvikling av ny klimateknologi og de praktiske mulighetene til å ta nye klimaløsninger i bruk.»</w:t>
      </w:r>
    </w:p>
    <w:p w14:paraId="37655CC2" w14:textId="77777777" w:rsidR="00E218F4" w:rsidRPr="009B35FB" w:rsidRDefault="00E218F4" w:rsidP="009B35FB">
      <w:pPr>
        <w:pStyle w:val="blokksit"/>
      </w:pPr>
      <w:r w:rsidRPr="009B35FB">
        <w:t>«Komiteens flertall, medlemmene fra Arbeiderpartiet, Fremskrittspartiet og Senterpartiet, vil sterkt fraråde det å peke på redusert norsk matproduksjon som en klimaløsning, men heller arbeide for reduserte klimagassutslipp i jordbruket mot 2030 gjennom å redusere utslipp per produserte enhet gjennom forbedret jordbruksproduksjon, i tråd med tiltakene i jordbrukets egen klimaplan.»</w:t>
      </w:r>
    </w:p>
    <w:p w14:paraId="46A45133" w14:textId="77777777" w:rsidR="00E218F4" w:rsidRPr="009B35FB" w:rsidRDefault="00E218F4" w:rsidP="009B35FB">
      <w:r w:rsidRPr="009B35FB">
        <w:lastRenderedPageBreak/>
        <w:t>Videre ble det slått fast i behandlingen av stortingsmeldingen at økt skattelegging av norsk kjøttproduksjon ikke skal gjennomføres som en del av klimapolitikken. Dette er i tråd med Hurdalsplattformen.</w:t>
      </w:r>
    </w:p>
    <w:p w14:paraId="28CBD963" w14:textId="77777777" w:rsidR="00E218F4" w:rsidRPr="009B35FB" w:rsidRDefault="00E218F4" w:rsidP="009B35FB">
      <w:pPr>
        <w:pStyle w:val="Overskrift2"/>
      </w:pPr>
      <w:r w:rsidRPr="009B35FB">
        <w:t>Klimaavtalen mellom staten og organisasjonene i jordbruket</w:t>
      </w:r>
    </w:p>
    <w:p w14:paraId="2F5F65DC" w14:textId="77777777" w:rsidR="00E218F4" w:rsidRPr="009B35FB" w:rsidRDefault="00E218F4" w:rsidP="009B35FB">
      <w:r w:rsidRPr="009B35FB">
        <w:t>I juni 2019 inngikk staten og organisasjonene i jordbruket en intensjonsavtale med mål om å redusere klimagassutslippene og øke opptak av karbon tilsvarende 5 mill. tonn CO</w:t>
      </w:r>
      <w:r w:rsidRPr="009B35FB">
        <w:rPr>
          <w:rStyle w:val="skrift-senket"/>
        </w:rPr>
        <w:t>2</w:t>
      </w:r>
      <w:r w:rsidRPr="009B35FB">
        <w:t>-ekvivalenter innen 2030. Vurdering av aktuelle virkemidler for å følge opp avtalen er en del av de ordinære budsjettprosessene, inkludert de årlige jordbruksoppgjørene. Regnskapsgruppens rapportering på klimaavtalen ligger i kap. 3.5.1.2.</w:t>
      </w:r>
    </w:p>
    <w:p w14:paraId="79D379EB" w14:textId="77777777" w:rsidR="00E218F4" w:rsidRPr="009B35FB" w:rsidRDefault="00E218F4" w:rsidP="009B35FB">
      <w:pPr>
        <w:pStyle w:val="Overskrift2"/>
      </w:pPr>
      <w:r w:rsidRPr="009B35FB">
        <w:t>Bærekraftig matproduksjon</w:t>
      </w:r>
    </w:p>
    <w:p w14:paraId="40F913C6" w14:textId="77777777" w:rsidR="00E218F4" w:rsidRPr="009B35FB" w:rsidRDefault="00E218F4" w:rsidP="009B35FB">
      <w:r w:rsidRPr="009B35FB">
        <w:t xml:space="preserve">FNs </w:t>
      </w:r>
      <w:proofErr w:type="spellStart"/>
      <w:r w:rsidRPr="009B35FB">
        <w:t>bærekraftsmål</w:t>
      </w:r>
      <w:proofErr w:type="spellEnd"/>
      <w:r w:rsidRPr="009B35FB">
        <w:t xml:space="preserve"> vedtatt i 2015 er verdens felles handlingsplan for bærekraftig utvikling frem mot 2030. En grunnleggende forutsetning er en utvikling som imøtekommer dagens behov uten å ødelegge mulighetene for at kommende generasjoner skal få dekket sine behov. Sammen med andre vestlige land skårer Norge godt på de fleste av de globale indikatorene for bærekraftig utvikling. Norge er et velordnet samfunn med høyt inntektsnivå, gode offentlige tjenester og små forskjeller mellom folk, men skårer dårligere på </w:t>
      </w:r>
      <w:proofErr w:type="spellStart"/>
      <w:r w:rsidRPr="009B35FB">
        <w:t>bærekraftsmålene</w:t>
      </w:r>
      <w:proofErr w:type="spellEnd"/>
      <w:r w:rsidRPr="009B35FB">
        <w:t xml:space="preserve"> om klimautslipp og ressursbruk.</w:t>
      </w:r>
    </w:p>
    <w:p w14:paraId="2E785FE2" w14:textId="77777777" w:rsidR="00E218F4" w:rsidRPr="009B35FB" w:rsidRDefault="00E218F4" w:rsidP="009B35FB">
      <w:r w:rsidRPr="009B35FB">
        <w:t xml:space="preserve">Målene for landbruks- og matpolitikken er i likhet med </w:t>
      </w:r>
      <w:proofErr w:type="spellStart"/>
      <w:r w:rsidRPr="009B35FB">
        <w:t>bærekraftsagendaen</w:t>
      </w:r>
      <w:proofErr w:type="spellEnd"/>
      <w:r w:rsidRPr="009B35FB">
        <w:t xml:space="preserve"> tuftet på en gjensidig avhengighet mellom sosial, økonomisk og miljømessig bærekraft, med overordnede målsetninger om matsikkerhet og beredskap, økt verdiskapning, landbruk over hele landet og bærekraftig landbruk med lavere utslipp av klimagasser. Disse målsetningene skal bidra til å oppnå </w:t>
      </w:r>
      <w:proofErr w:type="spellStart"/>
      <w:r w:rsidRPr="009B35FB">
        <w:t>bærekraftsmål</w:t>
      </w:r>
      <w:proofErr w:type="spellEnd"/>
      <w:r w:rsidRPr="009B35FB">
        <w:t xml:space="preserve"> 2 om nok og trygg mat, men også til oppnåelse av </w:t>
      </w:r>
      <w:proofErr w:type="spellStart"/>
      <w:r w:rsidRPr="009B35FB">
        <w:t>bærekraftsagendaen</w:t>
      </w:r>
      <w:proofErr w:type="spellEnd"/>
      <w:r w:rsidRPr="009B35FB">
        <w:t xml:space="preserve"> i sin helhet. Sektorens betydning for verdiskapning og sysselsetting, helse og ernæring, bærekraftig forvaltning av naturressurser og klima og miljø gjør sektoren sentral for måloppnåelse på flere områder.</w:t>
      </w:r>
    </w:p>
    <w:p w14:paraId="5B03297B" w14:textId="77777777" w:rsidR="00E218F4" w:rsidRPr="009B35FB" w:rsidRDefault="00E218F4" w:rsidP="009B35FB">
      <w:r w:rsidRPr="009B35FB">
        <w:t xml:space="preserve">Regjeringens omfattende satsing og tiltak, både innenfor og utenfor jordbruksavtalen, bidrar til en mer bærekraftig landbrukssektor og således til å oppfylle FNs </w:t>
      </w:r>
      <w:proofErr w:type="spellStart"/>
      <w:r w:rsidRPr="009B35FB">
        <w:t>bærekraftsmål</w:t>
      </w:r>
      <w:proofErr w:type="spellEnd"/>
      <w:r w:rsidRPr="009B35FB">
        <w:t xml:space="preserve">. For ytterligere omtale av bærekraft og bærekraftige </w:t>
      </w:r>
      <w:proofErr w:type="spellStart"/>
      <w:r w:rsidRPr="009B35FB">
        <w:t>matsystemer</w:t>
      </w:r>
      <w:proofErr w:type="spellEnd"/>
      <w:r w:rsidRPr="009B35FB">
        <w:t xml:space="preserve"> vises det til kapittel 6.</w:t>
      </w:r>
    </w:p>
    <w:p w14:paraId="235B3F5C" w14:textId="77777777" w:rsidR="00E218F4" w:rsidRPr="009B35FB" w:rsidRDefault="00E218F4" w:rsidP="009B35FB">
      <w:pPr>
        <w:pStyle w:val="Overskrift2"/>
      </w:pPr>
      <w:r w:rsidRPr="009B35FB">
        <w:t>Tiltak for naturmangfold</w:t>
      </w:r>
    </w:p>
    <w:p w14:paraId="7E9A6092" w14:textId="77777777" w:rsidR="00E218F4" w:rsidRPr="009B35FB" w:rsidRDefault="00E218F4" w:rsidP="009B35FB">
      <w:r w:rsidRPr="009B35FB">
        <w:t xml:space="preserve">I desember 2022 ble verdens land enige om et globalt rammeverk for å bevare og sikre bærekraftig bruk av naturmangfold (naturavtalen). Naturavtalen inneholder fire langsiktige hovedmål frem mot 2050 og 23 handlingsmål frem mot 2030. De globale målene skal bidra til å redusere trusler mot naturmangfold og oppfylle menneskers behov gjennom bærekraftig bruk og fordeling av fordeler samt verktøy og løsninger for gjennomføring og integrering. Flere av målene har direkte relevans for landbruket, blant annet mål om å sikre at arealer der det drives jordbruk og skogbruk forvaltes bærekraftig. Hvordan naturavtalen skal følges opp i Norge, vil </w:t>
      </w:r>
      <w:r w:rsidRPr="009B35FB">
        <w:lastRenderedPageBreak/>
        <w:t>bli presentert i en melding til Stortinget, som skal legges frem høsten 2024. Et sentralt mål er at hensynet til naturmangfold skal integreres i politikk og forvaltning.</w:t>
      </w:r>
    </w:p>
    <w:p w14:paraId="0377AB11" w14:textId="77777777" w:rsidR="00E218F4" w:rsidRPr="009B35FB" w:rsidRDefault="00E218F4" w:rsidP="009B35FB">
      <w:r w:rsidRPr="009B35FB">
        <w:t>Jordbruket har et sektoransvar for å bidra til at Norge oppfyller våre nasjonale klima- og miljømål og internasjonale forpliktelser. Flere ordninger over jordbruksavtalen bidrar til bevaring og bærekraftig bruk av naturmangfold, inkludert tiltak for å ivareta kulturlandskapets miljøverdier, tiltak for bevaringsverdige husdyrraser, tiltak for biologisk mangfold, samt tiltak som begrenser avrenning til vann og utslipp til luft. Jordbruksavtalen vil således spille en viktig rolle for Norges oppfølging av naturavtalen. For ytterligere omtale av tiltak for naturmangfold vises det til kap. 7.3.</w:t>
      </w:r>
    </w:p>
    <w:p w14:paraId="20EA5F8E" w14:textId="77777777" w:rsidR="00E218F4" w:rsidRPr="009B35FB" w:rsidRDefault="00E218F4" w:rsidP="009B35FB">
      <w:pPr>
        <w:pStyle w:val="Overskrift2"/>
      </w:pPr>
      <w:r w:rsidRPr="009B35FB">
        <w:t>Den økonomiske politikken og utviklingen i norsk økonomi</w:t>
      </w:r>
    </w:p>
    <w:p w14:paraId="5A607CC9" w14:textId="77777777" w:rsidR="00E218F4" w:rsidRPr="009B35FB" w:rsidRDefault="00E218F4" w:rsidP="009B35FB">
      <w:r w:rsidRPr="009B35FB">
        <w:t>Norsk økonomi har klart seg bra gjennom en usikker periode, og prisveksten har kommet klart ned fra toppen i 2022. Renten virker innstrammende på økonomien, og veksten har avtatt, men arbeidsledigheten har holdt seg lav i et historisk perspektiv. Sysselsettingen har fortsatt å øke det siste halvåret, og vi gikk inn i 2024 med et høyere antall sysselsatte enn ventet i fjor høst. Lav arbeidsledighet og god inntjening i store deler av industrien gir grunnlag for høy lønnsvekst. Oppsparte midler fra pandemien har lenge bidratt til å holde konsumet oppe i en tid med lav inntektsvekst. Årslønnsveksten i 2023 på 5,2 pst. var den høyeste siden høykonjunkturen før finanskrisen, men husholdningene opplevde likevel fall i disponibel realinntekt i fjor som følge av økte priser og rentekostnader.</w:t>
      </w:r>
    </w:p>
    <w:p w14:paraId="42A01FAF" w14:textId="77777777" w:rsidR="00E218F4" w:rsidRPr="009B35FB" w:rsidRDefault="00E218F4" w:rsidP="009B35FB">
      <w:r w:rsidRPr="009B35FB">
        <w:t>Det siste halvannet året har boligmarkedet vært preget av høy rente og usikkerhet om fremtiden, og både salg og igangsetting av nye boliger har falt kraftig. På den annen side har renteoppgangen gitt mindre utslag i bruktboligmarkedet enn ventet. Fastlandsbedriftenes investeringer har aldri blitt målt høyere enn i 2023, ifølge tall fra SSB. Eksporten fra fastlandet har økt de tre siste årene, etter at den falt markert under pandemien i 2020. I fjor var volumet av fastlandseksporten nesten 25 pst. høyere enn for tre år siden. Sett over en lengre periode har konkurranseevnen bedret seg, noe som forsterkes av den siste tids utvikling i kronekursen. Det legger til rette for økt aktivitet og økt lønnsomhet i deler av næringslivet som konkurrerer med utlandet. Gjennom i år og neste år vil den økonomiske veksten ta seg gradvis opp, i takt med at husholdningene får økt kjøpekraft og renten etter hvert settes ned.</w:t>
      </w:r>
    </w:p>
    <w:p w14:paraId="13EC4F4C" w14:textId="77777777" w:rsidR="00E218F4" w:rsidRPr="009B35FB" w:rsidRDefault="00E218F4" w:rsidP="009B35FB">
      <w:r w:rsidRPr="009B35FB">
        <w:t>Økt forventet levealder, flere eldre i forhold til sysselsatte og avtakende inntekter fra petroleumsvirksomheten, vil bidra til å utfordre bærekraften i offentlig finanser i årene fremover. På sikt vil handlingsrommet i budsjettene, som er inntekter som gjenstår til politiske prioriteringer, etter at økte utgifter i regelstyrte ordninger under folketrygden er dekket, bli mindre. Fremover må eventuelle nye satsinger, herunder videreføring av historisk vekst i velferdstjenester, i større grad dekkes inn ved omprioriteringer eller økte inntekter.</w:t>
      </w:r>
    </w:p>
    <w:p w14:paraId="6BAADE77" w14:textId="77777777" w:rsidR="00E218F4" w:rsidRPr="009B35FB" w:rsidRDefault="00E218F4" w:rsidP="009B35FB">
      <w:pPr>
        <w:pStyle w:val="Overskrift1"/>
      </w:pPr>
      <w:r w:rsidRPr="009B35FB">
        <w:t>Gjennomføringen av forhandlingene</w:t>
      </w:r>
    </w:p>
    <w:p w14:paraId="15255C7E" w14:textId="77777777" w:rsidR="00E218F4" w:rsidRPr="009B35FB" w:rsidRDefault="00E218F4" w:rsidP="009B35FB">
      <w:r w:rsidRPr="009B35FB">
        <w:t xml:space="preserve">Jordbruksforhandlingene i 2024 ble gjennomført kort tid etter Stortingets behandling av Meld. St. 11 (2023–2024). Denne meldingen la et nytt grunnlag for forhandlingene på vesentlige </w:t>
      </w:r>
      <w:r w:rsidRPr="009B35FB">
        <w:lastRenderedPageBreak/>
        <w:t>forhandlingsområder, både når det gjelder en strategi for økt selvforsyning og en plan for opptrapping av inntektsmulighetene i jordbruket.</w:t>
      </w:r>
    </w:p>
    <w:p w14:paraId="5559F88E" w14:textId="77777777" w:rsidR="00E218F4" w:rsidRPr="009B35FB" w:rsidRDefault="00E218F4" w:rsidP="009B35FB">
      <w:r w:rsidRPr="009B35FB">
        <w:t>Avtalepartene hadde i fellesskap bestilt et nytt tallgrunnlag for Budsjettnemnda for jordbruket den 1. november 2023. Nemnda avga et omforent tallgrunnlag 16. april. På grunnlag av Stortingets behandling av Meld. St. 11 (2023–2024) 18. april, bestilte partene ytterligere beregninger fra Budsjettnemnda. Nemnda avga deretter en tilleggsutredning til den nye totalkalkylen for aktive jordbruksbedrifter 20. april. Det nye tallgrunnlaget og innholdet i partenes bestilling er omtalt i kapittel 3.1.</w:t>
      </w:r>
    </w:p>
    <w:p w14:paraId="77A154EC" w14:textId="77777777" w:rsidR="00E218F4" w:rsidRPr="009B35FB" w:rsidRDefault="00E218F4" w:rsidP="009B35FB">
      <w:r w:rsidRPr="009B35FB">
        <w:t>Budsjettnemndas tilleggsutredning inneholdt bl.a. en beregning av gjennomsnittlig normert jordbruksinntekt, inntekten for sammenligningsgruppen og effekten av nedtrapping av antall timer i et jordbruksårsverk i like deler til det blir 1 750 timer i 2027, i tråd med Stortingets vedtak. Med dette hadde partene et nytt omforent tallgrunnlag til brud ved nivåsammenligning og oppfølging av regjeringens opptrappingsplan.</w:t>
      </w:r>
    </w:p>
    <w:p w14:paraId="0343CCD0" w14:textId="77777777" w:rsidR="00E218F4" w:rsidRPr="009B35FB" w:rsidRDefault="00E218F4" w:rsidP="009B35FB">
      <w:pPr>
        <w:pStyle w:val="Overskrift2"/>
      </w:pPr>
      <w:r w:rsidRPr="009B35FB">
        <w:t>Jordbrukets krav</w:t>
      </w:r>
    </w:p>
    <w:p w14:paraId="5B14EA67" w14:textId="77777777" w:rsidR="00E218F4" w:rsidRPr="009B35FB" w:rsidRDefault="00E218F4" w:rsidP="009B35FB">
      <w:r w:rsidRPr="009B35FB">
        <w:t>Allerede 27. april la Jordbrukets forhandlingsutvalg fram et felles krav, på vegne av Norges Bondelag og Norsk Bonde- og Småbrukarlag. Jordbrukets forhandlingsutvalg la Stortingets behandling av Meld. St. 11, samt Budsjettnemndas omforente materiale til grunn for årets forhandlinger. Jordbrukets hovedprioriteringer var (1) et betydelig løft i inntektsnivået (2) økt selvforsyning og (3) redusert risiko for hver enkelt bonde.</w:t>
      </w:r>
    </w:p>
    <w:p w14:paraId="4C715D04" w14:textId="77777777" w:rsidR="00E218F4" w:rsidRPr="009B35FB" w:rsidRDefault="00E218F4" w:rsidP="009B35FB">
      <w:r w:rsidRPr="009B35FB">
        <w:t xml:space="preserve">Kravet hadde en økonomisk ramme på 3 930 mill. kroner. Dette skulle </w:t>
      </w:r>
      <w:proofErr w:type="spellStart"/>
      <w:r w:rsidRPr="009B35FB">
        <w:t>iflg</w:t>
      </w:r>
      <w:proofErr w:type="spellEnd"/>
      <w:r w:rsidRPr="009B35FB">
        <w:t>. Jordbruks forhandlingsutvalg redusere det normerte inntektsgapet på 135 900 kroner per familieårsverk i 2024 med 75 900 kroner per familieårsverk.</w:t>
      </w:r>
    </w:p>
    <w:p w14:paraId="340A4D01" w14:textId="77777777" w:rsidR="00E218F4" w:rsidRPr="009B35FB" w:rsidRDefault="00E218F4" w:rsidP="009B35FB">
      <w:r w:rsidRPr="009B35FB">
        <w:t>De foreslo å finansiere kravet med en økning i målprisene på nesten 998 mill. kroner. Det var en økning i målprisene med 6,3 pst. i gjennomsnitt. Videre krevde de en økning i bevilgningen over jordbruksavtalen på 2 738 mill. kroner i 2025. Resterende finansiering av kravet var 69 mill. kroner i overførte midler og en beregnet økt verdi av jordbruksfradraget på 125 mill. kroner.</w:t>
      </w:r>
    </w:p>
    <w:p w14:paraId="0A38DE15" w14:textId="77777777" w:rsidR="00E218F4" w:rsidRPr="009B35FB" w:rsidRDefault="00E218F4" w:rsidP="009B35FB">
      <w:r w:rsidRPr="009B35FB">
        <w:t>Jordbrukets forhandlingsutvalg prioriterte økning i inntektsmulighetene for melkeproduksjon høyt. I tillegg til rammen krevde de en økning i bevilgningen for inneværende år på 100 mill. kroner for å finansiere et pristilskudd på melk på 34 øre/liter fra 1. juli sammen med ledige midler i 2024.</w:t>
      </w:r>
    </w:p>
    <w:p w14:paraId="42AC8061" w14:textId="77777777" w:rsidR="00E218F4" w:rsidRPr="009B35FB" w:rsidRDefault="00E218F4" w:rsidP="009B35FB">
      <w:r w:rsidRPr="009B35FB">
        <w:t>Jordbruket krevde at målprisen på melk skal avvikles for å tilpasse avtalen til WTO-avtalen. Ordninger med klima- og miljøeffekt ble foreslått økt med 1 071 mill. kroner, med sterk prioritering av midler til drenering, beitetilskudd og areal- og kulturlandskapstilskuddet.</w:t>
      </w:r>
    </w:p>
    <w:p w14:paraId="6EC5DE48" w14:textId="77777777" w:rsidR="00E218F4" w:rsidRPr="009B35FB" w:rsidRDefault="00E218F4" w:rsidP="009B35FB">
      <w:r w:rsidRPr="009B35FB">
        <w:t>De foreslo også å reversere midlertidige tiltak som ble gjennomført i 2022, under den ekstraordinære kostnadsveksten, bl.a. ved at den midlertidige prisnedskrivingen på importerte karbohydratråvarer avvikles fra 1. juli. Videre foreslo de at det gjeninnføres tak på tilskudd til husdyr på 950 000 kroner per foretak og et tak for arealtilskudd i kornproduksjon på 3 000 dekar per foretak.</w:t>
      </w:r>
    </w:p>
    <w:p w14:paraId="37ED5037" w14:textId="77777777" w:rsidR="00E218F4" w:rsidRPr="009B35FB" w:rsidRDefault="00E218F4" w:rsidP="009B35FB">
      <w:r w:rsidRPr="009B35FB">
        <w:lastRenderedPageBreak/>
        <w:t>Jordbruket prioriterte velferdsordningene høyt, og krevde også at samordningen med lønn og ytelser for lønn mv. avvikles i reglene for utmåling av tilskudd til avløsning ved sykdom og fødsel mv. Utenom det som er forhandlingstema understreket jordbruket betydningen av et sterkere tollvern og ba om at det innføres en «jordbrukskonto» tilsvarende ordningen med tømmerkonto man har i skogbruket.</w:t>
      </w:r>
    </w:p>
    <w:p w14:paraId="262B22BA" w14:textId="77777777" w:rsidR="00E218F4" w:rsidRPr="009B35FB" w:rsidRDefault="00E218F4" w:rsidP="009B35FB">
      <w:pPr>
        <w:pStyle w:val="Overskrift2"/>
      </w:pPr>
      <w:r w:rsidRPr="009B35FB">
        <w:t>Statens tilbud</w:t>
      </w:r>
    </w:p>
    <w:p w14:paraId="5FDFFDC1" w14:textId="77777777" w:rsidR="00E218F4" w:rsidRPr="009B35FB" w:rsidRDefault="00E218F4" w:rsidP="009B35FB">
      <w:r w:rsidRPr="009B35FB">
        <w:t>Staten la fram sitt tilbud 6. mai. Staten viste, som jordbruket, til den forutgående prosessen, med Stortingets behandling av Meld. St. 11 (2023–2024) og det oppdaterte omforente grunnlagsmaterialet. Tilbudet la vekt på at alle tiltak i oppgjøret skulle vurderes opp mot hvordan de påvirket måloppnåelsen for økt selvforsyning, og pekte på at opptrapping av inntektsmulighetene startet i 2021. Staten viste videre til vilkårene for opptrappingsplanen og at disse vilkårene skulle vurderes ved hvert oppgjør.</w:t>
      </w:r>
    </w:p>
    <w:p w14:paraId="2F16BA31" w14:textId="77777777" w:rsidR="00E218F4" w:rsidRPr="009B35FB" w:rsidRDefault="00E218F4" w:rsidP="009B35FB">
      <w:r w:rsidRPr="009B35FB">
        <w:t>Tilbudet la til rette for å redusere det beregnede normerte inntektsgapet i 2024 med en tredel. Staten viste til markedssituasjonen for storfe og svin og viste til vilkårene for opptrapping, hvor det står at inntektssvikt som følge av overproduksjon ikke kan kreves kompensert. Det lå derfor potensial for større inntektsvekst i jordbruket ved bedre markedsbalanse.</w:t>
      </w:r>
    </w:p>
    <w:p w14:paraId="15F1C4EB" w14:textId="77777777" w:rsidR="00E218F4" w:rsidRPr="009B35FB" w:rsidRDefault="00E218F4" w:rsidP="009B35FB">
      <w:r w:rsidRPr="009B35FB">
        <w:t>Tilbudet hadde en økonomisk ramme på 2 620 mill. kroner, hvorav det ble foreslått målprisøkninger tilsvarende 526 mill. kroner (3,5 pst.) og økning i budsjettstøtten på 1 944 mill. kroner. I tillegg var rammen finansiert med 69 mill. kroner i overførte midler og økt verdi av jordbruksfradraget. Tilbudet beskrev at regjeringen legger stor vekt på hensynet til utviklingen i forbrukerpriser og jordbrukets konkurransekraft mot import og substitutter. I de tekniske forutsetningene for rammen pekte Statens forhandlingsutvalg på at jordbruket overvurderte kostnadsutviklingen for ikke-varige driftsmidler utenom gjødsel.</w:t>
      </w:r>
    </w:p>
    <w:p w14:paraId="771C1A0C" w14:textId="77777777" w:rsidR="00E218F4" w:rsidRPr="009B35FB" w:rsidRDefault="00E218F4" w:rsidP="009B35FB">
      <w:r w:rsidRPr="009B35FB">
        <w:t>Staten pekte på at jordbruksavtalen over flere år har blitt dreid i en mer klima- og miljøvennlig retning, og at denne dreiningen skal fortsette. Med utgangspunkt i forskjellige rammer prioriterte staten plantevekster til mat og fôr og klima- og miljøtiltak klart sterkere enn kravet. I tilbudet foreslo staten å øke bevilgningene til ordninger med natur-, klima og miljøeffekt med 1 049 mill. kroner. Tilbudet la i tillegg til rette for betydelig inntektsvekst i melkeproduksjonen og imøtekom jordbrukets krav om satsøkninger i velferdsordningene, men ikke på spørsmålet om samordning.</w:t>
      </w:r>
    </w:p>
    <w:p w14:paraId="0C2044C9" w14:textId="77777777" w:rsidR="00E218F4" w:rsidRPr="009B35FB" w:rsidRDefault="00E218F4" w:rsidP="009B35FB">
      <w:pPr>
        <w:pStyle w:val="Overskrift2"/>
      </w:pPr>
      <w:r w:rsidRPr="009B35FB">
        <w:t>Det videre forløpet av forhandlingene</w:t>
      </w:r>
    </w:p>
    <w:p w14:paraId="4CFB8166" w14:textId="77777777" w:rsidR="00E218F4" w:rsidRPr="009B35FB" w:rsidRDefault="00E218F4" w:rsidP="009B35FB">
      <w:r w:rsidRPr="009B35FB">
        <w:t>Partene møttes i plenum 8.-10. mai og gikk igjennom innholdet i krav og tilbud. Deretter var det møter på lederplan og i arbeidsgrupper på utvalgte tema for å finne løsninger med sikte på å skrive en felles sluttprotokoll om innholdet i en evt. avtale.</w:t>
      </w:r>
    </w:p>
    <w:p w14:paraId="67A0109A" w14:textId="77777777" w:rsidR="00E218F4" w:rsidRPr="009B35FB" w:rsidRDefault="00E218F4" w:rsidP="009B35FB">
      <w:r w:rsidRPr="009B35FB">
        <w:t>Den 16. mai ble det sendt et brev fra finansministeren til landbruks- og matministeren, der det ble orientert om at finansministeren i arbeidet med statsbudsjettet for 2025 vil utrede om det er grunnlag for en ordning med jordbrukskonto etter modell fra tømmerkontoordningen i skogbruket. Brevet følger proposisjonen som vedlegg 3.</w:t>
      </w:r>
    </w:p>
    <w:p w14:paraId="02A9C907" w14:textId="77777777" w:rsidR="00E218F4" w:rsidRPr="009B35FB" w:rsidRDefault="00E218F4" w:rsidP="009B35FB">
      <w:r w:rsidRPr="009B35FB">
        <w:lastRenderedPageBreak/>
        <w:t xml:space="preserve"> I plenumsmøte 16. mai konstaterte statens forhandlingsleder at det var inngått jordbruksavtale mellom partene, og sluttprotokollen ble signert. Protokollen følger proposisjonen som vedlegg 1. Referat fra plenumsmøtet 16. mai følger som vedlegg 2.</w:t>
      </w:r>
    </w:p>
    <w:p w14:paraId="4691C64B" w14:textId="77777777" w:rsidR="00E218F4" w:rsidRPr="009B35FB" w:rsidRDefault="00E218F4" w:rsidP="009B35FB">
      <w:pPr>
        <w:pStyle w:val="Overskrift1"/>
      </w:pPr>
      <w:r w:rsidRPr="009B35FB">
        <w:t>Utviklingen i jordbruket</w:t>
      </w:r>
    </w:p>
    <w:p w14:paraId="6171004A" w14:textId="77777777" w:rsidR="00E218F4" w:rsidRPr="009B35FB" w:rsidRDefault="00E218F4" w:rsidP="009B35FB">
      <w:r w:rsidRPr="009B35FB">
        <w:t>Dette kapittelet belyser utviklingen i jordbruket i forhold til de mål og retningslinjer Stortinget har fastsatt. Bønder er selvstendige næringsdrivende, og mange forhold påvirker inntektene og den løpende tilpasningen i det enkelte år. Næringen vil oppleve årlige svingninger, f.eks. i avlinger og markedsforhold, også under ellers stabile politiske rammer. Dette har blitt særlig tydelig de siste årene, med koronapandemi og stengte grenser i 2020 og 2021, Russlands invasjon av Ukraina i februar 2022 med påfølgende uroligheter i markedene og en vekstsesong i 2023 med både tørke og annet ekstremvær.</w:t>
      </w:r>
    </w:p>
    <w:p w14:paraId="47250DF2" w14:textId="77777777" w:rsidR="00E218F4" w:rsidRPr="009B35FB" w:rsidRDefault="00E218F4" w:rsidP="009B35FB">
      <w:r w:rsidRPr="009B35FB">
        <w:t>Jordbruket er en kapitalintensiv næring med langsiktige tilpasninger. Derfor vil det ofte kunne ta flere år før en ser målbare resultater som følge av justeringer i politikk og virkemidler. Utviklingen i jordbruket må derfor sees over tid, og vurderes opp mot helheten i virkemiddelbruken.</w:t>
      </w:r>
    </w:p>
    <w:p w14:paraId="7394C870" w14:textId="77777777" w:rsidR="00E218F4" w:rsidRPr="009B35FB" w:rsidRDefault="00E218F4" w:rsidP="009B35FB">
      <w:r w:rsidRPr="009B35FB">
        <w:t>Ifølge Statistisk sentralbyrå (SSB) var det i 2022 totalt 182 400 landbrukseiendommer i Norge. 159 930 landbrukseiendommer hadde minst 5 dekar eid jordbruksareal og/eller minst 25 dekar produktivt skogareal.</w:t>
      </w:r>
    </w:p>
    <w:p w14:paraId="2DDA747D" w14:textId="77777777" w:rsidR="00E218F4" w:rsidRPr="009B35FB" w:rsidRDefault="00E218F4" w:rsidP="009B35FB">
      <w:r w:rsidRPr="009B35FB">
        <w:t xml:space="preserve">Det var om lag 37 600 jordbruksbedrifter og 31 550 familieårsverk i 2023, jf. Totalkalkylen for aktive jordbruksbedrifter (utredning 1 B) fra Budsjettnemnda for jordbruket. Utviklingen for gårdsbruk med ganske like forutsetninger varierer som følge av at bøndene, som selvstendige næringsdrivende, og deres familier treffer sine valg ut fra en helhetlig vurdering av hvilke muligheter landbruket gir, og hvordan den enkelte gårdbruker disponerer sin kompetanse, tid og økonomiske ressurser. Inntekten i jordbruket kan ikke vedtas slik lønn for arbeidstakere kan. SSBs skattestatistikk viser at 40 pst. av brukerne hentet mindre enn 10 pst. av bruttoinntekten sin fra jordbruket i 2022. 27 pst. av husholdningene var uten næringsinntekt fra jordbruket, mens 29 pst. hentet over 50 pst. av inntekten sin fra næringen. Andelen uten jordbruksinntekt har ikke vært så lav siden 2010, og andelen med mer enn 50 pst. av bruttoinntekten fra jordbruk har ikke vært så høy siden 2012, som var et godt </w:t>
      </w:r>
      <w:proofErr w:type="spellStart"/>
      <w:r w:rsidRPr="009B35FB">
        <w:t>avlingsår</w:t>
      </w:r>
      <w:proofErr w:type="spellEnd"/>
      <w:r w:rsidRPr="009B35FB">
        <w:t>.</w:t>
      </w:r>
    </w:p>
    <w:p w14:paraId="30B3A65E" w14:textId="77777777" w:rsidR="00E218F4" w:rsidRPr="009B35FB" w:rsidRDefault="00E218F4" w:rsidP="009B35FB">
      <w:r w:rsidRPr="009B35FB">
        <w:t>I kapittel 3.1 blir grunnlagsmaterialet for jordbruksoppgjøret gjennomgått. Kapittel 3.2 til 3.5 er en resultatrapportering på de fire landbrukspolitiske målene. Flere resultatindikatorer er relevante for flere mål, og det må gjøres løpende avveininger mellom kryssende hensyn. Landbrukspolitikken må til enhver tid ta hensyn til kostnader og konkurransekraft, både mellom ulike jordbruksproduksjoner og for jordbruket og matindustrien. Alle ledd i verdikjeden er viktige for å oppnå et godt samlet resultat. Utformingen av virkemidler og forvaltningen av dem må skje gjennom en organisering med god styring og kontroll, og der målretting og forenkling av virkemidlene er viktig.</w:t>
      </w:r>
    </w:p>
    <w:p w14:paraId="77023E82" w14:textId="77777777" w:rsidR="00E218F4" w:rsidRPr="009B35FB" w:rsidRDefault="00E218F4" w:rsidP="009B35FB">
      <w:pPr>
        <w:pStyle w:val="Overskrift2"/>
      </w:pPr>
      <w:r w:rsidRPr="009B35FB">
        <w:lastRenderedPageBreak/>
        <w:t>Grunnlagsmaterialet</w:t>
      </w:r>
    </w:p>
    <w:p w14:paraId="2C2503AE" w14:textId="77777777" w:rsidR="00E218F4" w:rsidRPr="009B35FB" w:rsidRDefault="00E218F4" w:rsidP="009B35FB">
      <w:r w:rsidRPr="009B35FB">
        <w:t>Budsjettnemnda for jordbruket (BFJ) har som hovedoppgave å legge frem og bearbeide et grunnlagsmateriale for jordbruksoppgjøret. Materialet består vanligvis av følgende tre rapporter:</w:t>
      </w:r>
    </w:p>
    <w:p w14:paraId="230AE6D4" w14:textId="77777777" w:rsidR="00E218F4" w:rsidRPr="009B35FB" w:rsidRDefault="00E218F4" w:rsidP="009B35FB">
      <w:pPr>
        <w:pStyle w:val="Liste"/>
      </w:pPr>
      <w:r w:rsidRPr="009B35FB">
        <w:t>Utredning nr. 1: Totalkalkylen for jordbruket: Jordbrukets totalregnskap og budsjett. Beregningene viser registrerte og normaliserte tall for inntekter, kostnader, arbeidsforbruk og resultatmål for jordbrukssektoren samlet.</w:t>
      </w:r>
    </w:p>
    <w:p w14:paraId="74462AD4" w14:textId="77777777" w:rsidR="00E218F4" w:rsidRPr="009B35FB" w:rsidRDefault="00E218F4" w:rsidP="009B35FB">
      <w:pPr>
        <w:pStyle w:val="Liste"/>
      </w:pPr>
      <w:r w:rsidRPr="009B35FB">
        <w:t>Utredning nr. 2: Referansebruksberegninger: Beregningene er basert på driftsgranskningene fra Norsk institutt for bioøkonomi (NIBIO), og brukes til å vurdere utslag av et oppgjør for ulike produksjoner, distrikter og bruksstørrelser.</w:t>
      </w:r>
    </w:p>
    <w:p w14:paraId="42E602B9" w14:textId="77777777" w:rsidR="00E218F4" w:rsidRPr="009B35FB" w:rsidRDefault="00E218F4" w:rsidP="009B35FB">
      <w:pPr>
        <w:pStyle w:val="Liste"/>
      </w:pPr>
      <w:r w:rsidRPr="009B35FB">
        <w:t>Utredning nr. 3: Resultatkontrollen for gjennomføringen av landbrukspolitikken.</w:t>
      </w:r>
    </w:p>
    <w:p w14:paraId="0D0348DA" w14:textId="77777777" w:rsidR="00E218F4" w:rsidRPr="009B35FB" w:rsidRDefault="00E218F4" w:rsidP="009B35FB">
      <w:r w:rsidRPr="009B35FB">
        <w:t>Som en del av arbeidet med Regjeringens oppfølging av NOU 2022: 14 og Hurdalsplattformen om opptrappingsplan for inntektsmulighetene i jordbruket, tok landbruks- og matministeren initiativ til et møte mellom avtalepartene, som munnet ut i følgende felles bestilling til Budsjettnemnda 1. november 2023:</w:t>
      </w:r>
    </w:p>
    <w:p w14:paraId="520E9E46" w14:textId="77777777" w:rsidR="00E218F4" w:rsidRPr="009B35FB" w:rsidRDefault="00E218F4" w:rsidP="009B35FB">
      <w:pPr>
        <w:pStyle w:val="blokksit"/>
      </w:pPr>
      <w:r w:rsidRPr="009B35FB">
        <w:t>«Jordbruksavtalepartene ber med dette Budsjettnemnda for jordbruket om å gjøre endringer i tallgrunnlaget for forhandlingene i 2024.</w:t>
      </w:r>
    </w:p>
    <w:p w14:paraId="15DABD6C" w14:textId="77777777" w:rsidR="00E218F4" w:rsidRPr="009B35FB" w:rsidRDefault="00E218F4" w:rsidP="009B35FB">
      <w:pPr>
        <w:pStyle w:val="blokksit"/>
      </w:pPr>
      <w:r w:rsidRPr="009B35FB">
        <w:t>Partene ber om at nemnda gjør endringer i sektorregnskapet totalkalkylen til bruk i forhandlingene, med utgangspunkt i forslaget til modifisering av totalkalkylen fra Grytten-utvalget (NOU 2022: 14), slik at:</w:t>
      </w:r>
    </w:p>
    <w:p w14:paraId="03A1917C" w14:textId="77777777" w:rsidR="00E218F4" w:rsidRPr="009B35FB" w:rsidRDefault="00E218F4" w:rsidP="009B35FB">
      <w:pPr>
        <w:pStyle w:val="alfaliste2"/>
      </w:pPr>
      <w:r w:rsidRPr="009B35FB">
        <w:t>Kalkylen beregnes etter vanlige regnskapsprinsipper</w:t>
      </w:r>
    </w:p>
    <w:p w14:paraId="6856ECD4" w14:textId="77777777" w:rsidR="00E218F4" w:rsidRPr="009B35FB" w:rsidRDefault="00E218F4" w:rsidP="009B35FB">
      <w:pPr>
        <w:pStyle w:val="alfaliste2"/>
      </w:pPr>
      <w:r w:rsidRPr="009B35FB">
        <w:t>I større grad blir et regnskap for det aktive jordbruket</w:t>
      </w:r>
    </w:p>
    <w:p w14:paraId="69C8765A" w14:textId="77777777" w:rsidR="00E218F4" w:rsidRPr="009B35FB" w:rsidRDefault="00E218F4" w:rsidP="009B35FB">
      <w:pPr>
        <w:pStyle w:val="blokksit"/>
      </w:pPr>
      <w:r w:rsidRPr="009B35FB">
        <w:t>Det innebærer, så langt det finnes datagrunnlag:</w:t>
      </w:r>
    </w:p>
    <w:p w14:paraId="4A7145C4" w14:textId="77777777" w:rsidR="00E218F4" w:rsidRPr="009B35FB" w:rsidRDefault="00E218F4" w:rsidP="009B35FB">
      <w:pPr>
        <w:pStyle w:val="Liste2"/>
      </w:pPr>
      <w:r w:rsidRPr="009B35FB">
        <w:t>å beregne kapitalslitet etter historisk kostnad og benytte nominell rente på gjeld</w:t>
      </w:r>
    </w:p>
    <w:p w14:paraId="768E5FB2" w14:textId="77777777" w:rsidR="00E218F4" w:rsidRPr="009B35FB" w:rsidRDefault="00E218F4" w:rsidP="009B35FB">
      <w:pPr>
        <w:pStyle w:val="Liste2"/>
      </w:pPr>
      <w:r w:rsidRPr="009B35FB">
        <w:t>å inntekts- og kostnadsføre jord- og melkekvoteleie og redusere kapitalen til det aktive jordbruket</w:t>
      </w:r>
    </w:p>
    <w:p w14:paraId="4EFA144B" w14:textId="77777777" w:rsidR="00E218F4" w:rsidRPr="009B35FB" w:rsidRDefault="00E218F4" w:rsidP="009B35FB">
      <w:pPr>
        <w:pStyle w:val="Liste2"/>
      </w:pPr>
      <w:r w:rsidRPr="009B35FB">
        <w:t>å kostnadsføre innleid arbeidskraft og redusere arbeidsforbruket tilsvarende</w:t>
      </w:r>
    </w:p>
    <w:p w14:paraId="6AE958FC" w14:textId="77777777" w:rsidR="00E218F4" w:rsidRPr="009B35FB" w:rsidRDefault="00E218F4" w:rsidP="009B35FB">
      <w:pPr>
        <w:pStyle w:val="blokksit"/>
      </w:pPr>
      <w:r w:rsidRPr="009B35FB">
        <w:t>Det legges ellers til grunn at nemnda på vanlig måte forbedrer og oppdaterer kalkylen som en del av sitt årlige oppdrag.»</w:t>
      </w:r>
    </w:p>
    <w:p w14:paraId="1507B04A" w14:textId="77777777" w:rsidR="00E218F4" w:rsidRPr="009B35FB" w:rsidRDefault="00E218F4" w:rsidP="009B35FB">
      <w:r w:rsidRPr="009B35FB">
        <w:t xml:space="preserve">Den 16. april 2024 avga Budsjettnemnda grunnlagsmaterialet til årets forhandlinger. Oppdraget fra avtalepartene var løst ved at utredningen om Totalkalkylen var delt i to, først </w:t>
      </w:r>
      <w:r w:rsidRPr="009B35FB">
        <w:rPr>
          <w:rStyle w:val="kursiv"/>
        </w:rPr>
        <w:t>Utredning 1A: Totalkalkylen for jordbrukssektoren</w:t>
      </w:r>
      <w:r w:rsidRPr="009B35FB">
        <w:t xml:space="preserve">, og en ny </w:t>
      </w:r>
      <w:r w:rsidRPr="009B35FB">
        <w:rPr>
          <w:rStyle w:val="kursiv"/>
        </w:rPr>
        <w:t>Utredning 1B: Totalkalkylen for aktive jordbruksbedrifter</w:t>
      </w:r>
      <w:r w:rsidRPr="009B35FB">
        <w:t>. Utredning 1B var svaret på partenes bestilling 1. november 2023 om en totalkalkyle for aktive jordbruksbedrifter etter vanlige regnskapsprinsipper.</w:t>
      </w:r>
    </w:p>
    <w:p w14:paraId="6302BA5B" w14:textId="77777777" w:rsidR="00E218F4" w:rsidRPr="009B35FB" w:rsidRDefault="00E218F4" w:rsidP="009B35FB">
      <w:r w:rsidRPr="009B35FB">
        <w:t>Etter Stortingets behandling av Meld. St. 11 (2023–2024), blant annet om opptrappingsplanen for inntektsmulighetene i jordbruket, ga avtalepartene i fellesskap følgende tilleggsbestilling til Budsjettnemnda:</w:t>
      </w:r>
    </w:p>
    <w:p w14:paraId="7AB42D17" w14:textId="77777777" w:rsidR="00E218F4" w:rsidRPr="009B35FB" w:rsidRDefault="00E218F4" w:rsidP="009B35FB">
      <w:pPr>
        <w:pStyle w:val="blokksit"/>
      </w:pPr>
      <w:r w:rsidRPr="009B35FB">
        <w:t>«Jordbruksavtalepartene viser til Stortingets vedtak ved behandlingen av Meld. St. 11 (2023–2024).</w:t>
      </w:r>
    </w:p>
    <w:p w14:paraId="6D32CB1B" w14:textId="77777777" w:rsidR="00E218F4" w:rsidRPr="009B35FB" w:rsidRDefault="00E218F4" w:rsidP="009B35FB">
      <w:pPr>
        <w:pStyle w:val="blokksit"/>
      </w:pPr>
      <w:r w:rsidRPr="009B35FB">
        <w:t>Partene ber med dette Budsjettnemnda for jordbruket om å fullføre beregningen av sammenligningsinntekt jordbruk, inkludert avsetning til investeringer fra årsresultatet og normeringsfaktor, i tråd med Stortingets vedtak (jf. tabell 7.1 i Meld. St. 11).</w:t>
      </w:r>
    </w:p>
    <w:p w14:paraId="50A6BF79" w14:textId="77777777" w:rsidR="00E218F4" w:rsidRPr="009B35FB" w:rsidRDefault="00E218F4" w:rsidP="009B35FB">
      <w:pPr>
        <w:pStyle w:val="blokksit"/>
      </w:pPr>
      <w:r w:rsidRPr="009B35FB">
        <w:lastRenderedPageBreak/>
        <w:t>Avsetningen til investeringer i avskrivbar egenkapital beregnes med utgangspunkt i 5 års glidende gjennomsnitt for relevante prisindekser, med grunnlag i bokførte verdier.</w:t>
      </w:r>
    </w:p>
    <w:p w14:paraId="280C57C1" w14:textId="77777777" w:rsidR="00E218F4" w:rsidRPr="009B35FB" w:rsidRDefault="00E218F4" w:rsidP="009B35FB">
      <w:pPr>
        <w:pStyle w:val="blokksit"/>
      </w:pPr>
      <w:r w:rsidRPr="009B35FB">
        <w:t xml:space="preserve">Beregningen bes avgitt til partene så raskt som det er praktisk mulig, som et tillegg til Utredning 1B </w:t>
      </w:r>
      <w:r w:rsidRPr="009B35FB">
        <w:rPr>
          <w:rStyle w:val="kursiv"/>
        </w:rPr>
        <w:t>Totalkalkylen for aktive jordbruksbedrifter</w:t>
      </w:r>
      <w:r w:rsidRPr="009B35FB">
        <w:t xml:space="preserve"> for </w:t>
      </w:r>
      <w:proofErr w:type="spellStart"/>
      <w:r w:rsidRPr="009B35FB">
        <w:t>beregningsårene</w:t>
      </w:r>
      <w:proofErr w:type="spellEnd"/>
      <w:r w:rsidRPr="009B35FB">
        <w:t xml:space="preserve"> 2021–2024.»</w:t>
      </w:r>
    </w:p>
    <w:p w14:paraId="7C8F55EF" w14:textId="77777777" w:rsidR="00E218F4" w:rsidRPr="009B35FB" w:rsidRDefault="00E218F4" w:rsidP="009B35FB">
      <w:r w:rsidRPr="009B35FB">
        <w:t xml:space="preserve">Basert på denne bestillingen avga Budsjettnemnda for jordbruket den 20. april 2024 tilleggsutredningen: </w:t>
      </w:r>
      <w:r w:rsidRPr="009B35FB">
        <w:rPr>
          <w:rStyle w:val="kursiv"/>
        </w:rPr>
        <w:t>Tillegg til utredning nr. 1B Totalkalkylen for aktive jordbruksbedrifter.</w:t>
      </w:r>
      <w:r w:rsidRPr="009B35FB">
        <w:t xml:space="preserve"> I denne utredningen fullførte Budsjettnemnda: beregningen av sammenligningsinntekt (som beskrevet i Meld. St. 11), den korrigerte prognosen for antall årsverk i 2025 (gitt Stortingets vedtak og reduksjon i timetallet), og ga tall for inntekten til sammenligningsgruppen.</w:t>
      </w:r>
    </w:p>
    <w:p w14:paraId="21E0B553" w14:textId="77777777" w:rsidR="00E218F4" w:rsidRPr="009B35FB" w:rsidRDefault="00E218F4" w:rsidP="009B35FB">
      <w:r w:rsidRPr="009B35FB">
        <w:t>Totalkalkylens prognoser for 2024 er basert på best mulig grunnlag da beregningene ble avsluttet, rundt 1. april. Inntekter, kostnader og arbeidsforbruk knyttet til skogbruk og en del tilleggsnæringer er ikke med i Totalkalkylen, med unntak av kjøreinntekter der det er brukt maskiner som er kostnadsført i totalregnskapet. Totalkalkylen gir derfor ikke et fullstendig bilde av utviklingen i landbruksbefolkningens samlede næringsinntekter.</w:t>
      </w:r>
    </w:p>
    <w:p w14:paraId="44990299" w14:textId="77777777" w:rsidR="00E218F4" w:rsidRPr="009B35FB" w:rsidRDefault="00E218F4" w:rsidP="009B35FB">
      <w:r w:rsidRPr="009B35FB">
        <w:t xml:space="preserve">Totalkalkylen er et sektorregnskap for selvstendige næringsdrivende, og kan ikke ha samme presisjonsnivå som lønnsstatistikk. Data på foretaksnivå viser at det er betydelig variasjon rundt gjennomsnittet, også innen produksjoner og mellom bruk med likeartede forhold og forutsetninger. I tillegg kan revisjon av dataserier med grunnlag i nye data og endring av beregningsprinsipper, gjøre at både beregnet inntektsnivå og inntektsutvikling endres mellom </w:t>
      </w:r>
      <w:proofErr w:type="spellStart"/>
      <w:r w:rsidRPr="009B35FB">
        <w:t>beregningsår</w:t>
      </w:r>
      <w:proofErr w:type="spellEnd"/>
      <w:r w:rsidRPr="009B35FB">
        <w:t>. Pelsdyrhold er tatt ut av Totalkalkylens tidsserier, som følge av forbudet mot pelsdyrhold.</w:t>
      </w:r>
    </w:p>
    <w:p w14:paraId="3D05926E" w14:textId="77777777" w:rsidR="00E218F4" w:rsidRPr="009B35FB" w:rsidRDefault="00E218F4" w:rsidP="009B35FB">
      <w:r w:rsidRPr="009B35FB">
        <w:t>Hensikten med referansebrukene er blant annet å vise utslag av endringer for ulike driftsformer, størrelser og geografisk plassering som følge av jordbruksoppgjørene. Referansebrukene representerer ikke hele jordbruket. Mange jordbruksbedrifter kan ha en produksjon som ligner et av referansebrukene, men vil likevel ikke kjenne seg igjen i beregningene. Dette kan skyldes flere faktorer, for eksempel ulikt produksjonsomfang, investeringsomfang eller investeringsår enn hva som er lagt til grunn i referansebrukene.</w:t>
      </w:r>
    </w:p>
    <w:p w14:paraId="19CF608D" w14:textId="77777777" w:rsidR="00E218F4" w:rsidRPr="009B35FB" w:rsidRDefault="00E218F4" w:rsidP="009B35FB">
      <w:r w:rsidRPr="009B35FB">
        <w:t xml:space="preserve">Referansebrukene er basert på regnskapsmateriale fra 2022 for bruk som deltar i Driftsgranskingene, med prisjusteringer for 2023 og 2024. I tillegg beregnes en volumutvikling i </w:t>
      </w:r>
      <w:proofErr w:type="spellStart"/>
      <w:r w:rsidRPr="009B35FB">
        <w:t>framregningsårene</w:t>
      </w:r>
      <w:proofErr w:type="spellEnd"/>
      <w:r w:rsidRPr="009B35FB">
        <w:t>. Inndelingen og utvalgskriteriene i årets referansebruk er uendret sammenlignet med i fjor. Beregningene er utført på samme måte som foregående år, men nemnda har i tillegg tatt inn en tabell og som viser resultatet per familieårsverk, hvor innleid arbeid er kostnadsført. Det er et resultatmål som er mer sammenlignbart med resultatet i utredning 1B: Totalkalkylen for aktive jordbruksbedrifter.</w:t>
      </w:r>
    </w:p>
    <w:p w14:paraId="43B7CBDA" w14:textId="77777777" w:rsidR="00E218F4" w:rsidRPr="009B35FB" w:rsidRDefault="00E218F4" w:rsidP="009B35FB">
      <w:pPr>
        <w:pStyle w:val="Overskrift2"/>
      </w:pPr>
      <w:r w:rsidRPr="009B35FB">
        <w:t>Matsikkerhet – nasjonal matproduksjon</w:t>
      </w:r>
    </w:p>
    <w:p w14:paraId="7D1440BC" w14:textId="77777777" w:rsidR="00E218F4" w:rsidRPr="009B35FB" w:rsidRDefault="00E218F4" w:rsidP="009B35FB">
      <w:pPr>
        <w:pStyle w:val="Overskrift3"/>
      </w:pPr>
      <w:r w:rsidRPr="009B35FB">
        <w:t>Produksjons- og markedsutvikling</w:t>
      </w:r>
    </w:p>
    <w:p w14:paraId="0D0464A3" w14:textId="77777777" w:rsidR="00E218F4" w:rsidRPr="009B35FB" w:rsidRDefault="00E218F4" w:rsidP="009B35FB">
      <w:r w:rsidRPr="009B35FB">
        <w:t xml:space="preserve">I perioden fra 2015 til 2024 har det samlede produksjonsvolumet av planteprodukter økt med i underkant av 5 pst. (prognosert volum for 2024), jf. figur 3.1. Planteproduksjoner er svært væravhengige, og det siste tiåret har gitt store utfordringer for </w:t>
      </w:r>
      <w:proofErr w:type="spellStart"/>
      <w:r w:rsidRPr="009B35FB">
        <w:t>planteprodusentene</w:t>
      </w:r>
      <w:proofErr w:type="spellEnd"/>
      <w:r w:rsidRPr="009B35FB">
        <w:t xml:space="preserve">. Værforholdene </w:t>
      </w:r>
      <w:r w:rsidRPr="009B35FB">
        <w:lastRenderedPageBreak/>
        <w:t xml:space="preserve">i 2016 og 2017 ga gode avlinger, mens tørken sommeren 2018 gikk hardt ut over kornproduksjonen og noen grønnsakskulturer. I 2023 medførte tørke og deretter ekstremværet «Hans» at planteproduksjonen i store deler av Sør-Norge ga svært lave avlinger, samt kvalitetsutfordringer, sammenlignet med et normalår. Svært mange av foretakene med planteproduksjon fikk strømstøtte som følge av høye energikostnader. Samlet sett i perioden fra 2015 til 2024, har produksjonen av korn, erter og oljefrø økt jevnt, totalt i overkant av 11 pst. Med unntak av i 2023, har de siste vekstsesongene vært svært gode for korn. For poteter har økningen vært i overkant av 12 pst., mens den for grønnsaker har vært 14,5 pst. 2023 var et godt </w:t>
      </w:r>
      <w:proofErr w:type="spellStart"/>
      <w:r w:rsidRPr="009B35FB">
        <w:t>fruktår</w:t>
      </w:r>
      <w:proofErr w:type="spellEnd"/>
      <w:r w:rsidRPr="009B35FB">
        <w:t>, og produksjonen av frukt har hatt en økning på over 46 pst. de siste ti årene. Produksjonen av bær har imidlertid gått ned med nesten 36 pst. i samme periode. Mangel på arbeidskraft som følge av koronapandemien førte blant annet til at jordbærplanter aldri kom i jorda, noe ble nedpløyd, mens noe ikke ble høstet. Mange produsenter som ga seg under koronapandemien har ikke startet opp igjen med bærproduksjon. Blant annet er antall jordbærprodusenter redusert med i overkant av 16 pst. siden 2019.</w:t>
      </w:r>
    </w:p>
    <w:p w14:paraId="7C9569E6" w14:textId="77777777" w:rsidR="00E218F4" w:rsidRPr="009B35FB" w:rsidRDefault="00E218F4" w:rsidP="009B35FB">
      <w:r w:rsidRPr="009B35FB">
        <w:t>Markedet for frukt og grønnsaker er preget av sterk konkurranse fra import. 2023 ble likevel et svært godt år for veksthusproduksjon av agurk og tomat, med rekord både i omsetning og norskandel. Det var også rekordhøy samlet omsetning av norsk frukt. Produsentene tok ut høyere priser i 2023 enn i 2022 på de fleste varer, inkludert på alle målprisvarene. Midtveis i avtaleåret 2023–2024 var målpris oppnådd for ni av tolv målprisvarer. Samlet sett er det fortsatt markedsmuligheter for økt planteproduksjon.</w:t>
      </w:r>
    </w:p>
    <w:p w14:paraId="0B0C8E99" w14:textId="1E021B57" w:rsidR="00E218F4" w:rsidRPr="009B35FB" w:rsidRDefault="009B35FB" w:rsidP="009B35FB">
      <w:r>
        <w:rPr>
          <w:noProof/>
        </w:rPr>
        <w:drawing>
          <wp:inline distT="0" distB="0" distL="0" distR="0" wp14:anchorId="4284D4CB" wp14:editId="4476D625">
            <wp:extent cx="6076950" cy="288607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BC748BD" w14:textId="77777777" w:rsidR="00E218F4" w:rsidRPr="009B35FB" w:rsidRDefault="00E218F4" w:rsidP="009B35FB">
      <w:pPr>
        <w:pStyle w:val="figur-tittel"/>
      </w:pPr>
      <w:r w:rsidRPr="009B35FB">
        <w:t xml:space="preserve">Endring i produksjonsvolum fra 2015 til 2024, </w:t>
      </w:r>
      <w:proofErr w:type="spellStart"/>
      <w:r w:rsidRPr="009B35FB">
        <w:t>iflg</w:t>
      </w:r>
      <w:proofErr w:type="spellEnd"/>
      <w:r w:rsidRPr="009B35FB">
        <w:t>. normalisert regnskap. 2015=100.</w:t>
      </w:r>
    </w:p>
    <w:p w14:paraId="273E6D9A" w14:textId="77777777" w:rsidR="00E218F4" w:rsidRPr="009B35FB" w:rsidRDefault="00E218F4" w:rsidP="009B35FB">
      <w:pPr>
        <w:pStyle w:val="Kilde"/>
      </w:pPr>
      <w:r w:rsidRPr="009B35FB">
        <w:t>Kilde: Budsjettnemnda</w:t>
      </w:r>
    </w:p>
    <w:p w14:paraId="20FF7900" w14:textId="77777777" w:rsidR="00E218F4" w:rsidRPr="009B35FB" w:rsidRDefault="00E218F4" w:rsidP="009B35FB">
      <w:r w:rsidRPr="009B35FB">
        <w:t xml:space="preserve">Produksjonen av husdyrprodukter økte jevnt frem til 2018, før den gikk noe ned. Produksjonsøkningen i 2020 og 2021 skyldes den økte etterspørselen som kom som følge av restriksjonene under koronapandemien, med kraftig reduksjon i grensehandelen, redusert utenlandsreising som følge av stengte grenser og økt etterspørsel i husholdningsmarkedet. Økningen i kjøttsalget </w:t>
      </w:r>
      <w:r w:rsidRPr="009B35FB">
        <w:lastRenderedPageBreak/>
        <w:t>ble antatt å være midlertidig. For å unngå en situasjon med overproduksjon når etterspørselen normaliseres, ble deler av etterspørselsøkningen på kjøtt dekket av økt import, særlig av svinekjøtt og storfekjøtt. Denne antakelsen viste seg å være riktig. Produksjonen i 2023 og prognosen for 2024 viser at den samlede produksjonen av kjøtt nå er tilbake på 2015-nivå, en reduksjon på i underkant av 4 pst. sammenlignet med nivået i 2021. Det er imidlertid stor variasjon mellom de ulike kjøttslagene. Fra 2015 til 2024 har produksjonsøkningen på storfe vært 5,8 pst., mens den på sau og gris har gått ned henholdsvis 13,3 pst. og 4,2 pst. Produksjonen av fjørfe har imidlertid økt med i underkant av 30 pst. i samme periode.</w:t>
      </w:r>
    </w:p>
    <w:p w14:paraId="03D1B67E" w14:textId="77777777" w:rsidR="00E218F4" w:rsidRPr="009B35FB" w:rsidRDefault="00E218F4" w:rsidP="009B35FB">
      <w:r w:rsidRPr="009B35FB">
        <w:t xml:space="preserve">Produksjonen av melk og meieriprodukter har gått ned, til tross for at økningen under pandemien i stor grad ble dekket gjennom økt innenlandsk produksjon. Som følge av mangel på melk mot slutten av 2023 og starten av 2024, ble det etter ekstraordinære kvotedrøftinger i februar 2024 tillatt å levere 4 pst. over kvoten resten av året. Fra 2015 til 2024 er den samlede reduksjonen i </w:t>
      </w:r>
      <w:proofErr w:type="spellStart"/>
      <w:r w:rsidRPr="009B35FB">
        <w:t>kumelkproduksjonen</w:t>
      </w:r>
      <w:proofErr w:type="spellEnd"/>
      <w:r w:rsidRPr="009B35FB">
        <w:t xml:space="preserve"> prognosert til 6,3 pst. For geitemelk har det for produsentene over flere år ikke vært tillatt å levere hele kvoten sin. Dette som følge av lav etterspørsel. I 2024 kan </w:t>
      </w:r>
      <w:proofErr w:type="spellStart"/>
      <w:r w:rsidRPr="009B35FB">
        <w:t>geitemelkprodusentene</w:t>
      </w:r>
      <w:proofErr w:type="spellEnd"/>
      <w:r w:rsidRPr="009B35FB">
        <w:t xml:space="preserve"> levere 95 pst. av kvoten sin uten å bli tillagt overproduksjonsavgift.</w:t>
      </w:r>
    </w:p>
    <w:p w14:paraId="1F52A9CF" w14:textId="77777777" w:rsidR="00E218F4" w:rsidRPr="009B35FB" w:rsidRDefault="00E218F4" w:rsidP="009B35FB">
      <w:r w:rsidRPr="009B35FB">
        <w:t>Markedssituasjonen har medført at omsetningsavgiftene for flere produksjoner er økt betydelig, særlig gjelder dette storfe- og svinekjøtt. Dette har sammen med redusert avregningspris svekket økonomien i disse produksjonene.</w:t>
      </w:r>
    </w:p>
    <w:p w14:paraId="41494038" w14:textId="77777777" w:rsidR="00E218F4" w:rsidRPr="009B35FB" w:rsidRDefault="00E218F4" w:rsidP="009B35FB">
      <w:pPr>
        <w:pStyle w:val="Overskrift3"/>
      </w:pPr>
      <w:r w:rsidRPr="009B35FB">
        <w:t>Økt selvforsyningsgrad/hjemmemarkedsandel</w:t>
      </w:r>
    </w:p>
    <w:p w14:paraId="32316BE7" w14:textId="77777777" w:rsidR="00E218F4" w:rsidRPr="009B35FB" w:rsidRDefault="00E218F4" w:rsidP="009B35FB">
      <w:r w:rsidRPr="009B35FB">
        <w:t>Selvforsyningsgraden er definert som hjemmemarkedsandelen målt på energibasis, og er et mål på hvor stor del av det totale forbruket målt i energi som er produsert i Norge. Selvforsyningsgraden er ett av flere mål på hvilken markedsandel den norske matsektoren har i det norske matmarkedet, og den kan aldri bli over 100 pst.</w:t>
      </w:r>
    </w:p>
    <w:p w14:paraId="2D05424E" w14:textId="77777777" w:rsidR="00E218F4" w:rsidRPr="009B35FB" w:rsidRDefault="00E218F4" w:rsidP="009B35FB">
      <w:r w:rsidRPr="009B35FB">
        <w:t>Selvforsyningsgraden for jordbruksvarer blir påvirket av mange faktorer, blant annet de naturgitte produksjonsforholdene, været, ulike kvalitetskrav, forbrukerpreferanser, priser, jordbrukspolitiske virkemidler og internasjonale handelsavtaler. Selvforsyningsgraden er et uttrykk for summen av disse faktorene i et avgrenset tidsrom, vanligvis på årsbasis.</w:t>
      </w:r>
    </w:p>
    <w:p w14:paraId="3DCD6574" w14:textId="77777777" w:rsidR="00E218F4" w:rsidRPr="009B35FB" w:rsidRDefault="00E218F4" w:rsidP="009B35FB">
      <w:r w:rsidRPr="009B35FB">
        <w:t>Definisjonen av selvforsyning tar ikke hensyn til eksport, eller til muligheten for å legge om produksjonen til produkter med høyere energigrad dersom situasjonen skulle kreve det. Selvforsyningsgraden reflekterer heller ikke hvor stor andel av innsatsfaktorene som er norskprodusert. En betydelig del av innsatsfaktorene i jordbruket blir importert fra utlandet, blant annet gjelder dette maskiner, medisiner, diesel og råvarer til kraftfôr. Selvforsyningsgraden gir derfor ikke et komplett bilde på mulighetene for å dekke matvarebehovet med innenlandsk produksjon, men kan likevel være et nyttig verktøy for å kartlegge hvilke produksjoner virkemidlene skal rettes inn mot for å øke den innenlandske produksjonen.</w:t>
      </w:r>
    </w:p>
    <w:p w14:paraId="0BB9F90C" w14:textId="77777777" w:rsidR="00E218F4" w:rsidRPr="009B35FB" w:rsidRDefault="00E218F4" w:rsidP="009B35FB">
      <w:r w:rsidRPr="009B35FB">
        <w:t>Selvforsynings</w:t>
      </w:r>
      <w:r w:rsidRPr="009B35FB">
        <w:rPr>
          <w:rStyle w:val="kursiv"/>
        </w:rPr>
        <w:t>evnen</w:t>
      </w:r>
      <w:r w:rsidRPr="009B35FB">
        <w:t xml:space="preserve"> sier noe om et lands evne til å sette i verk tiltak i en krisesituasjon for å sikre befolkningen forsyning av energi og andre næringsstoff for et fullverdig kosthold, dvs. et lands evne til å brødfø egen befolkning med utgangspunkt i egne ressurser og produksjon. Denne definisjonen inkluderer omlegging av forbruk i retning energirike plantevekster, korn, </w:t>
      </w:r>
      <w:r w:rsidRPr="009B35FB">
        <w:lastRenderedPageBreak/>
        <w:t>poteter og grønnsaker, og dreining av produksjonen i den retningen. For å vurdere selvforsyningsevne må det bl.a. defineres hva slags krise det er snakk om.</w:t>
      </w:r>
    </w:p>
    <w:p w14:paraId="7893F608" w14:textId="77777777" w:rsidR="00E218F4" w:rsidRPr="009B35FB" w:rsidRDefault="00E218F4" w:rsidP="009B35FB">
      <w:r w:rsidRPr="009B35FB">
        <w:t>Som følge av utviklingen i matkornproduksjonen, økte selvforsyningsgraden for jordbruksprodukter betydelig fra midten av 1970-tallet. Selvforsyningsgraden inkl. fisk og sjømat har variert rundt 50 pst. i flere tiår, men da tall for grensehandel/privatimport ble innarbeidet i 2022, og tidsserien ble revidert tilbake til 2000, medførte det en reduksjon på om lag to prosentpoeng i selvforsyningsgraden.</w:t>
      </w:r>
    </w:p>
    <w:p w14:paraId="5F528558" w14:textId="77777777" w:rsidR="00E218F4" w:rsidRPr="009B35FB" w:rsidRDefault="00E218F4" w:rsidP="009B35FB">
      <w:r w:rsidRPr="009B35FB">
        <w:t>NIBIO arbeider med tall for selvforsyningsgraden for de enkelte produktgruppene i 2023. Tallene vil sannsynligvis foreligge sommeren 2024.</w:t>
      </w:r>
    </w:p>
    <w:p w14:paraId="7BD2654B" w14:textId="77777777" w:rsidR="00E218F4" w:rsidRDefault="00E218F4" w:rsidP="009B35FB">
      <w:r w:rsidRPr="009B35FB">
        <w:t>Tabell 3.1 viser norskprodusert andel av matvareforbruket på energibasis (selvforsyningsgraden) for varegrupper og totalt. Som det fremgår av tabellen, er den samlede selvforsyningsgraden i 2023 beregnet til 45 pst. Dette er en reduksjon på to prosentpoeng fra 2022, noe som i stor grad skyldes den dårlige kornavlingen i 2023. Fra 2019 har selvforsyningsgraden økt med tre prosentpoeng. For husdyrprodukter, som har et høyt proteininnhold, er selvforsyningsgraden gjennomgående høy, mens den er klart lavere for planteprodukter.</w:t>
      </w:r>
    </w:p>
    <w:p w14:paraId="3757A4FD" w14:textId="38615FFE" w:rsidR="00165742" w:rsidRPr="009B35FB" w:rsidRDefault="00165742" w:rsidP="00165742">
      <w:pPr>
        <w:pStyle w:val="tabell-tittel"/>
      </w:pPr>
      <w:r w:rsidRPr="009B35FB">
        <w:t>Norskprodusert andel av matvareforbruket på energibasis, i prosent.</w:t>
      </w:r>
    </w:p>
    <w:p w14:paraId="5184F6C4" w14:textId="77777777" w:rsidR="00E218F4" w:rsidRPr="009B35FB" w:rsidRDefault="00E218F4" w:rsidP="009B35FB">
      <w:pPr>
        <w:pStyle w:val="Tabellnavn"/>
      </w:pPr>
      <w:r w:rsidRPr="009B35FB">
        <w:t>09J1xt2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3120"/>
        <w:gridCol w:w="740"/>
        <w:gridCol w:w="740"/>
        <w:gridCol w:w="740"/>
        <w:gridCol w:w="740"/>
        <w:gridCol w:w="740"/>
        <w:gridCol w:w="740"/>
        <w:gridCol w:w="760"/>
        <w:gridCol w:w="1260"/>
      </w:tblGrid>
      <w:tr w:rsidR="00B0063A" w:rsidRPr="009B35FB" w14:paraId="26E7BEE4" w14:textId="77777777" w:rsidTr="00165742">
        <w:trPr>
          <w:trHeight w:val="600"/>
        </w:trPr>
        <w:tc>
          <w:tcPr>
            <w:tcW w:w="3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C5648" w14:textId="77777777" w:rsidR="00E218F4" w:rsidRPr="009B35FB" w:rsidRDefault="00E218F4" w:rsidP="009B35FB">
            <w:pPr>
              <w:rPr>
                <w:sz w:val="20"/>
                <w:szCs w:val="20"/>
              </w:rPr>
            </w:pP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0701C3" w14:textId="77777777" w:rsidR="00E218F4" w:rsidRPr="009B35FB" w:rsidRDefault="00E218F4" w:rsidP="009B35FB">
            <w:pPr>
              <w:jc w:val="right"/>
              <w:rPr>
                <w:sz w:val="20"/>
                <w:szCs w:val="20"/>
              </w:rPr>
            </w:pPr>
            <w:r w:rsidRPr="009B35FB">
              <w:rPr>
                <w:sz w:val="20"/>
                <w:szCs w:val="20"/>
              </w:rPr>
              <w:t>1979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B8E8E" w14:textId="77777777" w:rsidR="00E218F4" w:rsidRPr="009B35FB" w:rsidRDefault="00E218F4" w:rsidP="009B35FB">
            <w:pPr>
              <w:jc w:val="right"/>
              <w:rPr>
                <w:sz w:val="20"/>
                <w:szCs w:val="20"/>
              </w:rPr>
            </w:pPr>
            <w:r w:rsidRPr="009B35FB">
              <w:rPr>
                <w:sz w:val="20"/>
                <w:szCs w:val="20"/>
              </w:rPr>
              <w:t>1989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8829B" w14:textId="77777777" w:rsidR="00E218F4" w:rsidRPr="009B35FB" w:rsidRDefault="00E218F4" w:rsidP="009B35FB">
            <w:pPr>
              <w:jc w:val="right"/>
              <w:rPr>
                <w:sz w:val="20"/>
                <w:szCs w:val="20"/>
              </w:rPr>
            </w:pPr>
            <w:r w:rsidRPr="009B35FB">
              <w:rPr>
                <w:sz w:val="20"/>
                <w:szCs w:val="20"/>
              </w:rPr>
              <w:t>1999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B71D72" w14:textId="77777777" w:rsidR="00E218F4" w:rsidRPr="009B35FB" w:rsidRDefault="00E218F4" w:rsidP="009B35FB">
            <w:pPr>
              <w:jc w:val="right"/>
              <w:rPr>
                <w:sz w:val="20"/>
                <w:szCs w:val="20"/>
              </w:rPr>
            </w:pPr>
            <w:r w:rsidRPr="009B35FB">
              <w:rPr>
                <w:sz w:val="20"/>
                <w:szCs w:val="20"/>
              </w:rPr>
              <w:t>2009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16D89" w14:textId="77777777" w:rsidR="00E218F4" w:rsidRPr="009B35FB" w:rsidRDefault="00E218F4" w:rsidP="009B35FB">
            <w:pPr>
              <w:jc w:val="right"/>
              <w:rPr>
                <w:sz w:val="20"/>
                <w:szCs w:val="20"/>
              </w:rPr>
            </w:pPr>
            <w:r w:rsidRPr="009B35FB">
              <w:rPr>
                <w:sz w:val="20"/>
                <w:szCs w:val="20"/>
              </w:rPr>
              <w:t>2019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0419C8" w14:textId="77777777" w:rsidR="00E218F4" w:rsidRPr="009B35FB" w:rsidRDefault="00E218F4" w:rsidP="009B35FB">
            <w:pPr>
              <w:jc w:val="right"/>
              <w:rPr>
                <w:sz w:val="20"/>
                <w:szCs w:val="20"/>
              </w:rPr>
            </w:pPr>
            <w:r w:rsidRPr="009B35FB">
              <w:rPr>
                <w:sz w:val="20"/>
                <w:szCs w:val="20"/>
              </w:rPr>
              <w:t>2022</w:t>
            </w:r>
          </w:p>
        </w:tc>
        <w:tc>
          <w:tcPr>
            <w:tcW w:w="7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45DCE9E" w14:textId="77777777" w:rsidR="00E218F4" w:rsidRPr="009B35FB" w:rsidRDefault="00E218F4" w:rsidP="009B35FB">
            <w:pPr>
              <w:jc w:val="right"/>
              <w:rPr>
                <w:sz w:val="20"/>
                <w:szCs w:val="20"/>
              </w:rPr>
            </w:pPr>
            <w:r w:rsidRPr="009B35FB">
              <w:rPr>
                <w:sz w:val="20"/>
                <w:szCs w:val="20"/>
              </w:rPr>
              <w:t>2023</w:t>
            </w:r>
            <w:r w:rsidRPr="009B35FB">
              <w:rPr>
                <w:rStyle w:val="skrift-hevet"/>
                <w:sz w:val="20"/>
                <w:szCs w:val="20"/>
              </w:rPr>
              <w:t>1</w:t>
            </w:r>
          </w:p>
        </w:tc>
        <w:tc>
          <w:tcPr>
            <w:tcW w:w="12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DCC6FBE" w14:textId="77777777" w:rsidR="00E218F4" w:rsidRPr="009B35FB" w:rsidRDefault="00E218F4" w:rsidP="009B35FB">
            <w:pPr>
              <w:jc w:val="right"/>
              <w:rPr>
                <w:sz w:val="20"/>
                <w:szCs w:val="20"/>
              </w:rPr>
            </w:pPr>
            <w:r w:rsidRPr="009B35FB">
              <w:rPr>
                <w:sz w:val="20"/>
                <w:szCs w:val="20"/>
              </w:rPr>
              <w:t>Andel energi 2022</w:t>
            </w:r>
            <w:r w:rsidRPr="009B35FB">
              <w:rPr>
                <w:rStyle w:val="skrift-hevet"/>
                <w:sz w:val="20"/>
                <w:szCs w:val="20"/>
              </w:rPr>
              <w:t>2</w:t>
            </w:r>
          </w:p>
        </w:tc>
      </w:tr>
      <w:tr w:rsidR="00B0063A" w:rsidRPr="009B35FB" w14:paraId="73290601" w14:textId="77777777" w:rsidTr="00165742">
        <w:trPr>
          <w:trHeight w:val="380"/>
        </w:trPr>
        <w:tc>
          <w:tcPr>
            <w:tcW w:w="3120" w:type="dxa"/>
            <w:tcBorders>
              <w:top w:val="single" w:sz="4" w:space="0" w:color="000000"/>
              <w:left w:val="nil"/>
              <w:bottom w:val="nil"/>
              <w:right w:val="nil"/>
            </w:tcBorders>
            <w:tcMar>
              <w:top w:w="128" w:type="dxa"/>
              <w:left w:w="43" w:type="dxa"/>
              <w:bottom w:w="43" w:type="dxa"/>
              <w:right w:w="43" w:type="dxa"/>
            </w:tcMar>
          </w:tcPr>
          <w:p w14:paraId="2392F5D7" w14:textId="77777777" w:rsidR="00E218F4" w:rsidRPr="009B35FB" w:rsidRDefault="00E218F4" w:rsidP="009B35FB">
            <w:pPr>
              <w:rPr>
                <w:sz w:val="20"/>
                <w:szCs w:val="20"/>
              </w:rPr>
            </w:pPr>
            <w:r w:rsidRPr="009B35FB">
              <w:rPr>
                <w:sz w:val="20"/>
                <w:szCs w:val="20"/>
              </w:rPr>
              <w:t>Korn som mel</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7EDF7BF" w14:textId="77777777" w:rsidR="00E218F4" w:rsidRPr="009B35FB" w:rsidRDefault="00E218F4" w:rsidP="009B35FB">
            <w:pPr>
              <w:jc w:val="right"/>
              <w:rPr>
                <w:sz w:val="20"/>
                <w:szCs w:val="20"/>
              </w:rPr>
            </w:pPr>
            <w:r w:rsidRPr="009B35FB">
              <w:rPr>
                <w:sz w:val="20"/>
                <w:szCs w:val="20"/>
              </w:rPr>
              <w:t>13</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F462E88" w14:textId="77777777" w:rsidR="00E218F4" w:rsidRPr="009B35FB" w:rsidRDefault="00E218F4" w:rsidP="009B35FB">
            <w:pPr>
              <w:jc w:val="right"/>
              <w:rPr>
                <w:sz w:val="20"/>
                <w:szCs w:val="20"/>
              </w:rPr>
            </w:pPr>
            <w:r w:rsidRPr="009B35FB">
              <w:rPr>
                <w:sz w:val="20"/>
                <w:szCs w:val="20"/>
              </w:rPr>
              <w:t>23</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273F093" w14:textId="77777777" w:rsidR="00E218F4" w:rsidRPr="009B35FB" w:rsidRDefault="00E218F4" w:rsidP="009B35FB">
            <w:pPr>
              <w:jc w:val="right"/>
              <w:rPr>
                <w:sz w:val="20"/>
                <w:szCs w:val="20"/>
              </w:rPr>
            </w:pPr>
            <w:r w:rsidRPr="009B35FB">
              <w:rPr>
                <w:sz w:val="20"/>
                <w:szCs w:val="20"/>
              </w:rPr>
              <w:t>35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4E0F0B9" w14:textId="77777777" w:rsidR="00E218F4" w:rsidRPr="009B35FB" w:rsidRDefault="00E218F4" w:rsidP="009B35FB">
            <w:pPr>
              <w:jc w:val="right"/>
              <w:rPr>
                <w:sz w:val="20"/>
                <w:szCs w:val="20"/>
              </w:rPr>
            </w:pPr>
            <w:r w:rsidRPr="009B35FB">
              <w:rPr>
                <w:sz w:val="20"/>
                <w:szCs w:val="20"/>
              </w:rPr>
              <w:t>36</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47FC152" w14:textId="77777777" w:rsidR="00E218F4" w:rsidRPr="009B35FB" w:rsidRDefault="00E218F4" w:rsidP="009B35FB">
            <w:pPr>
              <w:jc w:val="right"/>
              <w:rPr>
                <w:sz w:val="20"/>
                <w:szCs w:val="20"/>
              </w:rPr>
            </w:pPr>
            <w:r w:rsidRPr="009B35FB">
              <w:rPr>
                <w:sz w:val="20"/>
                <w:szCs w:val="20"/>
              </w:rPr>
              <w:t>22</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4285801" w14:textId="77777777" w:rsidR="00E218F4" w:rsidRPr="009B35FB" w:rsidRDefault="00E218F4" w:rsidP="009B35FB">
            <w:pPr>
              <w:jc w:val="right"/>
              <w:rPr>
                <w:sz w:val="20"/>
                <w:szCs w:val="20"/>
              </w:rPr>
            </w:pPr>
            <w:r w:rsidRPr="009B35FB">
              <w:rPr>
                <w:sz w:val="20"/>
                <w:szCs w:val="20"/>
              </w:rPr>
              <w:t>45</w:t>
            </w:r>
          </w:p>
        </w:tc>
        <w:tc>
          <w:tcPr>
            <w:tcW w:w="7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AC509CF" w14:textId="77777777" w:rsidR="00E218F4" w:rsidRPr="009B35FB" w:rsidRDefault="00E218F4" w:rsidP="009B35FB">
            <w:pPr>
              <w:jc w:val="right"/>
              <w:rPr>
                <w:sz w:val="20"/>
                <w:szCs w:val="20"/>
              </w:rPr>
            </w:pPr>
          </w:p>
        </w:tc>
        <w:tc>
          <w:tcPr>
            <w:tcW w:w="12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416362C" w14:textId="77777777" w:rsidR="00E218F4" w:rsidRPr="009B35FB" w:rsidRDefault="00E218F4" w:rsidP="009B35FB">
            <w:pPr>
              <w:jc w:val="right"/>
              <w:rPr>
                <w:sz w:val="20"/>
                <w:szCs w:val="20"/>
              </w:rPr>
            </w:pPr>
            <w:r w:rsidRPr="009B35FB">
              <w:rPr>
                <w:sz w:val="20"/>
                <w:szCs w:val="20"/>
              </w:rPr>
              <w:t>26,6</w:t>
            </w:r>
          </w:p>
        </w:tc>
      </w:tr>
      <w:tr w:rsidR="00B0063A" w:rsidRPr="009B35FB" w14:paraId="592ABB93"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07D85445" w14:textId="77777777" w:rsidR="00E218F4" w:rsidRPr="009B35FB" w:rsidRDefault="00E218F4" w:rsidP="009B35FB">
            <w:pPr>
              <w:rPr>
                <w:sz w:val="20"/>
                <w:szCs w:val="20"/>
              </w:rPr>
            </w:pPr>
            <w:r w:rsidRPr="009B35FB">
              <w:rPr>
                <w:sz w:val="20"/>
                <w:szCs w:val="20"/>
              </w:rPr>
              <w:t>Poteter</w:t>
            </w:r>
          </w:p>
        </w:tc>
        <w:tc>
          <w:tcPr>
            <w:tcW w:w="740" w:type="dxa"/>
            <w:tcBorders>
              <w:top w:val="nil"/>
              <w:left w:val="nil"/>
              <w:bottom w:val="nil"/>
              <w:right w:val="nil"/>
            </w:tcBorders>
            <w:tcMar>
              <w:top w:w="128" w:type="dxa"/>
              <w:left w:w="43" w:type="dxa"/>
              <w:bottom w:w="43" w:type="dxa"/>
              <w:right w:w="43" w:type="dxa"/>
            </w:tcMar>
            <w:vAlign w:val="bottom"/>
          </w:tcPr>
          <w:p w14:paraId="112590F1" w14:textId="77777777" w:rsidR="00E218F4" w:rsidRPr="009B35FB" w:rsidRDefault="00E218F4" w:rsidP="009B35FB">
            <w:pPr>
              <w:jc w:val="right"/>
              <w:rPr>
                <w:sz w:val="20"/>
                <w:szCs w:val="20"/>
              </w:rPr>
            </w:pPr>
            <w:r w:rsidRPr="009B35FB">
              <w:rPr>
                <w:sz w:val="20"/>
                <w:szCs w:val="20"/>
              </w:rPr>
              <w:t>93</w:t>
            </w:r>
          </w:p>
        </w:tc>
        <w:tc>
          <w:tcPr>
            <w:tcW w:w="740" w:type="dxa"/>
            <w:tcBorders>
              <w:top w:val="nil"/>
              <w:left w:val="nil"/>
              <w:bottom w:val="nil"/>
              <w:right w:val="nil"/>
            </w:tcBorders>
            <w:tcMar>
              <w:top w:w="128" w:type="dxa"/>
              <w:left w:w="43" w:type="dxa"/>
              <w:bottom w:w="43" w:type="dxa"/>
              <w:right w:w="43" w:type="dxa"/>
            </w:tcMar>
            <w:vAlign w:val="bottom"/>
          </w:tcPr>
          <w:p w14:paraId="69363807" w14:textId="77777777" w:rsidR="00E218F4" w:rsidRPr="009B35FB" w:rsidRDefault="00E218F4" w:rsidP="009B35FB">
            <w:pPr>
              <w:jc w:val="right"/>
              <w:rPr>
                <w:sz w:val="20"/>
                <w:szCs w:val="20"/>
              </w:rPr>
            </w:pPr>
            <w:r w:rsidRPr="009B35FB">
              <w:rPr>
                <w:sz w:val="20"/>
                <w:szCs w:val="20"/>
              </w:rPr>
              <w:t>99</w:t>
            </w:r>
          </w:p>
        </w:tc>
        <w:tc>
          <w:tcPr>
            <w:tcW w:w="740" w:type="dxa"/>
            <w:tcBorders>
              <w:top w:val="nil"/>
              <w:left w:val="nil"/>
              <w:bottom w:val="nil"/>
              <w:right w:val="nil"/>
            </w:tcBorders>
            <w:tcMar>
              <w:top w:w="128" w:type="dxa"/>
              <w:left w:w="43" w:type="dxa"/>
              <w:bottom w:w="43" w:type="dxa"/>
              <w:right w:w="43" w:type="dxa"/>
            </w:tcMar>
            <w:vAlign w:val="bottom"/>
          </w:tcPr>
          <w:p w14:paraId="60105383" w14:textId="77777777" w:rsidR="00E218F4" w:rsidRPr="009B35FB" w:rsidRDefault="00E218F4" w:rsidP="009B35FB">
            <w:pPr>
              <w:jc w:val="right"/>
              <w:rPr>
                <w:sz w:val="20"/>
                <w:szCs w:val="20"/>
              </w:rPr>
            </w:pPr>
            <w:r w:rsidRPr="009B35FB">
              <w:rPr>
                <w:sz w:val="20"/>
                <w:szCs w:val="20"/>
              </w:rPr>
              <w:t>81</w:t>
            </w:r>
          </w:p>
        </w:tc>
        <w:tc>
          <w:tcPr>
            <w:tcW w:w="740" w:type="dxa"/>
            <w:tcBorders>
              <w:top w:val="nil"/>
              <w:left w:val="nil"/>
              <w:bottom w:val="nil"/>
              <w:right w:val="nil"/>
            </w:tcBorders>
            <w:tcMar>
              <w:top w:w="128" w:type="dxa"/>
              <w:left w:w="43" w:type="dxa"/>
              <w:bottom w:w="43" w:type="dxa"/>
              <w:right w:w="43" w:type="dxa"/>
            </w:tcMar>
            <w:vAlign w:val="bottom"/>
          </w:tcPr>
          <w:p w14:paraId="6D60A2CD" w14:textId="77777777" w:rsidR="00E218F4" w:rsidRPr="009B35FB" w:rsidRDefault="00E218F4" w:rsidP="009B35FB">
            <w:pPr>
              <w:jc w:val="right"/>
              <w:rPr>
                <w:sz w:val="20"/>
                <w:szCs w:val="20"/>
              </w:rPr>
            </w:pPr>
            <w:r w:rsidRPr="009B35FB">
              <w:rPr>
                <w:sz w:val="20"/>
                <w:szCs w:val="20"/>
              </w:rPr>
              <w:t>85</w:t>
            </w:r>
          </w:p>
        </w:tc>
        <w:tc>
          <w:tcPr>
            <w:tcW w:w="740" w:type="dxa"/>
            <w:tcBorders>
              <w:top w:val="nil"/>
              <w:left w:val="nil"/>
              <w:bottom w:val="nil"/>
              <w:right w:val="nil"/>
            </w:tcBorders>
            <w:tcMar>
              <w:top w:w="128" w:type="dxa"/>
              <w:left w:w="43" w:type="dxa"/>
              <w:bottom w:w="43" w:type="dxa"/>
              <w:right w:w="43" w:type="dxa"/>
            </w:tcMar>
            <w:vAlign w:val="bottom"/>
          </w:tcPr>
          <w:p w14:paraId="2F5286FD" w14:textId="77777777" w:rsidR="00E218F4" w:rsidRPr="009B35FB" w:rsidRDefault="00E218F4" w:rsidP="009B35FB">
            <w:pPr>
              <w:jc w:val="right"/>
              <w:rPr>
                <w:sz w:val="20"/>
                <w:szCs w:val="20"/>
              </w:rPr>
            </w:pPr>
            <w:r w:rsidRPr="009B35FB">
              <w:rPr>
                <w:sz w:val="20"/>
                <w:szCs w:val="20"/>
              </w:rPr>
              <w:t>79</w:t>
            </w:r>
          </w:p>
        </w:tc>
        <w:tc>
          <w:tcPr>
            <w:tcW w:w="740" w:type="dxa"/>
            <w:tcBorders>
              <w:top w:val="nil"/>
              <w:left w:val="nil"/>
              <w:bottom w:val="nil"/>
              <w:right w:val="nil"/>
            </w:tcBorders>
            <w:tcMar>
              <w:top w:w="128" w:type="dxa"/>
              <w:left w:w="43" w:type="dxa"/>
              <w:bottom w:w="43" w:type="dxa"/>
              <w:right w:w="43" w:type="dxa"/>
            </w:tcMar>
            <w:vAlign w:val="bottom"/>
          </w:tcPr>
          <w:p w14:paraId="0C115CC6" w14:textId="77777777" w:rsidR="00E218F4" w:rsidRPr="009B35FB" w:rsidRDefault="00E218F4" w:rsidP="009B35FB">
            <w:pPr>
              <w:jc w:val="right"/>
              <w:rPr>
                <w:sz w:val="20"/>
                <w:szCs w:val="20"/>
              </w:rPr>
            </w:pPr>
            <w:r w:rsidRPr="009B35FB">
              <w:rPr>
                <w:sz w:val="20"/>
                <w:szCs w:val="20"/>
              </w:rPr>
              <w:t>83</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1120C8A3"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31BDCB3D" w14:textId="77777777" w:rsidR="00E218F4" w:rsidRPr="009B35FB" w:rsidRDefault="00E218F4" w:rsidP="009B35FB">
            <w:pPr>
              <w:jc w:val="right"/>
              <w:rPr>
                <w:sz w:val="20"/>
                <w:szCs w:val="20"/>
              </w:rPr>
            </w:pPr>
            <w:r w:rsidRPr="009B35FB">
              <w:rPr>
                <w:sz w:val="20"/>
                <w:szCs w:val="20"/>
              </w:rPr>
              <w:t>3,9</w:t>
            </w:r>
          </w:p>
        </w:tc>
      </w:tr>
      <w:tr w:rsidR="00B0063A" w:rsidRPr="009B35FB" w14:paraId="19FDD7FD"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576ADD21" w14:textId="77777777" w:rsidR="00E218F4" w:rsidRPr="009B35FB" w:rsidRDefault="00E218F4" w:rsidP="009B35FB">
            <w:pPr>
              <w:rPr>
                <w:sz w:val="20"/>
                <w:szCs w:val="20"/>
              </w:rPr>
            </w:pPr>
            <w:r w:rsidRPr="009B35FB">
              <w:rPr>
                <w:sz w:val="20"/>
                <w:szCs w:val="20"/>
              </w:rPr>
              <w:t>Sukker, honning, sukkervarer</w:t>
            </w:r>
          </w:p>
        </w:tc>
        <w:tc>
          <w:tcPr>
            <w:tcW w:w="740" w:type="dxa"/>
            <w:tcBorders>
              <w:top w:val="nil"/>
              <w:left w:val="nil"/>
              <w:bottom w:val="nil"/>
              <w:right w:val="nil"/>
            </w:tcBorders>
            <w:tcMar>
              <w:top w:w="128" w:type="dxa"/>
              <w:left w:w="43" w:type="dxa"/>
              <w:bottom w:w="43" w:type="dxa"/>
              <w:right w:w="43" w:type="dxa"/>
            </w:tcMar>
            <w:vAlign w:val="bottom"/>
          </w:tcPr>
          <w:p w14:paraId="39B215F4" w14:textId="77777777" w:rsidR="00E218F4" w:rsidRPr="009B35FB" w:rsidRDefault="00E218F4" w:rsidP="009B35FB">
            <w:pPr>
              <w:jc w:val="right"/>
              <w:rPr>
                <w:sz w:val="20"/>
                <w:szCs w:val="20"/>
              </w:rPr>
            </w:pPr>
            <w:r w:rsidRPr="009B35FB">
              <w:rPr>
                <w:sz w:val="20"/>
                <w:szCs w:val="20"/>
              </w:rPr>
              <w:t xml:space="preserve"> 2</w:t>
            </w:r>
          </w:p>
        </w:tc>
        <w:tc>
          <w:tcPr>
            <w:tcW w:w="740" w:type="dxa"/>
            <w:tcBorders>
              <w:top w:val="nil"/>
              <w:left w:val="nil"/>
              <w:bottom w:val="nil"/>
              <w:right w:val="nil"/>
            </w:tcBorders>
            <w:tcMar>
              <w:top w:w="128" w:type="dxa"/>
              <w:left w:w="43" w:type="dxa"/>
              <w:bottom w:w="43" w:type="dxa"/>
              <w:right w:w="43" w:type="dxa"/>
            </w:tcMar>
            <w:vAlign w:val="bottom"/>
          </w:tcPr>
          <w:p w14:paraId="0000F8C0" w14:textId="77777777" w:rsidR="00E218F4" w:rsidRPr="009B35FB" w:rsidRDefault="00E218F4" w:rsidP="009B35FB">
            <w:pPr>
              <w:jc w:val="right"/>
              <w:rPr>
                <w:sz w:val="20"/>
                <w:szCs w:val="20"/>
              </w:rPr>
            </w:pPr>
            <w:r w:rsidRPr="009B35FB">
              <w:rPr>
                <w:sz w:val="20"/>
                <w:szCs w:val="20"/>
              </w:rPr>
              <w:t>3</w:t>
            </w:r>
          </w:p>
        </w:tc>
        <w:tc>
          <w:tcPr>
            <w:tcW w:w="740" w:type="dxa"/>
            <w:tcBorders>
              <w:top w:val="nil"/>
              <w:left w:val="nil"/>
              <w:bottom w:val="nil"/>
              <w:right w:val="nil"/>
            </w:tcBorders>
            <w:tcMar>
              <w:top w:w="128" w:type="dxa"/>
              <w:left w:w="43" w:type="dxa"/>
              <w:bottom w:w="43" w:type="dxa"/>
              <w:right w:w="43" w:type="dxa"/>
            </w:tcMar>
            <w:vAlign w:val="bottom"/>
          </w:tcPr>
          <w:p w14:paraId="40539FB0" w14:textId="77777777" w:rsidR="00E218F4" w:rsidRPr="009B35FB" w:rsidRDefault="00E218F4" w:rsidP="009B35FB">
            <w:pPr>
              <w:jc w:val="right"/>
              <w:rPr>
                <w:sz w:val="20"/>
                <w:szCs w:val="20"/>
              </w:rPr>
            </w:pPr>
            <w:r w:rsidRPr="009B35FB">
              <w:rPr>
                <w:sz w:val="20"/>
                <w:szCs w:val="20"/>
              </w:rPr>
              <w:t>0</w:t>
            </w:r>
          </w:p>
        </w:tc>
        <w:tc>
          <w:tcPr>
            <w:tcW w:w="740" w:type="dxa"/>
            <w:tcBorders>
              <w:top w:val="nil"/>
              <w:left w:val="nil"/>
              <w:bottom w:val="nil"/>
              <w:right w:val="nil"/>
            </w:tcBorders>
            <w:tcMar>
              <w:top w:w="128" w:type="dxa"/>
              <w:left w:w="43" w:type="dxa"/>
              <w:bottom w:w="43" w:type="dxa"/>
              <w:right w:w="43" w:type="dxa"/>
            </w:tcMar>
            <w:vAlign w:val="bottom"/>
          </w:tcPr>
          <w:p w14:paraId="6321F6C8" w14:textId="77777777" w:rsidR="00E218F4" w:rsidRPr="009B35FB" w:rsidRDefault="00E218F4" w:rsidP="009B35FB">
            <w:pPr>
              <w:jc w:val="right"/>
              <w:rPr>
                <w:sz w:val="20"/>
                <w:szCs w:val="20"/>
              </w:rPr>
            </w:pPr>
            <w:r w:rsidRPr="009B35FB">
              <w:rPr>
                <w:sz w:val="20"/>
                <w:szCs w:val="20"/>
              </w:rPr>
              <w:t>1</w:t>
            </w:r>
          </w:p>
        </w:tc>
        <w:tc>
          <w:tcPr>
            <w:tcW w:w="740" w:type="dxa"/>
            <w:tcBorders>
              <w:top w:val="nil"/>
              <w:left w:val="nil"/>
              <w:bottom w:val="nil"/>
              <w:right w:val="nil"/>
            </w:tcBorders>
            <w:tcMar>
              <w:top w:w="128" w:type="dxa"/>
              <w:left w:w="43" w:type="dxa"/>
              <w:bottom w:w="43" w:type="dxa"/>
              <w:right w:w="43" w:type="dxa"/>
            </w:tcMar>
            <w:vAlign w:val="bottom"/>
          </w:tcPr>
          <w:p w14:paraId="2905482D" w14:textId="77777777" w:rsidR="00E218F4" w:rsidRPr="009B35FB" w:rsidRDefault="00E218F4" w:rsidP="009B35FB">
            <w:pPr>
              <w:jc w:val="right"/>
              <w:rPr>
                <w:sz w:val="20"/>
                <w:szCs w:val="20"/>
              </w:rPr>
            </w:pPr>
            <w:r w:rsidRPr="009B35FB">
              <w:rPr>
                <w:sz w:val="20"/>
                <w:szCs w:val="20"/>
              </w:rPr>
              <w:t>1</w:t>
            </w:r>
          </w:p>
        </w:tc>
        <w:tc>
          <w:tcPr>
            <w:tcW w:w="740" w:type="dxa"/>
            <w:tcBorders>
              <w:top w:val="nil"/>
              <w:left w:val="nil"/>
              <w:bottom w:val="nil"/>
              <w:right w:val="nil"/>
            </w:tcBorders>
            <w:tcMar>
              <w:top w:w="128" w:type="dxa"/>
              <w:left w:w="43" w:type="dxa"/>
              <w:bottom w:w="43" w:type="dxa"/>
              <w:right w:w="43" w:type="dxa"/>
            </w:tcMar>
            <w:vAlign w:val="bottom"/>
          </w:tcPr>
          <w:p w14:paraId="4AAEA0F1" w14:textId="77777777" w:rsidR="00E218F4" w:rsidRPr="009B35FB" w:rsidRDefault="00E218F4" w:rsidP="009B35FB">
            <w:pPr>
              <w:jc w:val="right"/>
              <w:rPr>
                <w:sz w:val="20"/>
                <w:szCs w:val="20"/>
              </w:rPr>
            </w:pPr>
            <w:r w:rsidRPr="009B35FB">
              <w:rPr>
                <w:sz w:val="20"/>
                <w:szCs w:val="20"/>
              </w:rPr>
              <w:t>1</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2861190A"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300A6628" w14:textId="77777777" w:rsidR="00E218F4" w:rsidRPr="009B35FB" w:rsidRDefault="00E218F4" w:rsidP="009B35FB">
            <w:pPr>
              <w:jc w:val="right"/>
              <w:rPr>
                <w:sz w:val="20"/>
                <w:szCs w:val="20"/>
              </w:rPr>
            </w:pPr>
            <w:r w:rsidRPr="009B35FB">
              <w:rPr>
                <w:sz w:val="20"/>
                <w:szCs w:val="20"/>
              </w:rPr>
              <w:t>9,7</w:t>
            </w:r>
          </w:p>
        </w:tc>
      </w:tr>
      <w:tr w:rsidR="00B0063A" w:rsidRPr="009B35FB" w14:paraId="5F9CC23B"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3A53B504" w14:textId="77777777" w:rsidR="00E218F4" w:rsidRPr="009B35FB" w:rsidRDefault="00E218F4" w:rsidP="009B35FB">
            <w:pPr>
              <w:rPr>
                <w:sz w:val="20"/>
                <w:szCs w:val="20"/>
              </w:rPr>
            </w:pPr>
            <w:r w:rsidRPr="009B35FB">
              <w:rPr>
                <w:sz w:val="20"/>
                <w:szCs w:val="20"/>
              </w:rPr>
              <w:t>Grønnsaker</w:t>
            </w:r>
          </w:p>
        </w:tc>
        <w:tc>
          <w:tcPr>
            <w:tcW w:w="740" w:type="dxa"/>
            <w:tcBorders>
              <w:top w:val="nil"/>
              <w:left w:val="nil"/>
              <w:bottom w:val="nil"/>
              <w:right w:val="nil"/>
            </w:tcBorders>
            <w:tcMar>
              <w:top w:w="128" w:type="dxa"/>
              <w:left w:w="43" w:type="dxa"/>
              <w:bottom w:w="43" w:type="dxa"/>
              <w:right w:w="43" w:type="dxa"/>
            </w:tcMar>
            <w:vAlign w:val="bottom"/>
          </w:tcPr>
          <w:p w14:paraId="38542575" w14:textId="77777777" w:rsidR="00E218F4" w:rsidRPr="009B35FB" w:rsidRDefault="00E218F4" w:rsidP="009B35FB">
            <w:pPr>
              <w:jc w:val="right"/>
              <w:rPr>
                <w:sz w:val="20"/>
                <w:szCs w:val="20"/>
              </w:rPr>
            </w:pPr>
            <w:r w:rsidRPr="009B35FB">
              <w:rPr>
                <w:sz w:val="20"/>
                <w:szCs w:val="20"/>
              </w:rPr>
              <w:t>72</w:t>
            </w:r>
          </w:p>
        </w:tc>
        <w:tc>
          <w:tcPr>
            <w:tcW w:w="740" w:type="dxa"/>
            <w:tcBorders>
              <w:top w:val="nil"/>
              <w:left w:val="nil"/>
              <w:bottom w:val="nil"/>
              <w:right w:val="nil"/>
            </w:tcBorders>
            <w:tcMar>
              <w:top w:w="128" w:type="dxa"/>
              <w:left w:w="43" w:type="dxa"/>
              <w:bottom w:w="43" w:type="dxa"/>
              <w:right w:w="43" w:type="dxa"/>
            </w:tcMar>
            <w:vAlign w:val="bottom"/>
          </w:tcPr>
          <w:p w14:paraId="0F2DCC87" w14:textId="77777777" w:rsidR="00E218F4" w:rsidRPr="009B35FB" w:rsidRDefault="00E218F4" w:rsidP="009B35FB">
            <w:pPr>
              <w:jc w:val="right"/>
              <w:rPr>
                <w:sz w:val="20"/>
                <w:szCs w:val="20"/>
              </w:rPr>
            </w:pPr>
            <w:r w:rsidRPr="009B35FB">
              <w:rPr>
                <w:sz w:val="20"/>
                <w:szCs w:val="20"/>
              </w:rPr>
              <w:t>73</w:t>
            </w:r>
          </w:p>
        </w:tc>
        <w:tc>
          <w:tcPr>
            <w:tcW w:w="740" w:type="dxa"/>
            <w:tcBorders>
              <w:top w:val="nil"/>
              <w:left w:val="nil"/>
              <w:bottom w:val="nil"/>
              <w:right w:val="nil"/>
            </w:tcBorders>
            <w:tcMar>
              <w:top w:w="128" w:type="dxa"/>
              <w:left w:w="43" w:type="dxa"/>
              <w:bottom w:w="43" w:type="dxa"/>
              <w:right w:w="43" w:type="dxa"/>
            </w:tcMar>
            <w:vAlign w:val="bottom"/>
          </w:tcPr>
          <w:p w14:paraId="6B0C1468" w14:textId="77777777" w:rsidR="00E218F4" w:rsidRPr="009B35FB" w:rsidRDefault="00E218F4" w:rsidP="009B35FB">
            <w:pPr>
              <w:jc w:val="right"/>
              <w:rPr>
                <w:sz w:val="20"/>
                <w:szCs w:val="20"/>
              </w:rPr>
            </w:pPr>
            <w:r w:rsidRPr="009B35FB">
              <w:rPr>
                <w:sz w:val="20"/>
                <w:szCs w:val="20"/>
              </w:rPr>
              <w:t>57</w:t>
            </w:r>
          </w:p>
        </w:tc>
        <w:tc>
          <w:tcPr>
            <w:tcW w:w="740" w:type="dxa"/>
            <w:tcBorders>
              <w:top w:val="nil"/>
              <w:left w:val="nil"/>
              <w:bottom w:val="nil"/>
              <w:right w:val="nil"/>
            </w:tcBorders>
            <w:tcMar>
              <w:top w:w="128" w:type="dxa"/>
              <w:left w:w="43" w:type="dxa"/>
              <w:bottom w:w="43" w:type="dxa"/>
              <w:right w:w="43" w:type="dxa"/>
            </w:tcMar>
            <w:vAlign w:val="bottom"/>
          </w:tcPr>
          <w:p w14:paraId="4977D0EB" w14:textId="77777777" w:rsidR="00E218F4" w:rsidRPr="009B35FB" w:rsidRDefault="00E218F4" w:rsidP="009B35FB">
            <w:pPr>
              <w:jc w:val="right"/>
              <w:rPr>
                <w:sz w:val="20"/>
                <w:szCs w:val="20"/>
              </w:rPr>
            </w:pPr>
            <w:r w:rsidRPr="009B35FB">
              <w:rPr>
                <w:sz w:val="20"/>
                <w:szCs w:val="20"/>
              </w:rPr>
              <w:t>48</w:t>
            </w:r>
          </w:p>
        </w:tc>
        <w:tc>
          <w:tcPr>
            <w:tcW w:w="740" w:type="dxa"/>
            <w:tcBorders>
              <w:top w:val="nil"/>
              <w:left w:val="nil"/>
              <w:bottom w:val="nil"/>
              <w:right w:val="nil"/>
            </w:tcBorders>
            <w:tcMar>
              <w:top w:w="128" w:type="dxa"/>
              <w:left w:w="43" w:type="dxa"/>
              <w:bottom w:w="43" w:type="dxa"/>
              <w:right w:w="43" w:type="dxa"/>
            </w:tcMar>
            <w:vAlign w:val="bottom"/>
          </w:tcPr>
          <w:p w14:paraId="14969A05" w14:textId="77777777" w:rsidR="00E218F4" w:rsidRPr="009B35FB" w:rsidRDefault="00E218F4" w:rsidP="009B35FB">
            <w:pPr>
              <w:jc w:val="right"/>
              <w:rPr>
                <w:sz w:val="20"/>
                <w:szCs w:val="20"/>
              </w:rPr>
            </w:pPr>
            <w:r w:rsidRPr="009B35FB">
              <w:rPr>
                <w:sz w:val="20"/>
                <w:szCs w:val="20"/>
              </w:rPr>
              <w:t>47</w:t>
            </w:r>
          </w:p>
        </w:tc>
        <w:tc>
          <w:tcPr>
            <w:tcW w:w="740" w:type="dxa"/>
            <w:tcBorders>
              <w:top w:val="nil"/>
              <w:left w:val="nil"/>
              <w:bottom w:val="nil"/>
              <w:right w:val="nil"/>
            </w:tcBorders>
            <w:tcMar>
              <w:top w:w="128" w:type="dxa"/>
              <w:left w:w="43" w:type="dxa"/>
              <w:bottom w:w="43" w:type="dxa"/>
              <w:right w:w="43" w:type="dxa"/>
            </w:tcMar>
            <w:vAlign w:val="bottom"/>
          </w:tcPr>
          <w:p w14:paraId="709F72B4" w14:textId="77777777" w:rsidR="00E218F4" w:rsidRPr="009B35FB" w:rsidRDefault="00E218F4" w:rsidP="009B35FB">
            <w:pPr>
              <w:jc w:val="right"/>
              <w:rPr>
                <w:sz w:val="20"/>
                <w:szCs w:val="20"/>
              </w:rPr>
            </w:pPr>
            <w:r w:rsidRPr="009B35FB">
              <w:rPr>
                <w:sz w:val="20"/>
                <w:szCs w:val="20"/>
              </w:rPr>
              <w:t>49</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300048C5"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15F47E44" w14:textId="77777777" w:rsidR="00E218F4" w:rsidRPr="009B35FB" w:rsidRDefault="00E218F4" w:rsidP="009B35FB">
            <w:pPr>
              <w:jc w:val="right"/>
              <w:rPr>
                <w:sz w:val="20"/>
                <w:szCs w:val="20"/>
              </w:rPr>
            </w:pPr>
            <w:r w:rsidRPr="009B35FB">
              <w:rPr>
                <w:sz w:val="20"/>
                <w:szCs w:val="20"/>
              </w:rPr>
              <w:t>1,7</w:t>
            </w:r>
          </w:p>
        </w:tc>
      </w:tr>
      <w:tr w:rsidR="00B0063A" w:rsidRPr="009B35FB" w14:paraId="5E215CAC"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1BD42EDF" w14:textId="77777777" w:rsidR="00E218F4" w:rsidRPr="009B35FB" w:rsidRDefault="00E218F4" w:rsidP="009B35FB">
            <w:pPr>
              <w:rPr>
                <w:sz w:val="20"/>
                <w:szCs w:val="20"/>
              </w:rPr>
            </w:pPr>
            <w:r w:rsidRPr="009B35FB">
              <w:rPr>
                <w:sz w:val="20"/>
                <w:szCs w:val="20"/>
              </w:rPr>
              <w:t>Frukt og bær</w:t>
            </w:r>
          </w:p>
        </w:tc>
        <w:tc>
          <w:tcPr>
            <w:tcW w:w="740" w:type="dxa"/>
            <w:tcBorders>
              <w:top w:val="nil"/>
              <w:left w:val="nil"/>
              <w:bottom w:val="nil"/>
              <w:right w:val="nil"/>
            </w:tcBorders>
            <w:tcMar>
              <w:top w:w="128" w:type="dxa"/>
              <w:left w:w="43" w:type="dxa"/>
              <w:bottom w:w="43" w:type="dxa"/>
              <w:right w:w="43" w:type="dxa"/>
            </w:tcMar>
            <w:vAlign w:val="bottom"/>
          </w:tcPr>
          <w:p w14:paraId="3616E7E5" w14:textId="77777777" w:rsidR="00E218F4" w:rsidRPr="009B35FB" w:rsidRDefault="00E218F4" w:rsidP="009B35FB">
            <w:pPr>
              <w:jc w:val="right"/>
              <w:rPr>
                <w:sz w:val="20"/>
                <w:szCs w:val="20"/>
              </w:rPr>
            </w:pPr>
            <w:r w:rsidRPr="009B35FB">
              <w:rPr>
                <w:sz w:val="20"/>
                <w:szCs w:val="20"/>
              </w:rPr>
              <w:t>29</w:t>
            </w:r>
          </w:p>
        </w:tc>
        <w:tc>
          <w:tcPr>
            <w:tcW w:w="740" w:type="dxa"/>
            <w:tcBorders>
              <w:top w:val="nil"/>
              <w:left w:val="nil"/>
              <w:bottom w:val="nil"/>
              <w:right w:val="nil"/>
            </w:tcBorders>
            <w:tcMar>
              <w:top w:w="128" w:type="dxa"/>
              <w:left w:w="43" w:type="dxa"/>
              <w:bottom w:w="43" w:type="dxa"/>
              <w:right w:w="43" w:type="dxa"/>
            </w:tcMar>
            <w:vAlign w:val="bottom"/>
          </w:tcPr>
          <w:p w14:paraId="27CB0F97" w14:textId="77777777" w:rsidR="00E218F4" w:rsidRPr="009B35FB" w:rsidRDefault="00E218F4" w:rsidP="009B35FB">
            <w:pPr>
              <w:jc w:val="right"/>
              <w:rPr>
                <w:sz w:val="20"/>
                <w:szCs w:val="20"/>
              </w:rPr>
            </w:pPr>
            <w:r w:rsidRPr="009B35FB">
              <w:rPr>
                <w:sz w:val="20"/>
                <w:szCs w:val="20"/>
              </w:rPr>
              <w:t>27</w:t>
            </w:r>
          </w:p>
        </w:tc>
        <w:tc>
          <w:tcPr>
            <w:tcW w:w="740" w:type="dxa"/>
            <w:tcBorders>
              <w:top w:val="nil"/>
              <w:left w:val="nil"/>
              <w:bottom w:val="nil"/>
              <w:right w:val="nil"/>
            </w:tcBorders>
            <w:tcMar>
              <w:top w:w="128" w:type="dxa"/>
              <w:left w:w="43" w:type="dxa"/>
              <w:bottom w:w="43" w:type="dxa"/>
              <w:right w:w="43" w:type="dxa"/>
            </w:tcMar>
            <w:vAlign w:val="bottom"/>
          </w:tcPr>
          <w:p w14:paraId="3421CDB3" w14:textId="77777777" w:rsidR="00E218F4" w:rsidRPr="009B35FB" w:rsidRDefault="00E218F4" w:rsidP="009B35FB">
            <w:pPr>
              <w:jc w:val="right"/>
              <w:rPr>
                <w:sz w:val="20"/>
                <w:szCs w:val="20"/>
              </w:rPr>
            </w:pPr>
            <w:r w:rsidRPr="009B35FB">
              <w:rPr>
                <w:sz w:val="20"/>
                <w:szCs w:val="20"/>
              </w:rPr>
              <w:t>6</w:t>
            </w:r>
          </w:p>
        </w:tc>
        <w:tc>
          <w:tcPr>
            <w:tcW w:w="740" w:type="dxa"/>
            <w:tcBorders>
              <w:top w:val="nil"/>
              <w:left w:val="nil"/>
              <w:bottom w:val="nil"/>
              <w:right w:val="nil"/>
            </w:tcBorders>
            <w:tcMar>
              <w:top w:w="128" w:type="dxa"/>
              <w:left w:w="43" w:type="dxa"/>
              <w:bottom w:w="43" w:type="dxa"/>
              <w:right w:w="43" w:type="dxa"/>
            </w:tcMar>
            <w:vAlign w:val="bottom"/>
          </w:tcPr>
          <w:p w14:paraId="0FDD2E90" w14:textId="77777777" w:rsidR="00E218F4" w:rsidRPr="009B35FB" w:rsidRDefault="00E218F4" w:rsidP="009B35FB">
            <w:pPr>
              <w:jc w:val="right"/>
              <w:rPr>
                <w:sz w:val="20"/>
                <w:szCs w:val="20"/>
              </w:rPr>
            </w:pPr>
            <w:r w:rsidRPr="009B35FB">
              <w:rPr>
                <w:sz w:val="20"/>
                <w:szCs w:val="20"/>
              </w:rPr>
              <w:t>5</w:t>
            </w:r>
          </w:p>
        </w:tc>
        <w:tc>
          <w:tcPr>
            <w:tcW w:w="740" w:type="dxa"/>
            <w:tcBorders>
              <w:top w:val="nil"/>
              <w:left w:val="nil"/>
              <w:bottom w:val="nil"/>
              <w:right w:val="nil"/>
            </w:tcBorders>
            <w:tcMar>
              <w:top w:w="128" w:type="dxa"/>
              <w:left w:w="43" w:type="dxa"/>
              <w:bottom w:w="43" w:type="dxa"/>
              <w:right w:w="43" w:type="dxa"/>
            </w:tcMar>
            <w:vAlign w:val="bottom"/>
          </w:tcPr>
          <w:p w14:paraId="334FF852" w14:textId="77777777" w:rsidR="00E218F4" w:rsidRPr="009B35FB" w:rsidRDefault="00E218F4" w:rsidP="009B35FB">
            <w:pPr>
              <w:jc w:val="right"/>
              <w:rPr>
                <w:sz w:val="20"/>
                <w:szCs w:val="20"/>
              </w:rPr>
            </w:pPr>
            <w:r w:rsidRPr="009B35FB">
              <w:rPr>
                <w:sz w:val="20"/>
                <w:szCs w:val="20"/>
              </w:rPr>
              <w:t>7</w:t>
            </w:r>
          </w:p>
        </w:tc>
        <w:tc>
          <w:tcPr>
            <w:tcW w:w="740" w:type="dxa"/>
            <w:tcBorders>
              <w:top w:val="nil"/>
              <w:left w:val="nil"/>
              <w:bottom w:val="nil"/>
              <w:right w:val="nil"/>
            </w:tcBorders>
            <w:tcMar>
              <w:top w:w="128" w:type="dxa"/>
              <w:left w:w="43" w:type="dxa"/>
              <w:bottom w:w="43" w:type="dxa"/>
              <w:right w:w="43" w:type="dxa"/>
            </w:tcMar>
            <w:vAlign w:val="bottom"/>
          </w:tcPr>
          <w:p w14:paraId="1DF6297F" w14:textId="77777777" w:rsidR="00E218F4" w:rsidRPr="009B35FB" w:rsidRDefault="00E218F4" w:rsidP="009B35FB">
            <w:pPr>
              <w:jc w:val="right"/>
              <w:rPr>
                <w:sz w:val="20"/>
                <w:szCs w:val="20"/>
              </w:rPr>
            </w:pPr>
            <w:r w:rsidRPr="009B35FB">
              <w:rPr>
                <w:sz w:val="20"/>
                <w:szCs w:val="20"/>
              </w:rPr>
              <w:t>5</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07A2C076"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09BE21BF" w14:textId="77777777" w:rsidR="00E218F4" w:rsidRPr="009B35FB" w:rsidRDefault="00E218F4" w:rsidP="009B35FB">
            <w:pPr>
              <w:jc w:val="right"/>
              <w:rPr>
                <w:sz w:val="20"/>
                <w:szCs w:val="20"/>
              </w:rPr>
            </w:pPr>
            <w:r w:rsidRPr="009B35FB">
              <w:rPr>
                <w:sz w:val="20"/>
                <w:szCs w:val="20"/>
              </w:rPr>
              <w:t>3,9</w:t>
            </w:r>
          </w:p>
        </w:tc>
      </w:tr>
      <w:tr w:rsidR="00B0063A" w:rsidRPr="009B35FB" w14:paraId="33411F0D"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40ED2CD8" w14:textId="77777777" w:rsidR="00E218F4" w:rsidRPr="009B35FB" w:rsidRDefault="00E218F4" w:rsidP="009B35FB">
            <w:pPr>
              <w:rPr>
                <w:sz w:val="20"/>
                <w:szCs w:val="20"/>
              </w:rPr>
            </w:pPr>
            <w:r w:rsidRPr="009B35FB">
              <w:rPr>
                <w:sz w:val="20"/>
                <w:szCs w:val="20"/>
              </w:rPr>
              <w:t>Kjøtt</w:t>
            </w:r>
          </w:p>
        </w:tc>
        <w:tc>
          <w:tcPr>
            <w:tcW w:w="740" w:type="dxa"/>
            <w:tcBorders>
              <w:top w:val="nil"/>
              <w:left w:val="nil"/>
              <w:bottom w:val="nil"/>
              <w:right w:val="nil"/>
            </w:tcBorders>
            <w:tcMar>
              <w:top w:w="128" w:type="dxa"/>
              <w:left w:w="43" w:type="dxa"/>
              <w:bottom w:w="43" w:type="dxa"/>
              <w:right w:w="43" w:type="dxa"/>
            </w:tcMar>
            <w:vAlign w:val="bottom"/>
          </w:tcPr>
          <w:p w14:paraId="65DE25B2" w14:textId="77777777" w:rsidR="00E218F4" w:rsidRPr="009B35FB" w:rsidRDefault="00E218F4" w:rsidP="009B35FB">
            <w:pPr>
              <w:jc w:val="right"/>
              <w:rPr>
                <w:sz w:val="20"/>
                <w:szCs w:val="20"/>
              </w:rPr>
            </w:pPr>
            <w:r w:rsidRPr="009B35FB">
              <w:rPr>
                <w:sz w:val="20"/>
                <w:szCs w:val="20"/>
              </w:rPr>
              <w:t>92</w:t>
            </w:r>
          </w:p>
        </w:tc>
        <w:tc>
          <w:tcPr>
            <w:tcW w:w="740" w:type="dxa"/>
            <w:tcBorders>
              <w:top w:val="nil"/>
              <w:left w:val="nil"/>
              <w:bottom w:val="nil"/>
              <w:right w:val="nil"/>
            </w:tcBorders>
            <w:tcMar>
              <w:top w:w="128" w:type="dxa"/>
              <w:left w:w="43" w:type="dxa"/>
              <w:bottom w:w="43" w:type="dxa"/>
              <w:right w:w="43" w:type="dxa"/>
            </w:tcMar>
            <w:vAlign w:val="bottom"/>
          </w:tcPr>
          <w:p w14:paraId="16590598" w14:textId="77777777" w:rsidR="00E218F4" w:rsidRPr="009B35FB" w:rsidRDefault="00E218F4" w:rsidP="009B35FB">
            <w:pPr>
              <w:jc w:val="right"/>
              <w:rPr>
                <w:sz w:val="20"/>
                <w:szCs w:val="20"/>
              </w:rPr>
            </w:pPr>
            <w:r w:rsidRPr="009B35FB">
              <w:rPr>
                <w:sz w:val="20"/>
                <w:szCs w:val="20"/>
              </w:rPr>
              <w:t>97</w:t>
            </w:r>
          </w:p>
        </w:tc>
        <w:tc>
          <w:tcPr>
            <w:tcW w:w="740" w:type="dxa"/>
            <w:tcBorders>
              <w:top w:val="nil"/>
              <w:left w:val="nil"/>
              <w:bottom w:val="nil"/>
              <w:right w:val="nil"/>
            </w:tcBorders>
            <w:tcMar>
              <w:top w:w="128" w:type="dxa"/>
              <w:left w:w="43" w:type="dxa"/>
              <w:bottom w:w="43" w:type="dxa"/>
              <w:right w:w="43" w:type="dxa"/>
            </w:tcMar>
            <w:vAlign w:val="bottom"/>
          </w:tcPr>
          <w:p w14:paraId="70384938" w14:textId="77777777" w:rsidR="00E218F4" w:rsidRPr="009B35FB" w:rsidRDefault="00E218F4" w:rsidP="009B35FB">
            <w:pPr>
              <w:jc w:val="right"/>
              <w:rPr>
                <w:sz w:val="20"/>
                <w:szCs w:val="20"/>
              </w:rPr>
            </w:pPr>
            <w:r w:rsidRPr="009B35FB">
              <w:rPr>
                <w:sz w:val="20"/>
                <w:szCs w:val="20"/>
              </w:rPr>
              <w:t>97</w:t>
            </w:r>
          </w:p>
        </w:tc>
        <w:tc>
          <w:tcPr>
            <w:tcW w:w="740" w:type="dxa"/>
            <w:tcBorders>
              <w:top w:val="nil"/>
              <w:left w:val="nil"/>
              <w:bottom w:val="nil"/>
              <w:right w:val="nil"/>
            </w:tcBorders>
            <w:tcMar>
              <w:top w:w="128" w:type="dxa"/>
              <w:left w:w="43" w:type="dxa"/>
              <w:bottom w:w="43" w:type="dxa"/>
              <w:right w:w="43" w:type="dxa"/>
            </w:tcMar>
            <w:vAlign w:val="bottom"/>
          </w:tcPr>
          <w:p w14:paraId="3A5DE19B" w14:textId="77777777" w:rsidR="00E218F4" w:rsidRPr="009B35FB" w:rsidRDefault="00E218F4" w:rsidP="009B35FB">
            <w:pPr>
              <w:jc w:val="right"/>
              <w:rPr>
                <w:sz w:val="20"/>
                <w:szCs w:val="20"/>
              </w:rPr>
            </w:pPr>
            <w:r w:rsidRPr="009B35FB">
              <w:rPr>
                <w:sz w:val="20"/>
                <w:szCs w:val="20"/>
              </w:rPr>
              <w:t>96</w:t>
            </w:r>
          </w:p>
        </w:tc>
        <w:tc>
          <w:tcPr>
            <w:tcW w:w="740" w:type="dxa"/>
            <w:tcBorders>
              <w:top w:val="nil"/>
              <w:left w:val="nil"/>
              <w:bottom w:val="nil"/>
              <w:right w:val="nil"/>
            </w:tcBorders>
            <w:tcMar>
              <w:top w:w="128" w:type="dxa"/>
              <w:left w:w="43" w:type="dxa"/>
              <w:bottom w:w="43" w:type="dxa"/>
              <w:right w:w="43" w:type="dxa"/>
            </w:tcMar>
            <w:vAlign w:val="bottom"/>
          </w:tcPr>
          <w:p w14:paraId="3EA4BF51" w14:textId="77777777" w:rsidR="00E218F4" w:rsidRPr="009B35FB" w:rsidRDefault="00E218F4" w:rsidP="009B35FB">
            <w:pPr>
              <w:jc w:val="right"/>
              <w:rPr>
                <w:sz w:val="20"/>
                <w:szCs w:val="20"/>
              </w:rPr>
            </w:pPr>
            <w:r w:rsidRPr="009B35FB">
              <w:rPr>
                <w:sz w:val="20"/>
                <w:szCs w:val="20"/>
              </w:rPr>
              <w:t>95</w:t>
            </w:r>
          </w:p>
        </w:tc>
        <w:tc>
          <w:tcPr>
            <w:tcW w:w="740" w:type="dxa"/>
            <w:tcBorders>
              <w:top w:val="nil"/>
              <w:left w:val="nil"/>
              <w:bottom w:val="nil"/>
              <w:right w:val="nil"/>
            </w:tcBorders>
            <w:tcMar>
              <w:top w:w="128" w:type="dxa"/>
              <w:left w:w="43" w:type="dxa"/>
              <w:bottom w:w="43" w:type="dxa"/>
              <w:right w:w="43" w:type="dxa"/>
            </w:tcMar>
            <w:vAlign w:val="bottom"/>
          </w:tcPr>
          <w:p w14:paraId="514C4F41" w14:textId="77777777" w:rsidR="00E218F4" w:rsidRPr="009B35FB" w:rsidRDefault="00E218F4" w:rsidP="009B35FB">
            <w:pPr>
              <w:jc w:val="right"/>
              <w:rPr>
                <w:sz w:val="20"/>
                <w:szCs w:val="20"/>
              </w:rPr>
            </w:pPr>
            <w:r w:rsidRPr="009B35FB">
              <w:rPr>
                <w:sz w:val="20"/>
                <w:szCs w:val="20"/>
              </w:rPr>
              <w:t>92</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77895FBB"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6C2A7115" w14:textId="77777777" w:rsidR="00E218F4" w:rsidRPr="009B35FB" w:rsidRDefault="00E218F4" w:rsidP="009B35FB">
            <w:pPr>
              <w:jc w:val="right"/>
              <w:rPr>
                <w:sz w:val="20"/>
                <w:szCs w:val="20"/>
              </w:rPr>
            </w:pPr>
            <w:r w:rsidRPr="009B35FB">
              <w:rPr>
                <w:sz w:val="20"/>
                <w:szCs w:val="20"/>
              </w:rPr>
              <w:t>12,5</w:t>
            </w:r>
          </w:p>
        </w:tc>
      </w:tr>
      <w:tr w:rsidR="00B0063A" w:rsidRPr="009B35FB" w14:paraId="6E01560D"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64510944" w14:textId="77777777" w:rsidR="00E218F4" w:rsidRPr="009B35FB" w:rsidRDefault="00E218F4" w:rsidP="009B35FB">
            <w:pPr>
              <w:rPr>
                <w:sz w:val="20"/>
                <w:szCs w:val="20"/>
              </w:rPr>
            </w:pPr>
            <w:r w:rsidRPr="009B35FB">
              <w:rPr>
                <w:sz w:val="20"/>
                <w:szCs w:val="20"/>
              </w:rPr>
              <w:t>Kjøttbiprodukter</w:t>
            </w:r>
          </w:p>
        </w:tc>
        <w:tc>
          <w:tcPr>
            <w:tcW w:w="740" w:type="dxa"/>
            <w:tcBorders>
              <w:top w:val="nil"/>
              <w:left w:val="nil"/>
              <w:bottom w:val="nil"/>
              <w:right w:val="nil"/>
            </w:tcBorders>
            <w:tcMar>
              <w:top w:w="128" w:type="dxa"/>
              <w:left w:w="43" w:type="dxa"/>
              <w:bottom w:w="43" w:type="dxa"/>
              <w:right w:w="43" w:type="dxa"/>
            </w:tcMar>
            <w:vAlign w:val="bottom"/>
          </w:tcPr>
          <w:p w14:paraId="13DD63DA" w14:textId="77777777" w:rsidR="00E218F4" w:rsidRPr="009B35FB" w:rsidRDefault="00E218F4" w:rsidP="009B35FB">
            <w:pPr>
              <w:jc w:val="right"/>
              <w:rPr>
                <w:sz w:val="20"/>
                <w:szCs w:val="20"/>
              </w:rPr>
            </w:pPr>
            <w:r w:rsidRPr="009B35FB">
              <w:rPr>
                <w:sz w:val="20"/>
                <w:szCs w:val="20"/>
              </w:rPr>
              <w:t>86</w:t>
            </w:r>
          </w:p>
        </w:tc>
        <w:tc>
          <w:tcPr>
            <w:tcW w:w="740" w:type="dxa"/>
            <w:tcBorders>
              <w:top w:val="nil"/>
              <w:left w:val="nil"/>
              <w:bottom w:val="nil"/>
              <w:right w:val="nil"/>
            </w:tcBorders>
            <w:tcMar>
              <w:top w:w="128" w:type="dxa"/>
              <w:left w:w="43" w:type="dxa"/>
              <w:bottom w:w="43" w:type="dxa"/>
              <w:right w:w="43" w:type="dxa"/>
            </w:tcMar>
            <w:vAlign w:val="bottom"/>
          </w:tcPr>
          <w:p w14:paraId="2F4C561F" w14:textId="77777777" w:rsidR="00E218F4" w:rsidRPr="009B35FB" w:rsidRDefault="00E218F4" w:rsidP="009B35FB">
            <w:pPr>
              <w:jc w:val="right"/>
              <w:rPr>
                <w:sz w:val="20"/>
                <w:szCs w:val="20"/>
              </w:rPr>
            </w:pPr>
            <w:r w:rsidRPr="009B35FB">
              <w:rPr>
                <w:sz w:val="20"/>
                <w:szCs w:val="20"/>
              </w:rPr>
              <w:t>96</w:t>
            </w:r>
          </w:p>
        </w:tc>
        <w:tc>
          <w:tcPr>
            <w:tcW w:w="740" w:type="dxa"/>
            <w:tcBorders>
              <w:top w:val="nil"/>
              <w:left w:val="nil"/>
              <w:bottom w:val="nil"/>
              <w:right w:val="nil"/>
            </w:tcBorders>
            <w:tcMar>
              <w:top w:w="128" w:type="dxa"/>
              <w:left w:w="43" w:type="dxa"/>
              <w:bottom w:w="43" w:type="dxa"/>
              <w:right w:w="43" w:type="dxa"/>
            </w:tcMar>
            <w:vAlign w:val="bottom"/>
          </w:tcPr>
          <w:p w14:paraId="1E90B862" w14:textId="77777777" w:rsidR="00E218F4" w:rsidRPr="009B35FB" w:rsidRDefault="00E218F4" w:rsidP="009B35FB">
            <w:pPr>
              <w:jc w:val="right"/>
              <w:rPr>
                <w:sz w:val="20"/>
                <w:szCs w:val="20"/>
              </w:rPr>
            </w:pPr>
            <w:r w:rsidRPr="009B35FB">
              <w:rPr>
                <w:sz w:val="20"/>
                <w:szCs w:val="20"/>
              </w:rPr>
              <w:t>98</w:t>
            </w:r>
          </w:p>
        </w:tc>
        <w:tc>
          <w:tcPr>
            <w:tcW w:w="740" w:type="dxa"/>
            <w:tcBorders>
              <w:top w:val="nil"/>
              <w:left w:val="nil"/>
              <w:bottom w:val="nil"/>
              <w:right w:val="nil"/>
            </w:tcBorders>
            <w:tcMar>
              <w:top w:w="128" w:type="dxa"/>
              <w:left w:w="43" w:type="dxa"/>
              <w:bottom w:w="43" w:type="dxa"/>
              <w:right w:w="43" w:type="dxa"/>
            </w:tcMar>
            <w:vAlign w:val="bottom"/>
          </w:tcPr>
          <w:p w14:paraId="30FE4844" w14:textId="77777777" w:rsidR="00E218F4" w:rsidRPr="009B35FB" w:rsidRDefault="00E218F4" w:rsidP="009B35FB">
            <w:pPr>
              <w:jc w:val="right"/>
              <w:rPr>
                <w:sz w:val="20"/>
                <w:szCs w:val="20"/>
              </w:rPr>
            </w:pPr>
            <w:r w:rsidRPr="009B35FB">
              <w:rPr>
                <w:sz w:val="20"/>
                <w:szCs w:val="20"/>
              </w:rPr>
              <w:t>90</w:t>
            </w:r>
          </w:p>
        </w:tc>
        <w:tc>
          <w:tcPr>
            <w:tcW w:w="740" w:type="dxa"/>
            <w:tcBorders>
              <w:top w:val="nil"/>
              <w:left w:val="nil"/>
              <w:bottom w:val="nil"/>
              <w:right w:val="nil"/>
            </w:tcBorders>
            <w:tcMar>
              <w:top w:w="128" w:type="dxa"/>
              <w:left w:w="43" w:type="dxa"/>
              <w:bottom w:w="43" w:type="dxa"/>
              <w:right w:w="43" w:type="dxa"/>
            </w:tcMar>
            <w:vAlign w:val="bottom"/>
          </w:tcPr>
          <w:p w14:paraId="2627292E" w14:textId="77777777" w:rsidR="00E218F4" w:rsidRPr="009B35FB" w:rsidRDefault="00E218F4" w:rsidP="009B35FB">
            <w:pPr>
              <w:jc w:val="right"/>
              <w:rPr>
                <w:sz w:val="20"/>
                <w:szCs w:val="20"/>
              </w:rPr>
            </w:pPr>
            <w:r w:rsidRPr="009B35FB">
              <w:rPr>
                <w:sz w:val="20"/>
                <w:szCs w:val="20"/>
              </w:rPr>
              <w:t>87</w:t>
            </w:r>
          </w:p>
        </w:tc>
        <w:tc>
          <w:tcPr>
            <w:tcW w:w="740" w:type="dxa"/>
            <w:tcBorders>
              <w:top w:val="nil"/>
              <w:left w:val="nil"/>
              <w:bottom w:val="nil"/>
              <w:right w:val="nil"/>
            </w:tcBorders>
            <w:tcMar>
              <w:top w:w="128" w:type="dxa"/>
              <w:left w:w="43" w:type="dxa"/>
              <w:bottom w:w="43" w:type="dxa"/>
              <w:right w:w="43" w:type="dxa"/>
            </w:tcMar>
            <w:vAlign w:val="bottom"/>
          </w:tcPr>
          <w:p w14:paraId="47638055" w14:textId="77777777" w:rsidR="00E218F4" w:rsidRPr="009B35FB" w:rsidRDefault="00E218F4" w:rsidP="009B35FB">
            <w:pPr>
              <w:jc w:val="right"/>
              <w:rPr>
                <w:sz w:val="20"/>
                <w:szCs w:val="20"/>
              </w:rPr>
            </w:pPr>
            <w:r w:rsidRPr="009B35FB">
              <w:rPr>
                <w:sz w:val="20"/>
                <w:szCs w:val="20"/>
              </w:rPr>
              <w:t>87</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4F3F26AD"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44BBA6F8" w14:textId="77777777" w:rsidR="00E218F4" w:rsidRPr="009B35FB" w:rsidRDefault="00E218F4" w:rsidP="009B35FB">
            <w:pPr>
              <w:jc w:val="right"/>
              <w:rPr>
                <w:sz w:val="20"/>
                <w:szCs w:val="20"/>
              </w:rPr>
            </w:pPr>
            <w:r w:rsidRPr="009B35FB">
              <w:rPr>
                <w:sz w:val="20"/>
                <w:szCs w:val="20"/>
              </w:rPr>
              <w:t>0,3</w:t>
            </w:r>
          </w:p>
        </w:tc>
      </w:tr>
      <w:tr w:rsidR="00B0063A" w:rsidRPr="009B35FB" w14:paraId="6AD4B60E"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444F2862" w14:textId="77777777" w:rsidR="00E218F4" w:rsidRPr="009B35FB" w:rsidRDefault="00E218F4" w:rsidP="009B35FB">
            <w:pPr>
              <w:rPr>
                <w:sz w:val="20"/>
                <w:szCs w:val="20"/>
              </w:rPr>
            </w:pPr>
            <w:r w:rsidRPr="009B35FB">
              <w:rPr>
                <w:sz w:val="20"/>
                <w:szCs w:val="20"/>
              </w:rPr>
              <w:t>Egg</w:t>
            </w:r>
          </w:p>
        </w:tc>
        <w:tc>
          <w:tcPr>
            <w:tcW w:w="740" w:type="dxa"/>
            <w:tcBorders>
              <w:top w:val="nil"/>
              <w:left w:val="nil"/>
              <w:bottom w:val="nil"/>
              <w:right w:val="nil"/>
            </w:tcBorders>
            <w:tcMar>
              <w:top w:w="128" w:type="dxa"/>
              <w:left w:w="43" w:type="dxa"/>
              <w:bottom w:w="43" w:type="dxa"/>
              <w:right w:w="43" w:type="dxa"/>
            </w:tcMar>
            <w:vAlign w:val="bottom"/>
          </w:tcPr>
          <w:p w14:paraId="2BCD1497"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759BA84A"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6F940B00" w14:textId="77777777" w:rsidR="00E218F4" w:rsidRPr="009B35FB" w:rsidRDefault="00E218F4" w:rsidP="009B35FB">
            <w:pPr>
              <w:jc w:val="right"/>
              <w:rPr>
                <w:sz w:val="20"/>
                <w:szCs w:val="20"/>
              </w:rPr>
            </w:pPr>
            <w:r w:rsidRPr="009B35FB">
              <w:rPr>
                <w:sz w:val="20"/>
                <w:szCs w:val="20"/>
              </w:rPr>
              <w:t>97</w:t>
            </w:r>
          </w:p>
        </w:tc>
        <w:tc>
          <w:tcPr>
            <w:tcW w:w="740" w:type="dxa"/>
            <w:tcBorders>
              <w:top w:val="nil"/>
              <w:left w:val="nil"/>
              <w:bottom w:val="nil"/>
              <w:right w:val="nil"/>
            </w:tcBorders>
            <w:tcMar>
              <w:top w:w="128" w:type="dxa"/>
              <w:left w:w="43" w:type="dxa"/>
              <w:bottom w:w="43" w:type="dxa"/>
              <w:right w:w="43" w:type="dxa"/>
            </w:tcMar>
            <w:vAlign w:val="bottom"/>
          </w:tcPr>
          <w:p w14:paraId="1D770367" w14:textId="77777777" w:rsidR="00E218F4" w:rsidRPr="009B35FB" w:rsidRDefault="00E218F4" w:rsidP="009B35FB">
            <w:pPr>
              <w:jc w:val="right"/>
              <w:rPr>
                <w:sz w:val="20"/>
                <w:szCs w:val="20"/>
              </w:rPr>
            </w:pPr>
            <w:r w:rsidRPr="009B35FB">
              <w:rPr>
                <w:sz w:val="20"/>
                <w:szCs w:val="20"/>
              </w:rPr>
              <w:t>99</w:t>
            </w:r>
          </w:p>
        </w:tc>
        <w:tc>
          <w:tcPr>
            <w:tcW w:w="740" w:type="dxa"/>
            <w:tcBorders>
              <w:top w:val="nil"/>
              <w:left w:val="nil"/>
              <w:bottom w:val="nil"/>
              <w:right w:val="nil"/>
            </w:tcBorders>
            <w:tcMar>
              <w:top w:w="128" w:type="dxa"/>
              <w:left w:w="43" w:type="dxa"/>
              <w:bottom w:w="43" w:type="dxa"/>
              <w:right w:w="43" w:type="dxa"/>
            </w:tcMar>
            <w:vAlign w:val="bottom"/>
          </w:tcPr>
          <w:p w14:paraId="79CA3864" w14:textId="77777777" w:rsidR="00E218F4" w:rsidRPr="009B35FB" w:rsidRDefault="00E218F4" w:rsidP="009B35FB">
            <w:pPr>
              <w:jc w:val="right"/>
              <w:rPr>
                <w:sz w:val="20"/>
                <w:szCs w:val="20"/>
              </w:rPr>
            </w:pPr>
            <w:r w:rsidRPr="009B35FB">
              <w:rPr>
                <w:sz w:val="20"/>
                <w:szCs w:val="20"/>
              </w:rPr>
              <w:t>98</w:t>
            </w:r>
          </w:p>
        </w:tc>
        <w:tc>
          <w:tcPr>
            <w:tcW w:w="740" w:type="dxa"/>
            <w:tcBorders>
              <w:top w:val="nil"/>
              <w:left w:val="nil"/>
              <w:bottom w:val="nil"/>
              <w:right w:val="nil"/>
            </w:tcBorders>
            <w:tcMar>
              <w:top w:w="128" w:type="dxa"/>
              <w:left w:w="43" w:type="dxa"/>
              <w:bottom w:w="43" w:type="dxa"/>
              <w:right w:w="43" w:type="dxa"/>
            </w:tcMar>
            <w:vAlign w:val="bottom"/>
          </w:tcPr>
          <w:p w14:paraId="5DE25A73" w14:textId="77777777" w:rsidR="00E218F4" w:rsidRPr="009B35FB" w:rsidRDefault="00E218F4" w:rsidP="009B35FB">
            <w:pPr>
              <w:jc w:val="right"/>
              <w:rPr>
                <w:sz w:val="20"/>
                <w:szCs w:val="20"/>
              </w:rPr>
            </w:pPr>
            <w:r w:rsidRPr="009B35FB">
              <w:rPr>
                <w:sz w:val="20"/>
                <w:szCs w:val="20"/>
              </w:rPr>
              <w:t>99</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4FB4CD03"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6629C0C2" w14:textId="77777777" w:rsidR="00E218F4" w:rsidRPr="009B35FB" w:rsidRDefault="00E218F4" w:rsidP="009B35FB">
            <w:pPr>
              <w:jc w:val="right"/>
              <w:rPr>
                <w:sz w:val="20"/>
                <w:szCs w:val="20"/>
              </w:rPr>
            </w:pPr>
            <w:r w:rsidRPr="009B35FB">
              <w:rPr>
                <w:sz w:val="20"/>
                <w:szCs w:val="20"/>
              </w:rPr>
              <w:t>1,5</w:t>
            </w:r>
          </w:p>
        </w:tc>
      </w:tr>
      <w:tr w:rsidR="00B0063A" w:rsidRPr="009B35FB" w14:paraId="65F024D2"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7D592048" w14:textId="77777777" w:rsidR="00E218F4" w:rsidRPr="009B35FB" w:rsidRDefault="00E218F4" w:rsidP="009B35FB">
            <w:pPr>
              <w:rPr>
                <w:sz w:val="20"/>
                <w:szCs w:val="20"/>
              </w:rPr>
            </w:pPr>
            <w:r w:rsidRPr="009B35FB">
              <w:rPr>
                <w:sz w:val="20"/>
                <w:szCs w:val="20"/>
              </w:rPr>
              <w:t>Fisk</w:t>
            </w:r>
          </w:p>
        </w:tc>
        <w:tc>
          <w:tcPr>
            <w:tcW w:w="740" w:type="dxa"/>
            <w:tcBorders>
              <w:top w:val="nil"/>
              <w:left w:val="nil"/>
              <w:bottom w:val="nil"/>
              <w:right w:val="nil"/>
            </w:tcBorders>
            <w:tcMar>
              <w:top w:w="128" w:type="dxa"/>
              <w:left w:w="43" w:type="dxa"/>
              <w:bottom w:w="43" w:type="dxa"/>
              <w:right w:w="43" w:type="dxa"/>
            </w:tcMar>
            <w:vAlign w:val="bottom"/>
          </w:tcPr>
          <w:p w14:paraId="5F386B42" w14:textId="77777777" w:rsidR="00E218F4" w:rsidRPr="009B35FB" w:rsidRDefault="00E218F4" w:rsidP="009B35FB">
            <w:pPr>
              <w:jc w:val="right"/>
              <w:rPr>
                <w:sz w:val="20"/>
                <w:szCs w:val="20"/>
              </w:rPr>
            </w:pPr>
            <w:r w:rsidRPr="009B35FB">
              <w:rPr>
                <w:sz w:val="20"/>
                <w:szCs w:val="20"/>
              </w:rPr>
              <w:t>94</w:t>
            </w:r>
          </w:p>
        </w:tc>
        <w:tc>
          <w:tcPr>
            <w:tcW w:w="740" w:type="dxa"/>
            <w:tcBorders>
              <w:top w:val="nil"/>
              <w:left w:val="nil"/>
              <w:bottom w:val="nil"/>
              <w:right w:val="nil"/>
            </w:tcBorders>
            <w:tcMar>
              <w:top w:w="128" w:type="dxa"/>
              <w:left w:w="43" w:type="dxa"/>
              <w:bottom w:w="43" w:type="dxa"/>
              <w:right w:w="43" w:type="dxa"/>
            </w:tcMar>
            <w:vAlign w:val="bottom"/>
          </w:tcPr>
          <w:p w14:paraId="12779B9F" w14:textId="77777777" w:rsidR="00E218F4" w:rsidRPr="009B35FB" w:rsidRDefault="00E218F4" w:rsidP="009B35FB">
            <w:pPr>
              <w:jc w:val="right"/>
              <w:rPr>
                <w:sz w:val="20"/>
                <w:szCs w:val="20"/>
              </w:rPr>
            </w:pPr>
            <w:r w:rsidRPr="009B35FB">
              <w:rPr>
                <w:sz w:val="20"/>
                <w:szCs w:val="20"/>
              </w:rPr>
              <w:t>88</w:t>
            </w:r>
          </w:p>
        </w:tc>
        <w:tc>
          <w:tcPr>
            <w:tcW w:w="740" w:type="dxa"/>
            <w:tcBorders>
              <w:top w:val="nil"/>
              <w:left w:val="nil"/>
              <w:bottom w:val="nil"/>
              <w:right w:val="nil"/>
            </w:tcBorders>
            <w:tcMar>
              <w:top w:w="128" w:type="dxa"/>
              <w:left w:w="43" w:type="dxa"/>
              <w:bottom w:w="43" w:type="dxa"/>
              <w:right w:w="43" w:type="dxa"/>
            </w:tcMar>
            <w:vAlign w:val="bottom"/>
          </w:tcPr>
          <w:p w14:paraId="1199D1AC" w14:textId="77777777" w:rsidR="00E218F4" w:rsidRPr="009B35FB" w:rsidRDefault="00E218F4" w:rsidP="009B35FB">
            <w:pPr>
              <w:jc w:val="right"/>
              <w:rPr>
                <w:sz w:val="20"/>
                <w:szCs w:val="20"/>
              </w:rPr>
            </w:pPr>
            <w:r w:rsidRPr="009B35FB">
              <w:rPr>
                <w:sz w:val="20"/>
                <w:szCs w:val="20"/>
              </w:rPr>
              <w:t>80</w:t>
            </w:r>
          </w:p>
        </w:tc>
        <w:tc>
          <w:tcPr>
            <w:tcW w:w="740" w:type="dxa"/>
            <w:tcBorders>
              <w:top w:val="nil"/>
              <w:left w:val="nil"/>
              <w:bottom w:val="nil"/>
              <w:right w:val="nil"/>
            </w:tcBorders>
            <w:tcMar>
              <w:top w:w="128" w:type="dxa"/>
              <w:left w:w="43" w:type="dxa"/>
              <w:bottom w:w="43" w:type="dxa"/>
              <w:right w:w="43" w:type="dxa"/>
            </w:tcMar>
            <w:vAlign w:val="bottom"/>
          </w:tcPr>
          <w:p w14:paraId="550D5BB8" w14:textId="77777777" w:rsidR="00E218F4" w:rsidRPr="009B35FB" w:rsidRDefault="00E218F4" w:rsidP="009B35FB">
            <w:pPr>
              <w:jc w:val="right"/>
              <w:rPr>
                <w:sz w:val="20"/>
                <w:szCs w:val="20"/>
              </w:rPr>
            </w:pPr>
            <w:r w:rsidRPr="009B35FB">
              <w:rPr>
                <w:sz w:val="20"/>
                <w:szCs w:val="20"/>
              </w:rPr>
              <w:t>80</w:t>
            </w:r>
          </w:p>
        </w:tc>
        <w:tc>
          <w:tcPr>
            <w:tcW w:w="740" w:type="dxa"/>
            <w:tcBorders>
              <w:top w:val="nil"/>
              <w:left w:val="nil"/>
              <w:bottom w:val="nil"/>
              <w:right w:val="nil"/>
            </w:tcBorders>
            <w:tcMar>
              <w:top w:w="128" w:type="dxa"/>
              <w:left w:w="43" w:type="dxa"/>
              <w:bottom w:w="43" w:type="dxa"/>
              <w:right w:w="43" w:type="dxa"/>
            </w:tcMar>
            <w:vAlign w:val="bottom"/>
          </w:tcPr>
          <w:p w14:paraId="7C84906F" w14:textId="77777777" w:rsidR="00E218F4" w:rsidRPr="009B35FB" w:rsidRDefault="00E218F4" w:rsidP="009B35FB">
            <w:pPr>
              <w:jc w:val="right"/>
              <w:rPr>
                <w:sz w:val="20"/>
                <w:szCs w:val="20"/>
              </w:rPr>
            </w:pPr>
            <w:r w:rsidRPr="009B35FB">
              <w:rPr>
                <w:sz w:val="20"/>
                <w:szCs w:val="20"/>
              </w:rPr>
              <w:t>80</w:t>
            </w:r>
          </w:p>
        </w:tc>
        <w:tc>
          <w:tcPr>
            <w:tcW w:w="740" w:type="dxa"/>
            <w:tcBorders>
              <w:top w:val="nil"/>
              <w:left w:val="nil"/>
              <w:bottom w:val="nil"/>
              <w:right w:val="nil"/>
            </w:tcBorders>
            <w:tcMar>
              <w:top w:w="128" w:type="dxa"/>
              <w:left w:w="43" w:type="dxa"/>
              <w:bottom w:w="43" w:type="dxa"/>
              <w:right w:w="43" w:type="dxa"/>
            </w:tcMar>
            <w:vAlign w:val="bottom"/>
          </w:tcPr>
          <w:p w14:paraId="04A5F66D" w14:textId="77777777" w:rsidR="00E218F4" w:rsidRPr="009B35FB" w:rsidRDefault="00E218F4" w:rsidP="009B35FB">
            <w:pPr>
              <w:jc w:val="right"/>
              <w:rPr>
                <w:sz w:val="20"/>
                <w:szCs w:val="20"/>
              </w:rPr>
            </w:pPr>
            <w:r w:rsidRPr="009B35FB">
              <w:rPr>
                <w:sz w:val="20"/>
                <w:szCs w:val="20"/>
              </w:rPr>
              <w:t>80</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6DEB7010"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7C37060D" w14:textId="77777777" w:rsidR="00E218F4" w:rsidRPr="009B35FB" w:rsidRDefault="00E218F4" w:rsidP="009B35FB">
            <w:pPr>
              <w:jc w:val="right"/>
              <w:rPr>
                <w:sz w:val="20"/>
                <w:szCs w:val="20"/>
              </w:rPr>
            </w:pPr>
            <w:r w:rsidRPr="009B35FB">
              <w:rPr>
                <w:sz w:val="20"/>
                <w:szCs w:val="20"/>
              </w:rPr>
              <w:t>1,8</w:t>
            </w:r>
          </w:p>
        </w:tc>
      </w:tr>
      <w:tr w:rsidR="00B0063A" w:rsidRPr="009B35FB" w14:paraId="1BACED9A"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48C16F1F" w14:textId="77777777" w:rsidR="00E218F4" w:rsidRPr="009B35FB" w:rsidRDefault="00E218F4" w:rsidP="009B35FB">
            <w:pPr>
              <w:rPr>
                <w:sz w:val="20"/>
                <w:szCs w:val="20"/>
              </w:rPr>
            </w:pPr>
            <w:r w:rsidRPr="009B35FB">
              <w:rPr>
                <w:sz w:val="20"/>
                <w:szCs w:val="20"/>
              </w:rPr>
              <w:t>Melk</w:t>
            </w:r>
          </w:p>
        </w:tc>
        <w:tc>
          <w:tcPr>
            <w:tcW w:w="740" w:type="dxa"/>
            <w:tcBorders>
              <w:top w:val="nil"/>
              <w:left w:val="nil"/>
              <w:bottom w:val="nil"/>
              <w:right w:val="nil"/>
            </w:tcBorders>
            <w:tcMar>
              <w:top w:w="128" w:type="dxa"/>
              <w:left w:w="43" w:type="dxa"/>
              <w:bottom w:w="43" w:type="dxa"/>
              <w:right w:w="43" w:type="dxa"/>
            </w:tcMar>
            <w:vAlign w:val="bottom"/>
          </w:tcPr>
          <w:p w14:paraId="3FD0C224"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46B4BCAA"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1EB69A94"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5E54EAEB"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7AC51A53"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768FE400" w14:textId="77777777" w:rsidR="00E218F4" w:rsidRPr="009B35FB" w:rsidRDefault="00E218F4" w:rsidP="009B35FB">
            <w:pPr>
              <w:jc w:val="right"/>
              <w:rPr>
                <w:sz w:val="20"/>
                <w:szCs w:val="20"/>
              </w:rPr>
            </w:pPr>
            <w:r w:rsidRPr="009B35FB">
              <w:rPr>
                <w:sz w:val="20"/>
                <w:szCs w:val="20"/>
              </w:rPr>
              <w:t>100</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092ACBF7"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49DF6EDD" w14:textId="77777777" w:rsidR="00E218F4" w:rsidRPr="009B35FB" w:rsidRDefault="00E218F4" w:rsidP="009B35FB">
            <w:pPr>
              <w:jc w:val="right"/>
              <w:rPr>
                <w:sz w:val="20"/>
                <w:szCs w:val="20"/>
              </w:rPr>
            </w:pPr>
            <w:r w:rsidRPr="009B35FB">
              <w:rPr>
                <w:sz w:val="20"/>
                <w:szCs w:val="20"/>
              </w:rPr>
              <w:t>3,5</w:t>
            </w:r>
          </w:p>
        </w:tc>
      </w:tr>
      <w:tr w:rsidR="00B0063A" w:rsidRPr="009B35FB" w14:paraId="70622222"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5423F434" w14:textId="77777777" w:rsidR="00E218F4" w:rsidRPr="009B35FB" w:rsidRDefault="00E218F4" w:rsidP="009B35FB">
            <w:pPr>
              <w:rPr>
                <w:sz w:val="20"/>
                <w:szCs w:val="20"/>
              </w:rPr>
            </w:pPr>
            <w:r w:rsidRPr="009B35FB">
              <w:rPr>
                <w:sz w:val="20"/>
                <w:szCs w:val="20"/>
              </w:rPr>
              <w:t>Yoghurt</w:t>
            </w:r>
          </w:p>
        </w:tc>
        <w:tc>
          <w:tcPr>
            <w:tcW w:w="740" w:type="dxa"/>
            <w:tcBorders>
              <w:top w:val="nil"/>
              <w:left w:val="nil"/>
              <w:bottom w:val="nil"/>
              <w:right w:val="nil"/>
            </w:tcBorders>
            <w:tcMar>
              <w:top w:w="128" w:type="dxa"/>
              <w:left w:w="43" w:type="dxa"/>
              <w:bottom w:w="43" w:type="dxa"/>
              <w:right w:w="43" w:type="dxa"/>
            </w:tcMar>
            <w:vAlign w:val="bottom"/>
          </w:tcPr>
          <w:p w14:paraId="025C3EC5" w14:textId="77777777" w:rsidR="00E218F4" w:rsidRPr="009B35FB" w:rsidRDefault="00E218F4" w:rsidP="009B35FB">
            <w:pPr>
              <w:jc w:val="right"/>
              <w:rPr>
                <w:sz w:val="20"/>
                <w:szCs w:val="20"/>
              </w:rPr>
            </w:pPr>
          </w:p>
        </w:tc>
        <w:tc>
          <w:tcPr>
            <w:tcW w:w="740" w:type="dxa"/>
            <w:tcBorders>
              <w:top w:val="nil"/>
              <w:left w:val="nil"/>
              <w:bottom w:val="nil"/>
              <w:right w:val="nil"/>
            </w:tcBorders>
            <w:tcMar>
              <w:top w:w="128" w:type="dxa"/>
              <w:left w:w="43" w:type="dxa"/>
              <w:bottom w:w="43" w:type="dxa"/>
              <w:right w:w="43" w:type="dxa"/>
            </w:tcMar>
            <w:vAlign w:val="bottom"/>
          </w:tcPr>
          <w:p w14:paraId="27E0B0CF" w14:textId="77777777" w:rsidR="00E218F4" w:rsidRPr="009B35FB" w:rsidRDefault="00E218F4" w:rsidP="009B35FB">
            <w:pPr>
              <w:jc w:val="right"/>
              <w:rPr>
                <w:sz w:val="20"/>
                <w:szCs w:val="20"/>
              </w:rPr>
            </w:pPr>
          </w:p>
        </w:tc>
        <w:tc>
          <w:tcPr>
            <w:tcW w:w="740" w:type="dxa"/>
            <w:tcBorders>
              <w:top w:val="nil"/>
              <w:left w:val="nil"/>
              <w:bottom w:val="nil"/>
              <w:right w:val="nil"/>
            </w:tcBorders>
            <w:tcMar>
              <w:top w:w="128" w:type="dxa"/>
              <w:left w:w="43" w:type="dxa"/>
              <w:bottom w:w="43" w:type="dxa"/>
              <w:right w:w="43" w:type="dxa"/>
            </w:tcMar>
            <w:vAlign w:val="bottom"/>
          </w:tcPr>
          <w:p w14:paraId="71EBB33D" w14:textId="77777777" w:rsidR="00E218F4" w:rsidRPr="009B35FB" w:rsidRDefault="00E218F4" w:rsidP="009B35FB">
            <w:pPr>
              <w:jc w:val="right"/>
              <w:rPr>
                <w:sz w:val="20"/>
                <w:szCs w:val="20"/>
              </w:rPr>
            </w:pPr>
            <w:r w:rsidRPr="009B35FB">
              <w:rPr>
                <w:sz w:val="20"/>
                <w:szCs w:val="20"/>
              </w:rPr>
              <w:t>99</w:t>
            </w:r>
          </w:p>
        </w:tc>
        <w:tc>
          <w:tcPr>
            <w:tcW w:w="740" w:type="dxa"/>
            <w:tcBorders>
              <w:top w:val="nil"/>
              <w:left w:val="nil"/>
              <w:bottom w:val="nil"/>
              <w:right w:val="nil"/>
            </w:tcBorders>
            <w:tcMar>
              <w:top w:w="128" w:type="dxa"/>
              <w:left w:w="43" w:type="dxa"/>
              <w:bottom w:w="43" w:type="dxa"/>
              <w:right w:w="43" w:type="dxa"/>
            </w:tcMar>
            <w:vAlign w:val="bottom"/>
          </w:tcPr>
          <w:p w14:paraId="7A482B49" w14:textId="77777777" w:rsidR="00E218F4" w:rsidRPr="009B35FB" w:rsidRDefault="00E218F4" w:rsidP="009B35FB">
            <w:pPr>
              <w:jc w:val="right"/>
              <w:rPr>
                <w:sz w:val="20"/>
                <w:szCs w:val="20"/>
              </w:rPr>
            </w:pPr>
            <w:r w:rsidRPr="009B35FB">
              <w:rPr>
                <w:sz w:val="20"/>
                <w:szCs w:val="20"/>
              </w:rPr>
              <w:t>98</w:t>
            </w:r>
          </w:p>
        </w:tc>
        <w:tc>
          <w:tcPr>
            <w:tcW w:w="740" w:type="dxa"/>
            <w:tcBorders>
              <w:top w:val="nil"/>
              <w:left w:val="nil"/>
              <w:bottom w:val="nil"/>
              <w:right w:val="nil"/>
            </w:tcBorders>
            <w:tcMar>
              <w:top w:w="128" w:type="dxa"/>
              <w:left w:w="43" w:type="dxa"/>
              <w:bottom w:w="43" w:type="dxa"/>
              <w:right w:w="43" w:type="dxa"/>
            </w:tcMar>
            <w:vAlign w:val="bottom"/>
          </w:tcPr>
          <w:p w14:paraId="3DB180BD" w14:textId="77777777" w:rsidR="00E218F4" w:rsidRPr="009B35FB" w:rsidRDefault="00E218F4" w:rsidP="009B35FB">
            <w:pPr>
              <w:jc w:val="right"/>
              <w:rPr>
                <w:sz w:val="20"/>
                <w:szCs w:val="20"/>
              </w:rPr>
            </w:pPr>
            <w:r w:rsidRPr="009B35FB">
              <w:rPr>
                <w:sz w:val="20"/>
                <w:szCs w:val="20"/>
              </w:rPr>
              <w:t>88</w:t>
            </w:r>
          </w:p>
        </w:tc>
        <w:tc>
          <w:tcPr>
            <w:tcW w:w="740" w:type="dxa"/>
            <w:tcBorders>
              <w:top w:val="nil"/>
              <w:left w:val="nil"/>
              <w:bottom w:val="nil"/>
              <w:right w:val="nil"/>
            </w:tcBorders>
            <w:tcMar>
              <w:top w:w="128" w:type="dxa"/>
              <w:left w:w="43" w:type="dxa"/>
              <w:bottom w:w="43" w:type="dxa"/>
              <w:right w:w="43" w:type="dxa"/>
            </w:tcMar>
            <w:vAlign w:val="bottom"/>
          </w:tcPr>
          <w:p w14:paraId="5DA497D1" w14:textId="77777777" w:rsidR="00E218F4" w:rsidRPr="009B35FB" w:rsidRDefault="00E218F4" w:rsidP="009B35FB">
            <w:pPr>
              <w:jc w:val="right"/>
              <w:rPr>
                <w:sz w:val="20"/>
                <w:szCs w:val="20"/>
              </w:rPr>
            </w:pPr>
            <w:r w:rsidRPr="009B35FB">
              <w:rPr>
                <w:sz w:val="20"/>
                <w:szCs w:val="20"/>
              </w:rPr>
              <w:t>89</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0E611FDE"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3F10538D" w14:textId="77777777" w:rsidR="00E218F4" w:rsidRPr="009B35FB" w:rsidRDefault="00E218F4" w:rsidP="009B35FB">
            <w:pPr>
              <w:jc w:val="right"/>
              <w:rPr>
                <w:sz w:val="20"/>
                <w:szCs w:val="20"/>
              </w:rPr>
            </w:pPr>
            <w:r w:rsidRPr="009B35FB">
              <w:rPr>
                <w:sz w:val="20"/>
                <w:szCs w:val="20"/>
              </w:rPr>
              <w:t>1,2</w:t>
            </w:r>
          </w:p>
        </w:tc>
      </w:tr>
      <w:tr w:rsidR="00B0063A" w:rsidRPr="009B35FB" w14:paraId="4F585F20"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7FC4715A" w14:textId="77777777" w:rsidR="00E218F4" w:rsidRPr="009B35FB" w:rsidRDefault="00E218F4" w:rsidP="009B35FB">
            <w:pPr>
              <w:rPr>
                <w:sz w:val="20"/>
                <w:szCs w:val="20"/>
              </w:rPr>
            </w:pPr>
            <w:r w:rsidRPr="009B35FB">
              <w:rPr>
                <w:sz w:val="20"/>
                <w:szCs w:val="20"/>
              </w:rPr>
              <w:t>Konserverte melkeprodukter</w:t>
            </w:r>
          </w:p>
        </w:tc>
        <w:tc>
          <w:tcPr>
            <w:tcW w:w="740" w:type="dxa"/>
            <w:tcBorders>
              <w:top w:val="nil"/>
              <w:left w:val="nil"/>
              <w:bottom w:val="nil"/>
              <w:right w:val="nil"/>
            </w:tcBorders>
            <w:tcMar>
              <w:top w:w="128" w:type="dxa"/>
              <w:left w:w="43" w:type="dxa"/>
              <w:bottom w:w="43" w:type="dxa"/>
              <w:right w:w="43" w:type="dxa"/>
            </w:tcMar>
            <w:vAlign w:val="bottom"/>
          </w:tcPr>
          <w:p w14:paraId="2E3D8567" w14:textId="77777777" w:rsidR="00E218F4" w:rsidRPr="009B35FB" w:rsidRDefault="00E218F4" w:rsidP="009B35FB">
            <w:pPr>
              <w:jc w:val="right"/>
              <w:rPr>
                <w:sz w:val="20"/>
                <w:szCs w:val="20"/>
              </w:rPr>
            </w:pPr>
            <w:r w:rsidRPr="009B35FB">
              <w:rPr>
                <w:sz w:val="20"/>
                <w:szCs w:val="20"/>
              </w:rPr>
              <w:t>86</w:t>
            </w:r>
          </w:p>
        </w:tc>
        <w:tc>
          <w:tcPr>
            <w:tcW w:w="740" w:type="dxa"/>
            <w:tcBorders>
              <w:top w:val="nil"/>
              <w:left w:val="nil"/>
              <w:bottom w:val="nil"/>
              <w:right w:val="nil"/>
            </w:tcBorders>
            <w:tcMar>
              <w:top w:w="128" w:type="dxa"/>
              <w:left w:w="43" w:type="dxa"/>
              <w:bottom w:w="43" w:type="dxa"/>
              <w:right w:w="43" w:type="dxa"/>
            </w:tcMar>
            <w:vAlign w:val="bottom"/>
          </w:tcPr>
          <w:p w14:paraId="09339611"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1B10AEE5" w14:textId="77777777" w:rsidR="00E218F4" w:rsidRPr="009B35FB" w:rsidRDefault="00E218F4" w:rsidP="009B35FB">
            <w:pPr>
              <w:jc w:val="right"/>
              <w:rPr>
                <w:sz w:val="20"/>
                <w:szCs w:val="20"/>
              </w:rPr>
            </w:pPr>
            <w:r w:rsidRPr="009B35FB">
              <w:rPr>
                <w:sz w:val="20"/>
                <w:szCs w:val="20"/>
              </w:rPr>
              <w:t>98</w:t>
            </w:r>
          </w:p>
        </w:tc>
        <w:tc>
          <w:tcPr>
            <w:tcW w:w="740" w:type="dxa"/>
            <w:tcBorders>
              <w:top w:val="nil"/>
              <w:left w:val="nil"/>
              <w:bottom w:val="nil"/>
              <w:right w:val="nil"/>
            </w:tcBorders>
            <w:tcMar>
              <w:top w:w="128" w:type="dxa"/>
              <w:left w:w="43" w:type="dxa"/>
              <w:bottom w:w="43" w:type="dxa"/>
              <w:right w:w="43" w:type="dxa"/>
            </w:tcMar>
            <w:vAlign w:val="bottom"/>
          </w:tcPr>
          <w:p w14:paraId="6A123AD1" w14:textId="77777777" w:rsidR="00E218F4" w:rsidRPr="009B35FB" w:rsidRDefault="00E218F4" w:rsidP="009B35FB">
            <w:pPr>
              <w:jc w:val="right"/>
              <w:rPr>
                <w:sz w:val="20"/>
                <w:szCs w:val="20"/>
              </w:rPr>
            </w:pPr>
            <w:r w:rsidRPr="009B35FB">
              <w:rPr>
                <w:sz w:val="20"/>
                <w:szCs w:val="20"/>
              </w:rPr>
              <w:t>99</w:t>
            </w:r>
          </w:p>
        </w:tc>
        <w:tc>
          <w:tcPr>
            <w:tcW w:w="740" w:type="dxa"/>
            <w:tcBorders>
              <w:top w:val="nil"/>
              <w:left w:val="nil"/>
              <w:bottom w:val="nil"/>
              <w:right w:val="nil"/>
            </w:tcBorders>
            <w:tcMar>
              <w:top w:w="128" w:type="dxa"/>
              <w:left w:w="43" w:type="dxa"/>
              <w:bottom w:w="43" w:type="dxa"/>
              <w:right w:w="43" w:type="dxa"/>
            </w:tcMar>
            <w:vAlign w:val="bottom"/>
          </w:tcPr>
          <w:p w14:paraId="58674388" w14:textId="77777777" w:rsidR="00E218F4" w:rsidRPr="009B35FB" w:rsidRDefault="00E218F4" w:rsidP="009B35FB">
            <w:pPr>
              <w:jc w:val="right"/>
              <w:rPr>
                <w:sz w:val="20"/>
                <w:szCs w:val="20"/>
              </w:rPr>
            </w:pPr>
            <w:r w:rsidRPr="009B35FB">
              <w:rPr>
                <w:sz w:val="20"/>
                <w:szCs w:val="20"/>
              </w:rPr>
              <w:t>99</w:t>
            </w:r>
          </w:p>
        </w:tc>
        <w:tc>
          <w:tcPr>
            <w:tcW w:w="740" w:type="dxa"/>
            <w:tcBorders>
              <w:top w:val="nil"/>
              <w:left w:val="nil"/>
              <w:bottom w:val="nil"/>
              <w:right w:val="nil"/>
            </w:tcBorders>
            <w:tcMar>
              <w:top w:w="128" w:type="dxa"/>
              <w:left w:w="43" w:type="dxa"/>
              <w:bottom w:w="43" w:type="dxa"/>
              <w:right w:w="43" w:type="dxa"/>
            </w:tcMar>
            <w:vAlign w:val="bottom"/>
          </w:tcPr>
          <w:p w14:paraId="0C96AFEC" w14:textId="77777777" w:rsidR="00E218F4" w:rsidRPr="009B35FB" w:rsidRDefault="00E218F4" w:rsidP="009B35FB">
            <w:pPr>
              <w:jc w:val="right"/>
              <w:rPr>
                <w:sz w:val="20"/>
                <w:szCs w:val="20"/>
              </w:rPr>
            </w:pPr>
            <w:r w:rsidRPr="009B35FB">
              <w:rPr>
                <w:sz w:val="20"/>
                <w:szCs w:val="20"/>
              </w:rPr>
              <w:t>97</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0BE79959"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4EF2B00A" w14:textId="77777777" w:rsidR="00E218F4" w:rsidRPr="009B35FB" w:rsidRDefault="00E218F4" w:rsidP="009B35FB">
            <w:pPr>
              <w:jc w:val="right"/>
              <w:rPr>
                <w:sz w:val="20"/>
                <w:szCs w:val="20"/>
              </w:rPr>
            </w:pPr>
            <w:r w:rsidRPr="009B35FB">
              <w:rPr>
                <w:sz w:val="20"/>
                <w:szCs w:val="20"/>
              </w:rPr>
              <w:t>2,0</w:t>
            </w:r>
          </w:p>
        </w:tc>
      </w:tr>
      <w:tr w:rsidR="00B0063A" w:rsidRPr="009B35FB" w14:paraId="107E6345"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0C463342" w14:textId="77777777" w:rsidR="00E218F4" w:rsidRPr="009B35FB" w:rsidRDefault="00E218F4" w:rsidP="009B35FB">
            <w:pPr>
              <w:rPr>
                <w:sz w:val="20"/>
                <w:szCs w:val="20"/>
              </w:rPr>
            </w:pPr>
            <w:r w:rsidRPr="009B35FB">
              <w:rPr>
                <w:sz w:val="20"/>
                <w:szCs w:val="20"/>
              </w:rPr>
              <w:lastRenderedPageBreak/>
              <w:t>Fløte og rømme</w:t>
            </w:r>
          </w:p>
        </w:tc>
        <w:tc>
          <w:tcPr>
            <w:tcW w:w="740" w:type="dxa"/>
            <w:tcBorders>
              <w:top w:val="nil"/>
              <w:left w:val="nil"/>
              <w:bottom w:val="nil"/>
              <w:right w:val="nil"/>
            </w:tcBorders>
            <w:tcMar>
              <w:top w:w="128" w:type="dxa"/>
              <w:left w:w="43" w:type="dxa"/>
              <w:bottom w:w="43" w:type="dxa"/>
              <w:right w:w="43" w:type="dxa"/>
            </w:tcMar>
            <w:vAlign w:val="bottom"/>
          </w:tcPr>
          <w:p w14:paraId="7C291C47"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502EBD90"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2C2B1B33"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0CBF3DDC"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1FB4DB98"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7859124F" w14:textId="77777777" w:rsidR="00E218F4" w:rsidRPr="009B35FB" w:rsidRDefault="00E218F4" w:rsidP="009B35FB">
            <w:pPr>
              <w:jc w:val="right"/>
              <w:rPr>
                <w:sz w:val="20"/>
                <w:szCs w:val="20"/>
              </w:rPr>
            </w:pPr>
            <w:r w:rsidRPr="009B35FB">
              <w:rPr>
                <w:sz w:val="20"/>
                <w:szCs w:val="20"/>
              </w:rPr>
              <w:t>100</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0C205478"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4F552522" w14:textId="77777777" w:rsidR="00E218F4" w:rsidRPr="009B35FB" w:rsidRDefault="00E218F4" w:rsidP="009B35FB">
            <w:pPr>
              <w:jc w:val="right"/>
              <w:rPr>
                <w:sz w:val="20"/>
                <w:szCs w:val="20"/>
              </w:rPr>
            </w:pPr>
            <w:r w:rsidRPr="009B35FB">
              <w:rPr>
                <w:sz w:val="20"/>
                <w:szCs w:val="20"/>
              </w:rPr>
              <w:t>2,7</w:t>
            </w:r>
          </w:p>
        </w:tc>
      </w:tr>
      <w:tr w:rsidR="00B0063A" w:rsidRPr="009B35FB" w14:paraId="5DAE430A"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5BB30058" w14:textId="77777777" w:rsidR="00E218F4" w:rsidRPr="009B35FB" w:rsidRDefault="00E218F4" w:rsidP="009B35FB">
            <w:pPr>
              <w:rPr>
                <w:sz w:val="20"/>
                <w:szCs w:val="20"/>
              </w:rPr>
            </w:pPr>
            <w:r w:rsidRPr="009B35FB">
              <w:rPr>
                <w:sz w:val="20"/>
                <w:szCs w:val="20"/>
              </w:rPr>
              <w:t>Ost</w:t>
            </w:r>
          </w:p>
        </w:tc>
        <w:tc>
          <w:tcPr>
            <w:tcW w:w="740" w:type="dxa"/>
            <w:tcBorders>
              <w:top w:val="nil"/>
              <w:left w:val="nil"/>
              <w:bottom w:val="nil"/>
              <w:right w:val="nil"/>
            </w:tcBorders>
            <w:tcMar>
              <w:top w:w="128" w:type="dxa"/>
              <w:left w:w="43" w:type="dxa"/>
              <w:bottom w:w="43" w:type="dxa"/>
              <w:right w:w="43" w:type="dxa"/>
            </w:tcMar>
            <w:vAlign w:val="bottom"/>
          </w:tcPr>
          <w:p w14:paraId="7D21053C" w14:textId="77777777" w:rsidR="00E218F4" w:rsidRPr="009B35FB" w:rsidRDefault="00E218F4" w:rsidP="009B35FB">
            <w:pPr>
              <w:jc w:val="right"/>
              <w:rPr>
                <w:sz w:val="20"/>
                <w:szCs w:val="20"/>
              </w:rPr>
            </w:pPr>
            <w:r w:rsidRPr="009B35FB">
              <w:rPr>
                <w:sz w:val="20"/>
                <w:szCs w:val="20"/>
              </w:rPr>
              <w:t>97</w:t>
            </w:r>
          </w:p>
        </w:tc>
        <w:tc>
          <w:tcPr>
            <w:tcW w:w="740" w:type="dxa"/>
            <w:tcBorders>
              <w:top w:val="nil"/>
              <w:left w:val="nil"/>
              <w:bottom w:val="nil"/>
              <w:right w:val="nil"/>
            </w:tcBorders>
            <w:tcMar>
              <w:top w:w="128" w:type="dxa"/>
              <w:left w:w="43" w:type="dxa"/>
              <w:bottom w:w="43" w:type="dxa"/>
              <w:right w:w="43" w:type="dxa"/>
            </w:tcMar>
            <w:vAlign w:val="bottom"/>
          </w:tcPr>
          <w:p w14:paraId="76D2C3C2" w14:textId="77777777" w:rsidR="00E218F4" w:rsidRPr="009B35FB" w:rsidRDefault="00E218F4" w:rsidP="009B35FB">
            <w:pPr>
              <w:jc w:val="right"/>
              <w:rPr>
                <w:sz w:val="20"/>
                <w:szCs w:val="20"/>
              </w:rPr>
            </w:pPr>
            <w:r w:rsidRPr="009B35FB">
              <w:rPr>
                <w:sz w:val="20"/>
                <w:szCs w:val="20"/>
              </w:rPr>
              <w:t>97</w:t>
            </w:r>
          </w:p>
        </w:tc>
        <w:tc>
          <w:tcPr>
            <w:tcW w:w="740" w:type="dxa"/>
            <w:tcBorders>
              <w:top w:val="nil"/>
              <w:left w:val="nil"/>
              <w:bottom w:val="nil"/>
              <w:right w:val="nil"/>
            </w:tcBorders>
            <w:tcMar>
              <w:top w:w="128" w:type="dxa"/>
              <w:left w:w="43" w:type="dxa"/>
              <w:bottom w:w="43" w:type="dxa"/>
              <w:right w:w="43" w:type="dxa"/>
            </w:tcMar>
            <w:vAlign w:val="bottom"/>
          </w:tcPr>
          <w:p w14:paraId="0EACD826" w14:textId="77777777" w:rsidR="00E218F4" w:rsidRPr="009B35FB" w:rsidRDefault="00E218F4" w:rsidP="009B35FB">
            <w:pPr>
              <w:jc w:val="right"/>
              <w:rPr>
                <w:sz w:val="20"/>
                <w:szCs w:val="20"/>
              </w:rPr>
            </w:pPr>
            <w:r w:rsidRPr="009B35FB">
              <w:rPr>
                <w:sz w:val="20"/>
                <w:szCs w:val="20"/>
              </w:rPr>
              <w:t>95</w:t>
            </w:r>
          </w:p>
        </w:tc>
        <w:tc>
          <w:tcPr>
            <w:tcW w:w="740" w:type="dxa"/>
            <w:tcBorders>
              <w:top w:val="nil"/>
              <w:left w:val="nil"/>
              <w:bottom w:val="nil"/>
              <w:right w:val="nil"/>
            </w:tcBorders>
            <w:tcMar>
              <w:top w:w="128" w:type="dxa"/>
              <w:left w:w="43" w:type="dxa"/>
              <w:bottom w:w="43" w:type="dxa"/>
              <w:right w:w="43" w:type="dxa"/>
            </w:tcMar>
            <w:vAlign w:val="bottom"/>
          </w:tcPr>
          <w:p w14:paraId="17ECE839" w14:textId="77777777" w:rsidR="00E218F4" w:rsidRPr="009B35FB" w:rsidRDefault="00E218F4" w:rsidP="009B35FB">
            <w:pPr>
              <w:jc w:val="right"/>
              <w:rPr>
                <w:sz w:val="20"/>
                <w:szCs w:val="20"/>
              </w:rPr>
            </w:pPr>
            <w:r w:rsidRPr="009B35FB">
              <w:rPr>
                <w:sz w:val="20"/>
                <w:szCs w:val="20"/>
              </w:rPr>
              <w:t>89</w:t>
            </w:r>
          </w:p>
        </w:tc>
        <w:tc>
          <w:tcPr>
            <w:tcW w:w="740" w:type="dxa"/>
            <w:tcBorders>
              <w:top w:val="nil"/>
              <w:left w:val="nil"/>
              <w:bottom w:val="nil"/>
              <w:right w:val="nil"/>
            </w:tcBorders>
            <w:tcMar>
              <w:top w:w="128" w:type="dxa"/>
              <w:left w:w="43" w:type="dxa"/>
              <w:bottom w:w="43" w:type="dxa"/>
              <w:right w:w="43" w:type="dxa"/>
            </w:tcMar>
            <w:vAlign w:val="bottom"/>
          </w:tcPr>
          <w:p w14:paraId="769591F2" w14:textId="77777777" w:rsidR="00E218F4" w:rsidRPr="009B35FB" w:rsidRDefault="00E218F4" w:rsidP="009B35FB">
            <w:pPr>
              <w:jc w:val="right"/>
              <w:rPr>
                <w:sz w:val="20"/>
                <w:szCs w:val="20"/>
              </w:rPr>
            </w:pPr>
            <w:r w:rsidRPr="009B35FB">
              <w:rPr>
                <w:sz w:val="20"/>
                <w:szCs w:val="20"/>
              </w:rPr>
              <w:t>83</w:t>
            </w:r>
          </w:p>
        </w:tc>
        <w:tc>
          <w:tcPr>
            <w:tcW w:w="740" w:type="dxa"/>
            <w:tcBorders>
              <w:top w:val="nil"/>
              <w:left w:val="nil"/>
              <w:bottom w:val="nil"/>
              <w:right w:val="nil"/>
            </w:tcBorders>
            <w:tcMar>
              <w:top w:w="128" w:type="dxa"/>
              <w:left w:w="43" w:type="dxa"/>
              <w:bottom w:w="43" w:type="dxa"/>
              <w:right w:w="43" w:type="dxa"/>
            </w:tcMar>
            <w:vAlign w:val="bottom"/>
          </w:tcPr>
          <w:p w14:paraId="630CD671" w14:textId="77777777" w:rsidR="00E218F4" w:rsidRPr="009B35FB" w:rsidRDefault="00E218F4" w:rsidP="009B35FB">
            <w:pPr>
              <w:jc w:val="right"/>
              <w:rPr>
                <w:sz w:val="20"/>
                <w:szCs w:val="20"/>
              </w:rPr>
            </w:pPr>
            <w:r w:rsidRPr="009B35FB">
              <w:rPr>
                <w:sz w:val="20"/>
                <w:szCs w:val="20"/>
              </w:rPr>
              <w:t>81</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7E8B8BAF"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4A7AA239" w14:textId="77777777" w:rsidR="00E218F4" w:rsidRPr="009B35FB" w:rsidRDefault="00E218F4" w:rsidP="009B35FB">
            <w:pPr>
              <w:jc w:val="right"/>
              <w:rPr>
                <w:sz w:val="20"/>
                <w:szCs w:val="20"/>
              </w:rPr>
            </w:pPr>
            <w:r w:rsidRPr="009B35FB">
              <w:rPr>
                <w:sz w:val="20"/>
                <w:szCs w:val="20"/>
              </w:rPr>
              <w:t>6,3</w:t>
            </w:r>
          </w:p>
        </w:tc>
      </w:tr>
      <w:tr w:rsidR="00B0063A" w:rsidRPr="009B35FB" w14:paraId="2BAA61A1"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014ECAC7" w14:textId="77777777" w:rsidR="00E218F4" w:rsidRPr="009B35FB" w:rsidRDefault="00E218F4" w:rsidP="009B35FB">
            <w:pPr>
              <w:rPr>
                <w:sz w:val="20"/>
                <w:szCs w:val="20"/>
              </w:rPr>
            </w:pPr>
            <w:r w:rsidRPr="009B35FB">
              <w:rPr>
                <w:sz w:val="20"/>
                <w:szCs w:val="20"/>
              </w:rPr>
              <w:t>Smør</w:t>
            </w:r>
          </w:p>
        </w:tc>
        <w:tc>
          <w:tcPr>
            <w:tcW w:w="740" w:type="dxa"/>
            <w:tcBorders>
              <w:top w:val="nil"/>
              <w:left w:val="nil"/>
              <w:bottom w:val="nil"/>
              <w:right w:val="nil"/>
            </w:tcBorders>
            <w:tcMar>
              <w:top w:w="128" w:type="dxa"/>
              <w:left w:w="43" w:type="dxa"/>
              <w:bottom w:w="43" w:type="dxa"/>
              <w:right w:w="43" w:type="dxa"/>
            </w:tcMar>
            <w:vAlign w:val="bottom"/>
          </w:tcPr>
          <w:p w14:paraId="46C5D63C" w14:textId="77777777" w:rsidR="00E218F4" w:rsidRPr="009B35FB" w:rsidRDefault="00E218F4" w:rsidP="009B35FB">
            <w:pPr>
              <w:jc w:val="right"/>
              <w:rPr>
                <w:sz w:val="20"/>
                <w:szCs w:val="20"/>
              </w:rPr>
            </w:pPr>
            <w:r w:rsidRPr="009B35FB">
              <w:rPr>
                <w:sz w:val="20"/>
                <w:szCs w:val="20"/>
              </w:rPr>
              <w:t>92</w:t>
            </w:r>
          </w:p>
        </w:tc>
        <w:tc>
          <w:tcPr>
            <w:tcW w:w="740" w:type="dxa"/>
            <w:tcBorders>
              <w:top w:val="nil"/>
              <w:left w:val="nil"/>
              <w:bottom w:val="nil"/>
              <w:right w:val="nil"/>
            </w:tcBorders>
            <w:tcMar>
              <w:top w:w="128" w:type="dxa"/>
              <w:left w:w="43" w:type="dxa"/>
              <w:bottom w:w="43" w:type="dxa"/>
              <w:right w:w="43" w:type="dxa"/>
            </w:tcMar>
            <w:vAlign w:val="bottom"/>
          </w:tcPr>
          <w:p w14:paraId="2EB8A081"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nil"/>
              <w:right w:val="nil"/>
            </w:tcBorders>
            <w:tcMar>
              <w:top w:w="128" w:type="dxa"/>
              <w:left w:w="43" w:type="dxa"/>
              <w:bottom w:w="43" w:type="dxa"/>
              <w:right w:w="43" w:type="dxa"/>
            </w:tcMar>
            <w:vAlign w:val="bottom"/>
          </w:tcPr>
          <w:p w14:paraId="7BF23898" w14:textId="77777777" w:rsidR="00E218F4" w:rsidRPr="009B35FB" w:rsidRDefault="00E218F4" w:rsidP="009B35FB">
            <w:pPr>
              <w:jc w:val="right"/>
              <w:rPr>
                <w:sz w:val="20"/>
                <w:szCs w:val="20"/>
              </w:rPr>
            </w:pPr>
            <w:r w:rsidRPr="009B35FB">
              <w:rPr>
                <w:sz w:val="20"/>
                <w:szCs w:val="20"/>
              </w:rPr>
              <w:t>99</w:t>
            </w:r>
          </w:p>
        </w:tc>
        <w:tc>
          <w:tcPr>
            <w:tcW w:w="740" w:type="dxa"/>
            <w:tcBorders>
              <w:top w:val="nil"/>
              <w:left w:val="nil"/>
              <w:bottom w:val="nil"/>
              <w:right w:val="nil"/>
            </w:tcBorders>
            <w:tcMar>
              <w:top w:w="128" w:type="dxa"/>
              <w:left w:w="43" w:type="dxa"/>
              <w:bottom w:w="43" w:type="dxa"/>
              <w:right w:w="43" w:type="dxa"/>
            </w:tcMar>
            <w:vAlign w:val="bottom"/>
          </w:tcPr>
          <w:p w14:paraId="16722737" w14:textId="77777777" w:rsidR="00E218F4" w:rsidRPr="009B35FB" w:rsidRDefault="00E218F4" w:rsidP="009B35FB">
            <w:pPr>
              <w:jc w:val="right"/>
              <w:rPr>
                <w:sz w:val="20"/>
                <w:szCs w:val="20"/>
              </w:rPr>
            </w:pPr>
            <w:r w:rsidRPr="009B35FB">
              <w:rPr>
                <w:sz w:val="20"/>
                <w:szCs w:val="20"/>
              </w:rPr>
              <w:t>97</w:t>
            </w:r>
          </w:p>
        </w:tc>
        <w:tc>
          <w:tcPr>
            <w:tcW w:w="740" w:type="dxa"/>
            <w:tcBorders>
              <w:top w:val="nil"/>
              <w:left w:val="nil"/>
              <w:bottom w:val="nil"/>
              <w:right w:val="nil"/>
            </w:tcBorders>
            <w:tcMar>
              <w:top w:w="128" w:type="dxa"/>
              <w:left w:w="43" w:type="dxa"/>
              <w:bottom w:w="43" w:type="dxa"/>
              <w:right w:w="43" w:type="dxa"/>
            </w:tcMar>
            <w:vAlign w:val="bottom"/>
          </w:tcPr>
          <w:p w14:paraId="34573688" w14:textId="77777777" w:rsidR="00E218F4" w:rsidRPr="009B35FB" w:rsidRDefault="00E218F4" w:rsidP="009B35FB">
            <w:pPr>
              <w:jc w:val="right"/>
              <w:rPr>
                <w:sz w:val="20"/>
                <w:szCs w:val="20"/>
              </w:rPr>
            </w:pPr>
            <w:r w:rsidRPr="009B35FB">
              <w:rPr>
                <w:sz w:val="20"/>
                <w:szCs w:val="20"/>
              </w:rPr>
              <w:t>98</w:t>
            </w:r>
          </w:p>
        </w:tc>
        <w:tc>
          <w:tcPr>
            <w:tcW w:w="740" w:type="dxa"/>
            <w:tcBorders>
              <w:top w:val="nil"/>
              <w:left w:val="nil"/>
              <w:bottom w:val="nil"/>
              <w:right w:val="nil"/>
            </w:tcBorders>
            <w:tcMar>
              <w:top w:w="128" w:type="dxa"/>
              <w:left w:w="43" w:type="dxa"/>
              <w:bottom w:w="43" w:type="dxa"/>
              <w:right w:w="43" w:type="dxa"/>
            </w:tcMar>
            <w:vAlign w:val="bottom"/>
          </w:tcPr>
          <w:p w14:paraId="10D3D92C" w14:textId="77777777" w:rsidR="00E218F4" w:rsidRPr="009B35FB" w:rsidRDefault="00E218F4" w:rsidP="009B35FB">
            <w:pPr>
              <w:jc w:val="right"/>
              <w:rPr>
                <w:sz w:val="20"/>
                <w:szCs w:val="20"/>
              </w:rPr>
            </w:pPr>
            <w:r w:rsidRPr="009B35FB">
              <w:rPr>
                <w:sz w:val="20"/>
                <w:szCs w:val="20"/>
              </w:rPr>
              <w:t>99</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2A3F37B1"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56483872" w14:textId="77777777" w:rsidR="00E218F4" w:rsidRPr="009B35FB" w:rsidRDefault="00E218F4" w:rsidP="009B35FB">
            <w:pPr>
              <w:jc w:val="right"/>
              <w:rPr>
                <w:sz w:val="20"/>
                <w:szCs w:val="20"/>
              </w:rPr>
            </w:pPr>
            <w:r w:rsidRPr="009B35FB">
              <w:rPr>
                <w:sz w:val="20"/>
                <w:szCs w:val="20"/>
              </w:rPr>
              <w:t>2,5</w:t>
            </w:r>
          </w:p>
        </w:tc>
      </w:tr>
      <w:tr w:rsidR="00B0063A" w:rsidRPr="009B35FB" w14:paraId="134F99A9"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42702CC3" w14:textId="77777777" w:rsidR="00E218F4" w:rsidRPr="009B35FB" w:rsidRDefault="00E218F4" w:rsidP="009B35FB">
            <w:pPr>
              <w:rPr>
                <w:sz w:val="20"/>
                <w:szCs w:val="20"/>
              </w:rPr>
            </w:pPr>
            <w:r w:rsidRPr="009B35FB">
              <w:rPr>
                <w:sz w:val="20"/>
                <w:szCs w:val="20"/>
              </w:rPr>
              <w:t>Margarin</w:t>
            </w:r>
            <w:r w:rsidRPr="009B35FB">
              <w:rPr>
                <w:rStyle w:val="skrift-hevet"/>
                <w:sz w:val="20"/>
                <w:szCs w:val="20"/>
              </w:rPr>
              <w:t>4</w:t>
            </w:r>
          </w:p>
        </w:tc>
        <w:tc>
          <w:tcPr>
            <w:tcW w:w="740" w:type="dxa"/>
            <w:tcBorders>
              <w:top w:val="nil"/>
              <w:left w:val="nil"/>
              <w:bottom w:val="nil"/>
              <w:right w:val="nil"/>
            </w:tcBorders>
            <w:tcMar>
              <w:top w:w="128" w:type="dxa"/>
              <w:left w:w="43" w:type="dxa"/>
              <w:bottom w:w="43" w:type="dxa"/>
              <w:right w:w="43" w:type="dxa"/>
            </w:tcMar>
            <w:vAlign w:val="bottom"/>
          </w:tcPr>
          <w:p w14:paraId="6472156C" w14:textId="77777777" w:rsidR="00E218F4" w:rsidRPr="009B35FB" w:rsidRDefault="00E218F4" w:rsidP="009B35FB">
            <w:pPr>
              <w:jc w:val="right"/>
              <w:rPr>
                <w:sz w:val="20"/>
                <w:szCs w:val="20"/>
              </w:rPr>
            </w:pPr>
            <w:r w:rsidRPr="009B35FB">
              <w:rPr>
                <w:sz w:val="20"/>
                <w:szCs w:val="20"/>
              </w:rPr>
              <w:t>44</w:t>
            </w:r>
          </w:p>
        </w:tc>
        <w:tc>
          <w:tcPr>
            <w:tcW w:w="740" w:type="dxa"/>
            <w:tcBorders>
              <w:top w:val="nil"/>
              <w:left w:val="nil"/>
              <w:bottom w:val="nil"/>
              <w:right w:val="nil"/>
            </w:tcBorders>
            <w:tcMar>
              <w:top w:w="128" w:type="dxa"/>
              <w:left w:w="43" w:type="dxa"/>
              <w:bottom w:w="43" w:type="dxa"/>
              <w:right w:w="43" w:type="dxa"/>
            </w:tcMar>
            <w:vAlign w:val="bottom"/>
          </w:tcPr>
          <w:p w14:paraId="07ACAF3F" w14:textId="77777777" w:rsidR="00E218F4" w:rsidRPr="009B35FB" w:rsidRDefault="00E218F4" w:rsidP="009B35FB">
            <w:pPr>
              <w:jc w:val="right"/>
              <w:rPr>
                <w:sz w:val="20"/>
                <w:szCs w:val="20"/>
              </w:rPr>
            </w:pPr>
            <w:r w:rsidRPr="009B35FB">
              <w:rPr>
                <w:sz w:val="20"/>
                <w:szCs w:val="20"/>
              </w:rPr>
              <w:t>40</w:t>
            </w:r>
          </w:p>
        </w:tc>
        <w:tc>
          <w:tcPr>
            <w:tcW w:w="740" w:type="dxa"/>
            <w:tcBorders>
              <w:top w:val="nil"/>
              <w:left w:val="nil"/>
              <w:bottom w:val="nil"/>
              <w:right w:val="nil"/>
            </w:tcBorders>
            <w:tcMar>
              <w:top w:w="128" w:type="dxa"/>
              <w:left w:w="43" w:type="dxa"/>
              <w:bottom w:w="43" w:type="dxa"/>
              <w:right w:w="43" w:type="dxa"/>
            </w:tcMar>
            <w:vAlign w:val="bottom"/>
          </w:tcPr>
          <w:p w14:paraId="06CBC3A8" w14:textId="77777777" w:rsidR="00E218F4" w:rsidRPr="009B35FB" w:rsidRDefault="00E218F4" w:rsidP="009B35FB">
            <w:pPr>
              <w:jc w:val="right"/>
              <w:rPr>
                <w:sz w:val="20"/>
                <w:szCs w:val="20"/>
              </w:rPr>
            </w:pPr>
            <w:r w:rsidRPr="009B35FB">
              <w:rPr>
                <w:sz w:val="20"/>
                <w:szCs w:val="20"/>
              </w:rPr>
              <w:t>20</w:t>
            </w:r>
          </w:p>
        </w:tc>
        <w:tc>
          <w:tcPr>
            <w:tcW w:w="740" w:type="dxa"/>
            <w:tcBorders>
              <w:top w:val="nil"/>
              <w:left w:val="nil"/>
              <w:bottom w:val="nil"/>
              <w:right w:val="nil"/>
            </w:tcBorders>
            <w:tcMar>
              <w:top w:w="128" w:type="dxa"/>
              <w:left w:w="43" w:type="dxa"/>
              <w:bottom w:w="43" w:type="dxa"/>
              <w:right w:w="43" w:type="dxa"/>
            </w:tcMar>
            <w:vAlign w:val="bottom"/>
          </w:tcPr>
          <w:p w14:paraId="521DA73F" w14:textId="77777777" w:rsidR="00E218F4" w:rsidRPr="009B35FB" w:rsidRDefault="00E218F4" w:rsidP="009B35FB">
            <w:pPr>
              <w:jc w:val="right"/>
              <w:rPr>
                <w:sz w:val="20"/>
                <w:szCs w:val="20"/>
              </w:rPr>
            </w:pPr>
            <w:r w:rsidRPr="009B35FB">
              <w:rPr>
                <w:sz w:val="20"/>
                <w:szCs w:val="20"/>
              </w:rPr>
              <w:t>20</w:t>
            </w:r>
          </w:p>
        </w:tc>
        <w:tc>
          <w:tcPr>
            <w:tcW w:w="740" w:type="dxa"/>
            <w:tcBorders>
              <w:top w:val="nil"/>
              <w:left w:val="nil"/>
              <w:bottom w:val="nil"/>
              <w:right w:val="nil"/>
            </w:tcBorders>
            <w:tcMar>
              <w:top w:w="128" w:type="dxa"/>
              <w:left w:w="43" w:type="dxa"/>
              <w:bottom w:w="43" w:type="dxa"/>
              <w:right w:w="43" w:type="dxa"/>
            </w:tcMar>
            <w:vAlign w:val="bottom"/>
          </w:tcPr>
          <w:p w14:paraId="56A603F6" w14:textId="77777777" w:rsidR="00E218F4" w:rsidRPr="009B35FB" w:rsidRDefault="00E218F4" w:rsidP="009B35FB">
            <w:pPr>
              <w:jc w:val="right"/>
              <w:rPr>
                <w:sz w:val="20"/>
                <w:szCs w:val="20"/>
              </w:rPr>
            </w:pPr>
            <w:r w:rsidRPr="009B35FB">
              <w:rPr>
                <w:sz w:val="20"/>
                <w:szCs w:val="20"/>
              </w:rPr>
              <w:t>0</w:t>
            </w:r>
          </w:p>
        </w:tc>
        <w:tc>
          <w:tcPr>
            <w:tcW w:w="740" w:type="dxa"/>
            <w:tcBorders>
              <w:top w:val="nil"/>
              <w:left w:val="nil"/>
              <w:bottom w:val="nil"/>
              <w:right w:val="nil"/>
            </w:tcBorders>
            <w:tcMar>
              <w:top w:w="128" w:type="dxa"/>
              <w:left w:w="43" w:type="dxa"/>
              <w:bottom w:w="43" w:type="dxa"/>
              <w:right w:w="43" w:type="dxa"/>
            </w:tcMar>
            <w:vAlign w:val="bottom"/>
          </w:tcPr>
          <w:p w14:paraId="39F2D9AC" w14:textId="77777777" w:rsidR="00E218F4" w:rsidRPr="009B35FB" w:rsidRDefault="00E218F4" w:rsidP="009B35FB">
            <w:pPr>
              <w:jc w:val="right"/>
              <w:rPr>
                <w:sz w:val="20"/>
                <w:szCs w:val="20"/>
              </w:rPr>
            </w:pPr>
            <w:r w:rsidRPr="009B35FB">
              <w:rPr>
                <w:sz w:val="20"/>
                <w:szCs w:val="20"/>
              </w:rPr>
              <w:t>0</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34956524"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6255DEC2" w14:textId="77777777" w:rsidR="00E218F4" w:rsidRPr="009B35FB" w:rsidRDefault="00E218F4" w:rsidP="009B35FB">
            <w:pPr>
              <w:jc w:val="right"/>
              <w:rPr>
                <w:sz w:val="20"/>
                <w:szCs w:val="20"/>
              </w:rPr>
            </w:pPr>
            <w:r w:rsidRPr="009B35FB">
              <w:rPr>
                <w:sz w:val="20"/>
                <w:szCs w:val="20"/>
              </w:rPr>
              <w:t>4,9</w:t>
            </w:r>
          </w:p>
        </w:tc>
      </w:tr>
      <w:tr w:rsidR="00B0063A" w:rsidRPr="009B35FB" w14:paraId="6A99C81A"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6FC6B26C" w14:textId="77777777" w:rsidR="00E218F4" w:rsidRPr="009B35FB" w:rsidRDefault="00E218F4" w:rsidP="009B35FB">
            <w:pPr>
              <w:rPr>
                <w:sz w:val="20"/>
                <w:szCs w:val="20"/>
              </w:rPr>
            </w:pPr>
            <w:r w:rsidRPr="009B35FB">
              <w:rPr>
                <w:sz w:val="20"/>
                <w:szCs w:val="20"/>
              </w:rPr>
              <w:t>Annet fett</w:t>
            </w:r>
            <w:r w:rsidRPr="009B35FB">
              <w:rPr>
                <w:rStyle w:val="skrift-hevet"/>
                <w:sz w:val="20"/>
                <w:szCs w:val="20"/>
              </w:rPr>
              <w:t>4</w:t>
            </w:r>
          </w:p>
        </w:tc>
        <w:tc>
          <w:tcPr>
            <w:tcW w:w="740" w:type="dxa"/>
            <w:tcBorders>
              <w:top w:val="nil"/>
              <w:left w:val="nil"/>
              <w:bottom w:val="nil"/>
              <w:right w:val="nil"/>
            </w:tcBorders>
            <w:tcMar>
              <w:top w:w="128" w:type="dxa"/>
              <w:left w:w="43" w:type="dxa"/>
              <w:bottom w:w="43" w:type="dxa"/>
              <w:right w:w="43" w:type="dxa"/>
            </w:tcMar>
            <w:vAlign w:val="bottom"/>
          </w:tcPr>
          <w:p w14:paraId="34B7C4C2" w14:textId="77777777" w:rsidR="00E218F4" w:rsidRPr="009B35FB" w:rsidRDefault="00E218F4" w:rsidP="009B35FB">
            <w:pPr>
              <w:jc w:val="right"/>
              <w:rPr>
                <w:sz w:val="20"/>
                <w:szCs w:val="20"/>
              </w:rPr>
            </w:pPr>
            <w:r w:rsidRPr="009B35FB">
              <w:rPr>
                <w:sz w:val="20"/>
                <w:szCs w:val="20"/>
              </w:rPr>
              <w:t>60</w:t>
            </w:r>
          </w:p>
        </w:tc>
        <w:tc>
          <w:tcPr>
            <w:tcW w:w="740" w:type="dxa"/>
            <w:tcBorders>
              <w:top w:val="nil"/>
              <w:left w:val="nil"/>
              <w:bottom w:val="nil"/>
              <w:right w:val="nil"/>
            </w:tcBorders>
            <w:tcMar>
              <w:top w:w="128" w:type="dxa"/>
              <w:left w:w="43" w:type="dxa"/>
              <w:bottom w:w="43" w:type="dxa"/>
              <w:right w:w="43" w:type="dxa"/>
            </w:tcMar>
            <w:vAlign w:val="bottom"/>
          </w:tcPr>
          <w:p w14:paraId="09041322" w14:textId="77777777" w:rsidR="00E218F4" w:rsidRPr="009B35FB" w:rsidRDefault="00E218F4" w:rsidP="009B35FB">
            <w:pPr>
              <w:jc w:val="right"/>
              <w:rPr>
                <w:sz w:val="20"/>
                <w:szCs w:val="20"/>
              </w:rPr>
            </w:pPr>
            <w:r w:rsidRPr="009B35FB">
              <w:rPr>
                <w:sz w:val="20"/>
                <w:szCs w:val="20"/>
              </w:rPr>
              <w:t>20</w:t>
            </w:r>
          </w:p>
        </w:tc>
        <w:tc>
          <w:tcPr>
            <w:tcW w:w="740" w:type="dxa"/>
            <w:tcBorders>
              <w:top w:val="nil"/>
              <w:left w:val="nil"/>
              <w:bottom w:val="nil"/>
              <w:right w:val="nil"/>
            </w:tcBorders>
            <w:tcMar>
              <w:top w:w="128" w:type="dxa"/>
              <w:left w:w="43" w:type="dxa"/>
              <w:bottom w:w="43" w:type="dxa"/>
              <w:right w:w="43" w:type="dxa"/>
            </w:tcMar>
            <w:vAlign w:val="bottom"/>
          </w:tcPr>
          <w:p w14:paraId="7C5EABDB" w14:textId="77777777" w:rsidR="00E218F4" w:rsidRPr="009B35FB" w:rsidRDefault="00E218F4" w:rsidP="009B35FB">
            <w:pPr>
              <w:jc w:val="right"/>
              <w:rPr>
                <w:sz w:val="20"/>
                <w:szCs w:val="20"/>
              </w:rPr>
            </w:pPr>
            <w:r w:rsidRPr="009B35FB">
              <w:rPr>
                <w:sz w:val="20"/>
                <w:szCs w:val="20"/>
              </w:rPr>
              <w:t>5</w:t>
            </w:r>
          </w:p>
        </w:tc>
        <w:tc>
          <w:tcPr>
            <w:tcW w:w="740" w:type="dxa"/>
            <w:tcBorders>
              <w:top w:val="nil"/>
              <w:left w:val="nil"/>
              <w:bottom w:val="nil"/>
              <w:right w:val="nil"/>
            </w:tcBorders>
            <w:tcMar>
              <w:top w:w="128" w:type="dxa"/>
              <w:left w:w="43" w:type="dxa"/>
              <w:bottom w:w="43" w:type="dxa"/>
              <w:right w:w="43" w:type="dxa"/>
            </w:tcMar>
            <w:vAlign w:val="bottom"/>
          </w:tcPr>
          <w:p w14:paraId="56F3ECB7" w14:textId="77777777" w:rsidR="00E218F4" w:rsidRPr="009B35FB" w:rsidRDefault="00E218F4" w:rsidP="009B35FB">
            <w:pPr>
              <w:jc w:val="right"/>
              <w:rPr>
                <w:sz w:val="20"/>
                <w:szCs w:val="20"/>
              </w:rPr>
            </w:pPr>
            <w:r w:rsidRPr="009B35FB">
              <w:rPr>
                <w:sz w:val="20"/>
                <w:szCs w:val="20"/>
              </w:rPr>
              <w:t>5</w:t>
            </w:r>
          </w:p>
        </w:tc>
        <w:tc>
          <w:tcPr>
            <w:tcW w:w="740" w:type="dxa"/>
            <w:tcBorders>
              <w:top w:val="nil"/>
              <w:left w:val="nil"/>
              <w:bottom w:val="nil"/>
              <w:right w:val="nil"/>
            </w:tcBorders>
            <w:tcMar>
              <w:top w:w="128" w:type="dxa"/>
              <w:left w:w="43" w:type="dxa"/>
              <w:bottom w:w="43" w:type="dxa"/>
              <w:right w:w="43" w:type="dxa"/>
            </w:tcMar>
            <w:vAlign w:val="bottom"/>
          </w:tcPr>
          <w:p w14:paraId="66CD0191" w14:textId="77777777" w:rsidR="00E218F4" w:rsidRPr="009B35FB" w:rsidRDefault="00E218F4" w:rsidP="009B35FB">
            <w:pPr>
              <w:jc w:val="right"/>
              <w:rPr>
                <w:sz w:val="20"/>
                <w:szCs w:val="20"/>
              </w:rPr>
            </w:pPr>
            <w:r w:rsidRPr="009B35FB">
              <w:rPr>
                <w:sz w:val="20"/>
                <w:szCs w:val="20"/>
              </w:rPr>
              <w:t>5</w:t>
            </w:r>
          </w:p>
        </w:tc>
        <w:tc>
          <w:tcPr>
            <w:tcW w:w="740" w:type="dxa"/>
            <w:tcBorders>
              <w:top w:val="nil"/>
              <w:left w:val="nil"/>
              <w:bottom w:val="nil"/>
              <w:right w:val="nil"/>
            </w:tcBorders>
            <w:tcMar>
              <w:top w:w="128" w:type="dxa"/>
              <w:left w:w="43" w:type="dxa"/>
              <w:bottom w:w="43" w:type="dxa"/>
              <w:right w:w="43" w:type="dxa"/>
            </w:tcMar>
            <w:vAlign w:val="bottom"/>
          </w:tcPr>
          <w:p w14:paraId="61C216C1" w14:textId="77777777" w:rsidR="00E218F4" w:rsidRPr="009B35FB" w:rsidRDefault="00E218F4" w:rsidP="009B35FB">
            <w:pPr>
              <w:jc w:val="right"/>
              <w:rPr>
                <w:sz w:val="20"/>
                <w:szCs w:val="20"/>
              </w:rPr>
            </w:pPr>
            <w:r w:rsidRPr="009B35FB">
              <w:rPr>
                <w:sz w:val="20"/>
                <w:szCs w:val="20"/>
              </w:rPr>
              <w:t>5</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6DEFC659"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2299352D" w14:textId="77777777" w:rsidR="00E218F4" w:rsidRPr="009B35FB" w:rsidRDefault="00E218F4" w:rsidP="009B35FB">
            <w:pPr>
              <w:jc w:val="right"/>
              <w:rPr>
                <w:sz w:val="20"/>
                <w:szCs w:val="20"/>
              </w:rPr>
            </w:pPr>
            <w:r w:rsidRPr="009B35FB">
              <w:rPr>
                <w:sz w:val="20"/>
                <w:szCs w:val="20"/>
              </w:rPr>
              <w:t>3,6</w:t>
            </w:r>
          </w:p>
        </w:tc>
      </w:tr>
      <w:tr w:rsidR="00B0063A" w:rsidRPr="009B35FB" w14:paraId="4210ED08"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289E7599" w14:textId="77777777" w:rsidR="00E218F4" w:rsidRPr="009B35FB" w:rsidRDefault="00E218F4" w:rsidP="009B35FB">
            <w:pPr>
              <w:rPr>
                <w:sz w:val="20"/>
                <w:szCs w:val="20"/>
              </w:rPr>
            </w:pPr>
            <w:r w:rsidRPr="009B35FB">
              <w:rPr>
                <w:sz w:val="20"/>
                <w:szCs w:val="20"/>
              </w:rPr>
              <w:t>Øvrige matvarer</w:t>
            </w:r>
            <w:r w:rsidRPr="009B35FB">
              <w:rPr>
                <w:rStyle w:val="skrift-hevet"/>
                <w:sz w:val="20"/>
                <w:szCs w:val="20"/>
              </w:rPr>
              <w:t>3</w:t>
            </w:r>
          </w:p>
        </w:tc>
        <w:tc>
          <w:tcPr>
            <w:tcW w:w="740" w:type="dxa"/>
            <w:tcBorders>
              <w:top w:val="nil"/>
              <w:left w:val="nil"/>
              <w:bottom w:val="nil"/>
              <w:right w:val="nil"/>
            </w:tcBorders>
            <w:tcMar>
              <w:top w:w="128" w:type="dxa"/>
              <w:left w:w="43" w:type="dxa"/>
              <w:bottom w:w="43" w:type="dxa"/>
              <w:right w:w="43" w:type="dxa"/>
            </w:tcMar>
            <w:vAlign w:val="bottom"/>
          </w:tcPr>
          <w:p w14:paraId="6212347D" w14:textId="77777777" w:rsidR="00E218F4" w:rsidRPr="009B35FB" w:rsidRDefault="00E218F4" w:rsidP="009B35FB">
            <w:pPr>
              <w:jc w:val="right"/>
              <w:rPr>
                <w:sz w:val="20"/>
                <w:szCs w:val="20"/>
              </w:rPr>
            </w:pPr>
            <w:r w:rsidRPr="009B35FB">
              <w:rPr>
                <w:sz w:val="20"/>
                <w:szCs w:val="20"/>
              </w:rPr>
              <w:t>0</w:t>
            </w:r>
          </w:p>
        </w:tc>
        <w:tc>
          <w:tcPr>
            <w:tcW w:w="740" w:type="dxa"/>
            <w:tcBorders>
              <w:top w:val="nil"/>
              <w:left w:val="nil"/>
              <w:bottom w:val="nil"/>
              <w:right w:val="nil"/>
            </w:tcBorders>
            <w:tcMar>
              <w:top w:w="128" w:type="dxa"/>
              <w:left w:w="43" w:type="dxa"/>
              <w:bottom w:w="43" w:type="dxa"/>
              <w:right w:w="43" w:type="dxa"/>
            </w:tcMar>
            <w:vAlign w:val="bottom"/>
          </w:tcPr>
          <w:p w14:paraId="6F748B4E" w14:textId="77777777" w:rsidR="00E218F4" w:rsidRPr="009B35FB" w:rsidRDefault="00E218F4" w:rsidP="009B35FB">
            <w:pPr>
              <w:jc w:val="right"/>
              <w:rPr>
                <w:sz w:val="20"/>
                <w:szCs w:val="20"/>
              </w:rPr>
            </w:pPr>
            <w:r w:rsidRPr="009B35FB">
              <w:rPr>
                <w:sz w:val="20"/>
                <w:szCs w:val="20"/>
              </w:rPr>
              <w:t>0</w:t>
            </w:r>
          </w:p>
        </w:tc>
        <w:tc>
          <w:tcPr>
            <w:tcW w:w="740" w:type="dxa"/>
            <w:tcBorders>
              <w:top w:val="nil"/>
              <w:left w:val="nil"/>
              <w:bottom w:val="nil"/>
              <w:right w:val="nil"/>
            </w:tcBorders>
            <w:tcMar>
              <w:top w:w="128" w:type="dxa"/>
              <w:left w:w="43" w:type="dxa"/>
              <w:bottom w:w="43" w:type="dxa"/>
              <w:right w:w="43" w:type="dxa"/>
            </w:tcMar>
            <w:vAlign w:val="bottom"/>
          </w:tcPr>
          <w:p w14:paraId="65111EC1" w14:textId="77777777" w:rsidR="00E218F4" w:rsidRPr="009B35FB" w:rsidRDefault="00E218F4" w:rsidP="009B35FB">
            <w:pPr>
              <w:jc w:val="right"/>
              <w:rPr>
                <w:sz w:val="20"/>
                <w:szCs w:val="20"/>
              </w:rPr>
            </w:pPr>
            <w:r w:rsidRPr="009B35FB">
              <w:rPr>
                <w:sz w:val="20"/>
                <w:szCs w:val="20"/>
              </w:rPr>
              <w:t>0</w:t>
            </w:r>
          </w:p>
        </w:tc>
        <w:tc>
          <w:tcPr>
            <w:tcW w:w="740" w:type="dxa"/>
            <w:tcBorders>
              <w:top w:val="nil"/>
              <w:left w:val="nil"/>
              <w:bottom w:val="nil"/>
              <w:right w:val="nil"/>
            </w:tcBorders>
            <w:tcMar>
              <w:top w:w="128" w:type="dxa"/>
              <w:left w:w="43" w:type="dxa"/>
              <w:bottom w:w="43" w:type="dxa"/>
              <w:right w:w="43" w:type="dxa"/>
            </w:tcMar>
            <w:vAlign w:val="bottom"/>
          </w:tcPr>
          <w:p w14:paraId="5CD5AFD9" w14:textId="77777777" w:rsidR="00E218F4" w:rsidRPr="009B35FB" w:rsidRDefault="00E218F4" w:rsidP="009B35FB">
            <w:pPr>
              <w:jc w:val="right"/>
              <w:rPr>
                <w:sz w:val="20"/>
                <w:szCs w:val="20"/>
              </w:rPr>
            </w:pPr>
            <w:r w:rsidRPr="009B35FB">
              <w:rPr>
                <w:sz w:val="20"/>
                <w:szCs w:val="20"/>
              </w:rPr>
              <w:t>0</w:t>
            </w:r>
          </w:p>
        </w:tc>
        <w:tc>
          <w:tcPr>
            <w:tcW w:w="740" w:type="dxa"/>
            <w:tcBorders>
              <w:top w:val="nil"/>
              <w:left w:val="nil"/>
              <w:bottom w:val="nil"/>
              <w:right w:val="nil"/>
            </w:tcBorders>
            <w:tcMar>
              <w:top w:w="128" w:type="dxa"/>
              <w:left w:w="43" w:type="dxa"/>
              <w:bottom w:w="43" w:type="dxa"/>
              <w:right w:w="43" w:type="dxa"/>
            </w:tcMar>
            <w:vAlign w:val="bottom"/>
          </w:tcPr>
          <w:p w14:paraId="0CC7FA97" w14:textId="77777777" w:rsidR="00E218F4" w:rsidRPr="009B35FB" w:rsidRDefault="00E218F4" w:rsidP="009B35FB">
            <w:pPr>
              <w:jc w:val="right"/>
              <w:rPr>
                <w:sz w:val="20"/>
                <w:szCs w:val="20"/>
              </w:rPr>
            </w:pPr>
            <w:r w:rsidRPr="009B35FB">
              <w:rPr>
                <w:sz w:val="20"/>
                <w:szCs w:val="20"/>
              </w:rPr>
              <w:t>0</w:t>
            </w:r>
          </w:p>
        </w:tc>
        <w:tc>
          <w:tcPr>
            <w:tcW w:w="740" w:type="dxa"/>
            <w:tcBorders>
              <w:top w:val="nil"/>
              <w:left w:val="nil"/>
              <w:bottom w:val="nil"/>
              <w:right w:val="nil"/>
            </w:tcBorders>
            <w:tcMar>
              <w:top w:w="128" w:type="dxa"/>
              <w:left w:w="43" w:type="dxa"/>
              <w:bottom w:w="43" w:type="dxa"/>
              <w:right w:w="43" w:type="dxa"/>
            </w:tcMar>
            <w:vAlign w:val="bottom"/>
          </w:tcPr>
          <w:p w14:paraId="6EE535C4" w14:textId="77777777" w:rsidR="00E218F4" w:rsidRPr="009B35FB" w:rsidRDefault="00E218F4" w:rsidP="009B35FB">
            <w:pPr>
              <w:jc w:val="right"/>
              <w:rPr>
                <w:sz w:val="20"/>
                <w:szCs w:val="20"/>
              </w:rPr>
            </w:pPr>
            <w:r w:rsidRPr="009B35FB">
              <w:rPr>
                <w:sz w:val="20"/>
                <w:szCs w:val="20"/>
              </w:rPr>
              <w:t>0</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6A4C81E8" w14:textId="77777777" w:rsidR="00E218F4" w:rsidRPr="009B35FB" w:rsidRDefault="00E218F4" w:rsidP="009B35FB">
            <w:pPr>
              <w:jc w:val="right"/>
              <w:rPr>
                <w:sz w:val="20"/>
                <w:szCs w:val="20"/>
              </w:rPr>
            </w:pPr>
          </w:p>
        </w:tc>
        <w:tc>
          <w:tcPr>
            <w:tcW w:w="1260" w:type="dxa"/>
            <w:tcBorders>
              <w:top w:val="nil"/>
              <w:left w:val="single" w:sz="4" w:space="0" w:color="000000"/>
              <w:bottom w:val="nil"/>
              <w:right w:val="nil"/>
            </w:tcBorders>
            <w:tcMar>
              <w:top w:w="128" w:type="dxa"/>
              <w:left w:w="43" w:type="dxa"/>
              <w:bottom w:w="43" w:type="dxa"/>
              <w:right w:w="43" w:type="dxa"/>
            </w:tcMar>
            <w:vAlign w:val="bottom"/>
          </w:tcPr>
          <w:p w14:paraId="14209C17" w14:textId="77777777" w:rsidR="00E218F4" w:rsidRPr="009B35FB" w:rsidRDefault="00E218F4" w:rsidP="009B35FB">
            <w:pPr>
              <w:jc w:val="right"/>
              <w:rPr>
                <w:sz w:val="20"/>
                <w:szCs w:val="20"/>
              </w:rPr>
            </w:pPr>
            <w:r w:rsidRPr="009B35FB">
              <w:rPr>
                <w:sz w:val="20"/>
                <w:szCs w:val="20"/>
              </w:rPr>
              <w:t>11,4</w:t>
            </w:r>
          </w:p>
        </w:tc>
      </w:tr>
      <w:tr w:rsidR="00B0063A" w:rsidRPr="009B35FB" w14:paraId="5C037F3E" w14:textId="77777777" w:rsidTr="00165742">
        <w:trPr>
          <w:trHeight w:val="380"/>
        </w:trPr>
        <w:tc>
          <w:tcPr>
            <w:tcW w:w="3120" w:type="dxa"/>
            <w:tcBorders>
              <w:top w:val="single" w:sz="4" w:space="0" w:color="000000"/>
              <w:left w:val="nil"/>
              <w:bottom w:val="nil"/>
              <w:right w:val="nil"/>
            </w:tcBorders>
            <w:tcMar>
              <w:top w:w="128" w:type="dxa"/>
              <w:left w:w="43" w:type="dxa"/>
              <w:bottom w:w="43" w:type="dxa"/>
              <w:right w:w="43" w:type="dxa"/>
            </w:tcMar>
          </w:tcPr>
          <w:p w14:paraId="1E621B1C" w14:textId="77777777" w:rsidR="00E218F4" w:rsidRPr="009B35FB" w:rsidRDefault="00E218F4" w:rsidP="009B35FB">
            <w:pPr>
              <w:rPr>
                <w:sz w:val="20"/>
                <w:szCs w:val="20"/>
              </w:rPr>
            </w:pPr>
            <w:r w:rsidRPr="009B35FB">
              <w:rPr>
                <w:sz w:val="20"/>
                <w:szCs w:val="20"/>
              </w:rPr>
              <w:t>Selvforsyningsgrad</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4B6B46D" w14:textId="77777777" w:rsidR="00E218F4" w:rsidRPr="009B35FB" w:rsidRDefault="00E218F4" w:rsidP="009B35FB">
            <w:pPr>
              <w:jc w:val="right"/>
              <w:rPr>
                <w:sz w:val="20"/>
                <w:szCs w:val="20"/>
              </w:rPr>
            </w:pPr>
            <w:r w:rsidRPr="009B35FB">
              <w:rPr>
                <w:sz w:val="20"/>
                <w:szCs w:val="20"/>
              </w:rPr>
              <w:t>49</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034765D" w14:textId="77777777" w:rsidR="00E218F4" w:rsidRPr="009B35FB" w:rsidRDefault="00E218F4" w:rsidP="009B35FB">
            <w:pPr>
              <w:jc w:val="right"/>
              <w:rPr>
                <w:sz w:val="20"/>
                <w:szCs w:val="20"/>
              </w:rPr>
            </w:pPr>
            <w:r w:rsidRPr="009B35FB">
              <w:rPr>
                <w:sz w:val="20"/>
                <w:szCs w:val="20"/>
              </w:rPr>
              <w:t>50</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7ADB389" w14:textId="77777777" w:rsidR="00E218F4" w:rsidRPr="009B35FB" w:rsidRDefault="00E218F4" w:rsidP="009B35FB">
            <w:pPr>
              <w:jc w:val="right"/>
              <w:rPr>
                <w:sz w:val="20"/>
                <w:szCs w:val="20"/>
              </w:rPr>
            </w:pPr>
            <w:r w:rsidRPr="009B35FB">
              <w:rPr>
                <w:sz w:val="20"/>
                <w:szCs w:val="20"/>
              </w:rPr>
              <w:t>44</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DCD823C" w14:textId="77777777" w:rsidR="00E218F4" w:rsidRPr="009B35FB" w:rsidRDefault="00E218F4" w:rsidP="009B35FB">
            <w:pPr>
              <w:jc w:val="right"/>
              <w:rPr>
                <w:sz w:val="20"/>
                <w:szCs w:val="20"/>
              </w:rPr>
            </w:pPr>
            <w:r w:rsidRPr="009B35FB">
              <w:rPr>
                <w:sz w:val="20"/>
                <w:szCs w:val="20"/>
              </w:rPr>
              <w:t>47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00A0E1E" w14:textId="77777777" w:rsidR="00E218F4" w:rsidRPr="009B35FB" w:rsidRDefault="00E218F4" w:rsidP="009B35FB">
            <w:pPr>
              <w:jc w:val="right"/>
              <w:rPr>
                <w:sz w:val="20"/>
                <w:szCs w:val="20"/>
              </w:rPr>
            </w:pPr>
            <w:r w:rsidRPr="009B35FB">
              <w:rPr>
                <w:sz w:val="20"/>
                <w:szCs w:val="20"/>
              </w:rPr>
              <w:t>42</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CCC51F6" w14:textId="77777777" w:rsidR="00E218F4" w:rsidRPr="009B35FB" w:rsidRDefault="00E218F4" w:rsidP="009B35FB">
            <w:pPr>
              <w:jc w:val="right"/>
              <w:rPr>
                <w:sz w:val="20"/>
                <w:szCs w:val="20"/>
              </w:rPr>
            </w:pPr>
            <w:r w:rsidRPr="009B35FB">
              <w:rPr>
                <w:sz w:val="20"/>
                <w:szCs w:val="20"/>
              </w:rPr>
              <w:t>47</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5714BFD" w14:textId="77777777" w:rsidR="00E218F4" w:rsidRPr="009B35FB" w:rsidRDefault="00E218F4" w:rsidP="009B35FB">
            <w:pPr>
              <w:jc w:val="right"/>
              <w:rPr>
                <w:sz w:val="20"/>
                <w:szCs w:val="20"/>
              </w:rPr>
            </w:pPr>
            <w:r w:rsidRPr="009B35FB">
              <w:rPr>
                <w:sz w:val="20"/>
                <w:szCs w:val="20"/>
              </w:rPr>
              <w:t>45</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67D3268" w14:textId="77777777" w:rsidR="00E218F4" w:rsidRPr="009B35FB" w:rsidRDefault="00E218F4" w:rsidP="009B35FB">
            <w:pPr>
              <w:jc w:val="right"/>
              <w:rPr>
                <w:sz w:val="20"/>
                <w:szCs w:val="20"/>
              </w:rPr>
            </w:pPr>
          </w:p>
        </w:tc>
      </w:tr>
      <w:tr w:rsidR="00B0063A" w:rsidRPr="009B35FB" w14:paraId="3F5F58B9"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0D3567F6" w14:textId="77777777" w:rsidR="00E218F4" w:rsidRPr="009B35FB" w:rsidRDefault="00E218F4" w:rsidP="009B35FB">
            <w:pPr>
              <w:rPr>
                <w:sz w:val="20"/>
                <w:szCs w:val="20"/>
              </w:rPr>
            </w:pPr>
            <w:r w:rsidRPr="009B35FB">
              <w:rPr>
                <w:sz w:val="20"/>
                <w:szCs w:val="20"/>
              </w:rPr>
              <w:t>Produsert i norsk jordbruk</w:t>
            </w:r>
          </w:p>
        </w:tc>
        <w:tc>
          <w:tcPr>
            <w:tcW w:w="740" w:type="dxa"/>
            <w:tcBorders>
              <w:top w:val="nil"/>
              <w:left w:val="nil"/>
              <w:bottom w:val="nil"/>
              <w:right w:val="nil"/>
            </w:tcBorders>
            <w:tcMar>
              <w:top w:w="128" w:type="dxa"/>
              <w:left w:w="43" w:type="dxa"/>
              <w:bottom w:w="43" w:type="dxa"/>
              <w:right w:w="43" w:type="dxa"/>
            </w:tcMar>
            <w:vAlign w:val="bottom"/>
          </w:tcPr>
          <w:p w14:paraId="54E1F433" w14:textId="77777777" w:rsidR="00E218F4" w:rsidRPr="009B35FB" w:rsidRDefault="00E218F4" w:rsidP="009B35FB">
            <w:pPr>
              <w:jc w:val="right"/>
              <w:rPr>
                <w:sz w:val="20"/>
                <w:szCs w:val="20"/>
              </w:rPr>
            </w:pPr>
            <w:r w:rsidRPr="009B35FB">
              <w:rPr>
                <w:sz w:val="20"/>
                <w:szCs w:val="20"/>
              </w:rPr>
              <w:t>41</w:t>
            </w:r>
          </w:p>
        </w:tc>
        <w:tc>
          <w:tcPr>
            <w:tcW w:w="740" w:type="dxa"/>
            <w:tcBorders>
              <w:top w:val="nil"/>
              <w:left w:val="nil"/>
              <w:bottom w:val="nil"/>
              <w:right w:val="nil"/>
            </w:tcBorders>
            <w:tcMar>
              <w:top w:w="128" w:type="dxa"/>
              <w:left w:w="43" w:type="dxa"/>
              <w:bottom w:w="43" w:type="dxa"/>
              <w:right w:w="43" w:type="dxa"/>
            </w:tcMar>
            <w:vAlign w:val="bottom"/>
          </w:tcPr>
          <w:p w14:paraId="7B622C54" w14:textId="77777777" w:rsidR="00E218F4" w:rsidRPr="009B35FB" w:rsidRDefault="00E218F4" w:rsidP="009B35FB">
            <w:pPr>
              <w:jc w:val="right"/>
              <w:rPr>
                <w:sz w:val="20"/>
                <w:szCs w:val="20"/>
              </w:rPr>
            </w:pPr>
            <w:r w:rsidRPr="009B35FB">
              <w:rPr>
                <w:sz w:val="20"/>
                <w:szCs w:val="20"/>
              </w:rPr>
              <w:t>44</w:t>
            </w:r>
          </w:p>
        </w:tc>
        <w:tc>
          <w:tcPr>
            <w:tcW w:w="740" w:type="dxa"/>
            <w:tcBorders>
              <w:top w:val="nil"/>
              <w:left w:val="nil"/>
              <w:bottom w:val="nil"/>
              <w:right w:val="nil"/>
            </w:tcBorders>
            <w:tcMar>
              <w:top w:w="128" w:type="dxa"/>
              <w:left w:w="43" w:type="dxa"/>
              <w:bottom w:w="43" w:type="dxa"/>
              <w:right w:w="43" w:type="dxa"/>
            </w:tcMar>
            <w:vAlign w:val="bottom"/>
          </w:tcPr>
          <w:p w14:paraId="004B90A0" w14:textId="77777777" w:rsidR="00E218F4" w:rsidRPr="009B35FB" w:rsidRDefault="00E218F4" w:rsidP="009B35FB">
            <w:pPr>
              <w:jc w:val="right"/>
              <w:rPr>
                <w:sz w:val="20"/>
                <w:szCs w:val="20"/>
              </w:rPr>
            </w:pPr>
            <w:r w:rsidRPr="009B35FB">
              <w:rPr>
                <w:sz w:val="20"/>
                <w:szCs w:val="20"/>
              </w:rPr>
              <w:t>42</w:t>
            </w:r>
          </w:p>
        </w:tc>
        <w:tc>
          <w:tcPr>
            <w:tcW w:w="740" w:type="dxa"/>
            <w:tcBorders>
              <w:top w:val="nil"/>
              <w:left w:val="nil"/>
              <w:bottom w:val="nil"/>
              <w:right w:val="nil"/>
            </w:tcBorders>
            <w:tcMar>
              <w:top w:w="128" w:type="dxa"/>
              <w:left w:w="43" w:type="dxa"/>
              <w:bottom w:w="43" w:type="dxa"/>
              <w:right w:w="43" w:type="dxa"/>
            </w:tcMar>
            <w:vAlign w:val="bottom"/>
          </w:tcPr>
          <w:p w14:paraId="6DF7F236" w14:textId="77777777" w:rsidR="00E218F4" w:rsidRPr="009B35FB" w:rsidRDefault="00E218F4" w:rsidP="009B35FB">
            <w:pPr>
              <w:jc w:val="right"/>
              <w:rPr>
                <w:sz w:val="20"/>
                <w:szCs w:val="20"/>
              </w:rPr>
            </w:pPr>
            <w:r w:rsidRPr="009B35FB">
              <w:rPr>
                <w:sz w:val="20"/>
                <w:szCs w:val="20"/>
              </w:rPr>
              <w:t>46</w:t>
            </w:r>
          </w:p>
        </w:tc>
        <w:tc>
          <w:tcPr>
            <w:tcW w:w="740" w:type="dxa"/>
            <w:tcBorders>
              <w:top w:val="nil"/>
              <w:left w:val="nil"/>
              <w:bottom w:val="nil"/>
              <w:right w:val="nil"/>
            </w:tcBorders>
            <w:tcMar>
              <w:top w:w="128" w:type="dxa"/>
              <w:left w:w="43" w:type="dxa"/>
              <w:bottom w:w="43" w:type="dxa"/>
              <w:right w:w="43" w:type="dxa"/>
            </w:tcMar>
            <w:vAlign w:val="bottom"/>
          </w:tcPr>
          <w:p w14:paraId="5C13E246" w14:textId="77777777" w:rsidR="00E218F4" w:rsidRPr="009B35FB" w:rsidRDefault="00E218F4" w:rsidP="009B35FB">
            <w:pPr>
              <w:jc w:val="right"/>
              <w:rPr>
                <w:sz w:val="20"/>
                <w:szCs w:val="20"/>
              </w:rPr>
            </w:pPr>
            <w:r w:rsidRPr="009B35FB">
              <w:rPr>
                <w:sz w:val="20"/>
                <w:szCs w:val="20"/>
              </w:rPr>
              <w:t>40</w:t>
            </w:r>
          </w:p>
        </w:tc>
        <w:tc>
          <w:tcPr>
            <w:tcW w:w="740" w:type="dxa"/>
            <w:tcBorders>
              <w:top w:val="nil"/>
              <w:left w:val="nil"/>
              <w:bottom w:val="nil"/>
              <w:right w:val="nil"/>
            </w:tcBorders>
            <w:tcMar>
              <w:top w:w="128" w:type="dxa"/>
              <w:left w:w="43" w:type="dxa"/>
              <w:bottom w:w="43" w:type="dxa"/>
              <w:right w:w="43" w:type="dxa"/>
            </w:tcMar>
            <w:vAlign w:val="bottom"/>
          </w:tcPr>
          <w:p w14:paraId="01DC8BCC" w14:textId="77777777" w:rsidR="00E218F4" w:rsidRPr="009B35FB" w:rsidRDefault="00E218F4" w:rsidP="009B35FB">
            <w:pPr>
              <w:jc w:val="right"/>
              <w:rPr>
                <w:sz w:val="20"/>
                <w:szCs w:val="20"/>
              </w:rPr>
            </w:pPr>
            <w:r w:rsidRPr="009B35FB">
              <w:rPr>
                <w:sz w:val="20"/>
                <w:szCs w:val="20"/>
              </w:rPr>
              <w:t>45</w:t>
            </w:r>
          </w:p>
        </w:tc>
        <w:tc>
          <w:tcPr>
            <w:tcW w:w="760" w:type="dxa"/>
            <w:tcBorders>
              <w:top w:val="nil"/>
              <w:left w:val="nil"/>
              <w:bottom w:val="nil"/>
              <w:right w:val="nil"/>
            </w:tcBorders>
            <w:tcMar>
              <w:top w:w="128" w:type="dxa"/>
              <w:left w:w="43" w:type="dxa"/>
              <w:bottom w:w="43" w:type="dxa"/>
              <w:right w:w="43" w:type="dxa"/>
            </w:tcMar>
            <w:vAlign w:val="bottom"/>
          </w:tcPr>
          <w:p w14:paraId="04EBC7F6" w14:textId="77777777" w:rsidR="00E218F4" w:rsidRPr="009B35FB" w:rsidRDefault="00E218F4" w:rsidP="009B35FB">
            <w:pPr>
              <w:jc w:val="right"/>
              <w:rPr>
                <w:sz w:val="20"/>
                <w:szCs w:val="20"/>
              </w:rPr>
            </w:pPr>
            <w:r w:rsidRPr="009B35FB">
              <w:rPr>
                <w:sz w:val="20"/>
                <w:szCs w:val="20"/>
              </w:rPr>
              <w:t>44</w:t>
            </w:r>
          </w:p>
        </w:tc>
        <w:tc>
          <w:tcPr>
            <w:tcW w:w="1260" w:type="dxa"/>
            <w:tcBorders>
              <w:top w:val="nil"/>
              <w:left w:val="nil"/>
              <w:bottom w:val="nil"/>
              <w:right w:val="nil"/>
            </w:tcBorders>
            <w:tcMar>
              <w:top w:w="128" w:type="dxa"/>
              <w:left w:w="43" w:type="dxa"/>
              <w:bottom w:w="43" w:type="dxa"/>
              <w:right w:w="43" w:type="dxa"/>
            </w:tcMar>
            <w:vAlign w:val="bottom"/>
          </w:tcPr>
          <w:p w14:paraId="6462DA58" w14:textId="77777777" w:rsidR="00E218F4" w:rsidRPr="009B35FB" w:rsidRDefault="00E218F4" w:rsidP="009B35FB">
            <w:pPr>
              <w:jc w:val="right"/>
              <w:rPr>
                <w:sz w:val="20"/>
                <w:szCs w:val="20"/>
              </w:rPr>
            </w:pPr>
          </w:p>
        </w:tc>
      </w:tr>
      <w:tr w:rsidR="00B0063A" w:rsidRPr="009B35FB" w14:paraId="1DD9EF37" w14:textId="77777777" w:rsidTr="00165742">
        <w:trPr>
          <w:trHeight w:val="380"/>
        </w:trPr>
        <w:tc>
          <w:tcPr>
            <w:tcW w:w="3120" w:type="dxa"/>
            <w:tcBorders>
              <w:top w:val="nil"/>
              <w:left w:val="nil"/>
              <w:bottom w:val="nil"/>
              <w:right w:val="nil"/>
            </w:tcBorders>
            <w:tcMar>
              <w:top w:w="128" w:type="dxa"/>
              <w:left w:w="43" w:type="dxa"/>
              <w:bottom w:w="43" w:type="dxa"/>
              <w:right w:w="43" w:type="dxa"/>
            </w:tcMar>
          </w:tcPr>
          <w:p w14:paraId="47DB77F0" w14:textId="77777777" w:rsidR="00E218F4" w:rsidRPr="009B35FB" w:rsidRDefault="00E218F4" w:rsidP="009B35FB">
            <w:pPr>
              <w:rPr>
                <w:sz w:val="20"/>
                <w:szCs w:val="20"/>
              </w:rPr>
            </w:pPr>
            <w:r w:rsidRPr="009B35FB">
              <w:rPr>
                <w:sz w:val="20"/>
                <w:szCs w:val="20"/>
              </w:rPr>
              <w:t xml:space="preserve">Prod. i norsk </w:t>
            </w:r>
            <w:proofErr w:type="spellStart"/>
            <w:r w:rsidRPr="009B35FB">
              <w:rPr>
                <w:sz w:val="20"/>
                <w:szCs w:val="20"/>
              </w:rPr>
              <w:t>jordb</w:t>
            </w:r>
            <w:proofErr w:type="spellEnd"/>
            <w:r w:rsidRPr="009B35FB">
              <w:rPr>
                <w:sz w:val="20"/>
                <w:szCs w:val="20"/>
              </w:rPr>
              <w:t>. norsk fôr</w:t>
            </w:r>
          </w:p>
        </w:tc>
        <w:tc>
          <w:tcPr>
            <w:tcW w:w="740" w:type="dxa"/>
            <w:tcBorders>
              <w:top w:val="nil"/>
              <w:left w:val="nil"/>
              <w:bottom w:val="nil"/>
              <w:right w:val="nil"/>
            </w:tcBorders>
            <w:tcMar>
              <w:top w:w="128" w:type="dxa"/>
              <w:left w:w="43" w:type="dxa"/>
              <w:bottom w:w="43" w:type="dxa"/>
              <w:right w:w="43" w:type="dxa"/>
            </w:tcMar>
            <w:vAlign w:val="bottom"/>
          </w:tcPr>
          <w:p w14:paraId="49951E02" w14:textId="77777777" w:rsidR="00E218F4" w:rsidRPr="009B35FB" w:rsidRDefault="00E218F4" w:rsidP="009B35FB">
            <w:pPr>
              <w:jc w:val="right"/>
              <w:rPr>
                <w:sz w:val="20"/>
                <w:szCs w:val="20"/>
              </w:rPr>
            </w:pPr>
            <w:r w:rsidRPr="009B35FB">
              <w:rPr>
                <w:sz w:val="20"/>
                <w:szCs w:val="20"/>
              </w:rPr>
              <w:t>35</w:t>
            </w:r>
          </w:p>
        </w:tc>
        <w:tc>
          <w:tcPr>
            <w:tcW w:w="740" w:type="dxa"/>
            <w:tcBorders>
              <w:top w:val="nil"/>
              <w:left w:val="nil"/>
              <w:bottom w:val="nil"/>
              <w:right w:val="nil"/>
            </w:tcBorders>
            <w:tcMar>
              <w:top w:w="128" w:type="dxa"/>
              <w:left w:w="43" w:type="dxa"/>
              <w:bottom w:w="43" w:type="dxa"/>
              <w:right w:w="43" w:type="dxa"/>
            </w:tcMar>
            <w:vAlign w:val="bottom"/>
          </w:tcPr>
          <w:p w14:paraId="78AD1B2C" w14:textId="77777777" w:rsidR="00E218F4" w:rsidRPr="009B35FB" w:rsidRDefault="00E218F4" w:rsidP="009B35FB">
            <w:pPr>
              <w:jc w:val="right"/>
              <w:rPr>
                <w:sz w:val="20"/>
                <w:szCs w:val="20"/>
              </w:rPr>
            </w:pPr>
            <w:r w:rsidRPr="009B35FB">
              <w:rPr>
                <w:sz w:val="20"/>
                <w:szCs w:val="20"/>
              </w:rPr>
              <w:t>36</w:t>
            </w:r>
          </w:p>
        </w:tc>
        <w:tc>
          <w:tcPr>
            <w:tcW w:w="740" w:type="dxa"/>
            <w:tcBorders>
              <w:top w:val="nil"/>
              <w:left w:val="nil"/>
              <w:bottom w:val="nil"/>
              <w:right w:val="nil"/>
            </w:tcBorders>
            <w:tcMar>
              <w:top w:w="128" w:type="dxa"/>
              <w:left w:w="43" w:type="dxa"/>
              <w:bottom w:w="43" w:type="dxa"/>
              <w:right w:w="43" w:type="dxa"/>
            </w:tcMar>
            <w:vAlign w:val="bottom"/>
          </w:tcPr>
          <w:p w14:paraId="23F86F22" w14:textId="77777777" w:rsidR="00E218F4" w:rsidRPr="009B35FB" w:rsidRDefault="00E218F4" w:rsidP="009B35FB">
            <w:pPr>
              <w:jc w:val="right"/>
              <w:rPr>
                <w:sz w:val="20"/>
                <w:szCs w:val="20"/>
              </w:rPr>
            </w:pPr>
            <w:r w:rsidRPr="009B35FB">
              <w:rPr>
                <w:sz w:val="20"/>
                <w:szCs w:val="20"/>
              </w:rPr>
              <w:t>39</w:t>
            </w:r>
          </w:p>
        </w:tc>
        <w:tc>
          <w:tcPr>
            <w:tcW w:w="740" w:type="dxa"/>
            <w:tcBorders>
              <w:top w:val="nil"/>
              <w:left w:val="nil"/>
              <w:bottom w:val="nil"/>
              <w:right w:val="nil"/>
            </w:tcBorders>
            <w:tcMar>
              <w:top w:w="128" w:type="dxa"/>
              <w:left w:w="43" w:type="dxa"/>
              <w:bottom w:w="43" w:type="dxa"/>
              <w:right w:w="43" w:type="dxa"/>
            </w:tcMar>
            <w:vAlign w:val="bottom"/>
          </w:tcPr>
          <w:p w14:paraId="0CCC207B" w14:textId="77777777" w:rsidR="00E218F4" w:rsidRPr="009B35FB" w:rsidRDefault="00E218F4" w:rsidP="009B35FB">
            <w:pPr>
              <w:jc w:val="right"/>
              <w:rPr>
                <w:sz w:val="20"/>
                <w:szCs w:val="20"/>
              </w:rPr>
            </w:pPr>
            <w:r w:rsidRPr="009B35FB">
              <w:rPr>
                <w:sz w:val="20"/>
                <w:szCs w:val="20"/>
              </w:rPr>
              <w:t>41</w:t>
            </w:r>
          </w:p>
        </w:tc>
        <w:tc>
          <w:tcPr>
            <w:tcW w:w="740" w:type="dxa"/>
            <w:tcBorders>
              <w:top w:val="nil"/>
              <w:left w:val="nil"/>
              <w:bottom w:val="nil"/>
              <w:right w:val="nil"/>
            </w:tcBorders>
            <w:tcMar>
              <w:top w:w="128" w:type="dxa"/>
              <w:left w:w="43" w:type="dxa"/>
              <w:bottom w:w="43" w:type="dxa"/>
              <w:right w:w="43" w:type="dxa"/>
            </w:tcMar>
            <w:vAlign w:val="bottom"/>
          </w:tcPr>
          <w:p w14:paraId="0E06B9D8" w14:textId="77777777" w:rsidR="00E218F4" w:rsidRPr="009B35FB" w:rsidRDefault="00E218F4" w:rsidP="009B35FB">
            <w:pPr>
              <w:jc w:val="right"/>
              <w:rPr>
                <w:sz w:val="20"/>
                <w:szCs w:val="20"/>
              </w:rPr>
            </w:pPr>
            <w:r w:rsidRPr="009B35FB">
              <w:rPr>
                <w:sz w:val="20"/>
                <w:szCs w:val="20"/>
              </w:rPr>
              <w:t>33</w:t>
            </w:r>
          </w:p>
        </w:tc>
        <w:tc>
          <w:tcPr>
            <w:tcW w:w="740" w:type="dxa"/>
            <w:tcBorders>
              <w:top w:val="nil"/>
              <w:left w:val="nil"/>
              <w:bottom w:val="nil"/>
              <w:right w:val="nil"/>
            </w:tcBorders>
            <w:tcMar>
              <w:top w:w="128" w:type="dxa"/>
              <w:left w:w="43" w:type="dxa"/>
              <w:bottom w:w="43" w:type="dxa"/>
              <w:right w:w="43" w:type="dxa"/>
            </w:tcMar>
            <w:vAlign w:val="bottom"/>
          </w:tcPr>
          <w:p w14:paraId="33145EEC" w14:textId="77777777" w:rsidR="00E218F4" w:rsidRPr="009B35FB" w:rsidRDefault="00E218F4" w:rsidP="009B35FB">
            <w:pPr>
              <w:jc w:val="right"/>
              <w:rPr>
                <w:sz w:val="20"/>
                <w:szCs w:val="20"/>
              </w:rPr>
            </w:pPr>
            <w:r w:rsidRPr="009B35FB">
              <w:rPr>
                <w:sz w:val="20"/>
                <w:szCs w:val="20"/>
              </w:rPr>
              <w:t>40</w:t>
            </w:r>
          </w:p>
        </w:tc>
        <w:tc>
          <w:tcPr>
            <w:tcW w:w="760" w:type="dxa"/>
            <w:tcBorders>
              <w:top w:val="nil"/>
              <w:left w:val="nil"/>
              <w:bottom w:val="nil"/>
              <w:right w:val="nil"/>
            </w:tcBorders>
            <w:tcMar>
              <w:top w:w="128" w:type="dxa"/>
              <w:left w:w="43" w:type="dxa"/>
              <w:bottom w:w="43" w:type="dxa"/>
              <w:right w:w="43" w:type="dxa"/>
            </w:tcMar>
            <w:vAlign w:val="bottom"/>
          </w:tcPr>
          <w:p w14:paraId="2F8A5A34" w14:textId="77777777" w:rsidR="00E218F4" w:rsidRPr="009B35FB" w:rsidRDefault="00E218F4" w:rsidP="009B35FB">
            <w:pPr>
              <w:jc w:val="right"/>
              <w:rPr>
                <w:sz w:val="20"/>
                <w:szCs w:val="20"/>
              </w:rPr>
            </w:pPr>
            <w:r w:rsidRPr="009B35FB">
              <w:rPr>
                <w:sz w:val="20"/>
                <w:szCs w:val="20"/>
              </w:rPr>
              <w:t>39</w:t>
            </w:r>
          </w:p>
        </w:tc>
        <w:tc>
          <w:tcPr>
            <w:tcW w:w="1260" w:type="dxa"/>
            <w:tcBorders>
              <w:top w:val="nil"/>
              <w:left w:val="nil"/>
              <w:bottom w:val="nil"/>
              <w:right w:val="nil"/>
            </w:tcBorders>
            <w:tcMar>
              <w:top w:w="128" w:type="dxa"/>
              <w:left w:w="43" w:type="dxa"/>
              <w:bottom w:w="43" w:type="dxa"/>
              <w:right w:w="43" w:type="dxa"/>
            </w:tcMar>
            <w:vAlign w:val="bottom"/>
          </w:tcPr>
          <w:p w14:paraId="69B347E4" w14:textId="77777777" w:rsidR="00E218F4" w:rsidRPr="009B35FB" w:rsidRDefault="00E218F4" w:rsidP="009B35FB">
            <w:pPr>
              <w:jc w:val="right"/>
              <w:rPr>
                <w:sz w:val="20"/>
                <w:szCs w:val="20"/>
              </w:rPr>
            </w:pPr>
          </w:p>
        </w:tc>
      </w:tr>
      <w:tr w:rsidR="00B0063A" w:rsidRPr="009B35FB" w14:paraId="5D1228A2" w14:textId="77777777" w:rsidTr="00165742">
        <w:trPr>
          <w:trHeight w:val="380"/>
        </w:trPr>
        <w:tc>
          <w:tcPr>
            <w:tcW w:w="3120" w:type="dxa"/>
            <w:tcBorders>
              <w:top w:val="nil"/>
              <w:left w:val="nil"/>
              <w:bottom w:val="single" w:sz="4" w:space="0" w:color="000000"/>
              <w:right w:val="nil"/>
            </w:tcBorders>
            <w:tcMar>
              <w:top w:w="128" w:type="dxa"/>
              <w:left w:w="43" w:type="dxa"/>
              <w:bottom w:w="43" w:type="dxa"/>
              <w:right w:w="43" w:type="dxa"/>
            </w:tcMar>
          </w:tcPr>
          <w:p w14:paraId="4CBACE59" w14:textId="77777777" w:rsidR="00E218F4" w:rsidRPr="009B35FB" w:rsidRDefault="00E218F4" w:rsidP="009B35FB">
            <w:pPr>
              <w:rPr>
                <w:sz w:val="20"/>
                <w:szCs w:val="20"/>
              </w:rPr>
            </w:pPr>
            <w:r w:rsidRPr="009B35FB">
              <w:rPr>
                <w:sz w:val="20"/>
                <w:szCs w:val="20"/>
              </w:rPr>
              <w:t>Selvforsyningsgrad protein</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58AFD1B" w14:textId="77777777" w:rsidR="00E218F4" w:rsidRPr="009B35FB" w:rsidRDefault="00E218F4" w:rsidP="009B35FB">
            <w:pPr>
              <w:jc w:val="right"/>
              <w:rPr>
                <w:sz w:val="20"/>
                <w:szCs w:val="20"/>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01CC74E" w14:textId="77777777" w:rsidR="00E218F4" w:rsidRPr="009B35FB" w:rsidRDefault="00E218F4" w:rsidP="009B35FB">
            <w:pPr>
              <w:jc w:val="right"/>
              <w:rPr>
                <w:sz w:val="20"/>
                <w:szCs w:val="20"/>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B16D4A6" w14:textId="77777777" w:rsidR="00E218F4" w:rsidRPr="009B35FB" w:rsidRDefault="00E218F4" w:rsidP="009B35FB">
            <w:pPr>
              <w:jc w:val="right"/>
              <w:rPr>
                <w:sz w:val="20"/>
                <w:szCs w:val="20"/>
              </w:rPr>
            </w:pPr>
            <w:r w:rsidRPr="009B35FB">
              <w:rPr>
                <w:sz w:val="20"/>
                <w:szCs w:val="20"/>
              </w:rPr>
              <w:t>67</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5E8D1ED" w14:textId="77777777" w:rsidR="00E218F4" w:rsidRPr="009B35FB" w:rsidRDefault="00E218F4" w:rsidP="009B35FB">
            <w:pPr>
              <w:jc w:val="right"/>
              <w:rPr>
                <w:sz w:val="20"/>
                <w:szCs w:val="20"/>
              </w:rPr>
            </w:pPr>
            <w:r w:rsidRPr="009B35FB">
              <w:rPr>
                <w:sz w:val="20"/>
                <w:szCs w:val="20"/>
              </w:rPr>
              <w:t>65</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FCA40F9" w14:textId="77777777" w:rsidR="00E218F4" w:rsidRPr="009B35FB" w:rsidRDefault="00E218F4" w:rsidP="009B35FB">
            <w:pPr>
              <w:jc w:val="right"/>
              <w:rPr>
                <w:sz w:val="20"/>
                <w:szCs w:val="20"/>
              </w:rPr>
            </w:pPr>
            <w:r w:rsidRPr="009B35FB">
              <w:rPr>
                <w:sz w:val="20"/>
                <w:szCs w:val="20"/>
              </w:rPr>
              <w:t>61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D2B5C10" w14:textId="77777777" w:rsidR="00E218F4" w:rsidRPr="009B35FB" w:rsidRDefault="00E218F4" w:rsidP="009B35FB">
            <w:pPr>
              <w:jc w:val="right"/>
              <w:rPr>
                <w:sz w:val="20"/>
                <w:szCs w:val="20"/>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73778FDA" w14:textId="77777777" w:rsidR="00E218F4" w:rsidRPr="009B35FB" w:rsidRDefault="00E218F4" w:rsidP="009B35FB">
            <w:pPr>
              <w:jc w:val="right"/>
              <w:rPr>
                <w:sz w:val="20"/>
                <w:szCs w:val="20"/>
              </w:rPr>
            </w:pP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CD68752" w14:textId="77777777" w:rsidR="00E218F4" w:rsidRPr="009B35FB" w:rsidRDefault="00E218F4" w:rsidP="009B35FB">
            <w:pPr>
              <w:jc w:val="right"/>
              <w:rPr>
                <w:sz w:val="20"/>
                <w:szCs w:val="20"/>
              </w:rPr>
            </w:pPr>
          </w:p>
        </w:tc>
      </w:tr>
    </w:tbl>
    <w:p w14:paraId="4EA5EF08" w14:textId="77777777" w:rsidR="00E218F4" w:rsidRPr="009B35FB" w:rsidRDefault="00E218F4" w:rsidP="009B35FB">
      <w:pPr>
        <w:pStyle w:val="tabell-noter"/>
        <w:rPr>
          <w:rStyle w:val="skrift-hevet"/>
        </w:rPr>
      </w:pPr>
      <w:r w:rsidRPr="009B35FB">
        <w:rPr>
          <w:rStyle w:val="skrift-hevet"/>
        </w:rPr>
        <w:t>1</w:t>
      </w:r>
      <w:r w:rsidRPr="009B35FB">
        <w:tab/>
        <w:t>Budsjettall</w:t>
      </w:r>
    </w:p>
    <w:p w14:paraId="4ECFDC86" w14:textId="77777777" w:rsidR="00E218F4" w:rsidRPr="009B35FB" w:rsidRDefault="00E218F4" w:rsidP="009B35FB">
      <w:pPr>
        <w:pStyle w:val="tabell-noter"/>
        <w:rPr>
          <w:rStyle w:val="skrift-hevet"/>
        </w:rPr>
      </w:pPr>
      <w:r w:rsidRPr="009B35FB">
        <w:rPr>
          <w:rStyle w:val="skrift-hevet"/>
        </w:rPr>
        <w:t>2</w:t>
      </w:r>
      <w:r w:rsidRPr="009B35FB">
        <w:tab/>
        <w:t xml:space="preserve">Matvarens andel av det totale </w:t>
      </w:r>
      <w:proofErr w:type="spellStart"/>
      <w:r w:rsidRPr="009B35FB">
        <w:t>engrosforbruket</w:t>
      </w:r>
      <w:proofErr w:type="spellEnd"/>
      <w:r w:rsidRPr="009B35FB">
        <w:t>, målt i energi (uavhengig av om varen er norskprodusert eller importert).</w:t>
      </w:r>
    </w:p>
    <w:p w14:paraId="174BD99F" w14:textId="77777777" w:rsidR="00E218F4" w:rsidRPr="009B35FB" w:rsidRDefault="00E218F4" w:rsidP="009B35FB">
      <w:pPr>
        <w:pStyle w:val="tabell-noter"/>
        <w:rPr>
          <w:rStyle w:val="skrift-hevet"/>
        </w:rPr>
      </w:pPr>
      <w:r w:rsidRPr="009B35FB">
        <w:rPr>
          <w:rStyle w:val="skrift-hevet"/>
        </w:rPr>
        <w:t>3</w:t>
      </w:r>
      <w:r w:rsidRPr="009B35FB">
        <w:tab/>
        <w:t>Omfatter varer som ikke er produsert i Norge, dvs. ris, nøtter, kakao og øvrige matvarer, samt grensehandel.</w:t>
      </w:r>
    </w:p>
    <w:p w14:paraId="53E8738A" w14:textId="77777777" w:rsidR="00E218F4" w:rsidRPr="009B35FB" w:rsidRDefault="00E218F4" w:rsidP="009B35FB">
      <w:pPr>
        <w:pStyle w:val="tabell-noter"/>
        <w:rPr>
          <w:rStyle w:val="skrift-hevet"/>
        </w:rPr>
      </w:pPr>
      <w:r w:rsidRPr="009B35FB">
        <w:rPr>
          <w:rStyle w:val="skrift-hevet"/>
        </w:rPr>
        <w:t>4</w:t>
      </w:r>
      <w:r w:rsidRPr="009B35FB">
        <w:tab/>
        <w:t>Korrigert norskandel etter opplysninger fra margarinprodusenter (endret serie i 1999 og 2019).</w:t>
      </w:r>
    </w:p>
    <w:p w14:paraId="17A5599D" w14:textId="77777777" w:rsidR="00E218F4" w:rsidRPr="009B35FB" w:rsidRDefault="00E218F4" w:rsidP="009B35FB">
      <w:pPr>
        <w:pStyle w:val="Kilde"/>
      </w:pPr>
      <w:r w:rsidRPr="009B35FB">
        <w:t>Kilde: NIBIO, 2024</w:t>
      </w:r>
    </w:p>
    <w:p w14:paraId="3D6BA5C4" w14:textId="77777777" w:rsidR="00E218F4" w:rsidRPr="009B35FB" w:rsidRDefault="00E218F4" w:rsidP="009B35FB">
      <w:pPr>
        <w:pStyle w:val="avsnitt-undertittel"/>
      </w:pPr>
      <w:r w:rsidRPr="009B35FB">
        <w:t>Andelen norsk fôr</w:t>
      </w:r>
    </w:p>
    <w:p w14:paraId="65C31FDA" w14:textId="77777777" w:rsidR="00E218F4" w:rsidRPr="009B35FB" w:rsidRDefault="00E218F4" w:rsidP="009B35FB">
      <w:r w:rsidRPr="009B35FB">
        <w:t xml:space="preserve">Selvforsyningsgraden sier ikke noe om opprinnelsen til innsatsvarene i produksjonen. En betydelig andel av innsatsvarene i jordbruket importeres fra utlandet. Maskiner, diesel og medisiner er eksempler på innsatsvarer med høye importandeler. I 2023 var 84 pst. av fôret til norske husdyr produsert i Norge, jf. tabell 3.2. Alt grovfôret som brukes i Norge er </w:t>
      </w:r>
      <w:proofErr w:type="spellStart"/>
      <w:r w:rsidRPr="009B35FB">
        <w:t>innenlandsprodusert</w:t>
      </w:r>
      <w:proofErr w:type="spellEnd"/>
      <w:r w:rsidRPr="009B35FB">
        <w:t>, mens andelen norske råvarer i kraftfôret var i 2023 på 60 pst.</w:t>
      </w:r>
    </w:p>
    <w:p w14:paraId="09A9CB43" w14:textId="77777777" w:rsidR="00E218F4" w:rsidRPr="009B35FB" w:rsidRDefault="00E218F4" w:rsidP="009B35FB">
      <w:r w:rsidRPr="009B35FB">
        <w:t xml:space="preserve">Økte krav til energi- og proteininnhold i kraftfôret, blant annet som følge av krav til økt ytelse, har ført til redusert andel av karbohydrater. Norskandelen karbohydrater avhenger først og fremst av tilgangen på norsk fôrkorn, men også av fôrutviklingen generelt, bruk av andre råvarer i fôret og sammensetningen av husdyrholdet. Andelen norsk karbohydrat kan være høy når proteinkilden som benyttes inneholder lite karbohydrat. Redusert bruk av proteinkilden soya har for eksempel ført til lavere andel norsk korn, fordi produktene som erstatter soya, som blant annet </w:t>
      </w:r>
      <w:proofErr w:type="spellStart"/>
      <w:r w:rsidRPr="009B35FB">
        <w:t>rapspellets</w:t>
      </w:r>
      <w:proofErr w:type="spellEnd"/>
      <w:r w:rsidRPr="009B35FB">
        <w:t>, har et høyere karbohydratinnhold. Det gir dermed mindre rom for bruk av norsk fôrkorn. Den totale norskproduserte andelen av råvarer i kraftfôret var 60 pst. i 2023, en økning fra 58 og 54 pst. i 2021 og 2022. Økningen skyldes at kornavlingen i 2022, som kommer til bruk i 2023, var svært god.</w:t>
      </w:r>
    </w:p>
    <w:p w14:paraId="51E76D61" w14:textId="77777777" w:rsidR="00E218F4" w:rsidRPr="009B35FB" w:rsidRDefault="00E218F4" w:rsidP="009B35FB">
      <w:r w:rsidRPr="009B35FB">
        <w:t xml:space="preserve">Hvete er en viktig råvare i kraftfôr av ernæringsmessige grunner, og økt tilgang til hvete er en nøkkel til økt norskandel i kraftfôret. Norskprodusert andel av karbohydratene i kraftfôret var i </w:t>
      </w:r>
      <w:r w:rsidRPr="009B35FB">
        <w:lastRenderedPageBreak/>
        <w:t>2023 på 70 pst. Den varierer i stor grad med tilgangen på norsk fôrkorn, som igjen også varierer med andelen hvete som klassifiseres til mat.</w:t>
      </w:r>
    </w:p>
    <w:p w14:paraId="365C0A3D" w14:textId="77777777" w:rsidR="00E218F4" w:rsidRDefault="00E218F4" w:rsidP="009B35FB">
      <w:r w:rsidRPr="009B35FB">
        <w:t>Norskandelen av fett og protein i kraftfôret har gått vesentlig ned over tid, blant annet som følge av forbudet mot bruk av animalsk protein (kjøttbeinmel og fiskemel) i dyrefôr. I mai 2022 ble det igjen tillatt å benytte bearbeidet animalsk protein (PAP) fra svin i fôr til fjørfe og PAP fra fjørfe i fôr til svin. Reglene for håndtering av denne typen protein er strenge og krever blant annet egne produksjonslinjer for fôret. Det er fortsatt forbud mot bruk av protein fra samme art.</w:t>
      </w:r>
    </w:p>
    <w:p w14:paraId="0C5BF177" w14:textId="3E4B2AFD" w:rsidR="00165742" w:rsidRPr="009B35FB" w:rsidRDefault="00165742" w:rsidP="00165742">
      <w:pPr>
        <w:pStyle w:val="tabell-tittel"/>
      </w:pPr>
      <w:r w:rsidRPr="009B35FB">
        <w:t>Norsk andel av råvarer i kraftfôr til husdyr. Prosent</w:t>
      </w:r>
    </w:p>
    <w:p w14:paraId="0401A480" w14:textId="77777777" w:rsidR="00E218F4" w:rsidRPr="009B35FB" w:rsidRDefault="00E218F4" w:rsidP="009B35FB">
      <w:pPr>
        <w:pStyle w:val="Tabellnavn"/>
      </w:pPr>
      <w:r w:rsidRPr="009B35FB">
        <w:t>09J1tx2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20"/>
        <w:gridCol w:w="3660"/>
        <w:gridCol w:w="740"/>
        <w:gridCol w:w="740"/>
        <w:gridCol w:w="740"/>
        <w:gridCol w:w="740"/>
        <w:gridCol w:w="740"/>
        <w:gridCol w:w="740"/>
        <w:gridCol w:w="740"/>
      </w:tblGrid>
      <w:tr w:rsidR="00B0063A" w:rsidRPr="009B35FB" w14:paraId="2325D9C2" w14:textId="77777777" w:rsidTr="00165742">
        <w:trPr>
          <w:trHeight w:val="360"/>
        </w:trPr>
        <w:tc>
          <w:tcPr>
            <w:tcW w:w="43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51827C4" w14:textId="77777777" w:rsidR="00E218F4" w:rsidRPr="009B35FB" w:rsidRDefault="00E218F4" w:rsidP="009B35FB">
            <w:pPr>
              <w:rPr>
                <w:sz w:val="20"/>
                <w:szCs w:val="20"/>
              </w:rPr>
            </w:pPr>
            <w:r w:rsidRPr="009B35FB">
              <w:rPr>
                <w:sz w:val="20"/>
                <w:szCs w:val="20"/>
              </w:rPr>
              <w:t xml:space="preserve"> </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BA68D7" w14:textId="77777777" w:rsidR="00E218F4" w:rsidRPr="009B35FB" w:rsidRDefault="00E218F4" w:rsidP="009B35FB">
            <w:pPr>
              <w:jc w:val="right"/>
              <w:rPr>
                <w:sz w:val="20"/>
                <w:szCs w:val="20"/>
              </w:rPr>
            </w:pPr>
            <w:r w:rsidRPr="009B35FB">
              <w:rPr>
                <w:sz w:val="20"/>
                <w:szCs w:val="20"/>
              </w:rPr>
              <w:t>2005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4C363" w14:textId="77777777" w:rsidR="00E218F4" w:rsidRPr="009B35FB" w:rsidRDefault="00E218F4" w:rsidP="009B35FB">
            <w:pPr>
              <w:jc w:val="right"/>
              <w:rPr>
                <w:sz w:val="20"/>
                <w:szCs w:val="20"/>
              </w:rPr>
            </w:pPr>
            <w:r w:rsidRPr="009B35FB">
              <w:rPr>
                <w:sz w:val="20"/>
                <w:szCs w:val="20"/>
              </w:rPr>
              <w:t>2010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8B183" w14:textId="77777777" w:rsidR="00E218F4" w:rsidRPr="009B35FB" w:rsidRDefault="00E218F4" w:rsidP="009B35FB">
            <w:pPr>
              <w:jc w:val="right"/>
              <w:rPr>
                <w:sz w:val="20"/>
                <w:szCs w:val="20"/>
              </w:rPr>
            </w:pPr>
            <w:r w:rsidRPr="009B35FB">
              <w:rPr>
                <w:sz w:val="20"/>
                <w:szCs w:val="20"/>
              </w:rPr>
              <w:t>2015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ED4DE" w14:textId="77777777" w:rsidR="00E218F4" w:rsidRPr="009B35FB" w:rsidRDefault="00E218F4" w:rsidP="009B35FB">
            <w:pPr>
              <w:jc w:val="right"/>
              <w:rPr>
                <w:sz w:val="20"/>
                <w:szCs w:val="20"/>
              </w:rPr>
            </w:pPr>
            <w:r w:rsidRPr="009B35FB">
              <w:rPr>
                <w:sz w:val="20"/>
                <w:szCs w:val="20"/>
              </w:rPr>
              <w:t>2020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D9202B" w14:textId="77777777" w:rsidR="00E218F4" w:rsidRPr="009B35FB" w:rsidRDefault="00E218F4" w:rsidP="009B35FB">
            <w:pPr>
              <w:jc w:val="right"/>
              <w:rPr>
                <w:sz w:val="20"/>
                <w:szCs w:val="20"/>
              </w:rPr>
            </w:pPr>
            <w:r w:rsidRPr="009B35FB">
              <w:rPr>
                <w:sz w:val="20"/>
                <w:szCs w:val="20"/>
              </w:rPr>
              <w:t>2021</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B3CB17" w14:textId="77777777" w:rsidR="00E218F4" w:rsidRPr="009B35FB" w:rsidRDefault="00E218F4" w:rsidP="009B35FB">
            <w:pPr>
              <w:jc w:val="right"/>
              <w:rPr>
                <w:sz w:val="20"/>
                <w:szCs w:val="20"/>
              </w:rPr>
            </w:pPr>
            <w:r w:rsidRPr="009B35FB">
              <w:rPr>
                <w:sz w:val="20"/>
                <w:szCs w:val="20"/>
              </w:rPr>
              <w:t>2022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831768" w14:textId="77777777" w:rsidR="00E218F4" w:rsidRPr="009B35FB" w:rsidRDefault="00E218F4" w:rsidP="009B35FB">
            <w:pPr>
              <w:jc w:val="right"/>
              <w:rPr>
                <w:sz w:val="20"/>
                <w:szCs w:val="20"/>
              </w:rPr>
            </w:pPr>
            <w:r w:rsidRPr="009B35FB">
              <w:rPr>
                <w:sz w:val="20"/>
                <w:szCs w:val="20"/>
              </w:rPr>
              <w:t>2023</w:t>
            </w:r>
            <w:r w:rsidRPr="009B35FB">
              <w:rPr>
                <w:rStyle w:val="skrift-hevet"/>
                <w:sz w:val="20"/>
                <w:szCs w:val="20"/>
              </w:rPr>
              <w:t>1</w:t>
            </w:r>
          </w:p>
        </w:tc>
      </w:tr>
      <w:tr w:rsidR="00B0063A" w:rsidRPr="009B35FB" w14:paraId="2179C4A7" w14:textId="77777777" w:rsidTr="00165742">
        <w:trPr>
          <w:trHeight w:val="380"/>
        </w:trPr>
        <w:tc>
          <w:tcPr>
            <w:tcW w:w="4380" w:type="dxa"/>
            <w:gridSpan w:val="2"/>
            <w:tcBorders>
              <w:top w:val="single" w:sz="4" w:space="0" w:color="000000"/>
              <w:left w:val="nil"/>
              <w:bottom w:val="nil"/>
              <w:right w:val="nil"/>
            </w:tcBorders>
            <w:tcMar>
              <w:top w:w="128" w:type="dxa"/>
              <w:left w:w="43" w:type="dxa"/>
              <w:bottom w:w="43" w:type="dxa"/>
              <w:right w:w="43" w:type="dxa"/>
            </w:tcMar>
          </w:tcPr>
          <w:p w14:paraId="7E1FAD4E" w14:textId="77777777" w:rsidR="00E218F4" w:rsidRPr="009B35FB" w:rsidRDefault="00E218F4" w:rsidP="009B35FB">
            <w:pPr>
              <w:rPr>
                <w:sz w:val="20"/>
                <w:szCs w:val="20"/>
              </w:rPr>
            </w:pPr>
            <w:r w:rsidRPr="009B35FB">
              <w:rPr>
                <w:sz w:val="20"/>
                <w:szCs w:val="20"/>
              </w:rPr>
              <w:t>Norskandel i fôret</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04894A1" w14:textId="77777777" w:rsidR="00E218F4" w:rsidRPr="009B35FB" w:rsidRDefault="00E218F4" w:rsidP="009B35FB">
            <w:pPr>
              <w:jc w:val="right"/>
              <w:rPr>
                <w:sz w:val="20"/>
                <w:szCs w:val="20"/>
              </w:rPr>
            </w:pPr>
            <w:r w:rsidRPr="009B35FB">
              <w:rPr>
                <w:sz w:val="20"/>
                <w:szCs w:val="20"/>
              </w:rPr>
              <w:t>90,0</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B7AB1BE" w14:textId="77777777" w:rsidR="00E218F4" w:rsidRPr="009B35FB" w:rsidRDefault="00E218F4" w:rsidP="009B35FB">
            <w:pPr>
              <w:jc w:val="right"/>
              <w:rPr>
                <w:sz w:val="20"/>
                <w:szCs w:val="20"/>
              </w:rPr>
            </w:pPr>
            <w:r w:rsidRPr="009B35FB">
              <w:rPr>
                <w:sz w:val="20"/>
                <w:szCs w:val="20"/>
              </w:rPr>
              <w:t>84,5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D0183EA" w14:textId="77777777" w:rsidR="00E218F4" w:rsidRPr="009B35FB" w:rsidRDefault="00E218F4" w:rsidP="009B35FB">
            <w:pPr>
              <w:jc w:val="right"/>
              <w:rPr>
                <w:sz w:val="20"/>
                <w:szCs w:val="20"/>
              </w:rPr>
            </w:pPr>
            <w:r w:rsidRPr="009B35FB">
              <w:rPr>
                <w:sz w:val="20"/>
                <w:szCs w:val="20"/>
              </w:rPr>
              <w:t>80,5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E2E8332" w14:textId="77777777" w:rsidR="00E218F4" w:rsidRPr="009B35FB" w:rsidRDefault="00E218F4" w:rsidP="009B35FB">
            <w:pPr>
              <w:jc w:val="right"/>
              <w:rPr>
                <w:sz w:val="20"/>
                <w:szCs w:val="20"/>
              </w:rPr>
            </w:pPr>
            <w:r w:rsidRPr="009B35FB">
              <w:rPr>
                <w:sz w:val="20"/>
                <w:szCs w:val="20"/>
              </w:rPr>
              <w:t>84,2</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96BF12C" w14:textId="77777777" w:rsidR="00E218F4" w:rsidRPr="009B35FB" w:rsidRDefault="00E218F4" w:rsidP="009B35FB">
            <w:pPr>
              <w:jc w:val="right"/>
              <w:rPr>
                <w:sz w:val="20"/>
                <w:szCs w:val="20"/>
              </w:rPr>
            </w:pPr>
            <w:r w:rsidRPr="009B35FB">
              <w:rPr>
                <w:sz w:val="20"/>
                <w:szCs w:val="20"/>
              </w:rPr>
              <w:t>85,4</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D102748" w14:textId="77777777" w:rsidR="00E218F4" w:rsidRPr="009B35FB" w:rsidRDefault="00E218F4" w:rsidP="009B35FB">
            <w:pPr>
              <w:jc w:val="right"/>
              <w:rPr>
                <w:sz w:val="20"/>
                <w:szCs w:val="20"/>
              </w:rPr>
            </w:pPr>
            <w:r w:rsidRPr="009B35FB">
              <w:rPr>
                <w:sz w:val="20"/>
                <w:szCs w:val="20"/>
              </w:rPr>
              <w:t>84,2</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FBFF07E" w14:textId="77777777" w:rsidR="00E218F4" w:rsidRPr="009B35FB" w:rsidRDefault="00E218F4" w:rsidP="009B35FB">
            <w:pPr>
              <w:jc w:val="right"/>
              <w:rPr>
                <w:sz w:val="20"/>
                <w:szCs w:val="20"/>
              </w:rPr>
            </w:pPr>
            <w:r w:rsidRPr="009B35FB">
              <w:rPr>
                <w:sz w:val="20"/>
                <w:szCs w:val="20"/>
              </w:rPr>
              <w:t>84,0</w:t>
            </w:r>
          </w:p>
        </w:tc>
      </w:tr>
      <w:tr w:rsidR="00B0063A" w:rsidRPr="009B35FB" w14:paraId="5E935820" w14:textId="77777777" w:rsidTr="00165742">
        <w:trPr>
          <w:trHeight w:val="380"/>
        </w:trPr>
        <w:tc>
          <w:tcPr>
            <w:tcW w:w="4380" w:type="dxa"/>
            <w:gridSpan w:val="2"/>
            <w:tcBorders>
              <w:top w:val="nil"/>
              <w:left w:val="nil"/>
              <w:bottom w:val="nil"/>
              <w:right w:val="nil"/>
            </w:tcBorders>
            <w:tcMar>
              <w:top w:w="128" w:type="dxa"/>
              <w:left w:w="43" w:type="dxa"/>
              <w:bottom w:w="43" w:type="dxa"/>
              <w:right w:w="43" w:type="dxa"/>
            </w:tcMar>
          </w:tcPr>
          <w:p w14:paraId="5779FAF5" w14:textId="77777777" w:rsidR="00E218F4" w:rsidRPr="009B35FB" w:rsidRDefault="00E218F4" w:rsidP="009B35FB">
            <w:pPr>
              <w:rPr>
                <w:sz w:val="20"/>
                <w:szCs w:val="20"/>
              </w:rPr>
            </w:pPr>
            <w:r w:rsidRPr="009B35FB">
              <w:rPr>
                <w:sz w:val="20"/>
                <w:szCs w:val="20"/>
              </w:rPr>
              <w:t>Total norskprodusert andel råvarer i kraftfôret</w:t>
            </w:r>
          </w:p>
        </w:tc>
        <w:tc>
          <w:tcPr>
            <w:tcW w:w="740" w:type="dxa"/>
            <w:tcBorders>
              <w:top w:val="nil"/>
              <w:left w:val="nil"/>
              <w:bottom w:val="nil"/>
              <w:right w:val="nil"/>
            </w:tcBorders>
            <w:tcMar>
              <w:top w:w="128" w:type="dxa"/>
              <w:left w:w="43" w:type="dxa"/>
              <w:bottom w:w="43" w:type="dxa"/>
              <w:right w:w="43" w:type="dxa"/>
            </w:tcMar>
            <w:vAlign w:val="bottom"/>
          </w:tcPr>
          <w:p w14:paraId="7D9D5CFF" w14:textId="77777777" w:rsidR="00E218F4" w:rsidRPr="009B35FB" w:rsidRDefault="00E218F4" w:rsidP="009B35FB">
            <w:pPr>
              <w:jc w:val="right"/>
              <w:rPr>
                <w:sz w:val="20"/>
                <w:szCs w:val="20"/>
              </w:rPr>
            </w:pPr>
            <w:r w:rsidRPr="009B35FB">
              <w:rPr>
                <w:sz w:val="20"/>
                <w:szCs w:val="20"/>
              </w:rPr>
              <w:t>76</w:t>
            </w:r>
          </w:p>
        </w:tc>
        <w:tc>
          <w:tcPr>
            <w:tcW w:w="740" w:type="dxa"/>
            <w:tcBorders>
              <w:top w:val="nil"/>
              <w:left w:val="nil"/>
              <w:bottom w:val="nil"/>
              <w:right w:val="nil"/>
            </w:tcBorders>
            <w:tcMar>
              <w:top w:w="128" w:type="dxa"/>
              <w:left w:w="43" w:type="dxa"/>
              <w:bottom w:w="43" w:type="dxa"/>
              <w:right w:w="43" w:type="dxa"/>
            </w:tcMar>
            <w:vAlign w:val="bottom"/>
          </w:tcPr>
          <w:p w14:paraId="1905943B" w14:textId="77777777" w:rsidR="00E218F4" w:rsidRPr="009B35FB" w:rsidRDefault="00E218F4" w:rsidP="009B35FB">
            <w:pPr>
              <w:jc w:val="right"/>
              <w:rPr>
                <w:sz w:val="20"/>
                <w:szCs w:val="20"/>
              </w:rPr>
            </w:pPr>
            <w:r w:rsidRPr="009B35FB">
              <w:rPr>
                <w:sz w:val="20"/>
                <w:szCs w:val="20"/>
              </w:rPr>
              <w:t>65</w:t>
            </w:r>
          </w:p>
        </w:tc>
        <w:tc>
          <w:tcPr>
            <w:tcW w:w="740" w:type="dxa"/>
            <w:tcBorders>
              <w:top w:val="nil"/>
              <w:left w:val="nil"/>
              <w:bottom w:val="nil"/>
              <w:right w:val="nil"/>
            </w:tcBorders>
            <w:tcMar>
              <w:top w:w="128" w:type="dxa"/>
              <w:left w:w="43" w:type="dxa"/>
              <w:bottom w:w="43" w:type="dxa"/>
              <w:right w:w="43" w:type="dxa"/>
            </w:tcMar>
            <w:vAlign w:val="bottom"/>
          </w:tcPr>
          <w:p w14:paraId="06145D00" w14:textId="77777777" w:rsidR="00E218F4" w:rsidRPr="009B35FB" w:rsidRDefault="00E218F4" w:rsidP="009B35FB">
            <w:pPr>
              <w:jc w:val="right"/>
              <w:rPr>
                <w:sz w:val="20"/>
                <w:szCs w:val="20"/>
              </w:rPr>
            </w:pPr>
            <w:r w:rsidRPr="009B35FB">
              <w:rPr>
                <w:sz w:val="20"/>
                <w:szCs w:val="20"/>
              </w:rPr>
              <w:t>55</w:t>
            </w:r>
          </w:p>
        </w:tc>
        <w:tc>
          <w:tcPr>
            <w:tcW w:w="740" w:type="dxa"/>
            <w:tcBorders>
              <w:top w:val="nil"/>
              <w:left w:val="nil"/>
              <w:bottom w:val="nil"/>
              <w:right w:val="nil"/>
            </w:tcBorders>
            <w:tcMar>
              <w:top w:w="128" w:type="dxa"/>
              <w:left w:w="43" w:type="dxa"/>
              <w:bottom w:w="43" w:type="dxa"/>
              <w:right w:w="43" w:type="dxa"/>
            </w:tcMar>
            <w:vAlign w:val="bottom"/>
          </w:tcPr>
          <w:p w14:paraId="56407A01" w14:textId="77777777" w:rsidR="00E218F4" w:rsidRPr="009B35FB" w:rsidRDefault="00E218F4" w:rsidP="009B35FB">
            <w:pPr>
              <w:jc w:val="right"/>
              <w:rPr>
                <w:sz w:val="20"/>
                <w:szCs w:val="20"/>
              </w:rPr>
            </w:pPr>
            <w:r w:rsidRPr="009B35FB">
              <w:rPr>
                <w:sz w:val="20"/>
                <w:szCs w:val="20"/>
              </w:rPr>
              <w:t>60</w:t>
            </w:r>
          </w:p>
        </w:tc>
        <w:tc>
          <w:tcPr>
            <w:tcW w:w="740" w:type="dxa"/>
            <w:tcBorders>
              <w:top w:val="nil"/>
              <w:left w:val="nil"/>
              <w:bottom w:val="nil"/>
              <w:right w:val="nil"/>
            </w:tcBorders>
            <w:tcMar>
              <w:top w:w="128" w:type="dxa"/>
              <w:left w:w="43" w:type="dxa"/>
              <w:bottom w:w="43" w:type="dxa"/>
              <w:right w:w="43" w:type="dxa"/>
            </w:tcMar>
            <w:vAlign w:val="bottom"/>
          </w:tcPr>
          <w:p w14:paraId="02954A44" w14:textId="77777777" w:rsidR="00E218F4" w:rsidRPr="009B35FB" w:rsidRDefault="00E218F4" w:rsidP="009B35FB">
            <w:pPr>
              <w:jc w:val="right"/>
              <w:rPr>
                <w:sz w:val="20"/>
                <w:szCs w:val="20"/>
              </w:rPr>
            </w:pPr>
            <w:r w:rsidRPr="009B35FB">
              <w:rPr>
                <w:sz w:val="20"/>
                <w:szCs w:val="20"/>
              </w:rPr>
              <w:t>58</w:t>
            </w:r>
          </w:p>
        </w:tc>
        <w:tc>
          <w:tcPr>
            <w:tcW w:w="740" w:type="dxa"/>
            <w:tcBorders>
              <w:top w:val="nil"/>
              <w:left w:val="nil"/>
              <w:bottom w:val="nil"/>
              <w:right w:val="nil"/>
            </w:tcBorders>
            <w:tcMar>
              <w:top w:w="128" w:type="dxa"/>
              <w:left w:w="43" w:type="dxa"/>
              <w:bottom w:w="43" w:type="dxa"/>
              <w:right w:w="43" w:type="dxa"/>
            </w:tcMar>
            <w:vAlign w:val="bottom"/>
          </w:tcPr>
          <w:p w14:paraId="344EB446" w14:textId="77777777" w:rsidR="00E218F4" w:rsidRPr="009B35FB" w:rsidRDefault="00E218F4" w:rsidP="009B35FB">
            <w:pPr>
              <w:jc w:val="right"/>
              <w:rPr>
                <w:sz w:val="20"/>
                <w:szCs w:val="20"/>
              </w:rPr>
            </w:pPr>
            <w:r w:rsidRPr="009B35FB">
              <w:rPr>
                <w:sz w:val="20"/>
                <w:szCs w:val="20"/>
              </w:rPr>
              <w:t>54</w:t>
            </w:r>
          </w:p>
        </w:tc>
        <w:tc>
          <w:tcPr>
            <w:tcW w:w="740" w:type="dxa"/>
            <w:tcBorders>
              <w:top w:val="nil"/>
              <w:left w:val="nil"/>
              <w:bottom w:val="nil"/>
              <w:right w:val="nil"/>
            </w:tcBorders>
            <w:tcMar>
              <w:top w:w="128" w:type="dxa"/>
              <w:left w:w="43" w:type="dxa"/>
              <w:bottom w:w="43" w:type="dxa"/>
              <w:right w:w="43" w:type="dxa"/>
            </w:tcMar>
            <w:vAlign w:val="bottom"/>
          </w:tcPr>
          <w:p w14:paraId="4A66A34B" w14:textId="77777777" w:rsidR="00E218F4" w:rsidRPr="009B35FB" w:rsidRDefault="00E218F4" w:rsidP="009B35FB">
            <w:pPr>
              <w:jc w:val="right"/>
              <w:rPr>
                <w:sz w:val="20"/>
                <w:szCs w:val="20"/>
              </w:rPr>
            </w:pPr>
            <w:r w:rsidRPr="009B35FB">
              <w:rPr>
                <w:sz w:val="20"/>
                <w:szCs w:val="20"/>
              </w:rPr>
              <w:t>60</w:t>
            </w:r>
          </w:p>
        </w:tc>
      </w:tr>
      <w:tr w:rsidR="00B0063A" w:rsidRPr="009B35FB" w14:paraId="68E78D32" w14:textId="77777777" w:rsidTr="00165742">
        <w:trPr>
          <w:trHeight w:val="380"/>
        </w:trPr>
        <w:tc>
          <w:tcPr>
            <w:tcW w:w="4380" w:type="dxa"/>
            <w:gridSpan w:val="2"/>
            <w:tcBorders>
              <w:top w:val="single" w:sz="4" w:space="0" w:color="000000"/>
              <w:left w:val="nil"/>
              <w:bottom w:val="nil"/>
              <w:right w:val="nil"/>
            </w:tcBorders>
            <w:tcMar>
              <w:top w:w="128" w:type="dxa"/>
              <w:left w:w="43" w:type="dxa"/>
              <w:bottom w:w="43" w:type="dxa"/>
              <w:right w:w="43" w:type="dxa"/>
            </w:tcMar>
          </w:tcPr>
          <w:p w14:paraId="55A8A255" w14:textId="77777777" w:rsidR="00E218F4" w:rsidRPr="009B35FB" w:rsidRDefault="00E218F4" w:rsidP="009B35FB">
            <w:pPr>
              <w:rPr>
                <w:sz w:val="20"/>
                <w:szCs w:val="20"/>
              </w:rPr>
            </w:pPr>
            <w:r w:rsidRPr="009B35FB">
              <w:rPr>
                <w:sz w:val="20"/>
                <w:szCs w:val="20"/>
              </w:rPr>
              <w:t>Herav i kraftfôret:</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168877F" w14:textId="77777777" w:rsidR="00E218F4" w:rsidRPr="009B35FB" w:rsidRDefault="00E218F4" w:rsidP="009B35FB">
            <w:pPr>
              <w:jc w:val="right"/>
              <w:rPr>
                <w:sz w:val="20"/>
                <w:szCs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222ED33" w14:textId="77777777" w:rsidR="00E218F4" w:rsidRPr="009B35FB" w:rsidRDefault="00E218F4" w:rsidP="009B35FB">
            <w:pPr>
              <w:jc w:val="right"/>
              <w:rPr>
                <w:sz w:val="20"/>
                <w:szCs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0F2A41A" w14:textId="77777777" w:rsidR="00E218F4" w:rsidRPr="009B35FB" w:rsidRDefault="00E218F4" w:rsidP="009B35FB">
            <w:pPr>
              <w:jc w:val="right"/>
              <w:rPr>
                <w:sz w:val="20"/>
                <w:szCs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78E6CD6" w14:textId="77777777" w:rsidR="00E218F4" w:rsidRPr="009B35FB" w:rsidRDefault="00E218F4" w:rsidP="009B35FB">
            <w:pPr>
              <w:jc w:val="right"/>
              <w:rPr>
                <w:sz w:val="20"/>
                <w:szCs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DF21D18" w14:textId="77777777" w:rsidR="00E218F4" w:rsidRPr="009B35FB" w:rsidRDefault="00E218F4" w:rsidP="009B35FB">
            <w:pPr>
              <w:jc w:val="right"/>
              <w:rPr>
                <w:sz w:val="20"/>
                <w:szCs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C52E2E7" w14:textId="77777777" w:rsidR="00E218F4" w:rsidRPr="009B35FB" w:rsidRDefault="00E218F4" w:rsidP="009B35FB">
            <w:pPr>
              <w:jc w:val="right"/>
              <w:rPr>
                <w:sz w:val="20"/>
                <w:szCs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2D7B92B" w14:textId="77777777" w:rsidR="00E218F4" w:rsidRPr="009B35FB" w:rsidRDefault="00E218F4" w:rsidP="009B35FB">
            <w:pPr>
              <w:jc w:val="right"/>
              <w:rPr>
                <w:sz w:val="20"/>
                <w:szCs w:val="20"/>
              </w:rPr>
            </w:pPr>
          </w:p>
        </w:tc>
      </w:tr>
      <w:tr w:rsidR="00B0063A" w:rsidRPr="009B35FB" w14:paraId="40D99897" w14:textId="77777777" w:rsidTr="00165742">
        <w:trPr>
          <w:trHeight w:val="380"/>
        </w:trPr>
        <w:tc>
          <w:tcPr>
            <w:tcW w:w="720" w:type="dxa"/>
            <w:tcBorders>
              <w:top w:val="nil"/>
              <w:left w:val="nil"/>
              <w:bottom w:val="nil"/>
              <w:right w:val="nil"/>
            </w:tcBorders>
            <w:tcMar>
              <w:top w:w="128" w:type="dxa"/>
              <w:left w:w="43" w:type="dxa"/>
              <w:bottom w:w="43" w:type="dxa"/>
              <w:right w:w="43" w:type="dxa"/>
            </w:tcMar>
          </w:tcPr>
          <w:p w14:paraId="1620AA8E" w14:textId="77777777" w:rsidR="00E218F4" w:rsidRPr="009B35FB" w:rsidRDefault="00E218F4" w:rsidP="009B35FB">
            <w:pPr>
              <w:rPr>
                <w:sz w:val="20"/>
                <w:szCs w:val="20"/>
              </w:rPr>
            </w:pPr>
          </w:p>
        </w:tc>
        <w:tc>
          <w:tcPr>
            <w:tcW w:w="3660" w:type="dxa"/>
            <w:tcBorders>
              <w:top w:val="nil"/>
              <w:left w:val="nil"/>
              <w:bottom w:val="nil"/>
              <w:right w:val="nil"/>
            </w:tcBorders>
            <w:tcMar>
              <w:top w:w="128" w:type="dxa"/>
              <w:left w:w="43" w:type="dxa"/>
              <w:bottom w:w="43" w:type="dxa"/>
              <w:right w:w="43" w:type="dxa"/>
            </w:tcMar>
          </w:tcPr>
          <w:p w14:paraId="7E3BD8EE" w14:textId="77777777" w:rsidR="00E218F4" w:rsidRPr="009B35FB" w:rsidRDefault="00E218F4" w:rsidP="009B35FB">
            <w:pPr>
              <w:rPr>
                <w:sz w:val="20"/>
                <w:szCs w:val="20"/>
              </w:rPr>
            </w:pPr>
            <w:r w:rsidRPr="009B35FB">
              <w:rPr>
                <w:sz w:val="20"/>
                <w:szCs w:val="20"/>
              </w:rPr>
              <w:t>Karbohydrater</w:t>
            </w:r>
          </w:p>
        </w:tc>
        <w:tc>
          <w:tcPr>
            <w:tcW w:w="740" w:type="dxa"/>
            <w:tcBorders>
              <w:top w:val="nil"/>
              <w:left w:val="nil"/>
              <w:bottom w:val="nil"/>
              <w:right w:val="nil"/>
            </w:tcBorders>
            <w:tcMar>
              <w:top w:w="128" w:type="dxa"/>
              <w:left w:w="43" w:type="dxa"/>
              <w:bottom w:w="43" w:type="dxa"/>
              <w:right w:w="43" w:type="dxa"/>
            </w:tcMar>
            <w:vAlign w:val="bottom"/>
          </w:tcPr>
          <w:p w14:paraId="58FE3060" w14:textId="77777777" w:rsidR="00E218F4" w:rsidRPr="009B35FB" w:rsidRDefault="00E218F4" w:rsidP="009B35FB">
            <w:pPr>
              <w:jc w:val="right"/>
              <w:rPr>
                <w:sz w:val="20"/>
                <w:szCs w:val="20"/>
              </w:rPr>
            </w:pPr>
            <w:r w:rsidRPr="009B35FB">
              <w:rPr>
                <w:sz w:val="20"/>
                <w:szCs w:val="20"/>
              </w:rPr>
              <w:t>89</w:t>
            </w:r>
          </w:p>
        </w:tc>
        <w:tc>
          <w:tcPr>
            <w:tcW w:w="740" w:type="dxa"/>
            <w:tcBorders>
              <w:top w:val="nil"/>
              <w:left w:val="nil"/>
              <w:bottom w:val="nil"/>
              <w:right w:val="nil"/>
            </w:tcBorders>
            <w:tcMar>
              <w:top w:w="128" w:type="dxa"/>
              <w:left w:w="43" w:type="dxa"/>
              <w:bottom w:w="43" w:type="dxa"/>
              <w:right w:w="43" w:type="dxa"/>
            </w:tcMar>
            <w:vAlign w:val="bottom"/>
          </w:tcPr>
          <w:p w14:paraId="2A92ADEA" w14:textId="77777777" w:rsidR="00E218F4" w:rsidRPr="009B35FB" w:rsidRDefault="00E218F4" w:rsidP="009B35FB">
            <w:pPr>
              <w:jc w:val="right"/>
              <w:rPr>
                <w:sz w:val="20"/>
                <w:szCs w:val="20"/>
              </w:rPr>
            </w:pPr>
            <w:r w:rsidRPr="009B35FB">
              <w:rPr>
                <w:sz w:val="20"/>
                <w:szCs w:val="20"/>
              </w:rPr>
              <w:t>77</w:t>
            </w:r>
          </w:p>
        </w:tc>
        <w:tc>
          <w:tcPr>
            <w:tcW w:w="740" w:type="dxa"/>
            <w:tcBorders>
              <w:top w:val="nil"/>
              <w:left w:val="nil"/>
              <w:bottom w:val="nil"/>
              <w:right w:val="nil"/>
            </w:tcBorders>
            <w:tcMar>
              <w:top w:w="128" w:type="dxa"/>
              <w:left w:w="43" w:type="dxa"/>
              <w:bottom w:w="43" w:type="dxa"/>
              <w:right w:w="43" w:type="dxa"/>
            </w:tcMar>
            <w:vAlign w:val="bottom"/>
          </w:tcPr>
          <w:p w14:paraId="5826B815" w14:textId="77777777" w:rsidR="00E218F4" w:rsidRPr="009B35FB" w:rsidRDefault="00E218F4" w:rsidP="009B35FB">
            <w:pPr>
              <w:jc w:val="right"/>
              <w:rPr>
                <w:sz w:val="20"/>
                <w:szCs w:val="20"/>
              </w:rPr>
            </w:pPr>
            <w:r w:rsidRPr="009B35FB">
              <w:rPr>
                <w:sz w:val="20"/>
                <w:szCs w:val="20"/>
              </w:rPr>
              <w:t>73</w:t>
            </w:r>
          </w:p>
        </w:tc>
        <w:tc>
          <w:tcPr>
            <w:tcW w:w="740" w:type="dxa"/>
            <w:tcBorders>
              <w:top w:val="nil"/>
              <w:left w:val="nil"/>
              <w:bottom w:val="nil"/>
              <w:right w:val="nil"/>
            </w:tcBorders>
            <w:tcMar>
              <w:top w:w="128" w:type="dxa"/>
              <w:left w:w="43" w:type="dxa"/>
              <w:bottom w:w="43" w:type="dxa"/>
              <w:right w:w="43" w:type="dxa"/>
            </w:tcMar>
            <w:vAlign w:val="bottom"/>
          </w:tcPr>
          <w:p w14:paraId="6070E1CE" w14:textId="77777777" w:rsidR="00E218F4" w:rsidRPr="009B35FB" w:rsidRDefault="00E218F4" w:rsidP="009B35FB">
            <w:pPr>
              <w:jc w:val="right"/>
              <w:rPr>
                <w:sz w:val="20"/>
                <w:szCs w:val="20"/>
              </w:rPr>
            </w:pPr>
            <w:r w:rsidRPr="009B35FB">
              <w:rPr>
                <w:sz w:val="20"/>
                <w:szCs w:val="20"/>
              </w:rPr>
              <w:t>79</w:t>
            </w:r>
          </w:p>
        </w:tc>
        <w:tc>
          <w:tcPr>
            <w:tcW w:w="740" w:type="dxa"/>
            <w:tcBorders>
              <w:top w:val="nil"/>
              <w:left w:val="nil"/>
              <w:bottom w:val="nil"/>
              <w:right w:val="nil"/>
            </w:tcBorders>
            <w:tcMar>
              <w:top w:w="128" w:type="dxa"/>
              <w:left w:w="43" w:type="dxa"/>
              <w:bottom w:w="43" w:type="dxa"/>
              <w:right w:w="43" w:type="dxa"/>
            </w:tcMar>
            <w:vAlign w:val="bottom"/>
          </w:tcPr>
          <w:p w14:paraId="6593966B" w14:textId="77777777" w:rsidR="00E218F4" w:rsidRPr="009B35FB" w:rsidRDefault="00E218F4" w:rsidP="009B35FB">
            <w:pPr>
              <w:jc w:val="right"/>
              <w:rPr>
                <w:sz w:val="20"/>
                <w:szCs w:val="20"/>
              </w:rPr>
            </w:pPr>
            <w:r w:rsidRPr="009B35FB">
              <w:rPr>
                <w:sz w:val="20"/>
                <w:szCs w:val="20"/>
              </w:rPr>
              <w:t>75</w:t>
            </w:r>
          </w:p>
        </w:tc>
        <w:tc>
          <w:tcPr>
            <w:tcW w:w="740" w:type="dxa"/>
            <w:tcBorders>
              <w:top w:val="nil"/>
              <w:left w:val="nil"/>
              <w:bottom w:val="nil"/>
              <w:right w:val="nil"/>
            </w:tcBorders>
            <w:tcMar>
              <w:top w:w="128" w:type="dxa"/>
              <w:left w:w="43" w:type="dxa"/>
              <w:bottom w:w="43" w:type="dxa"/>
              <w:right w:w="43" w:type="dxa"/>
            </w:tcMar>
            <w:vAlign w:val="bottom"/>
          </w:tcPr>
          <w:p w14:paraId="69FE6700" w14:textId="77777777" w:rsidR="00E218F4" w:rsidRPr="009B35FB" w:rsidRDefault="00E218F4" w:rsidP="009B35FB">
            <w:pPr>
              <w:jc w:val="right"/>
              <w:rPr>
                <w:sz w:val="20"/>
                <w:szCs w:val="20"/>
              </w:rPr>
            </w:pPr>
            <w:r w:rsidRPr="009B35FB">
              <w:rPr>
                <w:sz w:val="20"/>
                <w:szCs w:val="20"/>
              </w:rPr>
              <w:t>68</w:t>
            </w:r>
          </w:p>
        </w:tc>
        <w:tc>
          <w:tcPr>
            <w:tcW w:w="740" w:type="dxa"/>
            <w:tcBorders>
              <w:top w:val="nil"/>
              <w:left w:val="nil"/>
              <w:bottom w:val="nil"/>
              <w:right w:val="nil"/>
            </w:tcBorders>
            <w:tcMar>
              <w:top w:w="128" w:type="dxa"/>
              <w:left w:w="43" w:type="dxa"/>
              <w:bottom w:w="43" w:type="dxa"/>
              <w:right w:w="43" w:type="dxa"/>
            </w:tcMar>
            <w:vAlign w:val="bottom"/>
          </w:tcPr>
          <w:p w14:paraId="5FC26CED" w14:textId="77777777" w:rsidR="00E218F4" w:rsidRPr="009B35FB" w:rsidRDefault="00E218F4" w:rsidP="009B35FB">
            <w:pPr>
              <w:jc w:val="right"/>
              <w:rPr>
                <w:sz w:val="20"/>
                <w:szCs w:val="20"/>
              </w:rPr>
            </w:pPr>
            <w:r w:rsidRPr="009B35FB">
              <w:rPr>
                <w:sz w:val="20"/>
                <w:szCs w:val="20"/>
              </w:rPr>
              <w:t>70</w:t>
            </w:r>
          </w:p>
        </w:tc>
      </w:tr>
      <w:tr w:rsidR="00B0063A" w:rsidRPr="009B35FB" w14:paraId="7B9CEFAC" w14:textId="77777777" w:rsidTr="00165742">
        <w:trPr>
          <w:trHeight w:val="380"/>
        </w:trPr>
        <w:tc>
          <w:tcPr>
            <w:tcW w:w="720" w:type="dxa"/>
            <w:tcBorders>
              <w:top w:val="nil"/>
              <w:left w:val="nil"/>
              <w:bottom w:val="nil"/>
              <w:right w:val="nil"/>
            </w:tcBorders>
            <w:tcMar>
              <w:top w:w="128" w:type="dxa"/>
              <w:left w:w="43" w:type="dxa"/>
              <w:bottom w:w="43" w:type="dxa"/>
              <w:right w:w="43" w:type="dxa"/>
            </w:tcMar>
          </w:tcPr>
          <w:p w14:paraId="76BFA02F" w14:textId="77777777" w:rsidR="00E218F4" w:rsidRPr="009B35FB" w:rsidRDefault="00E218F4" w:rsidP="009B35FB">
            <w:pPr>
              <w:rPr>
                <w:sz w:val="20"/>
                <w:szCs w:val="20"/>
              </w:rPr>
            </w:pPr>
          </w:p>
        </w:tc>
        <w:tc>
          <w:tcPr>
            <w:tcW w:w="3660" w:type="dxa"/>
            <w:tcBorders>
              <w:top w:val="nil"/>
              <w:left w:val="nil"/>
              <w:bottom w:val="nil"/>
              <w:right w:val="nil"/>
            </w:tcBorders>
            <w:tcMar>
              <w:top w:w="128" w:type="dxa"/>
              <w:left w:w="43" w:type="dxa"/>
              <w:bottom w:w="43" w:type="dxa"/>
              <w:right w:w="43" w:type="dxa"/>
            </w:tcMar>
          </w:tcPr>
          <w:p w14:paraId="30712848" w14:textId="77777777" w:rsidR="00E218F4" w:rsidRPr="009B35FB" w:rsidRDefault="00E218F4" w:rsidP="009B35FB">
            <w:pPr>
              <w:rPr>
                <w:sz w:val="20"/>
                <w:szCs w:val="20"/>
              </w:rPr>
            </w:pPr>
            <w:r w:rsidRPr="009B35FB">
              <w:rPr>
                <w:sz w:val="20"/>
                <w:szCs w:val="20"/>
              </w:rPr>
              <w:t>Fett</w:t>
            </w:r>
          </w:p>
        </w:tc>
        <w:tc>
          <w:tcPr>
            <w:tcW w:w="740" w:type="dxa"/>
            <w:tcBorders>
              <w:top w:val="nil"/>
              <w:left w:val="nil"/>
              <w:bottom w:val="nil"/>
              <w:right w:val="nil"/>
            </w:tcBorders>
            <w:tcMar>
              <w:top w:w="128" w:type="dxa"/>
              <w:left w:w="43" w:type="dxa"/>
              <w:bottom w:w="43" w:type="dxa"/>
              <w:right w:w="43" w:type="dxa"/>
            </w:tcMar>
            <w:vAlign w:val="bottom"/>
          </w:tcPr>
          <w:p w14:paraId="002319B8" w14:textId="77777777" w:rsidR="00E218F4" w:rsidRPr="009B35FB" w:rsidRDefault="00E218F4" w:rsidP="009B35FB">
            <w:pPr>
              <w:jc w:val="right"/>
              <w:rPr>
                <w:sz w:val="20"/>
                <w:szCs w:val="20"/>
              </w:rPr>
            </w:pPr>
            <w:r w:rsidRPr="009B35FB">
              <w:rPr>
                <w:sz w:val="20"/>
                <w:szCs w:val="20"/>
              </w:rPr>
              <w:t>62</w:t>
            </w:r>
          </w:p>
        </w:tc>
        <w:tc>
          <w:tcPr>
            <w:tcW w:w="740" w:type="dxa"/>
            <w:tcBorders>
              <w:top w:val="nil"/>
              <w:left w:val="nil"/>
              <w:bottom w:val="nil"/>
              <w:right w:val="nil"/>
            </w:tcBorders>
            <w:tcMar>
              <w:top w:w="128" w:type="dxa"/>
              <w:left w:w="43" w:type="dxa"/>
              <w:bottom w:w="43" w:type="dxa"/>
              <w:right w:w="43" w:type="dxa"/>
            </w:tcMar>
            <w:vAlign w:val="bottom"/>
          </w:tcPr>
          <w:p w14:paraId="5D9E46DD" w14:textId="77777777" w:rsidR="00E218F4" w:rsidRPr="009B35FB" w:rsidRDefault="00E218F4" w:rsidP="009B35FB">
            <w:pPr>
              <w:jc w:val="right"/>
              <w:rPr>
                <w:sz w:val="20"/>
                <w:szCs w:val="20"/>
              </w:rPr>
            </w:pPr>
            <w:r w:rsidRPr="009B35FB">
              <w:rPr>
                <w:sz w:val="20"/>
                <w:szCs w:val="20"/>
              </w:rPr>
              <w:t>50</w:t>
            </w:r>
          </w:p>
        </w:tc>
        <w:tc>
          <w:tcPr>
            <w:tcW w:w="740" w:type="dxa"/>
            <w:tcBorders>
              <w:top w:val="nil"/>
              <w:left w:val="nil"/>
              <w:bottom w:val="nil"/>
              <w:right w:val="nil"/>
            </w:tcBorders>
            <w:tcMar>
              <w:top w:w="128" w:type="dxa"/>
              <w:left w:w="43" w:type="dxa"/>
              <w:bottom w:w="43" w:type="dxa"/>
              <w:right w:w="43" w:type="dxa"/>
            </w:tcMar>
            <w:vAlign w:val="bottom"/>
          </w:tcPr>
          <w:p w14:paraId="1C116DC5" w14:textId="77777777" w:rsidR="00E218F4" w:rsidRPr="009B35FB" w:rsidRDefault="00E218F4" w:rsidP="009B35FB">
            <w:pPr>
              <w:jc w:val="right"/>
              <w:rPr>
                <w:sz w:val="20"/>
                <w:szCs w:val="20"/>
              </w:rPr>
            </w:pPr>
            <w:r w:rsidRPr="009B35FB">
              <w:rPr>
                <w:sz w:val="20"/>
                <w:szCs w:val="20"/>
              </w:rPr>
              <w:t>49</w:t>
            </w:r>
          </w:p>
        </w:tc>
        <w:tc>
          <w:tcPr>
            <w:tcW w:w="740" w:type="dxa"/>
            <w:tcBorders>
              <w:top w:val="nil"/>
              <w:left w:val="nil"/>
              <w:bottom w:val="nil"/>
              <w:right w:val="nil"/>
            </w:tcBorders>
            <w:tcMar>
              <w:top w:w="128" w:type="dxa"/>
              <w:left w:w="43" w:type="dxa"/>
              <w:bottom w:w="43" w:type="dxa"/>
              <w:right w:w="43" w:type="dxa"/>
            </w:tcMar>
            <w:vAlign w:val="bottom"/>
          </w:tcPr>
          <w:p w14:paraId="63ACEC7D" w14:textId="77777777" w:rsidR="00E218F4" w:rsidRPr="009B35FB" w:rsidRDefault="00E218F4" w:rsidP="009B35FB">
            <w:pPr>
              <w:jc w:val="right"/>
              <w:rPr>
                <w:sz w:val="20"/>
                <w:szCs w:val="20"/>
              </w:rPr>
            </w:pPr>
            <w:r w:rsidRPr="009B35FB">
              <w:rPr>
                <w:sz w:val="20"/>
                <w:szCs w:val="20"/>
              </w:rPr>
              <w:t>56</w:t>
            </w:r>
          </w:p>
        </w:tc>
        <w:tc>
          <w:tcPr>
            <w:tcW w:w="740" w:type="dxa"/>
            <w:tcBorders>
              <w:top w:val="nil"/>
              <w:left w:val="nil"/>
              <w:bottom w:val="nil"/>
              <w:right w:val="nil"/>
            </w:tcBorders>
            <w:tcMar>
              <w:top w:w="128" w:type="dxa"/>
              <w:left w:w="43" w:type="dxa"/>
              <w:bottom w:w="43" w:type="dxa"/>
              <w:right w:w="43" w:type="dxa"/>
            </w:tcMar>
            <w:vAlign w:val="bottom"/>
          </w:tcPr>
          <w:p w14:paraId="7BF97403" w14:textId="77777777" w:rsidR="00E218F4" w:rsidRPr="009B35FB" w:rsidRDefault="00E218F4" w:rsidP="009B35FB">
            <w:pPr>
              <w:jc w:val="right"/>
              <w:rPr>
                <w:sz w:val="20"/>
                <w:szCs w:val="20"/>
              </w:rPr>
            </w:pPr>
            <w:r w:rsidRPr="009B35FB">
              <w:rPr>
                <w:sz w:val="20"/>
                <w:szCs w:val="20"/>
              </w:rPr>
              <w:t>58</w:t>
            </w:r>
          </w:p>
        </w:tc>
        <w:tc>
          <w:tcPr>
            <w:tcW w:w="740" w:type="dxa"/>
            <w:tcBorders>
              <w:top w:val="nil"/>
              <w:left w:val="nil"/>
              <w:bottom w:val="nil"/>
              <w:right w:val="nil"/>
            </w:tcBorders>
            <w:tcMar>
              <w:top w:w="128" w:type="dxa"/>
              <w:left w:w="43" w:type="dxa"/>
              <w:bottom w:w="43" w:type="dxa"/>
              <w:right w:w="43" w:type="dxa"/>
            </w:tcMar>
            <w:vAlign w:val="bottom"/>
          </w:tcPr>
          <w:p w14:paraId="2BE499EB" w14:textId="77777777" w:rsidR="00E218F4" w:rsidRPr="009B35FB" w:rsidRDefault="00E218F4" w:rsidP="009B35FB">
            <w:pPr>
              <w:jc w:val="right"/>
              <w:rPr>
                <w:sz w:val="20"/>
                <w:szCs w:val="20"/>
              </w:rPr>
            </w:pPr>
            <w:r w:rsidRPr="009B35FB">
              <w:rPr>
                <w:sz w:val="20"/>
                <w:szCs w:val="20"/>
              </w:rPr>
              <w:t>50</w:t>
            </w:r>
          </w:p>
        </w:tc>
        <w:tc>
          <w:tcPr>
            <w:tcW w:w="740" w:type="dxa"/>
            <w:tcBorders>
              <w:top w:val="nil"/>
              <w:left w:val="nil"/>
              <w:bottom w:val="nil"/>
              <w:right w:val="nil"/>
            </w:tcBorders>
            <w:tcMar>
              <w:top w:w="128" w:type="dxa"/>
              <w:left w:w="43" w:type="dxa"/>
              <w:bottom w:w="43" w:type="dxa"/>
              <w:right w:w="43" w:type="dxa"/>
            </w:tcMar>
            <w:vAlign w:val="bottom"/>
          </w:tcPr>
          <w:p w14:paraId="7BF1858A" w14:textId="77777777" w:rsidR="00E218F4" w:rsidRPr="009B35FB" w:rsidRDefault="00E218F4" w:rsidP="009B35FB">
            <w:pPr>
              <w:jc w:val="right"/>
              <w:rPr>
                <w:sz w:val="20"/>
                <w:szCs w:val="20"/>
              </w:rPr>
            </w:pPr>
            <w:r w:rsidRPr="009B35FB">
              <w:rPr>
                <w:sz w:val="20"/>
                <w:szCs w:val="20"/>
              </w:rPr>
              <w:t>51</w:t>
            </w:r>
          </w:p>
        </w:tc>
      </w:tr>
      <w:tr w:rsidR="00B0063A" w:rsidRPr="009B35FB" w14:paraId="725BB5FA" w14:textId="77777777" w:rsidTr="00165742">
        <w:trPr>
          <w:trHeight w:val="380"/>
        </w:trPr>
        <w:tc>
          <w:tcPr>
            <w:tcW w:w="720" w:type="dxa"/>
            <w:tcBorders>
              <w:top w:val="nil"/>
              <w:left w:val="nil"/>
              <w:bottom w:val="nil"/>
              <w:right w:val="nil"/>
            </w:tcBorders>
            <w:tcMar>
              <w:top w:w="128" w:type="dxa"/>
              <w:left w:w="43" w:type="dxa"/>
              <w:bottom w:w="43" w:type="dxa"/>
              <w:right w:w="43" w:type="dxa"/>
            </w:tcMar>
          </w:tcPr>
          <w:p w14:paraId="4EA39318" w14:textId="77777777" w:rsidR="00E218F4" w:rsidRPr="009B35FB" w:rsidRDefault="00E218F4" w:rsidP="009B35FB">
            <w:pPr>
              <w:rPr>
                <w:sz w:val="20"/>
                <w:szCs w:val="20"/>
              </w:rPr>
            </w:pPr>
          </w:p>
        </w:tc>
        <w:tc>
          <w:tcPr>
            <w:tcW w:w="3660" w:type="dxa"/>
            <w:tcBorders>
              <w:top w:val="nil"/>
              <w:left w:val="nil"/>
              <w:bottom w:val="nil"/>
              <w:right w:val="nil"/>
            </w:tcBorders>
            <w:tcMar>
              <w:top w:w="128" w:type="dxa"/>
              <w:left w:w="43" w:type="dxa"/>
              <w:bottom w:w="43" w:type="dxa"/>
              <w:right w:w="43" w:type="dxa"/>
            </w:tcMar>
          </w:tcPr>
          <w:p w14:paraId="744ED210" w14:textId="77777777" w:rsidR="00E218F4" w:rsidRPr="009B35FB" w:rsidRDefault="00E218F4" w:rsidP="009B35FB">
            <w:pPr>
              <w:rPr>
                <w:sz w:val="20"/>
                <w:szCs w:val="20"/>
              </w:rPr>
            </w:pPr>
            <w:r w:rsidRPr="009B35FB">
              <w:rPr>
                <w:sz w:val="20"/>
                <w:szCs w:val="20"/>
              </w:rPr>
              <w:t>Protein</w:t>
            </w:r>
          </w:p>
        </w:tc>
        <w:tc>
          <w:tcPr>
            <w:tcW w:w="740" w:type="dxa"/>
            <w:tcBorders>
              <w:top w:val="nil"/>
              <w:left w:val="nil"/>
              <w:bottom w:val="nil"/>
              <w:right w:val="nil"/>
            </w:tcBorders>
            <w:tcMar>
              <w:top w:w="128" w:type="dxa"/>
              <w:left w:w="43" w:type="dxa"/>
              <w:bottom w:w="43" w:type="dxa"/>
              <w:right w:w="43" w:type="dxa"/>
            </w:tcMar>
            <w:vAlign w:val="bottom"/>
          </w:tcPr>
          <w:p w14:paraId="0EDDA18F" w14:textId="77777777" w:rsidR="00E218F4" w:rsidRPr="009B35FB" w:rsidRDefault="00E218F4" w:rsidP="009B35FB">
            <w:pPr>
              <w:jc w:val="right"/>
              <w:rPr>
                <w:sz w:val="20"/>
                <w:szCs w:val="20"/>
              </w:rPr>
            </w:pPr>
            <w:r w:rsidRPr="009B35FB">
              <w:rPr>
                <w:sz w:val="20"/>
                <w:szCs w:val="20"/>
              </w:rPr>
              <w:t>16</w:t>
            </w:r>
          </w:p>
        </w:tc>
        <w:tc>
          <w:tcPr>
            <w:tcW w:w="740" w:type="dxa"/>
            <w:tcBorders>
              <w:top w:val="nil"/>
              <w:left w:val="nil"/>
              <w:bottom w:val="nil"/>
              <w:right w:val="nil"/>
            </w:tcBorders>
            <w:tcMar>
              <w:top w:w="128" w:type="dxa"/>
              <w:left w:w="43" w:type="dxa"/>
              <w:bottom w:w="43" w:type="dxa"/>
              <w:right w:w="43" w:type="dxa"/>
            </w:tcMar>
            <w:vAlign w:val="bottom"/>
          </w:tcPr>
          <w:p w14:paraId="678B943C" w14:textId="77777777" w:rsidR="00E218F4" w:rsidRPr="009B35FB" w:rsidRDefault="00E218F4" w:rsidP="009B35FB">
            <w:pPr>
              <w:jc w:val="right"/>
              <w:rPr>
                <w:sz w:val="20"/>
                <w:szCs w:val="20"/>
              </w:rPr>
            </w:pPr>
            <w:r w:rsidRPr="009B35FB">
              <w:rPr>
                <w:sz w:val="20"/>
                <w:szCs w:val="20"/>
              </w:rPr>
              <w:t>17</w:t>
            </w:r>
          </w:p>
        </w:tc>
        <w:tc>
          <w:tcPr>
            <w:tcW w:w="740" w:type="dxa"/>
            <w:tcBorders>
              <w:top w:val="nil"/>
              <w:left w:val="nil"/>
              <w:bottom w:val="nil"/>
              <w:right w:val="nil"/>
            </w:tcBorders>
            <w:tcMar>
              <w:top w:w="128" w:type="dxa"/>
              <w:left w:w="43" w:type="dxa"/>
              <w:bottom w:w="43" w:type="dxa"/>
              <w:right w:w="43" w:type="dxa"/>
            </w:tcMar>
            <w:vAlign w:val="bottom"/>
          </w:tcPr>
          <w:p w14:paraId="70C29EDB" w14:textId="77777777" w:rsidR="00E218F4" w:rsidRPr="009B35FB" w:rsidRDefault="00E218F4" w:rsidP="009B35FB">
            <w:pPr>
              <w:jc w:val="right"/>
              <w:rPr>
                <w:sz w:val="20"/>
                <w:szCs w:val="20"/>
              </w:rPr>
            </w:pPr>
            <w:r w:rsidRPr="009B35FB">
              <w:rPr>
                <w:sz w:val="20"/>
                <w:szCs w:val="20"/>
              </w:rPr>
              <w:t>5</w:t>
            </w:r>
          </w:p>
        </w:tc>
        <w:tc>
          <w:tcPr>
            <w:tcW w:w="740" w:type="dxa"/>
            <w:tcBorders>
              <w:top w:val="nil"/>
              <w:left w:val="nil"/>
              <w:bottom w:val="nil"/>
              <w:right w:val="nil"/>
            </w:tcBorders>
            <w:tcMar>
              <w:top w:w="128" w:type="dxa"/>
              <w:left w:w="43" w:type="dxa"/>
              <w:bottom w:w="43" w:type="dxa"/>
              <w:right w:w="43" w:type="dxa"/>
            </w:tcMar>
            <w:vAlign w:val="bottom"/>
          </w:tcPr>
          <w:p w14:paraId="75552853" w14:textId="77777777" w:rsidR="00E218F4" w:rsidRPr="009B35FB" w:rsidRDefault="00E218F4" w:rsidP="009B35FB">
            <w:pPr>
              <w:jc w:val="right"/>
              <w:rPr>
                <w:sz w:val="20"/>
                <w:szCs w:val="20"/>
              </w:rPr>
            </w:pPr>
            <w:r w:rsidRPr="009B35FB">
              <w:rPr>
                <w:sz w:val="20"/>
                <w:szCs w:val="20"/>
              </w:rPr>
              <w:t>5</w:t>
            </w:r>
          </w:p>
        </w:tc>
        <w:tc>
          <w:tcPr>
            <w:tcW w:w="740" w:type="dxa"/>
            <w:tcBorders>
              <w:top w:val="nil"/>
              <w:left w:val="nil"/>
              <w:bottom w:val="nil"/>
              <w:right w:val="nil"/>
            </w:tcBorders>
            <w:tcMar>
              <w:top w:w="128" w:type="dxa"/>
              <w:left w:w="43" w:type="dxa"/>
              <w:bottom w:w="43" w:type="dxa"/>
              <w:right w:w="43" w:type="dxa"/>
            </w:tcMar>
            <w:vAlign w:val="bottom"/>
          </w:tcPr>
          <w:p w14:paraId="5EF8E03A" w14:textId="77777777" w:rsidR="00E218F4" w:rsidRPr="009B35FB" w:rsidRDefault="00E218F4" w:rsidP="009B35FB">
            <w:pPr>
              <w:jc w:val="right"/>
              <w:rPr>
                <w:sz w:val="20"/>
                <w:szCs w:val="20"/>
              </w:rPr>
            </w:pPr>
            <w:r w:rsidRPr="009B35FB">
              <w:rPr>
                <w:sz w:val="20"/>
                <w:szCs w:val="20"/>
              </w:rPr>
              <w:t>6</w:t>
            </w:r>
          </w:p>
        </w:tc>
        <w:tc>
          <w:tcPr>
            <w:tcW w:w="740" w:type="dxa"/>
            <w:tcBorders>
              <w:top w:val="nil"/>
              <w:left w:val="nil"/>
              <w:bottom w:val="nil"/>
              <w:right w:val="nil"/>
            </w:tcBorders>
            <w:tcMar>
              <w:top w:w="128" w:type="dxa"/>
              <w:left w:w="43" w:type="dxa"/>
              <w:bottom w:w="43" w:type="dxa"/>
              <w:right w:w="43" w:type="dxa"/>
            </w:tcMar>
            <w:vAlign w:val="bottom"/>
          </w:tcPr>
          <w:p w14:paraId="0CBEF674" w14:textId="77777777" w:rsidR="00E218F4" w:rsidRPr="009B35FB" w:rsidRDefault="00E218F4" w:rsidP="009B35FB">
            <w:pPr>
              <w:jc w:val="right"/>
              <w:rPr>
                <w:sz w:val="20"/>
                <w:szCs w:val="20"/>
              </w:rPr>
            </w:pPr>
            <w:r w:rsidRPr="009B35FB">
              <w:rPr>
                <w:sz w:val="20"/>
                <w:szCs w:val="20"/>
              </w:rPr>
              <w:t>7</w:t>
            </w:r>
          </w:p>
        </w:tc>
        <w:tc>
          <w:tcPr>
            <w:tcW w:w="740" w:type="dxa"/>
            <w:tcBorders>
              <w:top w:val="nil"/>
              <w:left w:val="nil"/>
              <w:bottom w:val="nil"/>
              <w:right w:val="nil"/>
            </w:tcBorders>
            <w:tcMar>
              <w:top w:w="128" w:type="dxa"/>
              <w:left w:w="43" w:type="dxa"/>
              <w:bottom w:w="43" w:type="dxa"/>
              <w:right w:w="43" w:type="dxa"/>
            </w:tcMar>
            <w:vAlign w:val="bottom"/>
          </w:tcPr>
          <w:p w14:paraId="15016A67" w14:textId="77777777" w:rsidR="00E218F4" w:rsidRPr="009B35FB" w:rsidRDefault="00E218F4" w:rsidP="009B35FB">
            <w:pPr>
              <w:jc w:val="right"/>
              <w:rPr>
                <w:sz w:val="20"/>
                <w:szCs w:val="20"/>
              </w:rPr>
            </w:pPr>
            <w:r w:rsidRPr="009B35FB">
              <w:rPr>
                <w:sz w:val="20"/>
                <w:szCs w:val="20"/>
              </w:rPr>
              <w:t>8</w:t>
            </w:r>
          </w:p>
        </w:tc>
      </w:tr>
      <w:tr w:rsidR="00B0063A" w:rsidRPr="009B35FB" w14:paraId="6D55DD37" w14:textId="77777777" w:rsidTr="00165742">
        <w:trPr>
          <w:trHeight w:val="380"/>
        </w:trPr>
        <w:tc>
          <w:tcPr>
            <w:tcW w:w="720" w:type="dxa"/>
            <w:tcBorders>
              <w:top w:val="nil"/>
              <w:left w:val="nil"/>
              <w:bottom w:val="single" w:sz="4" w:space="0" w:color="000000"/>
              <w:right w:val="nil"/>
            </w:tcBorders>
            <w:tcMar>
              <w:top w:w="128" w:type="dxa"/>
              <w:left w:w="43" w:type="dxa"/>
              <w:bottom w:w="43" w:type="dxa"/>
              <w:right w:w="43" w:type="dxa"/>
            </w:tcMar>
          </w:tcPr>
          <w:p w14:paraId="43611961" w14:textId="77777777" w:rsidR="00E218F4" w:rsidRPr="009B35FB" w:rsidRDefault="00E218F4" w:rsidP="009B35FB">
            <w:pPr>
              <w:rPr>
                <w:sz w:val="20"/>
                <w:szCs w:val="20"/>
              </w:rPr>
            </w:pPr>
          </w:p>
        </w:tc>
        <w:tc>
          <w:tcPr>
            <w:tcW w:w="3660" w:type="dxa"/>
            <w:tcBorders>
              <w:top w:val="nil"/>
              <w:left w:val="nil"/>
              <w:bottom w:val="single" w:sz="4" w:space="0" w:color="000000"/>
              <w:right w:val="nil"/>
            </w:tcBorders>
            <w:tcMar>
              <w:top w:w="128" w:type="dxa"/>
              <w:left w:w="43" w:type="dxa"/>
              <w:bottom w:w="43" w:type="dxa"/>
              <w:right w:w="43" w:type="dxa"/>
            </w:tcMar>
          </w:tcPr>
          <w:p w14:paraId="7F1764E4" w14:textId="77777777" w:rsidR="00E218F4" w:rsidRPr="009B35FB" w:rsidRDefault="00E218F4" w:rsidP="009B35FB">
            <w:pPr>
              <w:rPr>
                <w:sz w:val="20"/>
                <w:szCs w:val="20"/>
              </w:rPr>
            </w:pPr>
            <w:r w:rsidRPr="009B35FB">
              <w:rPr>
                <w:sz w:val="20"/>
                <w:szCs w:val="20"/>
              </w:rPr>
              <w:t>Vitamin</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F868A0C"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76AB4B8" w14:textId="77777777" w:rsidR="00E218F4" w:rsidRPr="009B35FB" w:rsidRDefault="00E218F4" w:rsidP="009B35FB">
            <w:pPr>
              <w:jc w:val="right"/>
              <w:rPr>
                <w:sz w:val="20"/>
                <w:szCs w:val="20"/>
              </w:rPr>
            </w:pPr>
            <w:r w:rsidRPr="009B35FB">
              <w:rPr>
                <w:sz w:val="20"/>
                <w:szCs w:val="20"/>
              </w:rPr>
              <w:t>100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43A3BFD3" w14:textId="77777777" w:rsidR="00E218F4" w:rsidRPr="009B35FB" w:rsidRDefault="00E218F4" w:rsidP="009B35FB">
            <w:pPr>
              <w:jc w:val="right"/>
              <w:rPr>
                <w:sz w:val="20"/>
                <w:szCs w:val="20"/>
              </w:rPr>
            </w:pPr>
            <w:r w:rsidRPr="009B35FB">
              <w:rPr>
                <w:sz w:val="20"/>
                <w:szCs w:val="20"/>
              </w:rPr>
              <w:t>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C02D857" w14:textId="77777777" w:rsidR="00E218F4" w:rsidRPr="009B35FB" w:rsidRDefault="00E218F4" w:rsidP="009B35FB">
            <w:pPr>
              <w:jc w:val="right"/>
              <w:rPr>
                <w:sz w:val="20"/>
                <w:szCs w:val="20"/>
              </w:rPr>
            </w:pPr>
            <w:r w:rsidRPr="009B35FB">
              <w:rPr>
                <w:sz w:val="20"/>
                <w:szCs w:val="20"/>
              </w:rPr>
              <w:t>51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43287E1" w14:textId="77777777" w:rsidR="00E218F4" w:rsidRPr="009B35FB" w:rsidRDefault="00E218F4" w:rsidP="009B35FB">
            <w:pPr>
              <w:jc w:val="right"/>
              <w:rPr>
                <w:sz w:val="20"/>
                <w:szCs w:val="20"/>
              </w:rPr>
            </w:pPr>
            <w:r w:rsidRPr="009B35FB">
              <w:rPr>
                <w:sz w:val="20"/>
                <w:szCs w:val="20"/>
              </w:rPr>
              <w:t>40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1938965" w14:textId="77777777" w:rsidR="00E218F4" w:rsidRPr="009B35FB" w:rsidRDefault="00E218F4" w:rsidP="009B35FB">
            <w:pPr>
              <w:jc w:val="right"/>
              <w:rPr>
                <w:sz w:val="20"/>
                <w:szCs w:val="20"/>
              </w:rPr>
            </w:pPr>
            <w:r w:rsidRPr="009B35FB">
              <w:rPr>
                <w:sz w:val="20"/>
                <w:szCs w:val="20"/>
              </w:rPr>
              <w:t>45</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440ACC8C" w14:textId="77777777" w:rsidR="00E218F4" w:rsidRPr="009B35FB" w:rsidRDefault="00E218F4" w:rsidP="009B35FB">
            <w:pPr>
              <w:jc w:val="right"/>
              <w:rPr>
                <w:sz w:val="20"/>
                <w:szCs w:val="20"/>
              </w:rPr>
            </w:pPr>
            <w:r w:rsidRPr="009B35FB">
              <w:rPr>
                <w:sz w:val="20"/>
                <w:szCs w:val="20"/>
              </w:rPr>
              <w:t>40</w:t>
            </w:r>
          </w:p>
        </w:tc>
      </w:tr>
    </w:tbl>
    <w:p w14:paraId="360C24FF" w14:textId="77777777" w:rsidR="00E218F4" w:rsidRPr="009B35FB" w:rsidRDefault="00E218F4" w:rsidP="009B35FB">
      <w:pPr>
        <w:pStyle w:val="tabell-noter"/>
        <w:rPr>
          <w:rStyle w:val="skrift-hevet"/>
        </w:rPr>
      </w:pPr>
      <w:r w:rsidRPr="009B35FB">
        <w:rPr>
          <w:rStyle w:val="skrift-hevet"/>
        </w:rPr>
        <w:t>1</w:t>
      </w:r>
      <w:r w:rsidRPr="009B35FB">
        <w:tab/>
        <w:t>Foreløpige tall</w:t>
      </w:r>
    </w:p>
    <w:p w14:paraId="0AF4121F" w14:textId="77777777" w:rsidR="00E218F4" w:rsidRPr="009B35FB" w:rsidRDefault="00E218F4" w:rsidP="009B35FB">
      <w:pPr>
        <w:pStyle w:val="Kilde"/>
      </w:pPr>
      <w:r w:rsidRPr="009B35FB">
        <w:t>Kilde: Budsjettnemnda</w:t>
      </w:r>
    </w:p>
    <w:p w14:paraId="5067EDAD" w14:textId="77777777" w:rsidR="00E218F4" w:rsidRPr="009B35FB" w:rsidRDefault="00E218F4" w:rsidP="009B35FB">
      <w:r w:rsidRPr="009B35FB">
        <w:t>Norskandelen i fôrrasjonen til de ulike dyreslagene varierer. Hos drøvtyggere utgjør grovfôr en større andel av fôrrasjonen, og bidrar med det til høy andel norsk fôr. Norskandelen varierer også innenfor de ulike dyreslagene fra år til år, og avhenger av fôringsopplegget til den enkelte produsent.</w:t>
      </w:r>
    </w:p>
    <w:p w14:paraId="3E15EB73" w14:textId="77777777" w:rsidR="00E218F4" w:rsidRPr="009B35FB" w:rsidRDefault="00E218F4" w:rsidP="009B35FB">
      <w:pPr>
        <w:pStyle w:val="Overskrift3"/>
      </w:pPr>
      <w:r w:rsidRPr="009B35FB">
        <w:t>Dyr på beite</w:t>
      </w:r>
    </w:p>
    <w:p w14:paraId="69F6804E" w14:textId="77777777" w:rsidR="00E218F4" w:rsidRPr="009B35FB" w:rsidRDefault="00E218F4" w:rsidP="009B35FB">
      <w:r w:rsidRPr="009B35FB">
        <w:t>Andelen av storfe og sau som går på beite har vært stabil over tid. I 2023 gikk 69 pst. av alle melkekyr og øvrige storfe på beite (innmark og/eller utmark) i minst 12/16 uker, og 30 pst. på utmarksbeite, ifølge Landbruksdirektoratet. Av voksen sau i 2023 var 94 pst. på beite (innmark og/eller utmark) i minst 12/16 uker, og 84 pst. på utmarksbeite.</w:t>
      </w:r>
    </w:p>
    <w:p w14:paraId="30A50EE6" w14:textId="77777777" w:rsidR="00E218F4" w:rsidRPr="009B35FB" w:rsidRDefault="00E218F4" w:rsidP="009B35FB">
      <w:pPr>
        <w:pStyle w:val="Overskrift2"/>
      </w:pPr>
      <w:r w:rsidRPr="009B35FB">
        <w:lastRenderedPageBreak/>
        <w:t>Landbruk over hele landet</w:t>
      </w:r>
    </w:p>
    <w:p w14:paraId="473949DF" w14:textId="77777777" w:rsidR="00E218F4" w:rsidRPr="009B35FB" w:rsidRDefault="00E218F4" w:rsidP="009B35FB">
      <w:pPr>
        <w:pStyle w:val="Overskrift3"/>
      </w:pPr>
      <w:r w:rsidRPr="009B35FB">
        <w:t>Arealutvikling og -fordeling</w:t>
      </w:r>
    </w:p>
    <w:p w14:paraId="7BD3D250" w14:textId="77777777" w:rsidR="00E218F4" w:rsidRPr="009B35FB" w:rsidRDefault="00E218F4" w:rsidP="009B35FB">
      <w:r w:rsidRPr="009B35FB">
        <w:t>Norge har litt over 3 pst. jordbruksareal, spredt over alle landsdeler og fylker. Utviklingen i jordbruksarealet etter bruk og vekster i perioden fra 1970 og frem til 2023 fremgår av figur 3.2 og tabell 3.3. Etter at innføringen av det digitale kartsystemet var ferdig i 2014, har det registrerte jordbruksarealet vært relativt stabilt.</w:t>
      </w:r>
      <w:r w:rsidRPr="009B35FB">
        <w:rPr>
          <w:rStyle w:val="Fotnotereferanse"/>
        </w:rPr>
        <w:footnoteReference w:id="1"/>
      </w:r>
    </w:p>
    <w:p w14:paraId="08385342" w14:textId="77777777" w:rsidR="00E218F4" w:rsidRPr="009B35FB" w:rsidRDefault="00E218F4" w:rsidP="009B35FB">
      <w:r w:rsidRPr="009B35FB">
        <w:t>I 2023 ble om lag 9 500 dekar godkjent nydyrket. Målt i antall dekar var nydyrkingen størst i Innlandet og Trøndelag. Årlig godkjent nydyrket areal har blitt redusert hvert år siden en topp i 2019. I overkant av 90 pst. av omsøkt areal for nydyrking har blitt godkjent de senere årene.</w:t>
      </w:r>
    </w:p>
    <w:p w14:paraId="73DEB8C1" w14:textId="77777777" w:rsidR="00E218F4" w:rsidRPr="009B35FB" w:rsidRDefault="00E218F4" w:rsidP="009B35FB">
      <w:r w:rsidRPr="009B35FB">
        <w:t>Hvert år omdisponeres jordbruksareal til andre formål, til for eksempel boligområder, industri og samferdsel. I 2016 satte Stortinget som mål at omdisponeringen innen 2020 skulle begrenses til maksimalt 4 000 dekar per år. I 2021 ble målet redusert til 3 000 dekar. I 2023 ble det omdisponert 2 751 dekar dyrka jord og 4 598 dekar dyrkbar jord.</w:t>
      </w:r>
    </w:p>
    <w:p w14:paraId="4262C3A4" w14:textId="589B39F1" w:rsidR="00E218F4" w:rsidRPr="009B35FB" w:rsidRDefault="009B35FB" w:rsidP="009B35FB">
      <w:r>
        <w:rPr>
          <w:noProof/>
        </w:rPr>
        <w:drawing>
          <wp:inline distT="0" distB="0" distL="0" distR="0" wp14:anchorId="4140A34E" wp14:editId="3F34688A">
            <wp:extent cx="6076950" cy="28860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1F84A69" w14:textId="77777777" w:rsidR="00E218F4" w:rsidRPr="009B35FB" w:rsidRDefault="00E218F4" w:rsidP="009B35FB">
      <w:pPr>
        <w:pStyle w:val="figur-tittel"/>
      </w:pPr>
      <w:r w:rsidRPr="009B35FB">
        <w:t>Utvikling i jordbruksareal etter bruk, 1970–2023. Tusen dekar.</w:t>
      </w:r>
    </w:p>
    <w:p w14:paraId="0D4B8433" w14:textId="77777777" w:rsidR="00E218F4" w:rsidRDefault="00E218F4" w:rsidP="009B35FB">
      <w:pPr>
        <w:pStyle w:val="Kilde"/>
      </w:pPr>
      <w:r w:rsidRPr="009B35FB">
        <w:t>Kilde: Budsjettnemnda</w:t>
      </w:r>
    </w:p>
    <w:p w14:paraId="5519C06F" w14:textId="57F845AE" w:rsidR="00165742" w:rsidRPr="00165742" w:rsidRDefault="00165742" w:rsidP="00165742">
      <w:pPr>
        <w:pStyle w:val="tabell-tittel"/>
      </w:pPr>
      <w:r w:rsidRPr="009B35FB">
        <w:t>Jordbruksarealet fordelt på vekster. Tusen dekar.</w:t>
      </w:r>
    </w:p>
    <w:p w14:paraId="251B5B24" w14:textId="77777777" w:rsidR="00E218F4" w:rsidRPr="009B35FB" w:rsidRDefault="00E218F4" w:rsidP="009B35FB">
      <w:pPr>
        <w:pStyle w:val="Tabellnavn"/>
      </w:pPr>
      <w:r w:rsidRPr="009B35FB">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09"/>
        <w:gridCol w:w="898"/>
        <w:gridCol w:w="756"/>
        <w:gridCol w:w="756"/>
        <w:gridCol w:w="756"/>
        <w:gridCol w:w="756"/>
        <w:gridCol w:w="756"/>
        <w:gridCol w:w="1134"/>
        <w:gridCol w:w="1159"/>
      </w:tblGrid>
      <w:tr w:rsidR="00B0063A" w:rsidRPr="009B35FB" w14:paraId="6CD3479A" w14:textId="77777777" w:rsidTr="008A4395">
        <w:trPr>
          <w:trHeight w:val="600"/>
        </w:trPr>
        <w:tc>
          <w:tcPr>
            <w:tcW w:w="2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0C894" w14:textId="77777777" w:rsidR="00E218F4" w:rsidRPr="009B35FB" w:rsidRDefault="00E218F4" w:rsidP="009B35FB">
            <w:pPr>
              <w:rPr>
                <w:sz w:val="20"/>
                <w:szCs w:val="20"/>
              </w:rPr>
            </w:pPr>
            <w:r w:rsidRPr="009B35FB">
              <w:rPr>
                <w:sz w:val="20"/>
                <w:szCs w:val="20"/>
              </w:rPr>
              <w:t xml:space="preserve"> </w:t>
            </w:r>
          </w:p>
        </w:tc>
        <w:tc>
          <w:tcPr>
            <w:tcW w:w="8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BBB30D" w14:textId="77777777" w:rsidR="00E218F4" w:rsidRPr="009B35FB" w:rsidRDefault="00E218F4" w:rsidP="009B35FB">
            <w:pPr>
              <w:jc w:val="right"/>
              <w:rPr>
                <w:sz w:val="20"/>
                <w:szCs w:val="20"/>
              </w:rPr>
            </w:pPr>
            <w:r w:rsidRPr="009B35FB">
              <w:rPr>
                <w:sz w:val="20"/>
                <w:szCs w:val="20"/>
              </w:rPr>
              <w:t>1999</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0D908" w14:textId="77777777" w:rsidR="00E218F4" w:rsidRPr="009B35FB" w:rsidRDefault="00E218F4" w:rsidP="009B35FB">
            <w:pPr>
              <w:jc w:val="right"/>
              <w:rPr>
                <w:sz w:val="20"/>
                <w:szCs w:val="20"/>
              </w:rPr>
            </w:pPr>
            <w:r w:rsidRPr="009B35FB">
              <w:rPr>
                <w:sz w:val="20"/>
                <w:szCs w:val="20"/>
              </w:rPr>
              <w:t>2020</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2E38B" w14:textId="77777777" w:rsidR="00E218F4" w:rsidRPr="009B35FB" w:rsidRDefault="00E218F4" w:rsidP="009B35FB">
            <w:pPr>
              <w:jc w:val="right"/>
              <w:rPr>
                <w:sz w:val="20"/>
                <w:szCs w:val="20"/>
              </w:rPr>
            </w:pPr>
            <w:r w:rsidRPr="009B35FB">
              <w:rPr>
                <w:sz w:val="20"/>
                <w:szCs w:val="20"/>
              </w:rPr>
              <w:t>2021</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802AF5" w14:textId="77777777" w:rsidR="00E218F4" w:rsidRPr="009B35FB" w:rsidRDefault="00E218F4" w:rsidP="009B35FB">
            <w:pPr>
              <w:jc w:val="right"/>
              <w:rPr>
                <w:sz w:val="20"/>
                <w:szCs w:val="20"/>
              </w:rPr>
            </w:pPr>
            <w:r w:rsidRPr="009B35FB">
              <w:rPr>
                <w:sz w:val="20"/>
                <w:szCs w:val="20"/>
              </w:rPr>
              <w:t>2022</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FCBC38" w14:textId="77777777" w:rsidR="00E218F4" w:rsidRPr="009B35FB" w:rsidRDefault="00E218F4" w:rsidP="009B35FB">
            <w:pPr>
              <w:jc w:val="right"/>
              <w:rPr>
                <w:sz w:val="20"/>
                <w:szCs w:val="20"/>
              </w:rPr>
            </w:pPr>
            <w:r w:rsidRPr="009B35FB">
              <w:rPr>
                <w:sz w:val="20"/>
                <w:szCs w:val="20"/>
              </w:rPr>
              <w:t>2023*</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D6132" w14:textId="77777777" w:rsidR="00E218F4" w:rsidRPr="009B35FB" w:rsidRDefault="00E218F4" w:rsidP="009B35FB">
            <w:pPr>
              <w:jc w:val="right"/>
              <w:rPr>
                <w:sz w:val="20"/>
                <w:szCs w:val="20"/>
              </w:rPr>
            </w:pPr>
            <w:r w:rsidRPr="009B35FB">
              <w:rPr>
                <w:sz w:val="20"/>
                <w:szCs w:val="20"/>
              </w:rPr>
              <w:t>2024**</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6A57D" w14:textId="77777777" w:rsidR="00E218F4" w:rsidRPr="009B35FB" w:rsidRDefault="00E218F4" w:rsidP="009B35FB">
            <w:pPr>
              <w:jc w:val="right"/>
              <w:rPr>
                <w:sz w:val="20"/>
                <w:szCs w:val="20"/>
              </w:rPr>
            </w:pPr>
            <w:r w:rsidRPr="009B35FB">
              <w:rPr>
                <w:sz w:val="20"/>
                <w:szCs w:val="20"/>
              </w:rPr>
              <w:t>Endring 1999–2023</w:t>
            </w:r>
          </w:p>
        </w:tc>
        <w:tc>
          <w:tcPr>
            <w:tcW w:w="1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D77C96" w14:textId="77777777" w:rsidR="00E218F4" w:rsidRPr="009B35FB" w:rsidRDefault="00E218F4" w:rsidP="009B35FB">
            <w:pPr>
              <w:jc w:val="right"/>
              <w:rPr>
                <w:sz w:val="20"/>
                <w:szCs w:val="20"/>
              </w:rPr>
            </w:pPr>
            <w:r w:rsidRPr="009B35FB">
              <w:rPr>
                <w:sz w:val="20"/>
                <w:szCs w:val="20"/>
              </w:rPr>
              <w:t>Endring 2022–2023</w:t>
            </w:r>
          </w:p>
        </w:tc>
      </w:tr>
      <w:tr w:rsidR="00B0063A" w:rsidRPr="009B35FB" w14:paraId="207A580C" w14:textId="77777777" w:rsidTr="008A4395">
        <w:trPr>
          <w:trHeight w:val="380"/>
        </w:trPr>
        <w:tc>
          <w:tcPr>
            <w:tcW w:w="2509" w:type="dxa"/>
            <w:tcBorders>
              <w:top w:val="single" w:sz="4" w:space="0" w:color="000000"/>
              <w:left w:val="nil"/>
              <w:bottom w:val="nil"/>
              <w:right w:val="nil"/>
            </w:tcBorders>
            <w:tcMar>
              <w:top w:w="128" w:type="dxa"/>
              <w:left w:w="43" w:type="dxa"/>
              <w:bottom w:w="43" w:type="dxa"/>
              <w:right w:w="43" w:type="dxa"/>
            </w:tcMar>
          </w:tcPr>
          <w:p w14:paraId="006ED93C" w14:textId="77777777" w:rsidR="00E218F4" w:rsidRPr="009B35FB" w:rsidRDefault="00E218F4" w:rsidP="009B35FB">
            <w:pPr>
              <w:rPr>
                <w:sz w:val="20"/>
                <w:szCs w:val="20"/>
              </w:rPr>
            </w:pPr>
            <w:r w:rsidRPr="009B35FB">
              <w:rPr>
                <w:sz w:val="20"/>
                <w:szCs w:val="20"/>
              </w:rPr>
              <w:lastRenderedPageBreak/>
              <w:t>Hvete</w:t>
            </w:r>
          </w:p>
        </w:tc>
        <w:tc>
          <w:tcPr>
            <w:tcW w:w="898" w:type="dxa"/>
            <w:tcBorders>
              <w:top w:val="single" w:sz="4" w:space="0" w:color="000000"/>
              <w:left w:val="nil"/>
              <w:bottom w:val="nil"/>
              <w:right w:val="nil"/>
            </w:tcBorders>
            <w:tcMar>
              <w:top w:w="128" w:type="dxa"/>
              <w:left w:w="43" w:type="dxa"/>
              <w:bottom w:w="43" w:type="dxa"/>
              <w:right w:w="43" w:type="dxa"/>
            </w:tcMar>
            <w:vAlign w:val="bottom"/>
          </w:tcPr>
          <w:p w14:paraId="379070B2" w14:textId="77777777" w:rsidR="00E218F4" w:rsidRPr="009B35FB" w:rsidRDefault="00E218F4" w:rsidP="009B35FB">
            <w:pPr>
              <w:jc w:val="right"/>
              <w:rPr>
                <w:sz w:val="20"/>
                <w:szCs w:val="20"/>
              </w:rPr>
            </w:pPr>
            <w:r w:rsidRPr="009B35FB">
              <w:rPr>
                <w:sz w:val="20"/>
                <w:szCs w:val="20"/>
              </w:rPr>
              <w:t xml:space="preserve"> 515,9 </w:t>
            </w:r>
          </w:p>
        </w:tc>
        <w:tc>
          <w:tcPr>
            <w:tcW w:w="756" w:type="dxa"/>
            <w:tcBorders>
              <w:top w:val="single" w:sz="4" w:space="0" w:color="000000"/>
              <w:left w:val="nil"/>
              <w:bottom w:val="nil"/>
              <w:right w:val="nil"/>
            </w:tcBorders>
            <w:tcMar>
              <w:top w:w="128" w:type="dxa"/>
              <w:left w:w="43" w:type="dxa"/>
              <w:bottom w:w="43" w:type="dxa"/>
              <w:right w:w="43" w:type="dxa"/>
            </w:tcMar>
            <w:vAlign w:val="bottom"/>
          </w:tcPr>
          <w:p w14:paraId="3B402259" w14:textId="77777777" w:rsidR="00E218F4" w:rsidRPr="009B35FB" w:rsidRDefault="00E218F4" w:rsidP="009B35FB">
            <w:pPr>
              <w:jc w:val="right"/>
              <w:rPr>
                <w:sz w:val="20"/>
                <w:szCs w:val="20"/>
              </w:rPr>
            </w:pPr>
            <w:r w:rsidRPr="009B35FB">
              <w:rPr>
                <w:sz w:val="20"/>
                <w:szCs w:val="20"/>
              </w:rPr>
              <w:t xml:space="preserve"> 676,7 </w:t>
            </w:r>
          </w:p>
        </w:tc>
        <w:tc>
          <w:tcPr>
            <w:tcW w:w="756" w:type="dxa"/>
            <w:tcBorders>
              <w:top w:val="single" w:sz="4" w:space="0" w:color="000000"/>
              <w:left w:val="nil"/>
              <w:bottom w:val="nil"/>
              <w:right w:val="nil"/>
            </w:tcBorders>
            <w:tcMar>
              <w:top w:w="128" w:type="dxa"/>
              <w:left w:w="43" w:type="dxa"/>
              <w:bottom w:w="43" w:type="dxa"/>
              <w:right w:w="43" w:type="dxa"/>
            </w:tcMar>
            <w:vAlign w:val="bottom"/>
          </w:tcPr>
          <w:p w14:paraId="267292CA" w14:textId="77777777" w:rsidR="00E218F4" w:rsidRPr="009B35FB" w:rsidRDefault="00E218F4" w:rsidP="009B35FB">
            <w:pPr>
              <w:jc w:val="right"/>
              <w:rPr>
                <w:sz w:val="20"/>
                <w:szCs w:val="20"/>
              </w:rPr>
            </w:pPr>
            <w:r w:rsidRPr="009B35FB">
              <w:rPr>
                <w:sz w:val="20"/>
                <w:szCs w:val="20"/>
              </w:rPr>
              <w:t xml:space="preserve"> 635,9 </w:t>
            </w:r>
          </w:p>
        </w:tc>
        <w:tc>
          <w:tcPr>
            <w:tcW w:w="756" w:type="dxa"/>
            <w:tcBorders>
              <w:top w:val="single" w:sz="4" w:space="0" w:color="000000"/>
              <w:left w:val="nil"/>
              <w:bottom w:val="nil"/>
              <w:right w:val="nil"/>
            </w:tcBorders>
            <w:tcMar>
              <w:top w:w="128" w:type="dxa"/>
              <w:left w:w="43" w:type="dxa"/>
              <w:bottom w:w="43" w:type="dxa"/>
              <w:right w:w="43" w:type="dxa"/>
            </w:tcMar>
            <w:vAlign w:val="bottom"/>
          </w:tcPr>
          <w:p w14:paraId="14761CC9" w14:textId="77777777" w:rsidR="00E218F4" w:rsidRPr="009B35FB" w:rsidRDefault="00E218F4" w:rsidP="009B35FB">
            <w:pPr>
              <w:jc w:val="right"/>
              <w:rPr>
                <w:sz w:val="20"/>
                <w:szCs w:val="20"/>
              </w:rPr>
            </w:pPr>
            <w:r w:rsidRPr="009B35FB">
              <w:rPr>
                <w:sz w:val="20"/>
                <w:szCs w:val="20"/>
              </w:rPr>
              <w:t xml:space="preserve"> 753,5 </w:t>
            </w:r>
          </w:p>
        </w:tc>
        <w:tc>
          <w:tcPr>
            <w:tcW w:w="756" w:type="dxa"/>
            <w:tcBorders>
              <w:top w:val="single" w:sz="4" w:space="0" w:color="000000"/>
              <w:left w:val="nil"/>
              <w:bottom w:val="nil"/>
              <w:right w:val="nil"/>
            </w:tcBorders>
            <w:tcMar>
              <w:top w:w="128" w:type="dxa"/>
              <w:left w:w="43" w:type="dxa"/>
              <w:bottom w:w="43" w:type="dxa"/>
              <w:right w:w="43" w:type="dxa"/>
            </w:tcMar>
            <w:vAlign w:val="bottom"/>
          </w:tcPr>
          <w:p w14:paraId="123B16DA" w14:textId="77777777" w:rsidR="00E218F4" w:rsidRPr="009B35FB" w:rsidRDefault="00E218F4" w:rsidP="009B35FB">
            <w:pPr>
              <w:jc w:val="right"/>
              <w:rPr>
                <w:sz w:val="20"/>
                <w:szCs w:val="20"/>
              </w:rPr>
            </w:pPr>
            <w:r w:rsidRPr="009B35FB">
              <w:rPr>
                <w:sz w:val="20"/>
                <w:szCs w:val="20"/>
              </w:rPr>
              <w:t xml:space="preserve"> 644,0 </w:t>
            </w:r>
          </w:p>
        </w:tc>
        <w:tc>
          <w:tcPr>
            <w:tcW w:w="756" w:type="dxa"/>
            <w:tcBorders>
              <w:top w:val="single" w:sz="4" w:space="0" w:color="000000"/>
              <w:left w:val="nil"/>
              <w:bottom w:val="nil"/>
              <w:right w:val="nil"/>
            </w:tcBorders>
            <w:tcMar>
              <w:top w:w="128" w:type="dxa"/>
              <w:left w:w="43" w:type="dxa"/>
              <w:bottom w:w="43" w:type="dxa"/>
              <w:right w:w="43" w:type="dxa"/>
            </w:tcMar>
            <w:vAlign w:val="bottom"/>
          </w:tcPr>
          <w:p w14:paraId="7FE855C6" w14:textId="77777777" w:rsidR="00E218F4" w:rsidRPr="009B35FB" w:rsidRDefault="00E218F4" w:rsidP="009B35FB">
            <w:pPr>
              <w:jc w:val="right"/>
              <w:rPr>
                <w:sz w:val="20"/>
                <w:szCs w:val="20"/>
              </w:rPr>
            </w:pPr>
            <w:r w:rsidRPr="009B35FB">
              <w:rPr>
                <w:sz w:val="20"/>
                <w:szCs w:val="20"/>
              </w:rPr>
              <w:t xml:space="preserve"> 575,0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F2F900F" w14:textId="77777777" w:rsidR="00E218F4" w:rsidRPr="009B35FB" w:rsidRDefault="00E218F4" w:rsidP="009B35FB">
            <w:pPr>
              <w:jc w:val="right"/>
              <w:rPr>
                <w:sz w:val="20"/>
                <w:szCs w:val="20"/>
              </w:rPr>
            </w:pPr>
            <w:r w:rsidRPr="009B35FB">
              <w:rPr>
                <w:sz w:val="20"/>
                <w:szCs w:val="20"/>
              </w:rPr>
              <w:t>24,8 %</w:t>
            </w:r>
          </w:p>
        </w:tc>
        <w:tc>
          <w:tcPr>
            <w:tcW w:w="1159" w:type="dxa"/>
            <w:tcBorders>
              <w:top w:val="single" w:sz="4" w:space="0" w:color="000000"/>
              <w:left w:val="nil"/>
              <w:bottom w:val="nil"/>
              <w:right w:val="nil"/>
            </w:tcBorders>
            <w:tcMar>
              <w:top w:w="128" w:type="dxa"/>
              <w:left w:w="43" w:type="dxa"/>
              <w:bottom w:w="43" w:type="dxa"/>
              <w:right w:w="43" w:type="dxa"/>
            </w:tcMar>
            <w:vAlign w:val="bottom"/>
          </w:tcPr>
          <w:p w14:paraId="2EB63E22" w14:textId="77777777" w:rsidR="00E218F4" w:rsidRPr="009B35FB" w:rsidRDefault="00E218F4" w:rsidP="009B35FB">
            <w:pPr>
              <w:jc w:val="right"/>
              <w:rPr>
                <w:sz w:val="20"/>
                <w:szCs w:val="20"/>
              </w:rPr>
            </w:pPr>
            <w:r w:rsidRPr="009B35FB">
              <w:rPr>
                <w:sz w:val="20"/>
                <w:szCs w:val="20"/>
              </w:rPr>
              <w:t>-14,5 %</w:t>
            </w:r>
          </w:p>
        </w:tc>
      </w:tr>
      <w:tr w:rsidR="00B0063A" w:rsidRPr="009B35FB" w14:paraId="32CD781D" w14:textId="77777777" w:rsidTr="008A4395">
        <w:trPr>
          <w:trHeight w:val="380"/>
        </w:trPr>
        <w:tc>
          <w:tcPr>
            <w:tcW w:w="2509" w:type="dxa"/>
            <w:tcBorders>
              <w:top w:val="nil"/>
              <w:left w:val="nil"/>
              <w:bottom w:val="nil"/>
              <w:right w:val="nil"/>
            </w:tcBorders>
            <w:tcMar>
              <w:top w:w="128" w:type="dxa"/>
              <w:left w:w="43" w:type="dxa"/>
              <w:bottom w:w="43" w:type="dxa"/>
              <w:right w:w="43" w:type="dxa"/>
            </w:tcMar>
          </w:tcPr>
          <w:p w14:paraId="109098F5" w14:textId="77777777" w:rsidR="00E218F4" w:rsidRPr="009B35FB" w:rsidRDefault="00E218F4" w:rsidP="009B35FB">
            <w:pPr>
              <w:rPr>
                <w:sz w:val="20"/>
                <w:szCs w:val="20"/>
              </w:rPr>
            </w:pPr>
            <w:r w:rsidRPr="009B35FB">
              <w:rPr>
                <w:sz w:val="20"/>
                <w:szCs w:val="20"/>
              </w:rPr>
              <w:t xml:space="preserve">Rug og </w:t>
            </w:r>
            <w:proofErr w:type="spellStart"/>
            <w:r w:rsidRPr="009B35FB">
              <w:rPr>
                <w:sz w:val="20"/>
                <w:szCs w:val="20"/>
              </w:rPr>
              <w:t>rughvete</w:t>
            </w:r>
            <w:proofErr w:type="spellEnd"/>
          </w:p>
        </w:tc>
        <w:tc>
          <w:tcPr>
            <w:tcW w:w="898" w:type="dxa"/>
            <w:tcBorders>
              <w:top w:val="nil"/>
              <w:left w:val="nil"/>
              <w:bottom w:val="nil"/>
              <w:right w:val="nil"/>
            </w:tcBorders>
            <w:tcMar>
              <w:top w:w="128" w:type="dxa"/>
              <w:left w:w="43" w:type="dxa"/>
              <w:bottom w:w="43" w:type="dxa"/>
              <w:right w:w="43" w:type="dxa"/>
            </w:tcMar>
            <w:vAlign w:val="bottom"/>
          </w:tcPr>
          <w:p w14:paraId="1648A541" w14:textId="77777777" w:rsidR="00E218F4" w:rsidRPr="009B35FB" w:rsidRDefault="00E218F4" w:rsidP="009B35FB">
            <w:pPr>
              <w:jc w:val="right"/>
              <w:rPr>
                <w:sz w:val="20"/>
                <w:szCs w:val="20"/>
              </w:rPr>
            </w:pPr>
            <w:r w:rsidRPr="009B35FB">
              <w:rPr>
                <w:sz w:val="20"/>
                <w:szCs w:val="20"/>
              </w:rPr>
              <w:t xml:space="preserve"> 26,8 </w:t>
            </w:r>
          </w:p>
        </w:tc>
        <w:tc>
          <w:tcPr>
            <w:tcW w:w="756" w:type="dxa"/>
            <w:tcBorders>
              <w:top w:val="nil"/>
              <w:left w:val="nil"/>
              <w:bottom w:val="nil"/>
              <w:right w:val="nil"/>
            </w:tcBorders>
            <w:tcMar>
              <w:top w:w="128" w:type="dxa"/>
              <w:left w:w="43" w:type="dxa"/>
              <w:bottom w:w="43" w:type="dxa"/>
              <w:right w:w="43" w:type="dxa"/>
            </w:tcMar>
            <w:vAlign w:val="bottom"/>
          </w:tcPr>
          <w:p w14:paraId="7BF87591" w14:textId="77777777" w:rsidR="00E218F4" w:rsidRPr="009B35FB" w:rsidRDefault="00E218F4" w:rsidP="009B35FB">
            <w:pPr>
              <w:jc w:val="right"/>
              <w:rPr>
                <w:sz w:val="20"/>
                <w:szCs w:val="20"/>
              </w:rPr>
            </w:pPr>
            <w:r w:rsidRPr="009B35FB">
              <w:rPr>
                <w:sz w:val="20"/>
                <w:szCs w:val="20"/>
              </w:rPr>
              <w:t xml:space="preserve"> 65,3 </w:t>
            </w:r>
          </w:p>
        </w:tc>
        <w:tc>
          <w:tcPr>
            <w:tcW w:w="756" w:type="dxa"/>
            <w:tcBorders>
              <w:top w:val="nil"/>
              <w:left w:val="nil"/>
              <w:bottom w:val="nil"/>
              <w:right w:val="nil"/>
            </w:tcBorders>
            <w:tcMar>
              <w:top w:w="128" w:type="dxa"/>
              <w:left w:w="43" w:type="dxa"/>
              <w:bottom w:w="43" w:type="dxa"/>
              <w:right w:w="43" w:type="dxa"/>
            </w:tcMar>
            <w:vAlign w:val="bottom"/>
          </w:tcPr>
          <w:p w14:paraId="05C33C68" w14:textId="77777777" w:rsidR="00E218F4" w:rsidRPr="009B35FB" w:rsidRDefault="00E218F4" w:rsidP="009B35FB">
            <w:pPr>
              <w:jc w:val="right"/>
              <w:rPr>
                <w:sz w:val="20"/>
                <w:szCs w:val="20"/>
              </w:rPr>
            </w:pPr>
            <w:r w:rsidRPr="009B35FB">
              <w:rPr>
                <w:sz w:val="20"/>
                <w:szCs w:val="20"/>
              </w:rPr>
              <w:t xml:space="preserve"> 83,1 </w:t>
            </w:r>
          </w:p>
        </w:tc>
        <w:tc>
          <w:tcPr>
            <w:tcW w:w="756" w:type="dxa"/>
            <w:tcBorders>
              <w:top w:val="nil"/>
              <w:left w:val="nil"/>
              <w:bottom w:val="nil"/>
              <w:right w:val="nil"/>
            </w:tcBorders>
            <w:tcMar>
              <w:top w:w="128" w:type="dxa"/>
              <w:left w:w="43" w:type="dxa"/>
              <w:bottom w:w="43" w:type="dxa"/>
              <w:right w:w="43" w:type="dxa"/>
            </w:tcMar>
            <w:vAlign w:val="bottom"/>
          </w:tcPr>
          <w:p w14:paraId="2DF117A8" w14:textId="77777777" w:rsidR="00E218F4" w:rsidRPr="009B35FB" w:rsidRDefault="00E218F4" w:rsidP="009B35FB">
            <w:pPr>
              <w:jc w:val="right"/>
              <w:rPr>
                <w:sz w:val="20"/>
                <w:szCs w:val="20"/>
              </w:rPr>
            </w:pPr>
            <w:r w:rsidRPr="009B35FB">
              <w:rPr>
                <w:sz w:val="20"/>
                <w:szCs w:val="20"/>
              </w:rPr>
              <w:t xml:space="preserve"> 106,4 </w:t>
            </w:r>
          </w:p>
        </w:tc>
        <w:tc>
          <w:tcPr>
            <w:tcW w:w="756" w:type="dxa"/>
            <w:tcBorders>
              <w:top w:val="nil"/>
              <w:left w:val="nil"/>
              <w:bottom w:val="nil"/>
              <w:right w:val="nil"/>
            </w:tcBorders>
            <w:tcMar>
              <w:top w:w="128" w:type="dxa"/>
              <w:left w:w="43" w:type="dxa"/>
              <w:bottom w:w="43" w:type="dxa"/>
              <w:right w:w="43" w:type="dxa"/>
            </w:tcMar>
            <w:vAlign w:val="bottom"/>
          </w:tcPr>
          <w:p w14:paraId="15255283" w14:textId="77777777" w:rsidR="00E218F4" w:rsidRPr="009B35FB" w:rsidRDefault="00E218F4" w:rsidP="009B35FB">
            <w:pPr>
              <w:jc w:val="right"/>
              <w:rPr>
                <w:sz w:val="20"/>
                <w:szCs w:val="20"/>
              </w:rPr>
            </w:pPr>
            <w:r w:rsidRPr="009B35FB">
              <w:rPr>
                <w:sz w:val="20"/>
                <w:szCs w:val="20"/>
              </w:rPr>
              <w:t xml:space="preserve"> 87,7 </w:t>
            </w:r>
          </w:p>
        </w:tc>
        <w:tc>
          <w:tcPr>
            <w:tcW w:w="756" w:type="dxa"/>
            <w:tcBorders>
              <w:top w:val="nil"/>
              <w:left w:val="nil"/>
              <w:bottom w:val="nil"/>
              <w:right w:val="nil"/>
            </w:tcBorders>
            <w:tcMar>
              <w:top w:w="128" w:type="dxa"/>
              <w:left w:w="43" w:type="dxa"/>
              <w:bottom w:w="43" w:type="dxa"/>
              <w:right w:w="43" w:type="dxa"/>
            </w:tcMar>
            <w:vAlign w:val="bottom"/>
          </w:tcPr>
          <w:p w14:paraId="53DB3432" w14:textId="77777777" w:rsidR="00E218F4" w:rsidRPr="009B35FB" w:rsidRDefault="00E218F4" w:rsidP="009B35FB">
            <w:pPr>
              <w:jc w:val="right"/>
              <w:rPr>
                <w:sz w:val="20"/>
                <w:szCs w:val="20"/>
              </w:rPr>
            </w:pPr>
            <w:r w:rsidRPr="009B35FB">
              <w:rPr>
                <w:sz w:val="20"/>
                <w:szCs w:val="20"/>
              </w:rPr>
              <w:t xml:space="preserve"> 75,0 </w:t>
            </w:r>
          </w:p>
        </w:tc>
        <w:tc>
          <w:tcPr>
            <w:tcW w:w="1134" w:type="dxa"/>
            <w:tcBorders>
              <w:top w:val="nil"/>
              <w:left w:val="nil"/>
              <w:bottom w:val="nil"/>
              <w:right w:val="nil"/>
            </w:tcBorders>
            <w:tcMar>
              <w:top w:w="128" w:type="dxa"/>
              <w:left w:w="43" w:type="dxa"/>
              <w:bottom w:w="43" w:type="dxa"/>
              <w:right w:w="43" w:type="dxa"/>
            </w:tcMar>
            <w:vAlign w:val="bottom"/>
          </w:tcPr>
          <w:p w14:paraId="1B6E3C61" w14:textId="77777777" w:rsidR="00E218F4" w:rsidRPr="009B35FB" w:rsidRDefault="00E218F4" w:rsidP="009B35FB">
            <w:pPr>
              <w:jc w:val="right"/>
              <w:rPr>
                <w:sz w:val="20"/>
                <w:szCs w:val="20"/>
              </w:rPr>
            </w:pPr>
            <w:r w:rsidRPr="009B35FB">
              <w:rPr>
                <w:sz w:val="20"/>
                <w:szCs w:val="20"/>
              </w:rPr>
              <w:t>227,2 %</w:t>
            </w:r>
          </w:p>
        </w:tc>
        <w:tc>
          <w:tcPr>
            <w:tcW w:w="1159" w:type="dxa"/>
            <w:tcBorders>
              <w:top w:val="nil"/>
              <w:left w:val="nil"/>
              <w:bottom w:val="nil"/>
              <w:right w:val="nil"/>
            </w:tcBorders>
            <w:tcMar>
              <w:top w:w="128" w:type="dxa"/>
              <w:left w:w="43" w:type="dxa"/>
              <w:bottom w:w="43" w:type="dxa"/>
              <w:right w:w="43" w:type="dxa"/>
            </w:tcMar>
            <w:vAlign w:val="bottom"/>
          </w:tcPr>
          <w:p w14:paraId="6F0F2363" w14:textId="77777777" w:rsidR="00E218F4" w:rsidRPr="009B35FB" w:rsidRDefault="00E218F4" w:rsidP="009B35FB">
            <w:pPr>
              <w:jc w:val="right"/>
              <w:rPr>
                <w:sz w:val="20"/>
                <w:szCs w:val="20"/>
              </w:rPr>
            </w:pPr>
            <w:r w:rsidRPr="009B35FB">
              <w:rPr>
                <w:sz w:val="20"/>
                <w:szCs w:val="20"/>
              </w:rPr>
              <w:t>-17,6 %</w:t>
            </w:r>
          </w:p>
        </w:tc>
      </w:tr>
      <w:tr w:rsidR="00B0063A" w:rsidRPr="009B35FB" w14:paraId="1ED4E8C7" w14:textId="77777777" w:rsidTr="008A4395">
        <w:trPr>
          <w:trHeight w:val="380"/>
        </w:trPr>
        <w:tc>
          <w:tcPr>
            <w:tcW w:w="2509" w:type="dxa"/>
            <w:tcBorders>
              <w:top w:val="nil"/>
              <w:left w:val="nil"/>
              <w:bottom w:val="nil"/>
              <w:right w:val="nil"/>
            </w:tcBorders>
            <w:tcMar>
              <w:top w:w="128" w:type="dxa"/>
              <w:left w:w="43" w:type="dxa"/>
              <w:bottom w:w="43" w:type="dxa"/>
              <w:right w:w="43" w:type="dxa"/>
            </w:tcMar>
          </w:tcPr>
          <w:p w14:paraId="0F85C0C9" w14:textId="77777777" w:rsidR="00E218F4" w:rsidRPr="009B35FB" w:rsidRDefault="00E218F4" w:rsidP="009B35FB">
            <w:pPr>
              <w:rPr>
                <w:sz w:val="20"/>
                <w:szCs w:val="20"/>
              </w:rPr>
            </w:pPr>
            <w:r w:rsidRPr="009B35FB">
              <w:rPr>
                <w:sz w:val="20"/>
                <w:szCs w:val="20"/>
              </w:rPr>
              <w:t>Bygg</w:t>
            </w:r>
          </w:p>
        </w:tc>
        <w:tc>
          <w:tcPr>
            <w:tcW w:w="898" w:type="dxa"/>
            <w:tcBorders>
              <w:top w:val="nil"/>
              <w:left w:val="nil"/>
              <w:bottom w:val="nil"/>
              <w:right w:val="nil"/>
            </w:tcBorders>
            <w:tcMar>
              <w:top w:w="128" w:type="dxa"/>
              <w:left w:w="43" w:type="dxa"/>
              <w:bottom w:w="43" w:type="dxa"/>
              <w:right w:w="43" w:type="dxa"/>
            </w:tcMar>
            <w:vAlign w:val="bottom"/>
          </w:tcPr>
          <w:p w14:paraId="1941A71A" w14:textId="77777777" w:rsidR="00E218F4" w:rsidRPr="009B35FB" w:rsidRDefault="00E218F4" w:rsidP="009B35FB">
            <w:pPr>
              <w:jc w:val="right"/>
              <w:rPr>
                <w:sz w:val="20"/>
                <w:szCs w:val="20"/>
              </w:rPr>
            </w:pPr>
            <w:r w:rsidRPr="009B35FB">
              <w:rPr>
                <w:sz w:val="20"/>
                <w:szCs w:val="20"/>
              </w:rPr>
              <w:t xml:space="preserve"> 1 825,8 </w:t>
            </w:r>
          </w:p>
        </w:tc>
        <w:tc>
          <w:tcPr>
            <w:tcW w:w="756" w:type="dxa"/>
            <w:tcBorders>
              <w:top w:val="nil"/>
              <w:left w:val="nil"/>
              <w:bottom w:val="nil"/>
              <w:right w:val="nil"/>
            </w:tcBorders>
            <w:tcMar>
              <w:top w:w="128" w:type="dxa"/>
              <w:left w:w="43" w:type="dxa"/>
              <w:bottom w:w="43" w:type="dxa"/>
              <w:right w:w="43" w:type="dxa"/>
            </w:tcMar>
            <w:vAlign w:val="bottom"/>
          </w:tcPr>
          <w:p w14:paraId="06B4603F" w14:textId="77777777" w:rsidR="00E218F4" w:rsidRPr="009B35FB" w:rsidRDefault="00E218F4" w:rsidP="009B35FB">
            <w:pPr>
              <w:jc w:val="right"/>
              <w:rPr>
                <w:sz w:val="20"/>
                <w:szCs w:val="20"/>
              </w:rPr>
            </w:pPr>
            <w:r w:rsidRPr="009B35FB">
              <w:rPr>
                <w:sz w:val="20"/>
                <w:szCs w:val="20"/>
              </w:rPr>
              <w:t xml:space="preserve"> 1 392,2 </w:t>
            </w:r>
          </w:p>
        </w:tc>
        <w:tc>
          <w:tcPr>
            <w:tcW w:w="756" w:type="dxa"/>
            <w:tcBorders>
              <w:top w:val="nil"/>
              <w:left w:val="nil"/>
              <w:bottom w:val="nil"/>
              <w:right w:val="nil"/>
            </w:tcBorders>
            <w:tcMar>
              <w:top w:w="128" w:type="dxa"/>
              <w:left w:w="43" w:type="dxa"/>
              <w:bottom w:w="43" w:type="dxa"/>
              <w:right w:w="43" w:type="dxa"/>
            </w:tcMar>
            <w:vAlign w:val="bottom"/>
          </w:tcPr>
          <w:p w14:paraId="50DD1585" w14:textId="77777777" w:rsidR="00E218F4" w:rsidRPr="009B35FB" w:rsidRDefault="00E218F4" w:rsidP="009B35FB">
            <w:pPr>
              <w:jc w:val="right"/>
              <w:rPr>
                <w:sz w:val="20"/>
                <w:szCs w:val="20"/>
              </w:rPr>
            </w:pPr>
            <w:r w:rsidRPr="009B35FB">
              <w:rPr>
                <w:sz w:val="20"/>
                <w:szCs w:val="20"/>
              </w:rPr>
              <w:t xml:space="preserve"> 1 427,4 </w:t>
            </w:r>
          </w:p>
        </w:tc>
        <w:tc>
          <w:tcPr>
            <w:tcW w:w="756" w:type="dxa"/>
            <w:tcBorders>
              <w:top w:val="nil"/>
              <w:left w:val="nil"/>
              <w:bottom w:val="nil"/>
              <w:right w:val="nil"/>
            </w:tcBorders>
            <w:tcMar>
              <w:top w:w="128" w:type="dxa"/>
              <w:left w:w="43" w:type="dxa"/>
              <w:bottom w:w="43" w:type="dxa"/>
              <w:right w:w="43" w:type="dxa"/>
            </w:tcMar>
            <w:vAlign w:val="bottom"/>
          </w:tcPr>
          <w:p w14:paraId="4C8F77D7" w14:textId="77777777" w:rsidR="00E218F4" w:rsidRPr="009B35FB" w:rsidRDefault="00E218F4" w:rsidP="009B35FB">
            <w:pPr>
              <w:jc w:val="right"/>
              <w:rPr>
                <w:sz w:val="20"/>
                <w:szCs w:val="20"/>
              </w:rPr>
            </w:pPr>
            <w:r w:rsidRPr="009B35FB">
              <w:rPr>
                <w:sz w:val="20"/>
                <w:szCs w:val="20"/>
              </w:rPr>
              <w:t xml:space="preserve"> 1 313,2 </w:t>
            </w:r>
          </w:p>
        </w:tc>
        <w:tc>
          <w:tcPr>
            <w:tcW w:w="756" w:type="dxa"/>
            <w:tcBorders>
              <w:top w:val="nil"/>
              <w:left w:val="nil"/>
              <w:bottom w:val="nil"/>
              <w:right w:val="nil"/>
            </w:tcBorders>
            <w:tcMar>
              <w:top w:w="128" w:type="dxa"/>
              <w:left w:w="43" w:type="dxa"/>
              <w:bottom w:w="43" w:type="dxa"/>
              <w:right w:w="43" w:type="dxa"/>
            </w:tcMar>
            <w:vAlign w:val="bottom"/>
          </w:tcPr>
          <w:p w14:paraId="36F55BDB" w14:textId="77777777" w:rsidR="00E218F4" w:rsidRPr="009B35FB" w:rsidRDefault="00E218F4" w:rsidP="009B35FB">
            <w:pPr>
              <w:jc w:val="right"/>
              <w:rPr>
                <w:sz w:val="20"/>
                <w:szCs w:val="20"/>
              </w:rPr>
            </w:pPr>
            <w:r w:rsidRPr="009B35FB">
              <w:rPr>
                <w:sz w:val="20"/>
                <w:szCs w:val="20"/>
              </w:rPr>
              <w:t xml:space="preserve"> 1 418,1 </w:t>
            </w:r>
          </w:p>
        </w:tc>
        <w:tc>
          <w:tcPr>
            <w:tcW w:w="756" w:type="dxa"/>
            <w:tcBorders>
              <w:top w:val="nil"/>
              <w:left w:val="nil"/>
              <w:bottom w:val="nil"/>
              <w:right w:val="nil"/>
            </w:tcBorders>
            <w:tcMar>
              <w:top w:w="128" w:type="dxa"/>
              <w:left w:w="43" w:type="dxa"/>
              <w:bottom w:w="43" w:type="dxa"/>
              <w:right w:w="43" w:type="dxa"/>
            </w:tcMar>
            <w:vAlign w:val="bottom"/>
          </w:tcPr>
          <w:p w14:paraId="7DD1B7D9" w14:textId="77777777" w:rsidR="00E218F4" w:rsidRPr="009B35FB" w:rsidRDefault="00E218F4" w:rsidP="009B35FB">
            <w:pPr>
              <w:jc w:val="right"/>
              <w:rPr>
                <w:sz w:val="20"/>
                <w:szCs w:val="20"/>
              </w:rPr>
            </w:pPr>
            <w:r w:rsidRPr="009B35FB">
              <w:rPr>
                <w:sz w:val="20"/>
                <w:szCs w:val="20"/>
              </w:rPr>
              <w:t xml:space="preserve"> 1 475,0 </w:t>
            </w:r>
          </w:p>
        </w:tc>
        <w:tc>
          <w:tcPr>
            <w:tcW w:w="1134" w:type="dxa"/>
            <w:tcBorders>
              <w:top w:val="nil"/>
              <w:left w:val="nil"/>
              <w:bottom w:val="nil"/>
              <w:right w:val="nil"/>
            </w:tcBorders>
            <w:tcMar>
              <w:top w:w="128" w:type="dxa"/>
              <w:left w:w="43" w:type="dxa"/>
              <w:bottom w:w="43" w:type="dxa"/>
              <w:right w:w="43" w:type="dxa"/>
            </w:tcMar>
            <w:vAlign w:val="bottom"/>
          </w:tcPr>
          <w:p w14:paraId="7186F11F" w14:textId="77777777" w:rsidR="00E218F4" w:rsidRPr="009B35FB" w:rsidRDefault="00E218F4" w:rsidP="009B35FB">
            <w:pPr>
              <w:jc w:val="right"/>
              <w:rPr>
                <w:sz w:val="20"/>
                <w:szCs w:val="20"/>
              </w:rPr>
            </w:pPr>
            <w:r w:rsidRPr="009B35FB">
              <w:rPr>
                <w:sz w:val="20"/>
                <w:szCs w:val="20"/>
              </w:rPr>
              <w:t>-22,3 %</w:t>
            </w:r>
          </w:p>
        </w:tc>
        <w:tc>
          <w:tcPr>
            <w:tcW w:w="1159" w:type="dxa"/>
            <w:tcBorders>
              <w:top w:val="nil"/>
              <w:left w:val="nil"/>
              <w:bottom w:val="nil"/>
              <w:right w:val="nil"/>
            </w:tcBorders>
            <w:tcMar>
              <w:top w:w="128" w:type="dxa"/>
              <w:left w:w="43" w:type="dxa"/>
              <w:bottom w:w="43" w:type="dxa"/>
              <w:right w:w="43" w:type="dxa"/>
            </w:tcMar>
            <w:vAlign w:val="bottom"/>
          </w:tcPr>
          <w:p w14:paraId="60DD24AD" w14:textId="77777777" w:rsidR="00E218F4" w:rsidRPr="009B35FB" w:rsidRDefault="00E218F4" w:rsidP="009B35FB">
            <w:pPr>
              <w:jc w:val="right"/>
              <w:rPr>
                <w:sz w:val="20"/>
                <w:szCs w:val="20"/>
              </w:rPr>
            </w:pPr>
            <w:r w:rsidRPr="009B35FB">
              <w:rPr>
                <w:sz w:val="20"/>
                <w:szCs w:val="20"/>
              </w:rPr>
              <w:t>8,0 %</w:t>
            </w:r>
          </w:p>
        </w:tc>
      </w:tr>
      <w:tr w:rsidR="00B0063A" w:rsidRPr="009B35FB" w14:paraId="0CFD18EC" w14:textId="77777777" w:rsidTr="008A4395">
        <w:trPr>
          <w:trHeight w:val="380"/>
        </w:trPr>
        <w:tc>
          <w:tcPr>
            <w:tcW w:w="2509" w:type="dxa"/>
            <w:tcBorders>
              <w:top w:val="nil"/>
              <w:left w:val="nil"/>
              <w:bottom w:val="nil"/>
              <w:right w:val="nil"/>
            </w:tcBorders>
            <w:tcMar>
              <w:top w:w="128" w:type="dxa"/>
              <w:left w:w="43" w:type="dxa"/>
              <w:bottom w:w="43" w:type="dxa"/>
              <w:right w:w="43" w:type="dxa"/>
            </w:tcMar>
          </w:tcPr>
          <w:p w14:paraId="68F2CB4B" w14:textId="77777777" w:rsidR="00E218F4" w:rsidRPr="009B35FB" w:rsidRDefault="00E218F4" w:rsidP="009B35FB">
            <w:pPr>
              <w:rPr>
                <w:sz w:val="20"/>
                <w:szCs w:val="20"/>
              </w:rPr>
            </w:pPr>
            <w:r w:rsidRPr="009B35FB">
              <w:rPr>
                <w:sz w:val="20"/>
                <w:szCs w:val="20"/>
              </w:rPr>
              <w:t>Havre</w:t>
            </w:r>
          </w:p>
        </w:tc>
        <w:tc>
          <w:tcPr>
            <w:tcW w:w="898" w:type="dxa"/>
            <w:tcBorders>
              <w:top w:val="nil"/>
              <w:left w:val="nil"/>
              <w:bottom w:val="nil"/>
              <w:right w:val="nil"/>
            </w:tcBorders>
            <w:tcMar>
              <w:top w:w="128" w:type="dxa"/>
              <w:left w:w="43" w:type="dxa"/>
              <w:bottom w:w="43" w:type="dxa"/>
              <w:right w:w="43" w:type="dxa"/>
            </w:tcMar>
            <w:vAlign w:val="bottom"/>
          </w:tcPr>
          <w:p w14:paraId="456DF482" w14:textId="77777777" w:rsidR="00E218F4" w:rsidRPr="009B35FB" w:rsidRDefault="00E218F4" w:rsidP="009B35FB">
            <w:pPr>
              <w:jc w:val="right"/>
              <w:rPr>
                <w:sz w:val="20"/>
                <w:szCs w:val="20"/>
              </w:rPr>
            </w:pPr>
            <w:r w:rsidRPr="009B35FB">
              <w:rPr>
                <w:sz w:val="20"/>
                <w:szCs w:val="20"/>
              </w:rPr>
              <w:t xml:space="preserve"> 913,1 </w:t>
            </w:r>
          </w:p>
        </w:tc>
        <w:tc>
          <w:tcPr>
            <w:tcW w:w="756" w:type="dxa"/>
            <w:tcBorders>
              <w:top w:val="nil"/>
              <w:left w:val="nil"/>
              <w:bottom w:val="nil"/>
              <w:right w:val="nil"/>
            </w:tcBorders>
            <w:tcMar>
              <w:top w:w="128" w:type="dxa"/>
              <w:left w:w="43" w:type="dxa"/>
              <w:bottom w:w="43" w:type="dxa"/>
              <w:right w:w="43" w:type="dxa"/>
            </w:tcMar>
            <w:vAlign w:val="bottom"/>
          </w:tcPr>
          <w:p w14:paraId="2649E729" w14:textId="77777777" w:rsidR="00E218F4" w:rsidRPr="009B35FB" w:rsidRDefault="00E218F4" w:rsidP="009B35FB">
            <w:pPr>
              <w:jc w:val="right"/>
              <w:rPr>
                <w:sz w:val="20"/>
                <w:szCs w:val="20"/>
              </w:rPr>
            </w:pPr>
            <w:r w:rsidRPr="009B35FB">
              <w:rPr>
                <w:sz w:val="20"/>
                <w:szCs w:val="20"/>
              </w:rPr>
              <w:t xml:space="preserve"> 665,5 </w:t>
            </w:r>
          </w:p>
        </w:tc>
        <w:tc>
          <w:tcPr>
            <w:tcW w:w="756" w:type="dxa"/>
            <w:tcBorders>
              <w:top w:val="nil"/>
              <w:left w:val="nil"/>
              <w:bottom w:val="nil"/>
              <w:right w:val="nil"/>
            </w:tcBorders>
            <w:tcMar>
              <w:top w:w="128" w:type="dxa"/>
              <w:left w:w="43" w:type="dxa"/>
              <w:bottom w:w="43" w:type="dxa"/>
              <w:right w:w="43" w:type="dxa"/>
            </w:tcMar>
            <w:vAlign w:val="bottom"/>
          </w:tcPr>
          <w:p w14:paraId="7C35D1C1" w14:textId="77777777" w:rsidR="00E218F4" w:rsidRPr="009B35FB" w:rsidRDefault="00E218F4" w:rsidP="009B35FB">
            <w:pPr>
              <w:jc w:val="right"/>
              <w:rPr>
                <w:sz w:val="20"/>
                <w:szCs w:val="20"/>
              </w:rPr>
            </w:pPr>
            <w:r w:rsidRPr="009B35FB">
              <w:rPr>
                <w:sz w:val="20"/>
                <w:szCs w:val="20"/>
              </w:rPr>
              <w:t xml:space="preserve"> 685,2 </w:t>
            </w:r>
          </w:p>
        </w:tc>
        <w:tc>
          <w:tcPr>
            <w:tcW w:w="756" w:type="dxa"/>
            <w:tcBorders>
              <w:top w:val="nil"/>
              <w:left w:val="nil"/>
              <w:bottom w:val="nil"/>
              <w:right w:val="nil"/>
            </w:tcBorders>
            <w:tcMar>
              <w:top w:w="128" w:type="dxa"/>
              <w:left w:w="43" w:type="dxa"/>
              <w:bottom w:w="43" w:type="dxa"/>
              <w:right w:w="43" w:type="dxa"/>
            </w:tcMar>
            <w:vAlign w:val="bottom"/>
          </w:tcPr>
          <w:p w14:paraId="37BCCC5B" w14:textId="77777777" w:rsidR="00E218F4" w:rsidRPr="009B35FB" w:rsidRDefault="00E218F4" w:rsidP="009B35FB">
            <w:pPr>
              <w:jc w:val="right"/>
              <w:rPr>
                <w:sz w:val="20"/>
                <w:szCs w:val="20"/>
              </w:rPr>
            </w:pPr>
            <w:r w:rsidRPr="009B35FB">
              <w:rPr>
                <w:sz w:val="20"/>
                <w:szCs w:val="20"/>
              </w:rPr>
              <w:t xml:space="preserve"> 632,0 </w:t>
            </w:r>
          </w:p>
        </w:tc>
        <w:tc>
          <w:tcPr>
            <w:tcW w:w="756" w:type="dxa"/>
            <w:tcBorders>
              <w:top w:val="nil"/>
              <w:left w:val="nil"/>
              <w:bottom w:val="nil"/>
              <w:right w:val="nil"/>
            </w:tcBorders>
            <w:tcMar>
              <w:top w:w="128" w:type="dxa"/>
              <w:left w:w="43" w:type="dxa"/>
              <w:bottom w:w="43" w:type="dxa"/>
              <w:right w:w="43" w:type="dxa"/>
            </w:tcMar>
            <w:vAlign w:val="bottom"/>
          </w:tcPr>
          <w:p w14:paraId="60F8809F" w14:textId="77777777" w:rsidR="00E218F4" w:rsidRPr="009B35FB" w:rsidRDefault="00E218F4" w:rsidP="009B35FB">
            <w:pPr>
              <w:jc w:val="right"/>
              <w:rPr>
                <w:sz w:val="20"/>
                <w:szCs w:val="20"/>
              </w:rPr>
            </w:pPr>
            <w:r w:rsidRPr="009B35FB">
              <w:rPr>
                <w:sz w:val="20"/>
                <w:szCs w:val="20"/>
              </w:rPr>
              <w:t xml:space="preserve"> 683,9 </w:t>
            </w:r>
          </w:p>
        </w:tc>
        <w:tc>
          <w:tcPr>
            <w:tcW w:w="756" w:type="dxa"/>
            <w:tcBorders>
              <w:top w:val="nil"/>
              <w:left w:val="nil"/>
              <w:bottom w:val="nil"/>
              <w:right w:val="nil"/>
            </w:tcBorders>
            <w:tcMar>
              <w:top w:w="128" w:type="dxa"/>
              <w:left w:w="43" w:type="dxa"/>
              <w:bottom w:w="43" w:type="dxa"/>
              <w:right w:w="43" w:type="dxa"/>
            </w:tcMar>
            <w:vAlign w:val="bottom"/>
          </w:tcPr>
          <w:p w14:paraId="386B2B21" w14:textId="77777777" w:rsidR="00E218F4" w:rsidRPr="009B35FB" w:rsidRDefault="00E218F4" w:rsidP="009B35FB">
            <w:pPr>
              <w:jc w:val="right"/>
              <w:rPr>
                <w:sz w:val="20"/>
                <w:szCs w:val="20"/>
              </w:rPr>
            </w:pPr>
            <w:r w:rsidRPr="009B35FB">
              <w:rPr>
                <w:sz w:val="20"/>
                <w:szCs w:val="20"/>
              </w:rPr>
              <w:t xml:space="preserve"> 700,0 </w:t>
            </w:r>
          </w:p>
        </w:tc>
        <w:tc>
          <w:tcPr>
            <w:tcW w:w="1134" w:type="dxa"/>
            <w:tcBorders>
              <w:top w:val="nil"/>
              <w:left w:val="nil"/>
              <w:bottom w:val="nil"/>
              <w:right w:val="nil"/>
            </w:tcBorders>
            <w:tcMar>
              <w:top w:w="128" w:type="dxa"/>
              <w:left w:w="43" w:type="dxa"/>
              <w:bottom w:w="43" w:type="dxa"/>
              <w:right w:w="43" w:type="dxa"/>
            </w:tcMar>
            <w:vAlign w:val="bottom"/>
          </w:tcPr>
          <w:p w14:paraId="026262E4" w14:textId="77777777" w:rsidR="00E218F4" w:rsidRPr="009B35FB" w:rsidRDefault="00E218F4" w:rsidP="009B35FB">
            <w:pPr>
              <w:jc w:val="right"/>
              <w:rPr>
                <w:sz w:val="20"/>
                <w:szCs w:val="20"/>
              </w:rPr>
            </w:pPr>
            <w:r w:rsidRPr="009B35FB">
              <w:rPr>
                <w:sz w:val="20"/>
                <w:szCs w:val="20"/>
              </w:rPr>
              <w:t>-25,1 %</w:t>
            </w:r>
          </w:p>
        </w:tc>
        <w:tc>
          <w:tcPr>
            <w:tcW w:w="1159" w:type="dxa"/>
            <w:tcBorders>
              <w:top w:val="nil"/>
              <w:left w:val="nil"/>
              <w:bottom w:val="nil"/>
              <w:right w:val="nil"/>
            </w:tcBorders>
            <w:tcMar>
              <w:top w:w="128" w:type="dxa"/>
              <w:left w:w="43" w:type="dxa"/>
              <w:bottom w:w="43" w:type="dxa"/>
              <w:right w:w="43" w:type="dxa"/>
            </w:tcMar>
            <w:vAlign w:val="bottom"/>
          </w:tcPr>
          <w:p w14:paraId="13786666" w14:textId="77777777" w:rsidR="00E218F4" w:rsidRPr="009B35FB" w:rsidRDefault="00E218F4" w:rsidP="009B35FB">
            <w:pPr>
              <w:jc w:val="right"/>
              <w:rPr>
                <w:sz w:val="20"/>
                <w:szCs w:val="20"/>
              </w:rPr>
            </w:pPr>
            <w:r w:rsidRPr="009B35FB">
              <w:rPr>
                <w:sz w:val="20"/>
                <w:szCs w:val="20"/>
              </w:rPr>
              <w:t>8,2 %</w:t>
            </w:r>
          </w:p>
        </w:tc>
      </w:tr>
      <w:tr w:rsidR="00B0063A" w:rsidRPr="009B35FB" w14:paraId="414A6B7D" w14:textId="77777777" w:rsidTr="008A4395">
        <w:trPr>
          <w:trHeight w:val="380"/>
        </w:trPr>
        <w:tc>
          <w:tcPr>
            <w:tcW w:w="2509" w:type="dxa"/>
            <w:tcBorders>
              <w:top w:val="nil"/>
              <w:left w:val="nil"/>
              <w:bottom w:val="nil"/>
              <w:right w:val="nil"/>
            </w:tcBorders>
            <w:tcMar>
              <w:top w:w="128" w:type="dxa"/>
              <w:left w:w="43" w:type="dxa"/>
              <w:bottom w:w="43" w:type="dxa"/>
              <w:right w:w="43" w:type="dxa"/>
            </w:tcMar>
          </w:tcPr>
          <w:p w14:paraId="64B1D340" w14:textId="77777777" w:rsidR="00E218F4" w:rsidRPr="009B35FB" w:rsidRDefault="00E218F4" w:rsidP="009B35FB">
            <w:pPr>
              <w:rPr>
                <w:sz w:val="20"/>
                <w:szCs w:val="20"/>
              </w:rPr>
            </w:pPr>
            <w:r w:rsidRPr="009B35FB">
              <w:rPr>
                <w:sz w:val="20"/>
                <w:szCs w:val="20"/>
              </w:rPr>
              <w:t>Olje-/belgvekster</w:t>
            </w:r>
          </w:p>
        </w:tc>
        <w:tc>
          <w:tcPr>
            <w:tcW w:w="898" w:type="dxa"/>
            <w:tcBorders>
              <w:top w:val="nil"/>
              <w:left w:val="nil"/>
              <w:bottom w:val="nil"/>
              <w:right w:val="nil"/>
            </w:tcBorders>
            <w:tcMar>
              <w:top w:w="128" w:type="dxa"/>
              <w:left w:w="43" w:type="dxa"/>
              <w:bottom w:w="43" w:type="dxa"/>
              <w:right w:w="43" w:type="dxa"/>
            </w:tcMar>
            <w:vAlign w:val="bottom"/>
          </w:tcPr>
          <w:p w14:paraId="15021CF6" w14:textId="77777777" w:rsidR="00E218F4" w:rsidRPr="009B35FB" w:rsidRDefault="00E218F4" w:rsidP="009B35FB">
            <w:pPr>
              <w:jc w:val="right"/>
              <w:rPr>
                <w:sz w:val="20"/>
                <w:szCs w:val="20"/>
              </w:rPr>
            </w:pPr>
            <w:r w:rsidRPr="009B35FB">
              <w:rPr>
                <w:sz w:val="20"/>
                <w:szCs w:val="20"/>
              </w:rPr>
              <w:t xml:space="preserve"> 63,7 </w:t>
            </w:r>
          </w:p>
        </w:tc>
        <w:tc>
          <w:tcPr>
            <w:tcW w:w="756" w:type="dxa"/>
            <w:tcBorders>
              <w:top w:val="nil"/>
              <w:left w:val="nil"/>
              <w:bottom w:val="nil"/>
              <w:right w:val="nil"/>
            </w:tcBorders>
            <w:tcMar>
              <w:top w:w="128" w:type="dxa"/>
              <w:left w:w="43" w:type="dxa"/>
              <w:bottom w:w="43" w:type="dxa"/>
              <w:right w:w="43" w:type="dxa"/>
            </w:tcMar>
            <w:vAlign w:val="bottom"/>
          </w:tcPr>
          <w:p w14:paraId="0D1DD3A0" w14:textId="77777777" w:rsidR="00E218F4" w:rsidRPr="009B35FB" w:rsidRDefault="00E218F4" w:rsidP="009B35FB">
            <w:pPr>
              <w:jc w:val="right"/>
              <w:rPr>
                <w:sz w:val="20"/>
                <w:szCs w:val="20"/>
              </w:rPr>
            </w:pPr>
            <w:r w:rsidRPr="009B35FB">
              <w:rPr>
                <w:sz w:val="20"/>
                <w:szCs w:val="20"/>
              </w:rPr>
              <w:t xml:space="preserve"> 74,6 </w:t>
            </w:r>
          </w:p>
        </w:tc>
        <w:tc>
          <w:tcPr>
            <w:tcW w:w="756" w:type="dxa"/>
            <w:tcBorders>
              <w:top w:val="nil"/>
              <w:left w:val="nil"/>
              <w:bottom w:val="nil"/>
              <w:right w:val="nil"/>
            </w:tcBorders>
            <w:tcMar>
              <w:top w:w="128" w:type="dxa"/>
              <w:left w:w="43" w:type="dxa"/>
              <w:bottom w:w="43" w:type="dxa"/>
              <w:right w:w="43" w:type="dxa"/>
            </w:tcMar>
            <w:vAlign w:val="bottom"/>
          </w:tcPr>
          <w:p w14:paraId="4C4C54D3" w14:textId="77777777" w:rsidR="00E218F4" w:rsidRPr="009B35FB" w:rsidRDefault="00E218F4" w:rsidP="009B35FB">
            <w:pPr>
              <w:jc w:val="right"/>
              <w:rPr>
                <w:sz w:val="20"/>
                <w:szCs w:val="20"/>
              </w:rPr>
            </w:pPr>
            <w:r w:rsidRPr="009B35FB">
              <w:rPr>
                <w:sz w:val="20"/>
                <w:szCs w:val="20"/>
              </w:rPr>
              <w:t xml:space="preserve"> 59,8 </w:t>
            </w:r>
          </w:p>
        </w:tc>
        <w:tc>
          <w:tcPr>
            <w:tcW w:w="756" w:type="dxa"/>
            <w:tcBorders>
              <w:top w:val="nil"/>
              <w:left w:val="nil"/>
              <w:bottom w:val="nil"/>
              <w:right w:val="nil"/>
            </w:tcBorders>
            <w:tcMar>
              <w:top w:w="128" w:type="dxa"/>
              <w:left w:w="43" w:type="dxa"/>
              <w:bottom w:w="43" w:type="dxa"/>
              <w:right w:w="43" w:type="dxa"/>
            </w:tcMar>
            <w:vAlign w:val="bottom"/>
          </w:tcPr>
          <w:p w14:paraId="275F093B" w14:textId="77777777" w:rsidR="00E218F4" w:rsidRPr="009B35FB" w:rsidRDefault="00E218F4" w:rsidP="009B35FB">
            <w:pPr>
              <w:jc w:val="right"/>
              <w:rPr>
                <w:sz w:val="20"/>
                <w:szCs w:val="20"/>
              </w:rPr>
            </w:pPr>
            <w:r w:rsidRPr="009B35FB">
              <w:rPr>
                <w:sz w:val="20"/>
                <w:szCs w:val="20"/>
              </w:rPr>
              <w:t xml:space="preserve"> 93,5 </w:t>
            </w:r>
          </w:p>
        </w:tc>
        <w:tc>
          <w:tcPr>
            <w:tcW w:w="756" w:type="dxa"/>
            <w:tcBorders>
              <w:top w:val="nil"/>
              <w:left w:val="nil"/>
              <w:bottom w:val="nil"/>
              <w:right w:val="nil"/>
            </w:tcBorders>
            <w:tcMar>
              <w:top w:w="128" w:type="dxa"/>
              <w:left w:w="43" w:type="dxa"/>
              <w:bottom w:w="43" w:type="dxa"/>
              <w:right w:w="43" w:type="dxa"/>
            </w:tcMar>
            <w:vAlign w:val="bottom"/>
          </w:tcPr>
          <w:p w14:paraId="03F1E977" w14:textId="77777777" w:rsidR="00E218F4" w:rsidRPr="009B35FB" w:rsidRDefault="00E218F4" w:rsidP="009B35FB">
            <w:pPr>
              <w:jc w:val="right"/>
              <w:rPr>
                <w:sz w:val="20"/>
                <w:szCs w:val="20"/>
              </w:rPr>
            </w:pPr>
            <w:r w:rsidRPr="009B35FB">
              <w:rPr>
                <w:sz w:val="20"/>
                <w:szCs w:val="20"/>
              </w:rPr>
              <w:t xml:space="preserve"> 86,3 </w:t>
            </w:r>
          </w:p>
        </w:tc>
        <w:tc>
          <w:tcPr>
            <w:tcW w:w="756" w:type="dxa"/>
            <w:tcBorders>
              <w:top w:val="nil"/>
              <w:left w:val="nil"/>
              <w:bottom w:val="nil"/>
              <w:right w:val="nil"/>
            </w:tcBorders>
            <w:tcMar>
              <w:top w:w="128" w:type="dxa"/>
              <w:left w:w="43" w:type="dxa"/>
              <w:bottom w:w="43" w:type="dxa"/>
              <w:right w:w="43" w:type="dxa"/>
            </w:tcMar>
            <w:vAlign w:val="bottom"/>
          </w:tcPr>
          <w:p w14:paraId="72962337" w14:textId="77777777" w:rsidR="00E218F4" w:rsidRPr="009B35FB" w:rsidRDefault="00E218F4" w:rsidP="009B35FB">
            <w:pPr>
              <w:jc w:val="right"/>
              <w:rPr>
                <w:sz w:val="20"/>
                <w:szCs w:val="20"/>
              </w:rPr>
            </w:pPr>
            <w:r w:rsidRPr="009B35FB">
              <w:rPr>
                <w:sz w:val="20"/>
                <w:szCs w:val="20"/>
              </w:rPr>
              <w:t xml:space="preserve"> 90,0 </w:t>
            </w:r>
          </w:p>
        </w:tc>
        <w:tc>
          <w:tcPr>
            <w:tcW w:w="1134" w:type="dxa"/>
            <w:tcBorders>
              <w:top w:val="nil"/>
              <w:left w:val="nil"/>
              <w:bottom w:val="nil"/>
              <w:right w:val="nil"/>
            </w:tcBorders>
            <w:tcMar>
              <w:top w:w="128" w:type="dxa"/>
              <w:left w:w="43" w:type="dxa"/>
              <w:bottom w:w="43" w:type="dxa"/>
              <w:right w:w="43" w:type="dxa"/>
            </w:tcMar>
            <w:vAlign w:val="bottom"/>
          </w:tcPr>
          <w:p w14:paraId="04D1DC89" w14:textId="77777777" w:rsidR="00E218F4" w:rsidRPr="009B35FB" w:rsidRDefault="00E218F4" w:rsidP="009B35FB">
            <w:pPr>
              <w:jc w:val="right"/>
              <w:rPr>
                <w:sz w:val="20"/>
                <w:szCs w:val="20"/>
              </w:rPr>
            </w:pPr>
            <w:r w:rsidRPr="009B35FB">
              <w:rPr>
                <w:sz w:val="20"/>
                <w:szCs w:val="20"/>
              </w:rPr>
              <w:t>35,5 %</w:t>
            </w:r>
          </w:p>
        </w:tc>
        <w:tc>
          <w:tcPr>
            <w:tcW w:w="1159" w:type="dxa"/>
            <w:tcBorders>
              <w:top w:val="nil"/>
              <w:left w:val="nil"/>
              <w:bottom w:val="nil"/>
              <w:right w:val="nil"/>
            </w:tcBorders>
            <w:tcMar>
              <w:top w:w="128" w:type="dxa"/>
              <w:left w:w="43" w:type="dxa"/>
              <w:bottom w:w="43" w:type="dxa"/>
              <w:right w:w="43" w:type="dxa"/>
            </w:tcMar>
            <w:vAlign w:val="bottom"/>
          </w:tcPr>
          <w:p w14:paraId="02062873" w14:textId="77777777" w:rsidR="00E218F4" w:rsidRPr="009B35FB" w:rsidRDefault="00E218F4" w:rsidP="009B35FB">
            <w:pPr>
              <w:jc w:val="right"/>
              <w:rPr>
                <w:sz w:val="20"/>
                <w:szCs w:val="20"/>
              </w:rPr>
            </w:pPr>
            <w:r w:rsidRPr="009B35FB">
              <w:rPr>
                <w:sz w:val="20"/>
                <w:szCs w:val="20"/>
              </w:rPr>
              <w:t>-7,7 %</w:t>
            </w:r>
          </w:p>
        </w:tc>
      </w:tr>
      <w:tr w:rsidR="00B0063A" w:rsidRPr="009B35FB" w14:paraId="45E2E577" w14:textId="77777777" w:rsidTr="008A4395">
        <w:trPr>
          <w:trHeight w:val="38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5F0A7E97" w14:textId="77777777" w:rsidR="00E218F4" w:rsidRPr="009B35FB" w:rsidRDefault="00E218F4" w:rsidP="009B35FB">
            <w:pPr>
              <w:rPr>
                <w:sz w:val="20"/>
                <w:szCs w:val="20"/>
              </w:rPr>
            </w:pPr>
            <w:r w:rsidRPr="009B35FB">
              <w:rPr>
                <w:sz w:val="20"/>
                <w:szCs w:val="20"/>
              </w:rPr>
              <w:t>Sum korn og oljevekster</w:t>
            </w:r>
          </w:p>
        </w:tc>
        <w:tc>
          <w:tcPr>
            <w:tcW w:w="8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75214" w14:textId="77777777" w:rsidR="00E218F4" w:rsidRPr="009B35FB" w:rsidRDefault="00E218F4" w:rsidP="009B35FB">
            <w:pPr>
              <w:jc w:val="right"/>
              <w:rPr>
                <w:sz w:val="20"/>
                <w:szCs w:val="20"/>
              </w:rPr>
            </w:pPr>
            <w:r w:rsidRPr="009B35FB">
              <w:rPr>
                <w:sz w:val="20"/>
                <w:szCs w:val="20"/>
              </w:rPr>
              <w:t xml:space="preserve"> 3 345,3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4A056" w14:textId="77777777" w:rsidR="00E218F4" w:rsidRPr="009B35FB" w:rsidRDefault="00E218F4" w:rsidP="009B35FB">
            <w:pPr>
              <w:jc w:val="right"/>
              <w:rPr>
                <w:sz w:val="20"/>
                <w:szCs w:val="20"/>
              </w:rPr>
            </w:pPr>
            <w:r w:rsidRPr="009B35FB">
              <w:rPr>
                <w:sz w:val="20"/>
                <w:szCs w:val="20"/>
              </w:rPr>
              <w:t xml:space="preserve"> 2 874,3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87B944" w14:textId="77777777" w:rsidR="00E218F4" w:rsidRPr="009B35FB" w:rsidRDefault="00E218F4" w:rsidP="009B35FB">
            <w:pPr>
              <w:jc w:val="right"/>
              <w:rPr>
                <w:sz w:val="20"/>
                <w:szCs w:val="20"/>
              </w:rPr>
            </w:pPr>
            <w:r w:rsidRPr="009B35FB">
              <w:rPr>
                <w:sz w:val="20"/>
                <w:szCs w:val="20"/>
              </w:rPr>
              <w:t xml:space="preserve"> 2 891,5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B3E1F" w14:textId="77777777" w:rsidR="00E218F4" w:rsidRPr="009B35FB" w:rsidRDefault="00E218F4" w:rsidP="009B35FB">
            <w:pPr>
              <w:jc w:val="right"/>
              <w:rPr>
                <w:sz w:val="20"/>
                <w:szCs w:val="20"/>
              </w:rPr>
            </w:pPr>
            <w:r w:rsidRPr="009B35FB">
              <w:rPr>
                <w:sz w:val="20"/>
                <w:szCs w:val="20"/>
              </w:rPr>
              <w:t xml:space="preserve"> 2 898,7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EAEBA0" w14:textId="77777777" w:rsidR="00E218F4" w:rsidRPr="009B35FB" w:rsidRDefault="00E218F4" w:rsidP="009B35FB">
            <w:pPr>
              <w:jc w:val="right"/>
              <w:rPr>
                <w:sz w:val="20"/>
                <w:szCs w:val="20"/>
              </w:rPr>
            </w:pPr>
            <w:r w:rsidRPr="009B35FB">
              <w:rPr>
                <w:sz w:val="20"/>
                <w:szCs w:val="20"/>
              </w:rPr>
              <w:t xml:space="preserve"> 2 920,1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E3418" w14:textId="77777777" w:rsidR="00E218F4" w:rsidRPr="009B35FB" w:rsidRDefault="00E218F4" w:rsidP="009B35FB">
            <w:pPr>
              <w:jc w:val="right"/>
              <w:rPr>
                <w:sz w:val="20"/>
                <w:szCs w:val="20"/>
              </w:rPr>
            </w:pPr>
            <w:r w:rsidRPr="009B35FB">
              <w:rPr>
                <w:sz w:val="20"/>
                <w:szCs w:val="20"/>
              </w:rPr>
              <w:t xml:space="preserve"> 2 915,0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11D76" w14:textId="77777777" w:rsidR="00E218F4" w:rsidRPr="009B35FB" w:rsidRDefault="00E218F4" w:rsidP="009B35FB">
            <w:pPr>
              <w:jc w:val="right"/>
              <w:rPr>
                <w:sz w:val="20"/>
                <w:szCs w:val="20"/>
              </w:rPr>
            </w:pPr>
            <w:r w:rsidRPr="009B35FB">
              <w:rPr>
                <w:sz w:val="20"/>
                <w:szCs w:val="20"/>
              </w:rPr>
              <w:t>-12,7 %</w:t>
            </w:r>
          </w:p>
        </w:tc>
        <w:tc>
          <w:tcPr>
            <w:tcW w:w="1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4202B" w14:textId="77777777" w:rsidR="00E218F4" w:rsidRPr="009B35FB" w:rsidRDefault="00E218F4" w:rsidP="009B35FB">
            <w:pPr>
              <w:jc w:val="right"/>
              <w:rPr>
                <w:sz w:val="20"/>
                <w:szCs w:val="20"/>
              </w:rPr>
            </w:pPr>
            <w:r w:rsidRPr="009B35FB">
              <w:rPr>
                <w:sz w:val="20"/>
                <w:szCs w:val="20"/>
              </w:rPr>
              <w:t>0,7 %</w:t>
            </w:r>
          </w:p>
        </w:tc>
      </w:tr>
      <w:tr w:rsidR="00B0063A" w:rsidRPr="009B35FB" w14:paraId="543B0FBE" w14:textId="77777777" w:rsidTr="008A4395">
        <w:trPr>
          <w:trHeight w:val="380"/>
        </w:trPr>
        <w:tc>
          <w:tcPr>
            <w:tcW w:w="2509" w:type="dxa"/>
            <w:tcBorders>
              <w:top w:val="nil"/>
              <w:left w:val="nil"/>
              <w:bottom w:val="nil"/>
              <w:right w:val="nil"/>
            </w:tcBorders>
            <w:tcMar>
              <w:top w:w="128" w:type="dxa"/>
              <w:left w:w="43" w:type="dxa"/>
              <w:bottom w:w="43" w:type="dxa"/>
              <w:right w:w="43" w:type="dxa"/>
            </w:tcMar>
          </w:tcPr>
          <w:p w14:paraId="2C89E9E3" w14:textId="77777777" w:rsidR="00E218F4" w:rsidRPr="009B35FB" w:rsidRDefault="00E218F4" w:rsidP="009B35FB">
            <w:pPr>
              <w:rPr>
                <w:sz w:val="20"/>
                <w:szCs w:val="20"/>
              </w:rPr>
            </w:pPr>
            <w:r w:rsidRPr="009B35FB">
              <w:rPr>
                <w:sz w:val="20"/>
                <w:szCs w:val="20"/>
              </w:rPr>
              <w:t>Poteter</w:t>
            </w:r>
          </w:p>
        </w:tc>
        <w:tc>
          <w:tcPr>
            <w:tcW w:w="898" w:type="dxa"/>
            <w:tcBorders>
              <w:top w:val="nil"/>
              <w:left w:val="nil"/>
              <w:bottom w:val="nil"/>
              <w:right w:val="nil"/>
            </w:tcBorders>
            <w:tcMar>
              <w:top w:w="128" w:type="dxa"/>
              <w:left w:w="43" w:type="dxa"/>
              <w:bottom w:w="43" w:type="dxa"/>
              <w:right w:w="43" w:type="dxa"/>
            </w:tcMar>
            <w:vAlign w:val="bottom"/>
          </w:tcPr>
          <w:p w14:paraId="41DE7345" w14:textId="77777777" w:rsidR="00E218F4" w:rsidRPr="009B35FB" w:rsidRDefault="00E218F4" w:rsidP="009B35FB">
            <w:pPr>
              <w:jc w:val="right"/>
              <w:rPr>
                <w:sz w:val="20"/>
                <w:szCs w:val="20"/>
              </w:rPr>
            </w:pPr>
            <w:r w:rsidRPr="009B35FB">
              <w:rPr>
                <w:sz w:val="20"/>
                <w:szCs w:val="20"/>
              </w:rPr>
              <w:t xml:space="preserve"> 148,7 </w:t>
            </w:r>
          </w:p>
        </w:tc>
        <w:tc>
          <w:tcPr>
            <w:tcW w:w="756" w:type="dxa"/>
            <w:tcBorders>
              <w:top w:val="nil"/>
              <w:left w:val="nil"/>
              <w:bottom w:val="nil"/>
              <w:right w:val="nil"/>
            </w:tcBorders>
            <w:tcMar>
              <w:top w:w="128" w:type="dxa"/>
              <w:left w:w="43" w:type="dxa"/>
              <w:bottom w:w="43" w:type="dxa"/>
              <w:right w:w="43" w:type="dxa"/>
            </w:tcMar>
            <w:vAlign w:val="bottom"/>
          </w:tcPr>
          <w:p w14:paraId="0DF8F4B0" w14:textId="77777777" w:rsidR="00E218F4" w:rsidRPr="009B35FB" w:rsidRDefault="00E218F4" w:rsidP="009B35FB">
            <w:pPr>
              <w:jc w:val="right"/>
              <w:rPr>
                <w:sz w:val="20"/>
                <w:szCs w:val="20"/>
              </w:rPr>
            </w:pPr>
            <w:r w:rsidRPr="009B35FB">
              <w:rPr>
                <w:sz w:val="20"/>
                <w:szCs w:val="20"/>
              </w:rPr>
              <w:t xml:space="preserve"> 115,1 </w:t>
            </w:r>
          </w:p>
        </w:tc>
        <w:tc>
          <w:tcPr>
            <w:tcW w:w="756" w:type="dxa"/>
            <w:tcBorders>
              <w:top w:val="nil"/>
              <w:left w:val="nil"/>
              <w:bottom w:val="nil"/>
              <w:right w:val="nil"/>
            </w:tcBorders>
            <w:tcMar>
              <w:top w:w="128" w:type="dxa"/>
              <w:left w:w="43" w:type="dxa"/>
              <w:bottom w:w="43" w:type="dxa"/>
              <w:right w:w="43" w:type="dxa"/>
            </w:tcMar>
            <w:vAlign w:val="bottom"/>
          </w:tcPr>
          <w:p w14:paraId="22CFB684" w14:textId="77777777" w:rsidR="00E218F4" w:rsidRPr="009B35FB" w:rsidRDefault="00E218F4" w:rsidP="009B35FB">
            <w:pPr>
              <w:jc w:val="right"/>
              <w:rPr>
                <w:sz w:val="20"/>
                <w:szCs w:val="20"/>
              </w:rPr>
            </w:pPr>
            <w:r w:rsidRPr="009B35FB">
              <w:rPr>
                <w:sz w:val="20"/>
                <w:szCs w:val="20"/>
              </w:rPr>
              <w:t xml:space="preserve"> 116,2 </w:t>
            </w:r>
          </w:p>
        </w:tc>
        <w:tc>
          <w:tcPr>
            <w:tcW w:w="756" w:type="dxa"/>
            <w:tcBorders>
              <w:top w:val="nil"/>
              <w:left w:val="nil"/>
              <w:bottom w:val="nil"/>
              <w:right w:val="nil"/>
            </w:tcBorders>
            <w:tcMar>
              <w:top w:w="128" w:type="dxa"/>
              <w:left w:w="43" w:type="dxa"/>
              <w:bottom w:w="43" w:type="dxa"/>
              <w:right w:w="43" w:type="dxa"/>
            </w:tcMar>
            <w:vAlign w:val="bottom"/>
          </w:tcPr>
          <w:p w14:paraId="1599B0BC" w14:textId="77777777" w:rsidR="00E218F4" w:rsidRPr="009B35FB" w:rsidRDefault="00E218F4" w:rsidP="009B35FB">
            <w:pPr>
              <w:jc w:val="right"/>
              <w:rPr>
                <w:sz w:val="20"/>
                <w:szCs w:val="20"/>
              </w:rPr>
            </w:pPr>
            <w:r w:rsidRPr="009B35FB">
              <w:rPr>
                <w:sz w:val="20"/>
                <w:szCs w:val="20"/>
              </w:rPr>
              <w:t xml:space="preserve"> 119,0 </w:t>
            </w:r>
          </w:p>
        </w:tc>
        <w:tc>
          <w:tcPr>
            <w:tcW w:w="756" w:type="dxa"/>
            <w:tcBorders>
              <w:top w:val="nil"/>
              <w:left w:val="nil"/>
              <w:bottom w:val="nil"/>
              <w:right w:val="nil"/>
            </w:tcBorders>
            <w:tcMar>
              <w:top w:w="128" w:type="dxa"/>
              <w:left w:w="43" w:type="dxa"/>
              <w:bottom w:w="43" w:type="dxa"/>
              <w:right w:w="43" w:type="dxa"/>
            </w:tcMar>
            <w:vAlign w:val="bottom"/>
          </w:tcPr>
          <w:p w14:paraId="441DDA6A" w14:textId="77777777" w:rsidR="00E218F4" w:rsidRPr="009B35FB" w:rsidRDefault="00E218F4" w:rsidP="009B35FB">
            <w:pPr>
              <w:jc w:val="right"/>
              <w:rPr>
                <w:sz w:val="20"/>
                <w:szCs w:val="20"/>
              </w:rPr>
            </w:pPr>
            <w:r w:rsidRPr="009B35FB">
              <w:rPr>
                <w:sz w:val="20"/>
                <w:szCs w:val="20"/>
              </w:rPr>
              <w:t xml:space="preserve"> 115,0 </w:t>
            </w:r>
          </w:p>
        </w:tc>
        <w:tc>
          <w:tcPr>
            <w:tcW w:w="756" w:type="dxa"/>
            <w:tcBorders>
              <w:top w:val="nil"/>
              <w:left w:val="nil"/>
              <w:bottom w:val="nil"/>
              <w:right w:val="nil"/>
            </w:tcBorders>
            <w:tcMar>
              <w:top w:w="128" w:type="dxa"/>
              <w:left w:w="43" w:type="dxa"/>
              <w:bottom w:w="43" w:type="dxa"/>
              <w:right w:w="43" w:type="dxa"/>
            </w:tcMar>
            <w:vAlign w:val="bottom"/>
          </w:tcPr>
          <w:p w14:paraId="4850DE3D" w14:textId="77777777" w:rsidR="00E218F4" w:rsidRPr="009B35FB" w:rsidRDefault="00E218F4" w:rsidP="009B35FB">
            <w:pPr>
              <w:jc w:val="right"/>
              <w:rPr>
                <w:sz w:val="20"/>
                <w:szCs w:val="20"/>
              </w:rPr>
            </w:pPr>
            <w:r w:rsidRPr="009B35FB">
              <w:rPr>
                <w:sz w:val="20"/>
                <w:szCs w:val="20"/>
              </w:rPr>
              <w:t xml:space="preserve"> 120,0 </w:t>
            </w:r>
          </w:p>
        </w:tc>
        <w:tc>
          <w:tcPr>
            <w:tcW w:w="1134" w:type="dxa"/>
            <w:tcBorders>
              <w:top w:val="nil"/>
              <w:left w:val="nil"/>
              <w:bottom w:val="nil"/>
              <w:right w:val="nil"/>
            </w:tcBorders>
            <w:tcMar>
              <w:top w:w="128" w:type="dxa"/>
              <w:left w:w="43" w:type="dxa"/>
              <w:bottom w:w="43" w:type="dxa"/>
              <w:right w:w="43" w:type="dxa"/>
            </w:tcMar>
            <w:vAlign w:val="bottom"/>
          </w:tcPr>
          <w:p w14:paraId="616A99CF" w14:textId="77777777" w:rsidR="00E218F4" w:rsidRPr="009B35FB" w:rsidRDefault="00E218F4" w:rsidP="009B35FB">
            <w:pPr>
              <w:jc w:val="right"/>
              <w:rPr>
                <w:sz w:val="20"/>
                <w:szCs w:val="20"/>
              </w:rPr>
            </w:pPr>
            <w:r w:rsidRPr="009B35FB">
              <w:rPr>
                <w:sz w:val="20"/>
                <w:szCs w:val="20"/>
              </w:rPr>
              <w:t>-22,7 %</w:t>
            </w:r>
          </w:p>
        </w:tc>
        <w:tc>
          <w:tcPr>
            <w:tcW w:w="1159" w:type="dxa"/>
            <w:tcBorders>
              <w:top w:val="nil"/>
              <w:left w:val="nil"/>
              <w:bottom w:val="nil"/>
              <w:right w:val="nil"/>
            </w:tcBorders>
            <w:tcMar>
              <w:top w:w="128" w:type="dxa"/>
              <w:left w:w="43" w:type="dxa"/>
              <w:bottom w:w="43" w:type="dxa"/>
              <w:right w:w="43" w:type="dxa"/>
            </w:tcMar>
            <w:vAlign w:val="bottom"/>
          </w:tcPr>
          <w:p w14:paraId="519B7742" w14:textId="77777777" w:rsidR="00E218F4" w:rsidRPr="009B35FB" w:rsidRDefault="00E218F4" w:rsidP="009B35FB">
            <w:pPr>
              <w:jc w:val="right"/>
              <w:rPr>
                <w:sz w:val="20"/>
                <w:szCs w:val="20"/>
              </w:rPr>
            </w:pPr>
            <w:r w:rsidRPr="009B35FB">
              <w:rPr>
                <w:sz w:val="20"/>
                <w:szCs w:val="20"/>
              </w:rPr>
              <w:t>-3,4 %</w:t>
            </w:r>
          </w:p>
        </w:tc>
      </w:tr>
      <w:tr w:rsidR="00B0063A" w:rsidRPr="009B35FB" w14:paraId="2C89CC5D" w14:textId="77777777" w:rsidTr="008A4395">
        <w:trPr>
          <w:trHeight w:val="380"/>
        </w:trPr>
        <w:tc>
          <w:tcPr>
            <w:tcW w:w="2509" w:type="dxa"/>
            <w:tcBorders>
              <w:top w:val="nil"/>
              <w:left w:val="nil"/>
              <w:bottom w:val="nil"/>
              <w:right w:val="nil"/>
            </w:tcBorders>
            <w:tcMar>
              <w:top w:w="128" w:type="dxa"/>
              <w:left w:w="43" w:type="dxa"/>
              <w:bottom w:w="43" w:type="dxa"/>
              <w:right w:w="43" w:type="dxa"/>
            </w:tcMar>
          </w:tcPr>
          <w:p w14:paraId="78D7D405" w14:textId="77777777" w:rsidR="00E218F4" w:rsidRPr="009B35FB" w:rsidRDefault="00E218F4" w:rsidP="009B35FB">
            <w:pPr>
              <w:rPr>
                <w:sz w:val="20"/>
                <w:szCs w:val="20"/>
              </w:rPr>
            </w:pPr>
            <w:r w:rsidRPr="009B35FB">
              <w:rPr>
                <w:sz w:val="20"/>
                <w:szCs w:val="20"/>
              </w:rPr>
              <w:t>Andre grovfôrvekster</w:t>
            </w:r>
          </w:p>
        </w:tc>
        <w:tc>
          <w:tcPr>
            <w:tcW w:w="898" w:type="dxa"/>
            <w:tcBorders>
              <w:top w:val="nil"/>
              <w:left w:val="nil"/>
              <w:bottom w:val="nil"/>
              <w:right w:val="nil"/>
            </w:tcBorders>
            <w:tcMar>
              <w:top w:w="128" w:type="dxa"/>
              <w:left w:w="43" w:type="dxa"/>
              <w:bottom w:w="43" w:type="dxa"/>
              <w:right w:w="43" w:type="dxa"/>
            </w:tcMar>
            <w:vAlign w:val="bottom"/>
          </w:tcPr>
          <w:p w14:paraId="0AEDC885" w14:textId="77777777" w:rsidR="00E218F4" w:rsidRPr="009B35FB" w:rsidRDefault="00E218F4" w:rsidP="009B35FB">
            <w:pPr>
              <w:jc w:val="right"/>
              <w:rPr>
                <w:sz w:val="20"/>
                <w:szCs w:val="20"/>
              </w:rPr>
            </w:pPr>
            <w:r w:rsidRPr="009B35FB">
              <w:rPr>
                <w:sz w:val="20"/>
                <w:szCs w:val="20"/>
              </w:rPr>
              <w:t xml:space="preserve"> 317,1 </w:t>
            </w:r>
          </w:p>
        </w:tc>
        <w:tc>
          <w:tcPr>
            <w:tcW w:w="756" w:type="dxa"/>
            <w:tcBorders>
              <w:top w:val="nil"/>
              <w:left w:val="nil"/>
              <w:bottom w:val="nil"/>
              <w:right w:val="nil"/>
            </w:tcBorders>
            <w:tcMar>
              <w:top w:w="128" w:type="dxa"/>
              <w:left w:w="43" w:type="dxa"/>
              <w:bottom w:w="43" w:type="dxa"/>
              <w:right w:w="43" w:type="dxa"/>
            </w:tcMar>
            <w:vAlign w:val="bottom"/>
          </w:tcPr>
          <w:p w14:paraId="5F323DCD" w14:textId="77777777" w:rsidR="00E218F4" w:rsidRPr="009B35FB" w:rsidRDefault="00E218F4" w:rsidP="009B35FB">
            <w:pPr>
              <w:jc w:val="right"/>
              <w:rPr>
                <w:sz w:val="20"/>
                <w:szCs w:val="20"/>
              </w:rPr>
            </w:pPr>
            <w:r w:rsidRPr="009B35FB">
              <w:rPr>
                <w:sz w:val="20"/>
                <w:szCs w:val="20"/>
              </w:rPr>
              <w:t xml:space="preserve"> 95,1 </w:t>
            </w:r>
          </w:p>
        </w:tc>
        <w:tc>
          <w:tcPr>
            <w:tcW w:w="756" w:type="dxa"/>
            <w:tcBorders>
              <w:top w:val="nil"/>
              <w:left w:val="nil"/>
              <w:bottom w:val="nil"/>
              <w:right w:val="nil"/>
            </w:tcBorders>
            <w:tcMar>
              <w:top w:w="128" w:type="dxa"/>
              <w:left w:w="43" w:type="dxa"/>
              <w:bottom w:w="43" w:type="dxa"/>
              <w:right w:w="43" w:type="dxa"/>
            </w:tcMar>
            <w:vAlign w:val="bottom"/>
          </w:tcPr>
          <w:p w14:paraId="2579D71D" w14:textId="77777777" w:rsidR="00E218F4" w:rsidRPr="009B35FB" w:rsidRDefault="00E218F4" w:rsidP="009B35FB">
            <w:pPr>
              <w:jc w:val="right"/>
              <w:rPr>
                <w:sz w:val="20"/>
                <w:szCs w:val="20"/>
              </w:rPr>
            </w:pPr>
            <w:r w:rsidRPr="009B35FB">
              <w:rPr>
                <w:sz w:val="20"/>
                <w:szCs w:val="20"/>
              </w:rPr>
              <w:t xml:space="preserve"> 94,3 </w:t>
            </w:r>
          </w:p>
        </w:tc>
        <w:tc>
          <w:tcPr>
            <w:tcW w:w="756" w:type="dxa"/>
            <w:tcBorders>
              <w:top w:val="nil"/>
              <w:left w:val="nil"/>
              <w:bottom w:val="nil"/>
              <w:right w:val="nil"/>
            </w:tcBorders>
            <w:tcMar>
              <w:top w:w="128" w:type="dxa"/>
              <w:left w:w="43" w:type="dxa"/>
              <w:bottom w:w="43" w:type="dxa"/>
              <w:right w:w="43" w:type="dxa"/>
            </w:tcMar>
            <w:vAlign w:val="bottom"/>
          </w:tcPr>
          <w:p w14:paraId="4E3E2DC1" w14:textId="77777777" w:rsidR="00E218F4" w:rsidRPr="009B35FB" w:rsidRDefault="00E218F4" w:rsidP="009B35FB">
            <w:pPr>
              <w:jc w:val="right"/>
              <w:rPr>
                <w:sz w:val="20"/>
                <w:szCs w:val="20"/>
              </w:rPr>
            </w:pPr>
            <w:r w:rsidRPr="009B35FB">
              <w:rPr>
                <w:sz w:val="20"/>
                <w:szCs w:val="20"/>
              </w:rPr>
              <w:t xml:space="preserve"> 90,1 </w:t>
            </w:r>
          </w:p>
        </w:tc>
        <w:tc>
          <w:tcPr>
            <w:tcW w:w="756" w:type="dxa"/>
            <w:tcBorders>
              <w:top w:val="nil"/>
              <w:left w:val="nil"/>
              <w:bottom w:val="nil"/>
              <w:right w:val="nil"/>
            </w:tcBorders>
            <w:tcMar>
              <w:top w:w="128" w:type="dxa"/>
              <w:left w:w="43" w:type="dxa"/>
              <w:bottom w:w="43" w:type="dxa"/>
              <w:right w:w="43" w:type="dxa"/>
            </w:tcMar>
            <w:vAlign w:val="bottom"/>
          </w:tcPr>
          <w:p w14:paraId="426E241F" w14:textId="77777777" w:rsidR="00E218F4" w:rsidRPr="009B35FB" w:rsidRDefault="00E218F4" w:rsidP="009B35FB">
            <w:pPr>
              <w:jc w:val="right"/>
              <w:rPr>
                <w:sz w:val="20"/>
                <w:szCs w:val="20"/>
              </w:rPr>
            </w:pPr>
            <w:r w:rsidRPr="009B35FB">
              <w:rPr>
                <w:sz w:val="20"/>
                <w:szCs w:val="20"/>
              </w:rPr>
              <w:t xml:space="preserve"> 82,0 </w:t>
            </w:r>
          </w:p>
        </w:tc>
        <w:tc>
          <w:tcPr>
            <w:tcW w:w="756" w:type="dxa"/>
            <w:tcBorders>
              <w:top w:val="nil"/>
              <w:left w:val="nil"/>
              <w:bottom w:val="nil"/>
              <w:right w:val="nil"/>
            </w:tcBorders>
            <w:tcMar>
              <w:top w:w="128" w:type="dxa"/>
              <w:left w:w="43" w:type="dxa"/>
              <w:bottom w:w="43" w:type="dxa"/>
              <w:right w:w="43" w:type="dxa"/>
            </w:tcMar>
            <w:vAlign w:val="bottom"/>
          </w:tcPr>
          <w:p w14:paraId="166C9F64" w14:textId="77777777" w:rsidR="00E218F4" w:rsidRPr="009B35FB" w:rsidRDefault="00E218F4" w:rsidP="009B35FB">
            <w:pPr>
              <w:jc w:val="right"/>
              <w:rPr>
                <w:sz w:val="20"/>
                <w:szCs w:val="20"/>
              </w:rPr>
            </w:pPr>
            <w:r w:rsidRPr="009B35FB">
              <w:rPr>
                <w:sz w:val="20"/>
                <w:szCs w:val="20"/>
              </w:rPr>
              <w:t xml:space="preserve"> 85,0 </w:t>
            </w:r>
          </w:p>
        </w:tc>
        <w:tc>
          <w:tcPr>
            <w:tcW w:w="1134" w:type="dxa"/>
            <w:tcBorders>
              <w:top w:val="nil"/>
              <w:left w:val="nil"/>
              <w:bottom w:val="nil"/>
              <w:right w:val="nil"/>
            </w:tcBorders>
            <w:tcMar>
              <w:top w:w="128" w:type="dxa"/>
              <w:left w:w="43" w:type="dxa"/>
              <w:bottom w:w="43" w:type="dxa"/>
              <w:right w:w="43" w:type="dxa"/>
            </w:tcMar>
            <w:vAlign w:val="bottom"/>
          </w:tcPr>
          <w:p w14:paraId="602B88E8" w14:textId="77777777" w:rsidR="00E218F4" w:rsidRPr="009B35FB" w:rsidRDefault="00E218F4" w:rsidP="009B35FB">
            <w:pPr>
              <w:jc w:val="right"/>
              <w:rPr>
                <w:sz w:val="20"/>
                <w:szCs w:val="20"/>
              </w:rPr>
            </w:pPr>
            <w:r w:rsidRPr="009B35FB">
              <w:rPr>
                <w:sz w:val="20"/>
                <w:szCs w:val="20"/>
              </w:rPr>
              <w:t>-74,1 %</w:t>
            </w:r>
          </w:p>
        </w:tc>
        <w:tc>
          <w:tcPr>
            <w:tcW w:w="1159" w:type="dxa"/>
            <w:tcBorders>
              <w:top w:val="nil"/>
              <w:left w:val="nil"/>
              <w:bottom w:val="nil"/>
              <w:right w:val="nil"/>
            </w:tcBorders>
            <w:tcMar>
              <w:top w:w="128" w:type="dxa"/>
              <w:left w:w="43" w:type="dxa"/>
              <w:bottom w:w="43" w:type="dxa"/>
              <w:right w:w="43" w:type="dxa"/>
            </w:tcMar>
            <w:vAlign w:val="bottom"/>
          </w:tcPr>
          <w:p w14:paraId="0130145C" w14:textId="77777777" w:rsidR="00E218F4" w:rsidRPr="009B35FB" w:rsidRDefault="00E218F4" w:rsidP="009B35FB">
            <w:pPr>
              <w:jc w:val="right"/>
              <w:rPr>
                <w:sz w:val="20"/>
                <w:szCs w:val="20"/>
              </w:rPr>
            </w:pPr>
            <w:r w:rsidRPr="009B35FB">
              <w:rPr>
                <w:sz w:val="20"/>
                <w:szCs w:val="20"/>
              </w:rPr>
              <w:t>-9,0 %</w:t>
            </w:r>
          </w:p>
        </w:tc>
      </w:tr>
      <w:tr w:rsidR="00B0063A" w:rsidRPr="009B35FB" w14:paraId="79A9E09D" w14:textId="77777777" w:rsidTr="008A4395">
        <w:trPr>
          <w:trHeight w:val="380"/>
        </w:trPr>
        <w:tc>
          <w:tcPr>
            <w:tcW w:w="2509" w:type="dxa"/>
            <w:tcBorders>
              <w:top w:val="nil"/>
              <w:left w:val="nil"/>
              <w:bottom w:val="nil"/>
              <w:right w:val="nil"/>
            </w:tcBorders>
            <w:tcMar>
              <w:top w:w="128" w:type="dxa"/>
              <w:left w:w="43" w:type="dxa"/>
              <w:bottom w:w="43" w:type="dxa"/>
              <w:right w:w="43" w:type="dxa"/>
            </w:tcMar>
          </w:tcPr>
          <w:p w14:paraId="3D71D571" w14:textId="77777777" w:rsidR="00E218F4" w:rsidRPr="009B35FB" w:rsidRDefault="00E218F4" w:rsidP="009B35FB">
            <w:pPr>
              <w:rPr>
                <w:sz w:val="20"/>
                <w:szCs w:val="20"/>
              </w:rPr>
            </w:pPr>
            <w:r w:rsidRPr="009B35FB">
              <w:rPr>
                <w:sz w:val="20"/>
                <w:szCs w:val="20"/>
              </w:rPr>
              <w:t>Grønnsaker</w:t>
            </w:r>
          </w:p>
        </w:tc>
        <w:tc>
          <w:tcPr>
            <w:tcW w:w="898" w:type="dxa"/>
            <w:tcBorders>
              <w:top w:val="nil"/>
              <w:left w:val="nil"/>
              <w:bottom w:val="nil"/>
              <w:right w:val="nil"/>
            </w:tcBorders>
            <w:tcMar>
              <w:top w:w="128" w:type="dxa"/>
              <w:left w:w="43" w:type="dxa"/>
              <w:bottom w:w="43" w:type="dxa"/>
              <w:right w:w="43" w:type="dxa"/>
            </w:tcMar>
            <w:vAlign w:val="bottom"/>
          </w:tcPr>
          <w:p w14:paraId="5316243B" w14:textId="77777777" w:rsidR="00E218F4" w:rsidRPr="009B35FB" w:rsidRDefault="00E218F4" w:rsidP="009B35FB">
            <w:pPr>
              <w:jc w:val="right"/>
              <w:rPr>
                <w:sz w:val="20"/>
                <w:szCs w:val="20"/>
              </w:rPr>
            </w:pPr>
            <w:r w:rsidRPr="009B35FB">
              <w:rPr>
                <w:sz w:val="20"/>
                <w:szCs w:val="20"/>
              </w:rPr>
              <w:t xml:space="preserve"> 45,9 </w:t>
            </w:r>
          </w:p>
        </w:tc>
        <w:tc>
          <w:tcPr>
            <w:tcW w:w="756" w:type="dxa"/>
            <w:tcBorders>
              <w:top w:val="nil"/>
              <w:left w:val="nil"/>
              <w:bottom w:val="nil"/>
              <w:right w:val="nil"/>
            </w:tcBorders>
            <w:tcMar>
              <w:top w:w="128" w:type="dxa"/>
              <w:left w:w="43" w:type="dxa"/>
              <w:bottom w:w="43" w:type="dxa"/>
              <w:right w:w="43" w:type="dxa"/>
            </w:tcMar>
            <w:vAlign w:val="bottom"/>
          </w:tcPr>
          <w:p w14:paraId="1378DB3B" w14:textId="77777777" w:rsidR="00E218F4" w:rsidRPr="009B35FB" w:rsidRDefault="00E218F4" w:rsidP="009B35FB">
            <w:pPr>
              <w:jc w:val="right"/>
              <w:rPr>
                <w:sz w:val="20"/>
                <w:szCs w:val="20"/>
              </w:rPr>
            </w:pPr>
            <w:r w:rsidRPr="009B35FB">
              <w:rPr>
                <w:sz w:val="20"/>
                <w:szCs w:val="20"/>
              </w:rPr>
              <w:t xml:space="preserve"> 70,6 </w:t>
            </w:r>
          </w:p>
        </w:tc>
        <w:tc>
          <w:tcPr>
            <w:tcW w:w="756" w:type="dxa"/>
            <w:tcBorders>
              <w:top w:val="nil"/>
              <w:left w:val="nil"/>
              <w:bottom w:val="nil"/>
              <w:right w:val="nil"/>
            </w:tcBorders>
            <w:tcMar>
              <w:top w:w="128" w:type="dxa"/>
              <w:left w:w="43" w:type="dxa"/>
              <w:bottom w:w="43" w:type="dxa"/>
              <w:right w:w="43" w:type="dxa"/>
            </w:tcMar>
            <w:vAlign w:val="bottom"/>
          </w:tcPr>
          <w:p w14:paraId="1E7F1A36" w14:textId="77777777" w:rsidR="00E218F4" w:rsidRPr="009B35FB" w:rsidRDefault="00E218F4" w:rsidP="009B35FB">
            <w:pPr>
              <w:jc w:val="right"/>
              <w:rPr>
                <w:sz w:val="20"/>
                <w:szCs w:val="20"/>
              </w:rPr>
            </w:pPr>
            <w:r w:rsidRPr="009B35FB">
              <w:rPr>
                <w:sz w:val="20"/>
                <w:szCs w:val="20"/>
              </w:rPr>
              <w:t xml:space="preserve"> 71,5 </w:t>
            </w:r>
          </w:p>
        </w:tc>
        <w:tc>
          <w:tcPr>
            <w:tcW w:w="756" w:type="dxa"/>
            <w:tcBorders>
              <w:top w:val="nil"/>
              <w:left w:val="nil"/>
              <w:bottom w:val="nil"/>
              <w:right w:val="nil"/>
            </w:tcBorders>
            <w:tcMar>
              <w:top w:w="128" w:type="dxa"/>
              <w:left w:w="43" w:type="dxa"/>
              <w:bottom w:w="43" w:type="dxa"/>
              <w:right w:w="43" w:type="dxa"/>
            </w:tcMar>
            <w:vAlign w:val="bottom"/>
          </w:tcPr>
          <w:p w14:paraId="0D1D50CD" w14:textId="77777777" w:rsidR="00E218F4" w:rsidRPr="009B35FB" w:rsidRDefault="00E218F4" w:rsidP="009B35FB">
            <w:pPr>
              <w:jc w:val="right"/>
              <w:rPr>
                <w:sz w:val="20"/>
                <w:szCs w:val="20"/>
              </w:rPr>
            </w:pPr>
            <w:r w:rsidRPr="009B35FB">
              <w:rPr>
                <w:sz w:val="20"/>
                <w:szCs w:val="20"/>
              </w:rPr>
              <w:t xml:space="preserve"> 70,7 </w:t>
            </w:r>
          </w:p>
        </w:tc>
        <w:tc>
          <w:tcPr>
            <w:tcW w:w="756" w:type="dxa"/>
            <w:tcBorders>
              <w:top w:val="nil"/>
              <w:left w:val="nil"/>
              <w:bottom w:val="nil"/>
              <w:right w:val="nil"/>
            </w:tcBorders>
            <w:tcMar>
              <w:top w:w="128" w:type="dxa"/>
              <w:left w:w="43" w:type="dxa"/>
              <w:bottom w:w="43" w:type="dxa"/>
              <w:right w:w="43" w:type="dxa"/>
            </w:tcMar>
            <w:vAlign w:val="bottom"/>
          </w:tcPr>
          <w:p w14:paraId="38B19161" w14:textId="77777777" w:rsidR="00E218F4" w:rsidRPr="009B35FB" w:rsidRDefault="00E218F4" w:rsidP="009B35FB">
            <w:pPr>
              <w:jc w:val="right"/>
              <w:rPr>
                <w:sz w:val="20"/>
                <w:szCs w:val="20"/>
              </w:rPr>
            </w:pPr>
            <w:r w:rsidRPr="009B35FB">
              <w:rPr>
                <w:sz w:val="20"/>
                <w:szCs w:val="20"/>
              </w:rPr>
              <w:t xml:space="preserve"> 69,7 </w:t>
            </w:r>
          </w:p>
        </w:tc>
        <w:tc>
          <w:tcPr>
            <w:tcW w:w="756" w:type="dxa"/>
            <w:tcBorders>
              <w:top w:val="nil"/>
              <w:left w:val="nil"/>
              <w:bottom w:val="nil"/>
              <w:right w:val="nil"/>
            </w:tcBorders>
            <w:tcMar>
              <w:top w:w="128" w:type="dxa"/>
              <w:left w:w="43" w:type="dxa"/>
              <w:bottom w:w="43" w:type="dxa"/>
              <w:right w:w="43" w:type="dxa"/>
            </w:tcMar>
            <w:vAlign w:val="bottom"/>
          </w:tcPr>
          <w:p w14:paraId="0F2305F7" w14:textId="77777777" w:rsidR="00E218F4" w:rsidRPr="009B35FB" w:rsidRDefault="00E218F4" w:rsidP="009B35FB">
            <w:pPr>
              <w:jc w:val="right"/>
              <w:rPr>
                <w:sz w:val="20"/>
                <w:szCs w:val="20"/>
              </w:rPr>
            </w:pPr>
            <w:r w:rsidRPr="009B35FB">
              <w:rPr>
                <w:sz w:val="20"/>
                <w:szCs w:val="20"/>
              </w:rPr>
              <w:t xml:space="preserve"> 70,0 </w:t>
            </w:r>
          </w:p>
        </w:tc>
        <w:tc>
          <w:tcPr>
            <w:tcW w:w="1134" w:type="dxa"/>
            <w:tcBorders>
              <w:top w:val="nil"/>
              <w:left w:val="nil"/>
              <w:bottom w:val="nil"/>
              <w:right w:val="nil"/>
            </w:tcBorders>
            <w:tcMar>
              <w:top w:w="128" w:type="dxa"/>
              <w:left w:w="43" w:type="dxa"/>
              <w:bottom w:w="43" w:type="dxa"/>
              <w:right w:w="43" w:type="dxa"/>
            </w:tcMar>
            <w:vAlign w:val="bottom"/>
          </w:tcPr>
          <w:p w14:paraId="4DA89265" w14:textId="77777777" w:rsidR="00E218F4" w:rsidRPr="009B35FB" w:rsidRDefault="00E218F4" w:rsidP="009B35FB">
            <w:pPr>
              <w:jc w:val="right"/>
              <w:rPr>
                <w:sz w:val="20"/>
                <w:szCs w:val="20"/>
              </w:rPr>
            </w:pPr>
            <w:r w:rsidRPr="009B35FB">
              <w:rPr>
                <w:sz w:val="20"/>
                <w:szCs w:val="20"/>
              </w:rPr>
              <w:t>51,9 %</w:t>
            </w:r>
          </w:p>
        </w:tc>
        <w:tc>
          <w:tcPr>
            <w:tcW w:w="1159" w:type="dxa"/>
            <w:tcBorders>
              <w:top w:val="nil"/>
              <w:left w:val="nil"/>
              <w:bottom w:val="nil"/>
              <w:right w:val="nil"/>
            </w:tcBorders>
            <w:tcMar>
              <w:top w:w="128" w:type="dxa"/>
              <w:left w:w="43" w:type="dxa"/>
              <w:bottom w:w="43" w:type="dxa"/>
              <w:right w:w="43" w:type="dxa"/>
            </w:tcMar>
            <w:vAlign w:val="bottom"/>
          </w:tcPr>
          <w:p w14:paraId="57051956" w14:textId="77777777" w:rsidR="00E218F4" w:rsidRPr="009B35FB" w:rsidRDefault="00E218F4" w:rsidP="009B35FB">
            <w:pPr>
              <w:jc w:val="right"/>
              <w:rPr>
                <w:sz w:val="20"/>
                <w:szCs w:val="20"/>
              </w:rPr>
            </w:pPr>
            <w:r w:rsidRPr="009B35FB">
              <w:rPr>
                <w:sz w:val="20"/>
                <w:szCs w:val="20"/>
              </w:rPr>
              <w:t>-1,4 %</w:t>
            </w:r>
          </w:p>
        </w:tc>
      </w:tr>
      <w:tr w:rsidR="00B0063A" w:rsidRPr="009B35FB" w14:paraId="603F57F3" w14:textId="77777777" w:rsidTr="008A4395">
        <w:trPr>
          <w:trHeight w:val="640"/>
        </w:trPr>
        <w:tc>
          <w:tcPr>
            <w:tcW w:w="2509" w:type="dxa"/>
            <w:tcBorders>
              <w:top w:val="nil"/>
              <w:left w:val="nil"/>
              <w:bottom w:val="nil"/>
              <w:right w:val="nil"/>
            </w:tcBorders>
            <w:tcMar>
              <w:top w:w="128" w:type="dxa"/>
              <w:left w:w="43" w:type="dxa"/>
              <w:bottom w:w="43" w:type="dxa"/>
              <w:right w:w="43" w:type="dxa"/>
            </w:tcMar>
          </w:tcPr>
          <w:p w14:paraId="051AE837" w14:textId="77777777" w:rsidR="00E218F4" w:rsidRPr="009B35FB" w:rsidRDefault="00E218F4" w:rsidP="009B35FB">
            <w:pPr>
              <w:rPr>
                <w:sz w:val="20"/>
                <w:szCs w:val="20"/>
              </w:rPr>
            </w:pPr>
            <w:r w:rsidRPr="009B35FB">
              <w:rPr>
                <w:sz w:val="20"/>
                <w:szCs w:val="20"/>
              </w:rPr>
              <w:t>Andre vekster åker og hage (inkl. brakk)</w:t>
            </w:r>
          </w:p>
        </w:tc>
        <w:tc>
          <w:tcPr>
            <w:tcW w:w="898" w:type="dxa"/>
            <w:tcBorders>
              <w:top w:val="nil"/>
              <w:left w:val="nil"/>
              <w:bottom w:val="nil"/>
              <w:right w:val="nil"/>
            </w:tcBorders>
            <w:tcMar>
              <w:top w:w="128" w:type="dxa"/>
              <w:left w:w="43" w:type="dxa"/>
              <w:bottom w:w="43" w:type="dxa"/>
              <w:right w:w="43" w:type="dxa"/>
            </w:tcMar>
            <w:vAlign w:val="bottom"/>
          </w:tcPr>
          <w:p w14:paraId="744B3F26" w14:textId="77777777" w:rsidR="00E218F4" w:rsidRPr="009B35FB" w:rsidRDefault="00E218F4" w:rsidP="009B35FB">
            <w:pPr>
              <w:jc w:val="right"/>
              <w:rPr>
                <w:sz w:val="20"/>
                <w:szCs w:val="20"/>
              </w:rPr>
            </w:pPr>
            <w:r w:rsidRPr="009B35FB">
              <w:rPr>
                <w:sz w:val="20"/>
                <w:szCs w:val="20"/>
              </w:rPr>
              <w:t xml:space="preserve"> 138,1 </w:t>
            </w:r>
          </w:p>
        </w:tc>
        <w:tc>
          <w:tcPr>
            <w:tcW w:w="756" w:type="dxa"/>
            <w:tcBorders>
              <w:top w:val="nil"/>
              <w:left w:val="nil"/>
              <w:bottom w:val="nil"/>
              <w:right w:val="nil"/>
            </w:tcBorders>
            <w:tcMar>
              <w:top w:w="128" w:type="dxa"/>
              <w:left w:w="43" w:type="dxa"/>
              <w:bottom w:w="43" w:type="dxa"/>
              <w:right w:w="43" w:type="dxa"/>
            </w:tcMar>
            <w:vAlign w:val="bottom"/>
          </w:tcPr>
          <w:p w14:paraId="05C2855A" w14:textId="77777777" w:rsidR="00E218F4" w:rsidRPr="009B35FB" w:rsidRDefault="00E218F4" w:rsidP="009B35FB">
            <w:pPr>
              <w:jc w:val="right"/>
              <w:rPr>
                <w:sz w:val="20"/>
                <w:szCs w:val="20"/>
              </w:rPr>
            </w:pPr>
            <w:r w:rsidRPr="009B35FB">
              <w:rPr>
                <w:sz w:val="20"/>
                <w:szCs w:val="20"/>
              </w:rPr>
              <w:t xml:space="preserve"> 115,8 </w:t>
            </w:r>
          </w:p>
        </w:tc>
        <w:tc>
          <w:tcPr>
            <w:tcW w:w="756" w:type="dxa"/>
            <w:tcBorders>
              <w:top w:val="nil"/>
              <w:left w:val="nil"/>
              <w:bottom w:val="nil"/>
              <w:right w:val="nil"/>
            </w:tcBorders>
            <w:tcMar>
              <w:top w:w="128" w:type="dxa"/>
              <w:left w:w="43" w:type="dxa"/>
              <w:bottom w:w="43" w:type="dxa"/>
              <w:right w:w="43" w:type="dxa"/>
            </w:tcMar>
            <w:vAlign w:val="bottom"/>
          </w:tcPr>
          <w:p w14:paraId="12827A95" w14:textId="77777777" w:rsidR="00E218F4" w:rsidRPr="009B35FB" w:rsidRDefault="00E218F4" w:rsidP="009B35FB">
            <w:pPr>
              <w:jc w:val="right"/>
              <w:rPr>
                <w:sz w:val="20"/>
                <w:szCs w:val="20"/>
              </w:rPr>
            </w:pPr>
            <w:r w:rsidRPr="009B35FB">
              <w:rPr>
                <w:sz w:val="20"/>
                <w:szCs w:val="20"/>
              </w:rPr>
              <w:t xml:space="preserve"> 121,5 </w:t>
            </w:r>
          </w:p>
        </w:tc>
        <w:tc>
          <w:tcPr>
            <w:tcW w:w="756" w:type="dxa"/>
            <w:tcBorders>
              <w:top w:val="nil"/>
              <w:left w:val="nil"/>
              <w:bottom w:val="nil"/>
              <w:right w:val="nil"/>
            </w:tcBorders>
            <w:tcMar>
              <w:top w:w="128" w:type="dxa"/>
              <w:left w:w="43" w:type="dxa"/>
              <w:bottom w:w="43" w:type="dxa"/>
              <w:right w:w="43" w:type="dxa"/>
            </w:tcMar>
            <w:vAlign w:val="bottom"/>
          </w:tcPr>
          <w:p w14:paraId="32A5520A" w14:textId="77777777" w:rsidR="00E218F4" w:rsidRPr="009B35FB" w:rsidRDefault="00E218F4" w:rsidP="009B35FB">
            <w:pPr>
              <w:jc w:val="right"/>
              <w:rPr>
                <w:sz w:val="20"/>
                <w:szCs w:val="20"/>
              </w:rPr>
            </w:pPr>
            <w:r w:rsidRPr="009B35FB">
              <w:rPr>
                <w:sz w:val="20"/>
                <w:szCs w:val="20"/>
              </w:rPr>
              <w:t xml:space="preserve"> 122,7 </w:t>
            </w:r>
          </w:p>
        </w:tc>
        <w:tc>
          <w:tcPr>
            <w:tcW w:w="756" w:type="dxa"/>
            <w:tcBorders>
              <w:top w:val="nil"/>
              <w:left w:val="nil"/>
              <w:bottom w:val="nil"/>
              <w:right w:val="nil"/>
            </w:tcBorders>
            <w:tcMar>
              <w:top w:w="128" w:type="dxa"/>
              <w:left w:w="43" w:type="dxa"/>
              <w:bottom w:w="43" w:type="dxa"/>
              <w:right w:w="43" w:type="dxa"/>
            </w:tcMar>
            <w:vAlign w:val="bottom"/>
          </w:tcPr>
          <w:p w14:paraId="0B490E0C" w14:textId="77777777" w:rsidR="00E218F4" w:rsidRPr="009B35FB" w:rsidRDefault="00E218F4" w:rsidP="009B35FB">
            <w:pPr>
              <w:jc w:val="right"/>
              <w:rPr>
                <w:sz w:val="20"/>
                <w:szCs w:val="20"/>
              </w:rPr>
            </w:pPr>
            <w:r w:rsidRPr="009B35FB">
              <w:rPr>
                <w:sz w:val="20"/>
                <w:szCs w:val="20"/>
              </w:rPr>
              <w:t xml:space="preserve"> 111,3 </w:t>
            </w:r>
          </w:p>
        </w:tc>
        <w:tc>
          <w:tcPr>
            <w:tcW w:w="756" w:type="dxa"/>
            <w:tcBorders>
              <w:top w:val="nil"/>
              <w:left w:val="nil"/>
              <w:bottom w:val="nil"/>
              <w:right w:val="nil"/>
            </w:tcBorders>
            <w:tcMar>
              <w:top w:w="128" w:type="dxa"/>
              <w:left w:w="43" w:type="dxa"/>
              <w:bottom w:w="43" w:type="dxa"/>
              <w:right w:w="43" w:type="dxa"/>
            </w:tcMar>
            <w:vAlign w:val="bottom"/>
          </w:tcPr>
          <w:p w14:paraId="0CAC8F9F" w14:textId="77777777" w:rsidR="00E218F4" w:rsidRPr="009B35FB" w:rsidRDefault="00E218F4" w:rsidP="009B35FB">
            <w:pPr>
              <w:jc w:val="right"/>
              <w:rPr>
                <w:sz w:val="20"/>
                <w:szCs w:val="20"/>
              </w:rPr>
            </w:pPr>
            <w:r w:rsidRPr="009B35FB">
              <w:rPr>
                <w:sz w:val="20"/>
                <w:szCs w:val="20"/>
              </w:rPr>
              <w:t xml:space="preserve"> 115,0 </w:t>
            </w:r>
          </w:p>
        </w:tc>
        <w:tc>
          <w:tcPr>
            <w:tcW w:w="1134" w:type="dxa"/>
            <w:tcBorders>
              <w:top w:val="nil"/>
              <w:left w:val="nil"/>
              <w:bottom w:val="nil"/>
              <w:right w:val="nil"/>
            </w:tcBorders>
            <w:tcMar>
              <w:top w:w="128" w:type="dxa"/>
              <w:left w:w="43" w:type="dxa"/>
              <w:bottom w:w="43" w:type="dxa"/>
              <w:right w:w="43" w:type="dxa"/>
            </w:tcMar>
            <w:vAlign w:val="bottom"/>
          </w:tcPr>
          <w:p w14:paraId="530E6F26" w14:textId="77777777" w:rsidR="00E218F4" w:rsidRPr="009B35FB" w:rsidRDefault="00E218F4" w:rsidP="009B35FB">
            <w:pPr>
              <w:jc w:val="right"/>
              <w:rPr>
                <w:sz w:val="20"/>
                <w:szCs w:val="20"/>
              </w:rPr>
            </w:pPr>
            <w:r w:rsidRPr="009B35FB">
              <w:rPr>
                <w:sz w:val="20"/>
                <w:szCs w:val="20"/>
              </w:rPr>
              <w:t>-19,4 %</w:t>
            </w:r>
          </w:p>
        </w:tc>
        <w:tc>
          <w:tcPr>
            <w:tcW w:w="1159" w:type="dxa"/>
            <w:tcBorders>
              <w:top w:val="nil"/>
              <w:left w:val="nil"/>
              <w:bottom w:val="nil"/>
              <w:right w:val="nil"/>
            </w:tcBorders>
            <w:tcMar>
              <w:top w:w="128" w:type="dxa"/>
              <w:left w:w="43" w:type="dxa"/>
              <w:bottom w:w="43" w:type="dxa"/>
              <w:right w:w="43" w:type="dxa"/>
            </w:tcMar>
            <w:vAlign w:val="bottom"/>
          </w:tcPr>
          <w:p w14:paraId="6BCADAF8" w14:textId="77777777" w:rsidR="00E218F4" w:rsidRPr="009B35FB" w:rsidRDefault="00E218F4" w:rsidP="009B35FB">
            <w:pPr>
              <w:jc w:val="right"/>
              <w:rPr>
                <w:sz w:val="20"/>
                <w:szCs w:val="20"/>
              </w:rPr>
            </w:pPr>
            <w:r w:rsidRPr="009B35FB">
              <w:rPr>
                <w:sz w:val="20"/>
                <w:szCs w:val="20"/>
              </w:rPr>
              <w:t>-9,3 %</w:t>
            </w:r>
          </w:p>
        </w:tc>
      </w:tr>
      <w:tr w:rsidR="00B0063A" w:rsidRPr="009B35FB" w14:paraId="4CDC562B" w14:textId="77777777" w:rsidTr="008A4395">
        <w:trPr>
          <w:trHeight w:val="38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791DE8DB" w14:textId="77777777" w:rsidR="00E218F4" w:rsidRPr="009B35FB" w:rsidRDefault="00E218F4" w:rsidP="009B35FB">
            <w:pPr>
              <w:rPr>
                <w:sz w:val="20"/>
                <w:szCs w:val="20"/>
              </w:rPr>
            </w:pPr>
            <w:r w:rsidRPr="009B35FB">
              <w:rPr>
                <w:sz w:val="20"/>
                <w:szCs w:val="20"/>
              </w:rPr>
              <w:t>Sum åker og hage</w:t>
            </w:r>
          </w:p>
        </w:tc>
        <w:tc>
          <w:tcPr>
            <w:tcW w:w="8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B02C3" w14:textId="77777777" w:rsidR="00E218F4" w:rsidRPr="009B35FB" w:rsidRDefault="00E218F4" w:rsidP="009B35FB">
            <w:pPr>
              <w:jc w:val="right"/>
              <w:rPr>
                <w:sz w:val="20"/>
                <w:szCs w:val="20"/>
              </w:rPr>
            </w:pPr>
            <w:r w:rsidRPr="009B35FB">
              <w:rPr>
                <w:sz w:val="20"/>
                <w:szCs w:val="20"/>
              </w:rPr>
              <w:t xml:space="preserve"> 3 995,1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25A738" w14:textId="77777777" w:rsidR="00E218F4" w:rsidRPr="009B35FB" w:rsidRDefault="00E218F4" w:rsidP="009B35FB">
            <w:pPr>
              <w:jc w:val="right"/>
              <w:rPr>
                <w:sz w:val="20"/>
                <w:szCs w:val="20"/>
              </w:rPr>
            </w:pPr>
            <w:r w:rsidRPr="009B35FB">
              <w:rPr>
                <w:sz w:val="20"/>
                <w:szCs w:val="20"/>
              </w:rPr>
              <w:t xml:space="preserve"> 3 270,9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CC18D" w14:textId="77777777" w:rsidR="00E218F4" w:rsidRPr="009B35FB" w:rsidRDefault="00E218F4" w:rsidP="009B35FB">
            <w:pPr>
              <w:jc w:val="right"/>
              <w:rPr>
                <w:sz w:val="20"/>
                <w:szCs w:val="20"/>
              </w:rPr>
            </w:pPr>
            <w:r w:rsidRPr="009B35FB">
              <w:rPr>
                <w:sz w:val="20"/>
                <w:szCs w:val="20"/>
              </w:rPr>
              <w:t xml:space="preserve"> 3 295,0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E9E629" w14:textId="77777777" w:rsidR="00E218F4" w:rsidRPr="009B35FB" w:rsidRDefault="00E218F4" w:rsidP="009B35FB">
            <w:pPr>
              <w:jc w:val="right"/>
              <w:rPr>
                <w:sz w:val="20"/>
                <w:szCs w:val="20"/>
              </w:rPr>
            </w:pPr>
            <w:r w:rsidRPr="009B35FB">
              <w:rPr>
                <w:sz w:val="20"/>
                <w:szCs w:val="20"/>
              </w:rPr>
              <w:t xml:space="preserve"> 3 301,2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F859D" w14:textId="77777777" w:rsidR="00E218F4" w:rsidRPr="009B35FB" w:rsidRDefault="00E218F4" w:rsidP="009B35FB">
            <w:pPr>
              <w:jc w:val="right"/>
              <w:rPr>
                <w:sz w:val="20"/>
                <w:szCs w:val="20"/>
              </w:rPr>
            </w:pPr>
            <w:r w:rsidRPr="009B35FB">
              <w:rPr>
                <w:sz w:val="20"/>
                <w:szCs w:val="20"/>
              </w:rPr>
              <w:t xml:space="preserve"> 3 298,0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5C642" w14:textId="77777777" w:rsidR="00E218F4" w:rsidRPr="009B35FB" w:rsidRDefault="00E218F4" w:rsidP="009B35FB">
            <w:pPr>
              <w:jc w:val="right"/>
              <w:rPr>
                <w:sz w:val="20"/>
                <w:szCs w:val="20"/>
              </w:rPr>
            </w:pPr>
            <w:r w:rsidRPr="009B35FB">
              <w:rPr>
                <w:sz w:val="20"/>
                <w:szCs w:val="20"/>
              </w:rPr>
              <w:t xml:space="preserve"> 3 305,0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338CF1" w14:textId="77777777" w:rsidR="00E218F4" w:rsidRPr="009B35FB" w:rsidRDefault="00E218F4" w:rsidP="009B35FB">
            <w:pPr>
              <w:jc w:val="right"/>
              <w:rPr>
                <w:sz w:val="20"/>
                <w:szCs w:val="20"/>
              </w:rPr>
            </w:pPr>
            <w:r w:rsidRPr="009B35FB">
              <w:rPr>
                <w:sz w:val="20"/>
                <w:szCs w:val="20"/>
              </w:rPr>
              <w:t>-17,4 %</w:t>
            </w:r>
          </w:p>
        </w:tc>
        <w:tc>
          <w:tcPr>
            <w:tcW w:w="1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B2F7E1" w14:textId="77777777" w:rsidR="00E218F4" w:rsidRPr="009B35FB" w:rsidRDefault="00E218F4" w:rsidP="009B35FB">
            <w:pPr>
              <w:jc w:val="right"/>
              <w:rPr>
                <w:sz w:val="20"/>
                <w:szCs w:val="20"/>
              </w:rPr>
            </w:pPr>
            <w:r w:rsidRPr="009B35FB">
              <w:rPr>
                <w:sz w:val="20"/>
                <w:szCs w:val="20"/>
              </w:rPr>
              <w:t>-0,1 %</w:t>
            </w:r>
          </w:p>
        </w:tc>
      </w:tr>
      <w:tr w:rsidR="00B0063A" w:rsidRPr="009B35FB" w14:paraId="5D3BB053" w14:textId="77777777" w:rsidTr="008A4395">
        <w:trPr>
          <w:trHeight w:val="380"/>
        </w:trPr>
        <w:tc>
          <w:tcPr>
            <w:tcW w:w="2509" w:type="dxa"/>
            <w:tcBorders>
              <w:top w:val="nil"/>
              <w:left w:val="nil"/>
              <w:bottom w:val="nil"/>
              <w:right w:val="nil"/>
            </w:tcBorders>
            <w:tcMar>
              <w:top w:w="128" w:type="dxa"/>
              <w:left w:w="43" w:type="dxa"/>
              <w:bottom w:w="43" w:type="dxa"/>
              <w:right w:w="43" w:type="dxa"/>
            </w:tcMar>
          </w:tcPr>
          <w:p w14:paraId="3BE28AE2" w14:textId="77777777" w:rsidR="00E218F4" w:rsidRPr="009B35FB" w:rsidRDefault="00E218F4" w:rsidP="009B35FB">
            <w:pPr>
              <w:rPr>
                <w:sz w:val="20"/>
                <w:szCs w:val="20"/>
              </w:rPr>
            </w:pPr>
            <w:r w:rsidRPr="009B35FB">
              <w:rPr>
                <w:sz w:val="20"/>
                <w:szCs w:val="20"/>
              </w:rPr>
              <w:t>Eng og beite på dyrket jord</w:t>
            </w:r>
          </w:p>
        </w:tc>
        <w:tc>
          <w:tcPr>
            <w:tcW w:w="898" w:type="dxa"/>
            <w:tcBorders>
              <w:top w:val="nil"/>
              <w:left w:val="nil"/>
              <w:bottom w:val="nil"/>
              <w:right w:val="nil"/>
            </w:tcBorders>
            <w:tcMar>
              <w:top w:w="128" w:type="dxa"/>
              <w:left w:w="43" w:type="dxa"/>
              <w:bottom w:w="43" w:type="dxa"/>
              <w:right w:w="43" w:type="dxa"/>
            </w:tcMar>
            <w:vAlign w:val="bottom"/>
          </w:tcPr>
          <w:p w14:paraId="7CF6E314" w14:textId="77777777" w:rsidR="00E218F4" w:rsidRPr="009B35FB" w:rsidRDefault="00E218F4" w:rsidP="009B35FB">
            <w:pPr>
              <w:jc w:val="right"/>
              <w:rPr>
                <w:sz w:val="20"/>
                <w:szCs w:val="20"/>
              </w:rPr>
            </w:pPr>
            <w:r w:rsidRPr="009B35FB">
              <w:rPr>
                <w:sz w:val="20"/>
                <w:szCs w:val="20"/>
              </w:rPr>
              <w:t xml:space="preserve"> 4 876,0 </w:t>
            </w:r>
          </w:p>
        </w:tc>
        <w:tc>
          <w:tcPr>
            <w:tcW w:w="756" w:type="dxa"/>
            <w:tcBorders>
              <w:top w:val="nil"/>
              <w:left w:val="nil"/>
              <w:bottom w:val="nil"/>
              <w:right w:val="nil"/>
            </w:tcBorders>
            <w:tcMar>
              <w:top w:w="128" w:type="dxa"/>
              <w:left w:w="43" w:type="dxa"/>
              <w:bottom w:w="43" w:type="dxa"/>
              <w:right w:w="43" w:type="dxa"/>
            </w:tcMar>
            <w:vAlign w:val="bottom"/>
          </w:tcPr>
          <w:p w14:paraId="26727472" w14:textId="77777777" w:rsidR="00E218F4" w:rsidRPr="009B35FB" w:rsidRDefault="00E218F4" w:rsidP="009B35FB">
            <w:pPr>
              <w:jc w:val="right"/>
              <w:rPr>
                <w:sz w:val="20"/>
                <w:szCs w:val="20"/>
              </w:rPr>
            </w:pPr>
            <w:r w:rsidRPr="009B35FB">
              <w:rPr>
                <w:sz w:val="20"/>
                <w:szCs w:val="20"/>
              </w:rPr>
              <w:t xml:space="preserve"> 4 805,7 </w:t>
            </w:r>
          </w:p>
        </w:tc>
        <w:tc>
          <w:tcPr>
            <w:tcW w:w="756" w:type="dxa"/>
            <w:tcBorders>
              <w:top w:val="nil"/>
              <w:left w:val="nil"/>
              <w:bottom w:val="nil"/>
              <w:right w:val="nil"/>
            </w:tcBorders>
            <w:tcMar>
              <w:top w:w="128" w:type="dxa"/>
              <w:left w:w="43" w:type="dxa"/>
              <w:bottom w:w="43" w:type="dxa"/>
              <w:right w:w="43" w:type="dxa"/>
            </w:tcMar>
            <w:vAlign w:val="bottom"/>
          </w:tcPr>
          <w:p w14:paraId="0FEA0EC3" w14:textId="77777777" w:rsidR="00E218F4" w:rsidRPr="009B35FB" w:rsidRDefault="00E218F4" w:rsidP="009B35FB">
            <w:pPr>
              <w:jc w:val="right"/>
              <w:rPr>
                <w:sz w:val="20"/>
                <w:szCs w:val="20"/>
              </w:rPr>
            </w:pPr>
            <w:r w:rsidRPr="009B35FB">
              <w:rPr>
                <w:sz w:val="20"/>
                <w:szCs w:val="20"/>
              </w:rPr>
              <w:t xml:space="preserve"> 4 776,8 </w:t>
            </w:r>
          </w:p>
        </w:tc>
        <w:tc>
          <w:tcPr>
            <w:tcW w:w="756" w:type="dxa"/>
            <w:tcBorders>
              <w:top w:val="nil"/>
              <w:left w:val="nil"/>
              <w:bottom w:val="nil"/>
              <w:right w:val="nil"/>
            </w:tcBorders>
            <w:tcMar>
              <w:top w:w="128" w:type="dxa"/>
              <w:left w:w="43" w:type="dxa"/>
              <w:bottom w:w="43" w:type="dxa"/>
              <w:right w:w="43" w:type="dxa"/>
            </w:tcMar>
            <w:vAlign w:val="bottom"/>
          </w:tcPr>
          <w:p w14:paraId="2144FE0C" w14:textId="77777777" w:rsidR="00E218F4" w:rsidRPr="009B35FB" w:rsidRDefault="00E218F4" w:rsidP="009B35FB">
            <w:pPr>
              <w:jc w:val="right"/>
              <w:rPr>
                <w:sz w:val="20"/>
                <w:szCs w:val="20"/>
              </w:rPr>
            </w:pPr>
            <w:r w:rsidRPr="009B35FB">
              <w:rPr>
                <w:sz w:val="20"/>
                <w:szCs w:val="20"/>
              </w:rPr>
              <w:t xml:space="preserve"> 4 774,7 </w:t>
            </w:r>
          </w:p>
        </w:tc>
        <w:tc>
          <w:tcPr>
            <w:tcW w:w="756" w:type="dxa"/>
            <w:tcBorders>
              <w:top w:val="nil"/>
              <w:left w:val="nil"/>
              <w:bottom w:val="nil"/>
              <w:right w:val="nil"/>
            </w:tcBorders>
            <w:tcMar>
              <w:top w:w="128" w:type="dxa"/>
              <w:left w:w="43" w:type="dxa"/>
              <w:bottom w:w="43" w:type="dxa"/>
              <w:right w:w="43" w:type="dxa"/>
            </w:tcMar>
            <w:vAlign w:val="bottom"/>
          </w:tcPr>
          <w:p w14:paraId="6ED2D677" w14:textId="77777777" w:rsidR="00E218F4" w:rsidRPr="009B35FB" w:rsidRDefault="00E218F4" w:rsidP="009B35FB">
            <w:pPr>
              <w:jc w:val="right"/>
              <w:rPr>
                <w:sz w:val="20"/>
                <w:szCs w:val="20"/>
              </w:rPr>
            </w:pPr>
            <w:r w:rsidRPr="009B35FB">
              <w:rPr>
                <w:sz w:val="20"/>
                <w:szCs w:val="20"/>
              </w:rPr>
              <w:t xml:space="preserve"> 4 774,6 </w:t>
            </w:r>
          </w:p>
        </w:tc>
        <w:tc>
          <w:tcPr>
            <w:tcW w:w="756" w:type="dxa"/>
            <w:tcBorders>
              <w:top w:val="nil"/>
              <w:left w:val="nil"/>
              <w:bottom w:val="nil"/>
              <w:right w:val="nil"/>
            </w:tcBorders>
            <w:tcMar>
              <w:top w:w="128" w:type="dxa"/>
              <w:left w:w="43" w:type="dxa"/>
              <w:bottom w:w="43" w:type="dxa"/>
              <w:right w:w="43" w:type="dxa"/>
            </w:tcMar>
            <w:vAlign w:val="bottom"/>
          </w:tcPr>
          <w:p w14:paraId="297A97B5" w14:textId="77777777" w:rsidR="00E218F4" w:rsidRPr="009B35FB" w:rsidRDefault="00E218F4" w:rsidP="009B35FB">
            <w:pPr>
              <w:jc w:val="right"/>
              <w:rPr>
                <w:sz w:val="20"/>
                <w:szCs w:val="20"/>
              </w:rPr>
            </w:pPr>
            <w:r w:rsidRPr="009B35FB">
              <w:rPr>
                <w:sz w:val="20"/>
                <w:szCs w:val="20"/>
              </w:rPr>
              <w:t xml:space="preserve"> 4 775,0 </w:t>
            </w:r>
          </w:p>
        </w:tc>
        <w:tc>
          <w:tcPr>
            <w:tcW w:w="1134" w:type="dxa"/>
            <w:tcBorders>
              <w:top w:val="nil"/>
              <w:left w:val="nil"/>
              <w:bottom w:val="nil"/>
              <w:right w:val="nil"/>
            </w:tcBorders>
            <w:tcMar>
              <w:top w:w="128" w:type="dxa"/>
              <w:left w:w="43" w:type="dxa"/>
              <w:bottom w:w="43" w:type="dxa"/>
              <w:right w:w="43" w:type="dxa"/>
            </w:tcMar>
            <w:vAlign w:val="bottom"/>
          </w:tcPr>
          <w:p w14:paraId="5F1AB39F" w14:textId="77777777" w:rsidR="00E218F4" w:rsidRPr="009B35FB" w:rsidRDefault="00E218F4" w:rsidP="009B35FB">
            <w:pPr>
              <w:jc w:val="right"/>
              <w:rPr>
                <w:sz w:val="20"/>
                <w:szCs w:val="20"/>
              </w:rPr>
            </w:pPr>
            <w:r w:rsidRPr="009B35FB">
              <w:rPr>
                <w:sz w:val="20"/>
                <w:szCs w:val="20"/>
              </w:rPr>
              <w:t>-2,1 %</w:t>
            </w:r>
          </w:p>
        </w:tc>
        <w:tc>
          <w:tcPr>
            <w:tcW w:w="1159" w:type="dxa"/>
            <w:tcBorders>
              <w:top w:val="nil"/>
              <w:left w:val="nil"/>
              <w:bottom w:val="nil"/>
              <w:right w:val="nil"/>
            </w:tcBorders>
            <w:tcMar>
              <w:top w:w="128" w:type="dxa"/>
              <w:left w:w="43" w:type="dxa"/>
              <w:bottom w:w="43" w:type="dxa"/>
              <w:right w:w="43" w:type="dxa"/>
            </w:tcMar>
            <w:vAlign w:val="bottom"/>
          </w:tcPr>
          <w:p w14:paraId="1E69D5CC" w14:textId="77777777" w:rsidR="00E218F4" w:rsidRPr="009B35FB" w:rsidRDefault="00E218F4" w:rsidP="009B35FB">
            <w:pPr>
              <w:jc w:val="right"/>
              <w:rPr>
                <w:sz w:val="20"/>
                <w:szCs w:val="20"/>
              </w:rPr>
            </w:pPr>
            <w:r w:rsidRPr="009B35FB">
              <w:rPr>
                <w:sz w:val="20"/>
                <w:szCs w:val="20"/>
              </w:rPr>
              <w:t>0,0 %</w:t>
            </w:r>
          </w:p>
        </w:tc>
      </w:tr>
      <w:tr w:rsidR="00B0063A" w:rsidRPr="009B35FB" w14:paraId="445E3329" w14:textId="77777777" w:rsidTr="008A4395">
        <w:trPr>
          <w:trHeight w:val="640"/>
        </w:trPr>
        <w:tc>
          <w:tcPr>
            <w:tcW w:w="2509" w:type="dxa"/>
            <w:tcBorders>
              <w:top w:val="nil"/>
              <w:left w:val="nil"/>
              <w:bottom w:val="nil"/>
              <w:right w:val="nil"/>
            </w:tcBorders>
            <w:tcMar>
              <w:top w:w="128" w:type="dxa"/>
              <w:left w:w="43" w:type="dxa"/>
              <w:bottom w:w="43" w:type="dxa"/>
              <w:right w:w="43" w:type="dxa"/>
            </w:tcMar>
          </w:tcPr>
          <w:p w14:paraId="55E8495A" w14:textId="77777777" w:rsidR="00E218F4" w:rsidRPr="009B35FB" w:rsidRDefault="00E218F4" w:rsidP="009B35FB">
            <w:pPr>
              <w:rPr>
                <w:sz w:val="20"/>
                <w:szCs w:val="20"/>
              </w:rPr>
            </w:pPr>
            <w:proofErr w:type="spellStart"/>
            <w:r w:rsidRPr="009B35FB">
              <w:rPr>
                <w:sz w:val="20"/>
                <w:szCs w:val="20"/>
              </w:rPr>
              <w:t>Natureng</w:t>
            </w:r>
            <w:proofErr w:type="spellEnd"/>
            <w:r w:rsidRPr="009B35FB">
              <w:rPr>
                <w:sz w:val="20"/>
                <w:szCs w:val="20"/>
              </w:rPr>
              <w:t xml:space="preserve"> og </w:t>
            </w:r>
            <w:proofErr w:type="spellStart"/>
            <w:r w:rsidRPr="009B35FB">
              <w:rPr>
                <w:sz w:val="20"/>
                <w:szCs w:val="20"/>
              </w:rPr>
              <w:t>overfl.dyrket</w:t>
            </w:r>
            <w:proofErr w:type="spellEnd"/>
            <w:r w:rsidRPr="009B35FB">
              <w:rPr>
                <w:sz w:val="20"/>
                <w:szCs w:val="20"/>
              </w:rPr>
              <w:t xml:space="preserve"> jord til slått og beite</w:t>
            </w:r>
          </w:p>
        </w:tc>
        <w:tc>
          <w:tcPr>
            <w:tcW w:w="898" w:type="dxa"/>
            <w:tcBorders>
              <w:top w:val="nil"/>
              <w:left w:val="nil"/>
              <w:bottom w:val="nil"/>
              <w:right w:val="nil"/>
            </w:tcBorders>
            <w:tcMar>
              <w:top w:w="128" w:type="dxa"/>
              <w:left w:w="43" w:type="dxa"/>
              <w:bottom w:w="43" w:type="dxa"/>
              <w:right w:w="43" w:type="dxa"/>
            </w:tcMar>
            <w:vAlign w:val="bottom"/>
          </w:tcPr>
          <w:p w14:paraId="4B52DC6F" w14:textId="77777777" w:rsidR="00E218F4" w:rsidRPr="009B35FB" w:rsidRDefault="00E218F4" w:rsidP="009B35FB">
            <w:pPr>
              <w:jc w:val="right"/>
              <w:rPr>
                <w:sz w:val="20"/>
                <w:szCs w:val="20"/>
              </w:rPr>
            </w:pPr>
            <w:r w:rsidRPr="009B35FB">
              <w:rPr>
                <w:sz w:val="20"/>
                <w:szCs w:val="20"/>
              </w:rPr>
              <w:t xml:space="preserve"> 1 511,4 </w:t>
            </w:r>
          </w:p>
        </w:tc>
        <w:tc>
          <w:tcPr>
            <w:tcW w:w="756" w:type="dxa"/>
            <w:tcBorders>
              <w:top w:val="nil"/>
              <w:left w:val="nil"/>
              <w:bottom w:val="nil"/>
              <w:right w:val="nil"/>
            </w:tcBorders>
            <w:tcMar>
              <w:top w:w="128" w:type="dxa"/>
              <w:left w:w="43" w:type="dxa"/>
              <w:bottom w:w="43" w:type="dxa"/>
              <w:right w:w="43" w:type="dxa"/>
            </w:tcMar>
            <w:vAlign w:val="bottom"/>
          </w:tcPr>
          <w:p w14:paraId="44DF66E4" w14:textId="77777777" w:rsidR="00E218F4" w:rsidRPr="009B35FB" w:rsidRDefault="00E218F4" w:rsidP="009B35FB">
            <w:pPr>
              <w:jc w:val="right"/>
              <w:rPr>
                <w:sz w:val="20"/>
                <w:szCs w:val="20"/>
              </w:rPr>
            </w:pPr>
            <w:r w:rsidRPr="009B35FB">
              <w:rPr>
                <w:sz w:val="20"/>
                <w:szCs w:val="20"/>
              </w:rPr>
              <w:t xml:space="preserve"> 1 783,0 </w:t>
            </w:r>
          </w:p>
        </w:tc>
        <w:tc>
          <w:tcPr>
            <w:tcW w:w="756" w:type="dxa"/>
            <w:tcBorders>
              <w:top w:val="nil"/>
              <w:left w:val="nil"/>
              <w:bottom w:val="nil"/>
              <w:right w:val="nil"/>
            </w:tcBorders>
            <w:tcMar>
              <w:top w:w="128" w:type="dxa"/>
              <w:left w:w="43" w:type="dxa"/>
              <w:bottom w:w="43" w:type="dxa"/>
              <w:right w:w="43" w:type="dxa"/>
            </w:tcMar>
            <w:vAlign w:val="bottom"/>
          </w:tcPr>
          <w:p w14:paraId="497B0721" w14:textId="77777777" w:rsidR="00E218F4" w:rsidRPr="009B35FB" w:rsidRDefault="00E218F4" w:rsidP="009B35FB">
            <w:pPr>
              <w:jc w:val="right"/>
              <w:rPr>
                <w:sz w:val="20"/>
                <w:szCs w:val="20"/>
              </w:rPr>
            </w:pPr>
            <w:r w:rsidRPr="009B35FB">
              <w:rPr>
                <w:sz w:val="20"/>
                <w:szCs w:val="20"/>
              </w:rPr>
              <w:t xml:space="preserve"> 1 773,5 </w:t>
            </w:r>
          </w:p>
        </w:tc>
        <w:tc>
          <w:tcPr>
            <w:tcW w:w="756" w:type="dxa"/>
            <w:tcBorders>
              <w:top w:val="nil"/>
              <w:left w:val="nil"/>
              <w:bottom w:val="nil"/>
              <w:right w:val="nil"/>
            </w:tcBorders>
            <w:tcMar>
              <w:top w:w="128" w:type="dxa"/>
              <w:left w:w="43" w:type="dxa"/>
              <w:bottom w:w="43" w:type="dxa"/>
              <w:right w:w="43" w:type="dxa"/>
            </w:tcMar>
            <w:vAlign w:val="bottom"/>
          </w:tcPr>
          <w:p w14:paraId="0FCD4FB6" w14:textId="77777777" w:rsidR="00E218F4" w:rsidRPr="009B35FB" w:rsidRDefault="00E218F4" w:rsidP="009B35FB">
            <w:pPr>
              <w:jc w:val="right"/>
              <w:rPr>
                <w:sz w:val="20"/>
                <w:szCs w:val="20"/>
              </w:rPr>
            </w:pPr>
            <w:r w:rsidRPr="009B35FB">
              <w:rPr>
                <w:sz w:val="20"/>
                <w:szCs w:val="20"/>
              </w:rPr>
              <w:t xml:space="preserve"> 1 770,6 </w:t>
            </w:r>
          </w:p>
        </w:tc>
        <w:tc>
          <w:tcPr>
            <w:tcW w:w="756" w:type="dxa"/>
            <w:tcBorders>
              <w:top w:val="nil"/>
              <w:left w:val="nil"/>
              <w:bottom w:val="nil"/>
              <w:right w:val="nil"/>
            </w:tcBorders>
            <w:tcMar>
              <w:top w:w="128" w:type="dxa"/>
              <w:left w:w="43" w:type="dxa"/>
              <w:bottom w:w="43" w:type="dxa"/>
              <w:right w:w="43" w:type="dxa"/>
            </w:tcMar>
            <w:vAlign w:val="bottom"/>
          </w:tcPr>
          <w:p w14:paraId="5277C0F9" w14:textId="77777777" w:rsidR="00E218F4" w:rsidRPr="009B35FB" w:rsidRDefault="00E218F4" w:rsidP="009B35FB">
            <w:pPr>
              <w:jc w:val="right"/>
              <w:rPr>
                <w:sz w:val="20"/>
                <w:szCs w:val="20"/>
              </w:rPr>
            </w:pPr>
            <w:r w:rsidRPr="009B35FB">
              <w:rPr>
                <w:sz w:val="20"/>
                <w:szCs w:val="20"/>
              </w:rPr>
              <w:t xml:space="preserve"> 1 766,4 </w:t>
            </w:r>
          </w:p>
        </w:tc>
        <w:tc>
          <w:tcPr>
            <w:tcW w:w="756" w:type="dxa"/>
            <w:tcBorders>
              <w:top w:val="nil"/>
              <w:left w:val="nil"/>
              <w:bottom w:val="nil"/>
              <w:right w:val="nil"/>
            </w:tcBorders>
            <w:tcMar>
              <w:top w:w="128" w:type="dxa"/>
              <w:left w:w="43" w:type="dxa"/>
              <w:bottom w:w="43" w:type="dxa"/>
              <w:right w:w="43" w:type="dxa"/>
            </w:tcMar>
            <w:vAlign w:val="bottom"/>
          </w:tcPr>
          <w:p w14:paraId="5732F1B6" w14:textId="77777777" w:rsidR="00E218F4" w:rsidRPr="009B35FB" w:rsidRDefault="00E218F4" w:rsidP="009B35FB">
            <w:pPr>
              <w:jc w:val="right"/>
              <w:rPr>
                <w:sz w:val="20"/>
                <w:szCs w:val="20"/>
              </w:rPr>
            </w:pPr>
            <w:r w:rsidRPr="009B35FB">
              <w:rPr>
                <w:sz w:val="20"/>
                <w:szCs w:val="20"/>
              </w:rPr>
              <w:t xml:space="preserve"> 1 760,0 </w:t>
            </w:r>
          </w:p>
        </w:tc>
        <w:tc>
          <w:tcPr>
            <w:tcW w:w="1134" w:type="dxa"/>
            <w:tcBorders>
              <w:top w:val="nil"/>
              <w:left w:val="nil"/>
              <w:bottom w:val="nil"/>
              <w:right w:val="nil"/>
            </w:tcBorders>
            <w:tcMar>
              <w:top w:w="128" w:type="dxa"/>
              <w:left w:w="43" w:type="dxa"/>
              <w:bottom w:w="43" w:type="dxa"/>
              <w:right w:w="43" w:type="dxa"/>
            </w:tcMar>
            <w:vAlign w:val="bottom"/>
          </w:tcPr>
          <w:p w14:paraId="586FCA7A" w14:textId="77777777" w:rsidR="00E218F4" w:rsidRPr="009B35FB" w:rsidRDefault="00E218F4" w:rsidP="009B35FB">
            <w:pPr>
              <w:jc w:val="right"/>
              <w:rPr>
                <w:sz w:val="20"/>
                <w:szCs w:val="20"/>
              </w:rPr>
            </w:pPr>
            <w:r w:rsidRPr="009B35FB">
              <w:rPr>
                <w:sz w:val="20"/>
                <w:szCs w:val="20"/>
              </w:rPr>
              <w:t>16,9 %</w:t>
            </w:r>
          </w:p>
        </w:tc>
        <w:tc>
          <w:tcPr>
            <w:tcW w:w="1159" w:type="dxa"/>
            <w:tcBorders>
              <w:top w:val="nil"/>
              <w:left w:val="nil"/>
              <w:bottom w:val="nil"/>
              <w:right w:val="nil"/>
            </w:tcBorders>
            <w:tcMar>
              <w:top w:w="128" w:type="dxa"/>
              <w:left w:w="43" w:type="dxa"/>
              <w:bottom w:w="43" w:type="dxa"/>
              <w:right w:w="43" w:type="dxa"/>
            </w:tcMar>
            <w:vAlign w:val="bottom"/>
          </w:tcPr>
          <w:p w14:paraId="53B791B8" w14:textId="77777777" w:rsidR="00E218F4" w:rsidRPr="009B35FB" w:rsidRDefault="00E218F4" w:rsidP="009B35FB">
            <w:pPr>
              <w:jc w:val="right"/>
              <w:rPr>
                <w:sz w:val="20"/>
                <w:szCs w:val="20"/>
              </w:rPr>
            </w:pPr>
            <w:r w:rsidRPr="009B35FB">
              <w:rPr>
                <w:sz w:val="20"/>
                <w:szCs w:val="20"/>
              </w:rPr>
              <w:t>-0,2 %</w:t>
            </w:r>
          </w:p>
        </w:tc>
      </w:tr>
      <w:tr w:rsidR="00B0063A" w:rsidRPr="009B35FB" w14:paraId="6DC6D39F" w14:textId="77777777" w:rsidTr="008A4395">
        <w:trPr>
          <w:trHeight w:val="38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6CDD7446" w14:textId="77777777" w:rsidR="00E218F4" w:rsidRPr="009B35FB" w:rsidRDefault="00E218F4" w:rsidP="009B35FB">
            <w:pPr>
              <w:rPr>
                <w:sz w:val="20"/>
                <w:szCs w:val="20"/>
              </w:rPr>
            </w:pPr>
            <w:r w:rsidRPr="009B35FB">
              <w:rPr>
                <w:sz w:val="20"/>
                <w:szCs w:val="20"/>
              </w:rPr>
              <w:t>Jordbruksareal i drift i alt</w:t>
            </w:r>
          </w:p>
        </w:tc>
        <w:tc>
          <w:tcPr>
            <w:tcW w:w="8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28D1B" w14:textId="77777777" w:rsidR="00E218F4" w:rsidRPr="009B35FB" w:rsidRDefault="00E218F4" w:rsidP="009B35FB">
            <w:pPr>
              <w:jc w:val="right"/>
              <w:rPr>
                <w:sz w:val="20"/>
                <w:szCs w:val="20"/>
              </w:rPr>
            </w:pPr>
            <w:r w:rsidRPr="009B35FB">
              <w:rPr>
                <w:sz w:val="20"/>
                <w:szCs w:val="20"/>
              </w:rPr>
              <w:t>10 382,5</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BF908" w14:textId="77777777" w:rsidR="00E218F4" w:rsidRPr="009B35FB" w:rsidRDefault="00E218F4" w:rsidP="009B35FB">
            <w:pPr>
              <w:jc w:val="right"/>
              <w:rPr>
                <w:sz w:val="20"/>
                <w:szCs w:val="20"/>
              </w:rPr>
            </w:pPr>
            <w:r w:rsidRPr="009B35FB">
              <w:rPr>
                <w:sz w:val="20"/>
                <w:szCs w:val="20"/>
              </w:rPr>
              <w:t xml:space="preserve"> 9 859,6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7D98E7" w14:textId="77777777" w:rsidR="00E218F4" w:rsidRPr="009B35FB" w:rsidRDefault="00E218F4" w:rsidP="009B35FB">
            <w:pPr>
              <w:jc w:val="right"/>
              <w:rPr>
                <w:sz w:val="20"/>
                <w:szCs w:val="20"/>
              </w:rPr>
            </w:pPr>
            <w:r w:rsidRPr="009B35FB">
              <w:rPr>
                <w:sz w:val="20"/>
                <w:szCs w:val="20"/>
              </w:rPr>
              <w:t xml:space="preserve"> 9 845,2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5F8619" w14:textId="77777777" w:rsidR="00E218F4" w:rsidRPr="009B35FB" w:rsidRDefault="00E218F4" w:rsidP="009B35FB">
            <w:pPr>
              <w:jc w:val="right"/>
              <w:rPr>
                <w:sz w:val="20"/>
                <w:szCs w:val="20"/>
              </w:rPr>
            </w:pPr>
            <w:r w:rsidRPr="009B35FB">
              <w:rPr>
                <w:sz w:val="20"/>
                <w:szCs w:val="20"/>
              </w:rPr>
              <w:t xml:space="preserve"> 9 846,5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A83F0E" w14:textId="77777777" w:rsidR="00E218F4" w:rsidRPr="009B35FB" w:rsidRDefault="00E218F4" w:rsidP="009B35FB">
            <w:pPr>
              <w:jc w:val="right"/>
              <w:rPr>
                <w:sz w:val="20"/>
                <w:szCs w:val="20"/>
              </w:rPr>
            </w:pPr>
            <w:r w:rsidRPr="009B35FB">
              <w:rPr>
                <w:sz w:val="20"/>
                <w:szCs w:val="20"/>
              </w:rPr>
              <w:t xml:space="preserve"> 9 839,1 </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7CAFD" w14:textId="77777777" w:rsidR="00E218F4" w:rsidRPr="009B35FB" w:rsidRDefault="00E218F4" w:rsidP="009B35FB">
            <w:pPr>
              <w:jc w:val="right"/>
              <w:rPr>
                <w:sz w:val="20"/>
                <w:szCs w:val="20"/>
              </w:rPr>
            </w:pPr>
            <w:r w:rsidRPr="009B35FB">
              <w:rPr>
                <w:sz w:val="20"/>
                <w:szCs w:val="20"/>
              </w:rPr>
              <w:t xml:space="preserve"> 9 840,0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309A7" w14:textId="77777777" w:rsidR="00E218F4" w:rsidRPr="009B35FB" w:rsidRDefault="00E218F4" w:rsidP="009B35FB">
            <w:pPr>
              <w:jc w:val="right"/>
              <w:rPr>
                <w:sz w:val="20"/>
                <w:szCs w:val="20"/>
              </w:rPr>
            </w:pPr>
            <w:r w:rsidRPr="009B35FB">
              <w:rPr>
                <w:sz w:val="20"/>
                <w:szCs w:val="20"/>
              </w:rPr>
              <w:t>-5,2 %</w:t>
            </w:r>
          </w:p>
        </w:tc>
        <w:tc>
          <w:tcPr>
            <w:tcW w:w="1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618EB" w14:textId="77777777" w:rsidR="00E218F4" w:rsidRPr="009B35FB" w:rsidRDefault="00E218F4" w:rsidP="009B35FB">
            <w:pPr>
              <w:jc w:val="right"/>
              <w:rPr>
                <w:sz w:val="20"/>
                <w:szCs w:val="20"/>
              </w:rPr>
            </w:pPr>
            <w:r w:rsidRPr="009B35FB">
              <w:rPr>
                <w:sz w:val="20"/>
                <w:szCs w:val="20"/>
              </w:rPr>
              <w:t>-0,1 %</w:t>
            </w:r>
          </w:p>
        </w:tc>
      </w:tr>
    </w:tbl>
    <w:p w14:paraId="56FAE526" w14:textId="77777777" w:rsidR="00E218F4" w:rsidRPr="009B35FB" w:rsidRDefault="00E218F4" w:rsidP="009B35FB">
      <w:pPr>
        <w:pStyle w:val="tabell-noter"/>
      </w:pPr>
      <w:r w:rsidRPr="009B35FB">
        <w:t>*</w:t>
      </w:r>
      <w:r w:rsidRPr="009B35FB">
        <w:tab/>
        <w:t>Foreløpige tall.</w:t>
      </w:r>
    </w:p>
    <w:p w14:paraId="7235C5C8" w14:textId="77777777" w:rsidR="00E218F4" w:rsidRPr="009B35FB" w:rsidRDefault="00E218F4" w:rsidP="009B35FB">
      <w:pPr>
        <w:pStyle w:val="tabell-noter"/>
      </w:pPr>
      <w:r w:rsidRPr="009B35FB">
        <w:t>**</w:t>
      </w:r>
      <w:r w:rsidRPr="009B35FB">
        <w:tab/>
        <w:t>Budsjett 2024.</w:t>
      </w:r>
    </w:p>
    <w:p w14:paraId="13F187D7" w14:textId="77777777" w:rsidR="00E218F4" w:rsidRPr="009B35FB" w:rsidRDefault="00E218F4" w:rsidP="009B35FB">
      <w:pPr>
        <w:pStyle w:val="Kilde"/>
      </w:pPr>
      <w:r w:rsidRPr="009B35FB">
        <w:t>Kilde: Budsjettnemnda</w:t>
      </w:r>
    </w:p>
    <w:p w14:paraId="33F4F216" w14:textId="77777777" w:rsidR="00E218F4" w:rsidRPr="009B35FB" w:rsidRDefault="00E218F4" w:rsidP="009B35FB">
      <w:r w:rsidRPr="009B35FB">
        <w:t>Produksjonen av korn i Norge har vært relativt stabil de siste årene, med unntak av 2018 og 2023, jf. figur 3.3. Dyrkingen av matkorn er i stor grad konsentrert til Østlandet, og særlig fylkene rundt Oslofjorden og rundt Mjøsa i Innlandet. Vær og klima gjør at andelen som går til mat varierer mye mellom år.</w:t>
      </w:r>
    </w:p>
    <w:p w14:paraId="56F80B8F" w14:textId="6BCD88E6" w:rsidR="00E218F4" w:rsidRPr="009B35FB" w:rsidRDefault="009B35FB" w:rsidP="009B35FB">
      <w:r>
        <w:rPr>
          <w:noProof/>
        </w:rPr>
        <w:lastRenderedPageBreak/>
        <w:drawing>
          <wp:inline distT="0" distB="0" distL="0" distR="0" wp14:anchorId="62B2C3C5" wp14:editId="60A9C3E8">
            <wp:extent cx="6076950" cy="3419475"/>
            <wp:effectExtent l="0" t="0" r="0" b="952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04E0576D" w14:textId="77777777" w:rsidR="00E218F4" w:rsidRPr="009B35FB" w:rsidRDefault="00E218F4" w:rsidP="009B35FB">
      <w:pPr>
        <w:pStyle w:val="figur-tittel"/>
      </w:pPr>
      <w:r w:rsidRPr="009B35FB">
        <w:t>Produksjon av matkorn og fôrkorn 1970–2023. Mill. kg</w:t>
      </w:r>
    </w:p>
    <w:p w14:paraId="2D86A859" w14:textId="77777777" w:rsidR="00E218F4" w:rsidRPr="009B35FB" w:rsidRDefault="00E218F4" w:rsidP="009B35FB">
      <w:pPr>
        <w:pStyle w:val="Kilde"/>
      </w:pPr>
      <w:r w:rsidRPr="009B35FB">
        <w:t>Kilde: Budsjettnemnda</w:t>
      </w:r>
    </w:p>
    <w:p w14:paraId="21F51734" w14:textId="77777777" w:rsidR="00E218F4" w:rsidRPr="009B35FB" w:rsidRDefault="00E218F4" w:rsidP="009B35FB">
      <w:pPr>
        <w:pStyle w:val="Overskrift3"/>
      </w:pPr>
      <w:r w:rsidRPr="009B35FB">
        <w:t>Rekruttering, kunnskaps- og næringsutvikling</w:t>
      </w:r>
    </w:p>
    <w:p w14:paraId="5287FA8F" w14:textId="77777777" w:rsidR="00E218F4" w:rsidRPr="009B35FB" w:rsidRDefault="00E218F4" w:rsidP="009B35FB">
      <w:r w:rsidRPr="009B35FB">
        <w:t>En rekke virkemidler over jordbruksavtalen skal bidra til næringsutvikling, kunnskapsutvikling, kompetanseheving og rekruttering i landbruket. Virkemidlene er hovedsakelig finansiert innenfor Landbrukets utviklingsfond (LUF).</w:t>
      </w:r>
    </w:p>
    <w:p w14:paraId="45A42387" w14:textId="77777777" w:rsidR="00E218F4" w:rsidRPr="009B35FB" w:rsidRDefault="00E218F4" w:rsidP="009B35FB">
      <w:pPr>
        <w:pStyle w:val="Overskrift4"/>
      </w:pPr>
      <w:r w:rsidRPr="009B35FB">
        <w:t>Investering og bedriftsutvikling (IBU-midler)</w:t>
      </w:r>
    </w:p>
    <w:p w14:paraId="44F3DB3E" w14:textId="77777777" w:rsidR="00E218F4" w:rsidRPr="009B35FB" w:rsidRDefault="00E218F4" w:rsidP="009B35FB">
      <w:r w:rsidRPr="009B35FB">
        <w:t>De fylkesvise IBU-midlene har et todelt formål. De skal bidra både til utvikling av ny næringsvirksomhet på landbrukseiendommen, og til utvikling og modernisering av det tradisjonelle landbruket. Midlene forvaltes av Innovasjon Norge. Fylkesvise rammer for IBU-midlene bestemmes av en fordelingsnøkkel. Ut over nasjonale føringer, legger partnerskapene i fylkene, bestående av statsforvalteren, fylkeskommunen, faglagene i landbruket og Innovasjon Norge, regionale føringer for bruken av midlene.</w:t>
      </w:r>
    </w:p>
    <w:p w14:paraId="5A2EB443" w14:textId="77777777" w:rsidR="00E218F4" w:rsidRPr="009B35FB" w:rsidRDefault="00E218F4" w:rsidP="009B35FB">
      <w:r w:rsidRPr="009B35FB">
        <w:t>Rammen for IBU-midlene har økt betydelig de to siste årene. I 2023 var rammen på 1 150,5 mill. kroner. Med overføring av ubenyttet ramme fra tidligere år ble det innvilget investeringstilskudd på til sammen 1 150,9 mill. kroner fordelt på 1 419 prosjekter. Dette er en økning på nærmere 334 mill. kroner og 132 flere prosjekter enn for 2022. Fylkesvis fordeling av midlene via fordelingsnøkkel, sammen med ulik etterspørsel etter investeringsstøtte, gir variasjoner regionalt i støtteutmåling og totalt innvilget beløp. Særlig Finnmark og Troms og Trøndelag hadde lavere utnytting av fylkesramme enn øvrige fylker.</w:t>
      </w:r>
    </w:p>
    <w:p w14:paraId="4CC646E8" w14:textId="77777777" w:rsidR="00E218F4" w:rsidRPr="009B35FB" w:rsidRDefault="00E218F4" w:rsidP="009B35FB">
      <w:r w:rsidRPr="009B35FB">
        <w:t xml:space="preserve">90 pst. av tilskuddene ble gitt til investeringer innen tradisjonelt landbruk inkl. tilskudd til frukt- og grøntsektoren. IBU-midlene bidrar med det til betydelige investeringer i næringen, </w:t>
      </w:r>
      <w:r w:rsidRPr="009B35FB">
        <w:lastRenderedPageBreak/>
        <w:t>men også til sysselsetting og verdiskaping i bygg- og anleggsbransjen og tilhørende underleverandører.</w:t>
      </w:r>
    </w:p>
    <w:p w14:paraId="6D9B0094" w14:textId="77777777" w:rsidR="00E218F4" w:rsidRPr="009B35FB" w:rsidRDefault="00E218F4" w:rsidP="009B35FB">
      <w:pPr>
        <w:pStyle w:val="avsnitt-undertittel"/>
      </w:pPr>
      <w:r w:rsidRPr="009B35FB">
        <w:t>Nærmere om investeringer innen tradisjonelt landbruk</w:t>
      </w:r>
    </w:p>
    <w:p w14:paraId="6E7226D9" w14:textId="77777777" w:rsidR="00E218F4" w:rsidRPr="009B35FB" w:rsidRDefault="00E218F4" w:rsidP="009B35FB">
      <w:r w:rsidRPr="009B35FB">
        <w:t xml:space="preserve">Investeringsstøtten til faste investeringer kunne fram til 1. juli i 2023 utgjøre inntil 40 pst. av kostnadsrammen for prosjektet, avgrenset til 3,5 mill. kroner per prosjekt, med unntak for Troms og Finnmark, der det ikke er et kronetak på tilskuddet. Fra 1. juli 2023 ble støtten til investeringsprosjekt innen storfeproduksjon økt til inntil 50 pst. av kostnadsrammen for prosjektet, med en avgrensing på inntil 5 mill. kroner per prosjekt. På samme måte som for Troms og Finnmark, ble det også innført et unntak for øvre </w:t>
      </w:r>
      <w:proofErr w:type="spellStart"/>
      <w:r w:rsidRPr="009B35FB">
        <w:t>kronemessig</w:t>
      </w:r>
      <w:proofErr w:type="spellEnd"/>
      <w:r w:rsidRPr="009B35FB">
        <w:t xml:space="preserve"> grense for tilskudd til Nordland. I tillegg kan det gis et ekstra tilskudd til bruk av tre. Gjennomsnittlig tilskuddsbeløp innen tradisjonelt landbruk var på 912 000 kroner i 2023, en økning på om lag 157 000 kroner sammenlignet med 2022. Figur 3.4 gir en oversikt over fylkesvis fordeling av IBU-tilskudd til ulike produksjoner innen tradisjonelt landbruk i 2023 (ekskl. tilskudd til generasjonsskifte, gjødsellager og ressurskartlegging).</w:t>
      </w:r>
    </w:p>
    <w:p w14:paraId="2C49410E" w14:textId="5080DE2A" w:rsidR="00E218F4" w:rsidRPr="009B35FB" w:rsidRDefault="00B84EE5" w:rsidP="009B35FB">
      <w:r>
        <w:rPr>
          <w:noProof/>
        </w:rPr>
        <w:drawing>
          <wp:inline distT="0" distB="0" distL="0" distR="0" wp14:anchorId="219DB710" wp14:editId="7316E5F5">
            <wp:extent cx="6076950" cy="3419475"/>
            <wp:effectExtent l="0" t="0" r="0" b="952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1151710F" w14:textId="77777777" w:rsidR="00E218F4" w:rsidRPr="009B35FB" w:rsidRDefault="00E218F4" w:rsidP="009B35FB">
      <w:pPr>
        <w:pStyle w:val="figur-tittel"/>
      </w:pPr>
      <w:r w:rsidRPr="009B35FB">
        <w:t>IBU-tilskudd til tradisjonelt landbruk fordelt på ulike produksjoner i 2023. Kroner.</w:t>
      </w:r>
    </w:p>
    <w:p w14:paraId="7C6AFE0C" w14:textId="77777777" w:rsidR="00E218F4" w:rsidRPr="009B35FB" w:rsidRDefault="00E218F4" w:rsidP="009B35FB">
      <w:pPr>
        <w:pStyle w:val="Kilde"/>
      </w:pPr>
      <w:r w:rsidRPr="009B35FB">
        <w:t>Kilde: Innovasjon Norge</w:t>
      </w:r>
    </w:p>
    <w:p w14:paraId="2FA11C01" w14:textId="77777777" w:rsidR="00E218F4" w:rsidRPr="009B35FB" w:rsidRDefault="00E218F4" w:rsidP="009B35FB">
      <w:pPr>
        <w:pStyle w:val="avsnitt-undertittel"/>
      </w:pPr>
      <w:r w:rsidRPr="009B35FB">
        <w:t>Prosjekter med miljøeffekt, prioritering av energi- og klimaeffektive løsninger og prosjekter innen økologisk landbruk</w:t>
      </w:r>
    </w:p>
    <w:p w14:paraId="52BC1FC3" w14:textId="77777777" w:rsidR="00E218F4" w:rsidRPr="009B35FB" w:rsidRDefault="00E218F4" w:rsidP="009B35FB">
      <w:r w:rsidRPr="009B35FB">
        <w:t xml:space="preserve">Over ordningen er det en føring om å prioritere energi- og klimaeffektive løsninger. 210 mill. kroner/49 pst. av tilsagnene innen tradisjonelt landbruk gikk til energi- og klimaeffektive løsninger i 2023. Det er en reduksjon på 6 prosentpoeng sammenlignet med 2022. Før 2023 ble kategoriseringen av miljøeffekt gjort skjønnsmessig av saksbehandler. Fra 2023 er kriteriene </w:t>
      </w:r>
      <w:r w:rsidRPr="009B35FB">
        <w:lastRenderedPageBreak/>
        <w:t>for miljøeffekt endret og koblet mot taksonomien i EU (EUs seks miljømål) for alle virkemidler under Innovasjon Norge, noe som forklarer reduksjonen. Bevilgning til investeringer innen økologisk jordbruk er tredoblet fra 2022 (og doblet fra 2021) og var på 21,1 mill. kroner.</w:t>
      </w:r>
    </w:p>
    <w:p w14:paraId="161B6E09" w14:textId="77777777" w:rsidR="00E218F4" w:rsidRPr="009B35FB" w:rsidRDefault="00E218F4" w:rsidP="009B35FB">
      <w:pPr>
        <w:pStyle w:val="avsnitt-undertittel"/>
      </w:pPr>
      <w:r w:rsidRPr="009B35FB">
        <w:t>Ekstra tilskudd til bruk av tre som byggemateriale</w:t>
      </w:r>
    </w:p>
    <w:p w14:paraId="3558FBDA" w14:textId="77777777" w:rsidR="00E218F4" w:rsidRPr="009B35FB" w:rsidRDefault="00E218F4" w:rsidP="009B35FB">
      <w:r w:rsidRPr="009B35FB">
        <w:t xml:space="preserve">I perioden 2020–2023 har det blitt gitt et ekstra tilskudd ved bruk av tre som byggemateriale. Begrunnelsen for innføring av tilskuddet var vektlegging av gode klima- og miljøvennlige løsninger. Tilskuddet har blitt gitt som et ekstra investeringstilskudd på inntil 20 pst. av ordinært innvilget tilskuddsbeløp. For å stimulere til </w:t>
      </w:r>
      <w:proofErr w:type="spellStart"/>
      <w:r w:rsidRPr="009B35FB">
        <w:t>trebruk</w:t>
      </w:r>
      <w:proofErr w:type="spellEnd"/>
      <w:r w:rsidRPr="009B35FB">
        <w:t xml:space="preserve"> også i de største prosjektene har det vært anledning til å overstige det maksimale kronetaket på IBU-ordningen med inntil 400 000 kroner. I 2023 er det gitt ekstra tilskudd til bygg i tre til 171 prosjekter, tilsvarende 49,5 mill. kroner. Det er en nedgang i antall prosjekter, men økning i støttebeløp med 5 mill. kroner. Bruken av ordningen er størst i fylkene med de største rammene, dvs. Innlandet, </w:t>
      </w:r>
      <w:proofErr w:type="spellStart"/>
      <w:r w:rsidRPr="009B35FB">
        <w:t>Vestland</w:t>
      </w:r>
      <w:proofErr w:type="spellEnd"/>
      <w:r w:rsidRPr="009B35FB">
        <w:t xml:space="preserve"> og Trøndelag.</w:t>
      </w:r>
    </w:p>
    <w:p w14:paraId="31C2B6F5" w14:textId="77777777" w:rsidR="00E218F4" w:rsidRPr="009B35FB" w:rsidRDefault="00E218F4" w:rsidP="009B35FB">
      <w:pPr>
        <w:pStyle w:val="avsnitt-undertittel"/>
      </w:pPr>
      <w:r w:rsidRPr="009B35FB">
        <w:t>Bevilgninger til planteproduksjon</w:t>
      </w:r>
    </w:p>
    <w:p w14:paraId="15F1A9E7" w14:textId="77777777" w:rsidR="00E218F4" w:rsidRPr="009B35FB" w:rsidRDefault="00E218F4" w:rsidP="009B35FB">
      <w:r w:rsidRPr="009B35FB">
        <w:t xml:space="preserve">Investeringer innen frukt og grønt og kornproduksjon er et prioritert område i både de nasjonale og regionale prioriteringene rundt bruken av IBU-midler. I 2023 ble det bevilget 184 mill. kroner til 239 prosjekter innen planteproduksjon. Bevilgningene til planteproduksjon er vesentlig høyere i 2023 enn i 2022, men antall prosjekter er relativt likt. En forklaring på dette er økningen i maksimal støtteutmåling av investeringsstøtte og økt støttesats for </w:t>
      </w:r>
      <w:proofErr w:type="spellStart"/>
      <w:r w:rsidRPr="009B35FB">
        <w:t>replanting</w:t>
      </w:r>
      <w:proofErr w:type="spellEnd"/>
      <w:r w:rsidRPr="009B35FB">
        <w:t xml:space="preserve"> av frukttrefelt med frostskader fra vinteren 2020/2021.</w:t>
      </w:r>
    </w:p>
    <w:p w14:paraId="730FAEAC" w14:textId="77777777" w:rsidR="00E218F4" w:rsidRPr="009B35FB" w:rsidRDefault="00E218F4" w:rsidP="009B35FB">
      <w:r w:rsidRPr="009B35FB">
        <w:t xml:space="preserve">Støtte til utbygging av korntørker utgjorde i underkant av 65 mill. kroner, mot 26 mill. kroner i 2022. Hovedvekten av tilsagnene ble gitt til Viken, Innlandet, Vestfold og Telemark og Trøndelag. Investeringstilskudd innen frukt- og </w:t>
      </w:r>
      <w:proofErr w:type="spellStart"/>
      <w:r w:rsidRPr="009B35FB">
        <w:t>grøntnæringen</w:t>
      </w:r>
      <w:proofErr w:type="spellEnd"/>
      <w:r w:rsidRPr="009B35FB">
        <w:t xml:space="preserve"> gis i all hovedsak til frukt- og </w:t>
      </w:r>
      <w:proofErr w:type="spellStart"/>
      <w:r w:rsidRPr="009B35FB">
        <w:t>grøntlager</w:t>
      </w:r>
      <w:proofErr w:type="spellEnd"/>
      <w:r w:rsidRPr="009B35FB">
        <w:t xml:space="preserve">, samt </w:t>
      </w:r>
      <w:proofErr w:type="spellStart"/>
      <w:r w:rsidRPr="009B35FB">
        <w:t>invesering</w:t>
      </w:r>
      <w:proofErr w:type="spellEnd"/>
      <w:r w:rsidRPr="009B35FB">
        <w:t xml:space="preserve"> i frukt- og </w:t>
      </w:r>
      <w:proofErr w:type="spellStart"/>
      <w:r w:rsidRPr="009B35FB">
        <w:t>bærplantasjer</w:t>
      </w:r>
      <w:proofErr w:type="spellEnd"/>
      <w:r w:rsidRPr="009B35FB">
        <w:t xml:space="preserve"> (investeringer knyttet til selve frukt- og bærproduksjonen).</w:t>
      </w:r>
    </w:p>
    <w:p w14:paraId="3BACFFAF" w14:textId="77777777" w:rsidR="00E218F4" w:rsidRPr="009B35FB" w:rsidRDefault="00E218F4" w:rsidP="009B35FB">
      <w:pPr>
        <w:pStyle w:val="avsnitt-undertittel"/>
      </w:pPr>
      <w:r w:rsidRPr="009B35FB">
        <w:t>Bevilgninger til husdyrhold, og særskilt til omlegging til løsdriftsproduksjon</w:t>
      </w:r>
    </w:p>
    <w:p w14:paraId="76D9B882" w14:textId="77777777" w:rsidR="00E218F4" w:rsidRPr="009B35FB" w:rsidRDefault="00E218F4" w:rsidP="009B35FB">
      <w:r w:rsidRPr="009B35FB">
        <w:t>I 2023 er det gitt støtte til 454 prosjekter for til sammen 750,5 mill. kroner til husdyrproduksjon, en økning på 260 mill. kroner fra 2022. Antall prosjekter er relativt likt, og økningen skyldes i all hovedsak økt støtteutmåling per prosjekt innen storfeproduksjon som følge av endrede regler fra 1. juli 2023.</w:t>
      </w:r>
    </w:p>
    <w:p w14:paraId="19884E90" w14:textId="77777777" w:rsidR="00E218F4" w:rsidRPr="009B35FB" w:rsidRDefault="00E218F4" w:rsidP="009B35FB">
      <w:r w:rsidRPr="009B35FB">
        <w:t xml:space="preserve">De senere års jordbruksoppgjør har hatt en særskilt prioritet til investeringer i omlegging til løsdriftsproduksjon, og særlig støtte til melkeproduksjonsbruk med under 30 </w:t>
      </w:r>
      <w:proofErr w:type="spellStart"/>
      <w:r w:rsidRPr="009B35FB">
        <w:t>årskyr</w:t>
      </w:r>
      <w:proofErr w:type="spellEnd"/>
      <w:r w:rsidRPr="009B35FB">
        <w:t>. For 2023 er gjennomsnittlig buskap før utbygging 30 kyr og etter utbygging 33 kyr (32 kyr i 2022). Antall prosjekter innen melkeproduksjon er økt med 10 tilsagn til 270 tilsagn sammenlignet med 2022. Samlet bevilgning er økt med knapt 210 mill. kroner til 543 mill. kroner. Gjennomsnittlig kostnadsoverslag for investeringene var i 2023 5,74 mill. kroner. Med gjennomsnittlig støtte på 35 pst., har disse tilsagnene utløst investeringer på ca. 1,55 mrd. kroner.</w:t>
      </w:r>
    </w:p>
    <w:p w14:paraId="1D3A9D31" w14:textId="77777777" w:rsidR="00E218F4" w:rsidRPr="009B35FB" w:rsidRDefault="00E218F4" w:rsidP="009B35FB">
      <w:r w:rsidRPr="009B35FB">
        <w:lastRenderedPageBreak/>
        <w:t xml:space="preserve">Antall prosjekter innen </w:t>
      </w:r>
      <w:proofErr w:type="spellStart"/>
      <w:r w:rsidRPr="009B35FB">
        <w:t>ammekuproduksjon</w:t>
      </w:r>
      <w:proofErr w:type="spellEnd"/>
      <w:r w:rsidRPr="009B35FB">
        <w:t xml:space="preserve"> er redusert med 23 prosjekter til 74 prosjekter, mens bevilgningen har økt med 6 mill. kroner til 90 mill. kroner. For investeringer innen saueproduksjon er antall prosjekter om lag som for 2022, men med en økning i samlet bevilgning på knappe 12 mill. kroner til 51 mill. kroner Over halvparten av prosjektene ble innvilget i </w:t>
      </w:r>
      <w:proofErr w:type="spellStart"/>
      <w:r w:rsidRPr="009B35FB">
        <w:t>Vestland</w:t>
      </w:r>
      <w:proofErr w:type="spellEnd"/>
      <w:r w:rsidRPr="009B35FB">
        <w:t xml:space="preserve"> og Innlandet. Den største relative økningen er innen svineproduksjon, der både antall prosjekter og bevilgning er tredoblet fra 2022 med en samlet innvilgning på nærmere 45 mill. kroner</w:t>
      </w:r>
      <w:r w:rsidRPr="009B35FB">
        <w:rPr>
          <w:rStyle w:val="Fotnotereferanse"/>
        </w:rPr>
        <w:footnoteReference w:id="2"/>
      </w:r>
      <w:r w:rsidRPr="009B35FB">
        <w:t>. I de regionale partnerskapene har det vært økende vektlegging av behov for fornying og dyrevelferd innen svineproduksjon.</w:t>
      </w:r>
    </w:p>
    <w:p w14:paraId="6CAD2116" w14:textId="77777777" w:rsidR="00E218F4" w:rsidRPr="009B35FB" w:rsidRDefault="00E218F4" w:rsidP="009B35FB">
      <w:pPr>
        <w:pStyle w:val="avsnitt-undertittel"/>
      </w:pPr>
      <w:r w:rsidRPr="009B35FB">
        <w:t>Avklaringstilskudd for mer økonomisk bærekraftige investeringsprosjekter</w:t>
      </w:r>
    </w:p>
    <w:p w14:paraId="48DB435A" w14:textId="77777777" w:rsidR="00E218F4" w:rsidRPr="009B35FB" w:rsidRDefault="00E218F4" w:rsidP="009B35FB">
      <w:r w:rsidRPr="009B35FB">
        <w:t xml:space="preserve">Innovasjon Norge lanserte i 2023 tilskudd til ressursavklaring. Bakgrunnen for tilskuddet er å legge til rette for at investeringsprosjektene skal være tuftet på en grundigere vurdering av økonomiske forutsetninger for den kommende investeringen, som et utgangspunkt for planleggingen. Ordningen omfatter alle produksjoner, men er særlig etablert med tanke på små og mellomstore bruk som må tilpasse seg løsdriftskravet. Totalt sett ble det bevilget 26,6 mill. kroner fordelt på 297 tilsagn til ressursavklaring. Det er gitt flest tilsagn i Trøndelag, </w:t>
      </w:r>
      <w:proofErr w:type="spellStart"/>
      <w:r w:rsidRPr="009B35FB">
        <w:t>Vestland</w:t>
      </w:r>
      <w:proofErr w:type="spellEnd"/>
      <w:r w:rsidRPr="009B35FB">
        <w:t xml:space="preserve"> og Innlandet.</w:t>
      </w:r>
    </w:p>
    <w:p w14:paraId="1EB39F00" w14:textId="77777777" w:rsidR="00E218F4" w:rsidRPr="009B35FB" w:rsidRDefault="00E218F4" w:rsidP="009B35FB">
      <w:pPr>
        <w:pStyle w:val="avsnitt-undertittel"/>
      </w:pPr>
      <w:r w:rsidRPr="009B35FB">
        <w:t>Nærmere om investeringstilskudd innen andre landbruksbaserte næringer</w:t>
      </w:r>
    </w:p>
    <w:p w14:paraId="6BE78B87" w14:textId="77777777" w:rsidR="00E218F4" w:rsidRPr="009B35FB" w:rsidRDefault="00E218F4" w:rsidP="009B35FB">
      <w:r w:rsidRPr="009B35FB">
        <w:t xml:space="preserve">Det ble bevilget knappe 110 mill. kroner i IBU-tilskudd til andre landbruksbaserte næringer i 2023. Dette er om lag på samme nivå som for 2022. Det har vært en gradvis nedgang i tilskuddsandelen til andre landbruksbaserte næringer de siste årene over IBU-ordningen, fra rundt 20 pst. i 2013, til dagens 10 pst. I samme periode har rammen for Utviklingsprogrammet for landbruks- og reindriftsbasert vekst og verdiskaping blitt prioritert. For etablering av bedrifter i landbruket utenom tradisjonelt jord- og skogbruk, er det en klar politisk målsetting at midlene skal bidra til økt sysselsetting og etablering av nye, lønnsomme arbeidsplasser. I Innovasjon Norges rapport om bruk av IBU-midler i 2023 anslås en gjennomsnittlig forventet sysselsettingseffekt på 167 årsverk for tilsagn gitt til prosjekt innen tiltaksgruppene </w:t>
      </w:r>
      <w:r w:rsidRPr="009B35FB">
        <w:rPr>
          <w:rStyle w:val="kursiv"/>
        </w:rPr>
        <w:t>etablerertilskudd</w:t>
      </w:r>
      <w:r w:rsidRPr="009B35FB">
        <w:t xml:space="preserve">, </w:t>
      </w:r>
      <w:r w:rsidRPr="009B35FB">
        <w:rPr>
          <w:rStyle w:val="kursiv"/>
        </w:rPr>
        <w:t>bedriftsutvikling</w:t>
      </w:r>
      <w:r w:rsidRPr="009B35FB">
        <w:t xml:space="preserve"> og investeringer i </w:t>
      </w:r>
      <w:r w:rsidRPr="009B35FB">
        <w:rPr>
          <w:rStyle w:val="kursiv"/>
        </w:rPr>
        <w:t>andre landbruksbaserte næringer</w:t>
      </w:r>
      <w:r w:rsidRPr="009B35FB">
        <w:t>. Figur 3.5 gir en oversikt over fordelingen av tilskudd i 2023 til andre næringer i tilknytning til landbruket fordelt på bransjer. Fordelingen tar utgangspunkt i SSBs standard for næringsgruppering. Produksjon av lokalmat og drikke utgjør fremdeles den største delen, etterfulgt av jordbruk og tilknyttede tjenester. At sistnevnte kategori er såpass stor skyldes i all hovedsak at saksbehandler ikke har registrert prosjektet på et spesifikt underområde. Det antas derfor at deler av denne kategorien burde vært registrert på de øvrige næringskategoriene.</w:t>
      </w:r>
    </w:p>
    <w:p w14:paraId="2CE0B3A7" w14:textId="288E722B" w:rsidR="00E218F4" w:rsidRPr="009B35FB" w:rsidRDefault="00B84EE5" w:rsidP="009B35FB">
      <w:r>
        <w:rPr>
          <w:noProof/>
        </w:rPr>
        <w:lastRenderedPageBreak/>
        <w:drawing>
          <wp:inline distT="0" distB="0" distL="0" distR="0" wp14:anchorId="7959ABF9" wp14:editId="630A98A2">
            <wp:extent cx="6076950" cy="2886075"/>
            <wp:effectExtent l="0" t="0" r="0" b="952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358E004" w14:textId="77777777" w:rsidR="00E218F4" w:rsidRPr="009B35FB" w:rsidRDefault="00E218F4" w:rsidP="009B35FB">
      <w:pPr>
        <w:pStyle w:val="figur-tittel"/>
      </w:pPr>
      <w:r w:rsidRPr="009B35FB">
        <w:t>Andel IBU-tilskudd til andre landbruksbaserte næringer fordelt på bransjer (2023)</w:t>
      </w:r>
      <w:r w:rsidRPr="009B35FB">
        <w:rPr>
          <w:rStyle w:val="skrift-hevet"/>
        </w:rPr>
        <w:t>1</w:t>
      </w:r>
      <w:r w:rsidRPr="009B35FB">
        <w:t>. Prosent.</w:t>
      </w:r>
    </w:p>
    <w:p w14:paraId="4396C4D5" w14:textId="77777777" w:rsidR="00E218F4" w:rsidRPr="009B35FB" w:rsidRDefault="00E218F4" w:rsidP="009B35FB">
      <w:pPr>
        <w:pStyle w:val="figur-noter"/>
        <w:rPr>
          <w:rStyle w:val="skrift-hevet"/>
        </w:rPr>
      </w:pPr>
      <w:r w:rsidRPr="009B35FB">
        <w:rPr>
          <w:rStyle w:val="skrift-hevet"/>
        </w:rPr>
        <w:t>1</w:t>
      </w:r>
      <w:r w:rsidRPr="009B35FB">
        <w:tab/>
        <w:t>Tilskudd til Inn på tunet inngår i grupperingen undervisning, helse og sosialtjenester.</w:t>
      </w:r>
    </w:p>
    <w:p w14:paraId="0A09EEE2" w14:textId="77777777" w:rsidR="00E218F4" w:rsidRPr="009B35FB" w:rsidRDefault="00E218F4" w:rsidP="009B35FB">
      <w:pPr>
        <w:pStyle w:val="Kilde"/>
      </w:pPr>
      <w:r w:rsidRPr="009B35FB">
        <w:t>Kilde: Innovasjon Norge</w:t>
      </w:r>
    </w:p>
    <w:p w14:paraId="3A1DFCDD" w14:textId="77777777" w:rsidR="00E218F4" w:rsidRPr="009B35FB" w:rsidRDefault="00E218F4" w:rsidP="009B35FB">
      <w:pPr>
        <w:pStyle w:val="avsnitt-undertittel"/>
      </w:pPr>
      <w:r w:rsidRPr="009B35FB">
        <w:t>Risikolån</w:t>
      </w:r>
    </w:p>
    <w:p w14:paraId="2B7A7CEF" w14:textId="77777777" w:rsidR="00E218F4" w:rsidRPr="009B35FB" w:rsidRDefault="00E218F4" w:rsidP="009B35FB">
      <w:r w:rsidRPr="009B35FB">
        <w:t>Fra og med 2006 ble det åpnet for å sette av midler til et taps- og rentestøttefond innenfor rammen av de fylkesvise IBU-midlene. Selve lånene gis fra lånerammer som Innovasjon Norge forvalter utenfor jordbruksavtalen. I 2023 ble det innvilget 10 risikolån på landbruksområdet med en samlet bevilgning på 11 mill. kroner. Av disse prosjektene var 5 innenfor tradisjonelt landbruk (melkeproduksjon). Risikolånene har en langt tydeligere distriktsprofil enn ordinære investeringstilskudd til tradisjonelt jordbruk. Gjennomgangen av risikolån-ordningen fra 2017 viste at 79 pst. av alle risikolån gitt i perioden 2006–2016 er gitt innenfor sone 3 i det distriktspolitiske virkeområdet. I disse områdene med lavt pantegrunnlag vil en slik toppfinansiering i begrenset grad være mulig i det private markedet.</w:t>
      </w:r>
    </w:p>
    <w:p w14:paraId="15179DB7" w14:textId="77777777" w:rsidR="00E218F4" w:rsidRPr="009B35FB" w:rsidRDefault="00E218F4" w:rsidP="009B35FB">
      <w:pPr>
        <w:pStyle w:val="Overskrift4"/>
      </w:pPr>
      <w:r w:rsidRPr="009B35FB">
        <w:t>Inn på tunet-løftet 2</w:t>
      </w:r>
    </w:p>
    <w:p w14:paraId="460A347F" w14:textId="77777777" w:rsidR="00E218F4" w:rsidRPr="009B35FB" w:rsidRDefault="00E218F4" w:rsidP="009B35FB">
      <w:r w:rsidRPr="009B35FB">
        <w:t>I løpet av 2023 ble det oppdatert og utarbeidet digitalt veiledningsmateriell. Prosjektet ble avsluttet i 2023 og det ble avholdt sluttkonferanse. Sluttrapport fra prosjektet leveres våren 2024.</w:t>
      </w:r>
    </w:p>
    <w:p w14:paraId="108CBCC3" w14:textId="77777777" w:rsidR="00E218F4" w:rsidRPr="009B35FB" w:rsidRDefault="00E218F4" w:rsidP="009B35FB">
      <w:pPr>
        <w:pStyle w:val="Overskrift4"/>
      </w:pPr>
      <w:r w:rsidRPr="009B35FB">
        <w:t>Nasjonale tilretteleggingsmidler</w:t>
      </w:r>
    </w:p>
    <w:p w14:paraId="02324967" w14:textId="77777777" w:rsidR="00E218F4" w:rsidRPr="009B35FB" w:rsidRDefault="00E218F4" w:rsidP="009B35FB">
      <w:r w:rsidRPr="009B35FB">
        <w:t xml:space="preserve">Landbruksnæringen er kjennetegnet av små foretak, som hver for seg har begrenset kapasitet til å drive utviklingsarbeid og kunnskapsutvikling som kommer felleskapet til gode. Nasjonale tilretteleggingsmidler (NT-midler) skal stimulere til dette. Formålet med midlene er å bidra til å styrke verdiskapingen i landbruket gjennom tilretteleggende tiltak som bidrar til fellesskapsløsninger innen næringsutvikling og kompetanseheving av nasjonal nytteverdi. Generelt vurderes det at prosjektene som er innvilget over ordningen har høy relevans og kvalitet. Prosjekter som </w:t>
      </w:r>
      <w:r w:rsidRPr="009B35FB">
        <w:lastRenderedPageBreak/>
        <w:t>tar for seg strukturelle utfordringer i landbruket prioriteres fremfor mindre prosjekter som fokuserer på mer konkrete/praktiske problemstillinger.</w:t>
      </w:r>
    </w:p>
    <w:p w14:paraId="5E36AF9C" w14:textId="77777777" w:rsidR="00E218F4" w:rsidRPr="009B35FB" w:rsidRDefault="00E218F4" w:rsidP="009B35FB">
      <w:r w:rsidRPr="009B35FB">
        <w:t xml:space="preserve">Tiltakene varierer innenfor de to </w:t>
      </w:r>
      <w:proofErr w:type="spellStart"/>
      <w:r w:rsidRPr="009B35FB">
        <w:t>tilskuddsområdene</w:t>
      </w:r>
      <w:proofErr w:type="spellEnd"/>
      <w:r w:rsidRPr="009B35FB">
        <w:t xml:space="preserve"> for ordningen (næringsutvikling og kompetanseheving), og omfatter prosjekter og utredninger, utvikling av kurs m.m.</w:t>
      </w:r>
    </w:p>
    <w:p w14:paraId="72FBE08B" w14:textId="77777777" w:rsidR="00E218F4" w:rsidRPr="009B35FB" w:rsidRDefault="00E218F4" w:rsidP="009B35FB">
      <w:r w:rsidRPr="009B35FB">
        <w:t>Rammen for 2023 var 16 mill. kroner. For dette året ble det gitt tematiske føringer som gjaldt oppfølging av rapporten «Grøntsektoren mot 2035», økologisk landbruk, investeringer i landbruksbygg og løsdriftsfjøs. Det ble innvilget tilskudd til 13 prosjekter til om lag 15,2 mill. kroner. Samlet ble det søkt om 41 mill. kroner.</w:t>
      </w:r>
    </w:p>
    <w:p w14:paraId="43E2226A" w14:textId="77777777" w:rsidR="00E218F4" w:rsidRPr="009B35FB" w:rsidRDefault="00E218F4" w:rsidP="009B35FB">
      <w:r w:rsidRPr="009B35FB">
        <w:t xml:space="preserve">Når det gjelder føringer om investeringer i landbruksbygg og løsdriftsfjøs ble det foretatt en egen utlysning av utredningsbehov på området. Våren 2024 avleverte NIBIO rapportene «Kunnskapsoverføring om investering og ombygging til løsdrift» og «Utredning av </w:t>
      </w:r>
      <w:proofErr w:type="spellStart"/>
      <w:r w:rsidRPr="009B35FB">
        <w:t>byggekostnader</w:t>
      </w:r>
      <w:proofErr w:type="spellEnd"/>
      <w:r w:rsidRPr="009B35FB">
        <w:t xml:space="preserve"> og kapital for investering i driftsbygninger i landbruket».</w:t>
      </w:r>
    </w:p>
    <w:p w14:paraId="554F2854" w14:textId="77777777" w:rsidR="00E218F4" w:rsidRPr="009B35FB" w:rsidRDefault="00E218F4" w:rsidP="009B35FB">
      <w:r w:rsidRPr="009B35FB">
        <w:t xml:space="preserve">Avsatt ramme for 2024 over ordningen er allerede innvilget til 13 prosjekter. Prosjekter innen HMS i landbruket, økologisk landbruk, og prosjekter knyttet til frukt- og grøntsektoren er særskilt prioritert. De største støttemottagerne over ordningen i 2024 er Norsk Landbruksrådgiving, NIBIO, Sogn jord- og </w:t>
      </w:r>
      <w:proofErr w:type="spellStart"/>
      <w:r w:rsidRPr="009B35FB">
        <w:t>hagebruksskule</w:t>
      </w:r>
      <w:proofErr w:type="spellEnd"/>
      <w:r w:rsidRPr="009B35FB">
        <w:t xml:space="preserve">, Njøs Frukt- og </w:t>
      </w:r>
      <w:proofErr w:type="spellStart"/>
      <w:r w:rsidRPr="009B35FB">
        <w:t>bærsenter</w:t>
      </w:r>
      <w:proofErr w:type="spellEnd"/>
      <w:r w:rsidRPr="009B35FB">
        <w:t xml:space="preserve"> AS, St. Olavs hospital HF og NOFIMA.</w:t>
      </w:r>
    </w:p>
    <w:p w14:paraId="58CB06F7" w14:textId="77777777" w:rsidR="00E218F4" w:rsidRPr="009B35FB" w:rsidRDefault="00E218F4" w:rsidP="009B35FB">
      <w:pPr>
        <w:pStyle w:val="Overskrift4"/>
      </w:pPr>
      <w:r w:rsidRPr="009B35FB">
        <w:t>Regionale tilretteleggingsmidler</w:t>
      </w:r>
    </w:p>
    <w:p w14:paraId="7FD71382" w14:textId="77777777" w:rsidR="00E218F4" w:rsidRPr="009B35FB" w:rsidRDefault="00E218F4" w:rsidP="009B35FB">
      <w:r w:rsidRPr="009B35FB">
        <w:t>De regionale tilretteleggingsmidlene (RT-midlene) skal legge til rette for regional næringsutvikling med mål om å styrke verdiskapingen i landbruket. Midlene forvaltes av fylkeskommunene. Forskrift om regionale tilskudd til næringsutvikling, rekruttering og kompetanseheving ligger til grunn for forvaltningen. Målgruppen er bl.a. kommuner, organisasjoner og FoU-institusjoner. Det kan gis tilskudd til tilretteleggingstiltak som bidrar til utvikling av konvensjonell eller økologisk drift i landbruket eller til utvikling av andre landbruksbaserte næringer.</w:t>
      </w:r>
    </w:p>
    <w:p w14:paraId="79146400" w14:textId="77777777" w:rsidR="00E218F4" w:rsidRPr="009B35FB" w:rsidRDefault="00E218F4" w:rsidP="009B35FB">
      <w:r w:rsidRPr="009B35FB">
        <w:t>Det regionale partnerskapet på landbruk prioriterer bruken av midlene ut fra regionale strategier og plandokumenter. Partnerskapet fastsetter også de regionale føringene for investeringsvirkemidler i landbruket (IBU-midler) fra Innovasjon Norge. Dette bidrar til en god sammenheng mellom virkemiddelbruken hos fylkeskommunene og Innovasjon Norge.</w:t>
      </w:r>
    </w:p>
    <w:p w14:paraId="1E4D44EB" w14:textId="77777777" w:rsidR="00E218F4" w:rsidRPr="009B35FB" w:rsidRDefault="00E218F4" w:rsidP="009B35FB">
      <w:r w:rsidRPr="009B35FB">
        <w:t>Rammen for 2023 var på 40 mill. kroner. På grunn av inndratte midler som ble fordelt til nye prosjekter, ble det innvilget totalt 43,1 mill. kroner til 179 prosjekter i 2023. Gjennomsnittlig støtte per prosjekt var 240 810 kroner. Det er stor variasjon i type prosjekter som mottar støtte. Om lag halvparten av midlene går til tiltak som favner om flere ulike produksjoner, samt tiltak innenfor andre landbruksbaserte næringer, herunder nærmere 10 mill. kroner til tiltak innen lokalmat og reiseliv. Figur 3.6 viser fordelingen av tilskuddsmidlene på de ulike tiltaksområdene.</w:t>
      </w:r>
    </w:p>
    <w:p w14:paraId="1559BB06" w14:textId="77777777" w:rsidR="00E218F4" w:rsidRPr="009B35FB" w:rsidRDefault="00E218F4" w:rsidP="009B35FB">
      <w:r w:rsidRPr="009B35FB">
        <w:t>Sammenlignet med 2022 har det vært en nedgang i prosjekter innenfor temaet potet og grønnsaker, fra 15 pst. til 6 pst. Prosjekter innenfor innsatsområdet frukt og bær har gått opp fra 2 pst. til 7 pst.</w:t>
      </w:r>
    </w:p>
    <w:p w14:paraId="2E688BE1" w14:textId="5AB062D9" w:rsidR="00E218F4" w:rsidRPr="009B35FB" w:rsidRDefault="00B84EE5" w:rsidP="009B35FB">
      <w:r>
        <w:rPr>
          <w:noProof/>
        </w:rPr>
        <w:lastRenderedPageBreak/>
        <w:drawing>
          <wp:inline distT="0" distB="0" distL="0" distR="0" wp14:anchorId="41AB52F3" wp14:editId="26CE7D79">
            <wp:extent cx="6076950" cy="3419475"/>
            <wp:effectExtent l="0" t="0" r="0" b="952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7BCB0124" w14:textId="77777777" w:rsidR="00E218F4" w:rsidRPr="009B35FB" w:rsidRDefault="00E218F4" w:rsidP="009B35FB">
      <w:pPr>
        <w:pStyle w:val="figur-tittel"/>
      </w:pPr>
      <w:r w:rsidRPr="009B35FB">
        <w:t>Tilsagn over RT-ordningen fordelt på innsatsområder 2023. Kroner.</w:t>
      </w:r>
    </w:p>
    <w:p w14:paraId="35F7AA14" w14:textId="77777777" w:rsidR="00E218F4" w:rsidRPr="009B35FB" w:rsidRDefault="00E218F4" w:rsidP="009B35FB">
      <w:pPr>
        <w:pStyle w:val="Kilde"/>
      </w:pPr>
      <w:r w:rsidRPr="009B35FB">
        <w:t>Kilde: Landbruksdirektoratet</w:t>
      </w:r>
    </w:p>
    <w:p w14:paraId="79449F99" w14:textId="77777777" w:rsidR="00E218F4" w:rsidRPr="009B35FB" w:rsidRDefault="00E218F4" w:rsidP="009B35FB">
      <w:pPr>
        <w:pStyle w:val="Overskrift4"/>
      </w:pPr>
      <w:r w:rsidRPr="009B35FB">
        <w:t>Områderettet innsats – Økt matproduksjon og verdiskaping i nord og fjellandbruket</w:t>
      </w:r>
    </w:p>
    <w:p w14:paraId="58ABA4B8" w14:textId="77777777" w:rsidR="00E218F4" w:rsidRPr="009B35FB" w:rsidRDefault="00E218F4" w:rsidP="009B35FB">
      <w:r w:rsidRPr="009B35FB">
        <w:t>Områderettet innsats omfattet i 2023 en bevilgning på 20 mill. kroner, herunder 3 mill. kroner til fjellandbruket og 17 mill. kroner til satsingen «Økt matproduksjon og verdiskaping i nord». 5 mill. kroner av satsingen i nord er øremerket midler til NIBIO til forsking og øvrig kunnskapsutvikling. I tillegg har fylkeskommunene i Troms og Finnmark og Nordland i 2023 bidratt med 4 mill. kroner hver for å styrke satsingen ytterligere.</w:t>
      </w:r>
    </w:p>
    <w:p w14:paraId="4BDB15AA" w14:textId="77777777" w:rsidR="00E218F4" w:rsidRPr="009B35FB" w:rsidRDefault="00E218F4" w:rsidP="009B35FB">
      <w:r w:rsidRPr="009B35FB">
        <w:t xml:space="preserve">Satsingen på </w:t>
      </w:r>
      <w:r w:rsidRPr="009B35FB">
        <w:rPr>
          <w:rStyle w:val="kursiv"/>
        </w:rPr>
        <w:t>Økt matproduksjon og økt verdiskaping i nord</w:t>
      </w:r>
      <w:r w:rsidRPr="009B35FB">
        <w:t xml:space="preserve"> ble i 2023 forvaltet av Troms og Finnmark fylkeskommune. Troms fylkeskommune har overtatt ansvaret fra 2024 i forbindelse med oppsplittingen av de to fylkeskommunene. Satsingen følges opp i samarbeid med partnerskapet for landbruk i Nord-Norge. Midlene har vært lyst ut i to omganger i 2023 med utgangspunkt i fire arbeidspakker som er vedtatt for ordningen: Omlegging fra båsfjøs til løsdrift, økonomi og lønnsomhet, økt bruk av utmarksbeite i nord og å øke totalberedskapen gjennom økt matproduksjon. Fylkeskommunen rapporterer om at NIBIO jobber godt med sitt oppdrag, og har levert i tråd med arbeidspakkene som er lag til grunn for satsingen.</w:t>
      </w:r>
    </w:p>
    <w:p w14:paraId="2EDAE709" w14:textId="77777777" w:rsidR="00E218F4" w:rsidRPr="009B35FB" w:rsidRDefault="00E218F4" w:rsidP="009B35FB">
      <w:pPr>
        <w:rPr>
          <w:rStyle w:val="kursiv"/>
        </w:rPr>
      </w:pPr>
      <w:r w:rsidRPr="009B35FB">
        <w:rPr>
          <w:rStyle w:val="kursiv"/>
        </w:rPr>
        <w:t>Fjellandbruket</w:t>
      </w:r>
      <w:r w:rsidRPr="009B35FB">
        <w:t xml:space="preserve"> omfattet i 2023 77 kommuner i fylkene Trøndelag, Innlandet, Vestfold og Telemark og Viken, med mål om å styrke grunnlaget for bærekraftig verdiskaping i fjellområdene innenfor tradisjonelt landbruk og bygdenæringer. Midlene har vært forvaltet av statsforvalterne, og er tilpasset regionale behov og nedfelt i regionale næringsprogram i de fire fylkene.</w:t>
      </w:r>
    </w:p>
    <w:p w14:paraId="1EDE1AAA" w14:textId="77777777" w:rsidR="00E218F4" w:rsidRPr="009B35FB" w:rsidRDefault="00E218F4" w:rsidP="009B35FB">
      <w:r w:rsidRPr="009B35FB">
        <w:t xml:space="preserve">I 2023 har det vært 37 søknader på ordningen, hvorav 36 er innvilget. Statsforvalterne rapporterer om at fjellandbruksmidlene i stor grad har bidratt til å styrke grunnlaget for bærekraftig verdiskaping. Midlene har vært utløsende for næringsutvikling og kunnskapsbygging, og </w:t>
      </w:r>
      <w:r w:rsidRPr="009B35FB">
        <w:lastRenderedPageBreak/>
        <w:t>forholdsvis små summer har gitt stor uttelling. Satsingen har bidratt til generelt økt fokus bl.a. på fortrinn og utfordringer i fjellandbruket, økt utvikling og bruk av landbrukets ressurser i fjellområdene, vegetasjonskartlegging av viktige beiteområder, økt samarbeid over kommunegrenser og økt interesse for seterdrift med kobling til opplevelser og reiseliv. Fagmiljøene rundt fjellandbruket er styrket, og det er etablert gode møteplasser for aktørene.</w:t>
      </w:r>
    </w:p>
    <w:p w14:paraId="49B1AFCB" w14:textId="77777777" w:rsidR="00E218F4" w:rsidRPr="009B35FB" w:rsidRDefault="00E218F4" w:rsidP="009B35FB">
      <w:pPr>
        <w:pStyle w:val="Overskrift4"/>
      </w:pPr>
      <w:r w:rsidRPr="009B35FB">
        <w:t>Fylkesvise midler til rekruttering og kompetanseheving i landbruket</w:t>
      </w:r>
    </w:p>
    <w:p w14:paraId="40B1D5E3" w14:textId="77777777" w:rsidR="00E218F4" w:rsidRPr="009B35FB" w:rsidRDefault="00E218F4" w:rsidP="009B35FB">
      <w:r w:rsidRPr="009B35FB">
        <w:t>I 2023 ble fylkeskommunene til sammen tildelt 31 mill. kroner til arbeid med rekruttering og kompetanseheving på landbruks- og matområdet. Av disse ble 14 mill. kroner satt av til ulike rekrutterings- og etterutdanningstiltak (RK-midlene) og 17 mill. kroner satt av til nasjonal modell for voksenagronomopplæring (voksenagronomen).</w:t>
      </w:r>
    </w:p>
    <w:p w14:paraId="016748D3" w14:textId="77777777" w:rsidR="00E218F4" w:rsidRPr="009B35FB" w:rsidRDefault="00E218F4" w:rsidP="009B35FB">
      <w:r w:rsidRPr="009B35FB">
        <w:t>Fylkeskommunene melder om stor etterspørsel etter kompetansetiltak og etter- og videreutdanningstiltak, både for utøvere som allerede er etablert i næringen, og for utøvere som er på vei inn i næringen.</w:t>
      </w:r>
    </w:p>
    <w:p w14:paraId="72617495" w14:textId="77777777" w:rsidR="00E218F4" w:rsidRPr="009B35FB" w:rsidRDefault="00E218F4" w:rsidP="009B35FB">
      <w:r w:rsidRPr="009B35FB">
        <w:t>RK-midlene blir fordelt etter samme fordelingsnøkkel som for IBU-midlene. Målet for ordningen er å bidra til rekruttering og kompetanseheving av næringsutøvere for å ivareta og øke verdiskapingen i landbruket. Ordningen skal tilpasses regionale utfordringer knyttet til rekruttering og kompetanseheving innen tradisjonelt landbruk og andre landbrukstilknyttede næringer. De fleste fylkeskommunene rapporterer om god samhandling i det regionale partnerskapet når det gjelder bruk av RK-midlene.</w:t>
      </w:r>
    </w:p>
    <w:p w14:paraId="1FC25F3C" w14:textId="77777777" w:rsidR="00E218F4" w:rsidRPr="009B35FB" w:rsidRDefault="00E218F4" w:rsidP="009B35FB">
      <w:r w:rsidRPr="009B35FB">
        <w:t>For 2023 har midlene i all hovedsak blitt brukt til ulike produksjonsrettede kompetansetiltak og fagsamlinger for næringsutøvere, samt noe til rekrutteringstiltak og likestilling.</w:t>
      </w:r>
    </w:p>
    <w:p w14:paraId="7ECC3D69" w14:textId="77777777" w:rsidR="00E218F4" w:rsidRPr="009B35FB" w:rsidRDefault="00E218F4" w:rsidP="009B35FB">
      <w:pPr>
        <w:pStyle w:val="Overskrift4"/>
      </w:pPr>
      <w:r w:rsidRPr="009B35FB">
        <w:t>Nasjonal modell for voksenagronomen</w:t>
      </w:r>
    </w:p>
    <w:p w14:paraId="7C5CE352" w14:textId="77777777" w:rsidR="00E218F4" w:rsidRPr="009B35FB" w:rsidRDefault="00E218F4" w:rsidP="009B35FB">
      <w:r w:rsidRPr="009B35FB">
        <w:t xml:space="preserve">I 2017 ble partene enige om å etablere en nasjonal modell for </w:t>
      </w:r>
      <w:r w:rsidRPr="009B35FB">
        <w:rPr>
          <w:rStyle w:val="kursiv"/>
        </w:rPr>
        <w:t>voksenagronomen</w:t>
      </w:r>
      <w:r w:rsidRPr="009B35FB">
        <w:t xml:space="preserve"> gjeldende fra skoleåret 2018/2019. Siden den gang har det vært en økning av antall deltagere, og voksenagronomen er etablert i 13 av landets 15 fylker og tilbys ved 20 videregående skoler, fra Tana i nord til Søgne i sør. For 2023 ble det satt av 17 mill. kroner til voksenagronomen, herunder 0,3 mill. kroner til drift av felles digitale og pedagogiske løsninger basert på kompetanseprosjektet som ble avsluttet sommeren 2022.</w:t>
      </w:r>
    </w:p>
    <w:p w14:paraId="1289BC80" w14:textId="77777777" w:rsidR="00E218F4" w:rsidRPr="009B35FB" w:rsidRDefault="00E218F4" w:rsidP="009B35FB">
      <w:r w:rsidRPr="009B35FB">
        <w:t xml:space="preserve">Fylkeskommunene rapporterer om stor interesse for tilbudet, og i 2023 var det om lag 500 deltagere på landsbasis, der om lag 50 av disse gikk på «voksengartneren». To skoler i hhv. Trøndelag og </w:t>
      </w:r>
      <w:proofErr w:type="spellStart"/>
      <w:r w:rsidRPr="009B35FB">
        <w:t>Vestland</w:t>
      </w:r>
      <w:proofErr w:type="spellEnd"/>
      <w:r w:rsidRPr="009B35FB">
        <w:t xml:space="preserve"> fylkeskommuner har tilbudt gartneropplæring i 2023/2024. Innlandet fylkeskommune har hatt ansvar for å drifte de felles digitale og pedagogiske løsningene, som ble utviklet i det fireårige prosjektet til bruk i voksenagronomopplæringen, der alle skolene har vært involvert.</w:t>
      </w:r>
    </w:p>
    <w:p w14:paraId="491129C8" w14:textId="77777777" w:rsidR="00E218F4" w:rsidRPr="009B35FB" w:rsidRDefault="00E218F4" w:rsidP="009B35FB">
      <w:pPr>
        <w:pStyle w:val="Overskrift4"/>
      </w:pPr>
      <w:r w:rsidRPr="009B35FB">
        <w:t>Mentorordningen i landbruket</w:t>
      </w:r>
    </w:p>
    <w:p w14:paraId="327CA8BC" w14:textId="77777777" w:rsidR="00E218F4" w:rsidRPr="009B35FB" w:rsidRDefault="00E218F4" w:rsidP="009B35FB">
      <w:r w:rsidRPr="009B35FB">
        <w:t xml:space="preserve">Norsk landbruksrådgiving (NLR) har ansvaret for mentorordningen i landbruket. Målet med ordningen er å hjelpe unge produsenter under 35 år, eller nye produsenter, med kompetanseheving gjennom personlig veiledning i en oppstarts- eller utviklingsfase. NLR samarbeider med faglagene regionalt og Innovasjon Norge. Ordningen hadde en bevilgning på 4 mill. kroner i 2023. Det er gitt bistand til 144 par adepter og mentorer fordelt over hele landet. </w:t>
      </w:r>
      <w:r w:rsidRPr="009B35FB">
        <w:lastRenderedPageBreak/>
        <w:t xml:space="preserve">Gjennomsnittsalderen på adeptene var 34,4 år. Flest mentorpar var det på fagområdet melk, med 24 par. Fagområdene korn, markedshage, sau, </w:t>
      </w:r>
      <w:proofErr w:type="spellStart"/>
      <w:r w:rsidRPr="009B35FB">
        <w:t>ammeku</w:t>
      </w:r>
      <w:proofErr w:type="spellEnd"/>
      <w:r w:rsidRPr="009B35FB">
        <w:t xml:space="preserve"> og birøkt hadde også et tosifret antall par med mentorer og adepter. </w:t>
      </w:r>
      <w:proofErr w:type="spellStart"/>
      <w:r w:rsidRPr="009B35FB">
        <w:t>NLRs</w:t>
      </w:r>
      <w:proofErr w:type="spellEnd"/>
      <w:r w:rsidRPr="009B35FB">
        <w:t xml:space="preserve"> regioner med størst aktivitet i mentorordningene i regionene er Innlandet, Trøndelag, Øst, Vest, Nord-Vest og Rogaland. Ingen av de åtte parene i Nord-Norge som inngikk avtale om mentorbistand gjennomførte. Fra 2024 er tilskuddet til mentortjeneste i landbruket innlemmet i tilskuddet til Norsk Landbruksrådgiving og bevilges over post 77.13.</w:t>
      </w:r>
    </w:p>
    <w:p w14:paraId="73620E48" w14:textId="77777777" w:rsidR="00E218F4" w:rsidRPr="009B35FB" w:rsidRDefault="00E218F4" w:rsidP="009B35FB">
      <w:pPr>
        <w:pStyle w:val="Overskrift4"/>
      </w:pPr>
      <w:r w:rsidRPr="009B35FB">
        <w:t>Forskning</w:t>
      </w:r>
    </w:p>
    <w:p w14:paraId="13CAE622" w14:textId="77777777" w:rsidR="00E218F4" w:rsidRPr="009B35FB" w:rsidRDefault="00E218F4" w:rsidP="009B35FB">
      <w:r w:rsidRPr="009B35FB">
        <w:t xml:space="preserve">Formålet med FoU-midler over jordbruksavtalen er å utvikle ny kunnskap som støtter opp under de landbruks- og </w:t>
      </w:r>
      <w:proofErr w:type="spellStart"/>
      <w:r w:rsidRPr="009B35FB">
        <w:t>matpolitiske</w:t>
      </w:r>
      <w:proofErr w:type="spellEnd"/>
      <w:r w:rsidRPr="009B35FB">
        <w:t xml:space="preserve"> målene. Prioriteringene skal være i tråd med innsatsområder fastsatt i årlige jordbruksoppgjør. Midlene disponeres i første rekke til forsknings- og innovasjonsprosjekter etter utlysning. Det settes også av noe midler til utredninger. Midlene forvaltes av et styre bestående av avtalepartene.</w:t>
      </w:r>
    </w:p>
    <w:p w14:paraId="69EB5122" w14:textId="77777777" w:rsidR="00E218F4" w:rsidRPr="009B35FB" w:rsidRDefault="00E218F4" w:rsidP="009B35FB">
      <w:r w:rsidRPr="009B35FB">
        <w:t>For 2023 ble det satt av 82 mill. kroner over ordningen. Midlene er disponert til forskningsprosjekter (samarbeidsprosjekter og innovasjonsprosjekter i næringslivet), forprosjekter og utredninger.</w:t>
      </w:r>
    </w:p>
    <w:p w14:paraId="03947AB1" w14:textId="77777777" w:rsidR="00E218F4" w:rsidRPr="009B35FB" w:rsidRDefault="00E218F4" w:rsidP="009B35FB">
      <w:r w:rsidRPr="009B35FB">
        <w:t>I løpet av året ble til sammen åtte forprosjekter og utredninger ferdigstilt. Tema var agronomi og presisjonsjordbruk, plantevern, bioøkonomi, teknologi og mattrygghet. Forprosjektene resulterer gjerne i videre forskningsprosjekter og -resultater, og er et egnet virkemiddel for å avklare problemstillinger og sette i gang FoU-aktivitet i tett kontakt med landbruksnæringen.</w:t>
      </w:r>
    </w:p>
    <w:p w14:paraId="72339D02" w14:textId="77777777" w:rsidR="00E218F4" w:rsidRPr="009B35FB" w:rsidRDefault="00E218F4" w:rsidP="009B35FB">
      <w:r w:rsidRPr="009B35FB">
        <w:t>I løpet av 2023 ble 12 forskningsprosjekter med støtte fra ordningen avsluttet, herunder seks innovasjonsprosjekter eid av næringsaktører og seks prosjekter der næringsaktører er deltakere. Styret vurderer at midlene spiller en viktig rolle i å støtte FoU-aktivitet i hele norsk landbruks- og matnæring, og gir synergieffekter med mat- og landbruksforskning finansiert av Forskningsrådet og andre kilder. Midlene samordnes i stor grad med midler fra Fondet for forskningsavgift på landbruksprodukter gjennom felles prosjektfinansiering. Flere av prosjektene som ble avsluttet i 2023 har holdt et høyt internasjonalt nivå og spilt en viktig rolle i å drive forskningen fremover på sine områder.</w:t>
      </w:r>
    </w:p>
    <w:p w14:paraId="411B4538" w14:textId="77777777" w:rsidR="00E218F4" w:rsidRPr="009B35FB" w:rsidRDefault="00E218F4" w:rsidP="009B35FB">
      <w:r w:rsidRPr="009B35FB">
        <w:t xml:space="preserve">I samarbeid med Styret for Fondet for forskningsavgift ble det i 2023 lyst ut midler til forskningsprosjekter med oppstart i 2024. Søknadene hadde jevnt over høy vitenskapelig kvalitet. Styret innvilget støtte til 11 kompetanse- og samarbeidsprosjekter. Disse prosjektene styrker samarbeidet mellom forskningsmiljøer og næringsaktørene og innrettes etter tema og problemstillinger med høy relevans for norsk landbruk. Videre ble det innvilget ni innovasjonsprosjekter. Disse eies av næringsaktører, og skal bidra til fornying og økt verdiskaping hos prosjekteierne. Styret innvilget også støtte til åtte nye utredninger og forprosjekter i løpet av 2023. Tema i disse er klima, matsikkerhet og beredskap, og kunnskapsutvikling som bygger opp under Norges langsiktige behov for høyere selvforsyningsgrad. Dette er en oppfølging av føringene i </w:t>
      </w:r>
      <w:proofErr w:type="spellStart"/>
      <w:r w:rsidRPr="009B35FB">
        <w:t>Prop</w:t>
      </w:r>
      <w:proofErr w:type="spellEnd"/>
      <w:r w:rsidRPr="009B35FB">
        <w:t>. 121 S (2022–2023) (Jordbruksoppgjøret 2023).</w:t>
      </w:r>
    </w:p>
    <w:p w14:paraId="4E3B59F9" w14:textId="77777777" w:rsidR="00E218F4" w:rsidRPr="009B35FB" w:rsidRDefault="00E218F4" w:rsidP="009B35FB">
      <w:r w:rsidRPr="009B35FB">
        <w:t xml:space="preserve">Styret for ordningen tildelte 3 mill. kroner til Forskningsrådets miljøforskning (MILJØFORSK) i 2023. Innenfor programmet er særlig forskning på bruk og forvaltning av utmark, kulturlandskap og jordbrukets påvirkninger relevant for ordningen med forskningsmidler over </w:t>
      </w:r>
      <w:r w:rsidRPr="009B35FB">
        <w:lastRenderedPageBreak/>
        <w:t>jordbruksavtalen. Ved å samarbeide med MILJØFORSK oppnås synergier og merverdi ved at landbruk blir en naturlig og integrert del av miljøforskningen.</w:t>
      </w:r>
    </w:p>
    <w:p w14:paraId="55F77D1F" w14:textId="77777777" w:rsidR="00E218F4" w:rsidRPr="009B35FB" w:rsidRDefault="00E218F4" w:rsidP="009B35FB">
      <w:r w:rsidRPr="009B35FB">
        <w:t xml:space="preserve">Videre er det tildelt støtte på 3 mill. kroner til planteforedlingsforskning i </w:t>
      </w:r>
      <w:proofErr w:type="spellStart"/>
      <w:r w:rsidRPr="009B35FB">
        <w:t>Graminor</w:t>
      </w:r>
      <w:proofErr w:type="spellEnd"/>
      <w:r w:rsidRPr="009B35FB">
        <w:t xml:space="preserve"> AS. Støtten er særlig viktig for selskapets mulighet til å ta i bruk ny moderne foredlingsteknologi i de ulike foredlingsprogrammene.</w:t>
      </w:r>
    </w:p>
    <w:p w14:paraId="1287FC09" w14:textId="77777777" w:rsidR="00E218F4" w:rsidRPr="009B35FB" w:rsidRDefault="00E218F4" w:rsidP="009B35FB">
      <w:r w:rsidRPr="009B35FB">
        <w:t xml:space="preserve">I 2009 inngikk styret for forskningsmidler over jordbruksoppgjøret, Norsk Rikstoto, Norges forskningsråd, Norsk Hestesenter og Stiftelsen Svensk </w:t>
      </w:r>
      <w:proofErr w:type="spellStart"/>
      <w:r w:rsidRPr="009B35FB">
        <w:t>Hästforskning</w:t>
      </w:r>
      <w:proofErr w:type="spellEnd"/>
      <w:r w:rsidRPr="009B35FB">
        <w:t xml:space="preserve"> en samarbeidsavtale om hesteforskning. For å følge opp denne har styret støttet samarbeidet med 2,5 mill. kroner i 2023.</w:t>
      </w:r>
    </w:p>
    <w:p w14:paraId="05DC9CB8" w14:textId="77777777" w:rsidR="00E218F4" w:rsidRPr="009B35FB" w:rsidRDefault="00E218F4" w:rsidP="009B35FB">
      <w:pPr>
        <w:pStyle w:val="avsnitt-undertittel"/>
      </w:pPr>
      <w:r w:rsidRPr="009B35FB">
        <w:t>Utredning: Beregning av næringsstoffavrenning fra skogarealer og skogsdrift til Oslofjorden – med vurdering av kunnskaps- og databehov</w:t>
      </w:r>
    </w:p>
    <w:p w14:paraId="7B750233" w14:textId="77777777" w:rsidR="00E218F4" w:rsidRPr="009B35FB" w:rsidRDefault="00E218F4" w:rsidP="009B35FB">
      <w:r w:rsidRPr="009B35FB">
        <w:t>I forbindelse med jordbruksoppgjøret 2023 bestilte avtalepartene en utredning for å vurdere skogbrukets rolle i tilførsler av næringsstoffer til vannforekomster, med særlig vekt på avrenning til Oslofjorden. NIBIO og NIVA har gjennomført utredningen. Rapporten presenterer et første estimat på skogbrukets rolle i tilførsler av nitrogen til Oslofjorden. Estimater for det totale bidraget fra skogsdrift av nitrogen varierer mye, men bidraget er vesentlig lavere enn fra jordbruk og kommunalt avløp.</w:t>
      </w:r>
    </w:p>
    <w:p w14:paraId="52E26A0B" w14:textId="77777777" w:rsidR="00E218F4" w:rsidRPr="009B35FB" w:rsidRDefault="00E218F4" w:rsidP="009B35FB">
      <w:pPr>
        <w:pStyle w:val="Overskrift4"/>
      </w:pPr>
      <w:r w:rsidRPr="009B35FB">
        <w:t>PRESIS</w:t>
      </w:r>
    </w:p>
    <w:p w14:paraId="530B0A3A" w14:textId="77777777" w:rsidR="00E218F4" w:rsidRPr="009B35FB" w:rsidRDefault="00E218F4" w:rsidP="009B35FB">
      <w:r w:rsidRPr="009B35FB">
        <w:t xml:space="preserve">I jordbruksoppgjøret 2019 ble det satt av 4 mill. kroner per år i fem år til prosjektet PRESIS (Presisjonsjordbruk ut i praksis) i regi av NIBIO v/Senter for presisjonsjordbruk. Prosjektet gjennomføres i samarbeid med Norges Bondelag, Norsk Bonde- og Småbrukarlag og Norsk Landbruksrådgiving. Formålet er å redusere klima- og miljøbelastninger, gi økt effektivitet og bedre driftsøkonomien på gårdsnivå. Hovedmålet med prosjektet er å utvikle et helhetlig system som skal sørge for at gårdbrukere får tilgang på brukervennlige teknologiske tjenester som er testet og tilpasset norske forhold, og som sikrer bonden eierskap til og lagringsløsninger for innsamlede data. En viktig del av prosjektet er å skreddersy brukerstøtte og rådgiving for de nye tjenestene som skal tilbys. Prosjektet har vist god framdrift. For å nå målet er prosjektet avhengig av store datamengder og mye av arbeidet har til nå bestått i å skaffe tilstrekkelig med kontrolldata, blant annet ved </w:t>
      </w:r>
      <w:proofErr w:type="spellStart"/>
      <w:r w:rsidRPr="009B35FB">
        <w:t>bildetaking</w:t>
      </w:r>
      <w:proofErr w:type="spellEnd"/>
      <w:r w:rsidRPr="009B35FB">
        <w:t xml:space="preserve"> ved hjelp av droner og multispektralt kamera. Den siste delen av prosjektet dreier seg i stor grad om brukerinvolvering, testing og deretter tekniske løsninger for å komme over i en driftsfase, som er en forutsetning for å sikre god måloppnåelse. Det er et tett samarbeid med Norsk Landbruksrådgiving for å sikre rådgivingskompetanse på området. Prosjektperiodens siste ordinære år er 2024.</w:t>
      </w:r>
    </w:p>
    <w:p w14:paraId="699431ED" w14:textId="77777777" w:rsidR="00E218F4" w:rsidRPr="009B35FB" w:rsidRDefault="00E218F4" w:rsidP="009B35FB">
      <w:pPr>
        <w:pStyle w:val="Overskrift4"/>
      </w:pPr>
      <w:r w:rsidRPr="009B35FB">
        <w:t>Stiftelsen Norsk Mat</w:t>
      </w:r>
    </w:p>
    <w:p w14:paraId="754C4FA6" w14:textId="77777777" w:rsidR="00E218F4" w:rsidRPr="009B35FB" w:rsidRDefault="00E218F4" w:rsidP="009B35FB">
      <w:r w:rsidRPr="009B35FB">
        <w:t>Stiftelsen Norsk Mat har som formål å styrke konkurranseevnen til norsk matproduksjon og synliggjøre konkurransefortrinn og opprinnelse overfor forbrukere. Norsk Mat administrerer og videreutvikler Kvalitetssystem i landbruket (KSL), merkeordningene Nyt Norge, Beskyttede betegnelser og Spesialitet. De har videre ansvaret for faktabasert informasjon om økologisk mat til forbrukere, samt godkjennings- og merkeordningen for Inn på tunet. Stiftelsen Norsk Mat ble tildelt et tilskudd på 66 mill. kroner for 2023.</w:t>
      </w:r>
    </w:p>
    <w:p w14:paraId="0B988B7E" w14:textId="77777777" w:rsidR="00E218F4" w:rsidRPr="009B35FB" w:rsidRDefault="00E218F4" w:rsidP="009B35FB">
      <w:pPr>
        <w:pStyle w:val="avsnitt-undertittel"/>
      </w:pPr>
      <w:r w:rsidRPr="009B35FB">
        <w:lastRenderedPageBreak/>
        <w:t>Kvalitetssystem i landbruket (KSL)</w:t>
      </w:r>
    </w:p>
    <w:p w14:paraId="762C21BC" w14:textId="77777777" w:rsidR="00E218F4" w:rsidRPr="009B35FB" w:rsidRDefault="00E218F4" w:rsidP="009B35FB">
      <w:r w:rsidRPr="009B35FB">
        <w:t>KSL er jordbruksnæringens internkontrollsystem, og er den enkelte bondes verktøy for styring og kvalitetssikring. Gjennom KSL kan jordbruket dokumentere for forbrukerne, varekjedene og myndighetene hvordan produksjonen på norske gårdsbruk foregår.</w:t>
      </w:r>
    </w:p>
    <w:p w14:paraId="161715A5" w14:textId="77777777" w:rsidR="00E218F4" w:rsidRPr="009B35FB" w:rsidRDefault="00E218F4" w:rsidP="009B35FB">
      <w:r w:rsidRPr="009B35FB">
        <w:t xml:space="preserve">Det er gjennomført 5 509 KSL-revisjoner, og til sammen 147 bedriftsrevisjoner fordelt på 33 for Nyt Norge, 75 for Lokalmat, 30 for Spesialitet og 9 på frukt- og </w:t>
      </w:r>
      <w:proofErr w:type="spellStart"/>
      <w:r w:rsidRPr="009B35FB">
        <w:t>grøntpakkerier</w:t>
      </w:r>
      <w:proofErr w:type="spellEnd"/>
      <w:r w:rsidRPr="009B35FB">
        <w:t xml:space="preserve">. Det er gjennomført totalt 35 020 egenrevisjoner på gårdsbruk. Totalt ble det registrert 23 903 avvik gjennom eksterne revisjoner, noe som gir et gjennomsnitt på 4,3 avvik per revisjon. Gyldig KSL ble iverksatt i 2023. For å få gyldig KSL må egenrevisjon være gjennomført, og eventuelle avvik gitt ved ekstern KSL-revisjon må lukkes etter de frister som satt. Dersom fristen oversittes, har en ikke lenger gyldig KSL. Produsenten vil da bli pålagt en revisjonsoppfølging av </w:t>
      </w:r>
      <w:proofErr w:type="spellStart"/>
      <w:r w:rsidRPr="009B35FB">
        <w:t>varemottaker</w:t>
      </w:r>
      <w:proofErr w:type="spellEnd"/>
      <w:r w:rsidRPr="009B35FB">
        <w:t>. Kostnader ved oppfølgingsrevisjoner må dekkes av produsenten. Det er gjennomført 431 oppfølgingsrevisjoner gjennom Gyldig KSL. Arbeidet med å redusere omfanget av KSL-standardene fortsatte i 2023, og standarden er ytterligere forenklet med færre antall spørsmål.</w:t>
      </w:r>
    </w:p>
    <w:p w14:paraId="0EA62799" w14:textId="77777777" w:rsidR="00E218F4" w:rsidRPr="009B35FB" w:rsidRDefault="00E218F4" w:rsidP="009B35FB">
      <w:pPr>
        <w:pStyle w:val="avsnitt-undertittel"/>
      </w:pPr>
      <w:r w:rsidRPr="009B35FB">
        <w:t>Inn på tunet (IPT)</w:t>
      </w:r>
    </w:p>
    <w:p w14:paraId="1749C518" w14:textId="77777777" w:rsidR="00E218F4" w:rsidRPr="009B35FB" w:rsidRDefault="00E218F4" w:rsidP="009B35FB">
      <w:r w:rsidRPr="009B35FB">
        <w:t>Det er etablert en nasjonal godkjenningsordning for Inn på tunet-gårder for å sikre trygghet og kvalitet i tjenesten. Godkjenningsordningen er en del av KSL. Ved utgangen av 2023 var det totalt 386 godkjente Inn på tunet-tilbydere, en nedgang på 18 tilbydere fra året før. I 2023 er det kommet til 35 nye tilbydere.</w:t>
      </w:r>
    </w:p>
    <w:p w14:paraId="041AD927" w14:textId="77777777" w:rsidR="00E218F4" w:rsidRPr="009B35FB" w:rsidRDefault="00E218F4" w:rsidP="009B35FB">
      <w:pPr>
        <w:pStyle w:val="avsnitt-undertittel"/>
      </w:pPr>
      <w:r w:rsidRPr="009B35FB">
        <w:t>Nyt Norge</w:t>
      </w:r>
    </w:p>
    <w:p w14:paraId="15095FD3" w14:textId="77777777" w:rsidR="00E218F4" w:rsidRPr="009B35FB" w:rsidRDefault="00E218F4" w:rsidP="009B35FB">
      <w:r w:rsidRPr="009B35FB">
        <w:t>Den årlige forbrukerundersøkelsen viste at Nyt Norge-merket i 2023 hadde en merkekjennskap på hele 94 pst., og at tilliten til merket var på 64 pst. Ved utgangen av 2023 var 5 430 produkter merket med Nyt Norge, en økning på 610 produkter. Det er 132 bedrifter med merkebrukeravtale, en netto økning på én bedrift fra 2022. For første gang er det målt omsetningstall for Nyt Norge i dagligvarehandelen. Den utgjorde 43 mrd. kroner. Stiftelsen registrerte i 2023 tre feilmerkinger hvorav to oppfylte Nyt Norge-kravene, men var feilaktig påført et ekstra opprinnelsesland. Det ble innvilget én dispensasjon.</w:t>
      </w:r>
    </w:p>
    <w:p w14:paraId="23ADCD0A" w14:textId="77777777" w:rsidR="00E218F4" w:rsidRPr="009B35FB" w:rsidRDefault="00E218F4" w:rsidP="009B35FB">
      <w:pPr>
        <w:pStyle w:val="avsnitt-undertittel"/>
      </w:pPr>
      <w:r w:rsidRPr="009B35FB">
        <w:t>Beskyttede betegnelser</w:t>
      </w:r>
    </w:p>
    <w:p w14:paraId="5D9FB2A0" w14:textId="77777777" w:rsidR="00E218F4" w:rsidRPr="009B35FB" w:rsidRDefault="00E218F4" w:rsidP="009B35FB">
      <w:r w:rsidRPr="009B35FB">
        <w:t>I 2023 var det 32 produkter med Beskyttet betegnelse (BB). Gjennom prosjektet «BB 2030» er det et mål å revitalisere eksisterende produsentsammenslutninger og motivere for 18 nye søknader innen 2030. Det ligger fem konkrete søknader i prosess. Som en del av et utviklingsprosjekt i Trøndelag har Norsk Mat startet å utvikle en ny helhetlig kommunikasjonsplattform for Beskyttede betegnelser, både regionalt og nasjonalt. Nye nettsider for Beskyttede betegnelser ble lansert i 2023.</w:t>
      </w:r>
    </w:p>
    <w:p w14:paraId="52949497" w14:textId="77777777" w:rsidR="00E218F4" w:rsidRPr="009B35FB" w:rsidRDefault="00E218F4" w:rsidP="009B35FB">
      <w:pPr>
        <w:pStyle w:val="avsnitt-undertittel"/>
      </w:pPr>
      <w:r w:rsidRPr="009B35FB">
        <w:lastRenderedPageBreak/>
        <w:t>Spesialitet</w:t>
      </w:r>
    </w:p>
    <w:p w14:paraId="29155759" w14:textId="77777777" w:rsidR="00E218F4" w:rsidRPr="009B35FB" w:rsidRDefault="00E218F4" w:rsidP="009B35FB">
      <w:r w:rsidRPr="009B35FB">
        <w:t>I alt 581 produkter er godkjent som Spesialitet i 2023, en økning på to produkter fra 2022, og det er kommet inn fem nye merkebrukere. Forbrukerkjennskapen til merket har økt fra 33 pst. til 37 pst. i målgruppen matinteresserte som følge av økt markedsbudsjett. I mars 2023 lanserte Norsk Mat nye nettsider for Spesialitet.</w:t>
      </w:r>
    </w:p>
    <w:p w14:paraId="32C4B9CA" w14:textId="77777777" w:rsidR="00E218F4" w:rsidRPr="009B35FB" w:rsidRDefault="00E218F4" w:rsidP="009B35FB">
      <w:pPr>
        <w:pStyle w:val="avsnitt-undertittel"/>
      </w:pPr>
      <w:r w:rsidRPr="009B35FB">
        <w:t>Markedstjenester og lokalmat.no</w:t>
      </w:r>
    </w:p>
    <w:p w14:paraId="401846A9" w14:textId="77777777" w:rsidR="00E218F4" w:rsidRPr="009B35FB" w:rsidRDefault="00E218F4" w:rsidP="009B35FB">
      <w:r w:rsidRPr="009B35FB">
        <w:t>Det er gjennomført tolv digitale og fysiske kurs rettet mot mindre lokalmatprodusenter. Seks produsenter har fått veiledning innen markedstjenester. Lokalmat.no kobler sammen tilbydere av lokalmat og innkjøpere i dagligvare- og restaurantmarkedet. Dagligvarekjedene og avtalepartene i landbruket finansierer lokalmat.no som et spleiselag. På lokalmat.no var det ved utgangen av 2023 registrert 537 kvalitetssikrede bedrifter med til sammen 2 810 produkter, og 578 innkjøpere. Det var 58 nye bedrifter og innkjøpere i 2023.</w:t>
      </w:r>
    </w:p>
    <w:p w14:paraId="7E5B97C9" w14:textId="77777777" w:rsidR="00E218F4" w:rsidRPr="009B35FB" w:rsidRDefault="00E218F4" w:rsidP="009B35FB">
      <w:pPr>
        <w:pStyle w:val="avsnitt-undertittel"/>
      </w:pPr>
      <w:r w:rsidRPr="009B35FB">
        <w:t>Omsetning av lokalmat</w:t>
      </w:r>
    </w:p>
    <w:p w14:paraId="1ADAE46C" w14:textId="77777777" w:rsidR="00E218F4" w:rsidRPr="009B35FB" w:rsidRDefault="00E218F4" w:rsidP="009B35FB">
      <w:r w:rsidRPr="009B35FB">
        <w:t xml:space="preserve">Den årlige målingen av </w:t>
      </w:r>
      <w:proofErr w:type="spellStart"/>
      <w:r w:rsidRPr="009B35FB">
        <w:t>lokalmatomsetningen</w:t>
      </w:r>
      <w:proofErr w:type="spellEnd"/>
      <w:r w:rsidRPr="009B35FB">
        <w:t xml:space="preserve"> i dagligvarehandelen og storhusholdning ble gjennomført i samarbeid med Reiler </w:t>
      </w:r>
      <w:proofErr w:type="spellStart"/>
      <w:r w:rsidRPr="009B35FB">
        <w:t>Consulting</w:t>
      </w:r>
      <w:proofErr w:type="spellEnd"/>
      <w:r w:rsidRPr="009B35FB">
        <w:t>. Omsetningen i 2023 var på totalt 11,8 mrd. fordelt på 5,4 mrd. kroner i dagligvarehandelen og 6,4 mrd. kroner i storhusholdningsmarkedet. Forrige måling viste en omsetning på 6,5 mrd. kroner i dagligvarehandelen og 5,0 mrd. kroner i storhusholdningsmarkedet. Tallene for 2023 innebærer dermed en nedgang i salget fra dagligvaremarkedet på om lag 2 pst. Salget innenfor storhusholdning har økt med om lag 28 pst. i 2023. Dette skyldes prisøkninger og at måleperioden delvis omfatter en periode med koronarestriksjoner og deretter gjenåpning.</w:t>
      </w:r>
    </w:p>
    <w:p w14:paraId="5A79B403" w14:textId="77777777" w:rsidR="00E218F4" w:rsidRPr="009B35FB" w:rsidRDefault="00E218F4" w:rsidP="009B35FB">
      <w:pPr>
        <w:pStyle w:val="avsnitt-undertittel"/>
      </w:pPr>
      <w:r w:rsidRPr="009B35FB">
        <w:t>Økologisk landbruk</w:t>
      </w:r>
    </w:p>
    <w:p w14:paraId="09FBBA73" w14:textId="77777777" w:rsidR="00E218F4" w:rsidRPr="009B35FB" w:rsidRDefault="00E218F4" w:rsidP="009B35FB">
      <w:r w:rsidRPr="009B35FB">
        <w:t>Økologisk.no gir forbrukerne faktabasert informasjon om økologisk matproduksjon og økologiske produkter. Det ble lansert ny nettside for Økologisk.no i 2023. Redaksjonsrådet for Økologisk.no består av Norsk Mat og deltakere fra Norges Bondelag, Norsk Bonde- og Småbrukarlag, Norsk Landbruksrådgivning, Debio, Økologisk Norge og Norsk senter for økologisk Landbruk (NORSØK).</w:t>
      </w:r>
    </w:p>
    <w:p w14:paraId="192C7BB6" w14:textId="77777777" w:rsidR="00E218F4" w:rsidRPr="009B35FB" w:rsidRDefault="00E218F4" w:rsidP="009B35FB">
      <w:pPr>
        <w:pStyle w:val="Overskrift4"/>
      </w:pPr>
      <w:r w:rsidRPr="009B35FB">
        <w:t>Utviklingsprogrammet for landbruks- og reindriftsbasert vekst og verdiskaping</w:t>
      </w:r>
    </w:p>
    <w:p w14:paraId="5A92B5DB" w14:textId="77777777" w:rsidR="00E218F4" w:rsidRPr="009B35FB" w:rsidRDefault="00E218F4" w:rsidP="009B35FB">
      <w:r w:rsidRPr="009B35FB">
        <w:t xml:space="preserve">Utviklingsprogrammet – landbruks- og reindriftsbasert vekst og verdiskaping (Utviklingsprogrammet) samler flere virkemidler som skal bidra til økt vekst og verdiskaping innenfor nye næringer basert på landbrukets og reindriftens ressurser. Programmet skal bidra til økt lønnsomhet og konkurranseevne, og har tre hovedinnsatsområder: finansieringstiltak, kompetanseutvikling og omdømmearbeid. Programmet har hatt en høy </w:t>
      </w:r>
      <w:proofErr w:type="spellStart"/>
      <w:r w:rsidRPr="009B35FB">
        <w:t>addisjonalitet</w:t>
      </w:r>
      <w:proofErr w:type="spellEnd"/>
      <w:r w:rsidRPr="009B35FB">
        <w:t xml:space="preserve"> over flere år. Forundersøkelsen 2023 viser en </w:t>
      </w:r>
      <w:proofErr w:type="spellStart"/>
      <w:r w:rsidRPr="009B35FB">
        <w:t>addisjonalitet</w:t>
      </w:r>
      <w:proofErr w:type="spellEnd"/>
      <w:r w:rsidRPr="009B35FB">
        <w:t xml:space="preserve"> på 88 pst. Dette er vesentlig høyere enn gjennomsnittet for Innovasjon Norges tjenester på 69 pst.</w:t>
      </w:r>
    </w:p>
    <w:p w14:paraId="49576A00" w14:textId="77777777" w:rsidR="00E218F4" w:rsidRPr="009B35FB" w:rsidRDefault="00E218F4" w:rsidP="009B35FB">
      <w:r w:rsidRPr="009B35FB">
        <w:lastRenderedPageBreak/>
        <w:t>En gjennomgang av 95 bedrifter</w:t>
      </w:r>
      <w:r w:rsidRPr="009B35FB">
        <w:rPr>
          <w:rStyle w:val="Fotnotereferanse"/>
        </w:rPr>
        <w:footnoteReference w:id="3"/>
      </w:r>
      <w:r w:rsidRPr="009B35FB">
        <w:t xml:space="preserve"> som har mottatt vekststøtte viser at gjennomsnittlig omsetningsøkning var 34 pst. fra </w:t>
      </w:r>
      <w:proofErr w:type="spellStart"/>
      <w:r w:rsidRPr="009B35FB">
        <w:t>støtteår</w:t>
      </w:r>
      <w:proofErr w:type="spellEnd"/>
      <w:r w:rsidRPr="009B35FB">
        <w:t xml:space="preserve"> til siste år i prosjektperioden. Tallene er relativt stabile over år, da datagrunnlaget i stor grad er det samme fra år til år. Av de 95 bedriftene opplevde 70 bedrifter vekst i omsetningen i løpet av perioden for vekstprosjektet, resten opplevde fall.</w:t>
      </w:r>
    </w:p>
    <w:p w14:paraId="398A5ADE" w14:textId="77777777" w:rsidR="00E218F4" w:rsidRPr="009B35FB" w:rsidRDefault="00E218F4" w:rsidP="009B35FB">
      <w:r w:rsidRPr="009B35FB">
        <w:t xml:space="preserve">Figur 3.7 viser sysselsetting i vekstbedriftene i 2022. Om lag to tredjedeler (66 pst.) av bedriftene som mottar vekststøtte sysselsatte per 2022 over 5 årsverk. Den største andelen (34 pst.) sysselsetter imidlertid mellom 0 og 4 årsverk, og har en omsetning på under 8 mill. kroner. I perioden 2014­2023 har Innlandet, Trøndelag og </w:t>
      </w:r>
      <w:proofErr w:type="spellStart"/>
      <w:r w:rsidRPr="009B35FB">
        <w:t>Vestland</w:t>
      </w:r>
      <w:proofErr w:type="spellEnd"/>
      <w:r w:rsidRPr="009B35FB">
        <w:t xml:space="preserve"> hatt flest vekstbedrifter.</w:t>
      </w:r>
    </w:p>
    <w:p w14:paraId="0BCCBA76" w14:textId="732C83AD" w:rsidR="00E218F4" w:rsidRPr="009B35FB" w:rsidRDefault="00B84EE5" w:rsidP="009B35FB">
      <w:r>
        <w:rPr>
          <w:noProof/>
        </w:rPr>
        <w:drawing>
          <wp:inline distT="0" distB="0" distL="0" distR="0" wp14:anchorId="50F44A4C" wp14:editId="1B7F0697">
            <wp:extent cx="6076950" cy="2886075"/>
            <wp:effectExtent l="0" t="0" r="0"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81A031B" w14:textId="77777777" w:rsidR="00E218F4" w:rsidRPr="009B35FB" w:rsidRDefault="00E218F4" w:rsidP="009B35FB">
      <w:pPr>
        <w:pStyle w:val="figur-tittel"/>
      </w:pPr>
      <w:r w:rsidRPr="009B35FB">
        <w:t>Sysselsetting i vekstbedriftene i 2022 (regnskapstall)</w:t>
      </w:r>
    </w:p>
    <w:p w14:paraId="28F5EC2A" w14:textId="77777777" w:rsidR="00E218F4" w:rsidRPr="009B35FB" w:rsidRDefault="00E218F4" w:rsidP="009B35FB">
      <w:pPr>
        <w:pStyle w:val="Kilde"/>
      </w:pPr>
      <w:r w:rsidRPr="009B35FB">
        <w:t>Kilde: Innovasjon Norge</w:t>
      </w:r>
    </w:p>
    <w:p w14:paraId="7D71DA6D" w14:textId="77777777" w:rsidR="00E218F4" w:rsidRPr="009B35FB" w:rsidRDefault="00E218F4" w:rsidP="009B35FB">
      <w:r w:rsidRPr="009B35FB">
        <w:t>Ved inngangen til 2023 hadde Utviklingsprogrammet en total disponibel ramme på 111,9 mill. kroner. Totalt ble det gitt tilsagn for 85,6 mill. kroner i 2023. Halvparten av midlene har gått til finansieringstiltak (vekst 1 og 2</w:t>
      </w:r>
      <w:r w:rsidRPr="009B35FB">
        <w:rPr>
          <w:rStyle w:val="Fotnotereferanse"/>
        </w:rPr>
        <w:footnoteReference w:id="4"/>
      </w:r>
      <w:r w:rsidRPr="009B35FB">
        <w:t>, og bedriftsnettverk). Figur 3.8 viser fordelingen av midler på målgrupper i 2023.</w:t>
      </w:r>
    </w:p>
    <w:p w14:paraId="13D57944" w14:textId="5D1C366A" w:rsidR="00E218F4" w:rsidRPr="009B35FB" w:rsidRDefault="00B84EE5" w:rsidP="009B35FB">
      <w:r>
        <w:rPr>
          <w:noProof/>
        </w:rPr>
        <w:lastRenderedPageBreak/>
        <w:drawing>
          <wp:inline distT="0" distB="0" distL="0" distR="0" wp14:anchorId="6F3DBE16" wp14:editId="793ABAC6">
            <wp:extent cx="6076950" cy="2886075"/>
            <wp:effectExtent l="0" t="0" r="0" b="952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F99EE4E" w14:textId="77777777" w:rsidR="00E218F4" w:rsidRPr="009B35FB" w:rsidRDefault="00E218F4" w:rsidP="009B35FB">
      <w:pPr>
        <w:pStyle w:val="figur-tittel"/>
      </w:pPr>
      <w:r w:rsidRPr="009B35FB">
        <w:t>Innvilget beløp og antall saker fordelt på målgrupper i 2023. Mill. kroner.</w:t>
      </w:r>
    </w:p>
    <w:p w14:paraId="4F5826EA" w14:textId="77777777" w:rsidR="00E218F4" w:rsidRPr="009B35FB" w:rsidRDefault="00E218F4" w:rsidP="009B35FB">
      <w:pPr>
        <w:pStyle w:val="Kilde"/>
      </w:pPr>
      <w:r w:rsidRPr="009B35FB">
        <w:t>Kilde: Innovasjon Norge</w:t>
      </w:r>
    </w:p>
    <w:p w14:paraId="03D9AD29" w14:textId="77777777" w:rsidR="00E218F4" w:rsidRPr="009B35FB" w:rsidRDefault="00E218F4" w:rsidP="009B35FB">
      <w:pPr>
        <w:pStyle w:val="avsnitt-undertittel"/>
      </w:pPr>
      <w:r w:rsidRPr="009B35FB">
        <w:t>Finansieringstiltak i 2023</w:t>
      </w:r>
    </w:p>
    <w:p w14:paraId="50D4C2AE" w14:textId="77777777" w:rsidR="00E218F4" w:rsidRPr="009B35FB" w:rsidRDefault="00E218F4" w:rsidP="009B35FB">
      <w:r w:rsidRPr="009B35FB">
        <w:t xml:space="preserve">Det ble bevilget totalt 42,8 mill. kroner til finansieringstiltak (støtte til vekstbedrifter og forpliktende bedriftssamarbeid) i 2023, fordelt på 40 prosjekter. Sammenlignet med 2022 er det en økning i finansieringen på 6 mill. kroner, men på fem færre prosjekter. Virksomheter i Agder mottok størst beløp, etterfulgt av </w:t>
      </w:r>
      <w:proofErr w:type="spellStart"/>
      <w:r w:rsidRPr="009B35FB">
        <w:t>Vestland</w:t>
      </w:r>
      <w:proofErr w:type="spellEnd"/>
      <w:r w:rsidRPr="009B35FB">
        <w:t xml:space="preserve"> og Viken. Finansieringstiltakene går i hovedsak til prosjekter innenfor lokalmat og -drikke, se figur 3.8.</w:t>
      </w:r>
    </w:p>
    <w:p w14:paraId="0D3D5D50" w14:textId="77777777" w:rsidR="00E218F4" w:rsidRPr="009B35FB" w:rsidRDefault="00E218F4" w:rsidP="009B35FB">
      <w:r w:rsidRPr="009B35FB">
        <w:t>Det ble bevilget midler til hhv. 24 og 10 prosjekter på vekst 1 og vekst 2 i 2023. Bevilgningen til vekst 1-prosjekter lå på omtrent samme nivå som i 2022. Bevilgningen til vekst 2-prosjekter gikk kraftig ned fra 2021 til 2022, men økte noe i 2023. Troms og Finnmark og Oslo hadde ikke virksomheter med prosjekter innenfor vekst i 2023.</w:t>
      </w:r>
    </w:p>
    <w:p w14:paraId="06318036" w14:textId="77777777" w:rsidR="00E218F4" w:rsidRPr="009B35FB" w:rsidRDefault="00E218F4" w:rsidP="009B35FB">
      <w:r w:rsidRPr="009B35FB">
        <w:t>Bedriftsnettverk er et viktig tilbud til programmets målgrupper, som bidrar til økt samarbeid både innad i og på tvers av målgruppene. Virkemiddelet har blant annet bidratt til en kobling mellom produsenter/tilbydere og kjøpere, og etablerte nettverk har bidratt til forenkling for begge gruppene. I 2023 ble det bevilget 2,6 mill. kroner til seks bedriftsnettverk. Beløpsmessig er dette en halvering sammenlignet med 2022. En krevende økonomisk situasjon der bedriftene i større grad legger vekt på utvikling av egen bedrift kan være en forklaring på redusert etterspørsel. Det er også etablert en rekke bedriftsnettverk over flere år, noe som kan bety at behovet for nye nettverk er lavere.</w:t>
      </w:r>
    </w:p>
    <w:p w14:paraId="3410494C" w14:textId="77777777" w:rsidR="00E218F4" w:rsidRPr="009B35FB" w:rsidRDefault="00E218F4" w:rsidP="009B35FB">
      <w:pPr>
        <w:pStyle w:val="avsnitt-undertittel"/>
      </w:pPr>
      <w:r w:rsidRPr="009B35FB">
        <w:t>Omdømme og kompetanse</w:t>
      </w:r>
    </w:p>
    <w:p w14:paraId="6FD8AC7E" w14:textId="77777777" w:rsidR="00E218F4" w:rsidRPr="009B35FB" w:rsidRDefault="00E218F4" w:rsidP="009B35FB">
      <w:r w:rsidRPr="009B35FB">
        <w:t xml:space="preserve">Omdømmemidlene brukes særlig til å synliggjøre og profilere norske råvarer og norsk matkultur nasjonalt og internasjonalt, med sikte på å styrke omdømmet og øke kjennskapen til norsk mat og landbruk. En revidert omdømmeportefølje ble iverksatt i 2023. Revideringen innebærer </w:t>
      </w:r>
      <w:r w:rsidRPr="009B35FB">
        <w:lastRenderedPageBreak/>
        <w:t>at regionale tiltak i hovedsak legges til det regionale partnerskapet, samt at bedriftsovergripende tiltak har blitt vektlagt sterkere.</w:t>
      </w:r>
    </w:p>
    <w:p w14:paraId="665E4D57" w14:textId="77777777" w:rsidR="00E218F4" w:rsidRPr="009B35FB" w:rsidRDefault="00E218F4" w:rsidP="009B35FB">
      <w:r w:rsidRPr="009B35FB">
        <w:t xml:space="preserve">I 2023 ble det innvilget 14,8 mill. kroner til ordinære omdømmetiltak. Blant annet ble det gitt støtte til å arrangere World Cheese </w:t>
      </w:r>
      <w:proofErr w:type="spellStart"/>
      <w:r w:rsidRPr="009B35FB">
        <w:t>Awards</w:t>
      </w:r>
      <w:proofErr w:type="spellEnd"/>
      <w:r w:rsidRPr="009B35FB">
        <w:t xml:space="preserve">, der Nidelven blå fra Gangstad Gardsysteri ble kåret til verdens beste ost, og </w:t>
      </w:r>
      <w:proofErr w:type="spellStart"/>
      <w:r w:rsidRPr="009B35FB">
        <w:t>Bocuse</w:t>
      </w:r>
      <w:proofErr w:type="spellEnd"/>
      <w:r w:rsidRPr="009B35FB">
        <w:t xml:space="preserve"> d’Or Europe, der Norge tok 3. plassen. Begge arrangementene ble gjennomført i Trondheim. </w:t>
      </w:r>
      <w:proofErr w:type="spellStart"/>
      <w:r w:rsidRPr="009B35FB">
        <w:t>Internationale</w:t>
      </w:r>
      <w:proofErr w:type="spellEnd"/>
      <w:r w:rsidRPr="009B35FB">
        <w:t xml:space="preserve"> </w:t>
      </w:r>
      <w:proofErr w:type="spellStart"/>
      <w:r w:rsidRPr="009B35FB">
        <w:t>Grüne</w:t>
      </w:r>
      <w:proofErr w:type="spellEnd"/>
      <w:r w:rsidRPr="009B35FB">
        <w:t xml:space="preserve"> Woche (IGW) ble gjennomført i januar 2024 med to regioner, for første gang med særskilt oppmerksomhet rettet mot samisk reiseliv og reindrift.</w:t>
      </w:r>
    </w:p>
    <w:p w14:paraId="4AC9EE47" w14:textId="77777777" w:rsidR="00E218F4" w:rsidRPr="009B35FB" w:rsidRDefault="00E218F4" w:rsidP="009B35FB">
      <w:r w:rsidRPr="009B35FB">
        <w:t xml:space="preserve">Det ble bevilget 9,5 mill. kroner til landbruks- og bygdebaserte reiselivstiltak i 2023 gjennom </w:t>
      </w:r>
      <w:proofErr w:type="spellStart"/>
      <w:r w:rsidRPr="009B35FB">
        <w:t>Visit</w:t>
      </w:r>
      <w:proofErr w:type="spellEnd"/>
      <w:r w:rsidRPr="009B35FB">
        <w:t xml:space="preserve"> Norway, enten som del- eller fullfinansiering av kampanjer. </w:t>
      </w:r>
      <w:proofErr w:type="spellStart"/>
      <w:r w:rsidRPr="009B35FB">
        <w:t>Visit</w:t>
      </w:r>
      <w:proofErr w:type="spellEnd"/>
      <w:r w:rsidRPr="009B35FB">
        <w:t xml:space="preserve"> </w:t>
      </w:r>
      <w:proofErr w:type="spellStart"/>
      <w:r w:rsidRPr="009B35FB">
        <w:t>Norways</w:t>
      </w:r>
      <w:proofErr w:type="spellEnd"/>
      <w:r w:rsidRPr="009B35FB">
        <w:t xml:space="preserve"> egne kanaler i sosiale medier blir en stadig viktigere del av markedsføringen. I 2022 ble innlegg, bilder og filmer som synliggjør det bygde- og landbruksbaserte reiselivet publisert til </w:t>
      </w:r>
      <w:proofErr w:type="spellStart"/>
      <w:r w:rsidRPr="009B35FB">
        <w:t>Visit</w:t>
      </w:r>
      <w:proofErr w:type="spellEnd"/>
      <w:r w:rsidRPr="009B35FB">
        <w:t xml:space="preserve"> </w:t>
      </w:r>
      <w:proofErr w:type="spellStart"/>
      <w:r w:rsidRPr="009B35FB">
        <w:t>Norways</w:t>
      </w:r>
      <w:proofErr w:type="spellEnd"/>
      <w:r w:rsidRPr="009B35FB">
        <w:t xml:space="preserve"> 2,3 mill. </w:t>
      </w:r>
      <w:proofErr w:type="spellStart"/>
      <w:r w:rsidRPr="009B35FB">
        <w:t>følgere</w:t>
      </w:r>
      <w:proofErr w:type="spellEnd"/>
      <w:r w:rsidRPr="009B35FB">
        <w:t>.</w:t>
      </w:r>
    </w:p>
    <w:p w14:paraId="3FC6F44F" w14:textId="77777777" w:rsidR="00E218F4" w:rsidRPr="009B35FB" w:rsidRDefault="00E218F4" w:rsidP="009B35FB">
      <w:r w:rsidRPr="009B35FB">
        <w:t>Innovasjon Norge bidrar med forretningsmessig kompetanse til målgruppene under Utviklingsprogrammet. I hovedsak finansieres ordningene FRAM og mentor. I 2023 ble det gitt elleve tilsagn på til sammen 346 500 kroner, noe som er økning både i tilsagn og antallet aktører siden 2022.</w:t>
      </w:r>
    </w:p>
    <w:p w14:paraId="4E973E5C" w14:textId="77777777" w:rsidR="00E218F4" w:rsidRPr="009B35FB" w:rsidRDefault="00E218F4" w:rsidP="009B35FB">
      <w:pPr>
        <w:pStyle w:val="Overskrift4"/>
      </w:pPr>
      <w:r w:rsidRPr="009B35FB">
        <w:t>Regionale kompetansenettverk for lokalmat</w:t>
      </w:r>
    </w:p>
    <w:p w14:paraId="1B402A16" w14:textId="77777777" w:rsidR="00E218F4" w:rsidRDefault="00E218F4" w:rsidP="009B35FB">
      <w:r w:rsidRPr="009B35FB">
        <w:t xml:space="preserve">De regionale kompetansenettverkene for lokalmat er en del av det samlede kompetansetilbudet for </w:t>
      </w:r>
      <w:proofErr w:type="spellStart"/>
      <w:r w:rsidRPr="009B35FB">
        <w:t>lokalmataktørene</w:t>
      </w:r>
      <w:proofErr w:type="spellEnd"/>
      <w:r w:rsidRPr="009B35FB">
        <w:t>. Nettverkene er spesielt innrettet mot bedrifter i en oppstartsfase med behov for matfaglig kompetanse. Forvaltningsansvaret for ordningen ligger hos fem av fylkeskommunene, og ansvaret for driften av nettverkene er fordelt på ulike regionale aktører, jf. tabell 3.4. Den nasjonale administreringen av ordningen er lagt til Landbruksdirektoratet.</w:t>
      </w:r>
    </w:p>
    <w:p w14:paraId="13A1B102" w14:textId="3D105BF7" w:rsidR="00165742" w:rsidRPr="009B35FB" w:rsidRDefault="00165742" w:rsidP="00165742">
      <w:pPr>
        <w:pStyle w:val="tabell-tittel"/>
      </w:pPr>
      <w:r w:rsidRPr="009B35FB">
        <w:t>Fylkeskommuner med ansvar for regionale kompetansenettverk</w:t>
      </w:r>
    </w:p>
    <w:p w14:paraId="079B5F98" w14:textId="77777777" w:rsidR="00E218F4" w:rsidRPr="009B35FB" w:rsidRDefault="00E218F4" w:rsidP="009B35FB">
      <w:pPr>
        <w:pStyle w:val="Tabellnavn"/>
      </w:pPr>
      <w:r w:rsidRPr="009B35FB">
        <w:t>04J1xx2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660"/>
        <w:gridCol w:w="3060"/>
        <w:gridCol w:w="2380"/>
        <w:gridCol w:w="1460"/>
      </w:tblGrid>
      <w:tr w:rsidR="00B0063A" w:rsidRPr="009B35FB" w14:paraId="3C1EF6B6" w14:textId="77777777" w:rsidTr="00165742">
        <w:trPr>
          <w:trHeight w:val="600"/>
        </w:trPr>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93489" w14:textId="77777777" w:rsidR="00E218F4" w:rsidRPr="00B84EE5" w:rsidRDefault="00E218F4" w:rsidP="00B84EE5">
            <w:pPr>
              <w:rPr>
                <w:sz w:val="20"/>
                <w:szCs w:val="20"/>
              </w:rPr>
            </w:pPr>
            <w:r w:rsidRPr="00B84EE5">
              <w:rPr>
                <w:sz w:val="20"/>
                <w:szCs w:val="20"/>
              </w:rPr>
              <w:t>Ansvarlig fylkeskommune</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11BDF" w14:textId="77777777" w:rsidR="00E218F4" w:rsidRPr="00B84EE5" w:rsidRDefault="00E218F4" w:rsidP="00B84EE5">
            <w:pPr>
              <w:rPr>
                <w:sz w:val="20"/>
                <w:szCs w:val="20"/>
              </w:rPr>
            </w:pPr>
            <w:r w:rsidRPr="00B84EE5">
              <w:rPr>
                <w:sz w:val="20"/>
                <w:szCs w:val="20"/>
              </w:rPr>
              <w:t>Kompetansenettverk for lokalmat (driftes av)</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72B62" w14:textId="77777777" w:rsidR="00E218F4" w:rsidRPr="00B84EE5" w:rsidRDefault="00E218F4" w:rsidP="00B84EE5">
            <w:pPr>
              <w:rPr>
                <w:sz w:val="20"/>
                <w:szCs w:val="20"/>
              </w:rPr>
            </w:pPr>
            <w:r w:rsidRPr="00B84EE5">
              <w:rPr>
                <w:sz w:val="20"/>
                <w:szCs w:val="20"/>
              </w:rPr>
              <w:t>Dekker følgende fylker</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67FB41" w14:textId="77777777" w:rsidR="00E218F4" w:rsidRPr="00B84EE5" w:rsidRDefault="00E218F4" w:rsidP="00B84EE5">
            <w:pPr>
              <w:jc w:val="right"/>
              <w:rPr>
                <w:sz w:val="20"/>
                <w:szCs w:val="20"/>
              </w:rPr>
            </w:pPr>
            <w:r w:rsidRPr="00B84EE5">
              <w:rPr>
                <w:sz w:val="20"/>
                <w:szCs w:val="20"/>
              </w:rPr>
              <w:t>Bevilgning 2023,</w:t>
            </w:r>
            <w:r w:rsidRPr="00B84EE5">
              <w:rPr>
                <w:sz w:val="20"/>
                <w:szCs w:val="20"/>
              </w:rPr>
              <w:br/>
              <w:t>mill. kr.</w:t>
            </w:r>
          </w:p>
        </w:tc>
      </w:tr>
      <w:tr w:rsidR="00B0063A" w:rsidRPr="009B35FB" w14:paraId="0A91746E" w14:textId="77777777" w:rsidTr="00165742">
        <w:trPr>
          <w:trHeight w:val="640"/>
        </w:trPr>
        <w:tc>
          <w:tcPr>
            <w:tcW w:w="2660" w:type="dxa"/>
            <w:tcBorders>
              <w:top w:val="single" w:sz="4" w:space="0" w:color="000000"/>
              <w:left w:val="nil"/>
              <w:bottom w:val="nil"/>
              <w:right w:val="nil"/>
            </w:tcBorders>
            <w:tcMar>
              <w:top w:w="128" w:type="dxa"/>
              <w:left w:w="43" w:type="dxa"/>
              <w:bottom w:w="43" w:type="dxa"/>
              <w:right w:w="43" w:type="dxa"/>
            </w:tcMar>
          </w:tcPr>
          <w:p w14:paraId="0AEB6588" w14:textId="77777777" w:rsidR="00E218F4" w:rsidRPr="00B84EE5" w:rsidRDefault="00E218F4" w:rsidP="00B84EE5">
            <w:pPr>
              <w:rPr>
                <w:sz w:val="20"/>
                <w:szCs w:val="20"/>
              </w:rPr>
            </w:pPr>
            <w:r w:rsidRPr="00B84EE5">
              <w:rPr>
                <w:sz w:val="20"/>
                <w:szCs w:val="20"/>
              </w:rPr>
              <w:t>Rogaland fylkeskommune</w:t>
            </w:r>
          </w:p>
        </w:tc>
        <w:tc>
          <w:tcPr>
            <w:tcW w:w="3060" w:type="dxa"/>
            <w:tcBorders>
              <w:top w:val="single" w:sz="4" w:space="0" w:color="000000"/>
              <w:left w:val="nil"/>
              <w:bottom w:val="nil"/>
              <w:right w:val="nil"/>
            </w:tcBorders>
            <w:tcMar>
              <w:top w:w="128" w:type="dxa"/>
              <w:left w:w="43" w:type="dxa"/>
              <w:bottom w:w="43" w:type="dxa"/>
              <w:right w:w="43" w:type="dxa"/>
            </w:tcMar>
          </w:tcPr>
          <w:p w14:paraId="03A2DBD7" w14:textId="77777777" w:rsidR="00E218F4" w:rsidRPr="00B84EE5" w:rsidRDefault="00E218F4" w:rsidP="00B84EE5">
            <w:pPr>
              <w:rPr>
                <w:sz w:val="20"/>
                <w:szCs w:val="20"/>
              </w:rPr>
            </w:pPr>
            <w:r w:rsidRPr="00B84EE5">
              <w:rPr>
                <w:sz w:val="20"/>
                <w:szCs w:val="20"/>
              </w:rPr>
              <w:t xml:space="preserve">Kompetansenettverket </w:t>
            </w:r>
            <w:r w:rsidRPr="00B84EE5">
              <w:rPr>
                <w:sz w:val="20"/>
                <w:szCs w:val="20"/>
              </w:rPr>
              <w:br/>
              <w:t>i Sør-Norge (</w:t>
            </w:r>
            <w:proofErr w:type="spellStart"/>
            <w:r w:rsidRPr="00B84EE5">
              <w:rPr>
                <w:sz w:val="20"/>
                <w:szCs w:val="20"/>
              </w:rPr>
              <w:t>Nofima</w:t>
            </w:r>
            <w:proofErr w:type="spellEnd"/>
            <w:r w:rsidRPr="00B84EE5">
              <w:rPr>
                <w:sz w:val="20"/>
                <w:szCs w:val="20"/>
              </w:rPr>
              <w:t>)</w:t>
            </w:r>
          </w:p>
        </w:tc>
        <w:tc>
          <w:tcPr>
            <w:tcW w:w="2380" w:type="dxa"/>
            <w:tcBorders>
              <w:top w:val="single" w:sz="4" w:space="0" w:color="000000"/>
              <w:left w:val="nil"/>
              <w:bottom w:val="nil"/>
              <w:right w:val="nil"/>
            </w:tcBorders>
            <w:tcMar>
              <w:top w:w="128" w:type="dxa"/>
              <w:left w:w="43" w:type="dxa"/>
              <w:bottom w:w="43" w:type="dxa"/>
              <w:right w:w="43" w:type="dxa"/>
            </w:tcMar>
          </w:tcPr>
          <w:p w14:paraId="19D87AE2" w14:textId="77777777" w:rsidR="00E218F4" w:rsidRPr="00B84EE5" w:rsidRDefault="00E218F4" w:rsidP="00B84EE5">
            <w:pPr>
              <w:rPr>
                <w:sz w:val="20"/>
                <w:szCs w:val="20"/>
              </w:rPr>
            </w:pPr>
            <w:r w:rsidRPr="00B84EE5">
              <w:rPr>
                <w:sz w:val="20"/>
                <w:szCs w:val="20"/>
              </w:rPr>
              <w:t>Agder og Rogaland</w:t>
            </w:r>
          </w:p>
        </w:tc>
        <w:tc>
          <w:tcPr>
            <w:tcW w:w="1460" w:type="dxa"/>
            <w:tcBorders>
              <w:top w:val="single" w:sz="4" w:space="0" w:color="000000"/>
              <w:left w:val="nil"/>
              <w:bottom w:val="nil"/>
              <w:right w:val="nil"/>
            </w:tcBorders>
            <w:tcMar>
              <w:top w:w="128" w:type="dxa"/>
              <w:left w:w="43" w:type="dxa"/>
              <w:bottom w:w="43" w:type="dxa"/>
              <w:right w:w="43" w:type="dxa"/>
            </w:tcMar>
          </w:tcPr>
          <w:p w14:paraId="20EEF749" w14:textId="77777777" w:rsidR="00E218F4" w:rsidRPr="00B84EE5" w:rsidRDefault="00E218F4" w:rsidP="00B84EE5">
            <w:pPr>
              <w:jc w:val="right"/>
              <w:rPr>
                <w:sz w:val="20"/>
                <w:szCs w:val="20"/>
              </w:rPr>
            </w:pPr>
            <w:r w:rsidRPr="00B84EE5">
              <w:rPr>
                <w:sz w:val="20"/>
                <w:szCs w:val="20"/>
              </w:rPr>
              <w:t xml:space="preserve">2,51 </w:t>
            </w:r>
          </w:p>
        </w:tc>
      </w:tr>
      <w:tr w:rsidR="00B0063A" w:rsidRPr="009B35FB" w14:paraId="1A450151" w14:textId="77777777" w:rsidTr="00165742">
        <w:trPr>
          <w:trHeight w:val="640"/>
        </w:trPr>
        <w:tc>
          <w:tcPr>
            <w:tcW w:w="2660" w:type="dxa"/>
            <w:tcBorders>
              <w:top w:val="nil"/>
              <w:left w:val="nil"/>
              <w:bottom w:val="nil"/>
              <w:right w:val="nil"/>
            </w:tcBorders>
            <w:tcMar>
              <w:top w:w="128" w:type="dxa"/>
              <w:left w:w="43" w:type="dxa"/>
              <w:bottom w:w="43" w:type="dxa"/>
              <w:right w:w="43" w:type="dxa"/>
            </w:tcMar>
          </w:tcPr>
          <w:p w14:paraId="092C4953" w14:textId="77777777" w:rsidR="00E218F4" w:rsidRPr="00B84EE5" w:rsidRDefault="00E218F4" w:rsidP="00B84EE5">
            <w:pPr>
              <w:rPr>
                <w:sz w:val="20"/>
                <w:szCs w:val="20"/>
              </w:rPr>
            </w:pPr>
            <w:r w:rsidRPr="00B84EE5">
              <w:rPr>
                <w:sz w:val="20"/>
                <w:szCs w:val="20"/>
              </w:rPr>
              <w:t>Viken fylkeskommune</w:t>
            </w:r>
          </w:p>
        </w:tc>
        <w:tc>
          <w:tcPr>
            <w:tcW w:w="3060" w:type="dxa"/>
            <w:tcBorders>
              <w:top w:val="nil"/>
              <w:left w:val="nil"/>
              <w:bottom w:val="nil"/>
              <w:right w:val="nil"/>
            </w:tcBorders>
            <w:tcMar>
              <w:top w:w="128" w:type="dxa"/>
              <w:left w:w="43" w:type="dxa"/>
              <w:bottom w:w="43" w:type="dxa"/>
              <w:right w:w="43" w:type="dxa"/>
            </w:tcMar>
          </w:tcPr>
          <w:p w14:paraId="0305B2D3" w14:textId="77777777" w:rsidR="00E218F4" w:rsidRPr="00B84EE5" w:rsidRDefault="00E218F4" w:rsidP="00B84EE5">
            <w:pPr>
              <w:rPr>
                <w:sz w:val="20"/>
                <w:szCs w:val="20"/>
              </w:rPr>
            </w:pPr>
            <w:r w:rsidRPr="00B84EE5">
              <w:rPr>
                <w:sz w:val="20"/>
                <w:szCs w:val="20"/>
              </w:rPr>
              <w:t xml:space="preserve">Kompetansenettverket </w:t>
            </w:r>
            <w:r w:rsidRPr="00B84EE5">
              <w:rPr>
                <w:sz w:val="20"/>
                <w:szCs w:val="20"/>
              </w:rPr>
              <w:br/>
              <w:t>i Øst-Norge (</w:t>
            </w:r>
            <w:proofErr w:type="spellStart"/>
            <w:r w:rsidRPr="00B84EE5">
              <w:rPr>
                <w:sz w:val="20"/>
                <w:szCs w:val="20"/>
              </w:rPr>
              <w:t>Nofima</w:t>
            </w:r>
            <w:proofErr w:type="spellEnd"/>
            <w:r w:rsidRPr="00B84EE5">
              <w:rPr>
                <w:sz w:val="20"/>
                <w:szCs w:val="20"/>
              </w:rPr>
              <w:t>)</w:t>
            </w:r>
          </w:p>
        </w:tc>
        <w:tc>
          <w:tcPr>
            <w:tcW w:w="2380" w:type="dxa"/>
            <w:tcBorders>
              <w:top w:val="nil"/>
              <w:left w:val="nil"/>
              <w:bottom w:val="nil"/>
              <w:right w:val="nil"/>
            </w:tcBorders>
            <w:tcMar>
              <w:top w:w="128" w:type="dxa"/>
              <w:left w:w="43" w:type="dxa"/>
              <w:bottom w:w="43" w:type="dxa"/>
              <w:right w:w="43" w:type="dxa"/>
            </w:tcMar>
          </w:tcPr>
          <w:p w14:paraId="0CA9E893" w14:textId="7E9A9C18" w:rsidR="00E218F4" w:rsidRPr="00B84EE5" w:rsidRDefault="00E218F4" w:rsidP="00B84EE5">
            <w:pPr>
              <w:rPr>
                <w:sz w:val="20"/>
                <w:szCs w:val="20"/>
              </w:rPr>
            </w:pPr>
            <w:r w:rsidRPr="00B84EE5">
              <w:rPr>
                <w:sz w:val="20"/>
                <w:szCs w:val="20"/>
              </w:rPr>
              <w:t xml:space="preserve">Vestfold og Telemark, </w:t>
            </w:r>
            <w:r w:rsidR="008A4395">
              <w:rPr>
                <w:sz w:val="20"/>
                <w:szCs w:val="20"/>
              </w:rPr>
              <w:br/>
            </w:r>
            <w:r w:rsidRPr="00B84EE5">
              <w:rPr>
                <w:sz w:val="20"/>
                <w:szCs w:val="20"/>
              </w:rPr>
              <w:t>Oslo, Viken og Innlandet</w:t>
            </w:r>
          </w:p>
        </w:tc>
        <w:tc>
          <w:tcPr>
            <w:tcW w:w="1460" w:type="dxa"/>
            <w:tcBorders>
              <w:top w:val="nil"/>
              <w:left w:val="nil"/>
              <w:bottom w:val="nil"/>
              <w:right w:val="nil"/>
            </w:tcBorders>
            <w:tcMar>
              <w:top w:w="128" w:type="dxa"/>
              <w:left w:w="43" w:type="dxa"/>
              <w:bottom w:w="43" w:type="dxa"/>
              <w:right w:w="43" w:type="dxa"/>
            </w:tcMar>
          </w:tcPr>
          <w:p w14:paraId="6D4C116A" w14:textId="77777777" w:rsidR="00E218F4" w:rsidRPr="00B84EE5" w:rsidRDefault="00E218F4" w:rsidP="00B84EE5">
            <w:pPr>
              <w:jc w:val="right"/>
              <w:rPr>
                <w:sz w:val="20"/>
                <w:szCs w:val="20"/>
              </w:rPr>
            </w:pPr>
            <w:r w:rsidRPr="00B84EE5">
              <w:rPr>
                <w:sz w:val="20"/>
                <w:szCs w:val="20"/>
              </w:rPr>
              <w:t>3,73</w:t>
            </w:r>
          </w:p>
        </w:tc>
      </w:tr>
      <w:tr w:rsidR="00B0063A" w:rsidRPr="009B35FB" w14:paraId="38F19893" w14:textId="77777777" w:rsidTr="00165742">
        <w:trPr>
          <w:trHeight w:val="880"/>
        </w:trPr>
        <w:tc>
          <w:tcPr>
            <w:tcW w:w="2660" w:type="dxa"/>
            <w:tcBorders>
              <w:top w:val="nil"/>
              <w:left w:val="nil"/>
              <w:bottom w:val="nil"/>
              <w:right w:val="nil"/>
            </w:tcBorders>
            <w:tcMar>
              <w:top w:w="128" w:type="dxa"/>
              <w:left w:w="43" w:type="dxa"/>
              <w:bottom w:w="43" w:type="dxa"/>
              <w:right w:w="43" w:type="dxa"/>
            </w:tcMar>
          </w:tcPr>
          <w:p w14:paraId="645047AE" w14:textId="77777777" w:rsidR="00E218F4" w:rsidRPr="00B84EE5" w:rsidRDefault="00E218F4" w:rsidP="00B84EE5">
            <w:pPr>
              <w:rPr>
                <w:sz w:val="20"/>
                <w:szCs w:val="20"/>
              </w:rPr>
            </w:pPr>
            <w:proofErr w:type="spellStart"/>
            <w:r w:rsidRPr="00B84EE5">
              <w:rPr>
                <w:sz w:val="20"/>
                <w:szCs w:val="20"/>
              </w:rPr>
              <w:t>Vestland</w:t>
            </w:r>
            <w:proofErr w:type="spellEnd"/>
            <w:r w:rsidRPr="00B84EE5">
              <w:rPr>
                <w:sz w:val="20"/>
                <w:szCs w:val="20"/>
              </w:rPr>
              <w:t xml:space="preserve"> fylkeskommune</w:t>
            </w:r>
          </w:p>
        </w:tc>
        <w:tc>
          <w:tcPr>
            <w:tcW w:w="3060" w:type="dxa"/>
            <w:tcBorders>
              <w:top w:val="nil"/>
              <w:left w:val="nil"/>
              <w:bottom w:val="nil"/>
              <w:right w:val="nil"/>
            </w:tcBorders>
            <w:tcMar>
              <w:top w:w="128" w:type="dxa"/>
              <w:left w:w="43" w:type="dxa"/>
              <w:bottom w:w="43" w:type="dxa"/>
              <w:right w:w="43" w:type="dxa"/>
            </w:tcMar>
          </w:tcPr>
          <w:p w14:paraId="76DAD472" w14:textId="77777777" w:rsidR="00E218F4" w:rsidRPr="00B84EE5" w:rsidRDefault="00E218F4" w:rsidP="00B84EE5">
            <w:pPr>
              <w:rPr>
                <w:sz w:val="20"/>
                <w:szCs w:val="20"/>
              </w:rPr>
            </w:pPr>
            <w:r w:rsidRPr="00B84EE5">
              <w:rPr>
                <w:sz w:val="20"/>
                <w:szCs w:val="20"/>
              </w:rPr>
              <w:t xml:space="preserve">Kompetansenettverket </w:t>
            </w:r>
            <w:r w:rsidRPr="00B84EE5">
              <w:rPr>
                <w:sz w:val="20"/>
                <w:szCs w:val="20"/>
              </w:rPr>
              <w:br/>
              <w:t xml:space="preserve">i Vest-Norge (Sogn jord- </w:t>
            </w:r>
            <w:r w:rsidRPr="00B84EE5">
              <w:rPr>
                <w:sz w:val="20"/>
                <w:szCs w:val="20"/>
              </w:rPr>
              <w:br/>
              <w:t xml:space="preserve">og </w:t>
            </w:r>
            <w:proofErr w:type="spellStart"/>
            <w:r w:rsidRPr="00B84EE5">
              <w:rPr>
                <w:sz w:val="20"/>
                <w:szCs w:val="20"/>
              </w:rPr>
              <w:t>hagebruksskule</w:t>
            </w:r>
            <w:proofErr w:type="spellEnd"/>
            <w:r w:rsidRPr="00B84EE5">
              <w:rPr>
                <w:sz w:val="20"/>
                <w:szCs w:val="20"/>
              </w:rPr>
              <w:t>)</w:t>
            </w:r>
          </w:p>
        </w:tc>
        <w:tc>
          <w:tcPr>
            <w:tcW w:w="2380" w:type="dxa"/>
            <w:tcBorders>
              <w:top w:val="nil"/>
              <w:left w:val="nil"/>
              <w:bottom w:val="nil"/>
              <w:right w:val="nil"/>
            </w:tcBorders>
            <w:tcMar>
              <w:top w:w="128" w:type="dxa"/>
              <w:left w:w="43" w:type="dxa"/>
              <w:bottom w:w="43" w:type="dxa"/>
              <w:right w:w="43" w:type="dxa"/>
            </w:tcMar>
          </w:tcPr>
          <w:p w14:paraId="44150B61" w14:textId="77777777" w:rsidR="00E218F4" w:rsidRPr="00B84EE5" w:rsidRDefault="00E218F4" w:rsidP="00B84EE5">
            <w:pPr>
              <w:rPr>
                <w:sz w:val="20"/>
                <w:szCs w:val="20"/>
              </w:rPr>
            </w:pPr>
            <w:proofErr w:type="spellStart"/>
            <w:r w:rsidRPr="00B84EE5">
              <w:rPr>
                <w:sz w:val="20"/>
                <w:szCs w:val="20"/>
              </w:rPr>
              <w:t>Vestland</w:t>
            </w:r>
            <w:proofErr w:type="spellEnd"/>
          </w:p>
        </w:tc>
        <w:tc>
          <w:tcPr>
            <w:tcW w:w="1460" w:type="dxa"/>
            <w:tcBorders>
              <w:top w:val="nil"/>
              <w:left w:val="nil"/>
              <w:bottom w:val="nil"/>
              <w:right w:val="nil"/>
            </w:tcBorders>
            <w:tcMar>
              <w:top w:w="128" w:type="dxa"/>
              <w:left w:w="43" w:type="dxa"/>
              <w:bottom w:w="43" w:type="dxa"/>
              <w:right w:w="43" w:type="dxa"/>
            </w:tcMar>
          </w:tcPr>
          <w:p w14:paraId="76626CB7" w14:textId="77777777" w:rsidR="00E218F4" w:rsidRPr="00B84EE5" w:rsidRDefault="00E218F4" w:rsidP="00B84EE5">
            <w:pPr>
              <w:jc w:val="right"/>
              <w:rPr>
                <w:sz w:val="20"/>
                <w:szCs w:val="20"/>
              </w:rPr>
            </w:pPr>
            <w:r w:rsidRPr="00B84EE5">
              <w:rPr>
                <w:sz w:val="20"/>
                <w:szCs w:val="20"/>
              </w:rPr>
              <w:t xml:space="preserve">2,51 </w:t>
            </w:r>
          </w:p>
        </w:tc>
      </w:tr>
      <w:tr w:rsidR="00B0063A" w:rsidRPr="009B35FB" w14:paraId="55057221" w14:textId="77777777" w:rsidTr="00165742">
        <w:trPr>
          <w:trHeight w:val="880"/>
        </w:trPr>
        <w:tc>
          <w:tcPr>
            <w:tcW w:w="2660" w:type="dxa"/>
            <w:tcBorders>
              <w:top w:val="nil"/>
              <w:left w:val="nil"/>
              <w:bottom w:val="nil"/>
              <w:right w:val="nil"/>
            </w:tcBorders>
            <w:tcMar>
              <w:top w:w="128" w:type="dxa"/>
              <w:left w:w="43" w:type="dxa"/>
              <w:bottom w:w="43" w:type="dxa"/>
              <w:right w:w="43" w:type="dxa"/>
            </w:tcMar>
          </w:tcPr>
          <w:p w14:paraId="27770F0E" w14:textId="77777777" w:rsidR="00E218F4" w:rsidRPr="00B84EE5" w:rsidRDefault="00E218F4" w:rsidP="00B84EE5">
            <w:pPr>
              <w:rPr>
                <w:sz w:val="20"/>
                <w:szCs w:val="20"/>
              </w:rPr>
            </w:pPr>
            <w:r w:rsidRPr="00B84EE5">
              <w:rPr>
                <w:sz w:val="20"/>
                <w:szCs w:val="20"/>
              </w:rPr>
              <w:lastRenderedPageBreak/>
              <w:t>Trøndelag fylkeskommune</w:t>
            </w:r>
          </w:p>
        </w:tc>
        <w:tc>
          <w:tcPr>
            <w:tcW w:w="3060" w:type="dxa"/>
            <w:tcBorders>
              <w:top w:val="nil"/>
              <w:left w:val="nil"/>
              <w:bottom w:val="nil"/>
              <w:right w:val="nil"/>
            </w:tcBorders>
            <w:tcMar>
              <w:top w:w="128" w:type="dxa"/>
              <w:left w:w="43" w:type="dxa"/>
              <w:bottom w:w="43" w:type="dxa"/>
              <w:right w:w="43" w:type="dxa"/>
            </w:tcMar>
          </w:tcPr>
          <w:p w14:paraId="1D8942C9" w14:textId="77777777" w:rsidR="00E218F4" w:rsidRPr="00B84EE5" w:rsidRDefault="00E218F4" w:rsidP="00B84EE5">
            <w:pPr>
              <w:rPr>
                <w:sz w:val="20"/>
                <w:szCs w:val="20"/>
              </w:rPr>
            </w:pPr>
            <w:r w:rsidRPr="00B84EE5">
              <w:rPr>
                <w:sz w:val="20"/>
                <w:szCs w:val="20"/>
              </w:rPr>
              <w:t xml:space="preserve">Kompetansenettverket </w:t>
            </w:r>
            <w:r w:rsidRPr="00B84EE5">
              <w:rPr>
                <w:sz w:val="20"/>
                <w:szCs w:val="20"/>
              </w:rPr>
              <w:br/>
              <w:t xml:space="preserve">i Trøndelag (Mære </w:t>
            </w:r>
            <w:r w:rsidRPr="00B84EE5">
              <w:rPr>
                <w:sz w:val="20"/>
                <w:szCs w:val="20"/>
              </w:rPr>
              <w:br/>
              <w:t>landbruksskole)</w:t>
            </w:r>
          </w:p>
        </w:tc>
        <w:tc>
          <w:tcPr>
            <w:tcW w:w="2380" w:type="dxa"/>
            <w:tcBorders>
              <w:top w:val="nil"/>
              <w:left w:val="nil"/>
              <w:bottom w:val="nil"/>
              <w:right w:val="nil"/>
            </w:tcBorders>
            <w:tcMar>
              <w:top w:w="128" w:type="dxa"/>
              <w:left w:w="43" w:type="dxa"/>
              <w:bottom w:w="43" w:type="dxa"/>
              <w:right w:w="43" w:type="dxa"/>
            </w:tcMar>
          </w:tcPr>
          <w:p w14:paraId="35D3E36D" w14:textId="77777777" w:rsidR="00E218F4" w:rsidRPr="00B84EE5" w:rsidRDefault="00E218F4" w:rsidP="00B84EE5">
            <w:pPr>
              <w:rPr>
                <w:sz w:val="20"/>
                <w:szCs w:val="20"/>
              </w:rPr>
            </w:pPr>
            <w:r w:rsidRPr="00B84EE5">
              <w:rPr>
                <w:sz w:val="20"/>
                <w:szCs w:val="20"/>
              </w:rPr>
              <w:t xml:space="preserve">Trøndelag og Møre </w:t>
            </w:r>
            <w:r w:rsidRPr="00B84EE5">
              <w:rPr>
                <w:sz w:val="20"/>
                <w:szCs w:val="20"/>
              </w:rPr>
              <w:br/>
              <w:t>og Romsdal</w:t>
            </w:r>
          </w:p>
        </w:tc>
        <w:tc>
          <w:tcPr>
            <w:tcW w:w="1460" w:type="dxa"/>
            <w:tcBorders>
              <w:top w:val="nil"/>
              <w:left w:val="nil"/>
              <w:bottom w:val="nil"/>
              <w:right w:val="nil"/>
            </w:tcBorders>
            <w:tcMar>
              <w:top w:w="128" w:type="dxa"/>
              <w:left w:w="43" w:type="dxa"/>
              <w:bottom w:w="43" w:type="dxa"/>
              <w:right w:w="43" w:type="dxa"/>
            </w:tcMar>
          </w:tcPr>
          <w:p w14:paraId="1CC88E3D" w14:textId="77777777" w:rsidR="00E218F4" w:rsidRPr="00B84EE5" w:rsidRDefault="00E218F4" w:rsidP="00B84EE5">
            <w:pPr>
              <w:jc w:val="right"/>
              <w:rPr>
                <w:sz w:val="20"/>
                <w:szCs w:val="20"/>
              </w:rPr>
            </w:pPr>
            <w:r w:rsidRPr="00B84EE5">
              <w:rPr>
                <w:sz w:val="20"/>
                <w:szCs w:val="20"/>
              </w:rPr>
              <w:t xml:space="preserve">3,05 </w:t>
            </w:r>
          </w:p>
        </w:tc>
      </w:tr>
      <w:tr w:rsidR="00B0063A" w:rsidRPr="009B35FB" w14:paraId="6FA7D74A" w14:textId="77777777" w:rsidTr="00165742">
        <w:trPr>
          <w:trHeight w:val="640"/>
        </w:trPr>
        <w:tc>
          <w:tcPr>
            <w:tcW w:w="2660" w:type="dxa"/>
            <w:tcBorders>
              <w:top w:val="nil"/>
              <w:left w:val="nil"/>
              <w:bottom w:val="single" w:sz="4" w:space="0" w:color="000000"/>
              <w:right w:val="nil"/>
            </w:tcBorders>
            <w:tcMar>
              <w:top w:w="128" w:type="dxa"/>
              <w:left w:w="43" w:type="dxa"/>
              <w:bottom w:w="43" w:type="dxa"/>
              <w:right w:w="43" w:type="dxa"/>
            </w:tcMar>
          </w:tcPr>
          <w:p w14:paraId="4CF85020" w14:textId="77777777" w:rsidR="00E218F4" w:rsidRPr="00B84EE5" w:rsidRDefault="00E218F4" w:rsidP="00B84EE5">
            <w:pPr>
              <w:rPr>
                <w:sz w:val="20"/>
                <w:szCs w:val="20"/>
              </w:rPr>
            </w:pPr>
            <w:r w:rsidRPr="00B84EE5">
              <w:rPr>
                <w:sz w:val="20"/>
                <w:szCs w:val="20"/>
              </w:rPr>
              <w:t xml:space="preserve">Troms og Finnmark </w:t>
            </w:r>
            <w:r w:rsidRPr="00B84EE5">
              <w:rPr>
                <w:sz w:val="20"/>
                <w:szCs w:val="20"/>
              </w:rPr>
              <w:br/>
              <w:t>fylkeskommune</w:t>
            </w:r>
          </w:p>
        </w:tc>
        <w:tc>
          <w:tcPr>
            <w:tcW w:w="3060" w:type="dxa"/>
            <w:tcBorders>
              <w:top w:val="nil"/>
              <w:left w:val="nil"/>
              <w:bottom w:val="single" w:sz="4" w:space="0" w:color="000000"/>
              <w:right w:val="nil"/>
            </w:tcBorders>
            <w:tcMar>
              <w:top w:w="128" w:type="dxa"/>
              <w:left w:w="43" w:type="dxa"/>
              <w:bottom w:w="43" w:type="dxa"/>
              <w:right w:w="43" w:type="dxa"/>
            </w:tcMar>
          </w:tcPr>
          <w:p w14:paraId="6D26CA4B" w14:textId="77777777" w:rsidR="00E218F4" w:rsidRPr="00B84EE5" w:rsidRDefault="00E218F4" w:rsidP="00B84EE5">
            <w:pPr>
              <w:rPr>
                <w:sz w:val="20"/>
                <w:szCs w:val="20"/>
              </w:rPr>
            </w:pPr>
            <w:r w:rsidRPr="00B84EE5">
              <w:rPr>
                <w:sz w:val="20"/>
                <w:szCs w:val="20"/>
              </w:rPr>
              <w:t xml:space="preserve">Kompetansenettverket </w:t>
            </w:r>
            <w:r w:rsidRPr="00B84EE5">
              <w:rPr>
                <w:sz w:val="20"/>
                <w:szCs w:val="20"/>
              </w:rPr>
              <w:br/>
              <w:t>i Nord-Norge (</w:t>
            </w:r>
            <w:proofErr w:type="spellStart"/>
            <w:r w:rsidRPr="00B84EE5">
              <w:rPr>
                <w:sz w:val="20"/>
                <w:szCs w:val="20"/>
              </w:rPr>
              <w:t>Nibio</w:t>
            </w:r>
            <w:proofErr w:type="spellEnd"/>
            <w:r w:rsidRPr="00B84EE5">
              <w:rPr>
                <w:sz w:val="20"/>
                <w:szCs w:val="20"/>
              </w:rPr>
              <w:t xml:space="preserve"> Holt).</w:t>
            </w:r>
          </w:p>
        </w:tc>
        <w:tc>
          <w:tcPr>
            <w:tcW w:w="2380" w:type="dxa"/>
            <w:tcBorders>
              <w:top w:val="nil"/>
              <w:left w:val="nil"/>
              <w:bottom w:val="single" w:sz="4" w:space="0" w:color="000000"/>
              <w:right w:val="nil"/>
            </w:tcBorders>
            <w:tcMar>
              <w:top w:w="128" w:type="dxa"/>
              <w:left w:w="43" w:type="dxa"/>
              <w:bottom w:w="43" w:type="dxa"/>
              <w:right w:w="43" w:type="dxa"/>
            </w:tcMar>
          </w:tcPr>
          <w:p w14:paraId="042B83F4" w14:textId="77777777" w:rsidR="00E218F4" w:rsidRPr="00B84EE5" w:rsidRDefault="00E218F4" w:rsidP="00B84EE5">
            <w:pPr>
              <w:rPr>
                <w:sz w:val="20"/>
                <w:szCs w:val="20"/>
              </w:rPr>
            </w:pPr>
            <w:r w:rsidRPr="00B84EE5">
              <w:rPr>
                <w:sz w:val="20"/>
                <w:szCs w:val="20"/>
              </w:rPr>
              <w:t xml:space="preserve">Nordland og Troms </w:t>
            </w:r>
            <w:r w:rsidRPr="00B84EE5">
              <w:rPr>
                <w:sz w:val="20"/>
                <w:szCs w:val="20"/>
              </w:rPr>
              <w:br/>
              <w:t>og Finnmark</w:t>
            </w:r>
          </w:p>
        </w:tc>
        <w:tc>
          <w:tcPr>
            <w:tcW w:w="1460" w:type="dxa"/>
            <w:tcBorders>
              <w:top w:val="nil"/>
              <w:left w:val="nil"/>
              <w:bottom w:val="single" w:sz="4" w:space="0" w:color="000000"/>
              <w:right w:val="nil"/>
            </w:tcBorders>
            <w:tcMar>
              <w:top w:w="128" w:type="dxa"/>
              <w:left w:w="43" w:type="dxa"/>
              <w:bottom w:w="43" w:type="dxa"/>
              <w:right w:w="43" w:type="dxa"/>
            </w:tcMar>
          </w:tcPr>
          <w:p w14:paraId="1471DFEA" w14:textId="77777777" w:rsidR="00E218F4" w:rsidRPr="00B84EE5" w:rsidRDefault="00E218F4" w:rsidP="00B84EE5">
            <w:pPr>
              <w:jc w:val="right"/>
              <w:rPr>
                <w:sz w:val="20"/>
                <w:szCs w:val="20"/>
              </w:rPr>
            </w:pPr>
            <w:r w:rsidRPr="00B84EE5">
              <w:rPr>
                <w:sz w:val="20"/>
                <w:szCs w:val="20"/>
              </w:rPr>
              <w:t xml:space="preserve">2,90 </w:t>
            </w:r>
          </w:p>
        </w:tc>
      </w:tr>
    </w:tbl>
    <w:p w14:paraId="0464003E" w14:textId="77777777" w:rsidR="00E218F4" w:rsidRPr="009B35FB" w:rsidRDefault="00E218F4" w:rsidP="009B35FB">
      <w:r w:rsidRPr="009B35FB">
        <w:t>Målgruppen for ordningen er små matbedrifter med opptil ti ansatte. Det kan være primærprodusenter eller næringsmiddelbedrifter med mål om å utvikle, foredle og selge kvalitetsprodukter basert på lokale råvarer, eller reiselivsbedrifter som har utviklingsprosjekter i samarbeid med lokalmatprodusenter. I tillegg til det matfaglige tilbudet hos kompetansenettverkene, kan man få hjelp til å løse markedsutfordringer gjennom Norsk Mat sitt tilbud innen markedstjenester.</w:t>
      </w:r>
    </w:p>
    <w:p w14:paraId="0B69FBAE" w14:textId="77777777" w:rsidR="00E218F4" w:rsidRPr="009B35FB" w:rsidRDefault="00E218F4" w:rsidP="009B35FB">
      <w:r w:rsidRPr="009B35FB">
        <w:t>Samlet tilbyr nettverkene et bredt spekter av matfaglige kompetanseaktiviteter, dels i form av kurs og dels i form av en-til-en rådgivning (såkalte besøksordninger). Det er en trend at flere kurs og møter innen besøksordninger blir gjennomført digitalt. Totalt har 158 foretak vært involvert i besøksordningen og det har vært planlagt og gjennomført 64 ulike kurs. Det samarbeides bl.a. med regionale landbrukspartnerskap, Hanen og Stiftelsen Norsk Mat.</w:t>
      </w:r>
    </w:p>
    <w:p w14:paraId="7BE8FBAD" w14:textId="77777777" w:rsidR="00E218F4" w:rsidRPr="009B35FB" w:rsidRDefault="00E218F4" w:rsidP="009B35FB">
      <w:pPr>
        <w:pStyle w:val="Overskrift4"/>
      </w:pPr>
      <w:r w:rsidRPr="009B35FB">
        <w:t>Tilskudd til Bondens marked og Norsk </w:t>
      </w:r>
      <w:proofErr w:type="spellStart"/>
      <w:r w:rsidRPr="009B35FB">
        <w:t>Gardsost</w:t>
      </w:r>
      <w:proofErr w:type="spellEnd"/>
    </w:p>
    <w:p w14:paraId="340C2844" w14:textId="77777777" w:rsidR="00E218F4" w:rsidRPr="009B35FB" w:rsidRDefault="00E218F4" w:rsidP="009B35FB">
      <w:r w:rsidRPr="009B35FB">
        <w:t xml:space="preserve">I jordbruksoppgjøret 2022 ble avtalepartene enige om å bevilge 1 mill. kroner til Norsk </w:t>
      </w:r>
      <w:proofErr w:type="spellStart"/>
      <w:r w:rsidRPr="009B35FB">
        <w:t>Gardsost</w:t>
      </w:r>
      <w:proofErr w:type="spellEnd"/>
      <w:r w:rsidRPr="009B35FB">
        <w:t xml:space="preserve"> og 2 mill. kroner til Bondens marked. Formålet med støtten var å bidra til å opprettholde aktivitet i organisasjonene og fremme kunnskap om og forståelse for norsk landbruksproduksjon og matkultur, og med det være et synlig bidrag til utviklingen av Norge som </w:t>
      </w:r>
      <w:proofErr w:type="spellStart"/>
      <w:r w:rsidRPr="009B35FB">
        <w:t>matnasjon</w:t>
      </w:r>
      <w:proofErr w:type="spellEnd"/>
      <w:r w:rsidRPr="009B35FB">
        <w:t>.</w:t>
      </w:r>
    </w:p>
    <w:p w14:paraId="51717B77" w14:textId="77777777" w:rsidR="00E218F4" w:rsidRPr="009B35FB" w:rsidRDefault="00E218F4" w:rsidP="009B35FB">
      <w:pPr>
        <w:pStyle w:val="Overskrift4"/>
      </w:pPr>
      <w:r w:rsidRPr="009B35FB">
        <w:t>Verdiskapingsprogrammet for fornybar energi og teknologiutvikling i landbruket</w:t>
      </w:r>
    </w:p>
    <w:p w14:paraId="099A5801" w14:textId="77777777" w:rsidR="00E218F4" w:rsidRPr="009B35FB" w:rsidRDefault="00E218F4" w:rsidP="009B35FB">
      <w:r w:rsidRPr="009B35FB">
        <w:t>Verdiskapingsprogrammet for fornybar energi og teknologiutvikling i landbruket ble fra 2023 lagt inn under Bionova. Programmet skal bidra til fornybare energiløsninger både i landbruket og i andre sektorer, og samtidig gi mulighet for økt verdiskaping for skogeiere og jordbrukere. Det er også et mål at ordningen skal bidra til å teste ut ny teknologi som kan bidra til reduserte klimagassutslipp og økt konkurransekraft for landbruket. Innovasjon Norge viser til at programmet har gitt gode resultater når det gjelder målområdene vekst i bedrifter, miljø/klima, samt lokal verdiskaping.</w:t>
      </w:r>
    </w:p>
    <w:p w14:paraId="012ED4B1" w14:textId="77777777" w:rsidR="00E218F4" w:rsidRPr="009B35FB" w:rsidRDefault="00E218F4" w:rsidP="009B35FB">
      <w:r w:rsidRPr="009B35FB">
        <w:t>Det har vært stor interesse for å gjennomføre klima- og miljøinvesteringer i landbruket de siste årene. Økte rammer og tilføringen av engangsmidler på 70 mill. kroner gjorde det mulig å ta unna alle saker som lå i kø ved inngangen av året (rundt 400 søknader). Totalt ble det innvilget 214 mill. kroner til 489 prosjekter i 2023, som er det største antallet innvilgede prosjekter siden programmet startet opp. Det ble i tillegg innvilget 226 søknader og 44,4 mill. kroner til fornybare energianlegg fra bioøkonomiordningen som finansieres over kap. 1152 utenfor jordbruksavtalen. Innovasjon Norge viser til at saksbehandling av investeringsprosjekter ble prioritert fremfor mobilisering og proaktive aktiviteter. Med basis i Innovasjon Norges kundeeffektundersøkelse, er det anslått at omleggingen til fornybar energi i landbruket gjennom dette programmet bidrar til en årlig reduksjon av klimagassutslippene med om lag 134 000 tonn CO</w:t>
      </w:r>
      <w:r w:rsidRPr="009B35FB">
        <w:rPr>
          <w:rStyle w:val="skrift-senket"/>
        </w:rPr>
        <w:t>2</w:t>
      </w:r>
      <w:r w:rsidRPr="009B35FB">
        <w:t>.</w:t>
      </w:r>
    </w:p>
    <w:p w14:paraId="7CA231DC" w14:textId="77777777" w:rsidR="00E218F4" w:rsidRPr="009B35FB" w:rsidRDefault="00E218F4" w:rsidP="009B35FB">
      <w:pPr>
        <w:pStyle w:val="avsnitt-undertittel"/>
      </w:pPr>
      <w:r w:rsidRPr="009B35FB">
        <w:lastRenderedPageBreak/>
        <w:t>Produksjon av fornybar energi</w:t>
      </w:r>
    </w:p>
    <w:p w14:paraId="755FC187" w14:textId="77777777" w:rsidR="00E218F4" w:rsidRPr="009B35FB" w:rsidRDefault="00E218F4" w:rsidP="009B35FB">
      <w:r w:rsidRPr="009B35FB">
        <w:t>Det er forventet at prosjektene som er finansiert i 2023 bidrar til en energiproduksjon i størrelsesorden 114 GWh. Den største andelen av prosjekter er energianlegg på gårdsbruk som omfatter gårdsvarmeanlegg, biogassanlegg, varmegjenvinningsanlegg og solcelleanlegg. Støtte til solcelleanlegg ble faset ut fra august 2023. Begrunnelsen for dette er at det er liten risiko og god lønnsomhet i anlegg som er dimensjonert for å dekke behovet på gården. Det ble gitt støtte til 9 gårdsbiogassanlegg. Det er fortsatt stor interesse for små og mellomstore biogassanlegg basert på husdyrgjødsel. Det ble gitt støtte til 27 varmesalgsanlegg der landbruket benytter eget energiråstoff til produksjon av varme for salg. Det er en dobling fra 2022. Det ble innvilget støtte til 12 energianlegg i veksthusnæringen.</w:t>
      </w:r>
    </w:p>
    <w:p w14:paraId="7590401E" w14:textId="77777777" w:rsidR="00E218F4" w:rsidRPr="009B35FB" w:rsidRDefault="00E218F4" w:rsidP="009B35FB">
      <w:pPr>
        <w:pStyle w:val="avsnitt-undertittel"/>
      </w:pPr>
      <w:r w:rsidRPr="009B35FB">
        <w:t>Prosjekter knyttet til introduksjon av ny teknologi</w:t>
      </w:r>
    </w:p>
    <w:p w14:paraId="39F8A447" w14:textId="77777777" w:rsidR="00E218F4" w:rsidRPr="009B35FB" w:rsidRDefault="00E218F4" w:rsidP="009B35FB">
      <w:r w:rsidRPr="009B35FB">
        <w:t>Tre prosjekter ble innvilget med formål om introduksjon av nye teknologier. Dette dreide seg om batterikonsepter knyttet til solceller og gårdsvindmøller og avfuktingsanlegg i lagerbygg for grøntproduksjoner. Pågangen av søknader til programmet har medført at det ikke har vært kapasitet til å gjennomføre større mobiliseringsarbeid på dette området.</w:t>
      </w:r>
    </w:p>
    <w:p w14:paraId="12C3087E" w14:textId="77777777" w:rsidR="00E218F4" w:rsidRPr="009B35FB" w:rsidRDefault="00E218F4" w:rsidP="009B35FB">
      <w:pPr>
        <w:pStyle w:val="Overskrift4"/>
      </w:pPr>
      <w:r w:rsidRPr="009B35FB">
        <w:t>Skogbruk</w:t>
      </w:r>
    </w:p>
    <w:p w14:paraId="5F29954D" w14:textId="77777777" w:rsidR="00E218F4" w:rsidRPr="009B35FB" w:rsidRDefault="00E218F4" w:rsidP="009B35FB">
      <w:r w:rsidRPr="009B35FB">
        <w:t xml:space="preserve">Skogbruk og </w:t>
      </w:r>
      <w:proofErr w:type="spellStart"/>
      <w:r w:rsidRPr="009B35FB">
        <w:t>trebasert</w:t>
      </w:r>
      <w:proofErr w:type="spellEnd"/>
      <w:r w:rsidRPr="009B35FB">
        <w:t xml:space="preserve"> industri er en viktig verdikjede i Norge som sysselsetter om lag 22 000 personer, hvorav ca. 6 100 i skogbruket. Stående kubikkmasse i den norske skogen er på om lag én milliard m</w:t>
      </w:r>
      <w:r w:rsidRPr="009B35FB">
        <w:rPr>
          <w:rStyle w:val="skrift-hevet"/>
        </w:rPr>
        <w:t>3</w:t>
      </w:r>
      <w:r w:rsidRPr="009B35FB">
        <w:t xml:space="preserve"> og den årlige tilveksten er på rundt 24 mill. m</w:t>
      </w:r>
      <w:r w:rsidRPr="009B35FB">
        <w:rPr>
          <w:rStyle w:val="skrift-hevet"/>
        </w:rPr>
        <w:t>3</w:t>
      </w:r>
      <w:r w:rsidRPr="009B35FB">
        <w:t>. I 2023 var tømmeravvirkningen i Norge til industriformål på om lag 11,1 mill. m</w:t>
      </w:r>
      <w:r w:rsidRPr="009B35FB">
        <w:rPr>
          <w:rStyle w:val="skrift-hevet"/>
        </w:rPr>
        <w:t>3</w:t>
      </w:r>
      <w:r w:rsidRPr="009B35FB">
        <w:t>, som er 0,5 mill. m</w:t>
      </w:r>
      <w:r w:rsidRPr="009B35FB">
        <w:rPr>
          <w:rStyle w:val="skrift-hevet"/>
        </w:rPr>
        <w:t>3</w:t>
      </w:r>
      <w:r w:rsidRPr="009B35FB">
        <w:t xml:space="preserve"> lavere enn rekordåret 2022, en nedgang på 4,6 pst. Det ble eksportert rundt 3,8 mill. m</w:t>
      </w:r>
      <w:r w:rsidRPr="009B35FB">
        <w:rPr>
          <w:rStyle w:val="skrift-hevet"/>
        </w:rPr>
        <w:t>3</w:t>
      </w:r>
      <w:r w:rsidRPr="009B35FB">
        <w:t xml:space="preserve"> tømmer i 2022, som er 0,5 mill. m</w:t>
      </w:r>
      <w:r w:rsidRPr="009B35FB">
        <w:rPr>
          <w:rStyle w:val="skrift-hevet"/>
        </w:rPr>
        <w:t>3</w:t>
      </w:r>
      <w:r w:rsidRPr="009B35FB">
        <w:t xml:space="preserve"> lavere enn året før.</w:t>
      </w:r>
    </w:p>
    <w:p w14:paraId="59518868" w14:textId="77777777" w:rsidR="00E218F4" w:rsidRDefault="00E218F4" w:rsidP="009B35FB">
      <w:r w:rsidRPr="009B35FB">
        <w:t>Tilskuddsrammen til skogbruk over Landbrukets utviklingsfond var i 2023 på 260 mill. kroner. Av dette utgjorde ordningen for tilskudd til nærings- og miljøtiltak i skogbruket (NMSK) totalt 204 mill. kroner. Fordelingen framgår av tabell 3.5.</w:t>
      </w:r>
    </w:p>
    <w:p w14:paraId="422F1AB7" w14:textId="2420B0C1" w:rsidR="00165742" w:rsidRPr="009B35FB" w:rsidRDefault="00165742" w:rsidP="00165742">
      <w:pPr>
        <w:pStyle w:val="tabell-tittel"/>
      </w:pPr>
      <w:r w:rsidRPr="009B35FB">
        <w:t>Fordeling av tilskuddsrammer skogbruk for 2018–2023, mill. kroner</w:t>
      </w:r>
    </w:p>
    <w:p w14:paraId="27EAEB07" w14:textId="77777777" w:rsidR="00E218F4" w:rsidRPr="009B35FB" w:rsidRDefault="00E218F4" w:rsidP="009B35FB">
      <w:pPr>
        <w:pStyle w:val="Tabellnavn"/>
      </w:pPr>
      <w:r w:rsidRPr="009B35F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B0063A" w:rsidRPr="009B35FB" w14:paraId="7EFCB4A3"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79CE3A" w14:textId="77777777" w:rsidR="00E218F4" w:rsidRPr="00B84EE5" w:rsidRDefault="00E218F4" w:rsidP="00B84EE5">
            <w:pPr>
              <w:rPr>
                <w:sz w:val="20"/>
                <w:szCs w:val="20"/>
              </w:rPr>
            </w:pPr>
            <w:r w:rsidRPr="00B84EE5">
              <w:rPr>
                <w:sz w:val="20"/>
                <w:szCs w:val="20"/>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93514" w14:textId="77777777" w:rsidR="00E218F4" w:rsidRPr="00B84EE5" w:rsidRDefault="00E218F4" w:rsidP="00B84EE5">
            <w:pPr>
              <w:jc w:val="right"/>
              <w:rPr>
                <w:sz w:val="20"/>
                <w:szCs w:val="20"/>
              </w:rPr>
            </w:pPr>
            <w:r w:rsidRPr="00B84EE5">
              <w:rPr>
                <w:sz w:val="20"/>
                <w:szCs w:val="20"/>
              </w:rP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607F8" w14:textId="77777777" w:rsidR="00E218F4" w:rsidRPr="00B84EE5" w:rsidRDefault="00E218F4" w:rsidP="00B84EE5">
            <w:pPr>
              <w:jc w:val="right"/>
              <w:rPr>
                <w:sz w:val="20"/>
                <w:szCs w:val="20"/>
              </w:rPr>
            </w:pPr>
            <w:r w:rsidRPr="00B84EE5">
              <w:rPr>
                <w:sz w:val="20"/>
                <w:szCs w:val="20"/>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8CAEC8" w14:textId="77777777" w:rsidR="00E218F4" w:rsidRPr="00B84EE5" w:rsidRDefault="00E218F4" w:rsidP="00B84EE5">
            <w:pPr>
              <w:jc w:val="right"/>
              <w:rPr>
                <w:sz w:val="20"/>
                <w:szCs w:val="20"/>
              </w:rPr>
            </w:pPr>
            <w:r w:rsidRPr="00B84EE5">
              <w:rPr>
                <w:sz w:val="20"/>
                <w:szCs w:val="20"/>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9E188" w14:textId="77777777" w:rsidR="00E218F4" w:rsidRPr="00B84EE5" w:rsidRDefault="00E218F4" w:rsidP="00B84EE5">
            <w:pPr>
              <w:jc w:val="right"/>
              <w:rPr>
                <w:sz w:val="20"/>
                <w:szCs w:val="20"/>
              </w:rPr>
            </w:pPr>
            <w:r w:rsidRPr="00B84EE5">
              <w:rPr>
                <w:sz w:val="20"/>
                <w:szCs w:val="20"/>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E0510" w14:textId="77777777" w:rsidR="00E218F4" w:rsidRPr="00B84EE5" w:rsidRDefault="00E218F4" w:rsidP="00B84EE5">
            <w:pPr>
              <w:jc w:val="right"/>
              <w:rPr>
                <w:sz w:val="20"/>
                <w:szCs w:val="20"/>
              </w:rPr>
            </w:pPr>
            <w:r w:rsidRPr="00B84EE5">
              <w:rPr>
                <w:sz w:val="20"/>
                <w:szCs w:val="20"/>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44E472" w14:textId="77777777" w:rsidR="00E218F4" w:rsidRPr="00B84EE5" w:rsidRDefault="00E218F4" w:rsidP="00B84EE5">
            <w:pPr>
              <w:jc w:val="right"/>
              <w:rPr>
                <w:sz w:val="20"/>
                <w:szCs w:val="20"/>
              </w:rPr>
            </w:pPr>
            <w:r w:rsidRPr="00B84EE5">
              <w:rPr>
                <w:sz w:val="20"/>
                <w:szCs w:val="20"/>
              </w:rPr>
              <w:t>2024</w:t>
            </w:r>
          </w:p>
        </w:tc>
      </w:tr>
      <w:tr w:rsidR="00B0063A" w:rsidRPr="009B35FB" w14:paraId="3E645A11"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3FAADF81" w14:textId="77777777" w:rsidR="00E218F4" w:rsidRPr="00B84EE5" w:rsidRDefault="00E218F4" w:rsidP="00B84EE5">
            <w:pPr>
              <w:rPr>
                <w:sz w:val="20"/>
                <w:szCs w:val="20"/>
              </w:rPr>
            </w:pPr>
            <w:r w:rsidRPr="00B84EE5">
              <w:rPr>
                <w:sz w:val="20"/>
                <w:szCs w:val="20"/>
              </w:rPr>
              <w:t>Nærings- og miljøtiltak i skogbruket: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4D2F4F" w14:textId="77777777" w:rsidR="00E218F4" w:rsidRPr="00B84EE5" w:rsidRDefault="00E218F4" w:rsidP="00B84EE5">
            <w:pPr>
              <w:jc w:val="right"/>
              <w:rPr>
                <w:sz w:val="20"/>
                <w:szCs w:val="20"/>
              </w:rPr>
            </w:pPr>
            <w:r w:rsidRPr="00B84EE5">
              <w:rPr>
                <w:sz w:val="20"/>
                <w:szCs w:val="20"/>
              </w:rPr>
              <w:t>194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11C9C33" w14:textId="77777777" w:rsidR="00E218F4" w:rsidRPr="00B84EE5" w:rsidRDefault="00E218F4" w:rsidP="00B84EE5">
            <w:pPr>
              <w:jc w:val="right"/>
              <w:rPr>
                <w:sz w:val="20"/>
                <w:szCs w:val="20"/>
              </w:rPr>
            </w:pPr>
            <w:r w:rsidRPr="00B84EE5">
              <w:rPr>
                <w:sz w:val="20"/>
                <w:szCs w:val="20"/>
              </w:rPr>
              <w:t>204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1A13AB4" w14:textId="77777777" w:rsidR="00E218F4" w:rsidRPr="00B84EE5" w:rsidRDefault="00E218F4" w:rsidP="00B84EE5">
            <w:pPr>
              <w:jc w:val="right"/>
              <w:rPr>
                <w:sz w:val="20"/>
                <w:szCs w:val="20"/>
              </w:rPr>
            </w:pPr>
            <w:r w:rsidRPr="00B84EE5">
              <w:rPr>
                <w:sz w:val="20"/>
                <w:szCs w:val="20"/>
              </w:rPr>
              <w:t>204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155CDA1" w14:textId="77777777" w:rsidR="00E218F4" w:rsidRPr="00B84EE5" w:rsidRDefault="00E218F4" w:rsidP="00B84EE5">
            <w:pPr>
              <w:jc w:val="right"/>
              <w:rPr>
                <w:sz w:val="20"/>
                <w:szCs w:val="20"/>
              </w:rPr>
            </w:pPr>
            <w:r w:rsidRPr="00B84EE5">
              <w:rPr>
                <w:sz w:val="20"/>
                <w:szCs w:val="20"/>
              </w:rPr>
              <w:t>170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3BE62D7" w14:textId="77777777" w:rsidR="00E218F4" w:rsidRPr="00B84EE5" w:rsidRDefault="00E218F4" w:rsidP="00B84EE5">
            <w:pPr>
              <w:jc w:val="right"/>
              <w:rPr>
                <w:sz w:val="20"/>
                <w:szCs w:val="20"/>
              </w:rPr>
            </w:pPr>
            <w:r w:rsidRPr="00B84EE5">
              <w:rPr>
                <w:sz w:val="20"/>
                <w:szCs w:val="20"/>
              </w:rPr>
              <w:t>204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9E2D723" w14:textId="77777777" w:rsidR="00E218F4" w:rsidRPr="00B84EE5" w:rsidRDefault="00E218F4" w:rsidP="00B84EE5">
            <w:pPr>
              <w:jc w:val="right"/>
              <w:rPr>
                <w:sz w:val="20"/>
                <w:szCs w:val="20"/>
              </w:rPr>
            </w:pPr>
            <w:r w:rsidRPr="00B84EE5">
              <w:rPr>
                <w:sz w:val="20"/>
                <w:szCs w:val="20"/>
              </w:rPr>
              <w:t>217</w:t>
            </w:r>
          </w:p>
        </w:tc>
      </w:tr>
      <w:tr w:rsidR="00B0063A" w:rsidRPr="009B35FB" w14:paraId="4CB4138D" w14:textId="77777777">
        <w:trPr>
          <w:trHeight w:val="380"/>
        </w:trPr>
        <w:tc>
          <w:tcPr>
            <w:tcW w:w="4460" w:type="dxa"/>
            <w:tcBorders>
              <w:top w:val="nil"/>
              <w:left w:val="nil"/>
              <w:bottom w:val="nil"/>
              <w:right w:val="nil"/>
            </w:tcBorders>
            <w:tcMar>
              <w:top w:w="128" w:type="dxa"/>
              <w:left w:w="43" w:type="dxa"/>
              <w:bottom w:w="43" w:type="dxa"/>
              <w:right w:w="43" w:type="dxa"/>
            </w:tcMar>
          </w:tcPr>
          <w:p w14:paraId="2AE01DC9" w14:textId="77777777" w:rsidR="00E218F4" w:rsidRPr="00B84EE5" w:rsidRDefault="00E218F4" w:rsidP="00B84EE5">
            <w:pPr>
              <w:rPr>
                <w:sz w:val="20"/>
                <w:szCs w:val="20"/>
              </w:rPr>
            </w:pPr>
            <w:r w:rsidRPr="00B84EE5">
              <w:rPr>
                <w:rStyle w:val="kursiv"/>
                <w:sz w:val="20"/>
                <w:szCs w:val="20"/>
              </w:rPr>
              <w:t>– Veibygging, taubane o.a.</w:t>
            </w:r>
          </w:p>
        </w:tc>
        <w:tc>
          <w:tcPr>
            <w:tcW w:w="840" w:type="dxa"/>
            <w:tcBorders>
              <w:top w:val="nil"/>
              <w:left w:val="nil"/>
              <w:bottom w:val="nil"/>
              <w:right w:val="nil"/>
            </w:tcBorders>
            <w:tcMar>
              <w:top w:w="128" w:type="dxa"/>
              <w:left w:w="43" w:type="dxa"/>
              <w:bottom w:w="43" w:type="dxa"/>
              <w:right w:w="43" w:type="dxa"/>
            </w:tcMar>
            <w:vAlign w:val="bottom"/>
          </w:tcPr>
          <w:p w14:paraId="72E3792A" w14:textId="77777777" w:rsidR="00E218F4" w:rsidRPr="00B84EE5" w:rsidRDefault="00E218F4" w:rsidP="00B84EE5">
            <w:pPr>
              <w:jc w:val="right"/>
              <w:rPr>
                <w:sz w:val="20"/>
                <w:szCs w:val="20"/>
              </w:rPr>
            </w:pPr>
            <w:r w:rsidRPr="00B84EE5">
              <w:rPr>
                <w:rStyle w:val="kursiv"/>
                <w:sz w:val="20"/>
                <w:szCs w:val="20"/>
              </w:rPr>
              <w:t>110</w:t>
            </w:r>
          </w:p>
        </w:tc>
        <w:tc>
          <w:tcPr>
            <w:tcW w:w="840" w:type="dxa"/>
            <w:tcBorders>
              <w:top w:val="nil"/>
              <w:left w:val="nil"/>
              <w:bottom w:val="nil"/>
              <w:right w:val="nil"/>
            </w:tcBorders>
            <w:tcMar>
              <w:top w:w="128" w:type="dxa"/>
              <w:left w:w="43" w:type="dxa"/>
              <w:bottom w:w="43" w:type="dxa"/>
              <w:right w:w="43" w:type="dxa"/>
            </w:tcMar>
            <w:vAlign w:val="bottom"/>
          </w:tcPr>
          <w:p w14:paraId="1BAC3599" w14:textId="77777777" w:rsidR="00E218F4" w:rsidRPr="00B84EE5" w:rsidRDefault="00E218F4" w:rsidP="00B84EE5">
            <w:pPr>
              <w:jc w:val="right"/>
              <w:rPr>
                <w:sz w:val="20"/>
                <w:szCs w:val="20"/>
              </w:rPr>
            </w:pPr>
            <w:r w:rsidRPr="00B84EE5">
              <w:rPr>
                <w:rStyle w:val="kursiv"/>
                <w:sz w:val="20"/>
                <w:szCs w:val="20"/>
              </w:rPr>
              <w:t>113</w:t>
            </w:r>
          </w:p>
        </w:tc>
        <w:tc>
          <w:tcPr>
            <w:tcW w:w="840" w:type="dxa"/>
            <w:tcBorders>
              <w:top w:val="nil"/>
              <w:left w:val="nil"/>
              <w:bottom w:val="nil"/>
              <w:right w:val="nil"/>
            </w:tcBorders>
            <w:tcMar>
              <w:top w:w="128" w:type="dxa"/>
              <w:left w:w="43" w:type="dxa"/>
              <w:bottom w:w="43" w:type="dxa"/>
              <w:right w:w="43" w:type="dxa"/>
            </w:tcMar>
            <w:vAlign w:val="bottom"/>
          </w:tcPr>
          <w:p w14:paraId="3890F371" w14:textId="77777777" w:rsidR="00E218F4" w:rsidRPr="00B84EE5" w:rsidRDefault="00E218F4" w:rsidP="00B84EE5">
            <w:pPr>
              <w:jc w:val="right"/>
              <w:rPr>
                <w:sz w:val="20"/>
                <w:szCs w:val="20"/>
              </w:rPr>
            </w:pPr>
            <w:r w:rsidRPr="00B84EE5">
              <w:rPr>
                <w:rStyle w:val="kursiv"/>
                <w:sz w:val="20"/>
                <w:szCs w:val="20"/>
              </w:rPr>
              <w:t>109</w:t>
            </w:r>
          </w:p>
        </w:tc>
        <w:tc>
          <w:tcPr>
            <w:tcW w:w="840" w:type="dxa"/>
            <w:tcBorders>
              <w:top w:val="nil"/>
              <w:left w:val="nil"/>
              <w:bottom w:val="nil"/>
              <w:right w:val="nil"/>
            </w:tcBorders>
            <w:tcMar>
              <w:top w:w="128" w:type="dxa"/>
              <w:left w:w="43" w:type="dxa"/>
              <w:bottom w:w="43" w:type="dxa"/>
              <w:right w:w="43" w:type="dxa"/>
            </w:tcMar>
            <w:vAlign w:val="bottom"/>
          </w:tcPr>
          <w:p w14:paraId="2BD80D1E" w14:textId="77777777" w:rsidR="00E218F4" w:rsidRPr="00B84EE5" w:rsidRDefault="00E218F4" w:rsidP="00B84EE5">
            <w:pPr>
              <w:jc w:val="right"/>
              <w:rPr>
                <w:sz w:val="20"/>
                <w:szCs w:val="20"/>
              </w:rPr>
            </w:pPr>
            <w:r w:rsidRPr="00B84EE5">
              <w:rPr>
                <w:rStyle w:val="kursiv"/>
                <w:sz w:val="20"/>
                <w:szCs w:val="20"/>
              </w:rPr>
              <w:t>85</w:t>
            </w:r>
          </w:p>
        </w:tc>
        <w:tc>
          <w:tcPr>
            <w:tcW w:w="840" w:type="dxa"/>
            <w:tcBorders>
              <w:top w:val="nil"/>
              <w:left w:val="nil"/>
              <w:bottom w:val="nil"/>
              <w:right w:val="nil"/>
            </w:tcBorders>
            <w:tcMar>
              <w:top w:w="128" w:type="dxa"/>
              <w:left w:w="43" w:type="dxa"/>
              <w:bottom w:w="43" w:type="dxa"/>
              <w:right w:w="43" w:type="dxa"/>
            </w:tcMar>
            <w:vAlign w:val="bottom"/>
          </w:tcPr>
          <w:p w14:paraId="1A7C144A" w14:textId="77777777" w:rsidR="00E218F4" w:rsidRPr="00B84EE5" w:rsidRDefault="00E218F4" w:rsidP="00B84EE5">
            <w:pPr>
              <w:jc w:val="right"/>
              <w:rPr>
                <w:sz w:val="20"/>
                <w:szCs w:val="20"/>
              </w:rPr>
            </w:pPr>
            <w:r w:rsidRPr="00B84EE5">
              <w:rPr>
                <w:rStyle w:val="kursiv"/>
                <w:sz w:val="20"/>
                <w:szCs w:val="20"/>
              </w:rPr>
              <w:t>113</w:t>
            </w:r>
          </w:p>
        </w:tc>
        <w:tc>
          <w:tcPr>
            <w:tcW w:w="840" w:type="dxa"/>
            <w:tcBorders>
              <w:top w:val="nil"/>
              <w:left w:val="nil"/>
              <w:bottom w:val="nil"/>
              <w:right w:val="nil"/>
            </w:tcBorders>
            <w:tcMar>
              <w:top w:w="128" w:type="dxa"/>
              <w:left w:w="43" w:type="dxa"/>
              <w:bottom w:w="43" w:type="dxa"/>
              <w:right w:w="43" w:type="dxa"/>
            </w:tcMar>
            <w:vAlign w:val="bottom"/>
          </w:tcPr>
          <w:p w14:paraId="25230CF0" w14:textId="77777777" w:rsidR="00E218F4" w:rsidRPr="00B84EE5" w:rsidRDefault="00E218F4" w:rsidP="00B84EE5">
            <w:pPr>
              <w:jc w:val="right"/>
              <w:rPr>
                <w:sz w:val="20"/>
                <w:szCs w:val="20"/>
              </w:rPr>
            </w:pPr>
            <w:r w:rsidRPr="00B84EE5">
              <w:rPr>
                <w:rStyle w:val="kursiv"/>
                <w:sz w:val="20"/>
                <w:szCs w:val="20"/>
              </w:rPr>
              <w:t>117</w:t>
            </w:r>
          </w:p>
        </w:tc>
      </w:tr>
      <w:tr w:rsidR="00B0063A" w:rsidRPr="009B35FB" w14:paraId="5669AA6F" w14:textId="77777777">
        <w:trPr>
          <w:trHeight w:val="380"/>
        </w:trPr>
        <w:tc>
          <w:tcPr>
            <w:tcW w:w="4460" w:type="dxa"/>
            <w:tcBorders>
              <w:top w:val="nil"/>
              <w:left w:val="nil"/>
              <w:bottom w:val="nil"/>
              <w:right w:val="nil"/>
            </w:tcBorders>
            <w:tcMar>
              <w:top w:w="128" w:type="dxa"/>
              <w:left w:w="43" w:type="dxa"/>
              <w:bottom w:w="43" w:type="dxa"/>
              <w:right w:w="43" w:type="dxa"/>
            </w:tcMar>
          </w:tcPr>
          <w:p w14:paraId="335EE330" w14:textId="77777777" w:rsidR="00E218F4" w:rsidRPr="00B84EE5" w:rsidRDefault="00E218F4" w:rsidP="00B84EE5">
            <w:pPr>
              <w:rPr>
                <w:sz w:val="20"/>
                <w:szCs w:val="20"/>
              </w:rPr>
            </w:pPr>
            <w:r w:rsidRPr="00B84EE5">
              <w:rPr>
                <w:rStyle w:val="kursiv"/>
                <w:sz w:val="20"/>
                <w:szCs w:val="20"/>
              </w:rPr>
              <w:t>– Skogkultur, miljøtiltak og andre tiltak</w:t>
            </w:r>
          </w:p>
        </w:tc>
        <w:tc>
          <w:tcPr>
            <w:tcW w:w="840" w:type="dxa"/>
            <w:tcBorders>
              <w:top w:val="nil"/>
              <w:left w:val="nil"/>
              <w:bottom w:val="nil"/>
              <w:right w:val="nil"/>
            </w:tcBorders>
            <w:tcMar>
              <w:top w:w="128" w:type="dxa"/>
              <w:left w:w="43" w:type="dxa"/>
              <w:bottom w:w="43" w:type="dxa"/>
              <w:right w:w="43" w:type="dxa"/>
            </w:tcMar>
            <w:vAlign w:val="bottom"/>
          </w:tcPr>
          <w:p w14:paraId="5A3E6F8B" w14:textId="77777777" w:rsidR="00E218F4" w:rsidRPr="00B84EE5" w:rsidRDefault="00E218F4" w:rsidP="00B84EE5">
            <w:pPr>
              <w:jc w:val="right"/>
              <w:rPr>
                <w:sz w:val="20"/>
                <w:szCs w:val="20"/>
              </w:rPr>
            </w:pPr>
            <w:r w:rsidRPr="00B84EE5">
              <w:rPr>
                <w:rStyle w:val="kursiv"/>
                <w:sz w:val="20"/>
                <w:szCs w:val="20"/>
              </w:rPr>
              <w:t>76</w:t>
            </w:r>
          </w:p>
        </w:tc>
        <w:tc>
          <w:tcPr>
            <w:tcW w:w="840" w:type="dxa"/>
            <w:tcBorders>
              <w:top w:val="nil"/>
              <w:left w:val="nil"/>
              <w:bottom w:val="nil"/>
              <w:right w:val="nil"/>
            </w:tcBorders>
            <w:tcMar>
              <w:top w:w="128" w:type="dxa"/>
              <w:left w:w="43" w:type="dxa"/>
              <w:bottom w:w="43" w:type="dxa"/>
              <w:right w:w="43" w:type="dxa"/>
            </w:tcMar>
            <w:vAlign w:val="bottom"/>
          </w:tcPr>
          <w:p w14:paraId="284A0FCC" w14:textId="77777777" w:rsidR="00E218F4" w:rsidRPr="00B84EE5" w:rsidRDefault="00E218F4" w:rsidP="00B84EE5">
            <w:pPr>
              <w:jc w:val="right"/>
              <w:rPr>
                <w:sz w:val="20"/>
                <w:szCs w:val="20"/>
              </w:rPr>
            </w:pPr>
            <w:r w:rsidRPr="00B84EE5">
              <w:rPr>
                <w:rStyle w:val="kursiv"/>
                <w:sz w:val="20"/>
                <w:szCs w:val="20"/>
              </w:rPr>
              <w:t>83</w:t>
            </w:r>
          </w:p>
        </w:tc>
        <w:tc>
          <w:tcPr>
            <w:tcW w:w="840" w:type="dxa"/>
            <w:tcBorders>
              <w:top w:val="nil"/>
              <w:left w:val="nil"/>
              <w:bottom w:val="nil"/>
              <w:right w:val="nil"/>
            </w:tcBorders>
            <w:tcMar>
              <w:top w:w="128" w:type="dxa"/>
              <w:left w:w="43" w:type="dxa"/>
              <w:bottom w:w="43" w:type="dxa"/>
              <w:right w:w="43" w:type="dxa"/>
            </w:tcMar>
            <w:vAlign w:val="bottom"/>
          </w:tcPr>
          <w:p w14:paraId="3C4CD8F4" w14:textId="77777777" w:rsidR="00E218F4" w:rsidRPr="00B84EE5" w:rsidRDefault="00E218F4" w:rsidP="00B84EE5">
            <w:pPr>
              <w:jc w:val="right"/>
              <w:rPr>
                <w:sz w:val="20"/>
                <w:szCs w:val="20"/>
              </w:rPr>
            </w:pPr>
            <w:r w:rsidRPr="00B84EE5">
              <w:rPr>
                <w:rStyle w:val="kursiv"/>
                <w:sz w:val="20"/>
                <w:szCs w:val="20"/>
              </w:rPr>
              <w:t>87</w:t>
            </w:r>
          </w:p>
        </w:tc>
        <w:tc>
          <w:tcPr>
            <w:tcW w:w="840" w:type="dxa"/>
            <w:tcBorders>
              <w:top w:val="nil"/>
              <w:left w:val="nil"/>
              <w:bottom w:val="nil"/>
              <w:right w:val="nil"/>
            </w:tcBorders>
            <w:tcMar>
              <w:top w:w="128" w:type="dxa"/>
              <w:left w:w="43" w:type="dxa"/>
              <w:bottom w:w="43" w:type="dxa"/>
              <w:right w:w="43" w:type="dxa"/>
            </w:tcMar>
            <w:vAlign w:val="bottom"/>
          </w:tcPr>
          <w:p w14:paraId="6B2BEC4B" w14:textId="77777777" w:rsidR="00E218F4" w:rsidRPr="00B84EE5" w:rsidRDefault="00E218F4" w:rsidP="00B84EE5">
            <w:pPr>
              <w:jc w:val="right"/>
              <w:rPr>
                <w:sz w:val="20"/>
                <w:szCs w:val="20"/>
              </w:rPr>
            </w:pPr>
            <w:r w:rsidRPr="00B84EE5">
              <w:rPr>
                <w:rStyle w:val="kursiv"/>
                <w:sz w:val="20"/>
                <w:szCs w:val="20"/>
              </w:rPr>
              <w:t>85</w:t>
            </w:r>
          </w:p>
        </w:tc>
        <w:tc>
          <w:tcPr>
            <w:tcW w:w="840" w:type="dxa"/>
            <w:tcBorders>
              <w:top w:val="nil"/>
              <w:left w:val="nil"/>
              <w:bottom w:val="nil"/>
              <w:right w:val="nil"/>
            </w:tcBorders>
            <w:tcMar>
              <w:top w:w="128" w:type="dxa"/>
              <w:left w:w="43" w:type="dxa"/>
              <w:bottom w:w="43" w:type="dxa"/>
              <w:right w:w="43" w:type="dxa"/>
            </w:tcMar>
            <w:vAlign w:val="bottom"/>
          </w:tcPr>
          <w:p w14:paraId="0F14E96B" w14:textId="77777777" w:rsidR="00E218F4" w:rsidRPr="00B84EE5" w:rsidRDefault="00E218F4" w:rsidP="00B84EE5">
            <w:pPr>
              <w:jc w:val="right"/>
              <w:rPr>
                <w:sz w:val="20"/>
                <w:szCs w:val="20"/>
              </w:rPr>
            </w:pPr>
            <w:r w:rsidRPr="00B84EE5">
              <w:rPr>
                <w:rStyle w:val="kursiv"/>
                <w:sz w:val="20"/>
                <w:szCs w:val="20"/>
              </w:rPr>
              <w:t>90</w:t>
            </w:r>
          </w:p>
        </w:tc>
        <w:tc>
          <w:tcPr>
            <w:tcW w:w="840" w:type="dxa"/>
            <w:tcBorders>
              <w:top w:val="nil"/>
              <w:left w:val="nil"/>
              <w:bottom w:val="nil"/>
              <w:right w:val="nil"/>
            </w:tcBorders>
            <w:tcMar>
              <w:top w:w="128" w:type="dxa"/>
              <w:left w:w="43" w:type="dxa"/>
              <w:bottom w:w="43" w:type="dxa"/>
              <w:right w:w="43" w:type="dxa"/>
            </w:tcMar>
            <w:vAlign w:val="bottom"/>
          </w:tcPr>
          <w:p w14:paraId="304B5E33" w14:textId="77777777" w:rsidR="00E218F4" w:rsidRPr="00B84EE5" w:rsidRDefault="00E218F4" w:rsidP="00B84EE5">
            <w:pPr>
              <w:jc w:val="right"/>
              <w:rPr>
                <w:sz w:val="20"/>
                <w:szCs w:val="20"/>
              </w:rPr>
            </w:pPr>
            <w:r w:rsidRPr="00B84EE5">
              <w:rPr>
                <w:rStyle w:val="kursiv"/>
                <w:sz w:val="20"/>
                <w:szCs w:val="20"/>
              </w:rPr>
              <w:t>95</w:t>
            </w:r>
          </w:p>
        </w:tc>
      </w:tr>
      <w:tr w:rsidR="00B0063A" w:rsidRPr="009B35FB" w14:paraId="2542E8E9" w14:textId="77777777">
        <w:trPr>
          <w:trHeight w:val="380"/>
        </w:trPr>
        <w:tc>
          <w:tcPr>
            <w:tcW w:w="4460" w:type="dxa"/>
            <w:tcBorders>
              <w:top w:val="nil"/>
              <w:left w:val="nil"/>
              <w:bottom w:val="nil"/>
              <w:right w:val="nil"/>
            </w:tcBorders>
            <w:tcMar>
              <w:top w:w="128" w:type="dxa"/>
              <w:left w:w="43" w:type="dxa"/>
              <w:bottom w:w="43" w:type="dxa"/>
              <w:right w:w="43" w:type="dxa"/>
            </w:tcMar>
          </w:tcPr>
          <w:p w14:paraId="2EBC5159" w14:textId="77777777" w:rsidR="00E218F4" w:rsidRPr="00B84EE5" w:rsidRDefault="00E218F4" w:rsidP="00B84EE5">
            <w:pPr>
              <w:rPr>
                <w:sz w:val="20"/>
                <w:szCs w:val="20"/>
              </w:rPr>
            </w:pPr>
            <w:r w:rsidRPr="00B84EE5">
              <w:rPr>
                <w:rStyle w:val="kursiv"/>
                <w:sz w:val="20"/>
                <w:szCs w:val="20"/>
              </w:rPr>
              <w:t>– Miljøtiltak</w:t>
            </w:r>
          </w:p>
        </w:tc>
        <w:tc>
          <w:tcPr>
            <w:tcW w:w="840" w:type="dxa"/>
            <w:tcBorders>
              <w:top w:val="nil"/>
              <w:left w:val="nil"/>
              <w:bottom w:val="nil"/>
              <w:right w:val="nil"/>
            </w:tcBorders>
            <w:tcMar>
              <w:top w:w="128" w:type="dxa"/>
              <w:left w:w="43" w:type="dxa"/>
              <w:bottom w:w="43" w:type="dxa"/>
              <w:right w:w="43" w:type="dxa"/>
            </w:tcMar>
            <w:vAlign w:val="bottom"/>
          </w:tcPr>
          <w:p w14:paraId="098981D3" w14:textId="77777777" w:rsidR="00E218F4" w:rsidRPr="00B84EE5" w:rsidRDefault="00E218F4" w:rsidP="00B84EE5">
            <w:pPr>
              <w:jc w:val="right"/>
              <w:rPr>
                <w:sz w:val="20"/>
                <w:szCs w:val="20"/>
              </w:rPr>
            </w:pPr>
            <w:r w:rsidRPr="00B84EE5">
              <w:rPr>
                <w:rStyle w:val="kursiv"/>
                <w:sz w:val="20"/>
                <w:szCs w:val="20"/>
              </w:rPr>
              <w:t>8</w:t>
            </w:r>
          </w:p>
        </w:tc>
        <w:tc>
          <w:tcPr>
            <w:tcW w:w="840" w:type="dxa"/>
            <w:tcBorders>
              <w:top w:val="nil"/>
              <w:left w:val="nil"/>
              <w:bottom w:val="nil"/>
              <w:right w:val="nil"/>
            </w:tcBorders>
            <w:tcMar>
              <w:top w:w="128" w:type="dxa"/>
              <w:left w:w="43" w:type="dxa"/>
              <w:bottom w:w="43" w:type="dxa"/>
              <w:right w:w="43" w:type="dxa"/>
            </w:tcMar>
            <w:vAlign w:val="bottom"/>
          </w:tcPr>
          <w:p w14:paraId="7B4641DB" w14:textId="77777777" w:rsidR="00E218F4" w:rsidRPr="00B84EE5" w:rsidRDefault="00E218F4" w:rsidP="00B84EE5">
            <w:pPr>
              <w:jc w:val="right"/>
              <w:rPr>
                <w:sz w:val="20"/>
                <w:szCs w:val="20"/>
              </w:rPr>
            </w:pPr>
            <w:r w:rsidRPr="00B84EE5">
              <w:rPr>
                <w:rStyle w:val="kursiv"/>
                <w:sz w:val="20"/>
                <w:szCs w:val="20"/>
              </w:rPr>
              <w:t>8</w:t>
            </w:r>
          </w:p>
        </w:tc>
        <w:tc>
          <w:tcPr>
            <w:tcW w:w="840" w:type="dxa"/>
            <w:tcBorders>
              <w:top w:val="nil"/>
              <w:left w:val="nil"/>
              <w:bottom w:val="nil"/>
              <w:right w:val="nil"/>
            </w:tcBorders>
            <w:tcMar>
              <w:top w:w="128" w:type="dxa"/>
              <w:left w:w="43" w:type="dxa"/>
              <w:bottom w:w="43" w:type="dxa"/>
              <w:right w:w="43" w:type="dxa"/>
            </w:tcMar>
            <w:vAlign w:val="bottom"/>
          </w:tcPr>
          <w:p w14:paraId="51597654" w14:textId="77777777" w:rsidR="00E218F4" w:rsidRPr="00B84EE5" w:rsidRDefault="00E218F4" w:rsidP="00B84EE5">
            <w:pPr>
              <w:jc w:val="right"/>
              <w:rPr>
                <w:sz w:val="20"/>
                <w:szCs w:val="20"/>
              </w:rPr>
            </w:pPr>
            <w:r w:rsidRPr="00B84EE5">
              <w:rPr>
                <w:rStyle w:val="kursiv"/>
                <w:sz w:val="20"/>
                <w:szCs w:val="20"/>
              </w:rPr>
              <w:t>8</w:t>
            </w:r>
          </w:p>
        </w:tc>
        <w:tc>
          <w:tcPr>
            <w:tcW w:w="840" w:type="dxa"/>
            <w:tcBorders>
              <w:top w:val="nil"/>
              <w:left w:val="nil"/>
              <w:bottom w:val="nil"/>
              <w:right w:val="nil"/>
            </w:tcBorders>
            <w:tcMar>
              <w:top w:w="128" w:type="dxa"/>
              <w:left w:w="43" w:type="dxa"/>
              <w:bottom w:w="43" w:type="dxa"/>
              <w:right w:w="43" w:type="dxa"/>
            </w:tcMar>
            <w:vAlign w:val="bottom"/>
          </w:tcPr>
          <w:p w14:paraId="701D5372" w14:textId="77777777" w:rsidR="00E218F4" w:rsidRPr="00B84EE5" w:rsidRDefault="00E218F4" w:rsidP="00B84EE5">
            <w:pPr>
              <w:jc w:val="right"/>
              <w:rPr>
                <w:sz w:val="20"/>
                <w:szCs w:val="20"/>
              </w:rPr>
            </w:pPr>
            <w:r w:rsidRPr="00B84EE5">
              <w:rPr>
                <w:rStyle w:val="kursiv"/>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301741F0" w14:textId="77777777" w:rsidR="00E218F4" w:rsidRPr="00B84EE5" w:rsidRDefault="00E218F4" w:rsidP="00B84EE5">
            <w:pPr>
              <w:jc w:val="right"/>
              <w:rPr>
                <w:sz w:val="20"/>
                <w:szCs w:val="20"/>
              </w:rPr>
            </w:pPr>
            <w:r w:rsidRPr="00B84EE5">
              <w:rPr>
                <w:rStyle w:val="kursiv"/>
                <w:sz w:val="20"/>
                <w:szCs w:val="20"/>
              </w:rPr>
              <w:t>5</w:t>
            </w:r>
          </w:p>
        </w:tc>
        <w:tc>
          <w:tcPr>
            <w:tcW w:w="840" w:type="dxa"/>
            <w:tcBorders>
              <w:top w:val="nil"/>
              <w:left w:val="nil"/>
              <w:bottom w:val="nil"/>
              <w:right w:val="nil"/>
            </w:tcBorders>
            <w:tcMar>
              <w:top w:w="128" w:type="dxa"/>
              <w:left w:w="43" w:type="dxa"/>
              <w:bottom w:w="43" w:type="dxa"/>
              <w:right w:w="43" w:type="dxa"/>
            </w:tcMar>
            <w:vAlign w:val="bottom"/>
          </w:tcPr>
          <w:p w14:paraId="0749620B" w14:textId="77777777" w:rsidR="00E218F4" w:rsidRPr="00B84EE5" w:rsidRDefault="00E218F4" w:rsidP="00B84EE5">
            <w:pPr>
              <w:jc w:val="right"/>
              <w:rPr>
                <w:sz w:val="20"/>
                <w:szCs w:val="20"/>
              </w:rPr>
            </w:pPr>
            <w:r w:rsidRPr="00B84EE5">
              <w:rPr>
                <w:rStyle w:val="kursiv"/>
                <w:sz w:val="20"/>
                <w:szCs w:val="20"/>
              </w:rPr>
              <w:t>5</w:t>
            </w:r>
          </w:p>
        </w:tc>
      </w:tr>
      <w:tr w:rsidR="00B0063A" w:rsidRPr="009B35FB" w14:paraId="3B7A6A07"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12EDECDE" w14:textId="77777777" w:rsidR="00E218F4" w:rsidRPr="00B84EE5" w:rsidRDefault="00E218F4" w:rsidP="00B84EE5">
            <w:pPr>
              <w:rPr>
                <w:sz w:val="20"/>
                <w:szCs w:val="20"/>
              </w:rPr>
            </w:pPr>
            <w:r w:rsidRPr="00B84EE5">
              <w:rPr>
                <w:sz w:val="20"/>
                <w:szCs w:val="20"/>
              </w:rPr>
              <w:t>Kystskogbruket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4B94B" w14:textId="77777777" w:rsidR="00E218F4" w:rsidRPr="00B84EE5" w:rsidRDefault="00E218F4" w:rsidP="00B84EE5">
            <w:pPr>
              <w:jc w:val="right"/>
              <w:rPr>
                <w:sz w:val="20"/>
                <w:szCs w:val="20"/>
              </w:rPr>
            </w:pPr>
            <w:r w:rsidRPr="00B84EE5">
              <w:rPr>
                <w:sz w:val="20"/>
                <w:szCs w:val="20"/>
              </w:rPr>
              <w:t>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5585F" w14:textId="77777777" w:rsidR="00E218F4" w:rsidRPr="00B84EE5" w:rsidRDefault="00E218F4" w:rsidP="00B84EE5">
            <w:pPr>
              <w:jc w:val="right"/>
              <w:rPr>
                <w:sz w:val="20"/>
                <w:szCs w:val="20"/>
              </w:rPr>
            </w:pPr>
            <w:r w:rsidRPr="00B84EE5">
              <w:rPr>
                <w:sz w:val="20"/>
                <w:szCs w:val="20"/>
              </w:rPr>
              <w:t>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C2474" w14:textId="77777777" w:rsidR="00E218F4" w:rsidRPr="00B84EE5" w:rsidRDefault="00E218F4" w:rsidP="00B84EE5">
            <w:pPr>
              <w:jc w:val="right"/>
              <w:rPr>
                <w:sz w:val="20"/>
                <w:szCs w:val="20"/>
              </w:rPr>
            </w:pPr>
            <w:r w:rsidRPr="00B84EE5">
              <w:rPr>
                <w:sz w:val="20"/>
                <w:szCs w:val="20"/>
              </w:rPr>
              <w:t>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F5E37" w14:textId="77777777" w:rsidR="00E218F4" w:rsidRPr="00B84EE5" w:rsidRDefault="00E218F4" w:rsidP="00B84EE5">
            <w:pPr>
              <w:jc w:val="right"/>
              <w:rPr>
                <w:sz w:val="20"/>
                <w:szCs w:val="20"/>
              </w:rPr>
            </w:pPr>
            <w:r w:rsidRPr="00B84EE5">
              <w:rPr>
                <w:sz w:val="20"/>
                <w:szCs w:val="20"/>
              </w:rPr>
              <w:t>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9E4948" w14:textId="77777777" w:rsidR="00E218F4" w:rsidRPr="00B84EE5" w:rsidRDefault="00E218F4" w:rsidP="00B84EE5">
            <w:pPr>
              <w:jc w:val="right"/>
              <w:rPr>
                <w:sz w:val="20"/>
                <w:szCs w:val="20"/>
              </w:rPr>
            </w:pPr>
            <w:r w:rsidRPr="00B84EE5">
              <w:rPr>
                <w:sz w:val="20"/>
                <w:szCs w:val="20"/>
              </w:rPr>
              <w:t>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E3F2C" w14:textId="77777777" w:rsidR="00E218F4" w:rsidRPr="00B84EE5" w:rsidRDefault="00E218F4" w:rsidP="00B84EE5">
            <w:pPr>
              <w:jc w:val="right"/>
              <w:rPr>
                <w:sz w:val="20"/>
                <w:szCs w:val="20"/>
              </w:rPr>
            </w:pPr>
            <w:r w:rsidRPr="00B84EE5">
              <w:rPr>
                <w:sz w:val="20"/>
                <w:szCs w:val="20"/>
              </w:rPr>
              <w:t>6</w:t>
            </w:r>
          </w:p>
        </w:tc>
      </w:tr>
      <w:tr w:rsidR="00B0063A" w:rsidRPr="009B35FB" w14:paraId="06992DEA"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62426FB9" w14:textId="77777777" w:rsidR="00E218F4" w:rsidRPr="00B84EE5" w:rsidRDefault="00E218F4" w:rsidP="00B84EE5">
            <w:pPr>
              <w:rPr>
                <w:sz w:val="20"/>
                <w:szCs w:val="20"/>
              </w:rPr>
            </w:pPr>
            <w:r w:rsidRPr="00B84EE5">
              <w:rPr>
                <w:sz w:val="20"/>
                <w:szCs w:val="20"/>
              </w:rPr>
              <w:lastRenderedPageBreak/>
              <w:t>Skogbruksplanlegging med miljøregistreringer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4FC9A" w14:textId="77777777" w:rsidR="00E218F4" w:rsidRPr="00B84EE5" w:rsidRDefault="00E218F4" w:rsidP="00B84EE5">
            <w:pPr>
              <w:jc w:val="right"/>
              <w:rPr>
                <w:sz w:val="20"/>
                <w:szCs w:val="20"/>
              </w:rPr>
            </w:pPr>
            <w:r w:rsidRPr="00B84EE5">
              <w:rPr>
                <w:sz w:val="20"/>
                <w:szCs w:val="20"/>
              </w:rPr>
              <w:t>28,5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1B651C" w14:textId="77777777" w:rsidR="00E218F4" w:rsidRPr="00B84EE5" w:rsidRDefault="00E218F4" w:rsidP="00B84EE5">
            <w:pPr>
              <w:jc w:val="right"/>
              <w:rPr>
                <w:sz w:val="20"/>
                <w:szCs w:val="20"/>
              </w:rPr>
            </w:pPr>
            <w:r w:rsidRPr="00B84EE5">
              <w:rPr>
                <w:sz w:val="20"/>
                <w:szCs w:val="20"/>
              </w:rPr>
              <w:t>32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028964" w14:textId="77777777" w:rsidR="00E218F4" w:rsidRPr="00B84EE5" w:rsidRDefault="00E218F4" w:rsidP="00B84EE5">
            <w:pPr>
              <w:jc w:val="right"/>
              <w:rPr>
                <w:sz w:val="20"/>
                <w:szCs w:val="20"/>
              </w:rPr>
            </w:pPr>
            <w:r w:rsidRPr="00B84EE5">
              <w:rPr>
                <w:sz w:val="20"/>
                <w:szCs w:val="20"/>
              </w:rPr>
              <w:t>32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D66DF" w14:textId="77777777" w:rsidR="00E218F4" w:rsidRPr="00B84EE5" w:rsidRDefault="00E218F4" w:rsidP="00B84EE5">
            <w:pPr>
              <w:jc w:val="right"/>
              <w:rPr>
                <w:sz w:val="20"/>
                <w:szCs w:val="20"/>
              </w:rPr>
            </w:pPr>
            <w:r w:rsidRPr="00B84EE5">
              <w:rPr>
                <w:sz w:val="20"/>
                <w:szCs w:val="20"/>
              </w:rPr>
              <w:t>30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02C90" w14:textId="77777777" w:rsidR="00E218F4" w:rsidRPr="00B84EE5" w:rsidRDefault="00E218F4" w:rsidP="00B84EE5">
            <w:pPr>
              <w:jc w:val="right"/>
              <w:rPr>
                <w:sz w:val="20"/>
                <w:szCs w:val="20"/>
              </w:rPr>
            </w:pPr>
            <w:r w:rsidRPr="00B84EE5">
              <w:rPr>
                <w:sz w:val="20"/>
                <w:szCs w:val="20"/>
              </w:rPr>
              <w:t>29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FA68F4" w14:textId="77777777" w:rsidR="00E218F4" w:rsidRPr="00B84EE5" w:rsidRDefault="00E218F4" w:rsidP="00B84EE5">
            <w:pPr>
              <w:jc w:val="right"/>
              <w:rPr>
                <w:sz w:val="20"/>
                <w:szCs w:val="20"/>
              </w:rPr>
            </w:pPr>
            <w:r w:rsidRPr="00B84EE5">
              <w:rPr>
                <w:sz w:val="20"/>
                <w:szCs w:val="20"/>
              </w:rPr>
              <w:t>30</w:t>
            </w:r>
          </w:p>
        </w:tc>
      </w:tr>
      <w:tr w:rsidR="00B0063A" w:rsidRPr="009B35FB" w14:paraId="7A9B8A1C" w14:textId="77777777">
        <w:trPr>
          <w:trHeight w:val="380"/>
        </w:trPr>
        <w:tc>
          <w:tcPr>
            <w:tcW w:w="4460" w:type="dxa"/>
            <w:tcBorders>
              <w:top w:val="nil"/>
              <w:left w:val="nil"/>
              <w:bottom w:val="nil"/>
              <w:right w:val="nil"/>
            </w:tcBorders>
            <w:tcMar>
              <w:top w:w="128" w:type="dxa"/>
              <w:left w:w="43" w:type="dxa"/>
              <w:bottom w:w="43" w:type="dxa"/>
              <w:right w:w="43" w:type="dxa"/>
            </w:tcMar>
          </w:tcPr>
          <w:p w14:paraId="3D83123F" w14:textId="77777777" w:rsidR="00E218F4" w:rsidRPr="00B84EE5" w:rsidRDefault="00E218F4" w:rsidP="00B84EE5">
            <w:pPr>
              <w:rPr>
                <w:sz w:val="20"/>
                <w:szCs w:val="20"/>
              </w:rPr>
            </w:pPr>
            <w:r w:rsidRPr="00B84EE5">
              <w:rPr>
                <w:sz w:val="20"/>
                <w:szCs w:val="20"/>
              </w:rPr>
              <w:t>Kompetansetiltak (Skogkurs og Velg Skog)</w:t>
            </w:r>
          </w:p>
        </w:tc>
        <w:tc>
          <w:tcPr>
            <w:tcW w:w="840" w:type="dxa"/>
            <w:tcBorders>
              <w:top w:val="nil"/>
              <w:left w:val="nil"/>
              <w:bottom w:val="nil"/>
              <w:right w:val="nil"/>
            </w:tcBorders>
            <w:tcMar>
              <w:top w:w="128" w:type="dxa"/>
              <w:left w:w="43" w:type="dxa"/>
              <w:bottom w:w="43" w:type="dxa"/>
              <w:right w:w="43" w:type="dxa"/>
            </w:tcMar>
            <w:vAlign w:val="bottom"/>
          </w:tcPr>
          <w:p w14:paraId="685FC31E" w14:textId="77777777" w:rsidR="00E218F4" w:rsidRPr="00B84EE5" w:rsidRDefault="00E218F4" w:rsidP="00B84EE5">
            <w:pPr>
              <w:jc w:val="right"/>
              <w:rPr>
                <w:sz w:val="20"/>
                <w:szCs w:val="20"/>
              </w:rPr>
            </w:pPr>
            <w:r w:rsidRPr="00B84EE5">
              <w:rPr>
                <w:sz w:val="20"/>
                <w:szCs w:val="20"/>
              </w:rPr>
              <w:t>14,5</w:t>
            </w:r>
          </w:p>
        </w:tc>
        <w:tc>
          <w:tcPr>
            <w:tcW w:w="840" w:type="dxa"/>
            <w:tcBorders>
              <w:top w:val="nil"/>
              <w:left w:val="nil"/>
              <w:bottom w:val="nil"/>
              <w:right w:val="nil"/>
            </w:tcBorders>
            <w:tcMar>
              <w:top w:w="128" w:type="dxa"/>
              <w:left w:w="43" w:type="dxa"/>
              <w:bottom w:w="43" w:type="dxa"/>
              <w:right w:w="43" w:type="dxa"/>
            </w:tcMar>
            <w:vAlign w:val="bottom"/>
          </w:tcPr>
          <w:p w14:paraId="3CCD33A2" w14:textId="77777777" w:rsidR="00E218F4" w:rsidRPr="00B84EE5" w:rsidRDefault="00E218F4" w:rsidP="00B84EE5">
            <w:pPr>
              <w:jc w:val="right"/>
              <w:rPr>
                <w:sz w:val="20"/>
                <w:szCs w:val="20"/>
              </w:rPr>
            </w:pPr>
            <w:r w:rsidRPr="00B84EE5">
              <w:rPr>
                <w:sz w:val="20"/>
                <w:szCs w:val="20"/>
              </w:rPr>
              <w:t>15</w:t>
            </w:r>
          </w:p>
        </w:tc>
        <w:tc>
          <w:tcPr>
            <w:tcW w:w="840" w:type="dxa"/>
            <w:tcBorders>
              <w:top w:val="nil"/>
              <w:left w:val="nil"/>
              <w:bottom w:val="nil"/>
              <w:right w:val="nil"/>
            </w:tcBorders>
            <w:tcMar>
              <w:top w:w="128" w:type="dxa"/>
              <w:left w:w="43" w:type="dxa"/>
              <w:bottom w:w="43" w:type="dxa"/>
              <w:right w:w="43" w:type="dxa"/>
            </w:tcMar>
            <w:vAlign w:val="bottom"/>
          </w:tcPr>
          <w:p w14:paraId="2742B09C" w14:textId="77777777" w:rsidR="00E218F4" w:rsidRPr="00B84EE5" w:rsidRDefault="00E218F4" w:rsidP="00B84EE5">
            <w:pPr>
              <w:jc w:val="right"/>
              <w:rPr>
                <w:sz w:val="20"/>
                <w:szCs w:val="20"/>
              </w:rPr>
            </w:pPr>
            <w:r w:rsidRPr="00B84EE5">
              <w:rPr>
                <w:sz w:val="20"/>
                <w:szCs w:val="20"/>
              </w:rPr>
              <w:t>15</w:t>
            </w:r>
          </w:p>
        </w:tc>
        <w:tc>
          <w:tcPr>
            <w:tcW w:w="840" w:type="dxa"/>
            <w:tcBorders>
              <w:top w:val="nil"/>
              <w:left w:val="nil"/>
              <w:bottom w:val="nil"/>
              <w:right w:val="nil"/>
            </w:tcBorders>
            <w:tcMar>
              <w:top w:w="128" w:type="dxa"/>
              <w:left w:w="43" w:type="dxa"/>
              <w:bottom w:w="43" w:type="dxa"/>
              <w:right w:w="43" w:type="dxa"/>
            </w:tcMar>
            <w:vAlign w:val="bottom"/>
          </w:tcPr>
          <w:p w14:paraId="447E1395" w14:textId="77777777" w:rsidR="00E218F4" w:rsidRPr="00B84EE5" w:rsidRDefault="00E218F4" w:rsidP="00B84EE5">
            <w:pPr>
              <w:jc w:val="right"/>
              <w:rPr>
                <w:sz w:val="20"/>
                <w:szCs w:val="20"/>
              </w:rPr>
            </w:pPr>
            <w:r w:rsidRPr="00B84EE5">
              <w:rPr>
                <w:sz w:val="20"/>
                <w:szCs w:val="20"/>
              </w:rPr>
              <w:t>15</w:t>
            </w:r>
          </w:p>
        </w:tc>
        <w:tc>
          <w:tcPr>
            <w:tcW w:w="840" w:type="dxa"/>
            <w:tcBorders>
              <w:top w:val="nil"/>
              <w:left w:val="nil"/>
              <w:bottom w:val="nil"/>
              <w:right w:val="nil"/>
            </w:tcBorders>
            <w:tcMar>
              <w:top w:w="128" w:type="dxa"/>
              <w:left w:w="43" w:type="dxa"/>
              <w:bottom w:w="43" w:type="dxa"/>
              <w:right w:w="43" w:type="dxa"/>
            </w:tcMar>
            <w:vAlign w:val="bottom"/>
          </w:tcPr>
          <w:p w14:paraId="33C21CD6" w14:textId="77777777" w:rsidR="00E218F4" w:rsidRPr="00B84EE5" w:rsidRDefault="00E218F4" w:rsidP="00B84EE5">
            <w:pPr>
              <w:jc w:val="right"/>
              <w:rPr>
                <w:sz w:val="20"/>
                <w:szCs w:val="20"/>
              </w:rPr>
            </w:pPr>
            <w:r w:rsidRPr="00B84EE5">
              <w:rPr>
                <w:sz w:val="20"/>
                <w:szCs w:val="20"/>
              </w:rPr>
              <w:t>17</w:t>
            </w:r>
          </w:p>
        </w:tc>
        <w:tc>
          <w:tcPr>
            <w:tcW w:w="840" w:type="dxa"/>
            <w:tcBorders>
              <w:top w:val="nil"/>
              <w:left w:val="nil"/>
              <w:bottom w:val="nil"/>
              <w:right w:val="nil"/>
            </w:tcBorders>
            <w:tcMar>
              <w:top w:w="128" w:type="dxa"/>
              <w:left w:w="43" w:type="dxa"/>
              <w:bottom w:w="43" w:type="dxa"/>
              <w:right w:w="43" w:type="dxa"/>
            </w:tcMar>
            <w:vAlign w:val="bottom"/>
          </w:tcPr>
          <w:p w14:paraId="38D91230" w14:textId="77777777" w:rsidR="00E218F4" w:rsidRPr="00B84EE5" w:rsidRDefault="00E218F4" w:rsidP="00B84EE5">
            <w:pPr>
              <w:jc w:val="right"/>
              <w:rPr>
                <w:sz w:val="20"/>
                <w:szCs w:val="20"/>
              </w:rPr>
            </w:pPr>
            <w:r w:rsidRPr="00B84EE5">
              <w:rPr>
                <w:sz w:val="20"/>
                <w:szCs w:val="20"/>
              </w:rPr>
              <w:t>17</w:t>
            </w:r>
          </w:p>
        </w:tc>
      </w:tr>
      <w:tr w:rsidR="00B0063A" w:rsidRPr="009B35FB" w14:paraId="1B8C6E3A"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3C0E49BC" w14:textId="77777777" w:rsidR="00E218F4" w:rsidRPr="00B84EE5" w:rsidRDefault="00E218F4" w:rsidP="00B84EE5">
            <w:pPr>
              <w:rPr>
                <w:sz w:val="20"/>
                <w:szCs w:val="20"/>
              </w:rPr>
            </w:pPr>
            <w:r w:rsidRPr="00B84EE5">
              <w:rPr>
                <w:sz w:val="20"/>
                <w:szCs w:val="20"/>
              </w:rPr>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2F8AFD" w14:textId="77777777" w:rsidR="00E218F4" w:rsidRPr="00B84EE5" w:rsidRDefault="00E218F4" w:rsidP="00B84EE5">
            <w:pPr>
              <w:jc w:val="right"/>
              <w:rPr>
                <w:sz w:val="20"/>
                <w:szCs w:val="20"/>
              </w:rPr>
            </w:pPr>
            <w:r w:rsidRPr="00B84EE5">
              <w:rPr>
                <w:sz w:val="20"/>
                <w:szCs w:val="20"/>
              </w:rPr>
              <w:t>242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F3CFA5" w14:textId="77777777" w:rsidR="00E218F4" w:rsidRPr="00B84EE5" w:rsidRDefault="00E218F4" w:rsidP="00B84EE5">
            <w:pPr>
              <w:jc w:val="right"/>
              <w:rPr>
                <w:sz w:val="20"/>
                <w:szCs w:val="20"/>
              </w:rPr>
            </w:pPr>
            <w:r w:rsidRPr="00B84EE5">
              <w:rPr>
                <w:sz w:val="20"/>
                <w:szCs w:val="20"/>
              </w:rPr>
              <w:t>257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71CE92" w14:textId="77777777" w:rsidR="00E218F4" w:rsidRPr="00B84EE5" w:rsidRDefault="00E218F4" w:rsidP="00B84EE5">
            <w:pPr>
              <w:jc w:val="right"/>
              <w:rPr>
                <w:sz w:val="20"/>
                <w:szCs w:val="20"/>
              </w:rPr>
            </w:pPr>
            <w:r w:rsidRPr="00B84EE5">
              <w:rPr>
                <w:sz w:val="20"/>
                <w:szCs w:val="20"/>
              </w:rPr>
              <w:t>257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EAAE0" w14:textId="77777777" w:rsidR="00E218F4" w:rsidRPr="00B84EE5" w:rsidRDefault="00E218F4" w:rsidP="00B84EE5">
            <w:pPr>
              <w:jc w:val="right"/>
              <w:rPr>
                <w:sz w:val="20"/>
                <w:szCs w:val="20"/>
              </w:rPr>
            </w:pPr>
            <w:r w:rsidRPr="00B84EE5">
              <w:rPr>
                <w:sz w:val="20"/>
                <w:szCs w:val="20"/>
              </w:rPr>
              <w:t>221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E4C89" w14:textId="77777777" w:rsidR="00E218F4" w:rsidRPr="00B84EE5" w:rsidRDefault="00E218F4" w:rsidP="00B84EE5">
            <w:pPr>
              <w:jc w:val="right"/>
              <w:rPr>
                <w:sz w:val="20"/>
                <w:szCs w:val="20"/>
              </w:rPr>
            </w:pPr>
            <w:r w:rsidRPr="00B84EE5">
              <w:rPr>
                <w:sz w:val="20"/>
                <w:szCs w:val="20"/>
              </w:rPr>
              <w:t>260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AF2AC" w14:textId="77777777" w:rsidR="00E218F4" w:rsidRPr="00B84EE5" w:rsidRDefault="00E218F4" w:rsidP="00B84EE5">
            <w:pPr>
              <w:jc w:val="right"/>
              <w:rPr>
                <w:sz w:val="20"/>
                <w:szCs w:val="20"/>
              </w:rPr>
            </w:pPr>
            <w:r w:rsidRPr="00B84EE5">
              <w:rPr>
                <w:sz w:val="20"/>
                <w:szCs w:val="20"/>
              </w:rPr>
              <w:t>270</w:t>
            </w:r>
          </w:p>
        </w:tc>
      </w:tr>
    </w:tbl>
    <w:p w14:paraId="0314520C" w14:textId="77777777" w:rsidR="00E218F4" w:rsidRPr="009B35FB" w:rsidRDefault="00E218F4" w:rsidP="009B35FB">
      <w:pPr>
        <w:pStyle w:val="avsnitt-undertittel"/>
      </w:pPr>
      <w:r w:rsidRPr="009B35FB">
        <w:t>Nærmere om nærings- og miljøtiltak i skogbruket</w:t>
      </w:r>
    </w:p>
    <w:p w14:paraId="3D9C4B56" w14:textId="77777777" w:rsidR="00E218F4" w:rsidRPr="009B35FB" w:rsidRDefault="00E218F4" w:rsidP="009B35FB">
      <w:r w:rsidRPr="009B35FB">
        <w:t>Av det totale beløpet til NMSK ble det satt av 113 mill. kroner til nybygging og ombygging av skogsveier samt drift i vanskelig terreng. Det blir også bevilget midler til skogsveier over statsbudsjettet på kapittel 1149, post 71. I 2023 ble det bygd i overkant av 100 km med nye skogsbilveier, noe som er en halvering fra året før. Det ble ombygd nesten 180 km med skogsbilveier, noe som er mer enn en halvering fra året før. Kostnadsutviklingen for bygging og ombygging av skogsveger har ligget godt over den generelle prisutviklingen over flere år.</w:t>
      </w:r>
    </w:p>
    <w:p w14:paraId="3002E5D5" w14:textId="77777777" w:rsidR="00E218F4" w:rsidRPr="009B35FB" w:rsidRDefault="00E218F4" w:rsidP="009B35FB">
      <w:r w:rsidRPr="009B35FB">
        <w:t xml:space="preserve">Det ble i 2022 etablert et tilskudd til hogst av </w:t>
      </w:r>
      <w:proofErr w:type="spellStart"/>
      <w:r w:rsidRPr="009B35FB">
        <w:t>stormfelt</w:t>
      </w:r>
      <w:proofErr w:type="spellEnd"/>
      <w:r w:rsidRPr="009B35FB">
        <w:t xml:space="preserve"> virke etter stormen 19.11.2021 på Østlandet. Det ble til sammen bevilget 6,9 mill. kroner over denne ordningen i 2023. Til drift i vanskelig terreng utenom stormtilskuddet ble det bevilget om lag 20 mill. kroner 2023. Det ble for 2023 satt av 90 mill. kroner over LUF til skogkulturtiltak. I tillegg ble 5 mill. kroner øremerket til miljøtiltak i skogbruket. Foryngelsesarealet ved planting var i 2023 på ca. 270 000 dekar, en økning på 6 pst. fra 2022. Tallet på utsatte planter har økt de senere årene, delvis som en konsekvens av økt avvirkning og delvis som en konsekvens av tettere planting. I 2023 ble det til sammen plantet 47,6 mill. planter, som er om lag på samme nivå som året før. I 2023 ble det utført ungskogpleie på nesten 271 000 dekar, om lag på samme nivå som året før. Det er et stort etterslep og behov for økt ungskogpleie.</w:t>
      </w:r>
    </w:p>
    <w:p w14:paraId="7A37E0B6" w14:textId="77777777" w:rsidR="00E218F4" w:rsidRPr="009B35FB" w:rsidRDefault="00E218F4" w:rsidP="009B35FB">
      <w:r w:rsidRPr="009B35FB">
        <w:t>Etter forskrift om nærings- og miljøtiltak i skogbruket kan det bl.a. gis tilskudd til skjøtselstiltak og dekning av økonomiske tap knyttet til langsiktig bevaring av miljøverdier. Som tidligere år har det vært begrenset med søknader og utbetalinger til slike tiltak i 2023, og ca. 2,1 mill. kroner er tildelt prosjekter innenfor formålet.</w:t>
      </w:r>
    </w:p>
    <w:p w14:paraId="4CB49922" w14:textId="77777777" w:rsidR="00E218F4" w:rsidRPr="009B35FB" w:rsidRDefault="00E218F4" w:rsidP="009B35FB">
      <w:r w:rsidRPr="009B35FB">
        <w:t>Det ble i 2023 satt av 29 mill. kroner til skogbruksplanlegging med miljøregistreringer. Det ble levert skogbruksplanprosjekter for et areal på 4,5 mill. dekar og utbetalt 28,3 mill. kroner. Utbetalingene skjer etter hvert som prosjektene ferdigstilles.</w:t>
      </w:r>
    </w:p>
    <w:p w14:paraId="4763804C" w14:textId="77777777" w:rsidR="00E218F4" w:rsidRPr="009B35FB" w:rsidRDefault="00E218F4" w:rsidP="009B35FB">
      <w:pPr>
        <w:pStyle w:val="avsnitt-undertittel"/>
      </w:pPr>
      <w:r w:rsidRPr="009B35FB">
        <w:t>Kystskogbruket</w:t>
      </w:r>
    </w:p>
    <w:p w14:paraId="4F3DC05F" w14:textId="77777777" w:rsidR="00E218F4" w:rsidRPr="009B35FB" w:rsidRDefault="00E218F4" w:rsidP="009B35FB">
      <w:r w:rsidRPr="009B35FB">
        <w:t xml:space="preserve">Skogbruket i kyststrøkene har særskilte utfordringer knyttet til bl.a. lav skogsveidekning, høy andel vanskelig terreng, eiendomsstruktur mv. Det ble satt av 6 mill. kroner til kystskogbruket for 2023. Midlene blir brukt til næringsrettede fylkesoverbyggende prosjekter med mål om å utvikle skogbruksnæringen og utnytte skogressursene langs kysten. Veiledning og tilrettelegging for bl.a. infrastrukturtiltak knyttet til tømmerkaier og skogsveinettet er prioriterte tiltak. Det ble gitt tilskudd til Skognæringa Kyst (4,8 mill. kroner) og Norsk </w:t>
      </w:r>
      <w:proofErr w:type="spellStart"/>
      <w:r w:rsidRPr="009B35FB">
        <w:t>Bygdesagforening</w:t>
      </w:r>
      <w:proofErr w:type="spellEnd"/>
      <w:r w:rsidRPr="009B35FB">
        <w:t xml:space="preserve"> (1,2 mill. kroner).</w:t>
      </w:r>
    </w:p>
    <w:p w14:paraId="0F09D169" w14:textId="77777777" w:rsidR="00E218F4" w:rsidRPr="009B35FB" w:rsidRDefault="00E218F4" w:rsidP="009B35FB">
      <w:pPr>
        <w:pStyle w:val="avsnitt-undertittel"/>
      </w:pPr>
      <w:r w:rsidRPr="009B35FB">
        <w:lastRenderedPageBreak/>
        <w:t>Kompetansetiltak</w:t>
      </w:r>
    </w:p>
    <w:p w14:paraId="06B354E8" w14:textId="77777777" w:rsidR="00E218F4" w:rsidRPr="009B35FB" w:rsidRDefault="00E218F4" w:rsidP="009B35FB">
      <w:r w:rsidRPr="009B35FB">
        <w:t>Skogkurs er en sentral aktør når det gjelder å utvikle og gjennomføre kompetansetiltak på skog- og utmarksområdet, rettet mot veiledningsapparat og skogeiere, skogsarbeidere og entreprenører over hele landet. Skogkurs' lokale skogbrukskurs med instruktør er et eksempel på denne aktiviteten, og det ble gjennomført nesten 650 slike kurs i 2023.</w:t>
      </w:r>
    </w:p>
    <w:p w14:paraId="28CCFEC2" w14:textId="77777777" w:rsidR="00E218F4" w:rsidRPr="009B35FB" w:rsidRDefault="00E218F4" w:rsidP="009B35FB">
      <w:pPr>
        <w:pStyle w:val="Overskrift4"/>
      </w:pPr>
      <w:r w:rsidRPr="009B35FB">
        <w:t>Tiltak mot villsvin</w:t>
      </w:r>
    </w:p>
    <w:p w14:paraId="5B560DF9" w14:textId="77777777" w:rsidR="00E218F4" w:rsidRPr="009B35FB" w:rsidRDefault="00E218F4" w:rsidP="009B35FB">
      <w:r w:rsidRPr="009B35FB">
        <w:t>Midler over jordbruksavtalen er satt av til tiltak mot villsvin og til oppfølging av Handlingsplan mot villsvin 2020–2024. I 2023 ble det satt av 3 mill. kroner. Den største delen av midlene er brukt til det grunneierinitierte Villsvinprosjektet med hovedformål å arbeide for grunneierorganisering og effektiv jakt. Ved utgangen av 2023 er det i regi av prosjektet formalisert avtaler om villsvinjakt med om lag 5 800 grunneiere på totalt 4,7 mill. dekar. I tillegg er det brukt noe midler til bestandsovervåking av villsvin. Det ble i løpet av jaktåret 2022/2023 skutt 425 villsvin, en økning fra 365 villsvin året før. Rundt 80 pst. av disse ble skutt i Halden og Aremark kommuner. Ifølge bestandsovervåkingen, synes bestanden å være stabilisert i kjerneområdene i sørlige deler av utbredelsesområdet og ellers redusert. Som følge av utbruddet av afrikansk svinepest i Sverige høsten 2023, har regjeringen fastsatt mål om at villsvin skal utryddes i Norge.</w:t>
      </w:r>
    </w:p>
    <w:p w14:paraId="0F62FDD3" w14:textId="77777777" w:rsidR="00E218F4" w:rsidRPr="009B35FB" w:rsidRDefault="00E218F4" w:rsidP="009B35FB">
      <w:pPr>
        <w:pStyle w:val="Overskrift4"/>
      </w:pPr>
      <w:r w:rsidRPr="009B35FB">
        <w:t>Konfliktforebyggende tiltak jordbruk – reindrift</w:t>
      </w:r>
    </w:p>
    <w:p w14:paraId="63B03E7F" w14:textId="77777777" w:rsidR="00E218F4" w:rsidRPr="009B35FB" w:rsidRDefault="00E218F4" w:rsidP="009B35FB">
      <w:r w:rsidRPr="009B35FB">
        <w:t xml:space="preserve">Det ble avsatt 1,5 mill. kroner til konfliktforebyggende tiltak mellom jordbruk og reindrift i 2022. I tillegg ble det avsatt 1,5 mill. kroner til samme formål over reindriftsavtalen. Midlene forvaltes av Fylkesmannen i Trøndelag. Hovedformålet med de konfliktforebyggende tiltakene er å redusere konflikter mellom reindriften og øvrig landbruk. I tillegg omfatter ordningen konfliktforebyggende tiltak mellom by og rein. Midlene nyttes hovedsakelig til gjerdebygging, men også til ekstraordinære tiltak for </w:t>
      </w:r>
      <w:proofErr w:type="spellStart"/>
      <w:r w:rsidRPr="009B35FB">
        <w:t>gjeting</w:t>
      </w:r>
      <w:proofErr w:type="spellEnd"/>
      <w:r w:rsidRPr="009B35FB">
        <w:t>, fôring og beiteundersøkelser. Finansieringen av gjerdetiltakene er forbedret de siste årene med økt tilskuddssats fra og med 2022, og mulighet for å søke om tilskudd til vedlikehold fra og med 2023.</w:t>
      </w:r>
    </w:p>
    <w:p w14:paraId="7B5A8CD6" w14:textId="77777777" w:rsidR="00E218F4" w:rsidRPr="009B35FB" w:rsidRDefault="00E218F4" w:rsidP="009B35FB">
      <w:r w:rsidRPr="009B35FB">
        <w:t xml:space="preserve">I 2023 ble det behandlet 5 søknader om tilskudd. Tilskuddene er gitt til Nordland, Trøndelag, Troms og Finnmark og omfatter støtte til innkjøp og utprøving av </w:t>
      </w:r>
      <w:proofErr w:type="spellStart"/>
      <w:r w:rsidRPr="009B35FB">
        <w:t>nofence</w:t>
      </w:r>
      <w:proofErr w:type="spellEnd"/>
      <w:r w:rsidRPr="009B35FB">
        <w:t xml:space="preserve"> som alternativ til faste inngjerdinger i utmark, utprøving av utvidet tilsyn og etablering av midlertidig gjerder rundt nyetablert eng, og til forskning og utredning for bedre kunnskapsgrunnlag om effekt av reinbeiting på eng.</w:t>
      </w:r>
    </w:p>
    <w:p w14:paraId="5BD9F3DD" w14:textId="77777777" w:rsidR="00E218F4" w:rsidRPr="009B35FB" w:rsidRDefault="00E218F4" w:rsidP="009B35FB">
      <w:pPr>
        <w:pStyle w:val="Overskrift3"/>
      </w:pPr>
      <w:r w:rsidRPr="009B35FB">
        <w:t>Geografisk fordeling av produksjon og arbeidsforbruk</w:t>
      </w:r>
    </w:p>
    <w:p w14:paraId="536D4485" w14:textId="77777777" w:rsidR="00E218F4" w:rsidRPr="009B35FB" w:rsidRDefault="00E218F4" w:rsidP="009B35FB">
      <w:r w:rsidRPr="009B35FB">
        <w:t>Figur 3.9 og 3.10 viser endringer i produsert mengde for noen husdyrproduksjoner, fordelt på fylker, for perioden fra 2020 til 2023.</w:t>
      </w:r>
    </w:p>
    <w:p w14:paraId="21EA76FD" w14:textId="74963670" w:rsidR="00E218F4" w:rsidRPr="009B35FB" w:rsidRDefault="00B84EE5" w:rsidP="009B35FB">
      <w:r>
        <w:rPr>
          <w:noProof/>
        </w:rPr>
        <w:lastRenderedPageBreak/>
        <w:drawing>
          <wp:inline distT="0" distB="0" distL="0" distR="0" wp14:anchorId="0A1C66FE" wp14:editId="7D7109E9">
            <wp:extent cx="6076950" cy="2886075"/>
            <wp:effectExtent l="0" t="0" r="0" b="952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AE38521" w14:textId="77777777" w:rsidR="00E218F4" w:rsidRPr="009B35FB" w:rsidRDefault="00E218F4" w:rsidP="009B35FB">
      <w:pPr>
        <w:pStyle w:val="figur-tittel"/>
      </w:pPr>
      <w:r w:rsidRPr="009B35FB">
        <w:t>Endring i produsert mengde i fylkene, 2020–2023, prosent.</w:t>
      </w:r>
    </w:p>
    <w:p w14:paraId="457705D3" w14:textId="77777777" w:rsidR="00E218F4" w:rsidRPr="009B35FB" w:rsidRDefault="00E218F4" w:rsidP="009B35FB">
      <w:pPr>
        <w:pStyle w:val="Kilde"/>
      </w:pPr>
      <w:r w:rsidRPr="009B35FB">
        <w:t>Kilde: Budsjettnemnda</w:t>
      </w:r>
    </w:p>
    <w:p w14:paraId="02274A65" w14:textId="3A6E7B66" w:rsidR="00E218F4" w:rsidRPr="009B35FB" w:rsidRDefault="00B84EE5" w:rsidP="009B35FB">
      <w:r>
        <w:rPr>
          <w:noProof/>
        </w:rPr>
        <w:drawing>
          <wp:inline distT="0" distB="0" distL="0" distR="0" wp14:anchorId="231BC43D" wp14:editId="162C3EB6">
            <wp:extent cx="6076950" cy="2886075"/>
            <wp:effectExtent l="0" t="0" r="0" b="952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85DB6E5" w14:textId="77777777" w:rsidR="00E218F4" w:rsidRPr="009B35FB" w:rsidRDefault="00E218F4" w:rsidP="009B35FB">
      <w:pPr>
        <w:pStyle w:val="figur-tittel"/>
      </w:pPr>
      <w:r w:rsidRPr="009B35FB">
        <w:t>Endring i produsert mengde i fylkene, 2020–2023, prosent.</w:t>
      </w:r>
    </w:p>
    <w:p w14:paraId="7E3E3D7E" w14:textId="77777777" w:rsidR="00E218F4" w:rsidRPr="009B35FB" w:rsidRDefault="00E218F4" w:rsidP="009B35FB">
      <w:pPr>
        <w:pStyle w:val="Kilde"/>
      </w:pPr>
      <w:r w:rsidRPr="009B35FB">
        <w:t>Kilde: Budsjettnemnda</w:t>
      </w:r>
    </w:p>
    <w:p w14:paraId="34C9F480" w14:textId="77777777" w:rsidR="00E218F4" w:rsidRPr="009B35FB" w:rsidRDefault="00E218F4" w:rsidP="009B35FB">
      <w:r w:rsidRPr="009B35FB">
        <w:t>Produksjonen av kumelk styres av kvoter, og endringen i produksjonen fra 2020 til 2023 er derfor om lag lik for alle fylkene. Koronapandemien førte til økt etterspørsel etter meieriprodukter, og forholdstallet for kvoter ble økt flere ganger fra april 2020 og opprettholdt på et høyt nivå ut 2021. I 2022 ble forholdstallet nedjustert til 0,99 som følge av redusert etterspørsel, og fra 2023 ble det satt ytterligere ned til 0,95.</w:t>
      </w:r>
    </w:p>
    <w:p w14:paraId="42B5915D" w14:textId="77777777" w:rsidR="00E218F4" w:rsidRPr="009B35FB" w:rsidRDefault="00E218F4" w:rsidP="009B35FB">
      <w:r w:rsidRPr="009B35FB">
        <w:t>Produksjonen av storfekjøtt økte i perioden 2020 til 2023 i alle fylkene i Sør-Norge inkludert Trøndelag, unntatt Møre og Romsdal. Økningen var størst i fylkene på Østlandet, i Agder og i Rogaland.</w:t>
      </w:r>
    </w:p>
    <w:p w14:paraId="4A9685D6" w14:textId="77777777" w:rsidR="00E218F4" w:rsidRPr="009B35FB" w:rsidRDefault="00E218F4" w:rsidP="009B35FB">
      <w:r w:rsidRPr="009B35FB">
        <w:lastRenderedPageBreak/>
        <w:t>Produksjonen av sau og lam har gått noe ned i alle fylker unntatt Agder siden 2020. Reduksjonen har vært størst fra Møre og Romsdal og nordover.</w:t>
      </w:r>
    </w:p>
    <w:p w14:paraId="0B992F8C" w14:textId="77777777" w:rsidR="00E218F4" w:rsidRPr="009B35FB" w:rsidRDefault="00E218F4" w:rsidP="009B35FB">
      <w:r w:rsidRPr="009B35FB">
        <w:t>Svinekjøttproduksjonen økte noe i Nord-Norge, Agder og Innlandet fra 2020 til 2023. Produksjonen av fjørfekjøtt fortsatte å øke, og den økte mest i Trøndelag og Rogaland. Produksjonen av egg ble redusert i Nordland og Troms og Finnmark.</w:t>
      </w:r>
    </w:p>
    <w:p w14:paraId="0EC1C84F" w14:textId="77777777" w:rsidR="00E218F4" w:rsidRPr="009B35FB" w:rsidRDefault="00E218F4" w:rsidP="009B35FB">
      <w:r w:rsidRPr="009B35FB">
        <w:t xml:space="preserve">2023 var et dårlig </w:t>
      </w:r>
      <w:proofErr w:type="spellStart"/>
      <w:r w:rsidRPr="009B35FB">
        <w:t>avlingsår</w:t>
      </w:r>
      <w:proofErr w:type="spellEnd"/>
      <w:r w:rsidRPr="009B35FB">
        <w:t xml:space="preserve"> for korn og potet i store deler av landet. Om lag 85 pst. av kornet produseres på Østlandet, mens rundt 10 pst. produseres i Trøndelag. Potetproduksjonen er i stor grad konsentrert til Innlandet, og i 2022 ble 50 pst. av poteten i Norge produsert der. I Vestfold og Telemark, der drøyt 6 pst. av jordbruksarealet i Norge ligger, foregår 14 pst. av potetproduksjonen.</w:t>
      </w:r>
    </w:p>
    <w:p w14:paraId="3B2E25E3" w14:textId="77777777" w:rsidR="00E218F4" w:rsidRPr="009B35FB" w:rsidRDefault="00E218F4" w:rsidP="009B35FB">
      <w:pPr>
        <w:pStyle w:val="Overskrift2"/>
      </w:pPr>
      <w:r w:rsidRPr="009B35FB">
        <w:t>Økt verdiskaping – inntekts- og kostnadsutviklingen</w:t>
      </w:r>
    </w:p>
    <w:p w14:paraId="74704F3A" w14:textId="77777777" w:rsidR="00E218F4" w:rsidRPr="009B35FB" w:rsidRDefault="00E218F4" w:rsidP="009B35FB">
      <w:pPr>
        <w:pStyle w:val="Overskrift3"/>
      </w:pPr>
      <w:r w:rsidRPr="009B35FB">
        <w:t>Inntekts- og kostnadsutviklingen</w:t>
      </w:r>
    </w:p>
    <w:p w14:paraId="139C5524" w14:textId="77777777" w:rsidR="00E218F4" w:rsidRPr="009B35FB" w:rsidRDefault="00E218F4" w:rsidP="009B35FB">
      <w:r w:rsidRPr="009B35FB">
        <w:t>Omleggingen av Totalkalkylen har gitt endringer i beregnet utvikling i inntekter og kostnader fra år til år. Fra i år brukes benevningen årsresultat for det økonomiske resultatet i Totalkalkylen etter at kostnadene inkludert gjeldsrenter er trukket fra produksjonsinntekter og tilskudd. Tidligere brukte man begrepet vederlag til arbeid og egenkapital. Andre omlegginger av Totalkalkylen i år er nærmere omtalt i kapittel 3.1, i Meld. St. 11 (2023–2024) og i grunnlagsmaterialet fra Budsjettnemnda.</w:t>
      </w:r>
    </w:p>
    <w:p w14:paraId="6F7AFD4C" w14:textId="77777777" w:rsidR="00E218F4" w:rsidRPr="009B35FB" w:rsidRDefault="00E218F4" w:rsidP="009B35FB">
      <w:r w:rsidRPr="009B35FB">
        <w:t>Tabell 3.6 viser utviklingen i årsresultat fra 2022 til budsjetterte tall for 2024 ifølge Budsjettnemndas normaliserte regnskaper. Tabellen viser også resultat per utført familieårsverk i sektoren, og resultat inkl. verdien av jordbruksfradraget ved ligningen. Avsetning til investeringer og normeringsfaktor for beregning av sammenligningsinntekt er også med.</w:t>
      </w:r>
    </w:p>
    <w:p w14:paraId="5C5447CA" w14:textId="77777777" w:rsidR="00E218F4" w:rsidRPr="009B35FB" w:rsidRDefault="00E218F4" w:rsidP="009B35FB">
      <w:r w:rsidRPr="009B35FB">
        <w:t xml:space="preserve">Årets beregninger viser at fra 2022 til 2024 er bruttoinntektene i jordbruket beregnet å øke med om lag 6,6 mrd. kroner. Kostnadene (eks. gjeldsrenter) er anslått å øke med 2,6 mrd. kroner, mens betalte renter anslås å øke med 2,5 mrd. kroner. Det innebærer at </w:t>
      </w:r>
      <w:r w:rsidRPr="009B35FB">
        <w:rPr>
          <w:rStyle w:val="kursiv"/>
        </w:rPr>
        <w:t>årsresultatet</w:t>
      </w:r>
      <w:r w:rsidRPr="009B35FB">
        <w:t xml:space="preserve"> for jordbrukssektoren fra 2022 til 2024 er beregnet til å øke med 1,5 mrd. kroner, eller 11,4 pst.</w:t>
      </w:r>
    </w:p>
    <w:p w14:paraId="285301E7" w14:textId="77777777" w:rsidR="00E218F4" w:rsidRPr="009B35FB" w:rsidRDefault="00E218F4" w:rsidP="009B35FB">
      <w:r w:rsidRPr="009B35FB">
        <w:t>Det er særlig tilskuddene på inntektssida og gjeldsrentene på kostnadssida som endrer seg (øker) mye fra 2022 til 2024. Budsjettnemnda budsjetterer med at driftskostnadene faller noe i 2024, etter å ha økt betydelig i 2022 og 2023. Det er særlig en anslått reduksjon i gjødselkostnadene (handelsgjødsel og kalk) på 35 pst. fra 2023 til 2024 som bidrar til dette.</w:t>
      </w:r>
    </w:p>
    <w:p w14:paraId="137CB584" w14:textId="77777777" w:rsidR="00E218F4" w:rsidRPr="009B35FB" w:rsidRDefault="00E218F4" w:rsidP="009B35FB">
      <w:r w:rsidRPr="009B35FB">
        <w:t>Jordbruksoppgjøret 2023 bidro til den sterke økningen i bruttoinntekter, gjennom økte direkte tilskudd. Fra 2022 til 2024 øker de direkte tilskuddene til jordbruket med 6,6 mrd. kroner tilsvarende hele 34 pst.</w:t>
      </w:r>
    </w:p>
    <w:p w14:paraId="324C3E14" w14:textId="77777777" w:rsidR="00E218F4" w:rsidRPr="009B35FB" w:rsidRDefault="00E218F4" w:rsidP="009B35FB">
      <w:r w:rsidRPr="009B35FB">
        <w:t>Fra 2022 til 2023 fikk man også inntektsvekst gjennom økte priser. Målprisene ble økt i jordbruksoppgjøret i 2023. Det var også vekst i prisene som ikke avtales i oppgjøret, og dette gjaldt i hovedsak noen kjøttslag og egg.</w:t>
      </w:r>
    </w:p>
    <w:p w14:paraId="31F656CA" w14:textId="77777777" w:rsidR="00E218F4" w:rsidRPr="009B35FB" w:rsidRDefault="00E218F4" w:rsidP="009B35FB">
      <w:r w:rsidRPr="009B35FB">
        <w:t xml:space="preserve">Årets beregninger viser en reduksjon i årsresultat per familieårsverk fra 2022 til 2023 på 10,1 pst., eller 41 000 kroner per årsverk, ekskl. verdien av jordbruksfradraget. Inkludert </w:t>
      </w:r>
      <w:r w:rsidRPr="009B35FB">
        <w:lastRenderedPageBreak/>
        <w:t>verdien på jordbruksfradraget er reduksjonen i årsresultat 9,1 pst. per familieårsverk. Fra 2023 til 2024 budsjetteres det med en økning i årsresultat per familieårsverk på 24,8 pst., tilsvarende 90 700 kroner per familieårsverk ekskl. verdien av jordbruksfradraget, og 22,7 pst. eller 93 400 kroner inkl. verdien av jordbruksfradraget.</w:t>
      </w:r>
    </w:p>
    <w:p w14:paraId="526C4ED6" w14:textId="77777777" w:rsidR="00E218F4" w:rsidRDefault="00E218F4" w:rsidP="009B35FB">
      <w:r w:rsidRPr="009B35FB">
        <w:t>Sammenligningsinntekten, etter avsetning til investeringer og justering med normeringsfaktoren, beregnes til 521 000 kroner per familieårsverk i budsjett for 2024. Det tilsvarer en økning på 26 pst. fra 2023.</w:t>
      </w:r>
    </w:p>
    <w:p w14:paraId="60694B3D" w14:textId="4278428B" w:rsidR="00165742" w:rsidRPr="009B35FB" w:rsidRDefault="00165742" w:rsidP="00165742">
      <w:pPr>
        <w:pStyle w:val="tabell-tittel"/>
      </w:pPr>
      <w:r w:rsidRPr="009B35FB">
        <w:t xml:space="preserve">Utviklingen i inntekter og kostnader, samt årsresultat og sammenligningsinntekt, </w:t>
      </w:r>
      <w:proofErr w:type="spellStart"/>
      <w:r w:rsidRPr="009B35FB">
        <w:t>iflg</w:t>
      </w:r>
      <w:proofErr w:type="spellEnd"/>
      <w:r w:rsidRPr="009B35FB">
        <w:t>. Budsjettnemndas normaliserte regnskaper. Mill. kroner og kroner per familieårsverk</w:t>
      </w:r>
    </w:p>
    <w:p w14:paraId="20193E36" w14:textId="77777777" w:rsidR="00E218F4" w:rsidRPr="009B35FB" w:rsidRDefault="00E218F4" w:rsidP="009B35FB">
      <w:pPr>
        <w:pStyle w:val="Tabellnavn"/>
      </w:pPr>
      <w:r w:rsidRPr="009B35FB">
        <w:t>07J2xt2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4068"/>
        <w:gridCol w:w="918"/>
        <w:gridCol w:w="919"/>
        <w:gridCol w:w="919"/>
        <w:gridCol w:w="918"/>
        <w:gridCol w:w="919"/>
        <w:gridCol w:w="919"/>
      </w:tblGrid>
      <w:tr w:rsidR="00B0063A" w:rsidRPr="009B35FB" w14:paraId="7DF764B6" w14:textId="77777777" w:rsidTr="008A4395">
        <w:trPr>
          <w:trHeight w:val="360"/>
        </w:trPr>
        <w:tc>
          <w:tcPr>
            <w:tcW w:w="4068" w:type="dxa"/>
            <w:tcBorders>
              <w:top w:val="single" w:sz="4" w:space="0" w:color="000000"/>
              <w:left w:val="nil"/>
              <w:bottom w:val="nil"/>
              <w:right w:val="nil"/>
            </w:tcBorders>
            <w:tcMar>
              <w:top w:w="128" w:type="dxa"/>
              <w:left w:w="43" w:type="dxa"/>
              <w:bottom w:w="43" w:type="dxa"/>
              <w:right w:w="43" w:type="dxa"/>
            </w:tcMar>
            <w:vAlign w:val="bottom"/>
          </w:tcPr>
          <w:p w14:paraId="274CD263" w14:textId="77777777" w:rsidR="00E218F4" w:rsidRPr="00B84EE5" w:rsidRDefault="00E218F4" w:rsidP="00B84EE5">
            <w:pPr>
              <w:rPr>
                <w:sz w:val="20"/>
                <w:szCs w:val="20"/>
              </w:rPr>
            </w:pPr>
            <w:r w:rsidRPr="00B84EE5">
              <w:rPr>
                <w:sz w:val="20"/>
                <w:szCs w:val="20"/>
              </w:rPr>
              <w:t xml:space="preserve"> </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492FF0BD" w14:textId="77777777" w:rsidR="00E218F4" w:rsidRPr="00B84EE5" w:rsidRDefault="00E218F4" w:rsidP="00B84EE5">
            <w:pPr>
              <w:jc w:val="right"/>
              <w:rPr>
                <w:sz w:val="20"/>
                <w:szCs w:val="20"/>
              </w:rPr>
            </w:pPr>
            <w:r w:rsidRPr="00B84EE5">
              <w:rPr>
                <w:sz w:val="20"/>
                <w:szCs w:val="20"/>
              </w:rPr>
              <w:t>2022</w:t>
            </w:r>
          </w:p>
        </w:tc>
        <w:tc>
          <w:tcPr>
            <w:tcW w:w="919" w:type="dxa"/>
            <w:tcBorders>
              <w:top w:val="single" w:sz="4" w:space="0" w:color="000000"/>
              <w:left w:val="nil"/>
              <w:bottom w:val="nil"/>
              <w:right w:val="nil"/>
            </w:tcBorders>
            <w:tcMar>
              <w:top w:w="128" w:type="dxa"/>
              <w:left w:w="43" w:type="dxa"/>
              <w:bottom w:w="43" w:type="dxa"/>
              <w:right w:w="43" w:type="dxa"/>
            </w:tcMar>
            <w:vAlign w:val="bottom"/>
          </w:tcPr>
          <w:p w14:paraId="4F335528" w14:textId="77777777" w:rsidR="00E218F4" w:rsidRPr="00B84EE5" w:rsidRDefault="00E218F4" w:rsidP="00B84EE5">
            <w:pPr>
              <w:jc w:val="right"/>
              <w:rPr>
                <w:sz w:val="20"/>
                <w:szCs w:val="20"/>
              </w:rPr>
            </w:pPr>
            <w:r w:rsidRPr="00B84EE5">
              <w:rPr>
                <w:sz w:val="20"/>
                <w:szCs w:val="20"/>
              </w:rPr>
              <w:t>2023*</w:t>
            </w:r>
          </w:p>
        </w:tc>
        <w:tc>
          <w:tcPr>
            <w:tcW w:w="919" w:type="dxa"/>
            <w:tcBorders>
              <w:top w:val="single" w:sz="4" w:space="0" w:color="000000"/>
              <w:left w:val="nil"/>
              <w:bottom w:val="nil"/>
              <w:right w:val="nil"/>
            </w:tcBorders>
            <w:tcMar>
              <w:top w:w="128" w:type="dxa"/>
              <w:left w:w="43" w:type="dxa"/>
              <w:bottom w:w="43" w:type="dxa"/>
              <w:right w:w="43" w:type="dxa"/>
            </w:tcMar>
            <w:vAlign w:val="bottom"/>
          </w:tcPr>
          <w:p w14:paraId="7F56B8D8" w14:textId="77777777" w:rsidR="00E218F4" w:rsidRPr="00B84EE5" w:rsidRDefault="00E218F4" w:rsidP="00B84EE5">
            <w:pPr>
              <w:jc w:val="right"/>
              <w:rPr>
                <w:sz w:val="20"/>
                <w:szCs w:val="20"/>
              </w:rPr>
            </w:pPr>
            <w:r w:rsidRPr="00B84EE5">
              <w:rPr>
                <w:sz w:val="20"/>
                <w:szCs w:val="20"/>
              </w:rPr>
              <w:t>2024**</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3CFE2417" w14:textId="77777777" w:rsidR="00E218F4" w:rsidRPr="00B84EE5" w:rsidRDefault="00E218F4" w:rsidP="00B84EE5">
            <w:pPr>
              <w:jc w:val="right"/>
              <w:rPr>
                <w:sz w:val="20"/>
                <w:szCs w:val="20"/>
              </w:rPr>
            </w:pPr>
            <w:r w:rsidRPr="00B84EE5">
              <w:rPr>
                <w:sz w:val="20"/>
                <w:szCs w:val="20"/>
              </w:rPr>
              <w:t>22 til 23</w:t>
            </w:r>
          </w:p>
        </w:tc>
        <w:tc>
          <w:tcPr>
            <w:tcW w:w="919" w:type="dxa"/>
            <w:tcBorders>
              <w:top w:val="single" w:sz="4" w:space="0" w:color="000000"/>
              <w:left w:val="nil"/>
              <w:bottom w:val="nil"/>
              <w:right w:val="nil"/>
            </w:tcBorders>
            <w:tcMar>
              <w:top w:w="128" w:type="dxa"/>
              <w:left w:w="43" w:type="dxa"/>
              <w:bottom w:w="43" w:type="dxa"/>
              <w:right w:w="43" w:type="dxa"/>
            </w:tcMar>
            <w:vAlign w:val="bottom"/>
          </w:tcPr>
          <w:p w14:paraId="7CBB564D" w14:textId="77777777" w:rsidR="00E218F4" w:rsidRPr="00B84EE5" w:rsidRDefault="00E218F4" w:rsidP="00B84EE5">
            <w:pPr>
              <w:jc w:val="right"/>
              <w:rPr>
                <w:sz w:val="20"/>
                <w:szCs w:val="20"/>
              </w:rPr>
            </w:pPr>
            <w:r w:rsidRPr="00B84EE5">
              <w:rPr>
                <w:sz w:val="20"/>
                <w:szCs w:val="20"/>
              </w:rPr>
              <w:t>23 til 24</w:t>
            </w:r>
          </w:p>
        </w:tc>
        <w:tc>
          <w:tcPr>
            <w:tcW w:w="919" w:type="dxa"/>
            <w:tcBorders>
              <w:top w:val="single" w:sz="4" w:space="0" w:color="000000"/>
              <w:left w:val="nil"/>
              <w:bottom w:val="nil"/>
              <w:right w:val="nil"/>
            </w:tcBorders>
            <w:tcMar>
              <w:top w:w="128" w:type="dxa"/>
              <w:left w:w="43" w:type="dxa"/>
              <w:bottom w:w="43" w:type="dxa"/>
              <w:right w:w="43" w:type="dxa"/>
            </w:tcMar>
            <w:vAlign w:val="bottom"/>
          </w:tcPr>
          <w:p w14:paraId="39EAC0E8" w14:textId="77777777" w:rsidR="00E218F4" w:rsidRPr="00B84EE5" w:rsidRDefault="00E218F4" w:rsidP="00B84EE5">
            <w:pPr>
              <w:jc w:val="right"/>
              <w:rPr>
                <w:sz w:val="20"/>
                <w:szCs w:val="20"/>
              </w:rPr>
            </w:pPr>
            <w:r w:rsidRPr="00B84EE5">
              <w:rPr>
                <w:sz w:val="20"/>
                <w:szCs w:val="20"/>
              </w:rPr>
              <w:t>22 til 24</w:t>
            </w:r>
          </w:p>
        </w:tc>
      </w:tr>
      <w:tr w:rsidR="00B0063A" w:rsidRPr="009B35FB" w14:paraId="2DE69C97" w14:textId="77777777" w:rsidTr="008A4395">
        <w:trPr>
          <w:trHeight w:val="360"/>
        </w:trPr>
        <w:tc>
          <w:tcPr>
            <w:tcW w:w="4068" w:type="dxa"/>
            <w:tcBorders>
              <w:top w:val="nil"/>
              <w:left w:val="nil"/>
              <w:bottom w:val="single" w:sz="4" w:space="0" w:color="000000"/>
              <w:right w:val="nil"/>
            </w:tcBorders>
            <w:tcMar>
              <w:top w:w="128" w:type="dxa"/>
              <w:left w:w="43" w:type="dxa"/>
              <w:bottom w:w="43" w:type="dxa"/>
              <w:right w:w="43" w:type="dxa"/>
            </w:tcMar>
            <w:vAlign w:val="bottom"/>
          </w:tcPr>
          <w:p w14:paraId="16DF918E" w14:textId="77777777" w:rsidR="00E218F4" w:rsidRPr="00B84EE5" w:rsidRDefault="00E218F4" w:rsidP="00B84EE5">
            <w:pPr>
              <w:rPr>
                <w:sz w:val="20"/>
                <w:szCs w:val="20"/>
              </w:rPr>
            </w:pPr>
            <w:r w:rsidRPr="00B84EE5">
              <w:rPr>
                <w:sz w:val="20"/>
                <w:szCs w:val="20"/>
              </w:rPr>
              <w:t xml:space="preserve"> </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19DFBCBF" w14:textId="77777777" w:rsidR="00E218F4" w:rsidRPr="00B84EE5" w:rsidRDefault="00E218F4" w:rsidP="00B84EE5">
            <w:pPr>
              <w:jc w:val="right"/>
              <w:rPr>
                <w:sz w:val="20"/>
                <w:szCs w:val="20"/>
              </w:rPr>
            </w:pPr>
            <w:r w:rsidRPr="00B84EE5">
              <w:rPr>
                <w:sz w:val="20"/>
                <w:szCs w:val="20"/>
              </w:rPr>
              <w:t xml:space="preserve"> </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37589BCB" w14:textId="77777777" w:rsidR="00E218F4" w:rsidRPr="00B84EE5" w:rsidRDefault="00E218F4" w:rsidP="00B84EE5">
            <w:pPr>
              <w:jc w:val="right"/>
              <w:rPr>
                <w:sz w:val="20"/>
                <w:szCs w:val="20"/>
              </w:rPr>
            </w:pPr>
            <w:r w:rsidRPr="00B84EE5">
              <w:rPr>
                <w:sz w:val="20"/>
                <w:szCs w:val="20"/>
              </w:rPr>
              <w:t xml:space="preserve"> </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5D5D7B42" w14:textId="77777777" w:rsidR="00E218F4" w:rsidRPr="00B84EE5" w:rsidRDefault="00E218F4" w:rsidP="00B84EE5">
            <w:pPr>
              <w:jc w:val="right"/>
              <w:rPr>
                <w:sz w:val="20"/>
                <w:szCs w:val="20"/>
              </w:rPr>
            </w:pPr>
            <w:r w:rsidRPr="00B84EE5">
              <w:rPr>
                <w:sz w:val="20"/>
                <w:szCs w:val="20"/>
              </w:rPr>
              <w:t xml:space="preserve"> </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664E7BE0" w14:textId="77777777" w:rsidR="00E218F4" w:rsidRPr="00B84EE5" w:rsidRDefault="00E218F4" w:rsidP="00B84EE5">
            <w:pPr>
              <w:jc w:val="right"/>
              <w:rPr>
                <w:sz w:val="20"/>
                <w:szCs w:val="20"/>
              </w:rPr>
            </w:pPr>
            <w:r w:rsidRPr="00B84EE5">
              <w:rPr>
                <w:sz w:val="20"/>
                <w:szCs w:val="20"/>
              </w:rPr>
              <w:t>Prosent</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6BF3259A" w14:textId="77777777" w:rsidR="00E218F4" w:rsidRPr="00B84EE5" w:rsidRDefault="00E218F4" w:rsidP="00B84EE5">
            <w:pPr>
              <w:jc w:val="right"/>
              <w:rPr>
                <w:sz w:val="20"/>
                <w:szCs w:val="20"/>
              </w:rPr>
            </w:pPr>
            <w:r w:rsidRPr="00B84EE5">
              <w:rPr>
                <w:sz w:val="20"/>
                <w:szCs w:val="20"/>
              </w:rPr>
              <w:t>Prosent</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69F66DFE" w14:textId="77777777" w:rsidR="00E218F4" w:rsidRPr="00B84EE5" w:rsidRDefault="00E218F4" w:rsidP="00B84EE5">
            <w:pPr>
              <w:jc w:val="right"/>
              <w:rPr>
                <w:sz w:val="20"/>
                <w:szCs w:val="20"/>
              </w:rPr>
            </w:pPr>
            <w:r w:rsidRPr="00B84EE5">
              <w:rPr>
                <w:sz w:val="20"/>
                <w:szCs w:val="20"/>
              </w:rPr>
              <w:t>Prosent</w:t>
            </w:r>
          </w:p>
        </w:tc>
      </w:tr>
      <w:tr w:rsidR="00B0063A" w:rsidRPr="009B35FB" w14:paraId="30FC2B35" w14:textId="77777777" w:rsidTr="008A4395">
        <w:trPr>
          <w:trHeight w:val="380"/>
        </w:trPr>
        <w:tc>
          <w:tcPr>
            <w:tcW w:w="4068" w:type="dxa"/>
            <w:tcBorders>
              <w:top w:val="single" w:sz="4" w:space="0" w:color="000000"/>
              <w:left w:val="nil"/>
              <w:bottom w:val="nil"/>
              <w:right w:val="nil"/>
            </w:tcBorders>
            <w:tcMar>
              <w:top w:w="128" w:type="dxa"/>
              <w:left w:w="43" w:type="dxa"/>
              <w:bottom w:w="43" w:type="dxa"/>
              <w:right w:w="43" w:type="dxa"/>
            </w:tcMar>
          </w:tcPr>
          <w:p w14:paraId="0312153E" w14:textId="77777777" w:rsidR="00E218F4" w:rsidRPr="00B84EE5" w:rsidRDefault="00E218F4" w:rsidP="00B84EE5">
            <w:pPr>
              <w:rPr>
                <w:sz w:val="20"/>
                <w:szCs w:val="20"/>
              </w:rPr>
            </w:pPr>
            <w:r w:rsidRPr="00B84EE5">
              <w:rPr>
                <w:sz w:val="20"/>
                <w:szCs w:val="20"/>
              </w:rPr>
              <w:t>Sum produksjonsinntekter</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67C58A77" w14:textId="77777777" w:rsidR="00E218F4" w:rsidRPr="00B84EE5" w:rsidRDefault="00E218F4" w:rsidP="00B84EE5">
            <w:pPr>
              <w:jc w:val="right"/>
              <w:rPr>
                <w:sz w:val="20"/>
                <w:szCs w:val="20"/>
              </w:rPr>
            </w:pPr>
            <w:r w:rsidRPr="00B84EE5">
              <w:rPr>
                <w:sz w:val="20"/>
                <w:szCs w:val="20"/>
              </w:rPr>
              <w:t>42 398</w:t>
            </w:r>
          </w:p>
        </w:tc>
        <w:tc>
          <w:tcPr>
            <w:tcW w:w="919" w:type="dxa"/>
            <w:tcBorders>
              <w:top w:val="single" w:sz="4" w:space="0" w:color="000000"/>
              <w:left w:val="nil"/>
              <w:bottom w:val="nil"/>
              <w:right w:val="nil"/>
            </w:tcBorders>
            <w:tcMar>
              <w:top w:w="128" w:type="dxa"/>
              <w:left w:w="43" w:type="dxa"/>
              <w:bottom w:w="43" w:type="dxa"/>
              <w:right w:w="43" w:type="dxa"/>
            </w:tcMar>
            <w:vAlign w:val="bottom"/>
          </w:tcPr>
          <w:p w14:paraId="205DF81D" w14:textId="77777777" w:rsidR="00E218F4" w:rsidRPr="00B84EE5" w:rsidRDefault="00E218F4" w:rsidP="00B84EE5">
            <w:pPr>
              <w:jc w:val="right"/>
              <w:rPr>
                <w:sz w:val="20"/>
                <w:szCs w:val="20"/>
              </w:rPr>
            </w:pPr>
            <w:r w:rsidRPr="00B84EE5">
              <w:rPr>
                <w:sz w:val="20"/>
                <w:szCs w:val="20"/>
              </w:rPr>
              <w:t>43 094</w:t>
            </w:r>
          </w:p>
        </w:tc>
        <w:tc>
          <w:tcPr>
            <w:tcW w:w="919" w:type="dxa"/>
            <w:tcBorders>
              <w:top w:val="single" w:sz="4" w:space="0" w:color="000000"/>
              <w:left w:val="nil"/>
              <w:bottom w:val="nil"/>
              <w:right w:val="nil"/>
            </w:tcBorders>
            <w:tcMar>
              <w:top w:w="128" w:type="dxa"/>
              <w:left w:w="43" w:type="dxa"/>
              <w:bottom w:w="43" w:type="dxa"/>
              <w:right w:w="43" w:type="dxa"/>
            </w:tcMar>
            <w:vAlign w:val="bottom"/>
          </w:tcPr>
          <w:p w14:paraId="500424D6" w14:textId="77777777" w:rsidR="00E218F4" w:rsidRPr="00B84EE5" w:rsidRDefault="00E218F4" w:rsidP="00B84EE5">
            <w:pPr>
              <w:jc w:val="right"/>
              <w:rPr>
                <w:sz w:val="20"/>
                <w:szCs w:val="20"/>
              </w:rPr>
            </w:pPr>
            <w:r w:rsidRPr="00B84EE5">
              <w:rPr>
                <w:sz w:val="20"/>
                <w:szCs w:val="20"/>
              </w:rPr>
              <w:t>44 038</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4A05F757" w14:textId="77777777" w:rsidR="00E218F4" w:rsidRPr="00B84EE5" w:rsidRDefault="00E218F4" w:rsidP="00B84EE5">
            <w:pPr>
              <w:jc w:val="right"/>
              <w:rPr>
                <w:sz w:val="20"/>
                <w:szCs w:val="20"/>
              </w:rPr>
            </w:pPr>
            <w:r w:rsidRPr="00B84EE5">
              <w:rPr>
                <w:sz w:val="20"/>
                <w:szCs w:val="20"/>
              </w:rPr>
              <w:t>1,6 %</w:t>
            </w:r>
          </w:p>
        </w:tc>
        <w:tc>
          <w:tcPr>
            <w:tcW w:w="919" w:type="dxa"/>
            <w:tcBorders>
              <w:top w:val="single" w:sz="4" w:space="0" w:color="000000"/>
              <w:left w:val="nil"/>
              <w:bottom w:val="nil"/>
              <w:right w:val="nil"/>
            </w:tcBorders>
            <w:tcMar>
              <w:top w:w="128" w:type="dxa"/>
              <w:left w:w="43" w:type="dxa"/>
              <w:bottom w:w="43" w:type="dxa"/>
              <w:right w:w="43" w:type="dxa"/>
            </w:tcMar>
            <w:vAlign w:val="bottom"/>
          </w:tcPr>
          <w:p w14:paraId="61EE9706" w14:textId="77777777" w:rsidR="00E218F4" w:rsidRPr="00B84EE5" w:rsidRDefault="00E218F4" w:rsidP="00B84EE5">
            <w:pPr>
              <w:jc w:val="right"/>
              <w:rPr>
                <w:sz w:val="20"/>
                <w:szCs w:val="20"/>
              </w:rPr>
            </w:pPr>
            <w:r w:rsidRPr="00B84EE5">
              <w:rPr>
                <w:sz w:val="20"/>
                <w:szCs w:val="20"/>
              </w:rPr>
              <w:t>2,2 %</w:t>
            </w:r>
          </w:p>
        </w:tc>
        <w:tc>
          <w:tcPr>
            <w:tcW w:w="919" w:type="dxa"/>
            <w:tcBorders>
              <w:top w:val="single" w:sz="4" w:space="0" w:color="000000"/>
              <w:left w:val="nil"/>
              <w:bottom w:val="nil"/>
              <w:right w:val="nil"/>
            </w:tcBorders>
            <w:tcMar>
              <w:top w:w="128" w:type="dxa"/>
              <w:left w:w="43" w:type="dxa"/>
              <w:bottom w:w="43" w:type="dxa"/>
              <w:right w:w="43" w:type="dxa"/>
            </w:tcMar>
            <w:vAlign w:val="bottom"/>
          </w:tcPr>
          <w:p w14:paraId="1924B9E4" w14:textId="77777777" w:rsidR="00E218F4" w:rsidRPr="00B84EE5" w:rsidRDefault="00E218F4" w:rsidP="00B84EE5">
            <w:pPr>
              <w:jc w:val="right"/>
              <w:rPr>
                <w:sz w:val="20"/>
                <w:szCs w:val="20"/>
              </w:rPr>
            </w:pPr>
            <w:r w:rsidRPr="00B84EE5">
              <w:rPr>
                <w:sz w:val="20"/>
                <w:szCs w:val="20"/>
              </w:rPr>
              <w:t>3,9 %</w:t>
            </w:r>
          </w:p>
        </w:tc>
      </w:tr>
      <w:tr w:rsidR="00B0063A" w:rsidRPr="009B35FB" w14:paraId="70BD11FC" w14:textId="77777777" w:rsidTr="008A4395">
        <w:trPr>
          <w:trHeight w:val="380"/>
        </w:trPr>
        <w:tc>
          <w:tcPr>
            <w:tcW w:w="4068" w:type="dxa"/>
            <w:tcBorders>
              <w:top w:val="nil"/>
              <w:left w:val="nil"/>
              <w:bottom w:val="nil"/>
              <w:right w:val="nil"/>
            </w:tcBorders>
            <w:tcMar>
              <w:top w:w="128" w:type="dxa"/>
              <w:left w:w="43" w:type="dxa"/>
              <w:bottom w:w="43" w:type="dxa"/>
              <w:right w:w="43" w:type="dxa"/>
            </w:tcMar>
          </w:tcPr>
          <w:p w14:paraId="55125FC0" w14:textId="77777777" w:rsidR="00E218F4" w:rsidRPr="00B84EE5" w:rsidRDefault="00E218F4" w:rsidP="00B84EE5">
            <w:pPr>
              <w:rPr>
                <w:sz w:val="20"/>
                <w:szCs w:val="20"/>
              </w:rPr>
            </w:pPr>
            <w:r w:rsidRPr="00B84EE5">
              <w:rPr>
                <w:sz w:val="20"/>
                <w:szCs w:val="20"/>
              </w:rPr>
              <w:t>Direkte tilskudd</w:t>
            </w:r>
          </w:p>
        </w:tc>
        <w:tc>
          <w:tcPr>
            <w:tcW w:w="918" w:type="dxa"/>
            <w:tcBorders>
              <w:top w:val="nil"/>
              <w:left w:val="nil"/>
              <w:bottom w:val="nil"/>
              <w:right w:val="nil"/>
            </w:tcBorders>
            <w:tcMar>
              <w:top w:w="128" w:type="dxa"/>
              <w:left w:w="43" w:type="dxa"/>
              <w:bottom w:w="43" w:type="dxa"/>
              <w:right w:w="43" w:type="dxa"/>
            </w:tcMar>
            <w:vAlign w:val="bottom"/>
          </w:tcPr>
          <w:p w14:paraId="3CF03E3D" w14:textId="77777777" w:rsidR="00E218F4" w:rsidRPr="00B84EE5" w:rsidRDefault="00E218F4" w:rsidP="00B84EE5">
            <w:pPr>
              <w:jc w:val="right"/>
              <w:rPr>
                <w:sz w:val="20"/>
                <w:szCs w:val="20"/>
              </w:rPr>
            </w:pPr>
            <w:r w:rsidRPr="00B84EE5">
              <w:rPr>
                <w:sz w:val="20"/>
                <w:szCs w:val="20"/>
              </w:rPr>
              <w:t>14 670</w:t>
            </w:r>
          </w:p>
        </w:tc>
        <w:tc>
          <w:tcPr>
            <w:tcW w:w="919" w:type="dxa"/>
            <w:tcBorders>
              <w:top w:val="nil"/>
              <w:left w:val="nil"/>
              <w:bottom w:val="nil"/>
              <w:right w:val="nil"/>
            </w:tcBorders>
            <w:tcMar>
              <w:top w:w="128" w:type="dxa"/>
              <w:left w:w="43" w:type="dxa"/>
              <w:bottom w:w="43" w:type="dxa"/>
              <w:right w:w="43" w:type="dxa"/>
            </w:tcMar>
            <w:vAlign w:val="bottom"/>
          </w:tcPr>
          <w:p w14:paraId="67907CCE" w14:textId="77777777" w:rsidR="00E218F4" w:rsidRPr="00B84EE5" w:rsidRDefault="00E218F4" w:rsidP="00B84EE5">
            <w:pPr>
              <w:jc w:val="right"/>
              <w:rPr>
                <w:sz w:val="20"/>
                <w:szCs w:val="20"/>
              </w:rPr>
            </w:pPr>
            <w:r w:rsidRPr="00B84EE5">
              <w:rPr>
                <w:sz w:val="20"/>
                <w:szCs w:val="20"/>
              </w:rPr>
              <w:t>17 146</w:t>
            </w:r>
          </w:p>
        </w:tc>
        <w:tc>
          <w:tcPr>
            <w:tcW w:w="919" w:type="dxa"/>
            <w:tcBorders>
              <w:top w:val="nil"/>
              <w:left w:val="nil"/>
              <w:bottom w:val="nil"/>
              <w:right w:val="nil"/>
            </w:tcBorders>
            <w:tcMar>
              <w:top w:w="128" w:type="dxa"/>
              <w:left w:w="43" w:type="dxa"/>
              <w:bottom w:w="43" w:type="dxa"/>
              <w:right w:w="43" w:type="dxa"/>
            </w:tcMar>
            <w:vAlign w:val="bottom"/>
          </w:tcPr>
          <w:p w14:paraId="2D10D217" w14:textId="77777777" w:rsidR="00E218F4" w:rsidRPr="00B84EE5" w:rsidRDefault="00E218F4" w:rsidP="00B84EE5">
            <w:pPr>
              <w:jc w:val="right"/>
              <w:rPr>
                <w:sz w:val="20"/>
                <w:szCs w:val="20"/>
              </w:rPr>
            </w:pPr>
            <w:r w:rsidRPr="00B84EE5">
              <w:rPr>
                <w:sz w:val="20"/>
                <w:szCs w:val="20"/>
              </w:rPr>
              <w:t>19 633</w:t>
            </w:r>
          </w:p>
        </w:tc>
        <w:tc>
          <w:tcPr>
            <w:tcW w:w="918" w:type="dxa"/>
            <w:tcBorders>
              <w:top w:val="nil"/>
              <w:left w:val="nil"/>
              <w:bottom w:val="nil"/>
              <w:right w:val="nil"/>
            </w:tcBorders>
            <w:tcMar>
              <w:top w:w="128" w:type="dxa"/>
              <w:left w:w="43" w:type="dxa"/>
              <w:bottom w:w="43" w:type="dxa"/>
              <w:right w:w="43" w:type="dxa"/>
            </w:tcMar>
            <w:vAlign w:val="bottom"/>
          </w:tcPr>
          <w:p w14:paraId="79587B5E" w14:textId="77777777" w:rsidR="00E218F4" w:rsidRPr="00B84EE5" w:rsidRDefault="00E218F4" w:rsidP="00B84EE5">
            <w:pPr>
              <w:jc w:val="right"/>
              <w:rPr>
                <w:sz w:val="20"/>
                <w:szCs w:val="20"/>
              </w:rPr>
            </w:pPr>
            <w:r w:rsidRPr="00B84EE5">
              <w:rPr>
                <w:sz w:val="20"/>
                <w:szCs w:val="20"/>
              </w:rPr>
              <w:t>16,9 %</w:t>
            </w:r>
          </w:p>
        </w:tc>
        <w:tc>
          <w:tcPr>
            <w:tcW w:w="919" w:type="dxa"/>
            <w:tcBorders>
              <w:top w:val="nil"/>
              <w:left w:val="nil"/>
              <w:bottom w:val="nil"/>
              <w:right w:val="nil"/>
            </w:tcBorders>
            <w:tcMar>
              <w:top w:w="128" w:type="dxa"/>
              <w:left w:w="43" w:type="dxa"/>
              <w:bottom w:w="43" w:type="dxa"/>
              <w:right w:w="43" w:type="dxa"/>
            </w:tcMar>
            <w:vAlign w:val="bottom"/>
          </w:tcPr>
          <w:p w14:paraId="5281BC22" w14:textId="77777777" w:rsidR="00E218F4" w:rsidRPr="00B84EE5" w:rsidRDefault="00E218F4" w:rsidP="00B84EE5">
            <w:pPr>
              <w:jc w:val="right"/>
              <w:rPr>
                <w:sz w:val="20"/>
                <w:szCs w:val="20"/>
              </w:rPr>
            </w:pPr>
            <w:r w:rsidRPr="00B84EE5">
              <w:rPr>
                <w:sz w:val="20"/>
                <w:szCs w:val="20"/>
              </w:rPr>
              <w:t>14,5 %</w:t>
            </w:r>
          </w:p>
        </w:tc>
        <w:tc>
          <w:tcPr>
            <w:tcW w:w="919" w:type="dxa"/>
            <w:tcBorders>
              <w:top w:val="nil"/>
              <w:left w:val="nil"/>
              <w:bottom w:val="nil"/>
              <w:right w:val="nil"/>
            </w:tcBorders>
            <w:tcMar>
              <w:top w:w="128" w:type="dxa"/>
              <w:left w:w="43" w:type="dxa"/>
              <w:bottom w:w="43" w:type="dxa"/>
              <w:right w:w="43" w:type="dxa"/>
            </w:tcMar>
            <w:vAlign w:val="bottom"/>
          </w:tcPr>
          <w:p w14:paraId="561B4F46" w14:textId="77777777" w:rsidR="00E218F4" w:rsidRPr="00B84EE5" w:rsidRDefault="00E218F4" w:rsidP="00B84EE5">
            <w:pPr>
              <w:jc w:val="right"/>
              <w:rPr>
                <w:sz w:val="20"/>
                <w:szCs w:val="20"/>
              </w:rPr>
            </w:pPr>
            <w:r w:rsidRPr="00B84EE5">
              <w:rPr>
                <w:sz w:val="20"/>
                <w:szCs w:val="20"/>
              </w:rPr>
              <w:t>33,8 %</w:t>
            </w:r>
          </w:p>
        </w:tc>
      </w:tr>
      <w:tr w:rsidR="00B0063A" w:rsidRPr="009B35FB" w14:paraId="0B0AA727" w14:textId="77777777" w:rsidTr="008A4395">
        <w:trPr>
          <w:trHeight w:val="380"/>
        </w:trPr>
        <w:tc>
          <w:tcPr>
            <w:tcW w:w="4068" w:type="dxa"/>
            <w:tcBorders>
              <w:top w:val="single" w:sz="4" w:space="0" w:color="000000"/>
              <w:left w:val="nil"/>
              <w:bottom w:val="single" w:sz="4" w:space="0" w:color="000000"/>
              <w:right w:val="nil"/>
            </w:tcBorders>
            <w:tcMar>
              <w:top w:w="128" w:type="dxa"/>
              <w:left w:w="43" w:type="dxa"/>
              <w:bottom w:w="43" w:type="dxa"/>
              <w:right w:w="43" w:type="dxa"/>
            </w:tcMar>
          </w:tcPr>
          <w:p w14:paraId="2067DD6C" w14:textId="77777777" w:rsidR="00E218F4" w:rsidRPr="00B84EE5" w:rsidRDefault="00E218F4" w:rsidP="00B84EE5">
            <w:pPr>
              <w:rPr>
                <w:sz w:val="20"/>
                <w:szCs w:val="20"/>
              </w:rPr>
            </w:pPr>
            <w:r w:rsidRPr="00B84EE5">
              <w:rPr>
                <w:sz w:val="20"/>
                <w:szCs w:val="20"/>
              </w:rPr>
              <w:t>Sum inntekter, mill. kr</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A628DD" w14:textId="77777777" w:rsidR="00E218F4" w:rsidRPr="00B84EE5" w:rsidRDefault="00E218F4" w:rsidP="00B84EE5">
            <w:pPr>
              <w:jc w:val="right"/>
              <w:rPr>
                <w:sz w:val="20"/>
                <w:szCs w:val="20"/>
              </w:rPr>
            </w:pPr>
            <w:r w:rsidRPr="00B84EE5">
              <w:rPr>
                <w:sz w:val="20"/>
                <w:szCs w:val="20"/>
              </w:rPr>
              <w:t>57 068</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A7BB4" w14:textId="77777777" w:rsidR="00E218F4" w:rsidRPr="00B84EE5" w:rsidRDefault="00E218F4" w:rsidP="00B84EE5">
            <w:pPr>
              <w:jc w:val="right"/>
              <w:rPr>
                <w:sz w:val="20"/>
                <w:szCs w:val="20"/>
              </w:rPr>
            </w:pPr>
            <w:r w:rsidRPr="00B84EE5">
              <w:rPr>
                <w:sz w:val="20"/>
                <w:szCs w:val="20"/>
              </w:rPr>
              <w:t>60 240</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884EE" w14:textId="77777777" w:rsidR="00E218F4" w:rsidRPr="00B84EE5" w:rsidRDefault="00E218F4" w:rsidP="00B84EE5">
            <w:pPr>
              <w:jc w:val="right"/>
              <w:rPr>
                <w:sz w:val="20"/>
                <w:szCs w:val="20"/>
              </w:rPr>
            </w:pPr>
            <w:r w:rsidRPr="00B84EE5">
              <w:rPr>
                <w:sz w:val="20"/>
                <w:szCs w:val="20"/>
              </w:rPr>
              <w:t>63 672</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05E73" w14:textId="77777777" w:rsidR="00E218F4" w:rsidRPr="00B84EE5" w:rsidRDefault="00E218F4" w:rsidP="00B84EE5">
            <w:pPr>
              <w:jc w:val="right"/>
              <w:rPr>
                <w:sz w:val="20"/>
                <w:szCs w:val="20"/>
              </w:rPr>
            </w:pPr>
            <w:r w:rsidRPr="00B84EE5">
              <w:rPr>
                <w:sz w:val="20"/>
                <w:szCs w:val="20"/>
              </w:rPr>
              <w:t>5,6 %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744044" w14:textId="77777777" w:rsidR="00E218F4" w:rsidRPr="00B84EE5" w:rsidRDefault="00E218F4" w:rsidP="00B84EE5">
            <w:pPr>
              <w:jc w:val="right"/>
              <w:rPr>
                <w:sz w:val="20"/>
                <w:szCs w:val="20"/>
              </w:rPr>
            </w:pPr>
            <w:r w:rsidRPr="00B84EE5">
              <w:rPr>
                <w:sz w:val="20"/>
                <w:szCs w:val="20"/>
              </w:rPr>
              <w:t>5,7 %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2260E" w14:textId="77777777" w:rsidR="00E218F4" w:rsidRPr="00B84EE5" w:rsidRDefault="00E218F4" w:rsidP="00B84EE5">
            <w:pPr>
              <w:jc w:val="right"/>
              <w:rPr>
                <w:sz w:val="20"/>
                <w:szCs w:val="20"/>
              </w:rPr>
            </w:pPr>
            <w:r w:rsidRPr="00B84EE5">
              <w:rPr>
                <w:sz w:val="20"/>
                <w:szCs w:val="20"/>
              </w:rPr>
              <w:t>11,6 %</w:t>
            </w:r>
          </w:p>
        </w:tc>
      </w:tr>
      <w:tr w:rsidR="00B0063A" w:rsidRPr="009B35FB" w14:paraId="7B265285" w14:textId="77777777" w:rsidTr="008A4395">
        <w:trPr>
          <w:trHeight w:val="380"/>
        </w:trPr>
        <w:tc>
          <w:tcPr>
            <w:tcW w:w="4068" w:type="dxa"/>
            <w:tcBorders>
              <w:top w:val="nil"/>
              <w:left w:val="nil"/>
              <w:bottom w:val="nil"/>
              <w:right w:val="nil"/>
            </w:tcBorders>
            <w:tcMar>
              <w:top w:w="128" w:type="dxa"/>
              <w:left w:w="43" w:type="dxa"/>
              <w:bottom w:w="43" w:type="dxa"/>
              <w:right w:w="43" w:type="dxa"/>
            </w:tcMar>
          </w:tcPr>
          <w:p w14:paraId="32BB4242" w14:textId="77777777" w:rsidR="00E218F4" w:rsidRPr="00B84EE5" w:rsidRDefault="00E218F4" w:rsidP="00B84EE5">
            <w:pPr>
              <w:rPr>
                <w:sz w:val="20"/>
                <w:szCs w:val="20"/>
              </w:rPr>
            </w:pPr>
            <w:r w:rsidRPr="00B84EE5">
              <w:rPr>
                <w:sz w:val="20"/>
                <w:szCs w:val="20"/>
              </w:rPr>
              <w:t>Ikke-varige produksjonsmidler</w:t>
            </w:r>
          </w:p>
        </w:tc>
        <w:tc>
          <w:tcPr>
            <w:tcW w:w="918" w:type="dxa"/>
            <w:tcBorders>
              <w:top w:val="nil"/>
              <w:left w:val="nil"/>
              <w:bottom w:val="nil"/>
              <w:right w:val="nil"/>
            </w:tcBorders>
            <w:tcMar>
              <w:top w:w="128" w:type="dxa"/>
              <w:left w:w="43" w:type="dxa"/>
              <w:bottom w:w="43" w:type="dxa"/>
              <w:right w:w="43" w:type="dxa"/>
            </w:tcMar>
            <w:vAlign w:val="bottom"/>
          </w:tcPr>
          <w:p w14:paraId="54E9B591" w14:textId="77777777" w:rsidR="00E218F4" w:rsidRPr="00B84EE5" w:rsidRDefault="00E218F4" w:rsidP="00B84EE5">
            <w:pPr>
              <w:jc w:val="right"/>
              <w:rPr>
                <w:sz w:val="20"/>
                <w:szCs w:val="20"/>
              </w:rPr>
            </w:pPr>
            <w:r w:rsidRPr="00B84EE5">
              <w:rPr>
                <w:sz w:val="20"/>
                <w:szCs w:val="20"/>
              </w:rPr>
              <w:t>29 759</w:t>
            </w:r>
          </w:p>
        </w:tc>
        <w:tc>
          <w:tcPr>
            <w:tcW w:w="919" w:type="dxa"/>
            <w:tcBorders>
              <w:top w:val="nil"/>
              <w:left w:val="nil"/>
              <w:bottom w:val="nil"/>
              <w:right w:val="nil"/>
            </w:tcBorders>
            <w:tcMar>
              <w:top w:w="128" w:type="dxa"/>
              <w:left w:w="43" w:type="dxa"/>
              <w:bottom w:w="43" w:type="dxa"/>
              <w:right w:w="43" w:type="dxa"/>
            </w:tcMar>
            <w:vAlign w:val="bottom"/>
          </w:tcPr>
          <w:p w14:paraId="24E7627B" w14:textId="77777777" w:rsidR="00E218F4" w:rsidRPr="00B84EE5" w:rsidRDefault="00E218F4" w:rsidP="00B84EE5">
            <w:pPr>
              <w:jc w:val="right"/>
              <w:rPr>
                <w:sz w:val="20"/>
                <w:szCs w:val="20"/>
              </w:rPr>
            </w:pPr>
            <w:r w:rsidRPr="00B84EE5">
              <w:rPr>
                <w:sz w:val="20"/>
                <w:szCs w:val="20"/>
              </w:rPr>
              <w:t>32 135</w:t>
            </w:r>
          </w:p>
        </w:tc>
        <w:tc>
          <w:tcPr>
            <w:tcW w:w="919" w:type="dxa"/>
            <w:tcBorders>
              <w:top w:val="nil"/>
              <w:left w:val="nil"/>
              <w:bottom w:val="nil"/>
              <w:right w:val="nil"/>
            </w:tcBorders>
            <w:tcMar>
              <w:top w:w="128" w:type="dxa"/>
              <w:left w:w="43" w:type="dxa"/>
              <w:bottom w:w="43" w:type="dxa"/>
              <w:right w:w="43" w:type="dxa"/>
            </w:tcMar>
            <w:vAlign w:val="bottom"/>
          </w:tcPr>
          <w:p w14:paraId="5BB9C440" w14:textId="77777777" w:rsidR="00E218F4" w:rsidRPr="00B84EE5" w:rsidRDefault="00E218F4" w:rsidP="00B84EE5">
            <w:pPr>
              <w:jc w:val="right"/>
              <w:rPr>
                <w:sz w:val="20"/>
                <w:szCs w:val="20"/>
              </w:rPr>
            </w:pPr>
            <w:r w:rsidRPr="00B84EE5">
              <w:rPr>
                <w:sz w:val="20"/>
                <w:szCs w:val="20"/>
              </w:rPr>
              <w:t>31 430</w:t>
            </w:r>
          </w:p>
        </w:tc>
        <w:tc>
          <w:tcPr>
            <w:tcW w:w="918" w:type="dxa"/>
            <w:tcBorders>
              <w:top w:val="nil"/>
              <w:left w:val="nil"/>
              <w:bottom w:val="nil"/>
              <w:right w:val="nil"/>
            </w:tcBorders>
            <w:tcMar>
              <w:top w:w="128" w:type="dxa"/>
              <w:left w:w="43" w:type="dxa"/>
              <w:bottom w:w="43" w:type="dxa"/>
              <w:right w:w="43" w:type="dxa"/>
            </w:tcMar>
            <w:vAlign w:val="bottom"/>
          </w:tcPr>
          <w:p w14:paraId="00AAB49A" w14:textId="77777777" w:rsidR="00E218F4" w:rsidRPr="00B84EE5" w:rsidRDefault="00E218F4" w:rsidP="00B84EE5">
            <w:pPr>
              <w:jc w:val="right"/>
              <w:rPr>
                <w:sz w:val="20"/>
                <w:szCs w:val="20"/>
              </w:rPr>
            </w:pPr>
            <w:r w:rsidRPr="00B84EE5">
              <w:rPr>
                <w:sz w:val="20"/>
                <w:szCs w:val="20"/>
              </w:rPr>
              <w:t>8,0 %</w:t>
            </w:r>
          </w:p>
        </w:tc>
        <w:tc>
          <w:tcPr>
            <w:tcW w:w="919" w:type="dxa"/>
            <w:tcBorders>
              <w:top w:val="nil"/>
              <w:left w:val="nil"/>
              <w:bottom w:val="nil"/>
              <w:right w:val="nil"/>
            </w:tcBorders>
            <w:tcMar>
              <w:top w:w="128" w:type="dxa"/>
              <w:left w:w="43" w:type="dxa"/>
              <w:bottom w:w="43" w:type="dxa"/>
              <w:right w:w="43" w:type="dxa"/>
            </w:tcMar>
            <w:vAlign w:val="bottom"/>
          </w:tcPr>
          <w:p w14:paraId="2FDF3A42" w14:textId="77777777" w:rsidR="00E218F4" w:rsidRPr="00B84EE5" w:rsidRDefault="00E218F4" w:rsidP="00B84EE5">
            <w:pPr>
              <w:jc w:val="right"/>
              <w:rPr>
                <w:sz w:val="20"/>
                <w:szCs w:val="20"/>
              </w:rPr>
            </w:pPr>
            <w:r w:rsidRPr="00B84EE5">
              <w:rPr>
                <w:sz w:val="20"/>
                <w:szCs w:val="20"/>
              </w:rPr>
              <w:t>-2,2 %</w:t>
            </w:r>
          </w:p>
        </w:tc>
        <w:tc>
          <w:tcPr>
            <w:tcW w:w="919" w:type="dxa"/>
            <w:tcBorders>
              <w:top w:val="nil"/>
              <w:left w:val="nil"/>
              <w:bottom w:val="nil"/>
              <w:right w:val="nil"/>
            </w:tcBorders>
            <w:tcMar>
              <w:top w:w="128" w:type="dxa"/>
              <w:left w:w="43" w:type="dxa"/>
              <w:bottom w:w="43" w:type="dxa"/>
              <w:right w:w="43" w:type="dxa"/>
            </w:tcMar>
            <w:vAlign w:val="bottom"/>
          </w:tcPr>
          <w:p w14:paraId="21CAC64E" w14:textId="77777777" w:rsidR="00E218F4" w:rsidRPr="00B84EE5" w:rsidRDefault="00E218F4" w:rsidP="00B84EE5">
            <w:pPr>
              <w:jc w:val="right"/>
              <w:rPr>
                <w:sz w:val="20"/>
                <w:szCs w:val="20"/>
              </w:rPr>
            </w:pPr>
            <w:r w:rsidRPr="00B84EE5">
              <w:rPr>
                <w:sz w:val="20"/>
                <w:szCs w:val="20"/>
              </w:rPr>
              <w:t>5,6 %</w:t>
            </w:r>
          </w:p>
        </w:tc>
      </w:tr>
      <w:tr w:rsidR="00B0063A" w:rsidRPr="009B35FB" w14:paraId="70FCCDA4" w14:textId="77777777" w:rsidTr="008A4395">
        <w:trPr>
          <w:trHeight w:val="380"/>
        </w:trPr>
        <w:tc>
          <w:tcPr>
            <w:tcW w:w="4068" w:type="dxa"/>
            <w:tcBorders>
              <w:top w:val="nil"/>
              <w:left w:val="nil"/>
              <w:bottom w:val="nil"/>
              <w:right w:val="nil"/>
            </w:tcBorders>
            <w:tcMar>
              <w:top w:w="128" w:type="dxa"/>
              <w:left w:w="43" w:type="dxa"/>
              <w:bottom w:w="43" w:type="dxa"/>
              <w:right w:w="43" w:type="dxa"/>
            </w:tcMar>
          </w:tcPr>
          <w:p w14:paraId="0838B902" w14:textId="77777777" w:rsidR="00E218F4" w:rsidRPr="00B84EE5" w:rsidRDefault="00E218F4" w:rsidP="00B84EE5">
            <w:pPr>
              <w:rPr>
                <w:sz w:val="20"/>
                <w:szCs w:val="20"/>
              </w:rPr>
            </w:pPr>
            <w:r w:rsidRPr="00B84EE5">
              <w:rPr>
                <w:sz w:val="20"/>
                <w:szCs w:val="20"/>
              </w:rPr>
              <w:t>Leiekostnader</w:t>
            </w:r>
          </w:p>
        </w:tc>
        <w:tc>
          <w:tcPr>
            <w:tcW w:w="918" w:type="dxa"/>
            <w:tcBorders>
              <w:top w:val="nil"/>
              <w:left w:val="nil"/>
              <w:bottom w:val="nil"/>
              <w:right w:val="nil"/>
            </w:tcBorders>
            <w:tcMar>
              <w:top w:w="128" w:type="dxa"/>
              <w:left w:w="43" w:type="dxa"/>
              <w:bottom w:w="43" w:type="dxa"/>
              <w:right w:w="43" w:type="dxa"/>
            </w:tcMar>
            <w:vAlign w:val="bottom"/>
          </w:tcPr>
          <w:p w14:paraId="031E4730" w14:textId="77777777" w:rsidR="00E218F4" w:rsidRPr="00B84EE5" w:rsidRDefault="00E218F4" w:rsidP="00B84EE5">
            <w:pPr>
              <w:jc w:val="right"/>
              <w:rPr>
                <w:sz w:val="20"/>
                <w:szCs w:val="20"/>
              </w:rPr>
            </w:pPr>
            <w:r w:rsidRPr="00B84EE5">
              <w:rPr>
                <w:sz w:val="20"/>
                <w:szCs w:val="20"/>
              </w:rPr>
              <w:t>5 048</w:t>
            </w:r>
          </w:p>
        </w:tc>
        <w:tc>
          <w:tcPr>
            <w:tcW w:w="919" w:type="dxa"/>
            <w:tcBorders>
              <w:top w:val="nil"/>
              <w:left w:val="nil"/>
              <w:bottom w:val="nil"/>
              <w:right w:val="nil"/>
            </w:tcBorders>
            <w:tcMar>
              <w:top w:w="128" w:type="dxa"/>
              <w:left w:w="43" w:type="dxa"/>
              <w:bottom w:w="43" w:type="dxa"/>
              <w:right w:w="43" w:type="dxa"/>
            </w:tcMar>
            <w:vAlign w:val="bottom"/>
          </w:tcPr>
          <w:p w14:paraId="3B9DBE86" w14:textId="77777777" w:rsidR="00E218F4" w:rsidRPr="00B84EE5" w:rsidRDefault="00E218F4" w:rsidP="00B84EE5">
            <w:pPr>
              <w:jc w:val="right"/>
              <w:rPr>
                <w:sz w:val="20"/>
                <w:szCs w:val="20"/>
              </w:rPr>
            </w:pPr>
            <w:r w:rsidRPr="00B84EE5">
              <w:rPr>
                <w:sz w:val="20"/>
                <w:szCs w:val="20"/>
              </w:rPr>
              <w:t>5 173</w:t>
            </w:r>
          </w:p>
        </w:tc>
        <w:tc>
          <w:tcPr>
            <w:tcW w:w="919" w:type="dxa"/>
            <w:tcBorders>
              <w:top w:val="nil"/>
              <w:left w:val="nil"/>
              <w:bottom w:val="nil"/>
              <w:right w:val="nil"/>
            </w:tcBorders>
            <w:tcMar>
              <w:top w:w="128" w:type="dxa"/>
              <w:left w:w="43" w:type="dxa"/>
              <w:bottom w:w="43" w:type="dxa"/>
              <w:right w:w="43" w:type="dxa"/>
            </w:tcMar>
            <w:vAlign w:val="bottom"/>
          </w:tcPr>
          <w:p w14:paraId="2DA2FC77" w14:textId="77777777" w:rsidR="00E218F4" w:rsidRPr="00B84EE5" w:rsidRDefault="00E218F4" w:rsidP="00B84EE5">
            <w:pPr>
              <w:jc w:val="right"/>
              <w:rPr>
                <w:sz w:val="20"/>
                <w:szCs w:val="20"/>
              </w:rPr>
            </w:pPr>
            <w:r w:rsidRPr="00B84EE5">
              <w:rPr>
                <w:sz w:val="20"/>
                <w:szCs w:val="20"/>
              </w:rPr>
              <w:t>5 420</w:t>
            </w:r>
          </w:p>
        </w:tc>
        <w:tc>
          <w:tcPr>
            <w:tcW w:w="918" w:type="dxa"/>
            <w:tcBorders>
              <w:top w:val="nil"/>
              <w:left w:val="nil"/>
              <w:bottom w:val="nil"/>
              <w:right w:val="nil"/>
            </w:tcBorders>
            <w:tcMar>
              <w:top w:w="128" w:type="dxa"/>
              <w:left w:w="43" w:type="dxa"/>
              <w:bottom w:w="43" w:type="dxa"/>
              <w:right w:w="43" w:type="dxa"/>
            </w:tcMar>
            <w:vAlign w:val="bottom"/>
          </w:tcPr>
          <w:p w14:paraId="60BC2D48" w14:textId="77777777" w:rsidR="00E218F4" w:rsidRPr="00B84EE5" w:rsidRDefault="00E218F4" w:rsidP="00B84EE5">
            <w:pPr>
              <w:jc w:val="right"/>
              <w:rPr>
                <w:sz w:val="20"/>
                <w:szCs w:val="20"/>
              </w:rPr>
            </w:pPr>
            <w:r w:rsidRPr="00B84EE5">
              <w:rPr>
                <w:sz w:val="20"/>
                <w:szCs w:val="20"/>
              </w:rPr>
              <w:t>2,5 %</w:t>
            </w:r>
          </w:p>
        </w:tc>
        <w:tc>
          <w:tcPr>
            <w:tcW w:w="919" w:type="dxa"/>
            <w:tcBorders>
              <w:top w:val="nil"/>
              <w:left w:val="nil"/>
              <w:bottom w:val="nil"/>
              <w:right w:val="nil"/>
            </w:tcBorders>
            <w:tcMar>
              <w:top w:w="128" w:type="dxa"/>
              <w:left w:w="43" w:type="dxa"/>
              <w:bottom w:w="43" w:type="dxa"/>
              <w:right w:w="43" w:type="dxa"/>
            </w:tcMar>
            <w:vAlign w:val="bottom"/>
          </w:tcPr>
          <w:p w14:paraId="2E220B02" w14:textId="77777777" w:rsidR="00E218F4" w:rsidRPr="00B84EE5" w:rsidRDefault="00E218F4" w:rsidP="00B84EE5">
            <w:pPr>
              <w:jc w:val="right"/>
              <w:rPr>
                <w:sz w:val="20"/>
                <w:szCs w:val="20"/>
              </w:rPr>
            </w:pPr>
            <w:r w:rsidRPr="00B84EE5">
              <w:rPr>
                <w:sz w:val="20"/>
                <w:szCs w:val="20"/>
              </w:rPr>
              <w:t>4,8 %</w:t>
            </w:r>
          </w:p>
        </w:tc>
        <w:tc>
          <w:tcPr>
            <w:tcW w:w="919" w:type="dxa"/>
            <w:tcBorders>
              <w:top w:val="nil"/>
              <w:left w:val="nil"/>
              <w:bottom w:val="nil"/>
              <w:right w:val="nil"/>
            </w:tcBorders>
            <w:tcMar>
              <w:top w:w="128" w:type="dxa"/>
              <w:left w:w="43" w:type="dxa"/>
              <w:bottom w:w="43" w:type="dxa"/>
              <w:right w:w="43" w:type="dxa"/>
            </w:tcMar>
            <w:vAlign w:val="bottom"/>
          </w:tcPr>
          <w:p w14:paraId="6B0D1C1F" w14:textId="77777777" w:rsidR="00E218F4" w:rsidRPr="00B84EE5" w:rsidRDefault="00E218F4" w:rsidP="00B84EE5">
            <w:pPr>
              <w:jc w:val="right"/>
              <w:rPr>
                <w:sz w:val="20"/>
                <w:szCs w:val="20"/>
              </w:rPr>
            </w:pPr>
            <w:r w:rsidRPr="00B84EE5">
              <w:rPr>
                <w:sz w:val="20"/>
                <w:szCs w:val="20"/>
              </w:rPr>
              <w:t>7,4 %</w:t>
            </w:r>
          </w:p>
        </w:tc>
      </w:tr>
      <w:tr w:rsidR="00B0063A" w:rsidRPr="009B35FB" w14:paraId="29B8E0BB" w14:textId="77777777" w:rsidTr="008A4395">
        <w:trPr>
          <w:trHeight w:val="380"/>
        </w:trPr>
        <w:tc>
          <w:tcPr>
            <w:tcW w:w="4068" w:type="dxa"/>
            <w:tcBorders>
              <w:top w:val="nil"/>
              <w:left w:val="nil"/>
              <w:bottom w:val="nil"/>
              <w:right w:val="nil"/>
            </w:tcBorders>
            <w:tcMar>
              <w:top w:w="128" w:type="dxa"/>
              <w:left w:w="43" w:type="dxa"/>
              <w:bottom w:w="43" w:type="dxa"/>
              <w:right w:w="43" w:type="dxa"/>
            </w:tcMar>
          </w:tcPr>
          <w:p w14:paraId="2D69FA80" w14:textId="77777777" w:rsidR="00E218F4" w:rsidRPr="00B84EE5" w:rsidRDefault="00E218F4" w:rsidP="00B84EE5">
            <w:pPr>
              <w:rPr>
                <w:sz w:val="20"/>
                <w:szCs w:val="20"/>
              </w:rPr>
            </w:pPr>
            <w:r w:rsidRPr="00B84EE5">
              <w:rPr>
                <w:sz w:val="20"/>
                <w:szCs w:val="20"/>
              </w:rPr>
              <w:t xml:space="preserve">Kapitalkostnader </w:t>
            </w:r>
          </w:p>
        </w:tc>
        <w:tc>
          <w:tcPr>
            <w:tcW w:w="918" w:type="dxa"/>
            <w:tcBorders>
              <w:top w:val="nil"/>
              <w:left w:val="nil"/>
              <w:bottom w:val="nil"/>
              <w:right w:val="nil"/>
            </w:tcBorders>
            <w:tcMar>
              <w:top w:w="128" w:type="dxa"/>
              <w:left w:w="43" w:type="dxa"/>
              <w:bottom w:w="43" w:type="dxa"/>
              <w:right w:w="43" w:type="dxa"/>
            </w:tcMar>
            <w:vAlign w:val="bottom"/>
          </w:tcPr>
          <w:p w14:paraId="55BBC5F5" w14:textId="77777777" w:rsidR="00E218F4" w:rsidRPr="00B84EE5" w:rsidRDefault="00E218F4" w:rsidP="00B84EE5">
            <w:pPr>
              <w:jc w:val="right"/>
              <w:rPr>
                <w:sz w:val="20"/>
                <w:szCs w:val="20"/>
              </w:rPr>
            </w:pPr>
            <w:r w:rsidRPr="00B84EE5">
              <w:rPr>
                <w:sz w:val="20"/>
                <w:szCs w:val="20"/>
              </w:rPr>
              <w:t>7 031</w:t>
            </w:r>
          </w:p>
        </w:tc>
        <w:tc>
          <w:tcPr>
            <w:tcW w:w="919" w:type="dxa"/>
            <w:tcBorders>
              <w:top w:val="nil"/>
              <w:left w:val="nil"/>
              <w:bottom w:val="nil"/>
              <w:right w:val="nil"/>
            </w:tcBorders>
            <w:tcMar>
              <w:top w:w="128" w:type="dxa"/>
              <w:left w:w="43" w:type="dxa"/>
              <w:bottom w:w="43" w:type="dxa"/>
              <w:right w:w="43" w:type="dxa"/>
            </w:tcMar>
            <w:vAlign w:val="bottom"/>
          </w:tcPr>
          <w:p w14:paraId="1FA63075" w14:textId="77777777" w:rsidR="00E218F4" w:rsidRPr="00B84EE5" w:rsidRDefault="00E218F4" w:rsidP="00B84EE5">
            <w:pPr>
              <w:jc w:val="right"/>
              <w:rPr>
                <w:sz w:val="20"/>
                <w:szCs w:val="20"/>
              </w:rPr>
            </w:pPr>
            <w:r w:rsidRPr="00B84EE5">
              <w:rPr>
                <w:sz w:val="20"/>
                <w:szCs w:val="20"/>
              </w:rPr>
              <w:t>7 364</w:t>
            </w:r>
          </w:p>
        </w:tc>
        <w:tc>
          <w:tcPr>
            <w:tcW w:w="919" w:type="dxa"/>
            <w:tcBorders>
              <w:top w:val="nil"/>
              <w:left w:val="nil"/>
              <w:bottom w:val="nil"/>
              <w:right w:val="nil"/>
            </w:tcBorders>
            <w:tcMar>
              <w:top w:w="128" w:type="dxa"/>
              <w:left w:w="43" w:type="dxa"/>
              <w:bottom w:w="43" w:type="dxa"/>
              <w:right w:w="43" w:type="dxa"/>
            </w:tcMar>
            <w:vAlign w:val="bottom"/>
          </w:tcPr>
          <w:p w14:paraId="459DB3EC" w14:textId="77777777" w:rsidR="00E218F4" w:rsidRPr="00B84EE5" w:rsidRDefault="00E218F4" w:rsidP="00B84EE5">
            <w:pPr>
              <w:jc w:val="right"/>
              <w:rPr>
                <w:sz w:val="20"/>
                <w:szCs w:val="20"/>
              </w:rPr>
            </w:pPr>
            <w:r w:rsidRPr="00B84EE5">
              <w:rPr>
                <w:sz w:val="20"/>
                <w:szCs w:val="20"/>
              </w:rPr>
              <w:t>7 618</w:t>
            </w:r>
          </w:p>
        </w:tc>
        <w:tc>
          <w:tcPr>
            <w:tcW w:w="918" w:type="dxa"/>
            <w:tcBorders>
              <w:top w:val="nil"/>
              <w:left w:val="nil"/>
              <w:bottom w:val="nil"/>
              <w:right w:val="nil"/>
            </w:tcBorders>
            <w:tcMar>
              <w:top w:w="128" w:type="dxa"/>
              <w:left w:w="43" w:type="dxa"/>
              <w:bottom w:w="43" w:type="dxa"/>
              <w:right w:w="43" w:type="dxa"/>
            </w:tcMar>
            <w:vAlign w:val="bottom"/>
          </w:tcPr>
          <w:p w14:paraId="4E0C4025" w14:textId="77777777" w:rsidR="00E218F4" w:rsidRPr="00B84EE5" w:rsidRDefault="00E218F4" w:rsidP="00B84EE5">
            <w:pPr>
              <w:jc w:val="right"/>
              <w:rPr>
                <w:sz w:val="20"/>
                <w:szCs w:val="20"/>
              </w:rPr>
            </w:pPr>
            <w:r w:rsidRPr="00B84EE5">
              <w:rPr>
                <w:sz w:val="20"/>
                <w:szCs w:val="20"/>
              </w:rPr>
              <w:t>4,7 %</w:t>
            </w:r>
          </w:p>
        </w:tc>
        <w:tc>
          <w:tcPr>
            <w:tcW w:w="919" w:type="dxa"/>
            <w:tcBorders>
              <w:top w:val="nil"/>
              <w:left w:val="nil"/>
              <w:bottom w:val="nil"/>
              <w:right w:val="nil"/>
            </w:tcBorders>
            <w:tcMar>
              <w:top w:w="128" w:type="dxa"/>
              <w:left w:w="43" w:type="dxa"/>
              <w:bottom w:w="43" w:type="dxa"/>
              <w:right w:w="43" w:type="dxa"/>
            </w:tcMar>
            <w:vAlign w:val="bottom"/>
          </w:tcPr>
          <w:p w14:paraId="4705BC5C" w14:textId="77777777" w:rsidR="00E218F4" w:rsidRPr="00B84EE5" w:rsidRDefault="00E218F4" w:rsidP="00B84EE5">
            <w:pPr>
              <w:jc w:val="right"/>
              <w:rPr>
                <w:sz w:val="20"/>
                <w:szCs w:val="20"/>
              </w:rPr>
            </w:pPr>
            <w:r w:rsidRPr="00B84EE5">
              <w:rPr>
                <w:sz w:val="20"/>
                <w:szCs w:val="20"/>
              </w:rPr>
              <w:t>3,4 %</w:t>
            </w:r>
          </w:p>
        </w:tc>
        <w:tc>
          <w:tcPr>
            <w:tcW w:w="919" w:type="dxa"/>
            <w:tcBorders>
              <w:top w:val="nil"/>
              <w:left w:val="nil"/>
              <w:bottom w:val="nil"/>
              <w:right w:val="nil"/>
            </w:tcBorders>
            <w:tcMar>
              <w:top w:w="128" w:type="dxa"/>
              <w:left w:w="43" w:type="dxa"/>
              <w:bottom w:w="43" w:type="dxa"/>
              <w:right w:w="43" w:type="dxa"/>
            </w:tcMar>
            <w:vAlign w:val="bottom"/>
          </w:tcPr>
          <w:p w14:paraId="4217E4FF" w14:textId="77777777" w:rsidR="00E218F4" w:rsidRPr="00B84EE5" w:rsidRDefault="00E218F4" w:rsidP="00B84EE5">
            <w:pPr>
              <w:jc w:val="right"/>
              <w:rPr>
                <w:sz w:val="20"/>
                <w:szCs w:val="20"/>
              </w:rPr>
            </w:pPr>
            <w:r w:rsidRPr="00B84EE5">
              <w:rPr>
                <w:sz w:val="20"/>
                <w:szCs w:val="20"/>
              </w:rPr>
              <w:t>8,3 %</w:t>
            </w:r>
          </w:p>
        </w:tc>
      </w:tr>
      <w:tr w:rsidR="00B0063A" w:rsidRPr="009B35FB" w14:paraId="21AAD377" w14:textId="77777777" w:rsidTr="008A4395">
        <w:trPr>
          <w:trHeight w:val="380"/>
        </w:trPr>
        <w:tc>
          <w:tcPr>
            <w:tcW w:w="4068" w:type="dxa"/>
            <w:tcBorders>
              <w:top w:val="single" w:sz="4" w:space="0" w:color="000000"/>
              <w:left w:val="nil"/>
              <w:bottom w:val="single" w:sz="4" w:space="0" w:color="000000"/>
              <w:right w:val="nil"/>
            </w:tcBorders>
            <w:tcMar>
              <w:top w:w="128" w:type="dxa"/>
              <w:left w:w="43" w:type="dxa"/>
              <w:bottom w:w="43" w:type="dxa"/>
              <w:right w:w="43" w:type="dxa"/>
            </w:tcMar>
          </w:tcPr>
          <w:p w14:paraId="34923476" w14:textId="77777777" w:rsidR="00E218F4" w:rsidRPr="00B84EE5" w:rsidRDefault="00E218F4" w:rsidP="00B84EE5">
            <w:pPr>
              <w:rPr>
                <w:sz w:val="20"/>
                <w:szCs w:val="20"/>
              </w:rPr>
            </w:pPr>
            <w:r w:rsidRPr="00B84EE5">
              <w:rPr>
                <w:sz w:val="20"/>
                <w:szCs w:val="20"/>
              </w:rPr>
              <w:t>Sum kostnader, mill. kr</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35421" w14:textId="77777777" w:rsidR="00E218F4" w:rsidRPr="00B84EE5" w:rsidRDefault="00E218F4" w:rsidP="00B84EE5">
            <w:pPr>
              <w:jc w:val="right"/>
              <w:rPr>
                <w:sz w:val="20"/>
                <w:szCs w:val="20"/>
              </w:rPr>
            </w:pPr>
            <w:r w:rsidRPr="00B84EE5">
              <w:rPr>
                <w:sz w:val="20"/>
                <w:szCs w:val="20"/>
              </w:rPr>
              <w:t>41 838</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F57D7" w14:textId="77777777" w:rsidR="00E218F4" w:rsidRPr="00B84EE5" w:rsidRDefault="00E218F4" w:rsidP="00B84EE5">
            <w:pPr>
              <w:jc w:val="right"/>
              <w:rPr>
                <w:sz w:val="20"/>
                <w:szCs w:val="20"/>
              </w:rPr>
            </w:pPr>
            <w:r w:rsidRPr="00B84EE5">
              <w:rPr>
                <w:sz w:val="20"/>
                <w:szCs w:val="20"/>
              </w:rPr>
              <w:t>44 672</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9DBDB" w14:textId="77777777" w:rsidR="00E218F4" w:rsidRPr="00B84EE5" w:rsidRDefault="00E218F4" w:rsidP="00B84EE5">
            <w:pPr>
              <w:jc w:val="right"/>
              <w:rPr>
                <w:sz w:val="20"/>
                <w:szCs w:val="20"/>
              </w:rPr>
            </w:pPr>
            <w:r w:rsidRPr="00B84EE5">
              <w:rPr>
                <w:sz w:val="20"/>
                <w:szCs w:val="20"/>
              </w:rPr>
              <w:t>44 469</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400B3" w14:textId="77777777" w:rsidR="00E218F4" w:rsidRPr="00B84EE5" w:rsidRDefault="00E218F4" w:rsidP="00B84EE5">
            <w:pPr>
              <w:jc w:val="right"/>
              <w:rPr>
                <w:sz w:val="20"/>
                <w:szCs w:val="20"/>
              </w:rPr>
            </w:pPr>
            <w:r w:rsidRPr="00B84EE5">
              <w:rPr>
                <w:sz w:val="20"/>
                <w:szCs w:val="20"/>
              </w:rPr>
              <w:t>6,8 %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BD04E" w14:textId="77777777" w:rsidR="00E218F4" w:rsidRPr="00B84EE5" w:rsidRDefault="00E218F4" w:rsidP="00B84EE5">
            <w:pPr>
              <w:jc w:val="right"/>
              <w:rPr>
                <w:sz w:val="20"/>
                <w:szCs w:val="20"/>
              </w:rPr>
            </w:pPr>
            <w:r w:rsidRPr="00B84EE5">
              <w:rPr>
                <w:sz w:val="20"/>
                <w:szCs w:val="20"/>
              </w:rPr>
              <w:t>-0,5 %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33526" w14:textId="77777777" w:rsidR="00E218F4" w:rsidRPr="00B84EE5" w:rsidRDefault="00E218F4" w:rsidP="00B84EE5">
            <w:pPr>
              <w:jc w:val="right"/>
              <w:rPr>
                <w:sz w:val="20"/>
                <w:szCs w:val="20"/>
              </w:rPr>
            </w:pPr>
            <w:r w:rsidRPr="00B84EE5">
              <w:rPr>
                <w:sz w:val="20"/>
                <w:szCs w:val="20"/>
              </w:rPr>
              <w:t>6,3 %</w:t>
            </w:r>
          </w:p>
        </w:tc>
      </w:tr>
      <w:tr w:rsidR="00B0063A" w:rsidRPr="009B35FB" w14:paraId="45953399" w14:textId="77777777" w:rsidTr="008A4395">
        <w:trPr>
          <w:trHeight w:val="380"/>
        </w:trPr>
        <w:tc>
          <w:tcPr>
            <w:tcW w:w="4068" w:type="dxa"/>
            <w:tcBorders>
              <w:top w:val="nil"/>
              <w:left w:val="nil"/>
              <w:bottom w:val="nil"/>
              <w:right w:val="nil"/>
            </w:tcBorders>
            <w:tcMar>
              <w:top w:w="128" w:type="dxa"/>
              <w:left w:w="43" w:type="dxa"/>
              <w:bottom w:w="43" w:type="dxa"/>
              <w:right w:w="43" w:type="dxa"/>
            </w:tcMar>
          </w:tcPr>
          <w:p w14:paraId="317F3BD9" w14:textId="77777777" w:rsidR="00E218F4" w:rsidRPr="00B84EE5" w:rsidRDefault="00E218F4" w:rsidP="00B84EE5">
            <w:pPr>
              <w:rPr>
                <w:sz w:val="20"/>
                <w:szCs w:val="20"/>
              </w:rPr>
            </w:pPr>
            <w:r w:rsidRPr="00B84EE5">
              <w:rPr>
                <w:sz w:val="20"/>
                <w:szCs w:val="20"/>
              </w:rPr>
              <w:t>Driftsoverskudd, mill. kr</w:t>
            </w:r>
          </w:p>
        </w:tc>
        <w:tc>
          <w:tcPr>
            <w:tcW w:w="918" w:type="dxa"/>
            <w:tcBorders>
              <w:top w:val="nil"/>
              <w:left w:val="nil"/>
              <w:bottom w:val="nil"/>
              <w:right w:val="nil"/>
            </w:tcBorders>
            <w:tcMar>
              <w:top w:w="128" w:type="dxa"/>
              <w:left w:w="43" w:type="dxa"/>
              <w:bottom w:w="43" w:type="dxa"/>
              <w:right w:w="43" w:type="dxa"/>
            </w:tcMar>
            <w:vAlign w:val="bottom"/>
          </w:tcPr>
          <w:p w14:paraId="7927AF79" w14:textId="77777777" w:rsidR="00E218F4" w:rsidRPr="00B84EE5" w:rsidRDefault="00E218F4" w:rsidP="00B84EE5">
            <w:pPr>
              <w:jc w:val="right"/>
              <w:rPr>
                <w:sz w:val="20"/>
                <w:szCs w:val="20"/>
              </w:rPr>
            </w:pPr>
            <w:r w:rsidRPr="00B84EE5">
              <w:rPr>
                <w:sz w:val="20"/>
                <w:szCs w:val="20"/>
              </w:rPr>
              <w:t>15 230</w:t>
            </w:r>
          </w:p>
        </w:tc>
        <w:tc>
          <w:tcPr>
            <w:tcW w:w="919" w:type="dxa"/>
            <w:tcBorders>
              <w:top w:val="nil"/>
              <w:left w:val="nil"/>
              <w:bottom w:val="nil"/>
              <w:right w:val="nil"/>
            </w:tcBorders>
            <w:tcMar>
              <w:top w:w="128" w:type="dxa"/>
              <w:left w:w="43" w:type="dxa"/>
              <w:bottom w:w="43" w:type="dxa"/>
              <w:right w:w="43" w:type="dxa"/>
            </w:tcMar>
            <w:vAlign w:val="bottom"/>
          </w:tcPr>
          <w:p w14:paraId="0283A547" w14:textId="77777777" w:rsidR="00E218F4" w:rsidRPr="00B84EE5" w:rsidRDefault="00E218F4" w:rsidP="00B84EE5">
            <w:pPr>
              <w:jc w:val="right"/>
              <w:rPr>
                <w:sz w:val="20"/>
                <w:szCs w:val="20"/>
              </w:rPr>
            </w:pPr>
            <w:r w:rsidRPr="00B84EE5">
              <w:rPr>
                <w:sz w:val="20"/>
                <w:szCs w:val="20"/>
              </w:rPr>
              <w:t>15 569</w:t>
            </w:r>
          </w:p>
        </w:tc>
        <w:tc>
          <w:tcPr>
            <w:tcW w:w="919" w:type="dxa"/>
            <w:tcBorders>
              <w:top w:val="nil"/>
              <w:left w:val="nil"/>
              <w:bottom w:val="nil"/>
              <w:right w:val="nil"/>
            </w:tcBorders>
            <w:tcMar>
              <w:top w:w="128" w:type="dxa"/>
              <w:left w:w="43" w:type="dxa"/>
              <w:bottom w:w="43" w:type="dxa"/>
              <w:right w:w="43" w:type="dxa"/>
            </w:tcMar>
            <w:vAlign w:val="bottom"/>
          </w:tcPr>
          <w:p w14:paraId="0F685310" w14:textId="77777777" w:rsidR="00E218F4" w:rsidRPr="00B84EE5" w:rsidRDefault="00E218F4" w:rsidP="00B84EE5">
            <w:pPr>
              <w:jc w:val="right"/>
              <w:rPr>
                <w:sz w:val="20"/>
                <w:szCs w:val="20"/>
              </w:rPr>
            </w:pPr>
            <w:r w:rsidRPr="00B84EE5">
              <w:rPr>
                <w:sz w:val="20"/>
                <w:szCs w:val="20"/>
              </w:rPr>
              <w:t>19 203</w:t>
            </w:r>
          </w:p>
        </w:tc>
        <w:tc>
          <w:tcPr>
            <w:tcW w:w="918" w:type="dxa"/>
            <w:tcBorders>
              <w:top w:val="nil"/>
              <w:left w:val="nil"/>
              <w:bottom w:val="nil"/>
              <w:right w:val="nil"/>
            </w:tcBorders>
            <w:tcMar>
              <w:top w:w="128" w:type="dxa"/>
              <w:left w:w="43" w:type="dxa"/>
              <w:bottom w:w="43" w:type="dxa"/>
              <w:right w:w="43" w:type="dxa"/>
            </w:tcMar>
            <w:vAlign w:val="bottom"/>
          </w:tcPr>
          <w:p w14:paraId="30473E1E" w14:textId="77777777" w:rsidR="00E218F4" w:rsidRPr="00B84EE5" w:rsidRDefault="00E218F4" w:rsidP="00B84EE5">
            <w:pPr>
              <w:jc w:val="right"/>
              <w:rPr>
                <w:sz w:val="20"/>
                <w:szCs w:val="20"/>
              </w:rPr>
            </w:pPr>
            <w:r w:rsidRPr="00B84EE5">
              <w:rPr>
                <w:sz w:val="20"/>
                <w:szCs w:val="20"/>
              </w:rPr>
              <w:t>2,2 %</w:t>
            </w:r>
          </w:p>
        </w:tc>
        <w:tc>
          <w:tcPr>
            <w:tcW w:w="919" w:type="dxa"/>
            <w:tcBorders>
              <w:top w:val="nil"/>
              <w:left w:val="nil"/>
              <w:bottom w:val="nil"/>
              <w:right w:val="nil"/>
            </w:tcBorders>
            <w:tcMar>
              <w:top w:w="128" w:type="dxa"/>
              <w:left w:w="43" w:type="dxa"/>
              <w:bottom w:w="43" w:type="dxa"/>
              <w:right w:w="43" w:type="dxa"/>
            </w:tcMar>
            <w:vAlign w:val="bottom"/>
          </w:tcPr>
          <w:p w14:paraId="3826E34F" w14:textId="77777777" w:rsidR="00E218F4" w:rsidRPr="00B84EE5" w:rsidRDefault="00E218F4" w:rsidP="00B84EE5">
            <w:pPr>
              <w:jc w:val="right"/>
              <w:rPr>
                <w:sz w:val="20"/>
                <w:szCs w:val="20"/>
              </w:rPr>
            </w:pPr>
            <w:r w:rsidRPr="00B84EE5">
              <w:rPr>
                <w:sz w:val="20"/>
                <w:szCs w:val="20"/>
              </w:rPr>
              <w:t>23,3 %</w:t>
            </w:r>
          </w:p>
        </w:tc>
        <w:tc>
          <w:tcPr>
            <w:tcW w:w="919" w:type="dxa"/>
            <w:tcBorders>
              <w:top w:val="nil"/>
              <w:left w:val="nil"/>
              <w:bottom w:val="nil"/>
              <w:right w:val="nil"/>
            </w:tcBorders>
            <w:tcMar>
              <w:top w:w="128" w:type="dxa"/>
              <w:left w:w="43" w:type="dxa"/>
              <w:bottom w:w="43" w:type="dxa"/>
              <w:right w:w="43" w:type="dxa"/>
            </w:tcMar>
            <w:vAlign w:val="bottom"/>
          </w:tcPr>
          <w:p w14:paraId="46EB2271" w14:textId="77777777" w:rsidR="00E218F4" w:rsidRPr="00B84EE5" w:rsidRDefault="00E218F4" w:rsidP="00B84EE5">
            <w:pPr>
              <w:jc w:val="right"/>
              <w:rPr>
                <w:sz w:val="20"/>
                <w:szCs w:val="20"/>
              </w:rPr>
            </w:pPr>
            <w:r w:rsidRPr="00B84EE5">
              <w:rPr>
                <w:sz w:val="20"/>
                <w:szCs w:val="20"/>
              </w:rPr>
              <w:t>26,1 %</w:t>
            </w:r>
          </w:p>
        </w:tc>
      </w:tr>
      <w:tr w:rsidR="00B0063A" w:rsidRPr="009B35FB" w14:paraId="7C7642BA" w14:textId="77777777" w:rsidTr="008A4395">
        <w:trPr>
          <w:trHeight w:val="380"/>
        </w:trPr>
        <w:tc>
          <w:tcPr>
            <w:tcW w:w="4068" w:type="dxa"/>
            <w:tcBorders>
              <w:top w:val="single" w:sz="4" w:space="0" w:color="000000"/>
              <w:left w:val="nil"/>
              <w:bottom w:val="single" w:sz="4" w:space="0" w:color="000000"/>
              <w:right w:val="nil"/>
            </w:tcBorders>
            <w:tcMar>
              <w:top w:w="128" w:type="dxa"/>
              <w:left w:w="43" w:type="dxa"/>
              <w:bottom w:w="43" w:type="dxa"/>
              <w:right w:w="43" w:type="dxa"/>
            </w:tcMar>
          </w:tcPr>
          <w:p w14:paraId="07E959AA" w14:textId="77777777" w:rsidR="00E218F4" w:rsidRPr="00B84EE5" w:rsidRDefault="00E218F4" w:rsidP="00B84EE5">
            <w:pPr>
              <w:rPr>
                <w:sz w:val="20"/>
                <w:szCs w:val="20"/>
              </w:rPr>
            </w:pPr>
            <w:r w:rsidRPr="00B84EE5">
              <w:rPr>
                <w:sz w:val="20"/>
                <w:szCs w:val="20"/>
              </w:rPr>
              <w:t>– Rente på lånt kapital</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18382" w14:textId="77777777" w:rsidR="00E218F4" w:rsidRPr="00B84EE5" w:rsidRDefault="00E218F4" w:rsidP="00B84EE5">
            <w:pPr>
              <w:jc w:val="right"/>
              <w:rPr>
                <w:sz w:val="20"/>
                <w:szCs w:val="20"/>
              </w:rPr>
            </w:pPr>
            <w:r w:rsidRPr="00B84EE5">
              <w:rPr>
                <w:sz w:val="20"/>
                <w:szCs w:val="20"/>
              </w:rPr>
              <w:t>2 403</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EE746" w14:textId="77777777" w:rsidR="00E218F4" w:rsidRPr="00B84EE5" w:rsidRDefault="00E218F4" w:rsidP="00B84EE5">
            <w:pPr>
              <w:jc w:val="right"/>
              <w:rPr>
                <w:sz w:val="20"/>
                <w:szCs w:val="20"/>
              </w:rPr>
            </w:pPr>
            <w:r w:rsidRPr="00B84EE5">
              <w:rPr>
                <w:sz w:val="20"/>
                <w:szCs w:val="20"/>
              </w:rPr>
              <w:t>4 035</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B221F" w14:textId="77777777" w:rsidR="00E218F4" w:rsidRPr="00B84EE5" w:rsidRDefault="00E218F4" w:rsidP="00B84EE5">
            <w:pPr>
              <w:jc w:val="right"/>
              <w:rPr>
                <w:sz w:val="20"/>
                <w:szCs w:val="20"/>
              </w:rPr>
            </w:pPr>
            <w:r w:rsidRPr="00B84EE5">
              <w:rPr>
                <w:sz w:val="20"/>
                <w:szCs w:val="20"/>
              </w:rPr>
              <w:t>4 920</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8FA37" w14:textId="77777777" w:rsidR="00E218F4" w:rsidRPr="00B84EE5" w:rsidRDefault="00E218F4" w:rsidP="00B84EE5">
            <w:pPr>
              <w:jc w:val="right"/>
              <w:rPr>
                <w:sz w:val="20"/>
                <w:szCs w:val="20"/>
              </w:rPr>
            </w:pPr>
            <w:r w:rsidRPr="00B84EE5">
              <w:rPr>
                <w:sz w:val="20"/>
                <w:szCs w:val="20"/>
              </w:rPr>
              <w:t>67,9 %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412F5" w14:textId="77777777" w:rsidR="00E218F4" w:rsidRPr="00B84EE5" w:rsidRDefault="00E218F4" w:rsidP="00B84EE5">
            <w:pPr>
              <w:jc w:val="right"/>
              <w:rPr>
                <w:sz w:val="20"/>
                <w:szCs w:val="20"/>
              </w:rPr>
            </w:pPr>
            <w:r w:rsidRPr="00B84EE5">
              <w:rPr>
                <w:sz w:val="20"/>
                <w:szCs w:val="20"/>
              </w:rPr>
              <w:t>21,9 %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807F5" w14:textId="77777777" w:rsidR="00E218F4" w:rsidRPr="00B84EE5" w:rsidRDefault="00E218F4" w:rsidP="00B84EE5">
            <w:pPr>
              <w:jc w:val="right"/>
              <w:rPr>
                <w:sz w:val="20"/>
                <w:szCs w:val="20"/>
              </w:rPr>
            </w:pPr>
            <w:r w:rsidRPr="00B84EE5">
              <w:rPr>
                <w:sz w:val="20"/>
                <w:szCs w:val="20"/>
              </w:rPr>
              <w:t>104,7 %</w:t>
            </w:r>
          </w:p>
        </w:tc>
      </w:tr>
      <w:tr w:rsidR="00B0063A" w:rsidRPr="009B35FB" w14:paraId="2775624A" w14:textId="77777777" w:rsidTr="008A4395">
        <w:trPr>
          <w:trHeight w:val="380"/>
        </w:trPr>
        <w:tc>
          <w:tcPr>
            <w:tcW w:w="4068" w:type="dxa"/>
            <w:tcBorders>
              <w:top w:val="single" w:sz="4" w:space="0" w:color="000000"/>
              <w:left w:val="nil"/>
              <w:bottom w:val="single" w:sz="4" w:space="0" w:color="000000"/>
              <w:right w:val="nil"/>
            </w:tcBorders>
            <w:tcMar>
              <w:top w:w="128" w:type="dxa"/>
              <w:left w:w="43" w:type="dxa"/>
              <w:bottom w:w="43" w:type="dxa"/>
              <w:right w:w="43" w:type="dxa"/>
            </w:tcMar>
          </w:tcPr>
          <w:p w14:paraId="5FEADC2B" w14:textId="77777777" w:rsidR="00E218F4" w:rsidRPr="00B84EE5" w:rsidRDefault="00E218F4" w:rsidP="00B84EE5">
            <w:pPr>
              <w:rPr>
                <w:sz w:val="20"/>
                <w:szCs w:val="20"/>
              </w:rPr>
            </w:pPr>
            <w:r w:rsidRPr="00B84EE5">
              <w:rPr>
                <w:sz w:val="20"/>
                <w:szCs w:val="20"/>
              </w:rPr>
              <w:t>Årsresultat, mill. kr</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D4E8A" w14:textId="77777777" w:rsidR="00E218F4" w:rsidRPr="00B84EE5" w:rsidRDefault="00E218F4" w:rsidP="00B84EE5">
            <w:pPr>
              <w:jc w:val="right"/>
              <w:rPr>
                <w:sz w:val="20"/>
                <w:szCs w:val="20"/>
              </w:rPr>
            </w:pPr>
            <w:r w:rsidRPr="00B84EE5">
              <w:rPr>
                <w:sz w:val="20"/>
                <w:szCs w:val="20"/>
              </w:rPr>
              <w:t>12 827</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AD3B5" w14:textId="77777777" w:rsidR="00E218F4" w:rsidRPr="00B84EE5" w:rsidRDefault="00E218F4" w:rsidP="00B84EE5">
            <w:pPr>
              <w:jc w:val="right"/>
              <w:rPr>
                <w:sz w:val="20"/>
                <w:szCs w:val="20"/>
              </w:rPr>
            </w:pPr>
            <w:r w:rsidRPr="00B84EE5">
              <w:rPr>
                <w:sz w:val="20"/>
                <w:szCs w:val="20"/>
              </w:rPr>
              <w:t>11 534</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E89CD9" w14:textId="77777777" w:rsidR="00E218F4" w:rsidRPr="00B84EE5" w:rsidRDefault="00E218F4" w:rsidP="00B84EE5">
            <w:pPr>
              <w:jc w:val="right"/>
              <w:rPr>
                <w:sz w:val="20"/>
                <w:szCs w:val="20"/>
              </w:rPr>
            </w:pPr>
            <w:r w:rsidRPr="00B84EE5">
              <w:rPr>
                <w:sz w:val="20"/>
                <w:szCs w:val="20"/>
              </w:rPr>
              <w:t>14 283</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D5FF5B" w14:textId="77777777" w:rsidR="00E218F4" w:rsidRPr="00B84EE5" w:rsidRDefault="00E218F4" w:rsidP="00B84EE5">
            <w:pPr>
              <w:jc w:val="right"/>
              <w:rPr>
                <w:sz w:val="20"/>
                <w:szCs w:val="20"/>
              </w:rPr>
            </w:pPr>
            <w:r w:rsidRPr="00B84EE5">
              <w:rPr>
                <w:sz w:val="20"/>
                <w:szCs w:val="20"/>
              </w:rPr>
              <w:t>-10,1 %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22DAE" w14:textId="77777777" w:rsidR="00E218F4" w:rsidRPr="00B84EE5" w:rsidRDefault="00E218F4" w:rsidP="00B84EE5">
            <w:pPr>
              <w:jc w:val="right"/>
              <w:rPr>
                <w:sz w:val="20"/>
                <w:szCs w:val="20"/>
              </w:rPr>
            </w:pPr>
            <w:r w:rsidRPr="00B84EE5">
              <w:rPr>
                <w:sz w:val="20"/>
                <w:szCs w:val="20"/>
              </w:rPr>
              <w:t>23,8 %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F7481" w14:textId="77777777" w:rsidR="00E218F4" w:rsidRPr="00B84EE5" w:rsidRDefault="00E218F4" w:rsidP="00B84EE5">
            <w:pPr>
              <w:jc w:val="right"/>
              <w:rPr>
                <w:sz w:val="20"/>
                <w:szCs w:val="20"/>
              </w:rPr>
            </w:pPr>
            <w:r w:rsidRPr="00B84EE5">
              <w:rPr>
                <w:sz w:val="20"/>
                <w:szCs w:val="20"/>
              </w:rPr>
              <w:t>11,4 %</w:t>
            </w:r>
          </w:p>
        </w:tc>
      </w:tr>
      <w:tr w:rsidR="00B0063A" w:rsidRPr="009B35FB" w14:paraId="632C82CB" w14:textId="77777777" w:rsidTr="008A4395">
        <w:trPr>
          <w:trHeight w:val="380"/>
        </w:trPr>
        <w:tc>
          <w:tcPr>
            <w:tcW w:w="4068" w:type="dxa"/>
            <w:tcBorders>
              <w:top w:val="nil"/>
              <w:left w:val="nil"/>
              <w:bottom w:val="nil"/>
              <w:right w:val="nil"/>
            </w:tcBorders>
            <w:tcMar>
              <w:top w:w="128" w:type="dxa"/>
              <w:left w:w="43" w:type="dxa"/>
              <w:bottom w:w="43" w:type="dxa"/>
              <w:right w:w="43" w:type="dxa"/>
            </w:tcMar>
          </w:tcPr>
          <w:p w14:paraId="5D487A3C" w14:textId="77777777" w:rsidR="00E218F4" w:rsidRPr="00B84EE5" w:rsidRDefault="00E218F4" w:rsidP="00B84EE5">
            <w:pPr>
              <w:rPr>
                <w:sz w:val="20"/>
                <w:szCs w:val="20"/>
              </w:rPr>
            </w:pPr>
            <w:r w:rsidRPr="00B84EE5">
              <w:rPr>
                <w:sz w:val="20"/>
                <w:szCs w:val="20"/>
              </w:rPr>
              <w:t>Antall familieårsverk</w:t>
            </w:r>
          </w:p>
        </w:tc>
        <w:tc>
          <w:tcPr>
            <w:tcW w:w="918" w:type="dxa"/>
            <w:tcBorders>
              <w:top w:val="nil"/>
              <w:left w:val="nil"/>
              <w:bottom w:val="nil"/>
              <w:right w:val="nil"/>
            </w:tcBorders>
            <w:tcMar>
              <w:top w:w="128" w:type="dxa"/>
              <w:left w:w="43" w:type="dxa"/>
              <w:bottom w:w="43" w:type="dxa"/>
              <w:right w:w="43" w:type="dxa"/>
            </w:tcMar>
            <w:vAlign w:val="bottom"/>
          </w:tcPr>
          <w:p w14:paraId="40864955" w14:textId="77777777" w:rsidR="00E218F4" w:rsidRPr="00B84EE5" w:rsidRDefault="00E218F4" w:rsidP="00B84EE5">
            <w:pPr>
              <w:jc w:val="right"/>
              <w:rPr>
                <w:sz w:val="20"/>
                <w:szCs w:val="20"/>
              </w:rPr>
            </w:pPr>
            <w:r w:rsidRPr="00B84EE5">
              <w:rPr>
                <w:sz w:val="20"/>
                <w:szCs w:val="20"/>
              </w:rPr>
              <w:t>31 550</w:t>
            </w:r>
          </w:p>
        </w:tc>
        <w:tc>
          <w:tcPr>
            <w:tcW w:w="919" w:type="dxa"/>
            <w:tcBorders>
              <w:top w:val="nil"/>
              <w:left w:val="nil"/>
              <w:bottom w:val="nil"/>
              <w:right w:val="nil"/>
            </w:tcBorders>
            <w:tcMar>
              <w:top w:w="128" w:type="dxa"/>
              <w:left w:w="43" w:type="dxa"/>
              <w:bottom w:w="43" w:type="dxa"/>
              <w:right w:w="43" w:type="dxa"/>
            </w:tcMar>
            <w:vAlign w:val="bottom"/>
          </w:tcPr>
          <w:p w14:paraId="7AB80D2E" w14:textId="77777777" w:rsidR="00E218F4" w:rsidRPr="00B84EE5" w:rsidRDefault="00E218F4" w:rsidP="00B84EE5">
            <w:pPr>
              <w:jc w:val="right"/>
              <w:rPr>
                <w:sz w:val="20"/>
                <w:szCs w:val="20"/>
              </w:rPr>
            </w:pPr>
            <w:r w:rsidRPr="00B84EE5">
              <w:rPr>
                <w:sz w:val="20"/>
                <w:szCs w:val="20"/>
              </w:rPr>
              <w:t>31 550</w:t>
            </w:r>
          </w:p>
        </w:tc>
        <w:tc>
          <w:tcPr>
            <w:tcW w:w="919" w:type="dxa"/>
            <w:tcBorders>
              <w:top w:val="nil"/>
              <w:left w:val="nil"/>
              <w:bottom w:val="nil"/>
              <w:right w:val="nil"/>
            </w:tcBorders>
            <w:tcMar>
              <w:top w:w="128" w:type="dxa"/>
              <w:left w:w="43" w:type="dxa"/>
              <w:bottom w:w="43" w:type="dxa"/>
              <w:right w:w="43" w:type="dxa"/>
            </w:tcMar>
            <w:vAlign w:val="bottom"/>
          </w:tcPr>
          <w:p w14:paraId="01DE8C9C" w14:textId="77777777" w:rsidR="00E218F4" w:rsidRPr="00B84EE5" w:rsidRDefault="00E218F4" w:rsidP="00B84EE5">
            <w:pPr>
              <w:jc w:val="right"/>
              <w:rPr>
                <w:sz w:val="20"/>
                <w:szCs w:val="20"/>
              </w:rPr>
            </w:pPr>
            <w:r w:rsidRPr="00B84EE5">
              <w:rPr>
                <w:sz w:val="20"/>
                <w:szCs w:val="20"/>
              </w:rPr>
              <w:t>31 300</w:t>
            </w:r>
          </w:p>
        </w:tc>
        <w:tc>
          <w:tcPr>
            <w:tcW w:w="918" w:type="dxa"/>
            <w:tcBorders>
              <w:top w:val="nil"/>
              <w:left w:val="nil"/>
              <w:bottom w:val="nil"/>
              <w:right w:val="nil"/>
            </w:tcBorders>
            <w:tcMar>
              <w:top w:w="128" w:type="dxa"/>
              <w:left w:w="43" w:type="dxa"/>
              <w:bottom w:w="43" w:type="dxa"/>
              <w:right w:w="43" w:type="dxa"/>
            </w:tcMar>
            <w:vAlign w:val="bottom"/>
          </w:tcPr>
          <w:p w14:paraId="51C4E98E" w14:textId="77777777" w:rsidR="00E218F4" w:rsidRPr="00B84EE5" w:rsidRDefault="00E218F4" w:rsidP="00B84EE5">
            <w:pPr>
              <w:jc w:val="right"/>
              <w:rPr>
                <w:sz w:val="20"/>
                <w:szCs w:val="20"/>
              </w:rPr>
            </w:pPr>
            <w:r w:rsidRPr="00B84EE5">
              <w:rPr>
                <w:sz w:val="20"/>
                <w:szCs w:val="20"/>
              </w:rPr>
              <w:t>0,0 %</w:t>
            </w:r>
          </w:p>
        </w:tc>
        <w:tc>
          <w:tcPr>
            <w:tcW w:w="919" w:type="dxa"/>
            <w:tcBorders>
              <w:top w:val="nil"/>
              <w:left w:val="nil"/>
              <w:bottom w:val="nil"/>
              <w:right w:val="nil"/>
            </w:tcBorders>
            <w:tcMar>
              <w:top w:w="128" w:type="dxa"/>
              <w:left w:w="43" w:type="dxa"/>
              <w:bottom w:w="43" w:type="dxa"/>
              <w:right w:w="43" w:type="dxa"/>
            </w:tcMar>
            <w:vAlign w:val="bottom"/>
          </w:tcPr>
          <w:p w14:paraId="0A40BEDD" w14:textId="77777777" w:rsidR="00E218F4" w:rsidRPr="00B84EE5" w:rsidRDefault="00E218F4" w:rsidP="00B84EE5">
            <w:pPr>
              <w:jc w:val="right"/>
              <w:rPr>
                <w:sz w:val="20"/>
                <w:szCs w:val="20"/>
              </w:rPr>
            </w:pPr>
            <w:r w:rsidRPr="00B84EE5">
              <w:rPr>
                <w:sz w:val="20"/>
                <w:szCs w:val="20"/>
              </w:rPr>
              <w:t>-0,8 %</w:t>
            </w:r>
          </w:p>
        </w:tc>
        <w:tc>
          <w:tcPr>
            <w:tcW w:w="919" w:type="dxa"/>
            <w:tcBorders>
              <w:top w:val="nil"/>
              <w:left w:val="nil"/>
              <w:bottom w:val="nil"/>
              <w:right w:val="nil"/>
            </w:tcBorders>
            <w:tcMar>
              <w:top w:w="128" w:type="dxa"/>
              <w:left w:w="43" w:type="dxa"/>
              <w:bottom w:w="43" w:type="dxa"/>
              <w:right w:w="43" w:type="dxa"/>
            </w:tcMar>
            <w:vAlign w:val="bottom"/>
          </w:tcPr>
          <w:p w14:paraId="70E6D955" w14:textId="77777777" w:rsidR="00E218F4" w:rsidRPr="00B84EE5" w:rsidRDefault="00E218F4" w:rsidP="00B84EE5">
            <w:pPr>
              <w:jc w:val="right"/>
              <w:rPr>
                <w:sz w:val="20"/>
                <w:szCs w:val="20"/>
              </w:rPr>
            </w:pPr>
            <w:r w:rsidRPr="00B84EE5">
              <w:rPr>
                <w:sz w:val="20"/>
                <w:szCs w:val="20"/>
              </w:rPr>
              <w:t>-0,8 %</w:t>
            </w:r>
          </w:p>
        </w:tc>
      </w:tr>
      <w:tr w:rsidR="00B0063A" w:rsidRPr="009B35FB" w14:paraId="1DA9E9CD" w14:textId="77777777" w:rsidTr="008A4395">
        <w:trPr>
          <w:trHeight w:val="380"/>
        </w:trPr>
        <w:tc>
          <w:tcPr>
            <w:tcW w:w="4068" w:type="dxa"/>
            <w:tcBorders>
              <w:top w:val="nil"/>
              <w:left w:val="nil"/>
              <w:bottom w:val="single" w:sz="4" w:space="0" w:color="000000"/>
              <w:right w:val="nil"/>
            </w:tcBorders>
            <w:tcMar>
              <w:top w:w="128" w:type="dxa"/>
              <w:left w:w="43" w:type="dxa"/>
              <w:bottom w:w="43" w:type="dxa"/>
              <w:right w:w="43" w:type="dxa"/>
            </w:tcMar>
          </w:tcPr>
          <w:p w14:paraId="3DA29BC2" w14:textId="77777777" w:rsidR="00E218F4" w:rsidRPr="00B84EE5" w:rsidRDefault="00E218F4" w:rsidP="00B84EE5">
            <w:pPr>
              <w:rPr>
                <w:sz w:val="20"/>
                <w:szCs w:val="20"/>
              </w:rPr>
            </w:pPr>
            <w:r w:rsidRPr="00B84EE5">
              <w:rPr>
                <w:sz w:val="20"/>
                <w:szCs w:val="20"/>
              </w:rPr>
              <w:t>Årsresultat pr familieårsverk, kr</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223E3E8A" w14:textId="77777777" w:rsidR="00E218F4" w:rsidRPr="00B84EE5" w:rsidRDefault="00E218F4" w:rsidP="00B84EE5">
            <w:pPr>
              <w:jc w:val="right"/>
              <w:rPr>
                <w:sz w:val="20"/>
                <w:szCs w:val="20"/>
              </w:rPr>
            </w:pPr>
            <w:r w:rsidRPr="00B84EE5">
              <w:rPr>
                <w:sz w:val="20"/>
                <w:szCs w:val="20"/>
              </w:rPr>
              <w:t>406 600</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48F1FE89" w14:textId="77777777" w:rsidR="00E218F4" w:rsidRPr="00B84EE5" w:rsidRDefault="00E218F4" w:rsidP="00B84EE5">
            <w:pPr>
              <w:jc w:val="right"/>
              <w:rPr>
                <w:sz w:val="20"/>
                <w:szCs w:val="20"/>
              </w:rPr>
            </w:pPr>
            <w:r w:rsidRPr="00B84EE5">
              <w:rPr>
                <w:sz w:val="20"/>
                <w:szCs w:val="20"/>
              </w:rPr>
              <w:t>365 600</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06BEB5C6" w14:textId="77777777" w:rsidR="00E218F4" w:rsidRPr="00B84EE5" w:rsidRDefault="00E218F4" w:rsidP="00B84EE5">
            <w:pPr>
              <w:jc w:val="right"/>
              <w:rPr>
                <w:sz w:val="20"/>
                <w:szCs w:val="20"/>
              </w:rPr>
            </w:pPr>
            <w:r w:rsidRPr="00B84EE5">
              <w:rPr>
                <w:sz w:val="20"/>
                <w:szCs w:val="20"/>
              </w:rPr>
              <w:t>456 300</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5D5024E6" w14:textId="77777777" w:rsidR="00E218F4" w:rsidRPr="00B84EE5" w:rsidRDefault="00E218F4" w:rsidP="00B84EE5">
            <w:pPr>
              <w:jc w:val="right"/>
              <w:rPr>
                <w:sz w:val="20"/>
                <w:szCs w:val="20"/>
              </w:rPr>
            </w:pPr>
            <w:r w:rsidRPr="00B84EE5">
              <w:rPr>
                <w:sz w:val="20"/>
                <w:szCs w:val="20"/>
              </w:rPr>
              <w:t>-10,1 %</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66A47FB1" w14:textId="77777777" w:rsidR="00E218F4" w:rsidRPr="00B84EE5" w:rsidRDefault="00E218F4" w:rsidP="00B84EE5">
            <w:pPr>
              <w:jc w:val="right"/>
              <w:rPr>
                <w:sz w:val="20"/>
                <w:szCs w:val="20"/>
              </w:rPr>
            </w:pPr>
            <w:r w:rsidRPr="00B84EE5">
              <w:rPr>
                <w:sz w:val="20"/>
                <w:szCs w:val="20"/>
              </w:rPr>
              <w:t>24,8 %</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4FC397F8" w14:textId="77777777" w:rsidR="00E218F4" w:rsidRPr="00B84EE5" w:rsidRDefault="00E218F4" w:rsidP="00B84EE5">
            <w:pPr>
              <w:jc w:val="right"/>
              <w:rPr>
                <w:sz w:val="20"/>
                <w:szCs w:val="20"/>
              </w:rPr>
            </w:pPr>
            <w:r w:rsidRPr="00B84EE5">
              <w:rPr>
                <w:sz w:val="20"/>
                <w:szCs w:val="20"/>
              </w:rPr>
              <w:t>12,2 %</w:t>
            </w:r>
          </w:p>
        </w:tc>
      </w:tr>
      <w:tr w:rsidR="00B0063A" w:rsidRPr="009B35FB" w14:paraId="329BF0FE" w14:textId="77777777" w:rsidTr="008A4395">
        <w:trPr>
          <w:trHeight w:val="640"/>
        </w:trPr>
        <w:tc>
          <w:tcPr>
            <w:tcW w:w="4068" w:type="dxa"/>
            <w:tcBorders>
              <w:top w:val="single" w:sz="4" w:space="0" w:color="000000"/>
              <w:left w:val="nil"/>
              <w:bottom w:val="single" w:sz="4" w:space="0" w:color="000000"/>
              <w:right w:val="nil"/>
            </w:tcBorders>
            <w:tcMar>
              <w:top w:w="128" w:type="dxa"/>
              <w:left w:w="43" w:type="dxa"/>
              <w:bottom w:w="43" w:type="dxa"/>
              <w:right w:w="43" w:type="dxa"/>
            </w:tcMar>
          </w:tcPr>
          <w:p w14:paraId="1A7B15BF" w14:textId="77777777" w:rsidR="00E218F4" w:rsidRPr="00B84EE5" w:rsidRDefault="00E218F4" w:rsidP="00B84EE5">
            <w:pPr>
              <w:rPr>
                <w:sz w:val="20"/>
                <w:szCs w:val="20"/>
              </w:rPr>
            </w:pPr>
            <w:r w:rsidRPr="00B84EE5">
              <w:rPr>
                <w:sz w:val="20"/>
                <w:szCs w:val="20"/>
              </w:rPr>
              <w:t xml:space="preserve">Inntektseffekt pr </w:t>
            </w:r>
            <w:proofErr w:type="spellStart"/>
            <w:r w:rsidRPr="00B84EE5">
              <w:rPr>
                <w:sz w:val="20"/>
                <w:szCs w:val="20"/>
              </w:rPr>
              <w:t>fam.årsv</w:t>
            </w:r>
            <w:proofErr w:type="spellEnd"/>
            <w:r w:rsidRPr="00B84EE5">
              <w:rPr>
                <w:sz w:val="20"/>
                <w:szCs w:val="20"/>
              </w:rPr>
              <w:t xml:space="preserve">. </w:t>
            </w:r>
            <w:r w:rsidRPr="00B84EE5">
              <w:rPr>
                <w:sz w:val="20"/>
                <w:szCs w:val="20"/>
              </w:rPr>
              <w:br/>
              <w:t xml:space="preserve">av </w:t>
            </w:r>
            <w:proofErr w:type="spellStart"/>
            <w:r w:rsidRPr="00B84EE5">
              <w:rPr>
                <w:sz w:val="20"/>
                <w:szCs w:val="20"/>
              </w:rPr>
              <w:t>jordbr.fradraget</w:t>
            </w:r>
            <w:proofErr w:type="spellEnd"/>
            <w:r w:rsidRPr="00B84EE5">
              <w:rPr>
                <w:sz w:val="20"/>
                <w:szCs w:val="20"/>
              </w:rPr>
              <w:t>, kr</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E03AB" w14:textId="77777777" w:rsidR="00E218F4" w:rsidRPr="00B84EE5" w:rsidRDefault="00E218F4" w:rsidP="00B84EE5">
            <w:pPr>
              <w:jc w:val="right"/>
              <w:rPr>
                <w:sz w:val="20"/>
                <w:szCs w:val="20"/>
              </w:rPr>
            </w:pPr>
            <w:r w:rsidRPr="00B84EE5">
              <w:rPr>
                <w:sz w:val="20"/>
                <w:szCs w:val="20"/>
              </w:rPr>
              <w:t>47 100</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FBBAB" w14:textId="77777777" w:rsidR="00E218F4" w:rsidRPr="00B84EE5" w:rsidRDefault="00E218F4" w:rsidP="00B84EE5">
            <w:pPr>
              <w:jc w:val="right"/>
              <w:rPr>
                <w:sz w:val="20"/>
                <w:szCs w:val="20"/>
              </w:rPr>
            </w:pPr>
            <w:r w:rsidRPr="00B84EE5">
              <w:rPr>
                <w:sz w:val="20"/>
                <w:szCs w:val="20"/>
              </w:rPr>
              <w:t>46 600</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F7566" w14:textId="77777777" w:rsidR="00E218F4" w:rsidRPr="00B84EE5" w:rsidRDefault="00E218F4" w:rsidP="00B84EE5">
            <w:pPr>
              <w:jc w:val="right"/>
              <w:rPr>
                <w:sz w:val="20"/>
                <w:szCs w:val="20"/>
              </w:rPr>
            </w:pPr>
            <w:r w:rsidRPr="00B84EE5">
              <w:rPr>
                <w:sz w:val="20"/>
                <w:szCs w:val="20"/>
              </w:rPr>
              <w:t>49 300</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7A1A5" w14:textId="77777777" w:rsidR="00E218F4" w:rsidRPr="00B84EE5" w:rsidRDefault="00E218F4" w:rsidP="00B84EE5">
            <w:pPr>
              <w:jc w:val="right"/>
              <w:rPr>
                <w:sz w:val="20"/>
                <w:szCs w:val="20"/>
              </w:rPr>
            </w:pPr>
            <w:r w:rsidRPr="00B84EE5">
              <w:rPr>
                <w:sz w:val="20"/>
                <w:szCs w:val="20"/>
              </w:rPr>
              <w:t>-1,1 %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11DBF" w14:textId="77777777" w:rsidR="00E218F4" w:rsidRPr="00B84EE5" w:rsidRDefault="00E218F4" w:rsidP="00B84EE5">
            <w:pPr>
              <w:jc w:val="right"/>
              <w:rPr>
                <w:sz w:val="20"/>
                <w:szCs w:val="20"/>
              </w:rPr>
            </w:pPr>
            <w:r w:rsidRPr="00B84EE5">
              <w:rPr>
                <w:sz w:val="20"/>
                <w:szCs w:val="20"/>
              </w:rPr>
              <w:t>5,8 %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EE3F4" w14:textId="77777777" w:rsidR="00E218F4" w:rsidRPr="00B84EE5" w:rsidRDefault="00E218F4" w:rsidP="00B84EE5">
            <w:pPr>
              <w:jc w:val="right"/>
              <w:rPr>
                <w:sz w:val="20"/>
                <w:szCs w:val="20"/>
              </w:rPr>
            </w:pPr>
            <w:r w:rsidRPr="00B84EE5">
              <w:rPr>
                <w:sz w:val="20"/>
                <w:szCs w:val="20"/>
              </w:rPr>
              <w:t>4,7 %</w:t>
            </w:r>
          </w:p>
        </w:tc>
      </w:tr>
      <w:tr w:rsidR="00B0063A" w:rsidRPr="009B35FB" w14:paraId="31CF0CD8" w14:textId="77777777" w:rsidTr="008A4395">
        <w:trPr>
          <w:trHeight w:val="640"/>
        </w:trPr>
        <w:tc>
          <w:tcPr>
            <w:tcW w:w="4068" w:type="dxa"/>
            <w:tcBorders>
              <w:top w:val="single" w:sz="4" w:space="0" w:color="000000"/>
              <w:left w:val="nil"/>
              <w:bottom w:val="single" w:sz="4" w:space="0" w:color="000000"/>
              <w:right w:val="nil"/>
            </w:tcBorders>
            <w:tcMar>
              <w:top w:w="128" w:type="dxa"/>
              <w:left w:w="43" w:type="dxa"/>
              <w:bottom w:w="43" w:type="dxa"/>
              <w:right w:w="43" w:type="dxa"/>
            </w:tcMar>
          </w:tcPr>
          <w:p w14:paraId="23791997" w14:textId="77777777" w:rsidR="00E218F4" w:rsidRPr="00B84EE5" w:rsidRDefault="00E218F4" w:rsidP="00B84EE5">
            <w:pPr>
              <w:rPr>
                <w:sz w:val="20"/>
                <w:szCs w:val="20"/>
              </w:rPr>
            </w:pPr>
            <w:r w:rsidRPr="00B84EE5">
              <w:rPr>
                <w:sz w:val="20"/>
                <w:szCs w:val="20"/>
              </w:rPr>
              <w:t xml:space="preserve">Årsresultat pr </w:t>
            </w:r>
            <w:proofErr w:type="spellStart"/>
            <w:r w:rsidRPr="00B84EE5">
              <w:rPr>
                <w:sz w:val="20"/>
                <w:szCs w:val="20"/>
              </w:rPr>
              <w:t>fam.årsv</w:t>
            </w:r>
            <w:proofErr w:type="spellEnd"/>
            <w:r w:rsidRPr="00B84EE5">
              <w:rPr>
                <w:sz w:val="20"/>
                <w:szCs w:val="20"/>
              </w:rPr>
              <w:t xml:space="preserve">. inkl. effekt </w:t>
            </w:r>
            <w:r w:rsidRPr="00B84EE5">
              <w:rPr>
                <w:sz w:val="20"/>
                <w:szCs w:val="20"/>
              </w:rPr>
              <w:br/>
              <w:t xml:space="preserve">av </w:t>
            </w:r>
            <w:proofErr w:type="spellStart"/>
            <w:r w:rsidRPr="00B84EE5">
              <w:rPr>
                <w:sz w:val="20"/>
                <w:szCs w:val="20"/>
              </w:rPr>
              <w:t>jordbr.fradraget</w:t>
            </w:r>
            <w:proofErr w:type="spellEnd"/>
            <w:r w:rsidRPr="00B84EE5">
              <w:rPr>
                <w:sz w:val="20"/>
                <w:szCs w:val="20"/>
              </w:rPr>
              <w:t>, kr</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77D1C" w14:textId="77777777" w:rsidR="00E218F4" w:rsidRPr="00B84EE5" w:rsidRDefault="00E218F4" w:rsidP="00B84EE5">
            <w:pPr>
              <w:jc w:val="right"/>
              <w:rPr>
                <w:sz w:val="20"/>
                <w:szCs w:val="20"/>
              </w:rPr>
            </w:pPr>
            <w:r w:rsidRPr="00B84EE5">
              <w:rPr>
                <w:sz w:val="20"/>
                <w:szCs w:val="20"/>
              </w:rPr>
              <w:t>453 700</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E79169" w14:textId="77777777" w:rsidR="00E218F4" w:rsidRPr="00B84EE5" w:rsidRDefault="00E218F4" w:rsidP="00B84EE5">
            <w:pPr>
              <w:jc w:val="right"/>
              <w:rPr>
                <w:sz w:val="20"/>
                <w:szCs w:val="20"/>
              </w:rPr>
            </w:pPr>
            <w:r w:rsidRPr="00B84EE5">
              <w:rPr>
                <w:sz w:val="20"/>
                <w:szCs w:val="20"/>
              </w:rPr>
              <w:t>412 200</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234E5" w14:textId="77777777" w:rsidR="00E218F4" w:rsidRPr="00B84EE5" w:rsidRDefault="00E218F4" w:rsidP="00B84EE5">
            <w:pPr>
              <w:jc w:val="right"/>
              <w:rPr>
                <w:sz w:val="20"/>
                <w:szCs w:val="20"/>
              </w:rPr>
            </w:pPr>
            <w:r w:rsidRPr="00B84EE5">
              <w:rPr>
                <w:sz w:val="20"/>
                <w:szCs w:val="20"/>
              </w:rPr>
              <w:t>505 600</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42789" w14:textId="77777777" w:rsidR="00E218F4" w:rsidRPr="00B84EE5" w:rsidRDefault="00E218F4" w:rsidP="00B84EE5">
            <w:pPr>
              <w:jc w:val="right"/>
              <w:rPr>
                <w:sz w:val="20"/>
                <w:szCs w:val="20"/>
              </w:rPr>
            </w:pPr>
            <w:r w:rsidRPr="00B84EE5">
              <w:rPr>
                <w:sz w:val="20"/>
                <w:szCs w:val="20"/>
              </w:rPr>
              <w:t>-9,1 %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D6D71" w14:textId="77777777" w:rsidR="00E218F4" w:rsidRPr="00B84EE5" w:rsidRDefault="00E218F4" w:rsidP="00B84EE5">
            <w:pPr>
              <w:jc w:val="right"/>
              <w:rPr>
                <w:sz w:val="20"/>
                <w:szCs w:val="20"/>
              </w:rPr>
            </w:pPr>
            <w:r w:rsidRPr="00B84EE5">
              <w:rPr>
                <w:sz w:val="20"/>
                <w:szCs w:val="20"/>
              </w:rPr>
              <w:t>22,7 %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C4424" w14:textId="77777777" w:rsidR="00E218F4" w:rsidRPr="00B84EE5" w:rsidRDefault="00E218F4" w:rsidP="00B84EE5">
            <w:pPr>
              <w:jc w:val="right"/>
              <w:rPr>
                <w:sz w:val="20"/>
                <w:szCs w:val="20"/>
              </w:rPr>
            </w:pPr>
            <w:r w:rsidRPr="00B84EE5">
              <w:rPr>
                <w:sz w:val="20"/>
                <w:szCs w:val="20"/>
              </w:rPr>
              <w:t>11,4 %</w:t>
            </w:r>
          </w:p>
        </w:tc>
      </w:tr>
      <w:tr w:rsidR="00B0063A" w:rsidRPr="009B35FB" w14:paraId="7CCFAB2B" w14:textId="77777777" w:rsidTr="008A4395">
        <w:trPr>
          <w:trHeight w:val="380"/>
        </w:trPr>
        <w:tc>
          <w:tcPr>
            <w:tcW w:w="4068" w:type="dxa"/>
            <w:tcBorders>
              <w:top w:val="single" w:sz="4" w:space="0" w:color="000000"/>
              <w:left w:val="nil"/>
              <w:bottom w:val="single" w:sz="4" w:space="0" w:color="000000"/>
              <w:right w:val="nil"/>
            </w:tcBorders>
            <w:tcMar>
              <w:top w:w="128" w:type="dxa"/>
              <w:left w:w="43" w:type="dxa"/>
              <w:bottom w:w="43" w:type="dxa"/>
              <w:right w:w="43" w:type="dxa"/>
            </w:tcMar>
          </w:tcPr>
          <w:p w14:paraId="6F2C864B" w14:textId="77777777" w:rsidR="00E218F4" w:rsidRPr="00B84EE5" w:rsidRDefault="00E218F4" w:rsidP="00B84EE5">
            <w:pPr>
              <w:rPr>
                <w:sz w:val="20"/>
                <w:szCs w:val="20"/>
              </w:rPr>
            </w:pPr>
            <w:r w:rsidRPr="00B84EE5">
              <w:rPr>
                <w:sz w:val="20"/>
                <w:szCs w:val="20"/>
              </w:rPr>
              <w:lastRenderedPageBreak/>
              <w:t xml:space="preserve">Avsetning til investeringer pr </w:t>
            </w:r>
            <w:proofErr w:type="spellStart"/>
            <w:r w:rsidRPr="00B84EE5">
              <w:rPr>
                <w:sz w:val="20"/>
                <w:szCs w:val="20"/>
              </w:rPr>
              <w:t>familieårsv</w:t>
            </w:r>
            <w:proofErr w:type="spellEnd"/>
            <w:r w:rsidRPr="00B84EE5">
              <w:rPr>
                <w:sz w:val="20"/>
                <w:szCs w:val="20"/>
              </w:rPr>
              <w:t>., kr</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8E48F" w14:textId="77777777" w:rsidR="00E218F4" w:rsidRPr="00B84EE5" w:rsidRDefault="00E218F4" w:rsidP="00B84EE5">
            <w:pPr>
              <w:jc w:val="right"/>
              <w:rPr>
                <w:sz w:val="20"/>
                <w:szCs w:val="20"/>
              </w:rPr>
            </w:pPr>
            <w:r w:rsidRPr="00B84EE5">
              <w:rPr>
                <w:sz w:val="20"/>
                <w:szCs w:val="20"/>
              </w:rPr>
              <w:t>57 900</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D4F86C" w14:textId="77777777" w:rsidR="00E218F4" w:rsidRPr="00B84EE5" w:rsidRDefault="00E218F4" w:rsidP="00B84EE5">
            <w:pPr>
              <w:jc w:val="right"/>
              <w:rPr>
                <w:sz w:val="20"/>
                <w:szCs w:val="20"/>
              </w:rPr>
            </w:pPr>
            <w:r w:rsidRPr="00B84EE5">
              <w:rPr>
                <w:sz w:val="20"/>
                <w:szCs w:val="20"/>
              </w:rPr>
              <w:t>67 200</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4B2318" w14:textId="77777777" w:rsidR="00E218F4" w:rsidRPr="00B84EE5" w:rsidRDefault="00E218F4" w:rsidP="00B84EE5">
            <w:pPr>
              <w:jc w:val="right"/>
              <w:rPr>
                <w:sz w:val="20"/>
                <w:szCs w:val="20"/>
              </w:rPr>
            </w:pPr>
            <w:r w:rsidRPr="00B84EE5">
              <w:rPr>
                <w:sz w:val="20"/>
                <w:szCs w:val="20"/>
              </w:rPr>
              <w:t>71 200</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E4416" w14:textId="77777777" w:rsidR="00E218F4" w:rsidRPr="00B84EE5" w:rsidRDefault="00E218F4" w:rsidP="00B84EE5">
            <w:pPr>
              <w:jc w:val="right"/>
              <w:rPr>
                <w:sz w:val="20"/>
                <w:szCs w:val="20"/>
              </w:rPr>
            </w:pPr>
            <w:r w:rsidRPr="00B84EE5">
              <w:rPr>
                <w:sz w:val="20"/>
                <w:szCs w:val="20"/>
              </w:rPr>
              <w:t>16,1 %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6B6D8" w14:textId="77777777" w:rsidR="00E218F4" w:rsidRPr="00B84EE5" w:rsidRDefault="00E218F4" w:rsidP="00B84EE5">
            <w:pPr>
              <w:jc w:val="right"/>
              <w:rPr>
                <w:sz w:val="20"/>
                <w:szCs w:val="20"/>
              </w:rPr>
            </w:pPr>
            <w:r w:rsidRPr="00B84EE5">
              <w:rPr>
                <w:sz w:val="20"/>
                <w:szCs w:val="20"/>
              </w:rPr>
              <w:t>6,0 %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12E72" w14:textId="77777777" w:rsidR="00E218F4" w:rsidRPr="00B84EE5" w:rsidRDefault="00E218F4" w:rsidP="00B84EE5">
            <w:pPr>
              <w:jc w:val="right"/>
              <w:rPr>
                <w:sz w:val="20"/>
                <w:szCs w:val="20"/>
              </w:rPr>
            </w:pPr>
            <w:r w:rsidRPr="00B84EE5">
              <w:rPr>
                <w:sz w:val="20"/>
                <w:szCs w:val="20"/>
              </w:rPr>
              <w:t>23,0 %</w:t>
            </w:r>
          </w:p>
        </w:tc>
      </w:tr>
      <w:tr w:rsidR="00B0063A" w:rsidRPr="009B35FB" w14:paraId="4EF60844" w14:textId="77777777" w:rsidTr="008A4395">
        <w:trPr>
          <w:trHeight w:val="640"/>
        </w:trPr>
        <w:tc>
          <w:tcPr>
            <w:tcW w:w="4068" w:type="dxa"/>
            <w:tcBorders>
              <w:top w:val="nil"/>
              <w:left w:val="nil"/>
              <w:bottom w:val="nil"/>
              <w:right w:val="nil"/>
            </w:tcBorders>
            <w:tcMar>
              <w:top w:w="128" w:type="dxa"/>
              <w:left w:w="43" w:type="dxa"/>
              <w:bottom w:w="43" w:type="dxa"/>
              <w:right w:w="43" w:type="dxa"/>
            </w:tcMar>
          </w:tcPr>
          <w:p w14:paraId="45E69611" w14:textId="77777777" w:rsidR="00E218F4" w:rsidRPr="00B84EE5" w:rsidRDefault="00E218F4" w:rsidP="00B84EE5">
            <w:pPr>
              <w:rPr>
                <w:sz w:val="20"/>
                <w:szCs w:val="20"/>
              </w:rPr>
            </w:pPr>
            <w:r w:rsidRPr="00B84EE5">
              <w:rPr>
                <w:sz w:val="20"/>
                <w:szCs w:val="20"/>
              </w:rPr>
              <w:t xml:space="preserve">Årsresultat pr </w:t>
            </w:r>
            <w:proofErr w:type="spellStart"/>
            <w:r w:rsidRPr="00B84EE5">
              <w:rPr>
                <w:sz w:val="20"/>
                <w:szCs w:val="20"/>
              </w:rPr>
              <w:t>fam.årsverk</w:t>
            </w:r>
            <w:proofErr w:type="spellEnd"/>
            <w:r w:rsidRPr="00B84EE5">
              <w:rPr>
                <w:sz w:val="20"/>
                <w:szCs w:val="20"/>
              </w:rPr>
              <w:t xml:space="preserve"> inkl. j.fr etter </w:t>
            </w:r>
            <w:r w:rsidRPr="00B84EE5">
              <w:rPr>
                <w:sz w:val="20"/>
                <w:szCs w:val="20"/>
              </w:rPr>
              <w:br/>
              <w:t>avsetning, kr</w:t>
            </w:r>
          </w:p>
        </w:tc>
        <w:tc>
          <w:tcPr>
            <w:tcW w:w="918" w:type="dxa"/>
            <w:tcBorders>
              <w:top w:val="nil"/>
              <w:left w:val="nil"/>
              <w:bottom w:val="nil"/>
              <w:right w:val="nil"/>
            </w:tcBorders>
            <w:tcMar>
              <w:top w:w="128" w:type="dxa"/>
              <w:left w:w="43" w:type="dxa"/>
              <w:bottom w:w="43" w:type="dxa"/>
              <w:right w:w="43" w:type="dxa"/>
            </w:tcMar>
            <w:vAlign w:val="bottom"/>
          </w:tcPr>
          <w:p w14:paraId="3A17F759" w14:textId="77777777" w:rsidR="00E218F4" w:rsidRPr="00B84EE5" w:rsidRDefault="00E218F4" w:rsidP="00B84EE5">
            <w:pPr>
              <w:jc w:val="right"/>
              <w:rPr>
                <w:sz w:val="20"/>
                <w:szCs w:val="20"/>
              </w:rPr>
            </w:pPr>
            <w:r w:rsidRPr="00B84EE5">
              <w:rPr>
                <w:sz w:val="20"/>
                <w:szCs w:val="20"/>
              </w:rPr>
              <w:t>395 800</w:t>
            </w:r>
          </w:p>
        </w:tc>
        <w:tc>
          <w:tcPr>
            <w:tcW w:w="919" w:type="dxa"/>
            <w:tcBorders>
              <w:top w:val="nil"/>
              <w:left w:val="nil"/>
              <w:bottom w:val="nil"/>
              <w:right w:val="nil"/>
            </w:tcBorders>
            <w:tcMar>
              <w:top w:w="128" w:type="dxa"/>
              <w:left w:w="43" w:type="dxa"/>
              <w:bottom w:w="43" w:type="dxa"/>
              <w:right w:w="43" w:type="dxa"/>
            </w:tcMar>
            <w:vAlign w:val="bottom"/>
          </w:tcPr>
          <w:p w14:paraId="4478DDC2" w14:textId="77777777" w:rsidR="00E218F4" w:rsidRPr="00B84EE5" w:rsidRDefault="00E218F4" w:rsidP="00B84EE5">
            <w:pPr>
              <w:jc w:val="right"/>
              <w:rPr>
                <w:sz w:val="20"/>
                <w:szCs w:val="20"/>
              </w:rPr>
            </w:pPr>
            <w:r w:rsidRPr="00B84EE5">
              <w:rPr>
                <w:sz w:val="20"/>
                <w:szCs w:val="20"/>
              </w:rPr>
              <w:t>344 900</w:t>
            </w:r>
          </w:p>
        </w:tc>
        <w:tc>
          <w:tcPr>
            <w:tcW w:w="919" w:type="dxa"/>
            <w:tcBorders>
              <w:top w:val="nil"/>
              <w:left w:val="nil"/>
              <w:bottom w:val="nil"/>
              <w:right w:val="nil"/>
            </w:tcBorders>
            <w:tcMar>
              <w:top w:w="128" w:type="dxa"/>
              <w:left w:w="43" w:type="dxa"/>
              <w:bottom w:w="43" w:type="dxa"/>
              <w:right w:w="43" w:type="dxa"/>
            </w:tcMar>
            <w:vAlign w:val="bottom"/>
          </w:tcPr>
          <w:p w14:paraId="6BE03FCE" w14:textId="77777777" w:rsidR="00E218F4" w:rsidRPr="00B84EE5" w:rsidRDefault="00E218F4" w:rsidP="00B84EE5">
            <w:pPr>
              <w:jc w:val="right"/>
              <w:rPr>
                <w:sz w:val="20"/>
                <w:szCs w:val="20"/>
              </w:rPr>
            </w:pPr>
            <w:r w:rsidRPr="00B84EE5">
              <w:rPr>
                <w:sz w:val="20"/>
                <w:szCs w:val="20"/>
              </w:rPr>
              <w:t>434 000</w:t>
            </w:r>
          </w:p>
        </w:tc>
        <w:tc>
          <w:tcPr>
            <w:tcW w:w="918" w:type="dxa"/>
            <w:tcBorders>
              <w:top w:val="nil"/>
              <w:left w:val="nil"/>
              <w:bottom w:val="nil"/>
              <w:right w:val="nil"/>
            </w:tcBorders>
            <w:tcMar>
              <w:top w:w="128" w:type="dxa"/>
              <w:left w:w="43" w:type="dxa"/>
              <w:bottom w:w="43" w:type="dxa"/>
              <w:right w:w="43" w:type="dxa"/>
            </w:tcMar>
            <w:vAlign w:val="bottom"/>
          </w:tcPr>
          <w:p w14:paraId="14FCA3FF" w14:textId="77777777" w:rsidR="00E218F4" w:rsidRPr="00B84EE5" w:rsidRDefault="00E218F4" w:rsidP="00B84EE5">
            <w:pPr>
              <w:jc w:val="right"/>
              <w:rPr>
                <w:sz w:val="20"/>
                <w:szCs w:val="20"/>
              </w:rPr>
            </w:pPr>
            <w:r w:rsidRPr="00B84EE5">
              <w:rPr>
                <w:sz w:val="20"/>
                <w:szCs w:val="20"/>
              </w:rPr>
              <w:t>-12,9 %</w:t>
            </w:r>
          </w:p>
        </w:tc>
        <w:tc>
          <w:tcPr>
            <w:tcW w:w="919" w:type="dxa"/>
            <w:tcBorders>
              <w:top w:val="nil"/>
              <w:left w:val="nil"/>
              <w:bottom w:val="nil"/>
              <w:right w:val="nil"/>
            </w:tcBorders>
            <w:tcMar>
              <w:top w:w="128" w:type="dxa"/>
              <w:left w:w="43" w:type="dxa"/>
              <w:bottom w:w="43" w:type="dxa"/>
              <w:right w:w="43" w:type="dxa"/>
            </w:tcMar>
            <w:vAlign w:val="bottom"/>
          </w:tcPr>
          <w:p w14:paraId="3B2C1F51" w14:textId="77777777" w:rsidR="00E218F4" w:rsidRPr="00B84EE5" w:rsidRDefault="00E218F4" w:rsidP="00B84EE5">
            <w:pPr>
              <w:jc w:val="right"/>
              <w:rPr>
                <w:sz w:val="20"/>
                <w:szCs w:val="20"/>
              </w:rPr>
            </w:pPr>
            <w:r w:rsidRPr="00B84EE5">
              <w:rPr>
                <w:sz w:val="20"/>
                <w:szCs w:val="20"/>
              </w:rPr>
              <w:t>25,8 %</w:t>
            </w:r>
          </w:p>
        </w:tc>
        <w:tc>
          <w:tcPr>
            <w:tcW w:w="919" w:type="dxa"/>
            <w:tcBorders>
              <w:top w:val="nil"/>
              <w:left w:val="nil"/>
              <w:bottom w:val="nil"/>
              <w:right w:val="nil"/>
            </w:tcBorders>
            <w:tcMar>
              <w:top w:w="128" w:type="dxa"/>
              <w:left w:w="43" w:type="dxa"/>
              <w:bottom w:w="43" w:type="dxa"/>
              <w:right w:w="43" w:type="dxa"/>
            </w:tcMar>
            <w:vAlign w:val="bottom"/>
          </w:tcPr>
          <w:p w14:paraId="26BA2A50" w14:textId="77777777" w:rsidR="00E218F4" w:rsidRPr="00B84EE5" w:rsidRDefault="00E218F4" w:rsidP="00B84EE5">
            <w:pPr>
              <w:jc w:val="right"/>
              <w:rPr>
                <w:sz w:val="20"/>
                <w:szCs w:val="20"/>
              </w:rPr>
            </w:pPr>
            <w:r w:rsidRPr="00B84EE5">
              <w:rPr>
                <w:sz w:val="20"/>
                <w:szCs w:val="20"/>
              </w:rPr>
              <w:t>9,7 %</w:t>
            </w:r>
          </w:p>
        </w:tc>
      </w:tr>
      <w:tr w:rsidR="00B0063A" w:rsidRPr="009B35FB" w14:paraId="49D79D44" w14:textId="77777777" w:rsidTr="008A4395">
        <w:trPr>
          <w:trHeight w:val="380"/>
        </w:trPr>
        <w:tc>
          <w:tcPr>
            <w:tcW w:w="4068" w:type="dxa"/>
            <w:tcBorders>
              <w:top w:val="single" w:sz="4" w:space="0" w:color="000000"/>
              <w:left w:val="nil"/>
              <w:bottom w:val="single" w:sz="4" w:space="0" w:color="000000"/>
              <w:right w:val="nil"/>
            </w:tcBorders>
            <w:tcMar>
              <w:top w:w="128" w:type="dxa"/>
              <w:left w:w="43" w:type="dxa"/>
              <w:bottom w:w="43" w:type="dxa"/>
              <w:right w:w="43" w:type="dxa"/>
            </w:tcMar>
          </w:tcPr>
          <w:p w14:paraId="4FA8044D" w14:textId="77777777" w:rsidR="00E218F4" w:rsidRPr="00B84EE5" w:rsidRDefault="00E218F4" w:rsidP="00B84EE5">
            <w:pPr>
              <w:rPr>
                <w:sz w:val="20"/>
                <w:szCs w:val="20"/>
              </w:rPr>
            </w:pPr>
            <w:r w:rsidRPr="00B84EE5">
              <w:rPr>
                <w:sz w:val="20"/>
                <w:szCs w:val="20"/>
              </w:rPr>
              <w:t xml:space="preserve">Normeringsfaktor 20 pst. </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9D184" w14:textId="77777777" w:rsidR="00E218F4" w:rsidRPr="00B84EE5" w:rsidRDefault="00E218F4" w:rsidP="00B84EE5">
            <w:pPr>
              <w:jc w:val="right"/>
              <w:rPr>
                <w:sz w:val="20"/>
                <w:szCs w:val="20"/>
              </w:rPr>
            </w:pPr>
            <w:r w:rsidRPr="00B84EE5">
              <w:rPr>
                <w:sz w:val="20"/>
                <w:szCs w:val="20"/>
              </w:rPr>
              <w:t>79 200</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A7A31A" w14:textId="77777777" w:rsidR="00E218F4" w:rsidRPr="00B84EE5" w:rsidRDefault="00E218F4" w:rsidP="00B84EE5">
            <w:pPr>
              <w:jc w:val="right"/>
              <w:rPr>
                <w:sz w:val="20"/>
                <w:szCs w:val="20"/>
              </w:rPr>
            </w:pPr>
            <w:r w:rsidRPr="00B84EE5">
              <w:rPr>
                <w:sz w:val="20"/>
                <w:szCs w:val="20"/>
              </w:rPr>
              <w:t>69 000</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8D086" w14:textId="77777777" w:rsidR="00E218F4" w:rsidRPr="00B84EE5" w:rsidRDefault="00E218F4" w:rsidP="00B84EE5">
            <w:pPr>
              <w:jc w:val="right"/>
              <w:rPr>
                <w:sz w:val="20"/>
                <w:szCs w:val="20"/>
              </w:rPr>
            </w:pPr>
            <w:r w:rsidRPr="00B84EE5">
              <w:rPr>
                <w:sz w:val="20"/>
                <w:szCs w:val="20"/>
              </w:rPr>
              <w:t>86 900</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4615E" w14:textId="77777777" w:rsidR="00E218F4" w:rsidRPr="00B84EE5" w:rsidRDefault="00E218F4" w:rsidP="00B84EE5">
            <w:pPr>
              <w:jc w:val="right"/>
              <w:rPr>
                <w:sz w:val="20"/>
                <w:szCs w:val="20"/>
              </w:rPr>
            </w:pPr>
            <w:r w:rsidRPr="00B84EE5">
              <w:rPr>
                <w:sz w:val="20"/>
                <w:szCs w:val="20"/>
              </w:rPr>
              <w:t>-12,9 %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8584B" w14:textId="77777777" w:rsidR="00E218F4" w:rsidRPr="00B84EE5" w:rsidRDefault="00E218F4" w:rsidP="00B84EE5">
            <w:pPr>
              <w:jc w:val="right"/>
              <w:rPr>
                <w:sz w:val="20"/>
                <w:szCs w:val="20"/>
              </w:rPr>
            </w:pPr>
            <w:r w:rsidRPr="00B84EE5">
              <w:rPr>
                <w:sz w:val="20"/>
                <w:szCs w:val="20"/>
              </w:rPr>
              <w:t>25,9 %</w:t>
            </w:r>
          </w:p>
        </w:tc>
        <w:tc>
          <w:tcPr>
            <w:tcW w:w="9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02CE9" w14:textId="77777777" w:rsidR="00E218F4" w:rsidRPr="00B84EE5" w:rsidRDefault="00E218F4" w:rsidP="00B84EE5">
            <w:pPr>
              <w:jc w:val="right"/>
              <w:rPr>
                <w:sz w:val="20"/>
                <w:szCs w:val="20"/>
              </w:rPr>
            </w:pPr>
            <w:r w:rsidRPr="00B84EE5">
              <w:rPr>
                <w:sz w:val="20"/>
                <w:szCs w:val="20"/>
              </w:rPr>
              <w:t>9,7 %</w:t>
            </w:r>
          </w:p>
        </w:tc>
      </w:tr>
      <w:tr w:rsidR="00B0063A" w:rsidRPr="009B35FB" w14:paraId="54611A19" w14:textId="77777777" w:rsidTr="008A4395">
        <w:trPr>
          <w:trHeight w:val="380"/>
        </w:trPr>
        <w:tc>
          <w:tcPr>
            <w:tcW w:w="4068" w:type="dxa"/>
            <w:tcBorders>
              <w:top w:val="nil"/>
              <w:left w:val="nil"/>
              <w:bottom w:val="single" w:sz="4" w:space="0" w:color="000000"/>
              <w:right w:val="nil"/>
            </w:tcBorders>
            <w:tcMar>
              <w:top w:w="128" w:type="dxa"/>
              <w:left w:w="43" w:type="dxa"/>
              <w:bottom w:w="43" w:type="dxa"/>
              <w:right w:w="43" w:type="dxa"/>
            </w:tcMar>
          </w:tcPr>
          <w:p w14:paraId="6FB92380" w14:textId="77777777" w:rsidR="00E218F4" w:rsidRPr="00B84EE5" w:rsidRDefault="00E218F4" w:rsidP="00B84EE5">
            <w:pPr>
              <w:rPr>
                <w:sz w:val="20"/>
                <w:szCs w:val="20"/>
              </w:rPr>
            </w:pPr>
            <w:r w:rsidRPr="00B84EE5">
              <w:rPr>
                <w:sz w:val="20"/>
                <w:szCs w:val="20"/>
              </w:rPr>
              <w:t>Sammenligningsinntekt, kr</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2C93D19F" w14:textId="77777777" w:rsidR="00E218F4" w:rsidRPr="00B84EE5" w:rsidRDefault="00E218F4" w:rsidP="00B84EE5">
            <w:pPr>
              <w:jc w:val="right"/>
              <w:rPr>
                <w:sz w:val="20"/>
                <w:szCs w:val="20"/>
              </w:rPr>
            </w:pPr>
            <w:r w:rsidRPr="00B84EE5">
              <w:rPr>
                <w:sz w:val="20"/>
                <w:szCs w:val="20"/>
              </w:rPr>
              <w:t>475 000</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3DDD9ECC" w14:textId="77777777" w:rsidR="00E218F4" w:rsidRPr="00B84EE5" w:rsidRDefault="00E218F4" w:rsidP="00B84EE5">
            <w:pPr>
              <w:jc w:val="right"/>
              <w:rPr>
                <w:sz w:val="20"/>
                <w:szCs w:val="20"/>
              </w:rPr>
            </w:pPr>
            <w:r w:rsidRPr="00B84EE5">
              <w:rPr>
                <w:sz w:val="20"/>
                <w:szCs w:val="20"/>
              </w:rPr>
              <w:t>413 900</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7A21D05F" w14:textId="77777777" w:rsidR="00E218F4" w:rsidRPr="00B84EE5" w:rsidRDefault="00E218F4" w:rsidP="00B84EE5">
            <w:pPr>
              <w:jc w:val="right"/>
              <w:rPr>
                <w:sz w:val="20"/>
                <w:szCs w:val="20"/>
              </w:rPr>
            </w:pPr>
            <w:r w:rsidRPr="00B84EE5">
              <w:rPr>
                <w:sz w:val="20"/>
                <w:szCs w:val="20"/>
              </w:rPr>
              <w:t>521 000</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7E43CBA9" w14:textId="77777777" w:rsidR="00E218F4" w:rsidRPr="00B84EE5" w:rsidRDefault="00E218F4" w:rsidP="00B84EE5">
            <w:pPr>
              <w:jc w:val="right"/>
              <w:rPr>
                <w:sz w:val="20"/>
                <w:szCs w:val="20"/>
              </w:rPr>
            </w:pPr>
            <w:r w:rsidRPr="00B84EE5">
              <w:rPr>
                <w:sz w:val="20"/>
                <w:szCs w:val="20"/>
              </w:rPr>
              <w:t>-12,9 %</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09E91C0B" w14:textId="77777777" w:rsidR="00E218F4" w:rsidRPr="00B84EE5" w:rsidRDefault="00E218F4" w:rsidP="00B84EE5">
            <w:pPr>
              <w:jc w:val="right"/>
              <w:rPr>
                <w:sz w:val="20"/>
                <w:szCs w:val="20"/>
              </w:rPr>
            </w:pPr>
            <w:r w:rsidRPr="00B84EE5">
              <w:rPr>
                <w:sz w:val="20"/>
                <w:szCs w:val="20"/>
              </w:rPr>
              <w:t>25,9 %</w:t>
            </w:r>
          </w:p>
        </w:tc>
        <w:tc>
          <w:tcPr>
            <w:tcW w:w="919" w:type="dxa"/>
            <w:tcBorders>
              <w:top w:val="nil"/>
              <w:left w:val="nil"/>
              <w:bottom w:val="single" w:sz="4" w:space="0" w:color="000000"/>
              <w:right w:val="nil"/>
            </w:tcBorders>
            <w:tcMar>
              <w:top w:w="128" w:type="dxa"/>
              <w:left w:w="43" w:type="dxa"/>
              <w:bottom w:w="43" w:type="dxa"/>
              <w:right w:w="43" w:type="dxa"/>
            </w:tcMar>
            <w:vAlign w:val="bottom"/>
          </w:tcPr>
          <w:p w14:paraId="4EE57908" w14:textId="77777777" w:rsidR="00E218F4" w:rsidRPr="00B84EE5" w:rsidRDefault="00E218F4" w:rsidP="00B84EE5">
            <w:pPr>
              <w:jc w:val="right"/>
              <w:rPr>
                <w:sz w:val="20"/>
                <w:szCs w:val="20"/>
              </w:rPr>
            </w:pPr>
            <w:r w:rsidRPr="00B84EE5">
              <w:rPr>
                <w:sz w:val="20"/>
                <w:szCs w:val="20"/>
              </w:rPr>
              <w:t>9,7 %</w:t>
            </w:r>
          </w:p>
        </w:tc>
      </w:tr>
    </w:tbl>
    <w:p w14:paraId="3C2E5D4E" w14:textId="77777777" w:rsidR="00E218F4" w:rsidRPr="009B35FB" w:rsidRDefault="00E218F4" w:rsidP="009B35FB">
      <w:pPr>
        <w:pStyle w:val="tabell-noter"/>
      </w:pPr>
      <w:r w:rsidRPr="009B35FB">
        <w:t>*</w:t>
      </w:r>
      <w:r w:rsidRPr="009B35FB">
        <w:tab/>
        <w:t>Foreløpige tall</w:t>
      </w:r>
    </w:p>
    <w:p w14:paraId="59BE4E3A" w14:textId="77777777" w:rsidR="00E218F4" w:rsidRPr="009B35FB" w:rsidRDefault="00E218F4" w:rsidP="009B35FB">
      <w:pPr>
        <w:pStyle w:val="tabell-noter"/>
      </w:pPr>
      <w:r w:rsidRPr="009B35FB">
        <w:t>**</w:t>
      </w:r>
      <w:r w:rsidRPr="009B35FB">
        <w:tab/>
        <w:t>Budsjett</w:t>
      </w:r>
    </w:p>
    <w:p w14:paraId="74CBFF8D" w14:textId="77777777" w:rsidR="00E218F4" w:rsidRPr="009B35FB" w:rsidRDefault="00E218F4" w:rsidP="009B35FB">
      <w:pPr>
        <w:pStyle w:val="Kilde"/>
      </w:pPr>
      <w:r w:rsidRPr="009B35FB">
        <w:t>Kilde: Budsjettnemnda</w:t>
      </w:r>
    </w:p>
    <w:p w14:paraId="5117C76C" w14:textId="77777777" w:rsidR="00E218F4" w:rsidRPr="009B35FB" w:rsidRDefault="00E218F4" w:rsidP="002F5E6D">
      <w:pPr>
        <w:pStyle w:val="Overskrift4"/>
        <w:numPr>
          <w:ilvl w:val="3"/>
          <w:numId w:val="20"/>
        </w:numPr>
      </w:pPr>
      <w:r w:rsidRPr="009B35FB">
        <w:t>Referansebrukene</w:t>
      </w:r>
    </w:p>
    <w:p w14:paraId="184A562D" w14:textId="77777777" w:rsidR="00E218F4" w:rsidRPr="009B35FB" w:rsidRDefault="00E218F4" w:rsidP="009B35FB">
      <w:r w:rsidRPr="009B35FB">
        <w:t xml:space="preserve">Referansebrukene er beregninger på foretaksnivå for ulike produksjoner, størrelser og områder, og er basert på </w:t>
      </w:r>
      <w:proofErr w:type="spellStart"/>
      <w:r w:rsidRPr="009B35FB">
        <w:t>NIBIOs</w:t>
      </w:r>
      <w:proofErr w:type="spellEnd"/>
      <w:r w:rsidRPr="009B35FB">
        <w:t xml:space="preserve"> driftsgranskinger. Beregningsprinsippene er forskjellige fra Totalkalkylen på noen områder.</w:t>
      </w:r>
    </w:p>
    <w:p w14:paraId="76D8AAF3" w14:textId="77777777" w:rsidR="00E218F4" w:rsidRPr="009B35FB" w:rsidRDefault="00E218F4" w:rsidP="009B35FB">
      <w:pPr>
        <w:pStyle w:val="avsnitt-undertittel"/>
      </w:pPr>
      <w:r w:rsidRPr="009B35FB">
        <w:t>Årets referansebruksberegninger</w:t>
      </w:r>
    </w:p>
    <w:p w14:paraId="71232BBA" w14:textId="77777777" w:rsidR="00E218F4" w:rsidRPr="009B35FB" w:rsidRDefault="00E218F4" w:rsidP="009B35FB">
      <w:r w:rsidRPr="009B35FB">
        <w:t>Årets beregninger er basert på regnskapsmateriale fra driftsgranskingene fra 2022.</w:t>
      </w:r>
    </w:p>
    <w:p w14:paraId="6D517DB9" w14:textId="77777777" w:rsidR="00E218F4" w:rsidRDefault="00E218F4" w:rsidP="009B35FB">
      <w:r w:rsidRPr="009B35FB">
        <w:t>Tabell 3.7 viser Budsjettnemndas beregninger av vederlag til arbeid og egenkapital (årsresultat) per årsverk, inkl. virkningen av jordbruksfradraget, for referansebrukene i årene 2022 til 2024.</w:t>
      </w:r>
    </w:p>
    <w:p w14:paraId="1707C516" w14:textId="202088AD" w:rsidR="00165742" w:rsidRPr="009B35FB" w:rsidRDefault="00165742" w:rsidP="00165742">
      <w:pPr>
        <w:pStyle w:val="tabell-tittel"/>
      </w:pPr>
      <w:r w:rsidRPr="009B35FB">
        <w:t>Vederlag til arbeid og egenkapital per årsverk på referansebrukene, inkl. inntektsverdi av jordbruksfradraget (kroner per årsverk)</w:t>
      </w:r>
    </w:p>
    <w:p w14:paraId="6A51057C" w14:textId="77777777" w:rsidR="00E218F4" w:rsidRPr="009B35FB" w:rsidRDefault="00E218F4" w:rsidP="009B35FB">
      <w:pPr>
        <w:pStyle w:val="Tabellnavn"/>
      </w:pPr>
      <w:r w:rsidRPr="009B35FB">
        <w:t>08J1tx2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40"/>
        <w:gridCol w:w="3345"/>
        <w:gridCol w:w="959"/>
        <w:gridCol w:w="959"/>
        <w:gridCol w:w="959"/>
        <w:gridCol w:w="959"/>
        <w:gridCol w:w="959"/>
        <w:gridCol w:w="960"/>
      </w:tblGrid>
      <w:tr w:rsidR="00B0063A" w:rsidRPr="009B35FB" w14:paraId="6B6BD0CF" w14:textId="77777777" w:rsidTr="008A4395">
        <w:trPr>
          <w:trHeight w:val="360"/>
        </w:trPr>
        <w:tc>
          <w:tcPr>
            <w:tcW w:w="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56B47" w14:textId="77777777" w:rsidR="00E218F4" w:rsidRPr="00B84EE5" w:rsidRDefault="00E218F4" w:rsidP="00B84EE5">
            <w:pPr>
              <w:rPr>
                <w:sz w:val="20"/>
                <w:szCs w:val="20"/>
              </w:rPr>
            </w:pPr>
            <w:r w:rsidRPr="00B84EE5">
              <w:rPr>
                <w:sz w:val="20"/>
                <w:szCs w:val="20"/>
              </w:rPr>
              <w:t xml:space="preserve"> </w:t>
            </w:r>
          </w:p>
        </w:tc>
        <w:tc>
          <w:tcPr>
            <w:tcW w:w="3345" w:type="dxa"/>
            <w:tcBorders>
              <w:top w:val="single" w:sz="4" w:space="0" w:color="000000"/>
              <w:left w:val="nil"/>
              <w:bottom w:val="single" w:sz="4" w:space="0" w:color="000000"/>
              <w:right w:val="nil"/>
            </w:tcBorders>
            <w:tcMar>
              <w:top w:w="128" w:type="dxa"/>
              <w:left w:w="43" w:type="dxa"/>
              <w:bottom w:w="43" w:type="dxa"/>
              <w:right w:w="43" w:type="dxa"/>
            </w:tcMar>
          </w:tcPr>
          <w:p w14:paraId="6FD13930" w14:textId="77777777" w:rsidR="00E218F4" w:rsidRPr="00B84EE5" w:rsidRDefault="00E218F4" w:rsidP="00B84EE5">
            <w:pPr>
              <w:rPr>
                <w:sz w:val="20"/>
                <w:szCs w:val="20"/>
              </w:rPr>
            </w:pPr>
            <w:r w:rsidRPr="00B84EE5">
              <w:rPr>
                <w:sz w:val="20"/>
                <w:szCs w:val="20"/>
              </w:rPr>
              <w:t xml:space="preserve"> </w:t>
            </w:r>
          </w:p>
        </w:tc>
        <w:tc>
          <w:tcPr>
            <w:tcW w:w="9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BE1B2" w14:textId="77777777" w:rsidR="00E218F4" w:rsidRPr="00B84EE5" w:rsidRDefault="00E218F4" w:rsidP="00B84EE5">
            <w:pPr>
              <w:jc w:val="right"/>
              <w:rPr>
                <w:sz w:val="20"/>
                <w:szCs w:val="20"/>
              </w:rPr>
            </w:pPr>
            <w:r w:rsidRPr="00B84EE5">
              <w:rPr>
                <w:sz w:val="20"/>
                <w:szCs w:val="20"/>
              </w:rPr>
              <w:t>2022</w:t>
            </w:r>
          </w:p>
        </w:tc>
        <w:tc>
          <w:tcPr>
            <w:tcW w:w="9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5E3BDC" w14:textId="77777777" w:rsidR="00E218F4" w:rsidRPr="00B84EE5" w:rsidRDefault="00E218F4" w:rsidP="00B84EE5">
            <w:pPr>
              <w:jc w:val="right"/>
              <w:rPr>
                <w:sz w:val="20"/>
                <w:szCs w:val="20"/>
              </w:rPr>
            </w:pPr>
            <w:r w:rsidRPr="00B84EE5">
              <w:rPr>
                <w:sz w:val="20"/>
                <w:szCs w:val="20"/>
              </w:rPr>
              <w:t>2023</w:t>
            </w:r>
          </w:p>
        </w:tc>
        <w:tc>
          <w:tcPr>
            <w:tcW w:w="9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B4AB9" w14:textId="77777777" w:rsidR="00E218F4" w:rsidRPr="00B84EE5" w:rsidRDefault="00E218F4" w:rsidP="00B84EE5">
            <w:pPr>
              <w:jc w:val="right"/>
              <w:rPr>
                <w:sz w:val="20"/>
                <w:szCs w:val="20"/>
              </w:rPr>
            </w:pPr>
            <w:r w:rsidRPr="00B84EE5">
              <w:rPr>
                <w:sz w:val="20"/>
                <w:szCs w:val="20"/>
              </w:rPr>
              <w:t>2024</w:t>
            </w:r>
          </w:p>
        </w:tc>
        <w:tc>
          <w:tcPr>
            <w:tcW w:w="9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DE994F" w14:textId="77777777" w:rsidR="00E218F4" w:rsidRPr="00B84EE5" w:rsidRDefault="00E218F4" w:rsidP="00B84EE5">
            <w:pPr>
              <w:jc w:val="right"/>
              <w:rPr>
                <w:sz w:val="20"/>
                <w:szCs w:val="20"/>
              </w:rPr>
            </w:pPr>
            <w:r w:rsidRPr="00B84EE5">
              <w:rPr>
                <w:sz w:val="20"/>
                <w:szCs w:val="20"/>
              </w:rPr>
              <w:t>22 til 23</w:t>
            </w:r>
          </w:p>
        </w:tc>
        <w:tc>
          <w:tcPr>
            <w:tcW w:w="9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AC6082" w14:textId="77777777" w:rsidR="00E218F4" w:rsidRPr="00B84EE5" w:rsidRDefault="00E218F4" w:rsidP="00B84EE5">
            <w:pPr>
              <w:jc w:val="right"/>
              <w:rPr>
                <w:sz w:val="20"/>
                <w:szCs w:val="20"/>
              </w:rPr>
            </w:pPr>
            <w:r w:rsidRPr="00B84EE5">
              <w:rPr>
                <w:sz w:val="20"/>
                <w:szCs w:val="20"/>
              </w:rPr>
              <w:t>23 til 24</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F6253" w14:textId="77777777" w:rsidR="00E218F4" w:rsidRPr="00B84EE5" w:rsidRDefault="00E218F4" w:rsidP="00B84EE5">
            <w:pPr>
              <w:jc w:val="right"/>
              <w:rPr>
                <w:sz w:val="20"/>
                <w:szCs w:val="20"/>
              </w:rPr>
            </w:pPr>
            <w:r w:rsidRPr="00B84EE5">
              <w:rPr>
                <w:sz w:val="20"/>
                <w:szCs w:val="20"/>
              </w:rPr>
              <w:t>22 til 24</w:t>
            </w:r>
          </w:p>
        </w:tc>
      </w:tr>
      <w:tr w:rsidR="00B0063A" w:rsidRPr="009B35FB" w14:paraId="43E857D7" w14:textId="77777777" w:rsidTr="008A4395">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22367A0E" w14:textId="77777777" w:rsidR="00E218F4" w:rsidRPr="00B84EE5" w:rsidRDefault="00E218F4" w:rsidP="00B84EE5">
            <w:pPr>
              <w:rPr>
                <w:sz w:val="20"/>
                <w:szCs w:val="20"/>
              </w:rPr>
            </w:pPr>
            <w:r w:rsidRPr="00B84EE5">
              <w:rPr>
                <w:sz w:val="20"/>
                <w:szCs w:val="20"/>
              </w:rPr>
              <w:t>1</w:t>
            </w:r>
          </w:p>
        </w:tc>
        <w:tc>
          <w:tcPr>
            <w:tcW w:w="3345" w:type="dxa"/>
            <w:tcBorders>
              <w:top w:val="single" w:sz="4" w:space="0" w:color="000000"/>
              <w:left w:val="nil"/>
              <w:bottom w:val="nil"/>
              <w:right w:val="nil"/>
            </w:tcBorders>
            <w:tcMar>
              <w:top w:w="128" w:type="dxa"/>
              <w:left w:w="43" w:type="dxa"/>
              <w:bottom w:w="43" w:type="dxa"/>
              <w:right w:w="43" w:type="dxa"/>
            </w:tcMar>
          </w:tcPr>
          <w:p w14:paraId="1EF53172" w14:textId="77777777" w:rsidR="00E218F4" w:rsidRPr="00B84EE5" w:rsidRDefault="00E218F4" w:rsidP="00B84EE5">
            <w:pPr>
              <w:rPr>
                <w:sz w:val="20"/>
                <w:szCs w:val="20"/>
              </w:rPr>
            </w:pPr>
            <w:r w:rsidRPr="00B84EE5">
              <w:rPr>
                <w:sz w:val="20"/>
                <w:szCs w:val="20"/>
              </w:rPr>
              <w:t xml:space="preserve">Melk. 32 </w:t>
            </w:r>
            <w:proofErr w:type="spellStart"/>
            <w:r w:rsidRPr="00B84EE5">
              <w:rPr>
                <w:sz w:val="20"/>
                <w:szCs w:val="20"/>
              </w:rPr>
              <w:t>årskyr</w:t>
            </w:r>
            <w:proofErr w:type="spellEnd"/>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3F76AB65" w14:textId="77777777" w:rsidR="00E218F4" w:rsidRPr="00B84EE5" w:rsidRDefault="00E218F4" w:rsidP="00B84EE5">
            <w:pPr>
              <w:jc w:val="right"/>
              <w:rPr>
                <w:sz w:val="20"/>
                <w:szCs w:val="20"/>
              </w:rPr>
            </w:pPr>
            <w:r w:rsidRPr="00B84EE5">
              <w:rPr>
                <w:sz w:val="20"/>
                <w:szCs w:val="20"/>
              </w:rPr>
              <w:t>492 700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469A1862" w14:textId="77777777" w:rsidR="00E218F4" w:rsidRPr="00B84EE5" w:rsidRDefault="00E218F4" w:rsidP="00B84EE5">
            <w:pPr>
              <w:jc w:val="right"/>
              <w:rPr>
                <w:sz w:val="20"/>
                <w:szCs w:val="20"/>
              </w:rPr>
            </w:pPr>
            <w:r w:rsidRPr="00B84EE5">
              <w:rPr>
                <w:sz w:val="20"/>
                <w:szCs w:val="20"/>
              </w:rPr>
              <w:t>460 200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20A64783" w14:textId="77777777" w:rsidR="00E218F4" w:rsidRPr="00B84EE5" w:rsidRDefault="00E218F4" w:rsidP="00B84EE5">
            <w:pPr>
              <w:jc w:val="right"/>
              <w:rPr>
                <w:sz w:val="20"/>
                <w:szCs w:val="20"/>
              </w:rPr>
            </w:pPr>
            <w:r w:rsidRPr="00B84EE5">
              <w:rPr>
                <w:sz w:val="20"/>
                <w:szCs w:val="20"/>
              </w:rPr>
              <w:t>618 600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26123340" w14:textId="77777777" w:rsidR="00E218F4" w:rsidRPr="00B84EE5" w:rsidRDefault="00E218F4" w:rsidP="00B84EE5">
            <w:pPr>
              <w:jc w:val="right"/>
              <w:rPr>
                <w:sz w:val="20"/>
                <w:szCs w:val="20"/>
              </w:rPr>
            </w:pPr>
            <w:r w:rsidRPr="00B84EE5">
              <w:rPr>
                <w:sz w:val="20"/>
                <w:szCs w:val="20"/>
              </w:rPr>
              <w:t>-32 500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2344DCBE" w14:textId="77777777" w:rsidR="00E218F4" w:rsidRPr="00B84EE5" w:rsidRDefault="00E218F4" w:rsidP="00B84EE5">
            <w:pPr>
              <w:jc w:val="right"/>
              <w:rPr>
                <w:sz w:val="20"/>
                <w:szCs w:val="20"/>
              </w:rPr>
            </w:pPr>
            <w:r w:rsidRPr="00B84EE5">
              <w:rPr>
                <w:sz w:val="20"/>
                <w:szCs w:val="20"/>
              </w:rPr>
              <w:t>158 400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3D52B3C" w14:textId="77777777" w:rsidR="00E218F4" w:rsidRPr="00B84EE5" w:rsidRDefault="00E218F4" w:rsidP="00B84EE5">
            <w:pPr>
              <w:jc w:val="right"/>
              <w:rPr>
                <w:sz w:val="20"/>
                <w:szCs w:val="20"/>
              </w:rPr>
            </w:pPr>
            <w:r w:rsidRPr="00B84EE5">
              <w:rPr>
                <w:sz w:val="20"/>
                <w:szCs w:val="20"/>
              </w:rPr>
              <w:t>125 900</w:t>
            </w:r>
          </w:p>
        </w:tc>
      </w:tr>
      <w:tr w:rsidR="00B0063A" w:rsidRPr="009B35FB" w14:paraId="71D705C7"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437EB20A" w14:textId="77777777" w:rsidR="00E218F4" w:rsidRPr="00B84EE5" w:rsidRDefault="00E218F4" w:rsidP="00B84EE5">
            <w:pPr>
              <w:rPr>
                <w:sz w:val="20"/>
                <w:szCs w:val="20"/>
              </w:rPr>
            </w:pPr>
            <w:r w:rsidRPr="00B84EE5">
              <w:rPr>
                <w:sz w:val="20"/>
                <w:szCs w:val="20"/>
              </w:rPr>
              <w:t>2</w:t>
            </w:r>
          </w:p>
        </w:tc>
        <w:tc>
          <w:tcPr>
            <w:tcW w:w="3345" w:type="dxa"/>
            <w:tcBorders>
              <w:top w:val="nil"/>
              <w:left w:val="nil"/>
              <w:bottom w:val="nil"/>
              <w:right w:val="nil"/>
            </w:tcBorders>
            <w:tcMar>
              <w:top w:w="128" w:type="dxa"/>
              <w:left w:w="43" w:type="dxa"/>
              <w:bottom w:w="43" w:type="dxa"/>
              <w:right w:w="43" w:type="dxa"/>
            </w:tcMar>
          </w:tcPr>
          <w:p w14:paraId="6E8108CA" w14:textId="77777777" w:rsidR="00E218F4" w:rsidRPr="00B84EE5" w:rsidRDefault="00E218F4" w:rsidP="00B84EE5">
            <w:pPr>
              <w:rPr>
                <w:sz w:val="20"/>
                <w:szCs w:val="20"/>
              </w:rPr>
            </w:pPr>
            <w:r w:rsidRPr="00B84EE5">
              <w:rPr>
                <w:sz w:val="20"/>
                <w:szCs w:val="20"/>
              </w:rPr>
              <w:t>Korn. 521 daa</w:t>
            </w:r>
          </w:p>
        </w:tc>
        <w:tc>
          <w:tcPr>
            <w:tcW w:w="959" w:type="dxa"/>
            <w:tcBorders>
              <w:top w:val="nil"/>
              <w:left w:val="nil"/>
              <w:bottom w:val="nil"/>
              <w:right w:val="nil"/>
            </w:tcBorders>
            <w:tcMar>
              <w:top w:w="128" w:type="dxa"/>
              <w:left w:w="43" w:type="dxa"/>
              <w:bottom w:w="43" w:type="dxa"/>
              <w:right w:w="43" w:type="dxa"/>
            </w:tcMar>
            <w:vAlign w:val="bottom"/>
          </w:tcPr>
          <w:p w14:paraId="673B2172" w14:textId="77777777" w:rsidR="00E218F4" w:rsidRPr="00B84EE5" w:rsidRDefault="00E218F4" w:rsidP="00B84EE5">
            <w:pPr>
              <w:jc w:val="right"/>
              <w:rPr>
                <w:sz w:val="20"/>
                <w:szCs w:val="20"/>
              </w:rPr>
            </w:pPr>
            <w:r w:rsidRPr="00B84EE5">
              <w:rPr>
                <w:sz w:val="20"/>
                <w:szCs w:val="20"/>
              </w:rPr>
              <w:t>728 100</w:t>
            </w:r>
          </w:p>
        </w:tc>
        <w:tc>
          <w:tcPr>
            <w:tcW w:w="959" w:type="dxa"/>
            <w:tcBorders>
              <w:top w:val="nil"/>
              <w:left w:val="nil"/>
              <w:bottom w:val="nil"/>
              <w:right w:val="nil"/>
            </w:tcBorders>
            <w:tcMar>
              <w:top w:w="128" w:type="dxa"/>
              <w:left w:w="43" w:type="dxa"/>
              <w:bottom w:w="43" w:type="dxa"/>
              <w:right w:w="43" w:type="dxa"/>
            </w:tcMar>
            <w:vAlign w:val="bottom"/>
          </w:tcPr>
          <w:p w14:paraId="627EFA30" w14:textId="77777777" w:rsidR="00E218F4" w:rsidRPr="00B84EE5" w:rsidRDefault="00E218F4" w:rsidP="00B84EE5">
            <w:pPr>
              <w:jc w:val="right"/>
              <w:rPr>
                <w:sz w:val="20"/>
                <w:szCs w:val="20"/>
              </w:rPr>
            </w:pPr>
            <w:r w:rsidRPr="00B84EE5">
              <w:rPr>
                <w:sz w:val="20"/>
                <w:szCs w:val="20"/>
              </w:rPr>
              <w:t>552 600</w:t>
            </w:r>
          </w:p>
        </w:tc>
        <w:tc>
          <w:tcPr>
            <w:tcW w:w="959" w:type="dxa"/>
            <w:tcBorders>
              <w:top w:val="nil"/>
              <w:left w:val="nil"/>
              <w:bottom w:val="nil"/>
              <w:right w:val="nil"/>
            </w:tcBorders>
            <w:tcMar>
              <w:top w:w="128" w:type="dxa"/>
              <w:left w:w="43" w:type="dxa"/>
              <w:bottom w:w="43" w:type="dxa"/>
              <w:right w:w="43" w:type="dxa"/>
            </w:tcMar>
            <w:vAlign w:val="bottom"/>
          </w:tcPr>
          <w:p w14:paraId="3C50F33B" w14:textId="77777777" w:rsidR="00E218F4" w:rsidRPr="00B84EE5" w:rsidRDefault="00E218F4" w:rsidP="00B84EE5">
            <w:pPr>
              <w:jc w:val="right"/>
              <w:rPr>
                <w:sz w:val="20"/>
                <w:szCs w:val="20"/>
              </w:rPr>
            </w:pPr>
            <w:r w:rsidRPr="00B84EE5">
              <w:rPr>
                <w:sz w:val="20"/>
                <w:szCs w:val="20"/>
              </w:rPr>
              <w:t>695 800</w:t>
            </w:r>
          </w:p>
        </w:tc>
        <w:tc>
          <w:tcPr>
            <w:tcW w:w="959" w:type="dxa"/>
            <w:tcBorders>
              <w:top w:val="nil"/>
              <w:left w:val="nil"/>
              <w:bottom w:val="nil"/>
              <w:right w:val="nil"/>
            </w:tcBorders>
            <w:tcMar>
              <w:top w:w="128" w:type="dxa"/>
              <w:left w:w="43" w:type="dxa"/>
              <w:bottom w:w="43" w:type="dxa"/>
              <w:right w:w="43" w:type="dxa"/>
            </w:tcMar>
            <w:vAlign w:val="bottom"/>
          </w:tcPr>
          <w:p w14:paraId="088FF893" w14:textId="77777777" w:rsidR="00E218F4" w:rsidRPr="00B84EE5" w:rsidRDefault="00E218F4" w:rsidP="00B84EE5">
            <w:pPr>
              <w:jc w:val="right"/>
              <w:rPr>
                <w:sz w:val="20"/>
                <w:szCs w:val="20"/>
              </w:rPr>
            </w:pPr>
            <w:r w:rsidRPr="00B84EE5">
              <w:rPr>
                <w:sz w:val="20"/>
                <w:szCs w:val="20"/>
              </w:rPr>
              <w:t>-175 300</w:t>
            </w:r>
          </w:p>
        </w:tc>
        <w:tc>
          <w:tcPr>
            <w:tcW w:w="959" w:type="dxa"/>
            <w:tcBorders>
              <w:top w:val="nil"/>
              <w:left w:val="nil"/>
              <w:bottom w:val="nil"/>
              <w:right w:val="nil"/>
            </w:tcBorders>
            <w:tcMar>
              <w:top w:w="128" w:type="dxa"/>
              <w:left w:w="43" w:type="dxa"/>
              <w:bottom w:w="43" w:type="dxa"/>
              <w:right w:w="43" w:type="dxa"/>
            </w:tcMar>
            <w:vAlign w:val="bottom"/>
          </w:tcPr>
          <w:p w14:paraId="163FE696" w14:textId="77777777" w:rsidR="00E218F4" w:rsidRPr="00B84EE5" w:rsidRDefault="00E218F4" w:rsidP="00B84EE5">
            <w:pPr>
              <w:jc w:val="right"/>
              <w:rPr>
                <w:sz w:val="20"/>
                <w:szCs w:val="20"/>
              </w:rPr>
            </w:pPr>
            <w:r w:rsidRPr="00B84EE5">
              <w:rPr>
                <w:sz w:val="20"/>
                <w:szCs w:val="20"/>
              </w:rPr>
              <w:t>143 100</w:t>
            </w:r>
          </w:p>
        </w:tc>
        <w:tc>
          <w:tcPr>
            <w:tcW w:w="960" w:type="dxa"/>
            <w:tcBorders>
              <w:top w:val="nil"/>
              <w:left w:val="nil"/>
              <w:bottom w:val="nil"/>
              <w:right w:val="nil"/>
            </w:tcBorders>
            <w:tcMar>
              <w:top w:w="128" w:type="dxa"/>
              <w:left w:w="43" w:type="dxa"/>
              <w:bottom w:w="43" w:type="dxa"/>
              <w:right w:w="43" w:type="dxa"/>
            </w:tcMar>
            <w:vAlign w:val="bottom"/>
          </w:tcPr>
          <w:p w14:paraId="2C7DD166" w14:textId="77777777" w:rsidR="00E218F4" w:rsidRPr="00B84EE5" w:rsidRDefault="00E218F4" w:rsidP="00B84EE5">
            <w:pPr>
              <w:jc w:val="right"/>
              <w:rPr>
                <w:sz w:val="20"/>
                <w:szCs w:val="20"/>
              </w:rPr>
            </w:pPr>
            <w:r w:rsidRPr="00B84EE5">
              <w:rPr>
                <w:sz w:val="20"/>
                <w:szCs w:val="20"/>
              </w:rPr>
              <w:t>-32 200</w:t>
            </w:r>
          </w:p>
        </w:tc>
      </w:tr>
      <w:tr w:rsidR="00B0063A" w:rsidRPr="009B35FB" w14:paraId="5D955220"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61058752" w14:textId="77777777" w:rsidR="00E218F4" w:rsidRPr="00B84EE5" w:rsidRDefault="00E218F4" w:rsidP="00B84EE5">
            <w:pPr>
              <w:rPr>
                <w:sz w:val="20"/>
                <w:szCs w:val="20"/>
              </w:rPr>
            </w:pPr>
            <w:r w:rsidRPr="00B84EE5">
              <w:rPr>
                <w:sz w:val="20"/>
                <w:szCs w:val="20"/>
              </w:rPr>
              <w:t>3</w:t>
            </w:r>
          </w:p>
        </w:tc>
        <w:tc>
          <w:tcPr>
            <w:tcW w:w="3345" w:type="dxa"/>
            <w:tcBorders>
              <w:top w:val="nil"/>
              <w:left w:val="nil"/>
              <w:bottom w:val="nil"/>
              <w:right w:val="nil"/>
            </w:tcBorders>
            <w:tcMar>
              <w:top w:w="128" w:type="dxa"/>
              <w:left w:w="43" w:type="dxa"/>
              <w:bottom w:w="43" w:type="dxa"/>
              <w:right w:w="43" w:type="dxa"/>
            </w:tcMar>
          </w:tcPr>
          <w:p w14:paraId="2C254183" w14:textId="77777777" w:rsidR="00E218F4" w:rsidRPr="00B84EE5" w:rsidRDefault="00E218F4" w:rsidP="00B84EE5">
            <w:pPr>
              <w:rPr>
                <w:sz w:val="20"/>
                <w:szCs w:val="20"/>
              </w:rPr>
            </w:pPr>
            <w:r w:rsidRPr="00B84EE5">
              <w:rPr>
                <w:sz w:val="20"/>
                <w:szCs w:val="20"/>
              </w:rPr>
              <w:t>Sau. 166 vinterfôra</w:t>
            </w:r>
          </w:p>
        </w:tc>
        <w:tc>
          <w:tcPr>
            <w:tcW w:w="959" w:type="dxa"/>
            <w:tcBorders>
              <w:top w:val="nil"/>
              <w:left w:val="nil"/>
              <w:bottom w:val="nil"/>
              <w:right w:val="nil"/>
            </w:tcBorders>
            <w:tcMar>
              <w:top w:w="128" w:type="dxa"/>
              <w:left w:w="43" w:type="dxa"/>
              <w:bottom w:w="43" w:type="dxa"/>
              <w:right w:w="43" w:type="dxa"/>
            </w:tcMar>
            <w:vAlign w:val="bottom"/>
          </w:tcPr>
          <w:p w14:paraId="2C4F0792" w14:textId="77777777" w:rsidR="00E218F4" w:rsidRPr="00B84EE5" w:rsidRDefault="00E218F4" w:rsidP="00B84EE5">
            <w:pPr>
              <w:jc w:val="right"/>
              <w:rPr>
                <w:sz w:val="20"/>
                <w:szCs w:val="20"/>
              </w:rPr>
            </w:pPr>
            <w:r w:rsidRPr="00B84EE5">
              <w:rPr>
                <w:sz w:val="20"/>
                <w:szCs w:val="20"/>
              </w:rPr>
              <w:t>310 000</w:t>
            </w:r>
          </w:p>
        </w:tc>
        <w:tc>
          <w:tcPr>
            <w:tcW w:w="959" w:type="dxa"/>
            <w:tcBorders>
              <w:top w:val="nil"/>
              <w:left w:val="nil"/>
              <w:bottom w:val="nil"/>
              <w:right w:val="nil"/>
            </w:tcBorders>
            <w:tcMar>
              <w:top w:w="128" w:type="dxa"/>
              <w:left w:w="43" w:type="dxa"/>
              <w:bottom w:w="43" w:type="dxa"/>
              <w:right w:w="43" w:type="dxa"/>
            </w:tcMar>
            <w:vAlign w:val="bottom"/>
          </w:tcPr>
          <w:p w14:paraId="6EE242BB" w14:textId="77777777" w:rsidR="00E218F4" w:rsidRPr="00B84EE5" w:rsidRDefault="00E218F4" w:rsidP="00B84EE5">
            <w:pPr>
              <w:jc w:val="right"/>
              <w:rPr>
                <w:sz w:val="20"/>
                <w:szCs w:val="20"/>
              </w:rPr>
            </w:pPr>
            <w:r w:rsidRPr="00B84EE5">
              <w:rPr>
                <w:sz w:val="20"/>
                <w:szCs w:val="20"/>
              </w:rPr>
              <w:t>412 900</w:t>
            </w:r>
          </w:p>
        </w:tc>
        <w:tc>
          <w:tcPr>
            <w:tcW w:w="959" w:type="dxa"/>
            <w:tcBorders>
              <w:top w:val="nil"/>
              <w:left w:val="nil"/>
              <w:bottom w:val="nil"/>
              <w:right w:val="nil"/>
            </w:tcBorders>
            <w:tcMar>
              <w:top w:w="128" w:type="dxa"/>
              <w:left w:w="43" w:type="dxa"/>
              <w:bottom w:w="43" w:type="dxa"/>
              <w:right w:w="43" w:type="dxa"/>
            </w:tcMar>
            <w:vAlign w:val="bottom"/>
          </w:tcPr>
          <w:p w14:paraId="7926DFD7" w14:textId="77777777" w:rsidR="00E218F4" w:rsidRPr="00B84EE5" w:rsidRDefault="00E218F4" w:rsidP="00B84EE5">
            <w:pPr>
              <w:jc w:val="right"/>
              <w:rPr>
                <w:sz w:val="20"/>
                <w:szCs w:val="20"/>
              </w:rPr>
            </w:pPr>
            <w:r w:rsidRPr="00B84EE5">
              <w:rPr>
                <w:sz w:val="20"/>
                <w:szCs w:val="20"/>
              </w:rPr>
              <w:t>499 600</w:t>
            </w:r>
          </w:p>
        </w:tc>
        <w:tc>
          <w:tcPr>
            <w:tcW w:w="959" w:type="dxa"/>
            <w:tcBorders>
              <w:top w:val="nil"/>
              <w:left w:val="nil"/>
              <w:bottom w:val="nil"/>
              <w:right w:val="nil"/>
            </w:tcBorders>
            <w:tcMar>
              <w:top w:w="128" w:type="dxa"/>
              <w:left w:w="43" w:type="dxa"/>
              <w:bottom w:w="43" w:type="dxa"/>
              <w:right w:w="43" w:type="dxa"/>
            </w:tcMar>
            <w:vAlign w:val="bottom"/>
          </w:tcPr>
          <w:p w14:paraId="63662820" w14:textId="77777777" w:rsidR="00E218F4" w:rsidRPr="00B84EE5" w:rsidRDefault="00E218F4" w:rsidP="00B84EE5">
            <w:pPr>
              <w:jc w:val="right"/>
              <w:rPr>
                <w:sz w:val="20"/>
                <w:szCs w:val="20"/>
              </w:rPr>
            </w:pPr>
            <w:r w:rsidRPr="00B84EE5">
              <w:rPr>
                <w:sz w:val="20"/>
                <w:szCs w:val="20"/>
              </w:rPr>
              <w:t>102 900</w:t>
            </w:r>
          </w:p>
        </w:tc>
        <w:tc>
          <w:tcPr>
            <w:tcW w:w="959" w:type="dxa"/>
            <w:tcBorders>
              <w:top w:val="nil"/>
              <w:left w:val="nil"/>
              <w:bottom w:val="nil"/>
              <w:right w:val="nil"/>
            </w:tcBorders>
            <w:tcMar>
              <w:top w:w="128" w:type="dxa"/>
              <w:left w:w="43" w:type="dxa"/>
              <w:bottom w:w="43" w:type="dxa"/>
              <w:right w:w="43" w:type="dxa"/>
            </w:tcMar>
            <w:vAlign w:val="bottom"/>
          </w:tcPr>
          <w:p w14:paraId="611E388D" w14:textId="77777777" w:rsidR="00E218F4" w:rsidRPr="00B84EE5" w:rsidRDefault="00E218F4" w:rsidP="00B84EE5">
            <w:pPr>
              <w:jc w:val="right"/>
              <w:rPr>
                <w:sz w:val="20"/>
                <w:szCs w:val="20"/>
              </w:rPr>
            </w:pPr>
            <w:r w:rsidRPr="00B84EE5">
              <w:rPr>
                <w:sz w:val="20"/>
                <w:szCs w:val="20"/>
              </w:rPr>
              <w:t>86 700</w:t>
            </w:r>
          </w:p>
        </w:tc>
        <w:tc>
          <w:tcPr>
            <w:tcW w:w="960" w:type="dxa"/>
            <w:tcBorders>
              <w:top w:val="nil"/>
              <w:left w:val="nil"/>
              <w:bottom w:val="nil"/>
              <w:right w:val="nil"/>
            </w:tcBorders>
            <w:tcMar>
              <w:top w:w="128" w:type="dxa"/>
              <w:left w:w="43" w:type="dxa"/>
              <w:bottom w:w="43" w:type="dxa"/>
              <w:right w:w="43" w:type="dxa"/>
            </w:tcMar>
            <w:vAlign w:val="bottom"/>
          </w:tcPr>
          <w:p w14:paraId="5F6C6CC3" w14:textId="77777777" w:rsidR="00E218F4" w:rsidRPr="00B84EE5" w:rsidRDefault="00E218F4" w:rsidP="00B84EE5">
            <w:pPr>
              <w:jc w:val="right"/>
              <w:rPr>
                <w:sz w:val="20"/>
                <w:szCs w:val="20"/>
              </w:rPr>
            </w:pPr>
            <w:r w:rsidRPr="00B84EE5">
              <w:rPr>
                <w:sz w:val="20"/>
                <w:szCs w:val="20"/>
              </w:rPr>
              <w:t>189 600</w:t>
            </w:r>
          </w:p>
        </w:tc>
      </w:tr>
      <w:tr w:rsidR="00B0063A" w:rsidRPr="009B35FB" w14:paraId="2B025352"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447C74EF" w14:textId="77777777" w:rsidR="00E218F4" w:rsidRPr="00B84EE5" w:rsidRDefault="00E218F4" w:rsidP="00B84EE5">
            <w:pPr>
              <w:rPr>
                <w:sz w:val="20"/>
                <w:szCs w:val="20"/>
              </w:rPr>
            </w:pPr>
            <w:r w:rsidRPr="00B84EE5">
              <w:rPr>
                <w:sz w:val="20"/>
                <w:szCs w:val="20"/>
              </w:rPr>
              <w:t>4</w:t>
            </w:r>
          </w:p>
        </w:tc>
        <w:tc>
          <w:tcPr>
            <w:tcW w:w="3345" w:type="dxa"/>
            <w:tcBorders>
              <w:top w:val="nil"/>
              <w:left w:val="nil"/>
              <w:bottom w:val="nil"/>
              <w:right w:val="nil"/>
            </w:tcBorders>
            <w:tcMar>
              <w:top w:w="128" w:type="dxa"/>
              <w:left w:w="43" w:type="dxa"/>
              <w:bottom w:w="43" w:type="dxa"/>
              <w:right w:w="43" w:type="dxa"/>
            </w:tcMar>
          </w:tcPr>
          <w:p w14:paraId="759ED075" w14:textId="77777777" w:rsidR="00E218F4" w:rsidRPr="00B84EE5" w:rsidRDefault="00E218F4" w:rsidP="00B84EE5">
            <w:pPr>
              <w:rPr>
                <w:sz w:val="20"/>
                <w:szCs w:val="20"/>
              </w:rPr>
            </w:pPr>
            <w:r w:rsidRPr="00B84EE5">
              <w:rPr>
                <w:sz w:val="20"/>
                <w:szCs w:val="20"/>
              </w:rPr>
              <w:t xml:space="preserve">Melkegeit. 155 </w:t>
            </w:r>
            <w:proofErr w:type="spellStart"/>
            <w:r w:rsidRPr="00B84EE5">
              <w:rPr>
                <w:sz w:val="20"/>
                <w:szCs w:val="20"/>
              </w:rPr>
              <w:t>årsgeiter</w:t>
            </w:r>
            <w:proofErr w:type="spellEnd"/>
          </w:p>
        </w:tc>
        <w:tc>
          <w:tcPr>
            <w:tcW w:w="959" w:type="dxa"/>
            <w:tcBorders>
              <w:top w:val="nil"/>
              <w:left w:val="nil"/>
              <w:bottom w:val="nil"/>
              <w:right w:val="nil"/>
            </w:tcBorders>
            <w:tcMar>
              <w:top w:w="128" w:type="dxa"/>
              <w:left w:w="43" w:type="dxa"/>
              <w:bottom w:w="43" w:type="dxa"/>
              <w:right w:w="43" w:type="dxa"/>
            </w:tcMar>
            <w:vAlign w:val="bottom"/>
          </w:tcPr>
          <w:p w14:paraId="68B01E53" w14:textId="77777777" w:rsidR="00E218F4" w:rsidRPr="00B84EE5" w:rsidRDefault="00E218F4" w:rsidP="00B84EE5">
            <w:pPr>
              <w:jc w:val="right"/>
              <w:rPr>
                <w:sz w:val="20"/>
                <w:szCs w:val="20"/>
              </w:rPr>
            </w:pPr>
            <w:r w:rsidRPr="00B84EE5">
              <w:rPr>
                <w:sz w:val="20"/>
                <w:szCs w:val="20"/>
              </w:rPr>
              <w:t>457 500</w:t>
            </w:r>
          </w:p>
        </w:tc>
        <w:tc>
          <w:tcPr>
            <w:tcW w:w="959" w:type="dxa"/>
            <w:tcBorders>
              <w:top w:val="nil"/>
              <w:left w:val="nil"/>
              <w:bottom w:val="nil"/>
              <w:right w:val="nil"/>
            </w:tcBorders>
            <w:tcMar>
              <w:top w:w="128" w:type="dxa"/>
              <w:left w:w="43" w:type="dxa"/>
              <w:bottom w:w="43" w:type="dxa"/>
              <w:right w:w="43" w:type="dxa"/>
            </w:tcMar>
            <w:vAlign w:val="bottom"/>
          </w:tcPr>
          <w:p w14:paraId="47883FE0" w14:textId="77777777" w:rsidR="00E218F4" w:rsidRPr="00B84EE5" w:rsidRDefault="00E218F4" w:rsidP="00B84EE5">
            <w:pPr>
              <w:jc w:val="right"/>
              <w:rPr>
                <w:sz w:val="20"/>
                <w:szCs w:val="20"/>
              </w:rPr>
            </w:pPr>
            <w:r w:rsidRPr="00B84EE5">
              <w:rPr>
                <w:sz w:val="20"/>
                <w:szCs w:val="20"/>
              </w:rPr>
              <w:t>460 600</w:t>
            </w:r>
          </w:p>
        </w:tc>
        <w:tc>
          <w:tcPr>
            <w:tcW w:w="959" w:type="dxa"/>
            <w:tcBorders>
              <w:top w:val="nil"/>
              <w:left w:val="nil"/>
              <w:bottom w:val="nil"/>
              <w:right w:val="nil"/>
            </w:tcBorders>
            <w:tcMar>
              <w:top w:w="128" w:type="dxa"/>
              <w:left w:w="43" w:type="dxa"/>
              <w:bottom w:w="43" w:type="dxa"/>
              <w:right w:w="43" w:type="dxa"/>
            </w:tcMar>
            <w:vAlign w:val="bottom"/>
          </w:tcPr>
          <w:p w14:paraId="51075987" w14:textId="77777777" w:rsidR="00E218F4" w:rsidRPr="00B84EE5" w:rsidRDefault="00E218F4" w:rsidP="00B84EE5">
            <w:pPr>
              <w:jc w:val="right"/>
              <w:rPr>
                <w:sz w:val="20"/>
                <w:szCs w:val="20"/>
              </w:rPr>
            </w:pPr>
            <w:r w:rsidRPr="00B84EE5">
              <w:rPr>
                <w:sz w:val="20"/>
                <w:szCs w:val="20"/>
              </w:rPr>
              <w:t>598 500</w:t>
            </w:r>
          </w:p>
        </w:tc>
        <w:tc>
          <w:tcPr>
            <w:tcW w:w="959" w:type="dxa"/>
            <w:tcBorders>
              <w:top w:val="nil"/>
              <w:left w:val="nil"/>
              <w:bottom w:val="nil"/>
              <w:right w:val="nil"/>
            </w:tcBorders>
            <w:tcMar>
              <w:top w:w="128" w:type="dxa"/>
              <w:left w:w="43" w:type="dxa"/>
              <w:bottom w:w="43" w:type="dxa"/>
              <w:right w:w="43" w:type="dxa"/>
            </w:tcMar>
            <w:vAlign w:val="bottom"/>
          </w:tcPr>
          <w:p w14:paraId="22027220" w14:textId="77777777" w:rsidR="00E218F4" w:rsidRPr="00B84EE5" w:rsidRDefault="00E218F4" w:rsidP="00B84EE5">
            <w:pPr>
              <w:jc w:val="right"/>
              <w:rPr>
                <w:sz w:val="20"/>
                <w:szCs w:val="20"/>
              </w:rPr>
            </w:pPr>
            <w:r w:rsidRPr="00B84EE5">
              <w:rPr>
                <w:sz w:val="20"/>
                <w:szCs w:val="20"/>
              </w:rPr>
              <w:t>3 100</w:t>
            </w:r>
          </w:p>
        </w:tc>
        <w:tc>
          <w:tcPr>
            <w:tcW w:w="959" w:type="dxa"/>
            <w:tcBorders>
              <w:top w:val="nil"/>
              <w:left w:val="nil"/>
              <w:bottom w:val="nil"/>
              <w:right w:val="nil"/>
            </w:tcBorders>
            <w:tcMar>
              <w:top w:w="128" w:type="dxa"/>
              <w:left w:w="43" w:type="dxa"/>
              <w:bottom w:w="43" w:type="dxa"/>
              <w:right w:w="43" w:type="dxa"/>
            </w:tcMar>
            <w:vAlign w:val="bottom"/>
          </w:tcPr>
          <w:p w14:paraId="52E1068C" w14:textId="77777777" w:rsidR="00E218F4" w:rsidRPr="00B84EE5" w:rsidRDefault="00E218F4" w:rsidP="00B84EE5">
            <w:pPr>
              <w:jc w:val="right"/>
              <w:rPr>
                <w:sz w:val="20"/>
                <w:szCs w:val="20"/>
              </w:rPr>
            </w:pPr>
            <w:r w:rsidRPr="00B84EE5">
              <w:rPr>
                <w:sz w:val="20"/>
                <w:szCs w:val="20"/>
              </w:rPr>
              <w:t>137 900</w:t>
            </w:r>
          </w:p>
        </w:tc>
        <w:tc>
          <w:tcPr>
            <w:tcW w:w="960" w:type="dxa"/>
            <w:tcBorders>
              <w:top w:val="nil"/>
              <w:left w:val="nil"/>
              <w:bottom w:val="nil"/>
              <w:right w:val="nil"/>
            </w:tcBorders>
            <w:tcMar>
              <w:top w:w="128" w:type="dxa"/>
              <w:left w:w="43" w:type="dxa"/>
              <w:bottom w:w="43" w:type="dxa"/>
              <w:right w:w="43" w:type="dxa"/>
            </w:tcMar>
            <w:vAlign w:val="bottom"/>
          </w:tcPr>
          <w:p w14:paraId="1DC5094B" w14:textId="77777777" w:rsidR="00E218F4" w:rsidRPr="00B84EE5" w:rsidRDefault="00E218F4" w:rsidP="00B84EE5">
            <w:pPr>
              <w:jc w:val="right"/>
              <w:rPr>
                <w:sz w:val="20"/>
                <w:szCs w:val="20"/>
              </w:rPr>
            </w:pPr>
            <w:r w:rsidRPr="00B84EE5">
              <w:rPr>
                <w:sz w:val="20"/>
                <w:szCs w:val="20"/>
              </w:rPr>
              <w:t>141 000</w:t>
            </w:r>
          </w:p>
        </w:tc>
      </w:tr>
      <w:tr w:rsidR="00B0063A" w:rsidRPr="009B35FB" w14:paraId="2C597DB4"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134338CC" w14:textId="77777777" w:rsidR="00E218F4" w:rsidRPr="00B84EE5" w:rsidRDefault="00E218F4" w:rsidP="00B84EE5">
            <w:pPr>
              <w:rPr>
                <w:sz w:val="20"/>
                <w:szCs w:val="20"/>
              </w:rPr>
            </w:pPr>
            <w:r w:rsidRPr="00B84EE5">
              <w:rPr>
                <w:sz w:val="20"/>
                <w:szCs w:val="20"/>
              </w:rPr>
              <w:t>5</w:t>
            </w:r>
          </w:p>
        </w:tc>
        <w:tc>
          <w:tcPr>
            <w:tcW w:w="3345" w:type="dxa"/>
            <w:tcBorders>
              <w:top w:val="nil"/>
              <w:left w:val="nil"/>
              <w:bottom w:val="nil"/>
              <w:right w:val="nil"/>
            </w:tcBorders>
            <w:tcMar>
              <w:top w:w="128" w:type="dxa"/>
              <w:left w:w="43" w:type="dxa"/>
              <w:bottom w:w="43" w:type="dxa"/>
              <w:right w:w="43" w:type="dxa"/>
            </w:tcMar>
          </w:tcPr>
          <w:p w14:paraId="14E6B2F1" w14:textId="77777777" w:rsidR="00E218F4" w:rsidRPr="00B84EE5" w:rsidRDefault="00E218F4" w:rsidP="00B84EE5">
            <w:pPr>
              <w:rPr>
                <w:sz w:val="20"/>
                <w:szCs w:val="20"/>
              </w:rPr>
            </w:pPr>
            <w:r w:rsidRPr="00B84EE5">
              <w:rPr>
                <w:sz w:val="20"/>
                <w:szCs w:val="20"/>
              </w:rPr>
              <w:t>Svin og korn. 50 avlssvin</w:t>
            </w:r>
          </w:p>
        </w:tc>
        <w:tc>
          <w:tcPr>
            <w:tcW w:w="959" w:type="dxa"/>
            <w:tcBorders>
              <w:top w:val="nil"/>
              <w:left w:val="nil"/>
              <w:bottom w:val="nil"/>
              <w:right w:val="nil"/>
            </w:tcBorders>
            <w:tcMar>
              <w:top w:w="128" w:type="dxa"/>
              <w:left w:w="43" w:type="dxa"/>
              <w:bottom w:w="43" w:type="dxa"/>
              <w:right w:w="43" w:type="dxa"/>
            </w:tcMar>
            <w:vAlign w:val="bottom"/>
          </w:tcPr>
          <w:p w14:paraId="716B904E" w14:textId="77777777" w:rsidR="00E218F4" w:rsidRPr="00B84EE5" w:rsidRDefault="00E218F4" w:rsidP="00B84EE5">
            <w:pPr>
              <w:jc w:val="right"/>
              <w:rPr>
                <w:sz w:val="20"/>
                <w:szCs w:val="20"/>
              </w:rPr>
            </w:pPr>
            <w:r w:rsidRPr="00B84EE5">
              <w:rPr>
                <w:sz w:val="20"/>
                <w:szCs w:val="20"/>
              </w:rPr>
              <w:t>796 300</w:t>
            </w:r>
          </w:p>
        </w:tc>
        <w:tc>
          <w:tcPr>
            <w:tcW w:w="959" w:type="dxa"/>
            <w:tcBorders>
              <w:top w:val="nil"/>
              <w:left w:val="nil"/>
              <w:bottom w:val="nil"/>
              <w:right w:val="nil"/>
            </w:tcBorders>
            <w:tcMar>
              <w:top w:w="128" w:type="dxa"/>
              <w:left w:w="43" w:type="dxa"/>
              <w:bottom w:w="43" w:type="dxa"/>
              <w:right w:w="43" w:type="dxa"/>
            </w:tcMar>
            <w:vAlign w:val="bottom"/>
          </w:tcPr>
          <w:p w14:paraId="468BE87C" w14:textId="77777777" w:rsidR="00E218F4" w:rsidRPr="00B84EE5" w:rsidRDefault="00E218F4" w:rsidP="00B84EE5">
            <w:pPr>
              <w:jc w:val="right"/>
              <w:rPr>
                <w:sz w:val="20"/>
                <w:szCs w:val="20"/>
              </w:rPr>
            </w:pPr>
            <w:r w:rsidRPr="00B84EE5">
              <w:rPr>
                <w:sz w:val="20"/>
                <w:szCs w:val="20"/>
              </w:rPr>
              <w:t>928 800</w:t>
            </w:r>
          </w:p>
        </w:tc>
        <w:tc>
          <w:tcPr>
            <w:tcW w:w="959" w:type="dxa"/>
            <w:tcBorders>
              <w:top w:val="nil"/>
              <w:left w:val="nil"/>
              <w:bottom w:val="nil"/>
              <w:right w:val="nil"/>
            </w:tcBorders>
            <w:tcMar>
              <w:top w:w="128" w:type="dxa"/>
              <w:left w:w="43" w:type="dxa"/>
              <w:bottom w:w="43" w:type="dxa"/>
              <w:right w:w="43" w:type="dxa"/>
            </w:tcMar>
            <w:vAlign w:val="bottom"/>
          </w:tcPr>
          <w:p w14:paraId="0062C979" w14:textId="77777777" w:rsidR="00E218F4" w:rsidRPr="00B84EE5" w:rsidRDefault="00E218F4" w:rsidP="00B84EE5">
            <w:pPr>
              <w:jc w:val="right"/>
              <w:rPr>
                <w:sz w:val="20"/>
                <w:szCs w:val="20"/>
              </w:rPr>
            </w:pPr>
            <w:r w:rsidRPr="00B84EE5">
              <w:rPr>
                <w:sz w:val="20"/>
                <w:szCs w:val="20"/>
              </w:rPr>
              <w:t>927 400</w:t>
            </w:r>
          </w:p>
        </w:tc>
        <w:tc>
          <w:tcPr>
            <w:tcW w:w="959" w:type="dxa"/>
            <w:tcBorders>
              <w:top w:val="nil"/>
              <w:left w:val="nil"/>
              <w:bottom w:val="nil"/>
              <w:right w:val="nil"/>
            </w:tcBorders>
            <w:tcMar>
              <w:top w:w="128" w:type="dxa"/>
              <w:left w:w="43" w:type="dxa"/>
              <w:bottom w:w="43" w:type="dxa"/>
              <w:right w:w="43" w:type="dxa"/>
            </w:tcMar>
            <w:vAlign w:val="bottom"/>
          </w:tcPr>
          <w:p w14:paraId="68D7D410" w14:textId="77777777" w:rsidR="00E218F4" w:rsidRPr="00B84EE5" w:rsidRDefault="00E218F4" w:rsidP="00B84EE5">
            <w:pPr>
              <w:jc w:val="right"/>
              <w:rPr>
                <w:sz w:val="20"/>
                <w:szCs w:val="20"/>
              </w:rPr>
            </w:pPr>
            <w:r w:rsidRPr="00B84EE5">
              <w:rPr>
                <w:sz w:val="20"/>
                <w:szCs w:val="20"/>
              </w:rPr>
              <w:t>132 500</w:t>
            </w:r>
          </w:p>
        </w:tc>
        <w:tc>
          <w:tcPr>
            <w:tcW w:w="959" w:type="dxa"/>
            <w:tcBorders>
              <w:top w:val="nil"/>
              <w:left w:val="nil"/>
              <w:bottom w:val="nil"/>
              <w:right w:val="nil"/>
            </w:tcBorders>
            <w:tcMar>
              <w:top w:w="128" w:type="dxa"/>
              <w:left w:w="43" w:type="dxa"/>
              <w:bottom w:w="43" w:type="dxa"/>
              <w:right w:w="43" w:type="dxa"/>
            </w:tcMar>
            <w:vAlign w:val="bottom"/>
          </w:tcPr>
          <w:p w14:paraId="3AEF50FE" w14:textId="77777777" w:rsidR="00E218F4" w:rsidRPr="00B84EE5" w:rsidRDefault="00E218F4" w:rsidP="00B84EE5">
            <w:pPr>
              <w:jc w:val="right"/>
              <w:rPr>
                <w:sz w:val="20"/>
                <w:szCs w:val="20"/>
              </w:rPr>
            </w:pPr>
            <w:r w:rsidRPr="00B84EE5">
              <w:rPr>
                <w:sz w:val="20"/>
                <w:szCs w:val="20"/>
              </w:rPr>
              <w:t>-1 400</w:t>
            </w:r>
          </w:p>
        </w:tc>
        <w:tc>
          <w:tcPr>
            <w:tcW w:w="960" w:type="dxa"/>
            <w:tcBorders>
              <w:top w:val="nil"/>
              <w:left w:val="nil"/>
              <w:bottom w:val="nil"/>
              <w:right w:val="nil"/>
            </w:tcBorders>
            <w:tcMar>
              <w:top w:w="128" w:type="dxa"/>
              <w:left w:w="43" w:type="dxa"/>
              <w:bottom w:w="43" w:type="dxa"/>
              <w:right w:w="43" w:type="dxa"/>
            </w:tcMar>
            <w:vAlign w:val="bottom"/>
          </w:tcPr>
          <w:p w14:paraId="0A02E6B6" w14:textId="77777777" w:rsidR="00E218F4" w:rsidRPr="00B84EE5" w:rsidRDefault="00E218F4" w:rsidP="00B84EE5">
            <w:pPr>
              <w:jc w:val="right"/>
              <w:rPr>
                <w:sz w:val="20"/>
                <w:szCs w:val="20"/>
              </w:rPr>
            </w:pPr>
            <w:r w:rsidRPr="00B84EE5">
              <w:rPr>
                <w:sz w:val="20"/>
                <w:szCs w:val="20"/>
              </w:rPr>
              <w:t>131 100</w:t>
            </w:r>
          </w:p>
        </w:tc>
      </w:tr>
      <w:tr w:rsidR="00B0063A" w:rsidRPr="009B35FB" w14:paraId="664C1BF5"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003834F7" w14:textId="77777777" w:rsidR="00E218F4" w:rsidRPr="00B84EE5" w:rsidRDefault="00E218F4" w:rsidP="00B84EE5">
            <w:pPr>
              <w:rPr>
                <w:sz w:val="20"/>
                <w:szCs w:val="20"/>
              </w:rPr>
            </w:pPr>
            <w:r w:rsidRPr="00B84EE5">
              <w:rPr>
                <w:sz w:val="20"/>
                <w:szCs w:val="20"/>
              </w:rPr>
              <w:t>6</w:t>
            </w:r>
          </w:p>
        </w:tc>
        <w:tc>
          <w:tcPr>
            <w:tcW w:w="3345" w:type="dxa"/>
            <w:tcBorders>
              <w:top w:val="nil"/>
              <w:left w:val="nil"/>
              <w:bottom w:val="nil"/>
              <w:right w:val="nil"/>
            </w:tcBorders>
            <w:tcMar>
              <w:top w:w="128" w:type="dxa"/>
              <w:left w:w="43" w:type="dxa"/>
              <w:bottom w:w="43" w:type="dxa"/>
              <w:right w:w="43" w:type="dxa"/>
            </w:tcMar>
          </w:tcPr>
          <w:p w14:paraId="0754A1A7" w14:textId="77777777" w:rsidR="00E218F4" w:rsidRPr="00B84EE5" w:rsidRDefault="00E218F4" w:rsidP="00B84EE5">
            <w:pPr>
              <w:rPr>
                <w:sz w:val="20"/>
                <w:szCs w:val="20"/>
              </w:rPr>
            </w:pPr>
            <w:r w:rsidRPr="00B84EE5">
              <w:rPr>
                <w:sz w:val="20"/>
                <w:szCs w:val="20"/>
              </w:rPr>
              <w:t>Egg og planteprodukter. 6295 høner</w:t>
            </w:r>
          </w:p>
        </w:tc>
        <w:tc>
          <w:tcPr>
            <w:tcW w:w="959" w:type="dxa"/>
            <w:tcBorders>
              <w:top w:val="nil"/>
              <w:left w:val="nil"/>
              <w:bottom w:val="nil"/>
              <w:right w:val="nil"/>
            </w:tcBorders>
            <w:tcMar>
              <w:top w:w="128" w:type="dxa"/>
              <w:left w:w="43" w:type="dxa"/>
              <w:bottom w:w="43" w:type="dxa"/>
              <w:right w:w="43" w:type="dxa"/>
            </w:tcMar>
            <w:vAlign w:val="bottom"/>
          </w:tcPr>
          <w:p w14:paraId="54CA46CE" w14:textId="77777777" w:rsidR="00E218F4" w:rsidRPr="00B84EE5" w:rsidRDefault="00E218F4" w:rsidP="00B84EE5">
            <w:pPr>
              <w:jc w:val="right"/>
              <w:rPr>
                <w:sz w:val="20"/>
                <w:szCs w:val="20"/>
              </w:rPr>
            </w:pPr>
            <w:r w:rsidRPr="00B84EE5">
              <w:rPr>
                <w:sz w:val="20"/>
                <w:szCs w:val="20"/>
              </w:rPr>
              <w:t>655 300</w:t>
            </w:r>
          </w:p>
        </w:tc>
        <w:tc>
          <w:tcPr>
            <w:tcW w:w="959" w:type="dxa"/>
            <w:tcBorders>
              <w:top w:val="nil"/>
              <w:left w:val="nil"/>
              <w:bottom w:val="nil"/>
              <w:right w:val="nil"/>
            </w:tcBorders>
            <w:tcMar>
              <w:top w:w="128" w:type="dxa"/>
              <w:left w:w="43" w:type="dxa"/>
              <w:bottom w:w="43" w:type="dxa"/>
              <w:right w:w="43" w:type="dxa"/>
            </w:tcMar>
            <w:vAlign w:val="bottom"/>
          </w:tcPr>
          <w:p w14:paraId="6F0B2B75" w14:textId="77777777" w:rsidR="00E218F4" w:rsidRPr="00B84EE5" w:rsidRDefault="00E218F4" w:rsidP="00B84EE5">
            <w:pPr>
              <w:jc w:val="right"/>
              <w:rPr>
                <w:sz w:val="20"/>
                <w:szCs w:val="20"/>
              </w:rPr>
            </w:pPr>
            <w:r w:rsidRPr="00B84EE5">
              <w:rPr>
                <w:sz w:val="20"/>
                <w:szCs w:val="20"/>
              </w:rPr>
              <w:t>679 300</w:t>
            </w:r>
          </w:p>
        </w:tc>
        <w:tc>
          <w:tcPr>
            <w:tcW w:w="959" w:type="dxa"/>
            <w:tcBorders>
              <w:top w:val="nil"/>
              <w:left w:val="nil"/>
              <w:bottom w:val="nil"/>
              <w:right w:val="nil"/>
            </w:tcBorders>
            <w:tcMar>
              <w:top w:w="128" w:type="dxa"/>
              <w:left w:w="43" w:type="dxa"/>
              <w:bottom w:w="43" w:type="dxa"/>
              <w:right w:w="43" w:type="dxa"/>
            </w:tcMar>
            <w:vAlign w:val="bottom"/>
          </w:tcPr>
          <w:p w14:paraId="1A8F283C" w14:textId="77777777" w:rsidR="00E218F4" w:rsidRPr="00B84EE5" w:rsidRDefault="00E218F4" w:rsidP="00B84EE5">
            <w:pPr>
              <w:jc w:val="right"/>
              <w:rPr>
                <w:sz w:val="20"/>
                <w:szCs w:val="20"/>
              </w:rPr>
            </w:pPr>
            <w:r w:rsidRPr="00B84EE5">
              <w:rPr>
                <w:sz w:val="20"/>
                <w:szCs w:val="20"/>
              </w:rPr>
              <w:t>838 000</w:t>
            </w:r>
          </w:p>
        </w:tc>
        <w:tc>
          <w:tcPr>
            <w:tcW w:w="959" w:type="dxa"/>
            <w:tcBorders>
              <w:top w:val="nil"/>
              <w:left w:val="nil"/>
              <w:bottom w:val="nil"/>
              <w:right w:val="nil"/>
            </w:tcBorders>
            <w:tcMar>
              <w:top w:w="128" w:type="dxa"/>
              <w:left w:w="43" w:type="dxa"/>
              <w:bottom w:w="43" w:type="dxa"/>
              <w:right w:w="43" w:type="dxa"/>
            </w:tcMar>
            <w:vAlign w:val="bottom"/>
          </w:tcPr>
          <w:p w14:paraId="01073BAD" w14:textId="77777777" w:rsidR="00E218F4" w:rsidRPr="00B84EE5" w:rsidRDefault="00E218F4" w:rsidP="00B84EE5">
            <w:pPr>
              <w:jc w:val="right"/>
              <w:rPr>
                <w:sz w:val="20"/>
                <w:szCs w:val="20"/>
              </w:rPr>
            </w:pPr>
            <w:r w:rsidRPr="00B84EE5">
              <w:rPr>
                <w:sz w:val="20"/>
                <w:szCs w:val="20"/>
              </w:rPr>
              <w:t>24 000</w:t>
            </w:r>
          </w:p>
        </w:tc>
        <w:tc>
          <w:tcPr>
            <w:tcW w:w="959" w:type="dxa"/>
            <w:tcBorders>
              <w:top w:val="nil"/>
              <w:left w:val="nil"/>
              <w:bottom w:val="nil"/>
              <w:right w:val="nil"/>
            </w:tcBorders>
            <w:tcMar>
              <w:top w:w="128" w:type="dxa"/>
              <w:left w:w="43" w:type="dxa"/>
              <w:bottom w:w="43" w:type="dxa"/>
              <w:right w:w="43" w:type="dxa"/>
            </w:tcMar>
            <w:vAlign w:val="bottom"/>
          </w:tcPr>
          <w:p w14:paraId="0D88FFF7" w14:textId="77777777" w:rsidR="00E218F4" w:rsidRPr="00B84EE5" w:rsidRDefault="00E218F4" w:rsidP="00B84EE5">
            <w:pPr>
              <w:jc w:val="right"/>
              <w:rPr>
                <w:sz w:val="20"/>
                <w:szCs w:val="20"/>
              </w:rPr>
            </w:pPr>
            <w:r w:rsidRPr="00B84EE5">
              <w:rPr>
                <w:sz w:val="20"/>
                <w:szCs w:val="20"/>
              </w:rPr>
              <w:t>158 700</w:t>
            </w:r>
          </w:p>
        </w:tc>
        <w:tc>
          <w:tcPr>
            <w:tcW w:w="960" w:type="dxa"/>
            <w:tcBorders>
              <w:top w:val="nil"/>
              <w:left w:val="nil"/>
              <w:bottom w:val="nil"/>
              <w:right w:val="nil"/>
            </w:tcBorders>
            <w:tcMar>
              <w:top w:w="128" w:type="dxa"/>
              <w:left w:w="43" w:type="dxa"/>
              <w:bottom w:w="43" w:type="dxa"/>
              <w:right w:w="43" w:type="dxa"/>
            </w:tcMar>
            <w:vAlign w:val="bottom"/>
          </w:tcPr>
          <w:p w14:paraId="5BD06F56" w14:textId="77777777" w:rsidR="00E218F4" w:rsidRPr="00B84EE5" w:rsidRDefault="00E218F4" w:rsidP="00B84EE5">
            <w:pPr>
              <w:jc w:val="right"/>
              <w:rPr>
                <w:sz w:val="20"/>
                <w:szCs w:val="20"/>
              </w:rPr>
            </w:pPr>
            <w:r w:rsidRPr="00B84EE5">
              <w:rPr>
                <w:sz w:val="20"/>
                <w:szCs w:val="20"/>
              </w:rPr>
              <w:t>182 700</w:t>
            </w:r>
          </w:p>
        </w:tc>
      </w:tr>
      <w:tr w:rsidR="00B0063A" w:rsidRPr="009B35FB" w14:paraId="21968989"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10D962C5" w14:textId="77777777" w:rsidR="00E218F4" w:rsidRPr="00B84EE5" w:rsidRDefault="00E218F4" w:rsidP="00B84EE5">
            <w:pPr>
              <w:rPr>
                <w:sz w:val="20"/>
                <w:szCs w:val="20"/>
              </w:rPr>
            </w:pPr>
            <w:r w:rsidRPr="00B84EE5">
              <w:rPr>
                <w:sz w:val="20"/>
                <w:szCs w:val="20"/>
              </w:rPr>
              <w:t>7</w:t>
            </w:r>
          </w:p>
        </w:tc>
        <w:tc>
          <w:tcPr>
            <w:tcW w:w="3345" w:type="dxa"/>
            <w:tcBorders>
              <w:top w:val="nil"/>
              <w:left w:val="nil"/>
              <w:bottom w:val="nil"/>
              <w:right w:val="nil"/>
            </w:tcBorders>
            <w:tcMar>
              <w:top w:w="128" w:type="dxa"/>
              <w:left w:w="43" w:type="dxa"/>
              <w:bottom w:w="43" w:type="dxa"/>
              <w:right w:w="43" w:type="dxa"/>
            </w:tcMar>
          </w:tcPr>
          <w:p w14:paraId="7EAECE18" w14:textId="77777777" w:rsidR="00E218F4" w:rsidRPr="00B84EE5" w:rsidRDefault="00E218F4" w:rsidP="00B84EE5">
            <w:pPr>
              <w:rPr>
                <w:sz w:val="20"/>
                <w:szCs w:val="20"/>
              </w:rPr>
            </w:pPr>
            <w:r w:rsidRPr="00B84EE5">
              <w:rPr>
                <w:sz w:val="20"/>
                <w:szCs w:val="20"/>
              </w:rPr>
              <w:t>Poteter 129 daa + korn 254 daa</w:t>
            </w:r>
          </w:p>
        </w:tc>
        <w:tc>
          <w:tcPr>
            <w:tcW w:w="959" w:type="dxa"/>
            <w:tcBorders>
              <w:top w:val="nil"/>
              <w:left w:val="nil"/>
              <w:bottom w:val="nil"/>
              <w:right w:val="nil"/>
            </w:tcBorders>
            <w:tcMar>
              <w:top w:w="128" w:type="dxa"/>
              <w:left w:w="43" w:type="dxa"/>
              <w:bottom w:w="43" w:type="dxa"/>
              <w:right w:w="43" w:type="dxa"/>
            </w:tcMar>
            <w:vAlign w:val="bottom"/>
          </w:tcPr>
          <w:p w14:paraId="13256735" w14:textId="77777777" w:rsidR="00E218F4" w:rsidRPr="00B84EE5" w:rsidRDefault="00E218F4" w:rsidP="00B84EE5">
            <w:pPr>
              <w:jc w:val="right"/>
              <w:rPr>
                <w:sz w:val="20"/>
                <w:szCs w:val="20"/>
              </w:rPr>
            </w:pPr>
            <w:r w:rsidRPr="00B84EE5">
              <w:rPr>
                <w:sz w:val="20"/>
                <w:szCs w:val="20"/>
              </w:rPr>
              <w:t>750 400</w:t>
            </w:r>
          </w:p>
        </w:tc>
        <w:tc>
          <w:tcPr>
            <w:tcW w:w="959" w:type="dxa"/>
            <w:tcBorders>
              <w:top w:val="nil"/>
              <w:left w:val="nil"/>
              <w:bottom w:val="nil"/>
              <w:right w:val="nil"/>
            </w:tcBorders>
            <w:tcMar>
              <w:top w:w="128" w:type="dxa"/>
              <w:left w:w="43" w:type="dxa"/>
              <w:bottom w:w="43" w:type="dxa"/>
              <w:right w:w="43" w:type="dxa"/>
            </w:tcMar>
            <w:vAlign w:val="bottom"/>
          </w:tcPr>
          <w:p w14:paraId="1CF512BB" w14:textId="77777777" w:rsidR="00E218F4" w:rsidRPr="00B84EE5" w:rsidRDefault="00E218F4" w:rsidP="00B84EE5">
            <w:pPr>
              <w:jc w:val="right"/>
              <w:rPr>
                <w:sz w:val="20"/>
                <w:szCs w:val="20"/>
              </w:rPr>
            </w:pPr>
            <w:r w:rsidRPr="00B84EE5">
              <w:rPr>
                <w:sz w:val="20"/>
                <w:szCs w:val="20"/>
              </w:rPr>
              <w:t>753 500</w:t>
            </w:r>
          </w:p>
        </w:tc>
        <w:tc>
          <w:tcPr>
            <w:tcW w:w="959" w:type="dxa"/>
            <w:tcBorders>
              <w:top w:val="nil"/>
              <w:left w:val="nil"/>
              <w:bottom w:val="nil"/>
              <w:right w:val="nil"/>
            </w:tcBorders>
            <w:tcMar>
              <w:top w:w="128" w:type="dxa"/>
              <w:left w:w="43" w:type="dxa"/>
              <w:bottom w:w="43" w:type="dxa"/>
              <w:right w:w="43" w:type="dxa"/>
            </w:tcMar>
            <w:vAlign w:val="bottom"/>
          </w:tcPr>
          <w:p w14:paraId="00DC4570" w14:textId="77777777" w:rsidR="00E218F4" w:rsidRPr="00B84EE5" w:rsidRDefault="00E218F4" w:rsidP="00B84EE5">
            <w:pPr>
              <w:jc w:val="right"/>
              <w:rPr>
                <w:sz w:val="20"/>
                <w:szCs w:val="20"/>
              </w:rPr>
            </w:pPr>
            <w:r w:rsidRPr="00B84EE5">
              <w:rPr>
                <w:sz w:val="20"/>
                <w:szCs w:val="20"/>
              </w:rPr>
              <w:t>868 400</w:t>
            </w:r>
          </w:p>
        </w:tc>
        <w:tc>
          <w:tcPr>
            <w:tcW w:w="959" w:type="dxa"/>
            <w:tcBorders>
              <w:top w:val="nil"/>
              <w:left w:val="nil"/>
              <w:bottom w:val="nil"/>
              <w:right w:val="nil"/>
            </w:tcBorders>
            <w:tcMar>
              <w:top w:w="128" w:type="dxa"/>
              <w:left w:w="43" w:type="dxa"/>
              <w:bottom w:w="43" w:type="dxa"/>
              <w:right w:w="43" w:type="dxa"/>
            </w:tcMar>
            <w:vAlign w:val="bottom"/>
          </w:tcPr>
          <w:p w14:paraId="1D608154" w14:textId="77777777" w:rsidR="00E218F4" w:rsidRPr="00B84EE5" w:rsidRDefault="00E218F4" w:rsidP="00B84EE5">
            <w:pPr>
              <w:jc w:val="right"/>
              <w:rPr>
                <w:sz w:val="20"/>
                <w:szCs w:val="20"/>
              </w:rPr>
            </w:pPr>
            <w:r w:rsidRPr="00B84EE5">
              <w:rPr>
                <w:sz w:val="20"/>
                <w:szCs w:val="20"/>
              </w:rPr>
              <w:t>3 100</w:t>
            </w:r>
          </w:p>
        </w:tc>
        <w:tc>
          <w:tcPr>
            <w:tcW w:w="959" w:type="dxa"/>
            <w:tcBorders>
              <w:top w:val="nil"/>
              <w:left w:val="nil"/>
              <w:bottom w:val="nil"/>
              <w:right w:val="nil"/>
            </w:tcBorders>
            <w:tcMar>
              <w:top w:w="128" w:type="dxa"/>
              <w:left w:w="43" w:type="dxa"/>
              <w:bottom w:w="43" w:type="dxa"/>
              <w:right w:w="43" w:type="dxa"/>
            </w:tcMar>
            <w:vAlign w:val="bottom"/>
          </w:tcPr>
          <w:p w14:paraId="1A4E2A5E" w14:textId="77777777" w:rsidR="00E218F4" w:rsidRPr="00B84EE5" w:rsidRDefault="00E218F4" w:rsidP="00B84EE5">
            <w:pPr>
              <w:jc w:val="right"/>
              <w:rPr>
                <w:sz w:val="20"/>
                <w:szCs w:val="20"/>
              </w:rPr>
            </w:pPr>
            <w:r w:rsidRPr="00B84EE5">
              <w:rPr>
                <w:sz w:val="20"/>
                <w:szCs w:val="20"/>
              </w:rPr>
              <w:t>114 900</w:t>
            </w:r>
          </w:p>
        </w:tc>
        <w:tc>
          <w:tcPr>
            <w:tcW w:w="960" w:type="dxa"/>
            <w:tcBorders>
              <w:top w:val="nil"/>
              <w:left w:val="nil"/>
              <w:bottom w:val="nil"/>
              <w:right w:val="nil"/>
            </w:tcBorders>
            <w:tcMar>
              <w:top w:w="128" w:type="dxa"/>
              <w:left w:w="43" w:type="dxa"/>
              <w:bottom w:w="43" w:type="dxa"/>
              <w:right w:w="43" w:type="dxa"/>
            </w:tcMar>
            <w:vAlign w:val="bottom"/>
          </w:tcPr>
          <w:p w14:paraId="43BC15A1" w14:textId="77777777" w:rsidR="00E218F4" w:rsidRPr="00B84EE5" w:rsidRDefault="00E218F4" w:rsidP="00B84EE5">
            <w:pPr>
              <w:jc w:val="right"/>
              <w:rPr>
                <w:sz w:val="20"/>
                <w:szCs w:val="20"/>
              </w:rPr>
            </w:pPr>
            <w:r w:rsidRPr="00B84EE5">
              <w:rPr>
                <w:sz w:val="20"/>
                <w:szCs w:val="20"/>
              </w:rPr>
              <w:t>118 000</w:t>
            </w:r>
          </w:p>
        </w:tc>
      </w:tr>
      <w:tr w:rsidR="00B0063A" w:rsidRPr="009B35FB" w14:paraId="4FE566E2"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272705DE" w14:textId="77777777" w:rsidR="00E218F4" w:rsidRPr="00B84EE5" w:rsidRDefault="00E218F4" w:rsidP="00B84EE5">
            <w:pPr>
              <w:rPr>
                <w:sz w:val="20"/>
                <w:szCs w:val="20"/>
              </w:rPr>
            </w:pPr>
            <w:r w:rsidRPr="00B84EE5">
              <w:rPr>
                <w:sz w:val="20"/>
                <w:szCs w:val="20"/>
              </w:rPr>
              <w:t>8</w:t>
            </w:r>
          </w:p>
        </w:tc>
        <w:tc>
          <w:tcPr>
            <w:tcW w:w="3345" w:type="dxa"/>
            <w:tcBorders>
              <w:top w:val="nil"/>
              <w:left w:val="nil"/>
              <w:bottom w:val="nil"/>
              <w:right w:val="nil"/>
            </w:tcBorders>
            <w:tcMar>
              <w:top w:w="128" w:type="dxa"/>
              <w:left w:w="43" w:type="dxa"/>
              <w:bottom w:w="43" w:type="dxa"/>
              <w:right w:w="43" w:type="dxa"/>
            </w:tcMar>
          </w:tcPr>
          <w:p w14:paraId="1F18D8DD" w14:textId="77777777" w:rsidR="00E218F4" w:rsidRPr="00B84EE5" w:rsidRDefault="00E218F4" w:rsidP="00B84EE5">
            <w:pPr>
              <w:rPr>
                <w:sz w:val="20"/>
                <w:szCs w:val="20"/>
              </w:rPr>
            </w:pPr>
            <w:r w:rsidRPr="00B84EE5">
              <w:rPr>
                <w:sz w:val="20"/>
                <w:szCs w:val="20"/>
              </w:rPr>
              <w:t xml:space="preserve">30 </w:t>
            </w:r>
            <w:proofErr w:type="spellStart"/>
            <w:r w:rsidRPr="00B84EE5">
              <w:rPr>
                <w:sz w:val="20"/>
                <w:szCs w:val="20"/>
              </w:rPr>
              <w:t>ammekyr</w:t>
            </w:r>
            <w:proofErr w:type="spellEnd"/>
            <w:r w:rsidRPr="00B84EE5">
              <w:rPr>
                <w:sz w:val="20"/>
                <w:szCs w:val="20"/>
              </w:rPr>
              <w:t xml:space="preserve"> </w:t>
            </w:r>
          </w:p>
        </w:tc>
        <w:tc>
          <w:tcPr>
            <w:tcW w:w="959" w:type="dxa"/>
            <w:tcBorders>
              <w:top w:val="nil"/>
              <w:left w:val="nil"/>
              <w:bottom w:val="nil"/>
              <w:right w:val="nil"/>
            </w:tcBorders>
            <w:tcMar>
              <w:top w:w="128" w:type="dxa"/>
              <w:left w:w="43" w:type="dxa"/>
              <w:bottom w:w="43" w:type="dxa"/>
              <w:right w:w="43" w:type="dxa"/>
            </w:tcMar>
            <w:vAlign w:val="bottom"/>
          </w:tcPr>
          <w:p w14:paraId="17444724" w14:textId="77777777" w:rsidR="00E218F4" w:rsidRPr="00B84EE5" w:rsidRDefault="00E218F4" w:rsidP="00B84EE5">
            <w:pPr>
              <w:jc w:val="right"/>
              <w:rPr>
                <w:sz w:val="20"/>
                <w:szCs w:val="20"/>
              </w:rPr>
            </w:pPr>
            <w:r w:rsidRPr="00B84EE5">
              <w:rPr>
                <w:sz w:val="20"/>
                <w:szCs w:val="20"/>
              </w:rPr>
              <w:t>389 400</w:t>
            </w:r>
          </w:p>
        </w:tc>
        <w:tc>
          <w:tcPr>
            <w:tcW w:w="959" w:type="dxa"/>
            <w:tcBorders>
              <w:top w:val="nil"/>
              <w:left w:val="nil"/>
              <w:bottom w:val="nil"/>
              <w:right w:val="nil"/>
            </w:tcBorders>
            <w:tcMar>
              <w:top w:w="128" w:type="dxa"/>
              <w:left w:w="43" w:type="dxa"/>
              <w:bottom w:w="43" w:type="dxa"/>
              <w:right w:w="43" w:type="dxa"/>
            </w:tcMar>
            <w:vAlign w:val="bottom"/>
          </w:tcPr>
          <w:p w14:paraId="3169F40A" w14:textId="77777777" w:rsidR="00E218F4" w:rsidRPr="00B84EE5" w:rsidRDefault="00E218F4" w:rsidP="00B84EE5">
            <w:pPr>
              <w:jc w:val="right"/>
              <w:rPr>
                <w:sz w:val="20"/>
                <w:szCs w:val="20"/>
              </w:rPr>
            </w:pPr>
            <w:r w:rsidRPr="00B84EE5">
              <w:rPr>
                <w:sz w:val="20"/>
                <w:szCs w:val="20"/>
              </w:rPr>
              <w:t>458 100</w:t>
            </w:r>
          </w:p>
        </w:tc>
        <w:tc>
          <w:tcPr>
            <w:tcW w:w="959" w:type="dxa"/>
            <w:tcBorders>
              <w:top w:val="nil"/>
              <w:left w:val="nil"/>
              <w:bottom w:val="nil"/>
              <w:right w:val="nil"/>
            </w:tcBorders>
            <w:tcMar>
              <w:top w:w="128" w:type="dxa"/>
              <w:left w:w="43" w:type="dxa"/>
              <w:bottom w:w="43" w:type="dxa"/>
              <w:right w:w="43" w:type="dxa"/>
            </w:tcMar>
            <w:vAlign w:val="bottom"/>
          </w:tcPr>
          <w:p w14:paraId="48C3F3CE" w14:textId="77777777" w:rsidR="00E218F4" w:rsidRPr="00B84EE5" w:rsidRDefault="00E218F4" w:rsidP="00B84EE5">
            <w:pPr>
              <w:jc w:val="right"/>
              <w:rPr>
                <w:sz w:val="20"/>
                <w:szCs w:val="20"/>
              </w:rPr>
            </w:pPr>
            <w:r w:rsidRPr="00B84EE5">
              <w:rPr>
                <w:sz w:val="20"/>
                <w:szCs w:val="20"/>
              </w:rPr>
              <w:t>507 000</w:t>
            </w:r>
          </w:p>
        </w:tc>
        <w:tc>
          <w:tcPr>
            <w:tcW w:w="959" w:type="dxa"/>
            <w:tcBorders>
              <w:top w:val="nil"/>
              <w:left w:val="nil"/>
              <w:bottom w:val="nil"/>
              <w:right w:val="nil"/>
            </w:tcBorders>
            <w:tcMar>
              <w:top w:w="128" w:type="dxa"/>
              <w:left w:w="43" w:type="dxa"/>
              <w:bottom w:w="43" w:type="dxa"/>
              <w:right w:w="43" w:type="dxa"/>
            </w:tcMar>
            <w:vAlign w:val="bottom"/>
          </w:tcPr>
          <w:p w14:paraId="206D0D50" w14:textId="77777777" w:rsidR="00E218F4" w:rsidRPr="00B84EE5" w:rsidRDefault="00E218F4" w:rsidP="00B84EE5">
            <w:pPr>
              <w:jc w:val="right"/>
              <w:rPr>
                <w:sz w:val="20"/>
                <w:szCs w:val="20"/>
              </w:rPr>
            </w:pPr>
            <w:r w:rsidRPr="00B84EE5">
              <w:rPr>
                <w:sz w:val="20"/>
                <w:szCs w:val="20"/>
              </w:rPr>
              <w:t>68 700</w:t>
            </w:r>
          </w:p>
        </w:tc>
        <w:tc>
          <w:tcPr>
            <w:tcW w:w="959" w:type="dxa"/>
            <w:tcBorders>
              <w:top w:val="nil"/>
              <w:left w:val="nil"/>
              <w:bottom w:val="nil"/>
              <w:right w:val="nil"/>
            </w:tcBorders>
            <w:tcMar>
              <w:top w:w="128" w:type="dxa"/>
              <w:left w:w="43" w:type="dxa"/>
              <w:bottom w:w="43" w:type="dxa"/>
              <w:right w:w="43" w:type="dxa"/>
            </w:tcMar>
            <w:vAlign w:val="bottom"/>
          </w:tcPr>
          <w:p w14:paraId="12A489FC" w14:textId="77777777" w:rsidR="00E218F4" w:rsidRPr="00B84EE5" w:rsidRDefault="00E218F4" w:rsidP="00B84EE5">
            <w:pPr>
              <w:jc w:val="right"/>
              <w:rPr>
                <w:sz w:val="20"/>
                <w:szCs w:val="20"/>
              </w:rPr>
            </w:pPr>
            <w:r w:rsidRPr="00B84EE5">
              <w:rPr>
                <w:sz w:val="20"/>
                <w:szCs w:val="20"/>
              </w:rPr>
              <w:t>48 900</w:t>
            </w:r>
          </w:p>
        </w:tc>
        <w:tc>
          <w:tcPr>
            <w:tcW w:w="960" w:type="dxa"/>
            <w:tcBorders>
              <w:top w:val="nil"/>
              <w:left w:val="nil"/>
              <w:bottom w:val="nil"/>
              <w:right w:val="nil"/>
            </w:tcBorders>
            <w:tcMar>
              <w:top w:w="128" w:type="dxa"/>
              <w:left w:w="43" w:type="dxa"/>
              <w:bottom w:w="43" w:type="dxa"/>
              <w:right w:w="43" w:type="dxa"/>
            </w:tcMar>
            <w:vAlign w:val="bottom"/>
          </w:tcPr>
          <w:p w14:paraId="4D4E4CCE" w14:textId="77777777" w:rsidR="00E218F4" w:rsidRPr="00B84EE5" w:rsidRDefault="00E218F4" w:rsidP="00B84EE5">
            <w:pPr>
              <w:jc w:val="right"/>
              <w:rPr>
                <w:sz w:val="20"/>
                <w:szCs w:val="20"/>
              </w:rPr>
            </w:pPr>
            <w:r w:rsidRPr="00B84EE5">
              <w:rPr>
                <w:sz w:val="20"/>
                <w:szCs w:val="20"/>
              </w:rPr>
              <w:t>117 600</w:t>
            </w:r>
          </w:p>
        </w:tc>
      </w:tr>
      <w:tr w:rsidR="00B0063A" w:rsidRPr="009B35FB" w14:paraId="0F345C9F"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2EA8C318" w14:textId="77777777" w:rsidR="00E218F4" w:rsidRPr="00B84EE5" w:rsidRDefault="00E218F4" w:rsidP="00B84EE5">
            <w:pPr>
              <w:rPr>
                <w:sz w:val="20"/>
                <w:szCs w:val="20"/>
              </w:rPr>
            </w:pPr>
            <w:r w:rsidRPr="00B84EE5">
              <w:rPr>
                <w:sz w:val="20"/>
                <w:szCs w:val="20"/>
              </w:rPr>
              <w:lastRenderedPageBreak/>
              <w:t>9</w:t>
            </w:r>
          </w:p>
        </w:tc>
        <w:tc>
          <w:tcPr>
            <w:tcW w:w="3345" w:type="dxa"/>
            <w:tcBorders>
              <w:top w:val="nil"/>
              <w:left w:val="nil"/>
              <w:bottom w:val="nil"/>
              <w:right w:val="nil"/>
            </w:tcBorders>
            <w:tcMar>
              <w:top w:w="128" w:type="dxa"/>
              <w:left w:w="43" w:type="dxa"/>
              <w:bottom w:w="43" w:type="dxa"/>
              <w:right w:w="43" w:type="dxa"/>
            </w:tcMar>
          </w:tcPr>
          <w:p w14:paraId="1B514524" w14:textId="77777777" w:rsidR="00E218F4" w:rsidRPr="00B84EE5" w:rsidRDefault="00E218F4" w:rsidP="00B84EE5">
            <w:pPr>
              <w:rPr>
                <w:sz w:val="20"/>
                <w:szCs w:val="20"/>
              </w:rPr>
            </w:pPr>
            <w:r w:rsidRPr="00B84EE5">
              <w:rPr>
                <w:sz w:val="20"/>
                <w:szCs w:val="20"/>
              </w:rPr>
              <w:t>47 dekar frukt og bær</w:t>
            </w:r>
          </w:p>
        </w:tc>
        <w:tc>
          <w:tcPr>
            <w:tcW w:w="959" w:type="dxa"/>
            <w:tcBorders>
              <w:top w:val="nil"/>
              <w:left w:val="nil"/>
              <w:bottom w:val="nil"/>
              <w:right w:val="nil"/>
            </w:tcBorders>
            <w:tcMar>
              <w:top w:w="128" w:type="dxa"/>
              <w:left w:w="43" w:type="dxa"/>
              <w:bottom w:w="43" w:type="dxa"/>
              <w:right w:w="43" w:type="dxa"/>
            </w:tcMar>
            <w:vAlign w:val="bottom"/>
          </w:tcPr>
          <w:p w14:paraId="17D62C41" w14:textId="77777777" w:rsidR="00E218F4" w:rsidRPr="00B84EE5" w:rsidRDefault="00E218F4" w:rsidP="00B84EE5">
            <w:pPr>
              <w:jc w:val="right"/>
              <w:rPr>
                <w:sz w:val="20"/>
                <w:szCs w:val="20"/>
              </w:rPr>
            </w:pPr>
            <w:r w:rsidRPr="00B84EE5">
              <w:rPr>
                <w:sz w:val="20"/>
                <w:szCs w:val="20"/>
              </w:rPr>
              <w:t>445 100</w:t>
            </w:r>
          </w:p>
        </w:tc>
        <w:tc>
          <w:tcPr>
            <w:tcW w:w="959" w:type="dxa"/>
            <w:tcBorders>
              <w:top w:val="nil"/>
              <w:left w:val="nil"/>
              <w:bottom w:val="nil"/>
              <w:right w:val="nil"/>
            </w:tcBorders>
            <w:tcMar>
              <w:top w:w="128" w:type="dxa"/>
              <w:left w:w="43" w:type="dxa"/>
              <w:bottom w:w="43" w:type="dxa"/>
              <w:right w:w="43" w:type="dxa"/>
            </w:tcMar>
            <w:vAlign w:val="bottom"/>
          </w:tcPr>
          <w:p w14:paraId="0E6C799B" w14:textId="77777777" w:rsidR="00E218F4" w:rsidRPr="00B84EE5" w:rsidRDefault="00E218F4" w:rsidP="00B84EE5">
            <w:pPr>
              <w:jc w:val="right"/>
              <w:rPr>
                <w:sz w:val="20"/>
                <w:szCs w:val="20"/>
              </w:rPr>
            </w:pPr>
            <w:r w:rsidRPr="00B84EE5">
              <w:rPr>
                <w:sz w:val="20"/>
                <w:szCs w:val="20"/>
              </w:rPr>
              <w:t>559 000</w:t>
            </w:r>
          </w:p>
        </w:tc>
        <w:tc>
          <w:tcPr>
            <w:tcW w:w="959" w:type="dxa"/>
            <w:tcBorders>
              <w:top w:val="nil"/>
              <w:left w:val="nil"/>
              <w:bottom w:val="nil"/>
              <w:right w:val="nil"/>
            </w:tcBorders>
            <w:tcMar>
              <w:top w:w="128" w:type="dxa"/>
              <w:left w:w="43" w:type="dxa"/>
              <w:bottom w:w="43" w:type="dxa"/>
              <w:right w:w="43" w:type="dxa"/>
            </w:tcMar>
            <w:vAlign w:val="bottom"/>
          </w:tcPr>
          <w:p w14:paraId="7281E76D" w14:textId="77777777" w:rsidR="00E218F4" w:rsidRPr="00B84EE5" w:rsidRDefault="00E218F4" w:rsidP="00B84EE5">
            <w:pPr>
              <w:jc w:val="right"/>
              <w:rPr>
                <w:sz w:val="20"/>
                <w:szCs w:val="20"/>
              </w:rPr>
            </w:pPr>
            <w:r w:rsidRPr="00B84EE5">
              <w:rPr>
                <w:sz w:val="20"/>
                <w:szCs w:val="20"/>
              </w:rPr>
              <w:t>624 800</w:t>
            </w:r>
          </w:p>
        </w:tc>
        <w:tc>
          <w:tcPr>
            <w:tcW w:w="959" w:type="dxa"/>
            <w:tcBorders>
              <w:top w:val="nil"/>
              <w:left w:val="nil"/>
              <w:bottom w:val="nil"/>
              <w:right w:val="nil"/>
            </w:tcBorders>
            <w:tcMar>
              <w:top w:w="128" w:type="dxa"/>
              <w:left w:w="43" w:type="dxa"/>
              <w:bottom w:w="43" w:type="dxa"/>
              <w:right w:w="43" w:type="dxa"/>
            </w:tcMar>
            <w:vAlign w:val="bottom"/>
          </w:tcPr>
          <w:p w14:paraId="7C9842AB" w14:textId="77777777" w:rsidR="00E218F4" w:rsidRPr="00B84EE5" w:rsidRDefault="00E218F4" w:rsidP="00B84EE5">
            <w:pPr>
              <w:jc w:val="right"/>
              <w:rPr>
                <w:sz w:val="20"/>
                <w:szCs w:val="20"/>
              </w:rPr>
            </w:pPr>
            <w:r w:rsidRPr="00B84EE5">
              <w:rPr>
                <w:sz w:val="20"/>
                <w:szCs w:val="20"/>
              </w:rPr>
              <w:t>114 000</w:t>
            </w:r>
          </w:p>
        </w:tc>
        <w:tc>
          <w:tcPr>
            <w:tcW w:w="959" w:type="dxa"/>
            <w:tcBorders>
              <w:top w:val="nil"/>
              <w:left w:val="nil"/>
              <w:bottom w:val="nil"/>
              <w:right w:val="nil"/>
            </w:tcBorders>
            <w:tcMar>
              <w:top w:w="128" w:type="dxa"/>
              <w:left w:w="43" w:type="dxa"/>
              <w:bottom w:w="43" w:type="dxa"/>
              <w:right w:w="43" w:type="dxa"/>
            </w:tcMar>
            <w:vAlign w:val="bottom"/>
          </w:tcPr>
          <w:p w14:paraId="7842A6E9" w14:textId="77777777" w:rsidR="00E218F4" w:rsidRPr="00B84EE5" w:rsidRDefault="00E218F4" w:rsidP="00B84EE5">
            <w:pPr>
              <w:jc w:val="right"/>
              <w:rPr>
                <w:sz w:val="20"/>
                <w:szCs w:val="20"/>
              </w:rPr>
            </w:pPr>
            <w:r w:rsidRPr="00B84EE5">
              <w:rPr>
                <w:sz w:val="20"/>
                <w:szCs w:val="20"/>
              </w:rPr>
              <w:t>65 700</w:t>
            </w:r>
          </w:p>
        </w:tc>
        <w:tc>
          <w:tcPr>
            <w:tcW w:w="960" w:type="dxa"/>
            <w:tcBorders>
              <w:top w:val="nil"/>
              <w:left w:val="nil"/>
              <w:bottom w:val="nil"/>
              <w:right w:val="nil"/>
            </w:tcBorders>
            <w:tcMar>
              <w:top w:w="128" w:type="dxa"/>
              <w:left w:w="43" w:type="dxa"/>
              <w:bottom w:w="43" w:type="dxa"/>
              <w:right w:w="43" w:type="dxa"/>
            </w:tcMar>
            <w:vAlign w:val="bottom"/>
          </w:tcPr>
          <w:p w14:paraId="300A1E2C" w14:textId="77777777" w:rsidR="00E218F4" w:rsidRPr="00B84EE5" w:rsidRDefault="00E218F4" w:rsidP="00B84EE5">
            <w:pPr>
              <w:jc w:val="right"/>
              <w:rPr>
                <w:sz w:val="20"/>
                <w:szCs w:val="20"/>
              </w:rPr>
            </w:pPr>
            <w:r w:rsidRPr="00B84EE5">
              <w:rPr>
                <w:sz w:val="20"/>
                <w:szCs w:val="20"/>
              </w:rPr>
              <w:t>179 700</w:t>
            </w:r>
          </w:p>
        </w:tc>
      </w:tr>
      <w:tr w:rsidR="00B0063A" w:rsidRPr="009B35FB" w14:paraId="4BAF3D89"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66D2030C" w14:textId="77777777" w:rsidR="00E218F4" w:rsidRPr="00B84EE5" w:rsidRDefault="00E218F4" w:rsidP="00B84EE5">
            <w:pPr>
              <w:rPr>
                <w:sz w:val="20"/>
                <w:szCs w:val="20"/>
              </w:rPr>
            </w:pPr>
            <w:r w:rsidRPr="00B84EE5">
              <w:rPr>
                <w:sz w:val="20"/>
                <w:szCs w:val="20"/>
              </w:rPr>
              <w:t>10</w:t>
            </w:r>
          </w:p>
        </w:tc>
        <w:tc>
          <w:tcPr>
            <w:tcW w:w="3345" w:type="dxa"/>
            <w:tcBorders>
              <w:top w:val="nil"/>
              <w:left w:val="nil"/>
              <w:bottom w:val="nil"/>
              <w:right w:val="nil"/>
            </w:tcBorders>
            <w:tcMar>
              <w:top w:w="128" w:type="dxa"/>
              <w:left w:w="43" w:type="dxa"/>
              <w:bottom w:w="43" w:type="dxa"/>
              <w:right w:w="43" w:type="dxa"/>
            </w:tcMar>
          </w:tcPr>
          <w:p w14:paraId="21CBC18C" w14:textId="77777777" w:rsidR="00E218F4" w:rsidRPr="00B84EE5" w:rsidRDefault="00E218F4" w:rsidP="00B84EE5">
            <w:pPr>
              <w:rPr>
                <w:sz w:val="20"/>
                <w:szCs w:val="20"/>
              </w:rPr>
            </w:pPr>
            <w:r w:rsidRPr="00B84EE5">
              <w:rPr>
                <w:sz w:val="20"/>
                <w:szCs w:val="20"/>
              </w:rPr>
              <w:t>150 dekar grønnsaker + korn</w:t>
            </w:r>
          </w:p>
        </w:tc>
        <w:tc>
          <w:tcPr>
            <w:tcW w:w="959" w:type="dxa"/>
            <w:tcBorders>
              <w:top w:val="nil"/>
              <w:left w:val="nil"/>
              <w:bottom w:val="nil"/>
              <w:right w:val="nil"/>
            </w:tcBorders>
            <w:tcMar>
              <w:top w:w="128" w:type="dxa"/>
              <w:left w:w="43" w:type="dxa"/>
              <w:bottom w:w="43" w:type="dxa"/>
              <w:right w:w="43" w:type="dxa"/>
            </w:tcMar>
            <w:vAlign w:val="bottom"/>
          </w:tcPr>
          <w:p w14:paraId="20CCD7B3" w14:textId="77777777" w:rsidR="00E218F4" w:rsidRPr="00B84EE5" w:rsidRDefault="00E218F4" w:rsidP="00B84EE5">
            <w:pPr>
              <w:jc w:val="right"/>
              <w:rPr>
                <w:sz w:val="20"/>
                <w:szCs w:val="20"/>
              </w:rPr>
            </w:pPr>
            <w:r w:rsidRPr="00B84EE5">
              <w:rPr>
                <w:sz w:val="20"/>
                <w:szCs w:val="20"/>
              </w:rPr>
              <w:t>509 200</w:t>
            </w:r>
          </w:p>
        </w:tc>
        <w:tc>
          <w:tcPr>
            <w:tcW w:w="959" w:type="dxa"/>
            <w:tcBorders>
              <w:top w:val="nil"/>
              <w:left w:val="nil"/>
              <w:bottom w:val="nil"/>
              <w:right w:val="nil"/>
            </w:tcBorders>
            <w:tcMar>
              <w:top w:w="128" w:type="dxa"/>
              <w:left w:w="43" w:type="dxa"/>
              <w:bottom w:w="43" w:type="dxa"/>
              <w:right w:w="43" w:type="dxa"/>
            </w:tcMar>
            <w:vAlign w:val="bottom"/>
          </w:tcPr>
          <w:p w14:paraId="6D7BBE93" w14:textId="77777777" w:rsidR="00E218F4" w:rsidRPr="00B84EE5" w:rsidRDefault="00E218F4" w:rsidP="00B84EE5">
            <w:pPr>
              <w:jc w:val="right"/>
              <w:rPr>
                <w:sz w:val="20"/>
                <w:szCs w:val="20"/>
              </w:rPr>
            </w:pPr>
            <w:r w:rsidRPr="00B84EE5">
              <w:rPr>
                <w:sz w:val="20"/>
                <w:szCs w:val="20"/>
              </w:rPr>
              <w:t>480 600</w:t>
            </w:r>
          </w:p>
        </w:tc>
        <w:tc>
          <w:tcPr>
            <w:tcW w:w="959" w:type="dxa"/>
            <w:tcBorders>
              <w:top w:val="nil"/>
              <w:left w:val="nil"/>
              <w:bottom w:val="nil"/>
              <w:right w:val="nil"/>
            </w:tcBorders>
            <w:tcMar>
              <w:top w:w="128" w:type="dxa"/>
              <w:left w:w="43" w:type="dxa"/>
              <w:bottom w:w="43" w:type="dxa"/>
              <w:right w:w="43" w:type="dxa"/>
            </w:tcMar>
            <w:vAlign w:val="bottom"/>
          </w:tcPr>
          <w:p w14:paraId="3F4AF15B" w14:textId="77777777" w:rsidR="00E218F4" w:rsidRPr="00B84EE5" w:rsidRDefault="00E218F4" w:rsidP="00B84EE5">
            <w:pPr>
              <w:jc w:val="right"/>
              <w:rPr>
                <w:sz w:val="20"/>
                <w:szCs w:val="20"/>
              </w:rPr>
            </w:pPr>
            <w:r w:rsidRPr="00B84EE5">
              <w:rPr>
                <w:sz w:val="20"/>
                <w:szCs w:val="20"/>
              </w:rPr>
              <w:t>557 000</w:t>
            </w:r>
          </w:p>
        </w:tc>
        <w:tc>
          <w:tcPr>
            <w:tcW w:w="959" w:type="dxa"/>
            <w:tcBorders>
              <w:top w:val="nil"/>
              <w:left w:val="nil"/>
              <w:bottom w:val="nil"/>
              <w:right w:val="nil"/>
            </w:tcBorders>
            <w:tcMar>
              <w:top w:w="128" w:type="dxa"/>
              <w:left w:w="43" w:type="dxa"/>
              <w:bottom w:w="43" w:type="dxa"/>
              <w:right w:w="43" w:type="dxa"/>
            </w:tcMar>
            <w:vAlign w:val="bottom"/>
          </w:tcPr>
          <w:p w14:paraId="391A15E3" w14:textId="77777777" w:rsidR="00E218F4" w:rsidRPr="00B84EE5" w:rsidRDefault="00E218F4" w:rsidP="00B84EE5">
            <w:pPr>
              <w:jc w:val="right"/>
              <w:rPr>
                <w:sz w:val="20"/>
                <w:szCs w:val="20"/>
              </w:rPr>
            </w:pPr>
            <w:r w:rsidRPr="00B84EE5">
              <w:rPr>
                <w:sz w:val="20"/>
                <w:szCs w:val="20"/>
              </w:rPr>
              <w:t>-28 600</w:t>
            </w:r>
          </w:p>
        </w:tc>
        <w:tc>
          <w:tcPr>
            <w:tcW w:w="959" w:type="dxa"/>
            <w:tcBorders>
              <w:top w:val="nil"/>
              <w:left w:val="nil"/>
              <w:bottom w:val="nil"/>
              <w:right w:val="nil"/>
            </w:tcBorders>
            <w:tcMar>
              <w:top w:w="128" w:type="dxa"/>
              <w:left w:w="43" w:type="dxa"/>
              <w:bottom w:w="43" w:type="dxa"/>
              <w:right w:w="43" w:type="dxa"/>
            </w:tcMar>
            <w:vAlign w:val="bottom"/>
          </w:tcPr>
          <w:p w14:paraId="38C67989" w14:textId="77777777" w:rsidR="00E218F4" w:rsidRPr="00B84EE5" w:rsidRDefault="00E218F4" w:rsidP="00B84EE5">
            <w:pPr>
              <w:jc w:val="right"/>
              <w:rPr>
                <w:sz w:val="20"/>
                <w:szCs w:val="20"/>
              </w:rPr>
            </w:pPr>
            <w:r w:rsidRPr="00B84EE5">
              <w:rPr>
                <w:sz w:val="20"/>
                <w:szCs w:val="20"/>
              </w:rPr>
              <w:t>76 400</w:t>
            </w:r>
          </w:p>
        </w:tc>
        <w:tc>
          <w:tcPr>
            <w:tcW w:w="960" w:type="dxa"/>
            <w:tcBorders>
              <w:top w:val="nil"/>
              <w:left w:val="nil"/>
              <w:bottom w:val="nil"/>
              <w:right w:val="nil"/>
            </w:tcBorders>
            <w:tcMar>
              <w:top w:w="128" w:type="dxa"/>
              <w:left w:w="43" w:type="dxa"/>
              <w:bottom w:w="43" w:type="dxa"/>
              <w:right w:w="43" w:type="dxa"/>
            </w:tcMar>
            <w:vAlign w:val="bottom"/>
          </w:tcPr>
          <w:p w14:paraId="31314EF8" w14:textId="77777777" w:rsidR="00E218F4" w:rsidRPr="00B84EE5" w:rsidRDefault="00E218F4" w:rsidP="00B84EE5">
            <w:pPr>
              <w:jc w:val="right"/>
              <w:rPr>
                <w:sz w:val="20"/>
                <w:szCs w:val="20"/>
              </w:rPr>
            </w:pPr>
            <w:r w:rsidRPr="00B84EE5">
              <w:rPr>
                <w:sz w:val="20"/>
                <w:szCs w:val="20"/>
              </w:rPr>
              <w:t>47 800</w:t>
            </w:r>
          </w:p>
        </w:tc>
      </w:tr>
      <w:tr w:rsidR="00B0063A" w:rsidRPr="009B35FB" w14:paraId="31434E11"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1CD88883" w14:textId="77777777" w:rsidR="00E218F4" w:rsidRPr="00B84EE5" w:rsidRDefault="00E218F4" w:rsidP="00B84EE5">
            <w:pPr>
              <w:rPr>
                <w:sz w:val="20"/>
                <w:szCs w:val="20"/>
              </w:rPr>
            </w:pPr>
            <w:r w:rsidRPr="00B84EE5">
              <w:rPr>
                <w:sz w:val="20"/>
                <w:szCs w:val="20"/>
              </w:rPr>
              <w:t>11</w:t>
            </w:r>
          </w:p>
        </w:tc>
        <w:tc>
          <w:tcPr>
            <w:tcW w:w="3345" w:type="dxa"/>
            <w:tcBorders>
              <w:top w:val="nil"/>
              <w:left w:val="nil"/>
              <w:bottom w:val="nil"/>
              <w:right w:val="nil"/>
            </w:tcBorders>
            <w:tcMar>
              <w:top w:w="128" w:type="dxa"/>
              <w:left w:w="43" w:type="dxa"/>
              <w:bottom w:w="43" w:type="dxa"/>
              <w:right w:w="43" w:type="dxa"/>
            </w:tcMar>
          </w:tcPr>
          <w:p w14:paraId="39F9D7F7" w14:textId="77777777" w:rsidR="00E218F4" w:rsidRPr="00B84EE5" w:rsidRDefault="00E218F4" w:rsidP="00B84EE5">
            <w:pPr>
              <w:rPr>
                <w:sz w:val="20"/>
                <w:szCs w:val="20"/>
              </w:rPr>
            </w:pPr>
            <w:r w:rsidRPr="00B84EE5">
              <w:rPr>
                <w:sz w:val="20"/>
                <w:szCs w:val="20"/>
              </w:rPr>
              <w:t>Fjørfeslakt og planteprodukter</w:t>
            </w:r>
          </w:p>
        </w:tc>
        <w:tc>
          <w:tcPr>
            <w:tcW w:w="959" w:type="dxa"/>
            <w:tcBorders>
              <w:top w:val="nil"/>
              <w:left w:val="nil"/>
              <w:bottom w:val="nil"/>
              <w:right w:val="nil"/>
            </w:tcBorders>
            <w:tcMar>
              <w:top w:w="128" w:type="dxa"/>
              <w:left w:w="43" w:type="dxa"/>
              <w:bottom w:w="43" w:type="dxa"/>
              <w:right w:w="43" w:type="dxa"/>
            </w:tcMar>
            <w:vAlign w:val="bottom"/>
          </w:tcPr>
          <w:p w14:paraId="40DEF86B" w14:textId="77777777" w:rsidR="00E218F4" w:rsidRPr="00B84EE5" w:rsidRDefault="00E218F4" w:rsidP="00B84EE5">
            <w:pPr>
              <w:jc w:val="right"/>
              <w:rPr>
                <w:sz w:val="20"/>
                <w:szCs w:val="20"/>
              </w:rPr>
            </w:pPr>
            <w:r w:rsidRPr="00B84EE5">
              <w:rPr>
                <w:sz w:val="20"/>
                <w:szCs w:val="20"/>
              </w:rPr>
              <w:t>936 700</w:t>
            </w:r>
          </w:p>
        </w:tc>
        <w:tc>
          <w:tcPr>
            <w:tcW w:w="959" w:type="dxa"/>
            <w:tcBorders>
              <w:top w:val="nil"/>
              <w:left w:val="nil"/>
              <w:bottom w:val="nil"/>
              <w:right w:val="nil"/>
            </w:tcBorders>
            <w:tcMar>
              <w:top w:w="128" w:type="dxa"/>
              <w:left w:w="43" w:type="dxa"/>
              <w:bottom w:w="43" w:type="dxa"/>
              <w:right w:w="43" w:type="dxa"/>
            </w:tcMar>
            <w:vAlign w:val="bottom"/>
          </w:tcPr>
          <w:p w14:paraId="44ED0AF8" w14:textId="77777777" w:rsidR="00E218F4" w:rsidRPr="00B84EE5" w:rsidRDefault="00E218F4" w:rsidP="00B84EE5">
            <w:pPr>
              <w:jc w:val="right"/>
              <w:rPr>
                <w:sz w:val="20"/>
                <w:szCs w:val="20"/>
              </w:rPr>
            </w:pPr>
            <w:r w:rsidRPr="00B84EE5">
              <w:rPr>
                <w:sz w:val="20"/>
                <w:szCs w:val="20"/>
              </w:rPr>
              <w:t>1 102 200</w:t>
            </w:r>
          </w:p>
        </w:tc>
        <w:tc>
          <w:tcPr>
            <w:tcW w:w="959" w:type="dxa"/>
            <w:tcBorders>
              <w:top w:val="nil"/>
              <w:left w:val="nil"/>
              <w:bottom w:val="nil"/>
              <w:right w:val="nil"/>
            </w:tcBorders>
            <w:tcMar>
              <w:top w:w="128" w:type="dxa"/>
              <w:left w:w="43" w:type="dxa"/>
              <w:bottom w:w="43" w:type="dxa"/>
              <w:right w:w="43" w:type="dxa"/>
            </w:tcMar>
            <w:vAlign w:val="bottom"/>
          </w:tcPr>
          <w:p w14:paraId="54CAADB9" w14:textId="77777777" w:rsidR="00E218F4" w:rsidRPr="00B84EE5" w:rsidRDefault="00E218F4" w:rsidP="00B84EE5">
            <w:pPr>
              <w:jc w:val="right"/>
              <w:rPr>
                <w:sz w:val="20"/>
                <w:szCs w:val="20"/>
              </w:rPr>
            </w:pPr>
            <w:r w:rsidRPr="00B84EE5">
              <w:rPr>
                <w:sz w:val="20"/>
                <w:szCs w:val="20"/>
              </w:rPr>
              <w:t>1 267 700</w:t>
            </w:r>
          </w:p>
        </w:tc>
        <w:tc>
          <w:tcPr>
            <w:tcW w:w="959" w:type="dxa"/>
            <w:tcBorders>
              <w:top w:val="nil"/>
              <w:left w:val="nil"/>
              <w:bottom w:val="nil"/>
              <w:right w:val="nil"/>
            </w:tcBorders>
            <w:tcMar>
              <w:top w:w="128" w:type="dxa"/>
              <w:left w:w="43" w:type="dxa"/>
              <w:bottom w:w="43" w:type="dxa"/>
              <w:right w:w="43" w:type="dxa"/>
            </w:tcMar>
            <w:vAlign w:val="bottom"/>
          </w:tcPr>
          <w:p w14:paraId="7E77860B" w14:textId="77777777" w:rsidR="00E218F4" w:rsidRPr="00B84EE5" w:rsidRDefault="00E218F4" w:rsidP="00B84EE5">
            <w:pPr>
              <w:jc w:val="right"/>
              <w:rPr>
                <w:sz w:val="20"/>
                <w:szCs w:val="20"/>
              </w:rPr>
            </w:pPr>
            <w:r w:rsidRPr="00B84EE5">
              <w:rPr>
                <w:sz w:val="20"/>
                <w:szCs w:val="20"/>
              </w:rPr>
              <w:t>165 500</w:t>
            </w:r>
          </w:p>
        </w:tc>
        <w:tc>
          <w:tcPr>
            <w:tcW w:w="959" w:type="dxa"/>
            <w:tcBorders>
              <w:top w:val="nil"/>
              <w:left w:val="nil"/>
              <w:bottom w:val="nil"/>
              <w:right w:val="nil"/>
            </w:tcBorders>
            <w:tcMar>
              <w:top w:w="128" w:type="dxa"/>
              <w:left w:w="43" w:type="dxa"/>
              <w:bottom w:w="43" w:type="dxa"/>
              <w:right w:w="43" w:type="dxa"/>
            </w:tcMar>
            <w:vAlign w:val="bottom"/>
          </w:tcPr>
          <w:p w14:paraId="4A5E4D28" w14:textId="77777777" w:rsidR="00E218F4" w:rsidRPr="00B84EE5" w:rsidRDefault="00E218F4" w:rsidP="00B84EE5">
            <w:pPr>
              <w:jc w:val="right"/>
              <w:rPr>
                <w:sz w:val="20"/>
                <w:szCs w:val="20"/>
              </w:rPr>
            </w:pPr>
            <w:r w:rsidRPr="00B84EE5">
              <w:rPr>
                <w:sz w:val="20"/>
                <w:szCs w:val="20"/>
              </w:rPr>
              <w:t>165 500</w:t>
            </w:r>
          </w:p>
        </w:tc>
        <w:tc>
          <w:tcPr>
            <w:tcW w:w="960" w:type="dxa"/>
            <w:tcBorders>
              <w:top w:val="nil"/>
              <w:left w:val="nil"/>
              <w:bottom w:val="nil"/>
              <w:right w:val="nil"/>
            </w:tcBorders>
            <w:tcMar>
              <w:top w:w="128" w:type="dxa"/>
              <w:left w:w="43" w:type="dxa"/>
              <w:bottom w:w="43" w:type="dxa"/>
              <w:right w:w="43" w:type="dxa"/>
            </w:tcMar>
            <w:vAlign w:val="bottom"/>
          </w:tcPr>
          <w:p w14:paraId="1EC2C66F" w14:textId="77777777" w:rsidR="00E218F4" w:rsidRPr="00B84EE5" w:rsidRDefault="00E218F4" w:rsidP="00B84EE5">
            <w:pPr>
              <w:jc w:val="right"/>
              <w:rPr>
                <w:sz w:val="20"/>
                <w:szCs w:val="20"/>
              </w:rPr>
            </w:pPr>
            <w:r w:rsidRPr="00B84EE5">
              <w:rPr>
                <w:sz w:val="20"/>
                <w:szCs w:val="20"/>
              </w:rPr>
              <w:t>331 000</w:t>
            </w:r>
          </w:p>
        </w:tc>
      </w:tr>
      <w:tr w:rsidR="00B0063A" w:rsidRPr="009B35FB" w14:paraId="3B911537" w14:textId="77777777" w:rsidTr="008A4395">
        <w:trPr>
          <w:trHeight w:val="380"/>
        </w:trPr>
        <w:tc>
          <w:tcPr>
            <w:tcW w:w="440" w:type="dxa"/>
            <w:tcBorders>
              <w:top w:val="single" w:sz="4" w:space="0" w:color="000000"/>
              <w:left w:val="nil"/>
              <w:bottom w:val="single" w:sz="4" w:space="0" w:color="000000"/>
              <w:right w:val="nil"/>
            </w:tcBorders>
            <w:tcMar>
              <w:top w:w="128" w:type="dxa"/>
              <w:left w:w="43" w:type="dxa"/>
              <w:bottom w:w="43" w:type="dxa"/>
              <w:right w:w="43" w:type="dxa"/>
            </w:tcMar>
          </w:tcPr>
          <w:p w14:paraId="7E16AF6C" w14:textId="77777777" w:rsidR="00E218F4" w:rsidRPr="00B84EE5" w:rsidRDefault="00E218F4" w:rsidP="00B84EE5">
            <w:pPr>
              <w:rPr>
                <w:sz w:val="20"/>
                <w:szCs w:val="20"/>
              </w:rPr>
            </w:pPr>
            <w:r w:rsidRPr="00B84EE5">
              <w:rPr>
                <w:sz w:val="20"/>
                <w:szCs w:val="20"/>
              </w:rPr>
              <w:t>12</w:t>
            </w:r>
          </w:p>
        </w:tc>
        <w:tc>
          <w:tcPr>
            <w:tcW w:w="3345" w:type="dxa"/>
            <w:tcBorders>
              <w:top w:val="single" w:sz="4" w:space="0" w:color="000000"/>
              <w:left w:val="nil"/>
              <w:bottom w:val="single" w:sz="4" w:space="0" w:color="000000"/>
              <w:right w:val="nil"/>
            </w:tcBorders>
            <w:tcMar>
              <w:top w:w="128" w:type="dxa"/>
              <w:left w:w="43" w:type="dxa"/>
              <w:bottom w:w="43" w:type="dxa"/>
              <w:right w:w="43" w:type="dxa"/>
            </w:tcMar>
          </w:tcPr>
          <w:p w14:paraId="4754CCDA" w14:textId="77777777" w:rsidR="00E218F4" w:rsidRPr="00B84EE5" w:rsidRDefault="00E218F4" w:rsidP="00B84EE5">
            <w:pPr>
              <w:rPr>
                <w:sz w:val="20"/>
                <w:szCs w:val="20"/>
              </w:rPr>
            </w:pPr>
            <w:r w:rsidRPr="00B84EE5">
              <w:rPr>
                <w:sz w:val="20"/>
                <w:szCs w:val="20"/>
              </w:rPr>
              <w:t xml:space="preserve">Økologisk melk. 29 </w:t>
            </w:r>
            <w:proofErr w:type="spellStart"/>
            <w:r w:rsidRPr="00B84EE5">
              <w:rPr>
                <w:sz w:val="20"/>
                <w:szCs w:val="20"/>
              </w:rPr>
              <w:t>årskyr</w:t>
            </w:r>
            <w:proofErr w:type="spellEnd"/>
            <w:r w:rsidRPr="00B84EE5">
              <w:rPr>
                <w:sz w:val="20"/>
                <w:szCs w:val="20"/>
              </w:rPr>
              <w:t>, landet</w:t>
            </w:r>
          </w:p>
        </w:tc>
        <w:tc>
          <w:tcPr>
            <w:tcW w:w="9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3A289" w14:textId="77777777" w:rsidR="00E218F4" w:rsidRPr="00B84EE5" w:rsidRDefault="00E218F4" w:rsidP="00B84EE5">
            <w:pPr>
              <w:jc w:val="right"/>
              <w:rPr>
                <w:sz w:val="20"/>
                <w:szCs w:val="20"/>
              </w:rPr>
            </w:pPr>
            <w:r w:rsidRPr="00B84EE5">
              <w:rPr>
                <w:sz w:val="20"/>
                <w:szCs w:val="20"/>
              </w:rPr>
              <w:t>574 300</w:t>
            </w:r>
          </w:p>
        </w:tc>
        <w:tc>
          <w:tcPr>
            <w:tcW w:w="9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F255C" w14:textId="77777777" w:rsidR="00E218F4" w:rsidRPr="00B84EE5" w:rsidRDefault="00E218F4" w:rsidP="00B84EE5">
            <w:pPr>
              <w:jc w:val="right"/>
              <w:rPr>
                <w:sz w:val="20"/>
                <w:szCs w:val="20"/>
              </w:rPr>
            </w:pPr>
            <w:r w:rsidRPr="00B84EE5">
              <w:rPr>
                <w:sz w:val="20"/>
                <w:szCs w:val="20"/>
              </w:rPr>
              <w:t>576 700</w:t>
            </w:r>
          </w:p>
        </w:tc>
        <w:tc>
          <w:tcPr>
            <w:tcW w:w="9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08E7C2" w14:textId="77777777" w:rsidR="00E218F4" w:rsidRPr="00B84EE5" w:rsidRDefault="00E218F4" w:rsidP="00B84EE5">
            <w:pPr>
              <w:jc w:val="right"/>
              <w:rPr>
                <w:sz w:val="20"/>
                <w:szCs w:val="20"/>
              </w:rPr>
            </w:pPr>
            <w:r w:rsidRPr="00B84EE5">
              <w:rPr>
                <w:sz w:val="20"/>
                <w:szCs w:val="20"/>
              </w:rPr>
              <w:t>762 900</w:t>
            </w:r>
          </w:p>
        </w:tc>
        <w:tc>
          <w:tcPr>
            <w:tcW w:w="9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FACD5" w14:textId="77777777" w:rsidR="00E218F4" w:rsidRPr="00B84EE5" w:rsidRDefault="00E218F4" w:rsidP="00B84EE5">
            <w:pPr>
              <w:jc w:val="right"/>
              <w:rPr>
                <w:sz w:val="20"/>
                <w:szCs w:val="20"/>
              </w:rPr>
            </w:pPr>
            <w:r w:rsidRPr="00B84EE5">
              <w:rPr>
                <w:sz w:val="20"/>
                <w:szCs w:val="20"/>
              </w:rPr>
              <w:t>2 400</w:t>
            </w:r>
          </w:p>
        </w:tc>
        <w:tc>
          <w:tcPr>
            <w:tcW w:w="9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6396E" w14:textId="77777777" w:rsidR="00E218F4" w:rsidRPr="00B84EE5" w:rsidRDefault="00E218F4" w:rsidP="00B84EE5">
            <w:pPr>
              <w:jc w:val="right"/>
              <w:rPr>
                <w:sz w:val="20"/>
                <w:szCs w:val="20"/>
              </w:rPr>
            </w:pPr>
            <w:r w:rsidRPr="00B84EE5">
              <w:rPr>
                <w:sz w:val="20"/>
                <w:szCs w:val="20"/>
              </w:rPr>
              <w:t>186 200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55E078" w14:textId="77777777" w:rsidR="00E218F4" w:rsidRPr="00B84EE5" w:rsidRDefault="00E218F4" w:rsidP="00B84EE5">
            <w:pPr>
              <w:jc w:val="right"/>
              <w:rPr>
                <w:sz w:val="20"/>
                <w:szCs w:val="20"/>
              </w:rPr>
            </w:pPr>
            <w:r w:rsidRPr="00B84EE5">
              <w:rPr>
                <w:sz w:val="20"/>
                <w:szCs w:val="20"/>
              </w:rPr>
              <w:t>188 600</w:t>
            </w:r>
          </w:p>
        </w:tc>
      </w:tr>
      <w:tr w:rsidR="00B0063A" w:rsidRPr="009B35FB" w14:paraId="56989F44"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47E7AC9B" w14:textId="77777777" w:rsidR="00E218F4" w:rsidRPr="00B84EE5" w:rsidRDefault="00E218F4" w:rsidP="00B84EE5">
            <w:pPr>
              <w:rPr>
                <w:sz w:val="20"/>
                <w:szCs w:val="20"/>
              </w:rPr>
            </w:pPr>
            <w:r w:rsidRPr="00B84EE5">
              <w:rPr>
                <w:sz w:val="20"/>
                <w:szCs w:val="20"/>
              </w:rPr>
              <w:t>13</w:t>
            </w:r>
          </w:p>
        </w:tc>
        <w:tc>
          <w:tcPr>
            <w:tcW w:w="3345" w:type="dxa"/>
            <w:tcBorders>
              <w:top w:val="nil"/>
              <w:left w:val="nil"/>
              <w:bottom w:val="nil"/>
              <w:right w:val="nil"/>
            </w:tcBorders>
            <w:tcMar>
              <w:top w:w="128" w:type="dxa"/>
              <w:left w:w="43" w:type="dxa"/>
              <w:bottom w:w="43" w:type="dxa"/>
              <w:right w:w="43" w:type="dxa"/>
            </w:tcMar>
          </w:tcPr>
          <w:p w14:paraId="1DD5970B" w14:textId="77777777" w:rsidR="00E218F4" w:rsidRPr="00B84EE5" w:rsidRDefault="00E218F4" w:rsidP="00B84EE5">
            <w:pPr>
              <w:rPr>
                <w:sz w:val="20"/>
                <w:szCs w:val="20"/>
              </w:rPr>
            </w:pPr>
            <w:r w:rsidRPr="00B84EE5">
              <w:rPr>
                <w:sz w:val="20"/>
                <w:szCs w:val="20"/>
              </w:rPr>
              <w:t xml:space="preserve">Melk. 16 </w:t>
            </w:r>
            <w:proofErr w:type="spellStart"/>
            <w:r w:rsidRPr="00B84EE5">
              <w:rPr>
                <w:sz w:val="20"/>
                <w:szCs w:val="20"/>
              </w:rPr>
              <w:t>årskyr</w:t>
            </w:r>
            <w:proofErr w:type="spellEnd"/>
            <w:r w:rsidRPr="00B84EE5">
              <w:rPr>
                <w:sz w:val="20"/>
                <w:szCs w:val="20"/>
              </w:rPr>
              <w:t>, landet</w:t>
            </w:r>
          </w:p>
        </w:tc>
        <w:tc>
          <w:tcPr>
            <w:tcW w:w="959" w:type="dxa"/>
            <w:tcBorders>
              <w:top w:val="nil"/>
              <w:left w:val="nil"/>
              <w:bottom w:val="nil"/>
              <w:right w:val="nil"/>
            </w:tcBorders>
            <w:tcMar>
              <w:top w:w="128" w:type="dxa"/>
              <w:left w:w="43" w:type="dxa"/>
              <w:bottom w:w="43" w:type="dxa"/>
              <w:right w:w="43" w:type="dxa"/>
            </w:tcMar>
            <w:vAlign w:val="bottom"/>
          </w:tcPr>
          <w:p w14:paraId="26104795" w14:textId="77777777" w:rsidR="00E218F4" w:rsidRPr="00B84EE5" w:rsidRDefault="00E218F4" w:rsidP="00B84EE5">
            <w:pPr>
              <w:jc w:val="right"/>
              <w:rPr>
                <w:sz w:val="20"/>
                <w:szCs w:val="20"/>
              </w:rPr>
            </w:pPr>
            <w:r w:rsidRPr="00B84EE5">
              <w:rPr>
                <w:sz w:val="20"/>
                <w:szCs w:val="20"/>
              </w:rPr>
              <w:t>431 000</w:t>
            </w:r>
          </w:p>
        </w:tc>
        <w:tc>
          <w:tcPr>
            <w:tcW w:w="959" w:type="dxa"/>
            <w:tcBorders>
              <w:top w:val="nil"/>
              <w:left w:val="nil"/>
              <w:bottom w:val="nil"/>
              <w:right w:val="nil"/>
            </w:tcBorders>
            <w:tcMar>
              <w:top w:w="128" w:type="dxa"/>
              <w:left w:w="43" w:type="dxa"/>
              <w:bottom w:w="43" w:type="dxa"/>
              <w:right w:w="43" w:type="dxa"/>
            </w:tcMar>
            <w:vAlign w:val="bottom"/>
          </w:tcPr>
          <w:p w14:paraId="5996D6A6" w14:textId="77777777" w:rsidR="00E218F4" w:rsidRPr="00B84EE5" w:rsidRDefault="00E218F4" w:rsidP="00B84EE5">
            <w:pPr>
              <w:jc w:val="right"/>
              <w:rPr>
                <w:sz w:val="20"/>
                <w:szCs w:val="20"/>
              </w:rPr>
            </w:pPr>
            <w:r w:rsidRPr="00B84EE5">
              <w:rPr>
                <w:sz w:val="20"/>
                <w:szCs w:val="20"/>
              </w:rPr>
              <w:t>453 700</w:t>
            </w:r>
          </w:p>
        </w:tc>
        <w:tc>
          <w:tcPr>
            <w:tcW w:w="959" w:type="dxa"/>
            <w:tcBorders>
              <w:top w:val="nil"/>
              <w:left w:val="nil"/>
              <w:bottom w:val="nil"/>
              <w:right w:val="nil"/>
            </w:tcBorders>
            <w:tcMar>
              <w:top w:w="128" w:type="dxa"/>
              <w:left w:w="43" w:type="dxa"/>
              <w:bottom w:w="43" w:type="dxa"/>
              <w:right w:w="43" w:type="dxa"/>
            </w:tcMar>
            <w:vAlign w:val="bottom"/>
          </w:tcPr>
          <w:p w14:paraId="0AB58F00" w14:textId="77777777" w:rsidR="00E218F4" w:rsidRPr="00B84EE5" w:rsidRDefault="00E218F4" w:rsidP="00B84EE5">
            <w:pPr>
              <w:jc w:val="right"/>
              <w:rPr>
                <w:sz w:val="20"/>
                <w:szCs w:val="20"/>
              </w:rPr>
            </w:pPr>
            <w:r w:rsidRPr="00B84EE5">
              <w:rPr>
                <w:sz w:val="20"/>
                <w:szCs w:val="20"/>
              </w:rPr>
              <w:t>570 300</w:t>
            </w:r>
          </w:p>
        </w:tc>
        <w:tc>
          <w:tcPr>
            <w:tcW w:w="959" w:type="dxa"/>
            <w:tcBorders>
              <w:top w:val="nil"/>
              <w:left w:val="nil"/>
              <w:bottom w:val="nil"/>
              <w:right w:val="nil"/>
            </w:tcBorders>
            <w:tcMar>
              <w:top w:w="128" w:type="dxa"/>
              <w:left w:w="43" w:type="dxa"/>
              <w:bottom w:w="43" w:type="dxa"/>
              <w:right w:w="43" w:type="dxa"/>
            </w:tcMar>
            <w:vAlign w:val="bottom"/>
          </w:tcPr>
          <w:p w14:paraId="723BADAB" w14:textId="77777777" w:rsidR="00E218F4" w:rsidRPr="00B84EE5" w:rsidRDefault="00E218F4" w:rsidP="00B84EE5">
            <w:pPr>
              <w:jc w:val="right"/>
              <w:rPr>
                <w:sz w:val="20"/>
                <w:szCs w:val="20"/>
              </w:rPr>
            </w:pPr>
            <w:r w:rsidRPr="00B84EE5">
              <w:rPr>
                <w:sz w:val="20"/>
                <w:szCs w:val="20"/>
              </w:rPr>
              <w:t>22 700</w:t>
            </w:r>
          </w:p>
        </w:tc>
        <w:tc>
          <w:tcPr>
            <w:tcW w:w="959" w:type="dxa"/>
            <w:tcBorders>
              <w:top w:val="nil"/>
              <w:left w:val="nil"/>
              <w:bottom w:val="nil"/>
              <w:right w:val="nil"/>
            </w:tcBorders>
            <w:tcMar>
              <w:top w:w="128" w:type="dxa"/>
              <w:left w:w="43" w:type="dxa"/>
              <w:bottom w:w="43" w:type="dxa"/>
              <w:right w:w="43" w:type="dxa"/>
            </w:tcMar>
            <w:vAlign w:val="bottom"/>
          </w:tcPr>
          <w:p w14:paraId="76825B93" w14:textId="77777777" w:rsidR="00E218F4" w:rsidRPr="00B84EE5" w:rsidRDefault="00E218F4" w:rsidP="00B84EE5">
            <w:pPr>
              <w:jc w:val="right"/>
              <w:rPr>
                <w:sz w:val="20"/>
                <w:szCs w:val="20"/>
              </w:rPr>
            </w:pPr>
            <w:r w:rsidRPr="00B84EE5">
              <w:rPr>
                <w:sz w:val="20"/>
                <w:szCs w:val="20"/>
              </w:rPr>
              <w:t>116 600</w:t>
            </w:r>
          </w:p>
        </w:tc>
        <w:tc>
          <w:tcPr>
            <w:tcW w:w="960" w:type="dxa"/>
            <w:tcBorders>
              <w:top w:val="nil"/>
              <w:left w:val="nil"/>
              <w:bottom w:val="nil"/>
              <w:right w:val="nil"/>
            </w:tcBorders>
            <w:tcMar>
              <w:top w:w="128" w:type="dxa"/>
              <w:left w:w="43" w:type="dxa"/>
              <w:bottom w:w="43" w:type="dxa"/>
              <w:right w:w="43" w:type="dxa"/>
            </w:tcMar>
            <w:vAlign w:val="bottom"/>
          </w:tcPr>
          <w:p w14:paraId="02000A52" w14:textId="77777777" w:rsidR="00E218F4" w:rsidRPr="00B84EE5" w:rsidRDefault="00E218F4" w:rsidP="00B84EE5">
            <w:pPr>
              <w:jc w:val="right"/>
              <w:rPr>
                <w:sz w:val="20"/>
                <w:szCs w:val="20"/>
              </w:rPr>
            </w:pPr>
            <w:r w:rsidRPr="00B84EE5">
              <w:rPr>
                <w:sz w:val="20"/>
                <w:szCs w:val="20"/>
              </w:rPr>
              <w:t>139 300</w:t>
            </w:r>
          </w:p>
        </w:tc>
      </w:tr>
      <w:tr w:rsidR="00B0063A" w:rsidRPr="009B35FB" w14:paraId="07ECD847"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3822C561" w14:textId="77777777" w:rsidR="00E218F4" w:rsidRPr="00B84EE5" w:rsidRDefault="00E218F4" w:rsidP="00B84EE5">
            <w:pPr>
              <w:rPr>
                <w:sz w:val="20"/>
                <w:szCs w:val="20"/>
              </w:rPr>
            </w:pPr>
            <w:r w:rsidRPr="00B84EE5">
              <w:rPr>
                <w:sz w:val="20"/>
                <w:szCs w:val="20"/>
              </w:rPr>
              <w:t>14</w:t>
            </w:r>
          </w:p>
        </w:tc>
        <w:tc>
          <w:tcPr>
            <w:tcW w:w="3345" w:type="dxa"/>
            <w:tcBorders>
              <w:top w:val="nil"/>
              <w:left w:val="nil"/>
              <w:bottom w:val="nil"/>
              <w:right w:val="nil"/>
            </w:tcBorders>
            <w:tcMar>
              <w:top w:w="128" w:type="dxa"/>
              <w:left w:w="43" w:type="dxa"/>
              <w:bottom w:w="43" w:type="dxa"/>
              <w:right w:w="43" w:type="dxa"/>
            </w:tcMar>
          </w:tcPr>
          <w:p w14:paraId="28FAE445" w14:textId="77777777" w:rsidR="00E218F4" w:rsidRPr="00B84EE5" w:rsidRDefault="00E218F4" w:rsidP="00B84EE5">
            <w:pPr>
              <w:rPr>
                <w:sz w:val="20"/>
                <w:szCs w:val="20"/>
              </w:rPr>
            </w:pPr>
            <w:r w:rsidRPr="00B84EE5">
              <w:rPr>
                <w:sz w:val="20"/>
                <w:szCs w:val="20"/>
              </w:rPr>
              <w:t xml:space="preserve">Melk. 53 </w:t>
            </w:r>
            <w:proofErr w:type="spellStart"/>
            <w:r w:rsidRPr="00B84EE5">
              <w:rPr>
                <w:sz w:val="20"/>
                <w:szCs w:val="20"/>
              </w:rPr>
              <w:t>årskyr</w:t>
            </w:r>
            <w:proofErr w:type="spellEnd"/>
            <w:r w:rsidRPr="00B84EE5">
              <w:rPr>
                <w:sz w:val="20"/>
                <w:szCs w:val="20"/>
              </w:rPr>
              <w:t>, landet</w:t>
            </w:r>
          </w:p>
        </w:tc>
        <w:tc>
          <w:tcPr>
            <w:tcW w:w="959" w:type="dxa"/>
            <w:tcBorders>
              <w:top w:val="nil"/>
              <w:left w:val="nil"/>
              <w:bottom w:val="nil"/>
              <w:right w:val="nil"/>
            </w:tcBorders>
            <w:tcMar>
              <w:top w:w="128" w:type="dxa"/>
              <w:left w:w="43" w:type="dxa"/>
              <w:bottom w:w="43" w:type="dxa"/>
              <w:right w:w="43" w:type="dxa"/>
            </w:tcMar>
            <w:vAlign w:val="bottom"/>
          </w:tcPr>
          <w:p w14:paraId="3C13F03A" w14:textId="77777777" w:rsidR="00E218F4" w:rsidRPr="00B84EE5" w:rsidRDefault="00E218F4" w:rsidP="00B84EE5">
            <w:pPr>
              <w:jc w:val="right"/>
              <w:rPr>
                <w:sz w:val="20"/>
                <w:szCs w:val="20"/>
              </w:rPr>
            </w:pPr>
            <w:r w:rsidRPr="00B84EE5">
              <w:rPr>
                <w:sz w:val="20"/>
                <w:szCs w:val="20"/>
              </w:rPr>
              <w:t>579 200</w:t>
            </w:r>
          </w:p>
        </w:tc>
        <w:tc>
          <w:tcPr>
            <w:tcW w:w="959" w:type="dxa"/>
            <w:tcBorders>
              <w:top w:val="nil"/>
              <w:left w:val="nil"/>
              <w:bottom w:val="nil"/>
              <w:right w:val="nil"/>
            </w:tcBorders>
            <w:tcMar>
              <w:top w:w="128" w:type="dxa"/>
              <w:left w:w="43" w:type="dxa"/>
              <w:bottom w:w="43" w:type="dxa"/>
              <w:right w:w="43" w:type="dxa"/>
            </w:tcMar>
            <w:vAlign w:val="bottom"/>
          </w:tcPr>
          <w:p w14:paraId="63F3ADA5" w14:textId="77777777" w:rsidR="00E218F4" w:rsidRPr="00B84EE5" w:rsidRDefault="00E218F4" w:rsidP="00B84EE5">
            <w:pPr>
              <w:jc w:val="right"/>
              <w:rPr>
                <w:sz w:val="20"/>
                <w:szCs w:val="20"/>
              </w:rPr>
            </w:pPr>
            <w:r w:rsidRPr="00B84EE5">
              <w:rPr>
                <w:sz w:val="20"/>
                <w:szCs w:val="20"/>
              </w:rPr>
              <w:t>503 100</w:t>
            </w:r>
          </w:p>
        </w:tc>
        <w:tc>
          <w:tcPr>
            <w:tcW w:w="959" w:type="dxa"/>
            <w:tcBorders>
              <w:top w:val="nil"/>
              <w:left w:val="nil"/>
              <w:bottom w:val="nil"/>
              <w:right w:val="nil"/>
            </w:tcBorders>
            <w:tcMar>
              <w:top w:w="128" w:type="dxa"/>
              <w:left w:w="43" w:type="dxa"/>
              <w:bottom w:w="43" w:type="dxa"/>
              <w:right w:w="43" w:type="dxa"/>
            </w:tcMar>
            <w:vAlign w:val="bottom"/>
          </w:tcPr>
          <w:p w14:paraId="16598536" w14:textId="77777777" w:rsidR="00E218F4" w:rsidRPr="00B84EE5" w:rsidRDefault="00E218F4" w:rsidP="00B84EE5">
            <w:pPr>
              <w:jc w:val="right"/>
              <w:rPr>
                <w:sz w:val="20"/>
                <w:szCs w:val="20"/>
              </w:rPr>
            </w:pPr>
            <w:r w:rsidRPr="00B84EE5">
              <w:rPr>
                <w:sz w:val="20"/>
                <w:szCs w:val="20"/>
              </w:rPr>
              <w:t>689 000</w:t>
            </w:r>
          </w:p>
        </w:tc>
        <w:tc>
          <w:tcPr>
            <w:tcW w:w="959" w:type="dxa"/>
            <w:tcBorders>
              <w:top w:val="nil"/>
              <w:left w:val="nil"/>
              <w:bottom w:val="nil"/>
              <w:right w:val="nil"/>
            </w:tcBorders>
            <w:tcMar>
              <w:top w:w="128" w:type="dxa"/>
              <w:left w:w="43" w:type="dxa"/>
              <w:bottom w:w="43" w:type="dxa"/>
              <w:right w:w="43" w:type="dxa"/>
            </w:tcMar>
            <w:vAlign w:val="bottom"/>
          </w:tcPr>
          <w:p w14:paraId="03581C2C" w14:textId="77777777" w:rsidR="00E218F4" w:rsidRPr="00B84EE5" w:rsidRDefault="00E218F4" w:rsidP="00B84EE5">
            <w:pPr>
              <w:jc w:val="right"/>
              <w:rPr>
                <w:sz w:val="20"/>
                <w:szCs w:val="20"/>
              </w:rPr>
            </w:pPr>
            <w:r w:rsidRPr="00B84EE5">
              <w:rPr>
                <w:sz w:val="20"/>
                <w:szCs w:val="20"/>
              </w:rPr>
              <w:t>-76 100</w:t>
            </w:r>
          </w:p>
        </w:tc>
        <w:tc>
          <w:tcPr>
            <w:tcW w:w="959" w:type="dxa"/>
            <w:tcBorders>
              <w:top w:val="nil"/>
              <w:left w:val="nil"/>
              <w:bottom w:val="nil"/>
              <w:right w:val="nil"/>
            </w:tcBorders>
            <w:tcMar>
              <w:top w:w="128" w:type="dxa"/>
              <w:left w:w="43" w:type="dxa"/>
              <w:bottom w:w="43" w:type="dxa"/>
              <w:right w:w="43" w:type="dxa"/>
            </w:tcMar>
            <w:vAlign w:val="bottom"/>
          </w:tcPr>
          <w:p w14:paraId="663D7642" w14:textId="77777777" w:rsidR="00E218F4" w:rsidRPr="00B84EE5" w:rsidRDefault="00E218F4" w:rsidP="00B84EE5">
            <w:pPr>
              <w:jc w:val="right"/>
              <w:rPr>
                <w:sz w:val="20"/>
                <w:szCs w:val="20"/>
              </w:rPr>
            </w:pPr>
            <w:r w:rsidRPr="00B84EE5">
              <w:rPr>
                <w:sz w:val="20"/>
                <w:szCs w:val="20"/>
              </w:rPr>
              <w:t>185 900</w:t>
            </w:r>
          </w:p>
        </w:tc>
        <w:tc>
          <w:tcPr>
            <w:tcW w:w="960" w:type="dxa"/>
            <w:tcBorders>
              <w:top w:val="nil"/>
              <w:left w:val="nil"/>
              <w:bottom w:val="nil"/>
              <w:right w:val="nil"/>
            </w:tcBorders>
            <w:tcMar>
              <w:top w:w="128" w:type="dxa"/>
              <w:left w:w="43" w:type="dxa"/>
              <w:bottom w:w="43" w:type="dxa"/>
              <w:right w:w="43" w:type="dxa"/>
            </w:tcMar>
            <w:vAlign w:val="bottom"/>
          </w:tcPr>
          <w:p w14:paraId="5EEEBD9B" w14:textId="77777777" w:rsidR="00E218F4" w:rsidRPr="00B84EE5" w:rsidRDefault="00E218F4" w:rsidP="00B84EE5">
            <w:pPr>
              <w:jc w:val="right"/>
              <w:rPr>
                <w:sz w:val="20"/>
                <w:szCs w:val="20"/>
              </w:rPr>
            </w:pPr>
            <w:r w:rsidRPr="00B84EE5">
              <w:rPr>
                <w:sz w:val="20"/>
                <w:szCs w:val="20"/>
              </w:rPr>
              <w:t>109 800</w:t>
            </w:r>
          </w:p>
        </w:tc>
      </w:tr>
      <w:tr w:rsidR="00B0063A" w:rsidRPr="009B35FB" w14:paraId="44F66454"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2431BDAA" w14:textId="77777777" w:rsidR="00E218F4" w:rsidRPr="00B84EE5" w:rsidRDefault="00E218F4" w:rsidP="00B84EE5">
            <w:pPr>
              <w:rPr>
                <w:sz w:val="20"/>
                <w:szCs w:val="20"/>
              </w:rPr>
            </w:pPr>
            <w:r w:rsidRPr="00B84EE5">
              <w:rPr>
                <w:sz w:val="20"/>
                <w:szCs w:val="20"/>
              </w:rPr>
              <w:t>15</w:t>
            </w:r>
          </w:p>
        </w:tc>
        <w:tc>
          <w:tcPr>
            <w:tcW w:w="3345" w:type="dxa"/>
            <w:tcBorders>
              <w:top w:val="nil"/>
              <w:left w:val="nil"/>
              <w:bottom w:val="nil"/>
              <w:right w:val="nil"/>
            </w:tcBorders>
            <w:tcMar>
              <w:top w:w="128" w:type="dxa"/>
              <w:left w:w="43" w:type="dxa"/>
              <w:bottom w:w="43" w:type="dxa"/>
              <w:right w:w="43" w:type="dxa"/>
            </w:tcMar>
          </w:tcPr>
          <w:p w14:paraId="2345DA22" w14:textId="77777777" w:rsidR="00E218F4" w:rsidRPr="00B84EE5" w:rsidRDefault="00E218F4" w:rsidP="00B84EE5">
            <w:pPr>
              <w:rPr>
                <w:sz w:val="20"/>
                <w:szCs w:val="20"/>
              </w:rPr>
            </w:pPr>
            <w:r w:rsidRPr="00B84EE5">
              <w:rPr>
                <w:sz w:val="20"/>
                <w:szCs w:val="20"/>
              </w:rPr>
              <w:t xml:space="preserve">Melk. 70 </w:t>
            </w:r>
            <w:proofErr w:type="spellStart"/>
            <w:r w:rsidRPr="00B84EE5">
              <w:rPr>
                <w:sz w:val="20"/>
                <w:szCs w:val="20"/>
              </w:rPr>
              <w:t>årskyr</w:t>
            </w:r>
            <w:proofErr w:type="spellEnd"/>
            <w:r w:rsidRPr="00B84EE5">
              <w:rPr>
                <w:sz w:val="20"/>
                <w:szCs w:val="20"/>
              </w:rPr>
              <w:t>, landet</w:t>
            </w:r>
          </w:p>
        </w:tc>
        <w:tc>
          <w:tcPr>
            <w:tcW w:w="959" w:type="dxa"/>
            <w:tcBorders>
              <w:top w:val="nil"/>
              <w:left w:val="nil"/>
              <w:bottom w:val="nil"/>
              <w:right w:val="nil"/>
            </w:tcBorders>
            <w:tcMar>
              <w:top w:w="128" w:type="dxa"/>
              <w:left w:w="43" w:type="dxa"/>
              <w:bottom w:w="43" w:type="dxa"/>
              <w:right w:w="43" w:type="dxa"/>
            </w:tcMar>
            <w:vAlign w:val="bottom"/>
          </w:tcPr>
          <w:p w14:paraId="49CE06BE" w14:textId="77777777" w:rsidR="00E218F4" w:rsidRPr="00B84EE5" w:rsidRDefault="00E218F4" w:rsidP="00B84EE5">
            <w:pPr>
              <w:jc w:val="right"/>
              <w:rPr>
                <w:sz w:val="20"/>
                <w:szCs w:val="20"/>
              </w:rPr>
            </w:pPr>
            <w:r w:rsidRPr="00B84EE5">
              <w:rPr>
                <w:sz w:val="20"/>
                <w:szCs w:val="20"/>
              </w:rPr>
              <w:t>650 500</w:t>
            </w:r>
          </w:p>
        </w:tc>
        <w:tc>
          <w:tcPr>
            <w:tcW w:w="959" w:type="dxa"/>
            <w:tcBorders>
              <w:top w:val="nil"/>
              <w:left w:val="nil"/>
              <w:bottom w:val="nil"/>
              <w:right w:val="nil"/>
            </w:tcBorders>
            <w:tcMar>
              <w:top w:w="128" w:type="dxa"/>
              <w:left w:w="43" w:type="dxa"/>
              <w:bottom w:w="43" w:type="dxa"/>
              <w:right w:w="43" w:type="dxa"/>
            </w:tcMar>
            <w:vAlign w:val="bottom"/>
          </w:tcPr>
          <w:p w14:paraId="7FE5904B" w14:textId="77777777" w:rsidR="00E218F4" w:rsidRPr="00B84EE5" w:rsidRDefault="00E218F4" w:rsidP="00B84EE5">
            <w:pPr>
              <w:jc w:val="right"/>
              <w:rPr>
                <w:sz w:val="20"/>
                <w:szCs w:val="20"/>
              </w:rPr>
            </w:pPr>
            <w:r w:rsidRPr="00B84EE5">
              <w:rPr>
                <w:sz w:val="20"/>
                <w:szCs w:val="20"/>
              </w:rPr>
              <w:t>570 000</w:t>
            </w:r>
          </w:p>
        </w:tc>
        <w:tc>
          <w:tcPr>
            <w:tcW w:w="959" w:type="dxa"/>
            <w:tcBorders>
              <w:top w:val="nil"/>
              <w:left w:val="nil"/>
              <w:bottom w:val="nil"/>
              <w:right w:val="nil"/>
            </w:tcBorders>
            <w:tcMar>
              <w:top w:w="128" w:type="dxa"/>
              <w:left w:w="43" w:type="dxa"/>
              <w:bottom w:w="43" w:type="dxa"/>
              <w:right w:w="43" w:type="dxa"/>
            </w:tcMar>
            <w:vAlign w:val="bottom"/>
          </w:tcPr>
          <w:p w14:paraId="24DD9551" w14:textId="77777777" w:rsidR="00E218F4" w:rsidRPr="00B84EE5" w:rsidRDefault="00E218F4" w:rsidP="00B84EE5">
            <w:pPr>
              <w:jc w:val="right"/>
              <w:rPr>
                <w:sz w:val="20"/>
                <w:szCs w:val="20"/>
              </w:rPr>
            </w:pPr>
            <w:r w:rsidRPr="00B84EE5">
              <w:rPr>
                <w:sz w:val="20"/>
                <w:szCs w:val="20"/>
              </w:rPr>
              <w:t>776 300</w:t>
            </w:r>
          </w:p>
        </w:tc>
        <w:tc>
          <w:tcPr>
            <w:tcW w:w="959" w:type="dxa"/>
            <w:tcBorders>
              <w:top w:val="nil"/>
              <w:left w:val="nil"/>
              <w:bottom w:val="nil"/>
              <w:right w:val="nil"/>
            </w:tcBorders>
            <w:tcMar>
              <w:top w:w="128" w:type="dxa"/>
              <w:left w:w="43" w:type="dxa"/>
              <w:bottom w:w="43" w:type="dxa"/>
              <w:right w:w="43" w:type="dxa"/>
            </w:tcMar>
            <w:vAlign w:val="bottom"/>
          </w:tcPr>
          <w:p w14:paraId="63B618DE" w14:textId="77777777" w:rsidR="00E218F4" w:rsidRPr="00B84EE5" w:rsidRDefault="00E218F4" w:rsidP="00B84EE5">
            <w:pPr>
              <w:jc w:val="right"/>
              <w:rPr>
                <w:sz w:val="20"/>
                <w:szCs w:val="20"/>
              </w:rPr>
            </w:pPr>
            <w:r w:rsidRPr="00B84EE5">
              <w:rPr>
                <w:sz w:val="20"/>
                <w:szCs w:val="20"/>
              </w:rPr>
              <w:t>-80 500</w:t>
            </w:r>
          </w:p>
        </w:tc>
        <w:tc>
          <w:tcPr>
            <w:tcW w:w="959" w:type="dxa"/>
            <w:tcBorders>
              <w:top w:val="nil"/>
              <w:left w:val="nil"/>
              <w:bottom w:val="nil"/>
              <w:right w:val="nil"/>
            </w:tcBorders>
            <w:tcMar>
              <w:top w:w="128" w:type="dxa"/>
              <w:left w:w="43" w:type="dxa"/>
              <w:bottom w:w="43" w:type="dxa"/>
              <w:right w:w="43" w:type="dxa"/>
            </w:tcMar>
            <w:vAlign w:val="bottom"/>
          </w:tcPr>
          <w:p w14:paraId="5BE4F1AF" w14:textId="77777777" w:rsidR="00E218F4" w:rsidRPr="00B84EE5" w:rsidRDefault="00E218F4" w:rsidP="00B84EE5">
            <w:pPr>
              <w:jc w:val="right"/>
              <w:rPr>
                <w:sz w:val="20"/>
                <w:szCs w:val="20"/>
              </w:rPr>
            </w:pPr>
            <w:r w:rsidRPr="00B84EE5">
              <w:rPr>
                <w:sz w:val="20"/>
                <w:szCs w:val="20"/>
              </w:rPr>
              <w:t>206 300</w:t>
            </w:r>
          </w:p>
        </w:tc>
        <w:tc>
          <w:tcPr>
            <w:tcW w:w="960" w:type="dxa"/>
            <w:tcBorders>
              <w:top w:val="nil"/>
              <w:left w:val="nil"/>
              <w:bottom w:val="nil"/>
              <w:right w:val="nil"/>
            </w:tcBorders>
            <w:tcMar>
              <w:top w:w="128" w:type="dxa"/>
              <w:left w:w="43" w:type="dxa"/>
              <w:bottom w:w="43" w:type="dxa"/>
              <w:right w:w="43" w:type="dxa"/>
            </w:tcMar>
            <w:vAlign w:val="bottom"/>
          </w:tcPr>
          <w:p w14:paraId="7918BC22" w14:textId="77777777" w:rsidR="00E218F4" w:rsidRPr="00B84EE5" w:rsidRDefault="00E218F4" w:rsidP="00B84EE5">
            <w:pPr>
              <w:jc w:val="right"/>
              <w:rPr>
                <w:sz w:val="20"/>
                <w:szCs w:val="20"/>
              </w:rPr>
            </w:pPr>
            <w:r w:rsidRPr="00B84EE5">
              <w:rPr>
                <w:sz w:val="20"/>
                <w:szCs w:val="20"/>
              </w:rPr>
              <w:t>125 800</w:t>
            </w:r>
          </w:p>
        </w:tc>
      </w:tr>
      <w:tr w:rsidR="00B0063A" w:rsidRPr="009B35FB" w14:paraId="15285897" w14:textId="77777777" w:rsidTr="008A4395">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3B73CDA5" w14:textId="77777777" w:rsidR="00E218F4" w:rsidRPr="00B84EE5" w:rsidRDefault="00E218F4" w:rsidP="00B84EE5">
            <w:pPr>
              <w:rPr>
                <w:sz w:val="20"/>
                <w:szCs w:val="20"/>
              </w:rPr>
            </w:pPr>
            <w:r w:rsidRPr="00B84EE5">
              <w:rPr>
                <w:sz w:val="20"/>
                <w:szCs w:val="20"/>
              </w:rPr>
              <w:t>16</w:t>
            </w:r>
          </w:p>
        </w:tc>
        <w:tc>
          <w:tcPr>
            <w:tcW w:w="3345" w:type="dxa"/>
            <w:tcBorders>
              <w:top w:val="single" w:sz="4" w:space="0" w:color="000000"/>
              <w:left w:val="nil"/>
              <w:bottom w:val="nil"/>
              <w:right w:val="nil"/>
            </w:tcBorders>
            <w:tcMar>
              <w:top w:w="128" w:type="dxa"/>
              <w:left w:w="43" w:type="dxa"/>
              <w:bottom w:w="43" w:type="dxa"/>
              <w:right w:w="43" w:type="dxa"/>
            </w:tcMar>
          </w:tcPr>
          <w:p w14:paraId="64A518B1" w14:textId="77777777" w:rsidR="00E218F4" w:rsidRPr="00B84EE5" w:rsidRDefault="00E218F4" w:rsidP="00B84EE5">
            <w:pPr>
              <w:rPr>
                <w:sz w:val="20"/>
                <w:szCs w:val="20"/>
              </w:rPr>
            </w:pPr>
            <w:r w:rsidRPr="00B84EE5">
              <w:rPr>
                <w:sz w:val="20"/>
                <w:szCs w:val="20"/>
              </w:rPr>
              <w:t xml:space="preserve">Melk. 42 </w:t>
            </w:r>
            <w:proofErr w:type="spellStart"/>
            <w:r w:rsidRPr="00B84EE5">
              <w:rPr>
                <w:sz w:val="20"/>
                <w:szCs w:val="20"/>
              </w:rPr>
              <w:t>årskyr</w:t>
            </w:r>
            <w:proofErr w:type="spellEnd"/>
            <w:r w:rsidRPr="00B84EE5">
              <w:rPr>
                <w:sz w:val="20"/>
                <w:szCs w:val="20"/>
              </w:rPr>
              <w:t>, Østlandet (1 og 3)</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2CB131C4" w14:textId="77777777" w:rsidR="00E218F4" w:rsidRPr="00B84EE5" w:rsidRDefault="00E218F4" w:rsidP="00B84EE5">
            <w:pPr>
              <w:jc w:val="right"/>
              <w:rPr>
                <w:sz w:val="20"/>
                <w:szCs w:val="20"/>
              </w:rPr>
            </w:pPr>
            <w:r w:rsidRPr="00B84EE5">
              <w:rPr>
                <w:sz w:val="20"/>
                <w:szCs w:val="20"/>
              </w:rPr>
              <w:t>663 000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24CF0286" w14:textId="77777777" w:rsidR="00E218F4" w:rsidRPr="00B84EE5" w:rsidRDefault="00E218F4" w:rsidP="00B84EE5">
            <w:pPr>
              <w:jc w:val="right"/>
              <w:rPr>
                <w:sz w:val="20"/>
                <w:szCs w:val="20"/>
              </w:rPr>
            </w:pPr>
            <w:r w:rsidRPr="00B84EE5">
              <w:rPr>
                <w:sz w:val="20"/>
                <w:szCs w:val="20"/>
              </w:rPr>
              <w:t>603 700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34A08BBF" w14:textId="77777777" w:rsidR="00E218F4" w:rsidRPr="00B84EE5" w:rsidRDefault="00E218F4" w:rsidP="00B84EE5">
            <w:pPr>
              <w:jc w:val="right"/>
              <w:rPr>
                <w:sz w:val="20"/>
                <w:szCs w:val="20"/>
              </w:rPr>
            </w:pPr>
            <w:r w:rsidRPr="00B84EE5">
              <w:rPr>
                <w:sz w:val="20"/>
                <w:szCs w:val="20"/>
              </w:rPr>
              <w:t>784 900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0E1DF9A7" w14:textId="77777777" w:rsidR="00E218F4" w:rsidRPr="00B84EE5" w:rsidRDefault="00E218F4" w:rsidP="00B84EE5">
            <w:pPr>
              <w:jc w:val="right"/>
              <w:rPr>
                <w:sz w:val="20"/>
                <w:szCs w:val="20"/>
              </w:rPr>
            </w:pPr>
            <w:r w:rsidRPr="00B84EE5">
              <w:rPr>
                <w:sz w:val="20"/>
                <w:szCs w:val="20"/>
              </w:rPr>
              <w:t>-59 300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2EFF3849" w14:textId="77777777" w:rsidR="00E218F4" w:rsidRPr="00B84EE5" w:rsidRDefault="00E218F4" w:rsidP="00B84EE5">
            <w:pPr>
              <w:jc w:val="right"/>
              <w:rPr>
                <w:sz w:val="20"/>
                <w:szCs w:val="20"/>
              </w:rPr>
            </w:pPr>
            <w:r w:rsidRPr="00B84EE5">
              <w:rPr>
                <w:sz w:val="20"/>
                <w:szCs w:val="20"/>
              </w:rPr>
              <w:t>181 200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01F2057" w14:textId="77777777" w:rsidR="00E218F4" w:rsidRPr="00B84EE5" w:rsidRDefault="00E218F4" w:rsidP="00B84EE5">
            <w:pPr>
              <w:jc w:val="right"/>
              <w:rPr>
                <w:sz w:val="20"/>
                <w:szCs w:val="20"/>
              </w:rPr>
            </w:pPr>
            <w:r w:rsidRPr="00B84EE5">
              <w:rPr>
                <w:sz w:val="20"/>
                <w:szCs w:val="20"/>
              </w:rPr>
              <w:t>121 900</w:t>
            </w:r>
          </w:p>
        </w:tc>
      </w:tr>
      <w:tr w:rsidR="00B0063A" w:rsidRPr="009B35FB" w14:paraId="0F3B5369"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47DB480F" w14:textId="77777777" w:rsidR="00E218F4" w:rsidRPr="00B84EE5" w:rsidRDefault="00E218F4" w:rsidP="00B84EE5">
            <w:pPr>
              <w:rPr>
                <w:sz w:val="20"/>
                <w:szCs w:val="20"/>
              </w:rPr>
            </w:pPr>
            <w:r w:rsidRPr="00B84EE5">
              <w:rPr>
                <w:sz w:val="20"/>
                <w:szCs w:val="20"/>
              </w:rPr>
              <w:t>17</w:t>
            </w:r>
          </w:p>
        </w:tc>
        <w:tc>
          <w:tcPr>
            <w:tcW w:w="3345" w:type="dxa"/>
            <w:tcBorders>
              <w:top w:val="nil"/>
              <w:left w:val="nil"/>
              <w:bottom w:val="nil"/>
              <w:right w:val="nil"/>
            </w:tcBorders>
            <w:tcMar>
              <w:top w:w="128" w:type="dxa"/>
              <w:left w:w="43" w:type="dxa"/>
              <w:bottom w:w="43" w:type="dxa"/>
              <w:right w:w="43" w:type="dxa"/>
            </w:tcMar>
          </w:tcPr>
          <w:p w14:paraId="426851EC" w14:textId="77777777" w:rsidR="00E218F4" w:rsidRPr="00B84EE5" w:rsidRDefault="00E218F4" w:rsidP="00B84EE5">
            <w:pPr>
              <w:rPr>
                <w:sz w:val="20"/>
                <w:szCs w:val="20"/>
              </w:rPr>
            </w:pPr>
            <w:r w:rsidRPr="00B84EE5">
              <w:rPr>
                <w:sz w:val="20"/>
                <w:szCs w:val="20"/>
              </w:rPr>
              <w:t xml:space="preserve">Melk. 30 </w:t>
            </w:r>
            <w:proofErr w:type="spellStart"/>
            <w:r w:rsidRPr="00B84EE5">
              <w:rPr>
                <w:sz w:val="20"/>
                <w:szCs w:val="20"/>
              </w:rPr>
              <w:t>årskyr</w:t>
            </w:r>
            <w:proofErr w:type="spellEnd"/>
            <w:r w:rsidRPr="00B84EE5">
              <w:rPr>
                <w:sz w:val="20"/>
                <w:szCs w:val="20"/>
              </w:rPr>
              <w:t>, Østlandet (5a)</w:t>
            </w:r>
          </w:p>
        </w:tc>
        <w:tc>
          <w:tcPr>
            <w:tcW w:w="959" w:type="dxa"/>
            <w:tcBorders>
              <w:top w:val="nil"/>
              <w:left w:val="nil"/>
              <w:bottom w:val="nil"/>
              <w:right w:val="nil"/>
            </w:tcBorders>
            <w:tcMar>
              <w:top w:w="128" w:type="dxa"/>
              <w:left w:w="43" w:type="dxa"/>
              <w:bottom w:w="43" w:type="dxa"/>
              <w:right w:w="43" w:type="dxa"/>
            </w:tcMar>
            <w:vAlign w:val="bottom"/>
          </w:tcPr>
          <w:p w14:paraId="371BA8D8" w14:textId="77777777" w:rsidR="00E218F4" w:rsidRPr="00B84EE5" w:rsidRDefault="00E218F4" w:rsidP="00B84EE5">
            <w:pPr>
              <w:jc w:val="right"/>
              <w:rPr>
                <w:sz w:val="20"/>
                <w:szCs w:val="20"/>
              </w:rPr>
            </w:pPr>
            <w:r w:rsidRPr="00B84EE5">
              <w:rPr>
                <w:sz w:val="20"/>
                <w:szCs w:val="20"/>
              </w:rPr>
              <w:t>470 700</w:t>
            </w:r>
          </w:p>
        </w:tc>
        <w:tc>
          <w:tcPr>
            <w:tcW w:w="959" w:type="dxa"/>
            <w:tcBorders>
              <w:top w:val="nil"/>
              <w:left w:val="nil"/>
              <w:bottom w:val="nil"/>
              <w:right w:val="nil"/>
            </w:tcBorders>
            <w:tcMar>
              <w:top w:w="128" w:type="dxa"/>
              <w:left w:w="43" w:type="dxa"/>
              <w:bottom w:w="43" w:type="dxa"/>
              <w:right w:w="43" w:type="dxa"/>
            </w:tcMar>
            <w:vAlign w:val="bottom"/>
          </w:tcPr>
          <w:p w14:paraId="3B2945B4" w14:textId="77777777" w:rsidR="00E218F4" w:rsidRPr="00B84EE5" w:rsidRDefault="00E218F4" w:rsidP="00B84EE5">
            <w:pPr>
              <w:jc w:val="right"/>
              <w:rPr>
                <w:sz w:val="20"/>
                <w:szCs w:val="20"/>
              </w:rPr>
            </w:pPr>
            <w:r w:rsidRPr="00B84EE5">
              <w:rPr>
                <w:sz w:val="20"/>
                <w:szCs w:val="20"/>
              </w:rPr>
              <w:t>442 000</w:t>
            </w:r>
          </w:p>
        </w:tc>
        <w:tc>
          <w:tcPr>
            <w:tcW w:w="959" w:type="dxa"/>
            <w:tcBorders>
              <w:top w:val="nil"/>
              <w:left w:val="nil"/>
              <w:bottom w:val="nil"/>
              <w:right w:val="nil"/>
            </w:tcBorders>
            <w:tcMar>
              <w:top w:w="128" w:type="dxa"/>
              <w:left w:w="43" w:type="dxa"/>
              <w:bottom w:w="43" w:type="dxa"/>
              <w:right w:w="43" w:type="dxa"/>
            </w:tcMar>
            <w:vAlign w:val="bottom"/>
          </w:tcPr>
          <w:p w14:paraId="3963DF0F" w14:textId="77777777" w:rsidR="00E218F4" w:rsidRPr="00B84EE5" w:rsidRDefault="00E218F4" w:rsidP="00B84EE5">
            <w:pPr>
              <w:jc w:val="right"/>
              <w:rPr>
                <w:sz w:val="20"/>
                <w:szCs w:val="20"/>
              </w:rPr>
            </w:pPr>
            <w:r w:rsidRPr="00B84EE5">
              <w:rPr>
                <w:sz w:val="20"/>
                <w:szCs w:val="20"/>
              </w:rPr>
              <w:t>594 900</w:t>
            </w:r>
          </w:p>
        </w:tc>
        <w:tc>
          <w:tcPr>
            <w:tcW w:w="959" w:type="dxa"/>
            <w:tcBorders>
              <w:top w:val="nil"/>
              <w:left w:val="nil"/>
              <w:bottom w:val="nil"/>
              <w:right w:val="nil"/>
            </w:tcBorders>
            <w:tcMar>
              <w:top w:w="128" w:type="dxa"/>
              <w:left w:w="43" w:type="dxa"/>
              <w:bottom w:w="43" w:type="dxa"/>
              <w:right w:w="43" w:type="dxa"/>
            </w:tcMar>
            <w:vAlign w:val="bottom"/>
          </w:tcPr>
          <w:p w14:paraId="47712607" w14:textId="77777777" w:rsidR="00E218F4" w:rsidRPr="00B84EE5" w:rsidRDefault="00E218F4" w:rsidP="00B84EE5">
            <w:pPr>
              <w:jc w:val="right"/>
              <w:rPr>
                <w:sz w:val="20"/>
                <w:szCs w:val="20"/>
              </w:rPr>
            </w:pPr>
            <w:r w:rsidRPr="00B84EE5">
              <w:rPr>
                <w:sz w:val="20"/>
                <w:szCs w:val="20"/>
              </w:rPr>
              <w:t>-28 700</w:t>
            </w:r>
          </w:p>
        </w:tc>
        <w:tc>
          <w:tcPr>
            <w:tcW w:w="959" w:type="dxa"/>
            <w:tcBorders>
              <w:top w:val="nil"/>
              <w:left w:val="nil"/>
              <w:bottom w:val="nil"/>
              <w:right w:val="nil"/>
            </w:tcBorders>
            <w:tcMar>
              <w:top w:w="128" w:type="dxa"/>
              <w:left w:w="43" w:type="dxa"/>
              <w:bottom w:w="43" w:type="dxa"/>
              <w:right w:w="43" w:type="dxa"/>
            </w:tcMar>
            <w:vAlign w:val="bottom"/>
          </w:tcPr>
          <w:p w14:paraId="5ACCC3BE" w14:textId="77777777" w:rsidR="00E218F4" w:rsidRPr="00B84EE5" w:rsidRDefault="00E218F4" w:rsidP="00B84EE5">
            <w:pPr>
              <w:jc w:val="right"/>
              <w:rPr>
                <w:sz w:val="20"/>
                <w:szCs w:val="20"/>
              </w:rPr>
            </w:pPr>
            <w:r w:rsidRPr="00B84EE5">
              <w:rPr>
                <w:sz w:val="20"/>
                <w:szCs w:val="20"/>
              </w:rPr>
              <w:t>152 900</w:t>
            </w:r>
          </w:p>
        </w:tc>
        <w:tc>
          <w:tcPr>
            <w:tcW w:w="960" w:type="dxa"/>
            <w:tcBorders>
              <w:top w:val="nil"/>
              <w:left w:val="nil"/>
              <w:bottom w:val="nil"/>
              <w:right w:val="nil"/>
            </w:tcBorders>
            <w:tcMar>
              <w:top w:w="128" w:type="dxa"/>
              <w:left w:w="43" w:type="dxa"/>
              <w:bottom w:w="43" w:type="dxa"/>
              <w:right w:w="43" w:type="dxa"/>
            </w:tcMar>
            <w:vAlign w:val="bottom"/>
          </w:tcPr>
          <w:p w14:paraId="7C7E2AC2" w14:textId="77777777" w:rsidR="00E218F4" w:rsidRPr="00B84EE5" w:rsidRDefault="00E218F4" w:rsidP="00B84EE5">
            <w:pPr>
              <w:jc w:val="right"/>
              <w:rPr>
                <w:sz w:val="20"/>
                <w:szCs w:val="20"/>
              </w:rPr>
            </w:pPr>
            <w:r w:rsidRPr="00B84EE5">
              <w:rPr>
                <w:sz w:val="20"/>
                <w:szCs w:val="20"/>
              </w:rPr>
              <w:t>124 200</w:t>
            </w:r>
          </w:p>
        </w:tc>
      </w:tr>
      <w:tr w:rsidR="00B0063A" w:rsidRPr="009B35FB" w14:paraId="01A59556"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71FB8B3A" w14:textId="77777777" w:rsidR="00E218F4" w:rsidRPr="00B84EE5" w:rsidRDefault="00E218F4" w:rsidP="00B84EE5">
            <w:pPr>
              <w:rPr>
                <w:sz w:val="20"/>
                <w:szCs w:val="20"/>
              </w:rPr>
            </w:pPr>
            <w:r w:rsidRPr="00B84EE5">
              <w:rPr>
                <w:sz w:val="20"/>
                <w:szCs w:val="20"/>
              </w:rPr>
              <w:t>18</w:t>
            </w:r>
          </w:p>
        </w:tc>
        <w:tc>
          <w:tcPr>
            <w:tcW w:w="3345" w:type="dxa"/>
            <w:tcBorders>
              <w:top w:val="nil"/>
              <w:left w:val="nil"/>
              <w:bottom w:val="nil"/>
              <w:right w:val="nil"/>
            </w:tcBorders>
            <w:tcMar>
              <w:top w:w="128" w:type="dxa"/>
              <w:left w:w="43" w:type="dxa"/>
              <w:bottom w:w="43" w:type="dxa"/>
              <w:right w:w="43" w:type="dxa"/>
            </w:tcMar>
          </w:tcPr>
          <w:p w14:paraId="5A193717" w14:textId="77777777" w:rsidR="00E218F4" w:rsidRPr="00B84EE5" w:rsidRDefault="00E218F4" w:rsidP="00B84EE5">
            <w:pPr>
              <w:rPr>
                <w:sz w:val="20"/>
                <w:szCs w:val="20"/>
              </w:rPr>
            </w:pPr>
            <w:r w:rsidRPr="00B84EE5">
              <w:rPr>
                <w:sz w:val="20"/>
                <w:szCs w:val="20"/>
              </w:rPr>
              <w:t xml:space="preserve">Melk. 34 </w:t>
            </w:r>
            <w:proofErr w:type="spellStart"/>
            <w:r w:rsidRPr="00B84EE5">
              <w:rPr>
                <w:sz w:val="20"/>
                <w:szCs w:val="20"/>
              </w:rPr>
              <w:t>årskyr</w:t>
            </w:r>
            <w:proofErr w:type="spellEnd"/>
            <w:r w:rsidRPr="00B84EE5">
              <w:rPr>
                <w:sz w:val="20"/>
                <w:szCs w:val="20"/>
              </w:rPr>
              <w:t>, Jæren (2)</w:t>
            </w:r>
          </w:p>
        </w:tc>
        <w:tc>
          <w:tcPr>
            <w:tcW w:w="959" w:type="dxa"/>
            <w:tcBorders>
              <w:top w:val="nil"/>
              <w:left w:val="nil"/>
              <w:bottom w:val="nil"/>
              <w:right w:val="nil"/>
            </w:tcBorders>
            <w:tcMar>
              <w:top w:w="128" w:type="dxa"/>
              <w:left w:w="43" w:type="dxa"/>
              <w:bottom w:w="43" w:type="dxa"/>
              <w:right w:w="43" w:type="dxa"/>
            </w:tcMar>
            <w:vAlign w:val="bottom"/>
          </w:tcPr>
          <w:p w14:paraId="1463537C" w14:textId="77777777" w:rsidR="00E218F4" w:rsidRPr="00B84EE5" w:rsidRDefault="00E218F4" w:rsidP="00B84EE5">
            <w:pPr>
              <w:jc w:val="right"/>
              <w:rPr>
                <w:sz w:val="20"/>
                <w:szCs w:val="20"/>
              </w:rPr>
            </w:pPr>
            <w:r w:rsidRPr="00B84EE5">
              <w:rPr>
                <w:sz w:val="20"/>
                <w:szCs w:val="20"/>
              </w:rPr>
              <w:t>513 600</w:t>
            </w:r>
          </w:p>
        </w:tc>
        <w:tc>
          <w:tcPr>
            <w:tcW w:w="959" w:type="dxa"/>
            <w:tcBorders>
              <w:top w:val="nil"/>
              <w:left w:val="nil"/>
              <w:bottom w:val="nil"/>
              <w:right w:val="nil"/>
            </w:tcBorders>
            <w:tcMar>
              <w:top w:w="128" w:type="dxa"/>
              <w:left w:w="43" w:type="dxa"/>
              <w:bottom w:w="43" w:type="dxa"/>
              <w:right w:w="43" w:type="dxa"/>
            </w:tcMar>
            <w:vAlign w:val="bottom"/>
          </w:tcPr>
          <w:p w14:paraId="418685A0" w14:textId="77777777" w:rsidR="00E218F4" w:rsidRPr="00B84EE5" w:rsidRDefault="00E218F4" w:rsidP="00B84EE5">
            <w:pPr>
              <w:jc w:val="right"/>
              <w:rPr>
                <w:sz w:val="20"/>
                <w:szCs w:val="20"/>
              </w:rPr>
            </w:pPr>
            <w:r w:rsidRPr="00B84EE5">
              <w:rPr>
                <w:sz w:val="20"/>
                <w:szCs w:val="20"/>
              </w:rPr>
              <w:t>464 600</w:t>
            </w:r>
          </w:p>
        </w:tc>
        <w:tc>
          <w:tcPr>
            <w:tcW w:w="959" w:type="dxa"/>
            <w:tcBorders>
              <w:top w:val="nil"/>
              <w:left w:val="nil"/>
              <w:bottom w:val="nil"/>
              <w:right w:val="nil"/>
            </w:tcBorders>
            <w:tcMar>
              <w:top w:w="128" w:type="dxa"/>
              <w:left w:w="43" w:type="dxa"/>
              <w:bottom w:w="43" w:type="dxa"/>
              <w:right w:w="43" w:type="dxa"/>
            </w:tcMar>
            <w:vAlign w:val="bottom"/>
          </w:tcPr>
          <w:p w14:paraId="60C13333" w14:textId="77777777" w:rsidR="00E218F4" w:rsidRPr="00B84EE5" w:rsidRDefault="00E218F4" w:rsidP="00B84EE5">
            <w:pPr>
              <w:jc w:val="right"/>
              <w:rPr>
                <w:sz w:val="20"/>
                <w:szCs w:val="20"/>
              </w:rPr>
            </w:pPr>
            <w:r w:rsidRPr="00B84EE5">
              <w:rPr>
                <w:sz w:val="20"/>
                <w:szCs w:val="20"/>
              </w:rPr>
              <w:t>621 900</w:t>
            </w:r>
          </w:p>
        </w:tc>
        <w:tc>
          <w:tcPr>
            <w:tcW w:w="959" w:type="dxa"/>
            <w:tcBorders>
              <w:top w:val="nil"/>
              <w:left w:val="nil"/>
              <w:bottom w:val="nil"/>
              <w:right w:val="nil"/>
            </w:tcBorders>
            <w:tcMar>
              <w:top w:w="128" w:type="dxa"/>
              <w:left w:w="43" w:type="dxa"/>
              <w:bottom w:w="43" w:type="dxa"/>
              <w:right w:w="43" w:type="dxa"/>
            </w:tcMar>
            <w:vAlign w:val="bottom"/>
          </w:tcPr>
          <w:p w14:paraId="6ED610D4" w14:textId="77777777" w:rsidR="00E218F4" w:rsidRPr="00B84EE5" w:rsidRDefault="00E218F4" w:rsidP="00B84EE5">
            <w:pPr>
              <w:jc w:val="right"/>
              <w:rPr>
                <w:sz w:val="20"/>
                <w:szCs w:val="20"/>
              </w:rPr>
            </w:pPr>
            <w:r w:rsidRPr="00B84EE5">
              <w:rPr>
                <w:sz w:val="20"/>
                <w:szCs w:val="20"/>
              </w:rPr>
              <w:t>-49 000</w:t>
            </w:r>
          </w:p>
        </w:tc>
        <w:tc>
          <w:tcPr>
            <w:tcW w:w="959" w:type="dxa"/>
            <w:tcBorders>
              <w:top w:val="nil"/>
              <w:left w:val="nil"/>
              <w:bottom w:val="nil"/>
              <w:right w:val="nil"/>
            </w:tcBorders>
            <w:tcMar>
              <w:top w:w="128" w:type="dxa"/>
              <w:left w:w="43" w:type="dxa"/>
              <w:bottom w:w="43" w:type="dxa"/>
              <w:right w:w="43" w:type="dxa"/>
            </w:tcMar>
            <w:vAlign w:val="bottom"/>
          </w:tcPr>
          <w:p w14:paraId="25508509" w14:textId="77777777" w:rsidR="00E218F4" w:rsidRPr="00B84EE5" w:rsidRDefault="00E218F4" w:rsidP="00B84EE5">
            <w:pPr>
              <w:jc w:val="right"/>
              <w:rPr>
                <w:sz w:val="20"/>
                <w:szCs w:val="20"/>
              </w:rPr>
            </w:pPr>
            <w:r w:rsidRPr="00B84EE5">
              <w:rPr>
                <w:sz w:val="20"/>
                <w:szCs w:val="20"/>
              </w:rPr>
              <w:t>157 300</w:t>
            </w:r>
          </w:p>
        </w:tc>
        <w:tc>
          <w:tcPr>
            <w:tcW w:w="960" w:type="dxa"/>
            <w:tcBorders>
              <w:top w:val="nil"/>
              <w:left w:val="nil"/>
              <w:bottom w:val="nil"/>
              <w:right w:val="nil"/>
            </w:tcBorders>
            <w:tcMar>
              <w:top w:w="128" w:type="dxa"/>
              <w:left w:w="43" w:type="dxa"/>
              <w:bottom w:w="43" w:type="dxa"/>
              <w:right w:w="43" w:type="dxa"/>
            </w:tcMar>
            <w:vAlign w:val="bottom"/>
          </w:tcPr>
          <w:p w14:paraId="1D0C7307" w14:textId="77777777" w:rsidR="00E218F4" w:rsidRPr="00B84EE5" w:rsidRDefault="00E218F4" w:rsidP="00B84EE5">
            <w:pPr>
              <w:jc w:val="right"/>
              <w:rPr>
                <w:sz w:val="20"/>
                <w:szCs w:val="20"/>
              </w:rPr>
            </w:pPr>
            <w:r w:rsidRPr="00B84EE5">
              <w:rPr>
                <w:sz w:val="20"/>
                <w:szCs w:val="20"/>
              </w:rPr>
              <w:t>108 300</w:t>
            </w:r>
          </w:p>
        </w:tc>
      </w:tr>
      <w:tr w:rsidR="00B0063A" w:rsidRPr="009B35FB" w14:paraId="4277A08D"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485EA3C9" w14:textId="77777777" w:rsidR="00E218F4" w:rsidRPr="00B84EE5" w:rsidRDefault="00E218F4" w:rsidP="00B84EE5">
            <w:pPr>
              <w:rPr>
                <w:sz w:val="20"/>
                <w:szCs w:val="20"/>
              </w:rPr>
            </w:pPr>
            <w:r w:rsidRPr="00B84EE5">
              <w:rPr>
                <w:sz w:val="20"/>
                <w:szCs w:val="20"/>
              </w:rPr>
              <w:t>19</w:t>
            </w:r>
          </w:p>
        </w:tc>
        <w:tc>
          <w:tcPr>
            <w:tcW w:w="3345" w:type="dxa"/>
            <w:tcBorders>
              <w:top w:val="nil"/>
              <w:left w:val="nil"/>
              <w:bottom w:val="nil"/>
              <w:right w:val="nil"/>
            </w:tcBorders>
            <w:tcMar>
              <w:top w:w="128" w:type="dxa"/>
              <w:left w:w="43" w:type="dxa"/>
              <w:bottom w:w="43" w:type="dxa"/>
              <w:right w:w="43" w:type="dxa"/>
            </w:tcMar>
          </w:tcPr>
          <w:p w14:paraId="71BE41EA" w14:textId="77777777" w:rsidR="00E218F4" w:rsidRPr="00B84EE5" w:rsidRDefault="00E218F4" w:rsidP="00B84EE5">
            <w:pPr>
              <w:rPr>
                <w:sz w:val="20"/>
                <w:szCs w:val="20"/>
              </w:rPr>
            </w:pPr>
            <w:r w:rsidRPr="00B84EE5">
              <w:rPr>
                <w:sz w:val="20"/>
                <w:szCs w:val="20"/>
              </w:rPr>
              <w:t xml:space="preserve">Melk. 30 </w:t>
            </w:r>
            <w:proofErr w:type="spellStart"/>
            <w:r w:rsidRPr="00B84EE5">
              <w:rPr>
                <w:sz w:val="20"/>
                <w:szCs w:val="20"/>
              </w:rPr>
              <w:t>årskyr</w:t>
            </w:r>
            <w:proofErr w:type="spellEnd"/>
            <w:r w:rsidRPr="00B84EE5">
              <w:rPr>
                <w:sz w:val="20"/>
                <w:szCs w:val="20"/>
              </w:rPr>
              <w:t>, Vestlandet (5b)</w:t>
            </w:r>
          </w:p>
        </w:tc>
        <w:tc>
          <w:tcPr>
            <w:tcW w:w="959" w:type="dxa"/>
            <w:tcBorders>
              <w:top w:val="nil"/>
              <w:left w:val="nil"/>
              <w:bottom w:val="nil"/>
              <w:right w:val="nil"/>
            </w:tcBorders>
            <w:tcMar>
              <w:top w:w="128" w:type="dxa"/>
              <w:left w:w="43" w:type="dxa"/>
              <w:bottom w:w="43" w:type="dxa"/>
              <w:right w:w="43" w:type="dxa"/>
            </w:tcMar>
            <w:vAlign w:val="bottom"/>
          </w:tcPr>
          <w:p w14:paraId="2AF3A8E4" w14:textId="77777777" w:rsidR="00E218F4" w:rsidRPr="00B84EE5" w:rsidRDefault="00E218F4" w:rsidP="00B84EE5">
            <w:pPr>
              <w:jc w:val="right"/>
              <w:rPr>
                <w:sz w:val="20"/>
                <w:szCs w:val="20"/>
              </w:rPr>
            </w:pPr>
            <w:r w:rsidRPr="00B84EE5">
              <w:rPr>
                <w:sz w:val="20"/>
                <w:szCs w:val="20"/>
              </w:rPr>
              <w:t>451 400</w:t>
            </w:r>
          </w:p>
        </w:tc>
        <w:tc>
          <w:tcPr>
            <w:tcW w:w="959" w:type="dxa"/>
            <w:tcBorders>
              <w:top w:val="nil"/>
              <w:left w:val="nil"/>
              <w:bottom w:val="nil"/>
              <w:right w:val="nil"/>
            </w:tcBorders>
            <w:tcMar>
              <w:top w:w="128" w:type="dxa"/>
              <w:left w:w="43" w:type="dxa"/>
              <w:bottom w:w="43" w:type="dxa"/>
              <w:right w:w="43" w:type="dxa"/>
            </w:tcMar>
            <w:vAlign w:val="bottom"/>
          </w:tcPr>
          <w:p w14:paraId="60A30878" w14:textId="77777777" w:rsidR="00E218F4" w:rsidRPr="00B84EE5" w:rsidRDefault="00E218F4" w:rsidP="00B84EE5">
            <w:pPr>
              <w:jc w:val="right"/>
              <w:rPr>
                <w:sz w:val="20"/>
                <w:szCs w:val="20"/>
              </w:rPr>
            </w:pPr>
            <w:r w:rsidRPr="00B84EE5">
              <w:rPr>
                <w:sz w:val="20"/>
                <w:szCs w:val="20"/>
              </w:rPr>
              <w:t>428 900</w:t>
            </w:r>
          </w:p>
        </w:tc>
        <w:tc>
          <w:tcPr>
            <w:tcW w:w="959" w:type="dxa"/>
            <w:tcBorders>
              <w:top w:val="nil"/>
              <w:left w:val="nil"/>
              <w:bottom w:val="nil"/>
              <w:right w:val="nil"/>
            </w:tcBorders>
            <w:tcMar>
              <w:top w:w="128" w:type="dxa"/>
              <w:left w:w="43" w:type="dxa"/>
              <w:bottom w:w="43" w:type="dxa"/>
              <w:right w:w="43" w:type="dxa"/>
            </w:tcMar>
            <w:vAlign w:val="bottom"/>
          </w:tcPr>
          <w:p w14:paraId="6988D508" w14:textId="77777777" w:rsidR="00E218F4" w:rsidRPr="00B84EE5" w:rsidRDefault="00E218F4" w:rsidP="00B84EE5">
            <w:pPr>
              <w:jc w:val="right"/>
              <w:rPr>
                <w:sz w:val="20"/>
                <w:szCs w:val="20"/>
              </w:rPr>
            </w:pPr>
            <w:r w:rsidRPr="00B84EE5">
              <w:rPr>
                <w:sz w:val="20"/>
                <w:szCs w:val="20"/>
              </w:rPr>
              <w:t>581 500</w:t>
            </w:r>
          </w:p>
        </w:tc>
        <w:tc>
          <w:tcPr>
            <w:tcW w:w="959" w:type="dxa"/>
            <w:tcBorders>
              <w:top w:val="nil"/>
              <w:left w:val="nil"/>
              <w:bottom w:val="nil"/>
              <w:right w:val="nil"/>
            </w:tcBorders>
            <w:tcMar>
              <w:top w:w="128" w:type="dxa"/>
              <w:left w:w="43" w:type="dxa"/>
              <w:bottom w:w="43" w:type="dxa"/>
              <w:right w:w="43" w:type="dxa"/>
            </w:tcMar>
            <w:vAlign w:val="bottom"/>
          </w:tcPr>
          <w:p w14:paraId="41619442" w14:textId="77777777" w:rsidR="00E218F4" w:rsidRPr="00B84EE5" w:rsidRDefault="00E218F4" w:rsidP="00B84EE5">
            <w:pPr>
              <w:jc w:val="right"/>
              <w:rPr>
                <w:sz w:val="20"/>
                <w:szCs w:val="20"/>
              </w:rPr>
            </w:pPr>
            <w:r w:rsidRPr="00B84EE5">
              <w:rPr>
                <w:sz w:val="20"/>
                <w:szCs w:val="20"/>
              </w:rPr>
              <w:t>-22 500</w:t>
            </w:r>
          </w:p>
        </w:tc>
        <w:tc>
          <w:tcPr>
            <w:tcW w:w="959" w:type="dxa"/>
            <w:tcBorders>
              <w:top w:val="nil"/>
              <w:left w:val="nil"/>
              <w:bottom w:val="nil"/>
              <w:right w:val="nil"/>
            </w:tcBorders>
            <w:tcMar>
              <w:top w:w="128" w:type="dxa"/>
              <w:left w:w="43" w:type="dxa"/>
              <w:bottom w:w="43" w:type="dxa"/>
              <w:right w:w="43" w:type="dxa"/>
            </w:tcMar>
            <w:vAlign w:val="bottom"/>
          </w:tcPr>
          <w:p w14:paraId="57818795" w14:textId="77777777" w:rsidR="00E218F4" w:rsidRPr="00B84EE5" w:rsidRDefault="00E218F4" w:rsidP="00B84EE5">
            <w:pPr>
              <w:jc w:val="right"/>
              <w:rPr>
                <w:sz w:val="20"/>
                <w:szCs w:val="20"/>
              </w:rPr>
            </w:pPr>
            <w:r w:rsidRPr="00B84EE5">
              <w:rPr>
                <w:sz w:val="20"/>
                <w:szCs w:val="20"/>
              </w:rPr>
              <w:t>152 600</w:t>
            </w:r>
          </w:p>
        </w:tc>
        <w:tc>
          <w:tcPr>
            <w:tcW w:w="960" w:type="dxa"/>
            <w:tcBorders>
              <w:top w:val="nil"/>
              <w:left w:val="nil"/>
              <w:bottom w:val="nil"/>
              <w:right w:val="nil"/>
            </w:tcBorders>
            <w:tcMar>
              <w:top w:w="128" w:type="dxa"/>
              <w:left w:w="43" w:type="dxa"/>
              <w:bottom w:w="43" w:type="dxa"/>
              <w:right w:w="43" w:type="dxa"/>
            </w:tcMar>
            <w:vAlign w:val="bottom"/>
          </w:tcPr>
          <w:p w14:paraId="1F3B56A4" w14:textId="77777777" w:rsidR="00E218F4" w:rsidRPr="00B84EE5" w:rsidRDefault="00E218F4" w:rsidP="00B84EE5">
            <w:pPr>
              <w:jc w:val="right"/>
              <w:rPr>
                <w:sz w:val="20"/>
                <w:szCs w:val="20"/>
              </w:rPr>
            </w:pPr>
            <w:r w:rsidRPr="00B84EE5">
              <w:rPr>
                <w:sz w:val="20"/>
                <w:szCs w:val="20"/>
              </w:rPr>
              <w:t>130 100</w:t>
            </w:r>
          </w:p>
        </w:tc>
      </w:tr>
      <w:tr w:rsidR="00B0063A" w:rsidRPr="009B35FB" w14:paraId="62976527"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02572C4D" w14:textId="77777777" w:rsidR="00E218F4" w:rsidRPr="00B84EE5" w:rsidRDefault="00E218F4" w:rsidP="00B84EE5">
            <w:pPr>
              <w:rPr>
                <w:sz w:val="20"/>
                <w:szCs w:val="20"/>
              </w:rPr>
            </w:pPr>
            <w:r w:rsidRPr="00B84EE5">
              <w:rPr>
                <w:sz w:val="20"/>
                <w:szCs w:val="20"/>
              </w:rPr>
              <w:t>20</w:t>
            </w:r>
          </w:p>
        </w:tc>
        <w:tc>
          <w:tcPr>
            <w:tcW w:w="3345" w:type="dxa"/>
            <w:tcBorders>
              <w:top w:val="nil"/>
              <w:left w:val="nil"/>
              <w:bottom w:val="nil"/>
              <w:right w:val="nil"/>
            </w:tcBorders>
            <w:tcMar>
              <w:top w:w="128" w:type="dxa"/>
              <w:left w:w="43" w:type="dxa"/>
              <w:bottom w:w="43" w:type="dxa"/>
              <w:right w:w="43" w:type="dxa"/>
            </w:tcMar>
          </w:tcPr>
          <w:p w14:paraId="654B28BD" w14:textId="77777777" w:rsidR="00E218F4" w:rsidRPr="00B84EE5" w:rsidRDefault="00E218F4" w:rsidP="00B84EE5">
            <w:pPr>
              <w:rPr>
                <w:sz w:val="20"/>
                <w:szCs w:val="20"/>
              </w:rPr>
            </w:pPr>
            <w:r w:rsidRPr="00B84EE5">
              <w:rPr>
                <w:sz w:val="20"/>
                <w:szCs w:val="20"/>
              </w:rPr>
              <w:t xml:space="preserve">Melk. 44 </w:t>
            </w:r>
            <w:proofErr w:type="spellStart"/>
            <w:r w:rsidRPr="00B84EE5">
              <w:rPr>
                <w:sz w:val="20"/>
                <w:szCs w:val="20"/>
              </w:rPr>
              <w:t>årskyr</w:t>
            </w:r>
            <w:proofErr w:type="spellEnd"/>
            <w:r w:rsidRPr="00B84EE5">
              <w:rPr>
                <w:sz w:val="20"/>
                <w:szCs w:val="20"/>
              </w:rPr>
              <w:t>, Trøndelag (4)</w:t>
            </w:r>
          </w:p>
        </w:tc>
        <w:tc>
          <w:tcPr>
            <w:tcW w:w="959" w:type="dxa"/>
            <w:tcBorders>
              <w:top w:val="nil"/>
              <w:left w:val="nil"/>
              <w:bottom w:val="nil"/>
              <w:right w:val="nil"/>
            </w:tcBorders>
            <w:tcMar>
              <w:top w:w="128" w:type="dxa"/>
              <w:left w:w="43" w:type="dxa"/>
              <w:bottom w:w="43" w:type="dxa"/>
              <w:right w:w="43" w:type="dxa"/>
            </w:tcMar>
            <w:vAlign w:val="bottom"/>
          </w:tcPr>
          <w:p w14:paraId="0F66BF4B" w14:textId="77777777" w:rsidR="00E218F4" w:rsidRPr="00B84EE5" w:rsidRDefault="00E218F4" w:rsidP="00B84EE5">
            <w:pPr>
              <w:jc w:val="right"/>
              <w:rPr>
                <w:sz w:val="20"/>
                <w:szCs w:val="20"/>
              </w:rPr>
            </w:pPr>
            <w:r w:rsidRPr="00B84EE5">
              <w:rPr>
                <w:sz w:val="20"/>
                <w:szCs w:val="20"/>
              </w:rPr>
              <w:t>478 500</w:t>
            </w:r>
          </w:p>
        </w:tc>
        <w:tc>
          <w:tcPr>
            <w:tcW w:w="959" w:type="dxa"/>
            <w:tcBorders>
              <w:top w:val="nil"/>
              <w:left w:val="nil"/>
              <w:bottom w:val="nil"/>
              <w:right w:val="nil"/>
            </w:tcBorders>
            <w:tcMar>
              <w:top w:w="128" w:type="dxa"/>
              <w:left w:w="43" w:type="dxa"/>
              <w:bottom w:w="43" w:type="dxa"/>
              <w:right w:w="43" w:type="dxa"/>
            </w:tcMar>
            <w:vAlign w:val="bottom"/>
          </w:tcPr>
          <w:p w14:paraId="73C5688D" w14:textId="77777777" w:rsidR="00E218F4" w:rsidRPr="00B84EE5" w:rsidRDefault="00E218F4" w:rsidP="00B84EE5">
            <w:pPr>
              <w:jc w:val="right"/>
              <w:rPr>
                <w:sz w:val="20"/>
                <w:szCs w:val="20"/>
              </w:rPr>
            </w:pPr>
            <w:r w:rsidRPr="00B84EE5">
              <w:rPr>
                <w:sz w:val="20"/>
                <w:szCs w:val="20"/>
              </w:rPr>
              <w:t>402 200</w:t>
            </w:r>
          </w:p>
        </w:tc>
        <w:tc>
          <w:tcPr>
            <w:tcW w:w="959" w:type="dxa"/>
            <w:tcBorders>
              <w:top w:val="nil"/>
              <w:left w:val="nil"/>
              <w:bottom w:val="nil"/>
              <w:right w:val="nil"/>
            </w:tcBorders>
            <w:tcMar>
              <w:top w:w="128" w:type="dxa"/>
              <w:left w:w="43" w:type="dxa"/>
              <w:bottom w:w="43" w:type="dxa"/>
              <w:right w:w="43" w:type="dxa"/>
            </w:tcMar>
            <w:vAlign w:val="bottom"/>
          </w:tcPr>
          <w:p w14:paraId="7748CDEC" w14:textId="77777777" w:rsidR="00E218F4" w:rsidRPr="00B84EE5" w:rsidRDefault="00E218F4" w:rsidP="00B84EE5">
            <w:pPr>
              <w:jc w:val="right"/>
              <w:rPr>
                <w:sz w:val="20"/>
                <w:szCs w:val="20"/>
              </w:rPr>
            </w:pPr>
            <w:r w:rsidRPr="00B84EE5">
              <w:rPr>
                <w:sz w:val="20"/>
                <w:szCs w:val="20"/>
              </w:rPr>
              <w:t>565 200</w:t>
            </w:r>
          </w:p>
        </w:tc>
        <w:tc>
          <w:tcPr>
            <w:tcW w:w="959" w:type="dxa"/>
            <w:tcBorders>
              <w:top w:val="nil"/>
              <w:left w:val="nil"/>
              <w:bottom w:val="nil"/>
              <w:right w:val="nil"/>
            </w:tcBorders>
            <w:tcMar>
              <w:top w:w="128" w:type="dxa"/>
              <w:left w:w="43" w:type="dxa"/>
              <w:bottom w:w="43" w:type="dxa"/>
              <w:right w:w="43" w:type="dxa"/>
            </w:tcMar>
            <w:vAlign w:val="bottom"/>
          </w:tcPr>
          <w:p w14:paraId="3F10DBBC" w14:textId="77777777" w:rsidR="00E218F4" w:rsidRPr="00B84EE5" w:rsidRDefault="00E218F4" w:rsidP="00B84EE5">
            <w:pPr>
              <w:jc w:val="right"/>
              <w:rPr>
                <w:sz w:val="20"/>
                <w:szCs w:val="20"/>
              </w:rPr>
            </w:pPr>
            <w:r w:rsidRPr="00B84EE5">
              <w:rPr>
                <w:sz w:val="20"/>
                <w:szCs w:val="20"/>
              </w:rPr>
              <w:t>-76 300</w:t>
            </w:r>
          </w:p>
        </w:tc>
        <w:tc>
          <w:tcPr>
            <w:tcW w:w="959" w:type="dxa"/>
            <w:tcBorders>
              <w:top w:val="nil"/>
              <w:left w:val="nil"/>
              <w:bottom w:val="nil"/>
              <w:right w:val="nil"/>
            </w:tcBorders>
            <w:tcMar>
              <w:top w:w="128" w:type="dxa"/>
              <w:left w:w="43" w:type="dxa"/>
              <w:bottom w:w="43" w:type="dxa"/>
              <w:right w:w="43" w:type="dxa"/>
            </w:tcMar>
            <w:vAlign w:val="bottom"/>
          </w:tcPr>
          <w:p w14:paraId="04CA7EA9" w14:textId="77777777" w:rsidR="00E218F4" w:rsidRPr="00B84EE5" w:rsidRDefault="00E218F4" w:rsidP="00B84EE5">
            <w:pPr>
              <w:jc w:val="right"/>
              <w:rPr>
                <w:sz w:val="20"/>
                <w:szCs w:val="20"/>
              </w:rPr>
            </w:pPr>
            <w:r w:rsidRPr="00B84EE5">
              <w:rPr>
                <w:sz w:val="20"/>
                <w:szCs w:val="20"/>
              </w:rPr>
              <w:t>163 000</w:t>
            </w:r>
          </w:p>
        </w:tc>
        <w:tc>
          <w:tcPr>
            <w:tcW w:w="960" w:type="dxa"/>
            <w:tcBorders>
              <w:top w:val="nil"/>
              <w:left w:val="nil"/>
              <w:bottom w:val="nil"/>
              <w:right w:val="nil"/>
            </w:tcBorders>
            <w:tcMar>
              <w:top w:w="128" w:type="dxa"/>
              <w:left w:w="43" w:type="dxa"/>
              <w:bottom w:w="43" w:type="dxa"/>
              <w:right w:w="43" w:type="dxa"/>
            </w:tcMar>
            <w:vAlign w:val="bottom"/>
          </w:tcPr>
          <w:p w14:paraId="6769D82F" w14:textId="77777777" w:rsidR="00E218F4" w:rsidRPr="00B84EE5" w:rsidRDefault="00E218F4" w:rsidP="00B84EE5">
            <w:pPr>
              <w:jc w:val="right"/>
              <w:rPr>
                <w:sz w:val="20"/>
                <w:szCs w:val="20"/>
              </w:rPr>
            </w:pPr>
            <w:r w:rsidRPr="00B84EE5">
              <w:rPr>
                <w:sz w:val="20"/>
                <w:szCs w:val="20"/>
              </w:rPr>
              <w:t>86 700</w:t>
            </w:r>
          </w:p>
        </w:tc>
      </w:tr>
      <w:tr w:rsidR="00B0063A" w:rsidRPr="009B35FB" w14:paraId="67D25698"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65108074" w14:textId="77777777" w:rsidR="00E218F4" w:rsidRPr="00B84EE5" w:rsidRDefault="00E218F4" w:rsidP="00B84EE5">
            <w:pPr>
              <w:rPr>
                <w:sz w:val="20"/>
                <w:szCs w:val="20"/>
              </w:rPr>
            </w:pPr>
            <w:r w:rsidRPr="00B84EE5">
              <w:rPr>
                <w:sz w:val="20"/>
                <w:szCs w:val="20"/>
              </w:rPr>
              <w:t>21</w:t>
            </w:r>
          </w:p>
        </w:tc>
        <w:tc>
          <w:tcPr>
            <w:tcW w:w="3345" w:type="dxa"/>
            <w:tcBorders>
              <w:top w:val="nil"/>
              <w:left w:val="nil"/>
              <w:bottom w:val="nil"/>
              <w:right w:val="nil"/>
            </w:tcBorders>
            <w:tcMar>
              <w:top w:w="128" w:type="dxa"/>
              <w:left w:w="43" w:type="dxa"/>
              <w:bottom w:w="43" w:type="dxa"/>
              <w:right w:w="43" w:type="dxa"/>
            </w:tcMar>
          </w:tcPr>
          <w:p w14:paraId="451CC293" w14:textId="77777777" w:rsidR="00E218F4" w:rsidRPr="00B84EE5" w:rsidRDefault="00E218F4" w:rsidP="00B84EE5">
            <w:pPr>
              <w:rPr>
                <w:sz w:val="20"/>
                <w:szCs w:val="20"/>
              </w:rPr>
            </w:pPr>
            <w:r w:rsidRPr="00B84EE5">
              <w:rPr>
                <w:sz w:val="20"/>
                <w:szCs w:val="20"/>
              </w:rPr>
              <w:t xml:space="preserve">Melk. 30 </w:t>
            </w:r>
            <w:proofErr w:type="spellStart"/>
            <w:r w:rsidRPr="00B84EE5">
              <w:rPr>
                <w:sz w:val="20"/>
                <w:szCs w:val="20"/>
              </w:rPr>
              <w:t>årskyr</w:t>
            </w:r>
            <w:proofErr w:type="spellEnd"/>
            <w:r w:rsidRPr="00B84EE5">
              <w:rPr>
                <w:sz w:val="20"/>
                <w:szCs w:val="20"/>
              </w:rPr>
              <w:t>, Nord-Norge (6,7)</w:t>
            </w:r>
          </w:p>
        </w:tc>
        <w:tc>
          <w:tcPr>
            <w:tcW w:w="959" w:type="dxa"/>
            <w:tcBorders>
              <w:top w:val="nil"/>
              <w:left w:val="nil"/>
              <w:bottom w:val="nil"/>
              <w:right w:val="nil"/>
            </w:tcBorders>
            <w:tcMar>
              <w:top w:w="128" w:type="dxa"/>
              <w:left w:w="43" w:type="dxa"/>
              <w:bottom w:w="43" w:type="dxa"/>
              <w:right w:w="43" w:type="dxa"/>
            </w:tcMar>
            <w:vAlign w:val="bottom"/>
          </w:tcPr>
          <w:p w14:paraId="7B615279" w14:textId="77777777" w:rsidR="00E218F4" w:rsidRPr="00B84EE5" w:rsidRDefault="00E218F4" w:rsidP="00B84EE5">
            <w:pPr>
              <w:jc w:val="right"/>
              <w:rPr>
                <w:sz w:val="20"/>
                <w:szCs w:val="20"/>
              </w:rPr>
            </w:pPr>
            <w:r w:rsidRPr="00B84EE5">
              <w:rPr>
                <w:sz w:val="20"/>
                <w:szCs w:val="20"/>
              </w:rPr>
              <w:t>503 300</w:t>
            </w:r>
          </w:p>
        </w:tc>
        <w:tc>
          <w:tcPr>
            <w:tcW w:w="959" w:type="dxa"/>
            <w:tcBorders>
              <w:top w:val="nil"/>
              <w:left w:val="nil"/>
              <w:bottom w:val="nil"/>
              <w:right w:val="nil"/>
            </w:tcBorders>
            <w:tcMar>
              <w:top w:w="128" w:type="dxa"/>
              <w:left w:w="43" w:type="dxa"/>
              <w:bottom w:w="43" w:type="dxa"/>
              <w:right w:w="43" w:type="dxa"/>
            </w:tcMar>
            <w:vAlign w:val="bottom"/>
          </w:tcPr>
          <w:p w14:paraId="5FA5DA53" w14:textId="77777777" w:rsidR="00E218F4" w:rsidRPr="00B84EE5" w:rsidRDefault="00E218F4" w:rsidP="00B84EE5">
            <w:pPr>
              <w:jc w:val="right"/>
              <w:rPr>
                <w:sz w:val="20"/>
                <w:szCs w:val="20"/>
              </w:rPr>
            </w:pPr>
            <w:r w:rsidRPr="00B84EE5">
              <w:rPr>
                <w:sz w:val="20"/>
                <w:szCs w:val="20"/>
              </w:rPr>
              <w:t>484 400</w:t>
            </w:r>
          </w:p>
        </w:tc>
        <w:tc>
          <w:tcPr>
            <w:tcW w:w="959" w:type="dxa"/>
            <w:tcBorders>
              <w:top w:val="nil"/>
              <w:left w:val="nil"/>
              <w:bottom w:val="nil"/>
              <w:right w:val="nil"/>
            </w:tcBorders>
            <w:tcMar>
              <w:top w:w="128" w:type="dxa"/>
              <w:left w:w="43" w:type="dxa"/>
              <w:bottom w:w="43" w:type="dxa"/>
              <w:right w:w="43" w:type="dxa"/>
            </w:tcMar>
            <w:vAlign w:val="bottom"/>
          </w:tcPr>
          <w:p w14:paraId="78B5916B" w14:textId="77777777" w:rsidR="00E218F4" w:rsidRPr="00B84EE5" w:rsidRDefault="00E218F4" w:rsidP="00B84EE5">
            <w:pPr>
              <w:jc w:val="right"/>
              <w:rPr>
                <w:sz w:val="20"/>
                <w:szCs w:val="20"/>
              </w:rPr>
            </w:pPr>
            <w:r w:rsidRPr="00B84EE5">
              <w:rPr>
                <w:sz w:val="20"/>
                <w:szCs w:val="20"/>
              </w:rPr>
              <w:t>667 000</w:t>
            </w:r>
          </w:p>
        </w:tc>
        <w:tc>
          <w:tcPr>
            <w:tcW w:w="959" w:type="dxa"/>
            <w:tcBorders>
              <w:top w:val="nil"/>
              <w:left w:val="nil"/>
              <w:bottom w:val="nil"/>
              <w:right w:val="nil"/>
            </w:tcBorders>
            <w:tcMar>
              <w:top w:w="128" w:type="dxa"/>
              <w:left w:w="43" w:type="dxa"/>
              <w:bottom w:w="43" w:type="dxa"/>
              <w:right w:w="43" w:type="dxa"/>
            </w:tcMar>
            <w:vAlign w:val="bottom"/>
          </w:tcPr>
          <w:p w14:paraId="6898ABF5" w14:textId="77777777" w:rsidR="00E218F4" w:rsidRPr="00B84EE5" w:rsidRDefault="00E218F4" w:rsidP="00B84EE5">
            <w:pPr>
              <w:jc w:val="right"/>
              <w:rPr>
                <w:sz w:val="20"/>
                <w:szCs w:val="20"/>
              </w:rPr>
            </w:pPr>
            <w:r w:rsidRPr="00B84EE5">
              <w:rPr>
                <w:sz w:val="20"/>
                <w:szCs w:val="20"/>
              </w:rPr>
              <w:t>-18 900</w:t>
            </w:r>
          </w:p>
        </w:tc>
        <w:tc>
          <w:tcPr>
            <w:tcW w:w="959" w:type="dxa"/>
            <w:tcBorders>
              <w:top w:val="nil"/>
              <w:left w:val="nil"/>
              <w:bottom w:val="nil"/>
              <w:right w:val="nil"/>
            </w:tcBorders>
            <w:tcMar>
              <w:top w:w="128" w:type="dxa"/>
              <w:left w:w="43" w:type="dxa"/>
              <w:bottom w:w="43" w:type="dxa"/>
              <w:right w:w="43" w:type="dxa"/>
            </w:tcMar>
            <w:vAlign w:val="bottom"/>
          </w:tcPr>
          <w:p w14:paraId="4409BA09" w14:textId="77777777" w:rsidR="00E218F4" w:rsidRPr="00B84EE5" w:rsidRDefault="00E218F4" w:rsidP="00B84EE5">
            <w:pPr>
              <w:jc w:val="right"/>
              <w:rPr>
                <w:sz w:val="20"/>
                <w:szCs w:val="20"/>
              </w:rPr>
            </w:pPr>
            <w:r w:rsidRPr="00B84EE5">
              <w:rPr>
                <w:sz w:val="20"/>
                <w:szCs w:val="20"/>
              </w:rPr>
              <w:t>182 600</w:t>
            </w:r>
          </w:p>
        </w:tc>
        <w:tc>
          <w:tcPr>
            <w:tcW w:w="960" w:type="dxa"/>
            <w:tcBorders>
              <w:top w:val="nil"/>
              <w:left w:val="nil"/>
              <w:bottom w:val="nil"/>
              <w:right w:val="nil"/>
            </w:tcBorders>
            <w:tcMar>
              <w:top w:w="128" w:type="dxa"/>
              <w:left w:w="43" w:type="dxa"/>
              <w:bottom w:w="43" w:type="dxa"/>
              <w:right w:w="43" w:type="dxa"/>
            </w:tcMar>
            <w:vAlign w:val="bottom"/>
          </w:tcPr>
          <w:p w14:paraId="4432B18D" w14:textId="77777777" w:rsidR="00E218F4" w:rsidRPr="00B84EE5" w:rsidRDefault="00E218F4" w:rsidP="00B84EE5">
            <w:pPr>
              <w:jc w:val="right"/>
              <w:rPr>
                <w:sz w:val="20"/>
                <w:szCs w:val="20"/>
              </w:rPr>
            </w:pPr>
            <w:r w:rsidRPr="00B84EE5">
              <w:rPr>
                <w:sz w:val="20"/>
                <w:szCs w:val="20"/>
              </w:rPr>
              <w:t>163 700</w:t>
            </w:r>
          </w:p>
        </w:tc>
      </w:tr>
      <w:tr w:rsidR="00B0063A" w:rsidRPr="009B35FB" w14:paraId="1BD5F8B8" w14:textId="77777777" w:rsidTr="008A4395">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0B510666" w14:textId="77777777" w:rsidR="00E218F4" w:rsidRPr="00B84EE5" w:rsidRDefault="00E218F4" w:rsidP="00B84EE5">
            <w:pPr>
              <w:rPr>
                <w:sz w:val="20"/>
                <w:szCs w:val="20"/>
              </w:rPr>
            </w:pPr>
            <w:r w:rsidRPr="00B84EE5">
              <w:rPr>
                <w:sz w:val="20"/>
                <w:szCs w:val="20"/>
              </w:rPr>
              <w:t>22</w:t>
            </w:r>
          </w:p>
        </w:tc>
        <w:tc>
          <w:tcPr>
            <w:tcW w:w="3345" w:type="dxa"/>
            <w:tcBorders>
              <w:top w:val="single" w:sz="4" w:space="0" w:color="000000"/>
              <w:left w:val="nil"/>
              <w:bottom w:val="nil"/>
              <w:right w:val="nil"/>
            </w:tcBorders>
            <w:tcMar>
              <w:top w:w="128" w:type="dxa"/>
              <w:left w:w="43" w:type="dxa"/>
              <w:bottom w:w="43" w:type="dxa"/>
              <w:right w:w="43" w:type="dxa"/>
            </w:tcMar>
          </w:tcPr>
          <w:p w14:paraId="3E6F303A" w14:textId="77777777" w:rsidR="00E218F4" w:rsidRPr="00B84EE5" w:rsidRDefault="00E218F4" w:rsidP="00B84EE5">
            <w:pPr>
              <w:rPr>
                <w:sz w:val="20"/>
                <w:szCs w:val="20"/>
              </w:rPr>
            </w:pPr>
            <w:r w:rsidRPr="00B84EE5">
              <w:rPr>
                <w:sz w:val="20"/>
                <w:szCs w:val="20"/>
              </w:rPr>
              <w:t>Korn. 329 daa, Østlandet</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4A99EB40" w14:textId="77777777" w:rsidR="00E218F4" w:rsidRPr="00B84EE5" w:rsidRDefault="00E218F4" w:rsidP="00B84EE5">
            <w:pPr>
              <w:jc w:val="right"/>
              <w:rPr>
                <w:sz w:val="20"/>
                <w:szCs w:val="20"/>
              </w:rPr>
            </w:pPr>
            <w:r w:rsidRPr="00B84EE5">
              <w:rPr>
                <w:sz w:val="20"/>
                <w:szCs w:val="20"/>
              </w:rPr>
              <w:t>864 100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0DE2C959" w14:textId="77777777" w:rsidR="00E218F4" w:rsidRPr="00B84EE5" w:rsidRDefault="00E218F4" w:rsidP="00B84EE5">
            <w:pPr>
              <w:jc w:val="right"/>
              <w:rPr>
                <w:sz w:val="20"/>
                <w:szCs w:val="20"/>
              </w:rPr>
            </w:pPr>
            <w:r w:rsidRPr="00B84EE5">
              <w:rPr>
                <w:sz w:val="20"/>
                <w:szCs w:val="20"/>
              </w:rPr>
              <w:t>709 900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50531FAA" w14:textId="77777777" w:rsidR="00E218F4" w:rsidRPr="00B84EE5" w:rsidRDefault="00E218F4" w:rsidP="00B84EE5">
            <w:pPr>
              <w:jc w:val="right"/>
              <w:rPr>
                <w:sz w:val="20"/>
                <w:szCs w:val="20"/>
              </w:rPr>
            </w:pPr>
            <w:r w:rsidRPr="00B84EE5">
              <w:rPr>
                <w:sz w:val="20"/>
                <w:szCs w:val="20"/>
              </w:rPr>
              <w:t>860 300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1FF2AFC6" w14:textId="77777777" w:rsidR="00E218F4" w:rsidRPr="00B84EE5" w:rsidRDefault="00E218F4" w:rsidP="00B84EE5">
            <w:pPr>
              <w:jc w:val="right"/>
              <w:rPr>
                <w:sz w:val="20"/>
                <w:szCs w:val="20"/>
              </w:rPr>
            </w:pPr>
            <w:r w:rsidRPr="00B84EE5">
              <w:rPr>
                <w:sz w:val="20"/>
                <w:szCs w:val="20"/>
              </w:rPr>
              <w:t>-154 200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3C4E11CD" w14:textId="77777777" w:rsidR="00E218F4" w:rsidRPr="00B84EE5" w:rsidRDefault="00E218F4" w:rsidP="00B84EE5">
            <w:pPr>
              <w:jc w:val="right"/>
              <w:rPr>
                <w:sz w:val="20"/>
                <w:szCs w:val="20"/>
              </w:rPr>
            </w:pPr>
            <w:r w:rsidRPr="00B84EE5">
              <w:rPr>
                <w:sz w:val="20"/>
                <w:szCs w:val="20"/>
              </w:rPr>
              <w:t>150 400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A0DBB45" w14:textId="77777777" w:rsidR="00E218F4" w:rsidRPr="00B84EE5" w:rsidRDefault="00E218F4" w:rsidP="00B84EE5">
            <w:pPr>
              <w:jc w:val="right"/>
              <w:rPr>
                <w:sz w:val="20"/>
                <w:szCs w:val="20"/>
              </w:rPr>
            </w:pPr>
            <w:r w:rsidRPr="00B84EE5">
              <w:rPr>
                <w:sz w:val="20"/>
                <w:szCs w:val="20"/>
              </w:rPr>
              <w:t>-3 800</w:t>
            </w:r>
          </w:p>
        </w:tc>
      </w:tr>
      <w:tr w:rsidR="00B0063A" w:rsidRPr="009B35FB" w14:paraId="11B46CA1"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7AB37C96" w14:textId="77777777" w:rsidR="00E218F4" w:rsidRPr="00B84EE5" w:rsidRDefault="00E218F4" w:rsidP="00B84EE5">
            <w:pPr>
              <w:rPr>
                <w:sz w:val="20"/>
                <w:szCs w:val="20"/>
              </w:rPr>
            </w:pPr>
            <w:r w:rsidRPr="00B84EE5">
              <w:rPr>
                <w:sz w:val="20"/>
                <w:szCs w:val="20"/>
              </w:rPr>
              <w:t>23</w:t>
            </w:r>
          </w:p>
        </w:tc>
        <w:tc>
          <w:tcPr>
            <w:tcW w:w="3345" w:type="dxa"/>
            <w:tcBorders>
              <w:top w:val="nil"/>
              <w:left w:val="nil"/>
              <w:bottom w:val="nil"/>
              <w:right w:val="nil"/>
            </w:tcBorders>
            <w:tcMar>
              <w:top w:w="128" w:type="dxa"/>
              <w:left w:w="43" w:type="dxa"/>
              <w:bottom w:w="43" w:type="dxa"/>
              <w:right w:w="43" w:type="dxa"/>
            </w:tcMar>
          </w:tcPr>
          <w:p w14:paraId="52BF8D36" w14:textId="77777777" w:rsidR="00E218F4" w:rsidRPr="00B84EE5" w:rsidRDefault="00E218F4" w:rsidP="00B84EE5">
            <w:pPr>
              <w:rPr>
                <w:sz w:val="20"/>
                <w:szCs w:val="20"/>
              </w:rPr>
            </w:pPr>
            <w:r w:rsidRPr="00B84EE5">
              <w:rPr>
                <w:sz w:val="20"/>
                <w:szCs w:val="20"/>
              </w:rPr>
              <w:t>Korn. 825 daa, Østlandet</w:t>
            </w:r>
          </w:p>
        </w:tc>
        <w:tc>
          <w:tcPr>
            <w:tcW w:w="959" w:type="dxa"/>
            <w:tcBorders>
              <w:top w:val="nil"/>
              <w:left w:val="nil"/>
              <w:bottom w:val="nil"/>
              <w:right w:val="nil"/>
            </w:tcBorders>
            <w:tcMar>
              <w:top w:w="128" w:type="dxa"/>
              <w:left w:w="43" w:type="dxa"/>
              <w:bottom w:w="43" w:type="dxa"/>
              <w:right w:w="43" w:type="dxa"/>
            </w:tcMar>
            <w:vAlign w:val="bottom"/>
          </w:tcPr>
          <w:p w14:paraId="1999413D" w14:textId="77777777" w:rsidR="00E218F4" w:rsidRPr="00B84EE5" w:rsidRDefault="00E218F4" w:rsidP="00B84EE5">
            <w:pPr>
              <w:jc w:val="right"/>
              <w:rPr>
                <w:sz w:val="20"/>
                <w:szCs w:val="20"/>
              </w:rPr>
            </w:pPr>
            <w:r w:rsidRPr="00B84EE5">
              <w:rPr>
                <w:sz w:val="20"/>
                <w:szCs w:val="20"/>
              </w:rPr>
              <w:t>884 700</w:t>
            </w:r>
          </w:p>
        </w:tc>
        <w:tc>
          <w:tcPr>
            <w:tcW w:w="959" w:type="dxa"/>
            <w:tcBorders>
              <w:top w:val="nil"/>
              <w:left w:val="nil"/>
              <w:bottom w:val="nil"/>
              <w:right w:val="nil"/>
            </w:tcBorders>
            <w:tcMar>
              <w:top w:w="128" w:type="dxa"/>
              <w:left w:w="43" w:type="dxa"/>
              <w:bottom w:w="43" w:type="dxa"/>
              <w:right w:w="43" w:type="dxa"/>
            </w:tcMar>
            <w:vAlign w:val="bottom"/>
          </w:tcPr>
          <w:p w14:paraId="276874DD" w14:textId="77777777" w:rsidR="00E218F4" w:rsidRPr="00B84EE5" w:rsidRDefault="00E218F4" w:rsidP="00B84EE5">
            <w:pPr>
              <w:jc w:val="right"/>
              <w:rPr>
                <w:sz w:val="20"/>
                <w:szCs w:val="20"/>
              </w:rPr>
            </w:pPr>
            <w:r w:rsidRPr="00B84EE5">
              <w:rPr>
                <w:sz w:val="20"/>
                <w:szCs w:val="20"/>
              </w:rPr>
              <w:t>712 800</w:t>
            </w:r>
          </w:p>
        </w:tc>
        <w:tc>
          <w:tcPr>
            <w:tcW w:w="959" w:type="dxa"/>
            <w:tcBorders>
              <w:top w:val="nil"/>
              <w:left w:val="nil"/>
              <w:bottom w:val="nil"/>
              <w:right w:val="nil"/>
            </w:tcBorders>
            <w:tcMar>
              <w:top w:w="128" w:type="dxa"/>
              <w:left w:w="43" w:type="dxa"/>
              <w:bottom w:w="43" w:type="dxa"/>
              <w:right w:w="43" w:type="dxa"/>
            </w:tcMar>
            <w:vAlign w:val="bottom"/>
          </w:tcPr>
          <w:p w14:paraId="6D58027F" w14:textId="77777777" w:rsidR="00E218F4" w:rsidRPr="00B84EE5" w:rsidRDefault="00E218F4" w:rsidP="00B84EE5">
            <w:pPr>
              <w:jc w:val="right"/>
              <w:rPr>
                <w:sz w:val="20"/>
                <w:szCs w:val="20"/>
              </w:rPr>
            </w:pPr>
            <w:r w:rsidRPr="00B84EE5">
              <w:rPr>
                <w:sz w:val="20"/>
                <w:szCs w:val="20"/>
              </w:rPr>
              <w:t>881 100</w:t>
            </w:r>
          </w:p>
        </w:tc>
        <w:tc>
          <w:tcPr>
            <w:tcW w:w="959" w:type="dxa"/>
            <w:tcBorders>
              <w:top w:val="nil"/>
              <w:left w:val="nil"/>
              <w:bottom w:val="nil"/>
              <w:right w:val="nil"/>
            </w:tcBorders>
            <w:tcMar>
              <w:top w:w="128" w:type="dxa"/>
              <w:left w:w="43" w:type="dxa"/>
              <w:bottom w:w="43" w:type="dxa"/>
              <w:right w:w="43" w:type="dxa"/>
            </w:tcMar>
            <w:vAlign w:val="bottom"/>
          </w:tcPr>
          <w:p w14:paraId="6464B586" w14:textId="77777777" w:rsidR="00E218F4" w:rsidRPr="00B84EE5" w:rsidRDefault="00E218F4" w:rsidP="00B84EE5">
            <w:pPr>
              <w:jc w:val="right"/>
              <w:rPr>
                <w:sz w:val="20"/>
                <w:szCs w:val="20"/>
              </w:rPr>
            </w:pPr>
            <w:r w:rsidRPr="00B84EE5">
              <w:rPr>
                <w:sz w:val="20"/>
                <w:szCs w:val="20"/>
              </w:rPr>
              <w:t>-171 900</w:t>
            </w:r>
          </w:p>
        </w:tc>
        <w:tc>
          <w:tcPr>
            <w:tcW w:w="959" w:type="dxa"/>
            <w:tcBorders>
              <w:top w:val="nil"/>
              <w:left w:val="nil"/>
              <w:bottom w:val="nil"/>
              <w:right w:val="nil"/>
            </w:tcBorders>
            <w:tcMar>
              <w:top w:w="128" w:type="dxa"/>
              <w:left w:w="43" w:type="dxa"/>
              <w:bottom w:w="43" w:type="dxa"/>
              <w:right w:w="43" w:type="dxa"/>
            </w:tcMar>
            <w:vAlign w:val="bottom"/>
          </w:tcPr>
          <w:p w14:paraId="0694CB65" w14:textId="77777777" w:rsidR="00E218F4" w:rsidRPr="00B84EE5" w:rsidRDefault="00E218F4" w:rsidP="00B84EE5">
            <w:pPr>
              <w:jc w:val="right"/>
              <w:rPr>
                <w:sz w:val="20"/>
                <w:szCs w:val="20"/>
              </w:rPr>
            </w:pPr>
            <w:r w:rsidRPr="00B84EE5">
              <w:rPr>
                <w:sz w:val="20"/>
                <w:szCs w:val="20"/>
              </w:rPr>
              <w:t>168 300</w:t>
            </w:r>
          </w:p>
        </w:tc>
        <w:tc>
          <w:tcPr>
            <w:tcW w:w="960" w:type="dxa"/>
            <w:tcBorders>
              <w:top w:val="nil"/>
              <w:left w:val="nil"/>
              <w:bottom w:val="nil"/>
              <w:right w:val="nil"/>
            </w:tcBorders>
            <w:tcMar>
              <w:top w:w="128" w:type="dxa"/>
              <w:left w:w="43" w:type="dxa"/>
              <w:bottom w:w="43" w:type="dxa"/>
              <w:right w:w="43" w:type="dxa"/>
            </w:tcMar>
            <w:vAlign w:val="bottom"/>
          </w:tcPr>
          <w:p w14:paraId="154BA2E2" w14:textId="77777777" w:rsidR="00E218F4" w:rsidRPr="00B84EE5" w:rsidRDefault="00E218F4" w:rsidP="00B84EE5">
            <w:pPr>
              <w:jc w:val="right"/>
              <w:rPr>
                <w:sz w:val="20"/>
                <w:szCs w:val="20"/>
              </w:rPr>
            </w:pPr>
            <w:r w:rsidRPr="00B84EE5">
              <w:rPr>
                <w:sz w:val="20"/>
                <w:szCs w:val="20"/>
              </w:rPr>
              <w:t>-3 600</w:t>
            </w:r>
          </w:p>
        </w:tc>
      </w:tr>
      <w:tr w:rsidR="00B0063A" w:rsidRPr="009B35FB" w14:paraId="3218C1F8"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51B81CA0" w14:textId="77777777" w:rsidR="00E218F4" w:rsidRPr="00B84EE5" w:rsidRDefault="00E218F4" w:rsidP="00B84EE5">
            <w:pPr>
              <w:rPr>
                <w:sz w:val="20"/>
                <w:szCs w:val="20"/>
              </w:rPr>
            </w:pPr>
            <w:r w:rsidRPr="00B84EE5">
              <w:rPr>
                <w:sz w:val="20"/>
                <w:szCs w:val="20"/>
              </w:rPr>
              <w:t>24</w:t>
            </w:r>
          </w:p>
        </w:tc>
        <w:tc>
          <w:tcPr>
            <w:tcW w:w="3345" w:type="dxa"/>
            <w:tcBorders>
              <w:top w:val="nil"/>
              <w:left w:val="nil"/>
              <w:bottom w:val="nil"/>
              <w:right w:val="nil"/>
            </w:tcBorders>
            <w:tcMar>
              <w:top w:w="128" w:type="dxa"/>
              <w:left w:w="43" w:type="dxa"/>
              <w:bottom w:w="43" w:type="dxa"/>
              <w:right w:w="43" w:type="dxa"/>
            </w:tcMar>
          </w:tcPr>
          <w:p w14:paraId="1F2F128C" w14:textId="77777777" w:rsidR="00E218F4" w:rsidRPr="00B84EE5" w:rsidRDefault="00E218F4" w:rsidP="00B84EE5">
            <w:pPr>
              <w:rPr>
                <w:sz w:val="20"/>
                <w:szCs w:val="20"/>
              </w:rPr>
            </w:pPr>
            <w:r w:rsidRPr="00B84EE5">
              <w:rPr>
                <w:sz w:val="20"/>
                <w:szCs w:val="20"/>
              </w:rPr>
              <w:t>Sau. 158 vinterfôra, Sør-N. (5a,5b)</w:t>
            </w:r>
          </w:p>
        </w:tc>
        <w:tc>
          <w:tcPr>
            <w:tcW w:w="959" w:type="dxa"/>
            <w:tcBorders>
              <w:top w:val="nil"/>
              <w:left w:val="nil"/>
              <w:bottom w:val="nil"/>
              <w:right w:val="nil"/>
            </w:tcBorders>
            <w:tcMar>
              <w:top w:w="128" w:type="dxa"/>
              <w:left w:w="43" w:type="dxa"/>
              <w:bottom w:w="43" w:type="dxa"/>
              <w:right w:w="43" w:type="dxa"/>
            </w:tcMar>
            <w:vAlign w:val="bottom"/>
          </w:tcPr>
          <w:p w14:paraId="6BE75854" w14:textId="77777777" w:rsidR="00E218F4" w:rsidRPr="00B84EE5" w:rsidRDefault="00E218F4" w:rsidP="00B84EE5">
            <w:pPr>
              <w:jc w:val="right"/>
              <w:rPr>
                <w:sz w:val="20"/>
                <w:szCs w:val="20"/>
              </w:rPr>
            </w:pPr>
            <w:r w:rsidRPr="00B84EE5">
              <w:rPr>
                <w:sz w:val="20"/>
                <w:szCs w:val="20"/>
              </w:rPr>
              <w:t>286 600</w:t>
            </w:r>
          </w:p>
        </w:tc>
        <w:tc>
          <w:tcPr>
            <w:tcW w:w="959" w:type="dxa"/>
            <w:tcBorders>
              <w:top w:val="nil"/>
              <w:left w:val="nil"/>
              <w:bottom w:val="nil"/>
              <w:right w:val="nil"/>
            </w:tcBorders>
            <w:tcMar>
              <w:top w:w="128" w:type="dxa"/>
              <w:left w:w="43" w:type="dxa"/>
              <w:bottom w:w="43" w:type="dxa"/>
              <w:right w:w="43" w:type="dxa"/>
            </w:tcMar>
            <w:vAlign w:val="bottom"/>
          </w:tcPr>
          <w:p w14:paraId="253475B2" w14:textId="77777777" w:rsidR="00E218F4" w:rsidRPr="00B84EE5" w:rsidRDefault="00E218F4" w:rsidP="00B84EE5">
            <w:pPr>
              <w:jc w:val="right"/>
              <w:rPr>
                <w:sz w:val="20"/>
                <w:szCs w:val="20"/>
              </w:rPr>
            </w:pPr>
            <w:r w:rsidRPr="00B84EE5">
              <w:rPr>
                <w:sz w:val="20"/>
                <w:szCs w:val="20"/>
              </w:rPr>
              <w:t>389 100</w:t>
            </w:r>
          </w:p>
        </w:tc>
        <w:tc>
          <w:tcPr>
            <w:tcW w:w="959" w:type="dxa"/>
            <w:tcBorders>
              <w:top w:val="nil"/>
              <w:left w:val="nil"/>
              <w:bottom w:val="nil"/>
              <w:right w:val="nil"/>
            </w:tcBorders>
            <w:tcMar>
              <w:top w:w="128" w:type="dxa"/>
              <w:left w:w="43" w:type="dxa"/>
              <w:bottom w:w="43" w:type="dxa"/>
              <w:right w:w="43" w:type="dxa"/>
            </w:tcMar>
            <w:vAlign w:val="bottom"/>
          </w:tcPr>
          <w:p w14:paraId="6893E5C9" w14:textId="77777777" w:rsidR="00E218F4" w:rsidRPr="00B84EE5" w:rsidRDefault="00E218F4" w:rsidP="00B84EE5">
            <w:pPr>
              <w:jc w:val="right"/>
              <w:rPr>
                <w:sz w:val="20"/>
                <w:szCs w:val="20"/>
              </w:rPr>
            </w:pPr>
            <w:r w:rsidRPr="00B84EE5">
              <w:rPr>
                <w:sz w:val="20"/>
                <w:szCs w:val="20"/>
              </w:rPr>
              <w:t>470 200</w:t>
            </w:r>
          </w:p>
        </w:tc>
        <w:tc>
          <w:tcPr>
            <w:tcW w:w="959" w:type="dxa"/>
            <w:tcBorders>
              <w:top w:val="nil"/>
              <w:left w:val="nil"/>
              <w:bottom w:val="nil"/>
              <w:right w:val="nil"/>
            </w:tcBorders>
            <w:tcMar>
              <w:top w:w="128" w:type="dxa"/>
              <w:left w:w="43" w:type="dxa"/>
              <w:bottom w:w="43" w:type="dxa"/>
              <w:right w:w="43" w:type="dxa"/>
            </w:tcMar>
            <w:vAlign w:val="bottom"/>
          </w:tcPr>
          <w:p w14:paraId="0CE32BBC" w14:textId="77777777" w:rsidR="00E218F4" w:rsidRPr="00B84EE5" w:rsidRDefault="00E218F4" w:rsidP="00B84EE5">
            <w:pPr>
              <w:jc w:val="right"/>
              <w:rPr>
                <w:sz w:val="20"/>
                <w:szCs w:val="20"/>
              </w:rPr>
            </w:pPr>
            <w:r w:rsidRPr="00B84EE5">
              <w:rPr>
                <w:sz w:val="20"/>
                <w:szCs w:val="20"/>
              </w:rPr>
              <w:t>102 500</w:t>
            </w:r>
          </w:p>
        </w:tc>
        <w:tc>
          <w:tcPr>
            <w:tcW w:w="959" w:type="dxa"/>
            <w:tcBorders>
              <w:top w:val="nil"/>
              <w:left w:val="nil"/>
              <w:bottom w:val="nil"/>
              <w:right w:val="nil"/>
            </w:tcBorders>
            <w:tcMar>
              <w:top w:w="128" w:type="dxa"/>
              <w:left w:w="43" w:type="dxa"/>
              <w:bottom w:w="43" w:type="dxa"/>
              <w:right w:w="43" w:type="dxa"/>
            </w:tcMar>
            <w:vAlign w:val="bottom"/>
          </w:tcPr>
          <w:p w14:paraId="02118B5D" w14:textId="77777777" w:rsidR="00E218F4" w:rsidRPr="00B84EE5" w:rsidRDefault="00E218F4" w:rsidP="00B84EE5">
            <w:pPr>
              <w:jc w:val="right"/>
              <w:rPr>
                <w:sz w:val="20"/>
                <w:szCs w:val="20"/>
              </w:rPr>
            </w:pPr>
            <w:r w:rsidRPr="00B84EE5">
              <w:rPr>
                <w:sz w:val="20"/>
                <w:szCs w:val="20"/>
              </w:rPr>
              <w:t>81 100</w:t>
            </w:r>
          </w:p>
        </w:tc>
        <w:tc>
          <w:tcPr>
            <w:tcW w:w="960" w:type="dxa"/>
            <w:tcBorders>
              <w:top w:val="nil"/>
              <w:left w:val="nil"/>
              <w:bottom w:val="nil"/>
              <w:right w:val="nil"/>
            </w:tcBorders>
            <w:tcMar>
              <w:top w:w="128" w:type="dxa"/>
              <w:left w:w="43" w:type="dxa"/>
              <w:bottom w:w="43" w:type="dxa"/>
              <w:right w:w="43" w:type="dxa"/>
            </w:tcMar>
            <w:vAlign w:val="bottom"/>
          </w:tcPr>
          <w:p w14:paraId="761C2DDF" w14:textId="77777777" w:rsidR="00E218F4" w:rsidRPr="00B84EE5" w:rsidRDefault="00E218F4" w:rsidP="00B84EE5">
            <w:pPr>
              <w:jc w:val="right"/>
              <w:rPr>
                <w:sz w:val="20"/>
                <w:szCs w:val="20"/>
              </w:rPr>
            </w:pPr>
            <w:r w:rsidRPr="00B84EE5">
              <w:rPr>
                <w:sz w:val="20"/>
                <w:szCs w:val="20"/>
              </w:rPr>
              <w:t>183 600</w:t>
            </w:r>
          </w:p>
        </w:tc>
      </w:tr>
      <w:tr w:rsidR="00B0063A" w:rsidRPr="009B35FB" w14:paraId="2C6F39B7"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7AD61E88" w14:textId="77777777" w:rsidR="00E218F4" w:rsidRPr="00B84EE5" w:rsidRDefault="00E218F4" w:rsidP="00B84EE5">
            <w:pPr>
              <w:rPr>
                <w:sz w:val="20"/>
                <w:szCs w:val="20"/>
              </w:rPr>
            </w:pPr>
            <w:r w:rsidRPr="00B84EE5">
              <w:rPr>
                <w:sz w:val="20"/>
                <w:szCs w:val="20"/>
              </w:rPr>
              <w:t>25</w:t>
            </w:r>
          </w:p>
        </w:tc>
        <w:tc>
          <w:tcPr>
            <w:tcW w:w="3345" w:type="dxa"/>
            <w:tcBorders>
              <w:top w:val="nil"/>
              <w:left w:val="nil"/>
              <w:bottom w:val="nil"/>
              <w:right w:val="nil"/>
            </w:tcBorders>
            <w:tcMar>
              <w:top w:w="128" w:type="dxa"/>
              <w:left w:w="43" w:type="dxa"/>
              <w:bottom w:w="43" w:type="dxa"/>
              <w:right w:w="43" w:type="dxa"/>
            </w:tcMar>
          </w:tcPr>
          <w:p w14:paraId="035E46A3" w14:textId="77777777" w:rsidR="00E218F4" w:rsidRPr="00B84EE5" w:rsidRDefault="00E218F4" w:rsidP="00B84EE5">
            <w:pPr>
              <w:rPr>
                <w:sz w:val="20"/>
                <w:szCs w:val="20"/>
              </w:rPr>
            </w:pPr>
            <w:r w:rsidRPr="00B84EE5">
              <w:rPr>
                <w:sz w:val="20"/>
                <w:szCs w:val="20"/>
              </w:rPr>
              <w:t>Sau. 171 vinterfôra, Nord-N. (6,7)</w:t>
            </w:r>
          </w:p>
        </w:tc>
        <w:tc>
          <w:tcPr>
            <w:tcW w:w="959" w:type="dxa"/>
            <w:tcBorders>
              <w:top w:val="nil"/>
              <w:left w:val="nil"/>
              <w:bottom w:val="nil"/>
              <w:right w:val="nil"/>
            </w:tcBorders>
            <w:tcMar>
              <w:top w:w="128" w:type="dxa"/>
              <w:left w:w="43" w:type="dxa"/>
              <w:bottom w:w="43" w:type="dxa"/>
              <w:right w:w="43" w:type="dxa"/>
            </w:tcMar>
            <w:vAlign w:val="bottom"/>
          </w:tcPr>
          <w:p w14:paraId="52C89F2D" w14:textId="77777777" w:rsidR="00E218F4" w:rsidRPr="00B84EE5" w:rsidRDefault="00E218F4" w:rsidP="00B84EE5">
            <w:pPr>
              <w:jc w:val="right"/>
              <w:rPr>
                <w:sz w:val="20"/>
                <w:szCs w:val="20"/>
              </w:rPr>
            </w:pPr>
            <w:r w:rsidRPr="00B84EE5">
              <w:rPr>
                <w:sz w:val="20"/>
                <w:szCs w:val="20"/>
              </w:rPr>
              <w:t>314 800</w:t>
            </w:r>
          </w:p>
        </w:tc>
        <w:tc>
          <w:tcPr>
            <w:tcW w:w="959" w:type="dxa"/>
            <w:tcBorders>
              <w:top w:val="nil"/>
              <w:left w:val="nil"/>
              <w:bottom w:val="nil"/>
              <w:right w:val="nil"/>
            </w:tcBorders>
            <w:tcMar>
              <w:top w:w="128" w:type="dxa"/>
              <w:left w:w="43" w:type="dxa"/>
              <w:bottom w:w="43" w:type="dxa"/>
              <w:right w:w="43" w:type="dxa"/>
            </w:tcMar>
            <w:vAlign w:val="bottom"/>
          </w:tcPr>
          <w:p w14:paraId="758F5185" w14:textId="77777777" w:rsidR="00E218F4" w:rsidRPr="00B84EE5" w:rsidRDefault="00E218F4" w:rsidP="00B84EE5">
            <w:pPr>
              <w:jc w:val="right"/>
              <w:rPr>
                <w:sz w:val="20"/>
                <w:szCs w:val="20"/>
              </w:rPr>
            </w:pPr>
            <w:r w:rsidRPr="00B84EE5">
              <w:rPr>
                <w:sz w:val="20"/>
                <w:szCs w:val="20"/>
              </w:rPr>
              <w:t>410 300</w:t>
            </w:r>
          </w:p>
        </w:tc>
        <w:tc>
          <w:tcPr>
            <w:tcW w:w="959" w:type="dxa"/>
            <w:tcBorders>
              <w:top w:val="nil"/>
              <w:left w:val="nil"/>
              <w:bottom w:val="nil"/>
              <w:right w:val="nil"/>
            </w:tcBorders>
            <w:tcMar>
              <w:top w:w="128" w:type="dxa"/>
              <w:left w:w="43" w:type="dxa"/>
              <w:bottom w:w="43" w:type="dxa"/>
              <w:right w:w="43" w:type="dxa"/>
            </w:tcMar>
            <w:vAlign w:val="bottom"/>
          </w:tcPr>
          <w:p w14:paraId="163742CC" w14:textId="77777777" w:rsidR="00E218F4" w:rsidRPr="00B84EE5" w:rsidRDefault="00E218F4" w:rsidP="00B84EE5">
            <w:pPr>
              <w:jc w:val="right"/>
              <w:rPr>
                <w:sz w:val="20"/>
                <w:szCs w:val="20"/>
              </w:rPr>
            </w:pPr>
            <w:r w:rsidRPr="00B84EE5">
              <w:rPr>
                <w:sz w:val="20"/>
                <w:szCs w:val="20"/>
              </w:rPr>
              <w:t>507 400</w:t>
            </w:r>
          </w:p>
        </w:tc>
        <w:tc>
          <w:tcPr>
            <w:tcW w:w="959" w:type="dxa"/>
            <w:tcBorders>
              <w:top w:val="nil"/>
              <w:left w:val="nil"/>
              <w:bottom w:val="nil"/>
              <w:right w:val="nil"/>
            </w:tcBorders>
            <w:tcMar>
              <w:top w:w="128" w:type="dxa"/>
              <w:left w:w="43" w:type="dxa"/>
              <w:bottom w:w="43" w:type="dxa"/>
              <w:right w:w="43" w:type="dxa"/>
            </w:tcMar>
            <w:vAlign w:val="bottom"/>
          </w:tcPr>
          <w:p w14:paraId="610A39BD" w14:textId="77777777" w:rsidR="00E218F4" w:rsidRPr="00B84EE5" w:rsidRDefault="00E218F4" w:rsidP="00B84EE5">
            <w:pPr>
              <w:jc w:val="right"/>
              <w:rPr>
                <w:sz w:val="20"/>
                <w:szCs w:val="20"/>
              </w:rPr>
            </w:pPr>
            <w:r w:rsidRPr="00B84EE5">
              <w:rPr>
                <w:sz w:val="20"/>
                <w:szCs w:val="20"/>
              </w:rPr>
              <w:t>95 500</w:t>
            </w:r>
          </w:p>
        </w:tc>
        <w:tc>
          <w:tcPr>
            <w:tcW w:w="959" w:type="dxa"/>
            <w:tcBorders>
              <w:top w:val="nil"/>
              <w:left w:val="nil"/>
              <w:bottom w:val="nil"/>
              <w:right w:val="nil"/>
            </w:tcBorders>
            <w:tcMar>
              <w:top w:w="128" w:type="dxa"/>
              <w:left w:w="43" w:type="dxa"/>
              <w:bottom w:w="43" w:type="dxa"/>
              <w:right w:w="43" w:type="dxa"/>
            </w:tcMar>
            <w:vAlign w:val="bottom"/>
          </w:tcPr>
          <w:p w14:paraId="6055F940" w14:textId="77777777" w:rsidR="00E218F4" w:rsidRPr="00B84EE5" w:rsidRDefault="00E218F4" w:rsidP="00B84EE5">
            <w:pPr>
              <w:jc w:val="right"/>
              <w:rPr>
                <w:sz w:val="20"/>
                <w:szCs w:val="20"/>
              </w:rPr>
            </w:pPr>
            <w:r w:rsidRPr="00B84EE5">
              <w:rPr>
                <w:sz w:val="20"/>
                <w:szCs w:val="20"/>
              </w:rPr>
              <w:t>97 100</w:t>
            </w:r>
          </w:p>
        </w:tc>
        <w:tc>
          <w:tcPr>
            <w:tcW w:w="960" w:type="dxa"/>
            <w:tcBorders>
              <w:top w:val="nil"/>
              <w:left w:val="nil"/>
              <w:bottom w:val="nil"/>
              <w:right w:val="nil"/>
            </w:tcBorders>
            <w:tcMar>
              <w:top w:w="128" w:type="dxa"/>
              <w:left w:w="43" w:type="dxa"/>
              <w:bottom w:w="43" w:type="dxa"/>
              <w:right w:w="43" w:type="dxa"/>
            </w:tcMar>
            <w:vAlign w:val="bottom"/>
          </w:tcPr>
          <w:p w14:paraId="5D47F42D" w14:textId="77777777" w:rsidR="00E218F4" w:rsidRPr="00B84EE5" w:rsidRDefault="00E218F4" w:rsidP="00B84EE5">
            <w:pPr>
              <w:jc w:val="right"/>
              <w:rPr>
                <w:sz w:val="20"/>
                <w:szCs w:val="20"/>
              </w:rPr>
            </w:pPr>
            <w:r w:rsidRPr="00B84EE5">
              <w:rPr>
                <w:sz w:val="20"/>
                <w:szCs w:val="20"/>
              </w:rPr>
              <w:t>192 600</w:t>
            </w:r>
          </w:p>
        </w:tc>
      </w:tr>
      <w:tr w:rsidR="00B0063A" w:rsidRPr="009B35FB" w14:paraId="742E0992"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4205F361" w14:textId="77777777" w:rsidR="00E218F4" w:rsidRPr="00B84EE5" w:rsidRDefault="00E218F4" w:rsidP="00B84EE5">
            <w:pPr>
              <w:rPr>
                <w:sz w:val="20"/>
                <w:szCs w:val="20"/>
              </w:rPr>
            </w:pPr>
            <w:r w:rsidRPr="00B84EE5">
              <w:rPr>
                <w:sz w:val="20"/>
                <w:szCs w:val="20"/>
              </w:rPr>
              <w:t>26</w:t>
            </w:r>
          </w:p>
        </w:tc>
        <w:tc>
          <w:tcPr>
            <w:tcW w:w="3345" w:type="dxa"/>
            <w:tcBorders>
              <w:top w:val="nil"/>
              <w:left w:val="nil"/>
              <w:bottom w:val="nil"/>
              <w:right w:val="nil"/>
            </w:tcBorders>
            <w:tcMar>
              <w:top w:w="128" w:type="dxa"/>
              <w:left w:w="43" w:type="dxa"/>
              <w:bottom w:w="43" w:type="dxa"/>
              <w:right w:w="43" w:type="dxa"/>
            </w:tcMar>
          </w:tcPr>
          <w:p w14:paraId="7956982B" w14:textId="77777777" w:rsidR="00E218F4" w:rsidRPr="00B84EE5" w:rsidRDefault="00E218F4" w:rsidP="00B84EE5">
            <w:pPr>
              <w:rPr>
                <w:sz w:val="20"/>
                <w:szCs w:val="20"/>
              </w:rPr>
            </w:pPr>
            <w:r w:rsidRPr="00B84EE5">
              <w:rPr>
                <w:sz w:val="20"/>
                <w:szCs w:val="20"/>
              </w:rPr>
              <w:t>Sau. 86 vinterfôra, landet</w:t>
            </w:r>
          </w:p>
        </w:tc>
        <w:tc>
          <w:tcPr>
            <w:tcW w:w="959" w:type="dxa"/>
            <w:tcBorders>
              <w:top w:val="nil"/>
              <w:left w:val="nil"/>
              <w:bottom w:val="nil"/>
              <w:right w:val="nil"/>
            </w:tcBorders>
            <w:tcMar>
              <w:top w:w="128" w:type="dxa"/>
              <w:left w:w="43" w:type="dxa"/>
              <w:bottom w:w="43" w:type="dxa"/>
              <w:right w:w="43" w:type="dxa"/>
            </w:tcMar>
            <w:vAlign w:val="bottom"/>
          </w:tcPr>
          <w:p w14:paraId="0A1891DA" w14:textId="77777777" w:rsidR="00E218F4" w:rsidRPr="00B84EE5" w:rsidRDefault="00E218F4" w:rsidP="00B84EE5">
            <w:pPr>
              <w:jc w:val="right"/>
              <w:rPr>
                <w:sz w:val="20"/>
                <w:szCs w:val="20"/>
              </w:rPr>
            </w:pPr>
            <w:r w:rsidRPr="00B84EE5">
              <w:rPr>
                <w:sz w:val="20"/>
                <w:szCs w:val="20"/>
              </w:rPr>
              <w:t>115 500</w:t>
            </w:r>
          </w:p>
        </w:tc>
        <w:tc>
          <w:tcPr>
            <w:tcW w:w="959" w:type="dxa"/>
            <w:tcBorders>
              <w:top w:val="nil"/>
              <w:left w:val="nil"/>
              <w:bottom w:val="nil"/>
              <w:right w:val="nil"/>
            </w:tcBorders>
            <w:tcMar>
              <w:top w:w="128" w:type="dxa"/>
              <w:left w:w="43" w:type="dxa"/>
              <w:bottom w:w="43" w:type="dxa"/>
              <w:right w:w="43" w:type="dxa"/>
            </w:tcMar>
            <w:vAlign w:val="bottom"/>
          </w:tcPr>
          <w:p w14:paraId="6B9FFEC8" w14:textId="77777777" w:rsidR="00E218F4" w:rsidRPr="00B84EE5" w:rsidRDefault="00E218F4" w:rsidP="00B84EE5">
            <w:pPr>
              <w:jc w:val="right"/>
              <w:rPr>
                <w:sz w:val="20"/>
                <w:szCs w:val="20"/>
              </w:rPr>
            </w:pPr>
            <w:r w:rsidRPr="00B84EE5">
              <w:rPr>
                <w:sz w:val="20"/>
                <w:szCs w:val="20"/>
              </w:rPr>
              <w:t>197 000</w:t>
            </w:r>
          </w:p>
        </w:tc>
        <w:tc>
          <w:tcPr>
            <w:tcW w:w="959" w:type="dxa"/>
            <w:tcBorders>
              <w:top w:val="nil"/>
              <w:left w:val="nil"/>
              <w:bottom w:val="nil"/>
              <w:right w:val="nil"/>
            </w:tcBorders>
            <w:tcMar>
              <w:top w:w="128" w:type="dxa"/>
              <w:left w:w="43" w:type="dxa"/>
              <w:bottom w:w="43" w:type="dxa"/>
              <w:right w:w="43" w:type="dxa"/>
            </w:tcMar>
            <w:vAlign w:val="bottom"/>
          </w:tcPr>
          <w:p w14:paraId="73FE2D66" w14:textId="77777777" w:rsidR="00E218F4" w:rsidRPr="00B84EE5" w:rsidRDefault="00E218F4" w:rsidP="00B84EE5">
            <w:pPr>
              <w:jc w:val="right"/>
              <w:rPr>
                <w:sz w:val="20"/>
                <w:szCs w:val="20"/>
              </w:rPr>
            </w:pPr>
            <w:r w:rsidRPr="00B84EE5">
              <w:rPr>
                <w:sz w:val="20"/>
                <w:szCs w:val="20"/>
              </w:rPr>
              <w:t>248 100</w:t>
            </w:r>
          </w:p>
        </w:tc>
        <w:tc>
          <w:tcPr>
            <w:tcW w:w="959" w:type="dxa"/>
            <w:tcBorders>
              <w:top w:val="nil"/>
              <w:left w:val="nil"/>
              <w:bottom w:val="nil"/>
              <w:right w:val="nil"/>
            </w:tcBorders>
            <w:tcMar>
              <w:top w:w="128" w:type="dxa"/>
              <w:left w:w="43" w:type="dxa"/>
              <w:bottom w:w="43" w:type="dxa"/>
              <w:right w:w="43" w:type="dxa"/>
            </w:tcMar>
            <w:vAlign w:val="bottom"/>
          </w:tcPr>
          <w:p w14:paraId="79208DE0" w14:textId="77777777" w:rsidR="00E218F4" w:rsidRPr="00B84EE5" w:rsidRDefault="00E218F4" w:rsidP="00B84EE5">
            <w:pPr>
              <w:jc w:val="right"/>
              <w:rPr>
                <w:sz w:val="20"/>
                <w:szCs w:val="20"/>
              </w:rPr>
            </w:pPr>
            <w:r w:rsidRPr="00B84EE5">
              <w:rPr>
                <w:sz w:val="20"/>
                <w:szCs w:val="20"/>
              </w:rPr>
              <w:t>81 500</w:t>
            </w:r>
          </w:p>
        </w:tc>
        <w:tc>
          <w:tcPr>
            <w:tcW w:w="959" w:type="dxa"/>
            <w:tcBorders>
              <w:top w:val="nil"/>
              <w:left w:val="nil"/>
              <w:bottom w:val="nil"/>
              <w:right w:val="nil"/>
            </w:tcBorders>
            <w:tcMar>
              <w:top w:w="128" w:type="dxa"/>
              <w:left w:w="43" w:type="dxa"/>
              <w:bottom w:w="43" w:type="dxa"/>
              <w:right w:w="43" w:type="dxa"/>
            </w:tcMar>
            <w:vAlign w:val="bottom"/>
          </w:tcPr>
          <w:p w14:paraId="70EFB2E6" w14:textId="77777777" w:rsidR="00E218F4" w:rsidRPr="00B84EE5" w:rsidRDefault="00E218F4" w:rsidP="00B84EE5">
            <w:pPr>
              <w:jc w:val="right"/>
              <w:rPr>
                <w:sz w:val="20"/>
                <w:szCs w:val="20"/>
              </w:rPr>
            </w:pPr>
            <w:r w:rsidRPr="00B84EE5">
              <w:rPr>
                <w:sz w:val="20"/>
                <w:szCs w:val="20"/>
              </w:rPr>
              <w:t>51 100</w:t>
            </w:r>
          </w:p>
        </w:tc>
        <w:tc>
          <w:tcPr>
            <w:tcW w:w="960" w:type="dxa"/>
            <w:tcBorders>
              <w:top w:val="nil"/>
              <w:left w:val="nil"/>
              <w:bottom w:val="nil"/>
              <w:right w:val="nil"/>
            </w:tcBorders>
            <w:tcMar>
              <w:top w:w="128" w:type="dxa"/>
              <w:left w:w="43" w:type="dxa"/>
              <w:bottom w:w="43" w:type="dxa"/>
              <w:right w:w="43" w:type="dxa"/>
            </w:tcMar>
            <w:vAlign w:val="bottom"/>
          </w:tcPr>
          <w:p w14:paraId="36AF0A61" w14:textId="77777777" w:rsidR="00E218F4" w:rsidRPr="00B84EE5" w:rsidRDefault="00E218F4" w:rsidP="00B84EE5">
            <w:pPr>
              <w:jc w:val="right"/>
              <w:rPr>
                <w:sz w:val="20"/>
                <w:szCs w:val="20"/>
              </w:rPr>
            </w:pPr>
            <w:r w:rsidRPr="00B84EE5">
              <w:rPr>
                <w:sz w:val="20"/>
                <w:szCs w:val="20"/>
              </w:rPr>
              <w:t>132 600</w:t>
            </w:r>
          </w:p>
        </w:tc>
      </w:tr>
      <w:tr w:rsidR="00B0063A" w:rsidRPr="009B35FB" w14:paraId="3E071D62"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25321A2E" w14:textId="77777777" w:rsidR="00E218F4" w:rsidRPr="00B84EE5" w:rsidRDefault="00E218F4" w:rsidP="00B84EE5">
            <w:pPr>
              <w:rPr>
                <w:sz w:val="20"/>
                <w:szCs w:val="20"/>
              </w:rPr>
            </w:pPr>
            <w:r w:rsidRPr="00B84EE5">
              <w:rPr>
                <w:sz w:val="20"/>
                <w:szCs w:val="20"/>
              </w:rPr>
              <w:t>27</w:t>
            </w:r>
          </w:p>
        </w:tc>
        <w:tc>
          <w:tcPr>
            <w:tcW w:w="3345" w:type="dxa"/>
            <w:tcBorders>
              <w:top w:val="nil"/>
              <w:left w:val="nil"/>
              <w:bottom w:val="nil"/>
              <w:right w:val="nil"/>
            </w:tcBorders>
            <w:tcMar>
              <w:top w:w="128" w:type="dxa"/>
              <w:left w:w="43" w:type="dxa"/>
              <w:bottom w:w="43" w:type="dxa"/>
              <w:right w:w="43" w:type="dxa"/>
            </w:tcMar>
          </w:tcPr>
          <w:p w14:paraId="0E231F2C" w14:textId="77777777" w:rsidR="00E218F4" w:rsidRPr="00B84EE5" w:rsidRDefault="00E218F4" w:rsidP="00B84EE5">
            <w:pPr>
              <w:rPr>
                <w:sz w:val="20"/>
                <w:szCs w:val="20"/>
              </w:rPr>
            </w:pPr>
            <w:r w:rsidRPr="00B84EE5">
              <w:rPr>
                <w:sz w:val="20"/>
                <w:szCs w:val="20"/>
              </w:rPr>
              <w:t>Sau. 288 vinterfôra, landet</w:t>
            </w:r>
          </w:p>
        </w:tc>
        <w:tc>
          <w:tcPr>
            <w:tcW w:w="959" w:type="dxa"/>
            <w:tcBorders>
              <w:top w:val="nil"/>
              <w:left w:val="nil"/>
              <w:bottom w:val="nil"/>
              <w:right w:val="nil"/>
            </w:tcBorders>
            <w:tcMar>
              <w:top w:w="128" w:type="dxa"/>
              <w:left w:w="43" w:type="dxa"/>
              <w:bottom w:w="43" w:type="dxa"/>
              <w:right w:w="43" w:type="dxa"/>
            </w:tcMar>
            <w:vAlign w:val="bottom"/>
          </w:tcPr>
          <w:p w14:paraId="746F80E5" w14:textId="77777777" w:rsidR="00E218F4" w:rsidRPr="00B84EE5" w:rsidRDefault="00E218F4" w:rsidP="00B84EE5">
            <w:pPr>
              <w:jc w:val="right"/>
              <w:rPr>
                <w:sz w:val="20"/>
                <w:szCs w:val="20"/>
              </w:rPr>
            </w:pPr>
            <w:r w:rsidRPr="00B84EE5">
              <w:rPr>
                <w:sz w:val="20"/>
                <w:szCs w:val="20"/>
              </w:rPr>
              <w:t>419 800</w:t>
            </w:r>
          </w:p>
        </w:tc>
        <w:tc>
          <w:tcPr>
            <w:tcW w:w="959" w:type="dxa"/>
            <w:tcBorders>
              <w:top w:val="nil"/>
              <w:left w:val="nil"/>
              <w:bottom w:val="nil"/>
              <w:right w:val="nil"/>
            </w:tcBorders>
            <w:tcMar>
              <w:top w:w="128" w:type="dxa"/>
              <w:left w:w="43" w:type="dxa"/>
              <w:bottom w:w="43" w:type="dxa"/>
              <w:right w:w="43" w:type="dxa"/>
            </w:tcMar>
            <w:vAlign w:val="bottom"/>
          </w:tcPr>
          <w:p w14:paraId="74B0CDF2" w14:textId="77777777" w:rsidR="00E218F4" w:rsidRPr="00B84EE5" w:rsidRDefault="00E218F4" w:rsidP="00B84EE5">
            <w:pPr>
              <w:jc w:val="right"/>
              <w:rPr>
                <w:sz w:val="20"/>
                <w:szCs w:val="20"/>
              </w:rPr>
            </w:pPr>
            <w:r w:rsidRPr="00B84EE5">
              <w:rPr>
                <w:sz w:val="20"/>
                <w:szCs w:val="20"/>
              </w:rPr>
              <w:t>503 500</w:t>
            </w:r>
          </w:p>
        </w:tc>
        <w:tc>
          <w:tcPr>
            <w:tcW w:w="959" w:type="dxa"/>
            <w:tcBorders>
              <w:top w:val="nil"/>
              <w:left w:val="nil"/>
              <w:bottom w:val="nil"/>
              <w:right w:val="nil"/>
            </w:tcBorders>
            <w:tcMar>
              <w:top w:w="128" w:type="dxa"/>
              <w:left w:w="43" w:type="dxa"/>
              <w:bottom w:w="43" w:type="dxa"/>
              <w:right w:w="43" w:type="dxa"/>
            </w:tcMar>
            <w:vAlign w:val="bottom"/>
          </w:tcPr>
          <w:p w14:paraId="3DD9A763" w14:textId="77777777" w:rsidR="00E218F4" w:rsidRPr="00B84EE5" w:rsidRDefault="00E218F4" w:rsidP="00B84EE5">
            <w:pPr>
              <w:jc w:val="right"/>
              <w:rPr>
                <w:sz w:val="20"/>
                <w:szCs w:val="20"/>
              </w:rPr>
            </w:pPr>
            <w:r w:rsidRPr="00B84EE5">
              <w:rPr>
                <w:sz w:val="20"/>
                <w:szCs w:val="20"/>
              </w:rPr>
              <w:t>620 100</w:t>
            </w:r>
          </w:p>
        </w:tc>
        <w:tc>
          <w:tcPr>
            <w:tcW w:w="959" w:type="dxa"/>
            <w:tcBorders>
              <w:top w:val="nil"/>
              <w:left w:val="nil"/>
              <w:bottom w:val="nil"/>
              <w:right w:val="nil"/>
            </w:tcBorders>
            <w:tcMar>
              <w:top w:w="128" w:type="dxa"/>
              <w:left w:w="43" w:type="dxa"/>
              <w:bottom w:w="43" w:type="dxa"/>
              <w:right w:w="43" w:type="dxa"/>
            </w:tcMar>
            <w:vAlign w:val="bottom"/>
          </w:tcPr>
          <w:p w14:paraId="61F75F26" w14:textId="77777777" w:rsidR="00E218F4" w:rsidRPr="00B84EE5" w:rsidRDefault="00E218F4" w:rsidP="00B84EE5">
            <w:pPr>
              <w:jc w:val="right"/>
              <w:rPr>
                <w:sz w:val="20"/>
                <w:szCs w:val="20"/>
              </w:rPr>
            </w:pPr>
            <w:r w:rsidRPr="00B84EE5">
              <w:rPr>
                <w:sz w:val="20"/>
                <w:szCs w:val="20"/>
              </w:rPr>
              <w:t>83 700</w:t>
            </w:r>
          </w:p>
        </w:tc>
        <w:tc>
          <w:tcPr>
            <w:tcW w:w="959" w:type="dxa"/>
            <w:tcBorders>
              <w:top w:val="nil"/>
              <w:left w:val="nil"/>
              <w:bottom w:val="nil"/>
              <w:right w:val="nil"/>
            </w:tcBorders>
            <w:tcMar>
              <w:top w:w="128" w:type="dxa"/>
              <w:left w:w="43" w:type="dxa"/>
              <w:bottom w:w="43" w:type="dxa"/>
              <w:right w:w="43" w:type="dxa"/>
            </w:tcMar>
            <w:vAlign w:val="bottom"/>
          </w:tcPr>
          <w:p w14:paraId="6A0A1B01" w14:textId="77777777" w:rsidR="00E218F4" w:rsidRPr="00B84EE5" w:rsidRDefault="00E218F4" w:rsidP="00B84EE5">
            <w:pPr>
              <w:jc w:val="right"/>
              <w:rPr>
                <w:sz w:val="20"/>
                <w:szCs w:val="20"/>
              </w:rPr>
            </w:pPr>
            <w:r w:rsidRPr="00B84EE5">
              <w:rPr>
                <w:sz w:val="20"/>
                <w:szCs w:val="20"/>
              </w:rPr>
              <w:t>116 600</w:t>
            </w:r>
          </w:p>
        </w:tc>
        <w:tc>
          <w:tcPr>
            <w:tcW w:w="960" w:type="dxa"/>
            <w:tcBorders>
              <w:top w:val="nil"/>
              <w:left w:val="nil"/>
              <w:bottom w:val="nil"/>
              <w:right w:val="nil"/>
            </w:tcBorders>
            <w:tcMar>
              <w:top w:w="128" w:type="dxa"/>
              <w:left w:w="43" w:type="dxa"/>
              <w:bottom w:w="43" w:type="dxa"/>
              <w:right w:w="43" w:type="dxa"/>
            </w:tcMar>
            <w:vAlign w:val="bottom"/>
          </w:tcPr>
          <w:p w14:paraId="20BAEC47" w14:textId="77777777" w:rsidR="00E218F4" w:rsidRPr="00B84EE5" w:rsidRDefault="00E218F4" w:rsidP="00B84EE5">
            <w:pPr>
              <w:jc w:val="right"/>
              <w:rPr>
                <w:sz w:val="20"/>
                <w:szCs w:val="20"/>
              </w:rPr>
            </w:pPr>
            <w:r w:rsidRPr="00B84EE5">
              <w:rPr>
                <w:sz w:val="20"/>
                <w:szCs w:val="20"/>
              </w:rPr>
              <w:t>200 300</w:t>
            </w:r>
          </w:p>
        </w:tc>
      </w:tr>
      <w:tr w:rsidR="00B0063A" w:rsidRPr="009B35FB" w14:paraId="45E53849" w14:textId="77777777" w:rsidTr="008A4395">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31FF1E48" w14:textId="77777777" w:rsidR="00E218F4" w:rsidRPr="00B84EE5" w:rsidRDefault="00E218F4" w:rsidP="00B84EE5">
            <w:pPr>
              <w:rPr>
                <w:sz w:val="20"/>
                <w:szCs w:val="20"/>
              </w:rPr>
            </w:pPr>
            <w:r w:rsidRPr="00B84EE5">
              <w:rPr>
                <w:sz w:val="20"/>
                <w:szCs w:val="20"/>
              </w:rPr>
              <w:t>28</w:t>
            </w:r>
          </w:p>
        </w:tc>
        <w:tc>
          <w:tcPr>
            <w:tcW w:w="3345" w:type="dxa"/>
            <w:tcBorders>
              <w:top w:val="single" w:sz="4" w:space="0" w:color="000000"/>
              <w:left w:val="nil"/>
              <w:bottom w:val="nil"/>
              <w:right w:val="nil"/>
            </w:tcBorders>
            <w:tcMar>
              <w:top w:w="128" w:type="dxa"/>
              <w:left w:w="43" w:type="dxa"/>
              <w:bottom w:w="43" w:type="dxa"/>
              <w:right w:w="43" w:type="dxa"/>
            </w:tcMar>
          </w:tcPr>
          <w:p w14:paraId="2339764B" w14:textId="77777777" w:rsidR="00E218F4" w:rsidRPr="00B84EE5" w:rsidRDefault="00E218F4" w:rsidP="00B84EE5">
            <w:pPr>
              <w:rPr>
                <w:sz w:val="20"/>
                <w:szCs w:val="20"/>
              </w:rPr>
            </w:pPr>
            <w:proofErr w:type="spellStart"/>
            <w:r w:rsidRPr="00B84EE5">
              <w:rPr>
                <w:sz w:val="20"/>
                <w:szCs w:val="20"/>
              </w:rPr>
              <w:t>Ammeku</w:t>
            </w:r>
            <w:proofErr w:type="spellEnd"/>
            <w:r w:rsidRPr="00B84EE5">
              <w:rPr>
                <w:sz w:val="20"/>
                <w:szCs w:val="20"/>
              </w:rPr>
              <w:t xml:space="preserve"> 28 kyr (5a, 5b, 6, 7)</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6E7BCF52" w14:textId="77777777" w:rsidR="00E218F4" w:rsidRPr="00B84EE5" w:rsidRDefault="00E218F4" w:rsidP="00B84EE5">
            <w:pPr>
              <w:jc w:val="right"/>
              <w:rPr>
                <w:sz w:val="20"/>
                <w:szCs w:val="20"/>
              </w:rPr>
            </w:pPr>
            <w:r w:rsidRPr="00B84EE5">
              <w:rPr>
                <w:sz w:val="20"/>
                <w:szCs w:val="20"/>
              </w:rPr>
              <w:t>406 500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1ECD5FD9" w14:textId="77777777" w:rsidR="00E218F4" w:rsidRPr="00B84EE5" w:rsidRDefault="00E218F4" w:rsidP="00B84EE5">
            <w:pPr>
              <w:jc w:val="right"/>
              <w:rPr>
                <w:sz w:val="20"/>
                <w:szCs w:val="20"/>
              </w:rPr>
            </w:pPr>
            <w:r w:rsidRPr="00B84EE5">
              <w:rPr>
                <w:sz w:val="20"/>
                <w:szCs w:val="20"/>
              </w:rPr>
              <w:t>471 900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47E2C067" w14:textId="77777777" w:rsidR="00E218F4" w:rsidRPr="00B84EE5" w:rsidRDefault="00E218F4" w:rsidP="00B84EE5">
            <w:pPr>
              <w:jc w:val="right"/>
              <w:rPr>
                <w:sz w:val="20"/>
                <w:szCs w:val="20"/>
              </w:rPr>
            </w:pPr>
            <w:r w:rsidRPr="00B84EE5">
              <w:rPr>
                <w:sz w:val="20"/>
                <w:szCs w:val="20"/>
              </w:rPr>
              <w:t>517 500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60FC0E93" w14:textId="77777777" w:rsidR="00E218F4" w:rsidRPr="00B84EE5" w:rsidRDefault="00E218F4" w:rsidP="00B84EE5">
            <w:pPr>
              <w:jc w:val="right"/>
              <w:rPr>
                <w:sz w:val="20"/>
                <w:szCs w:val="20"/>
              </w:rPr>
            </w:pPr>
            <w:r w:rsidRPr="00B84EE5">
              <w:rPr>
                <w:sz w:val="20"/>
                <w:szCs w:val="20"/>
              </w:rPr>
              <w:t>65 400</w:t>
            </w:r>
          </w:p>
        </w:tc>
        <w:tc>
          <w:tcPr>
            <w:tcW w:w="959" w:type="dxa"/>
            <w:tcBorders>
              <w:top w:val="single" w:sz="4" w:space="0" w:color="000000"/>
              <w:left w:val="nil"/>
              <w:bottom w:val="nil"/>
              <w:right w:val="nil"/>
            </w:tcBorders>
            <w:tcMar>
              <w:top w:w="128" w:type="dxa"/>
              <w:left w:w="43" w:type="dxa"/>
              <w:bottom w:w="43" w:type="dxa"/>
              <w:right w:w="43" w:type="dxa"/>
            </w:tcMar>
            <w:vAlign w:val="bottom"/>
          </w:tcPr>
          <w:p w14:paraId="40C81177" w14:textId="77777777" w:rsidR="00E218F4" w:rsidRPr="00B84EE5" w:rsidRDefault="00E218F4" w:rsidP="00B84EE5">
            <w:pPr>
              <w:jc w:val="right"/>
              <w:rPr>
                <w:sz w:val="20"/>
                <w:szCs w:val="20"/>
              </w:rPr>
            </w:pPr>
            <w:r w:rsidRPr="00B84EE5">
              <w:rPr>
                <w:sz w:val="20"/>
                <w:szCs w:val="20"/>
              </w:rPr>
              <w:t>45 600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652E9EE" w14:textId="77777777" w:rsidR="00E218F4" w:rsidRPr="00B84EE5" w:rsidRDefault="00E218F4" w:rsidP="00B84EE5">
            <w:pPr>
              <w:jc w:val="right"/>
              <w:rPr>
                <w:sz w:val="20"/>
                <w:szCs w:val="20"/>
              </w:rPr>
            </w:pPr>
            <w:r w:rsidRPr="00B84EE5">
              <w:rPr>
                <w:sz w:val="20"/>
                <w:szCs w:val="20"/>
              </w:rPr>
              <w:t>111 000</w:t>
            </w:r>
          </w:p>
        </w:tc>
      </w:tr>
      <w:tr w:rsidR="00B0063A" w:rsidRPr="009B35FB" w14:paraId="4EF0CDB9" w14:textId="77777777" w:rsidTr="008A4395">
        <w:trPr>
          <w:trHeight w:val="380"/>
        </w:trPr>
        <w:tc>
          <w:tcPr>
            <w:tcW w:w="440" w:type="dxa"/>
            <w:tcBorders>
              <w:top w:val="nil"/>
              <w:left w:val="nil"/>
              <w:bottom w:val="nil"/>
              <w:right w:val="nil"/>
            </w:tcBorders>
            <w:tcMar>
              <w:top w:w="128" w:type="dxa"/>
              <w:left w:w="43" w:type="dxa"/>
              <w:bottom w:w="43" w:type="dxa"/>
              <w:right w:w="43" w:type="dxa"/>
            </w:tcMar>
          </w:tcPr>
          <w:p w14:paraId="05AD26C9" w14:textId="77777777" w:rsidR="00E218F4" w:rsidRPr="00B84EE5" w:rsidRDefault="00E218F4" w:rsidP="00B84EE5">
            <w:pPr>
              <w:rPr>
                <w:sz w:val="20"/>
                <w:szCs w:val="20"/>
              </w:rPr>
            </w:pPr>
            <w:r w:rsidRPr="00B84EE5">
              <w:rPr>
                <w:sz w:val="20"/>
                <w:szCs w:val="20"/>
              </w:rPr>
              <w:t>29</w:t>
            </w:r>
          </w:p>
        </w:tc>
        <w:tc>
          <w:tcPr>
            <w:tcW w:w="3345" w:type="dxa"/>
            <w:tcBorders>
              <w:top w:val="nil"/>
              <w:left w:val="nil"/>
              <w:bottom w:val="nil"/>
              <w:right w:val="nil"/>
            </w:tcBorders>
            <w:tcMar>
              <w:top w:w="128" w:type="dxa"/>
              <w:left w:w="43" w:type="dxa"/>
              <w:bottom w:w="43" w:type="dxa"/>
              <w:right w:w="43" w:type="dxa"/>
            </w:tcMar>
          </w:tcPr>
          <w:p w14:paraId="5EB58D76" w14:textId="77777777" w:rsidR="00E218F4" w:rsidRPr="00B84EE5" w:rsidRDefault="00E218F4" w:rsidP="00B84EE5">
            <w:pPr>
              <w:rPr>
                <w:sz w:val="20"/>
                <w:szCs w:val="20"/>
              </w:rPr>
            </w:pPr>
            <w:proofErr w:type="spellStart"/>
            <w:r w:rsidRPr="00B84EE5">
              <w:rPr>
                <w:sz w:val="20"/>
                <w:szCs w:val="20"/>
              </w:rPr>
              <w:t>Ammeku</w:t>
            </w:r>
            <w:proofErr w:type="spellEnd"/>
            <w:r w:rsidRPr="00B84EE5">
              <w:rPr>
                <w:sz w:val="20"/>
                <w:szCs w:val="20"/>
              </w:rPr>
              <w:t xml:space="preserve"> 33 kyr (1, 3, 4)</w:t>
            </w:r>
          </w:p>
        </w:tc>
        <w:tc>
          <w:tcPr>
            <w:tcW w:w="959" w:type="dxa"/>
            <w:tcBorders>
              <w:top w:val="nil"/>
              <w:left w:val="nil"/>
              <w:bottom w:val="nil"/>
              <w:right w:val="nil"/>
            </w:tcBorders>
            <w:tcMar>
              <w:top w:w="128" w:type="dxa"/>
              <w:left w:w="43" w:type="dxa"/>
              <w:bottom w:w="43" w:type="dxa"/>
              <w:right w:w="43" w:type="dxa"/>
            </w:tcMar>
            <w:vAlign w:val="bottom"/>
          </w:tcPr>
          <w:p w14:paraId="7600DAA8" w14:textId="77777777" w:rsidR="00E218F4" w:rsidRPr="00B84EE5" w:rsidRDefault="00E218F4" w:rsidP="00B84EE5">
            <w:pPr>
              <w:jc w:val="right"/>
              <w:rPr>
                <w:sz w:val="20"/>
                <w:szCs w:val="20"/>
              </w:rPr>
            </w:pPr>
            <w:r w:rsidRPr="00B84EE5">
              <w:rPr>
                <w:sz w:val="20"/>
                <w:szCs w:val="20"/>
              </w:rPr>
              <w:t>358 700</w:t>
            </w:r>
          </w:p>
        </w:tc>
        <w:tc>
          <w:tcPr>
            <w:tcW w:w="959" w:type="dxa"/>
            <w:tcBorders>
              <w:top w:val="nil"/>
              <w:left w:val="nil"/>
              <w:bottom w:val="nil"/>
              <w:right w:val="nil"/>
            </w:tcBorders>
            <w:tcMar>
              <w:top w:w="128" w:type="dxa"/>
              <w:left w:w="43" w:type="dxa"/>
              <w:bottom w:w="43" w:type="dxa"/>
              <w:right w:w="43" w:type="dxa"/>
            </w:tcMar>
            <w:vAlign w:val="bottom"/>
          </w:tcPr>
          <w:p w14:paraId="19D1435D" w14:textId="77777777" w:rsidR="00E218F4" w:rsidRPr="00B84EE5" w:rsidRDefault="00E218F4" w:rsidP="00B84EE5">
            <w:pPr>
              <w:jc w:val="right"/>
              <w:rPr>
                <w:sz w:val="20"/>
                <w:szCs w:val="20"/>
              </w:rPr>
            </w:pPr>
            <w:r w:rsidRPr="00B84EE5">
              <w:rPr>
                <w:sz w:val="20"/>
                <w:szCs w:val="20"/>
              </w:rPr>
              <w:t>401 600</w:t>
            </w:r>
          </w:p>
        </w:tc>
        <w:tc>
          <w:tcPr>
            <w:tcW w:w="959" w:type="dxa"/>
            <w:tcBorders>
              <w:top w:val="nil"/>
              <w:left w:val="nil"/>
              <w:bottom w:val="nil"/>
              <w:right w:val="nil"/>
            </w:tcBorders>
            <w:tcMar>
              <w:top w:w="128" w:type="dxa"/>
              <w:left w:w="43" w:type="dxa"/>
              <w:bottom w:w="43" w:type="dxa"/>
              <w:right w:w="43" w:type="dxa"/>
            </w:tcMar>
            <w:vAlign w:val="bottom"/>
          </w:tcPr>
          <w:p w14:paraId="0C1202A8" w14:textId="77777777" w:rsidR="00E218F4" w:rsidRPr="00B84EE5" w:rsidRDefault="00E218F4" w:rsidP="00B84EE5">
            <w:pPr>
              <w:jc w:val="right"/>
              <w:rPr>
                <w:sz w:val="20"/>
                <w:szCs w:val="20"/>
              </w:rPr>
            </w:pPr>
            <w:r w:rsidRPr="00B84EE5">
              <w:rPr>
                <w:sz w:val="20"/>
                <w:szCs w:val="20"/>
              </w:rPr>
              <w:t>435 500</w:t>
            </w:r>
          </w:p>
        </w:tc>
        <w:tc>
          <w:tcPr>
            <w:tcW w:w="959" w:type="dxa"/>
            <w:tcBorders>
              <w:top w:val="nil"/>
              <w:left w:val="nil"/>
              <w:bottom w:val="nil"/>
              <w:right w:val="nil"/>
            </w:tcBorders>
            <w:tcMar>
              <w:top w:w="128" w:type="dxa"/>
              <w:left w:w="43" w:type="dxa"/>
              <w:bottom w:w="43" w:type="dxa"/>
              <w:right w:w="43" w:type="dxa"/>
            </w:tcMar>
            <w:vAlign w:val="bottom"/>
          </w:tcPr>
          <w:p w14:paraId="29FC9F87" w14:textId="77777777" w:rsidR="00E218F4" w:rsidRPr="00B84EE5" w:rsidRDefault="00E218F4" w:rsidP="00B84EE5">
            <w:pPr>
              <w:jc w:val="right"/>
              <w:rPr>
                <w:sz w:val="20"/>
                <w:szCs w:val="20"/>
              </w:rPr>
            </w:pPr>
            <w:r w:rsidRPr="00B84EE5">
              <w:rPr>
                <w:sz w:val="20"/>
                <w:szCs w:val="20"/>
              </w:rPr>
              <w:t>42 900</w:t>
            </w:r>
          </w:p>
        </w:tc>
        <w:tc>
          <w:tcPr>
            <w:tcW w:w="959" w:type="dxa"/>
            <w:tcBorders>
              <w:top w:val="nil"/>
              <w:left w:val="nil"/>
              <w:bottom w:val="nil"/>
              <w:right w:val="nil"/>
            </w:tcBorders>
            <w:tcMar>
              <w:top w:w="128" w:type="dxa"/>
              <w:left w:w="43" w:type="dxa"/>
              <w:bottom w:w="43" w:type="dxa"/>
              <w:right w:w="43" w:type="dxa"/>
            </w:tcMar>
            <w:vAlign w:val="bottom"/>
          </w:tcPr>
          <w:p w14:paraId="5B80D63B" w14:textId="77777777" w:rsidR="00E218F4" w:rsidRPr="00B84EE5" w:rsidRDefault="00E218F4" w:rsidP="00B84EE5">
            <w:pPr>
              <w:jc w:val="right"/>
              <w:rPr>
                <w:sz w:val="20"/>
                <w:szCs w:val="20"/>
              </w:rPr>
            </w:pPr>
            <w:r w:rsidRPr="00B84EE5">
              <w:rPr>
                <w:sz w:val="20"/>
                <w:szCs w:val="20"/>
              </w:rPr>
              <w:t>33 900</w:t>
            </w:r>
          </w:p>
        </w:tc>
        <w:tc>
          <w:tcPr>
            <w:tcW w:w="960" w:type="dxa"/>
            <w:tcBorders>
              <w:top w:val="nil"/>
              <w:left w:val="nil"/>
              <w:bottom w:val="nil"/>
              <w:right w:val="nil"/>
            </w:tcBorders>
            <w:tcMar>
              <w:top w:w="128" w:type="dxa"/>
              <w:left w:w="43" w:type="dxa"/>
              <w:bottom w:w="43" w:type="dxa"/>
              <w:right w:w="43" w:type="dxa"/>
            </w:tcMar>
            <w:vAlign w:val="bottom"/>
          </w:tcPr>
          <w:p w14:paraId="78A78D9E" w14:textId="77777777" w:rsidR="00E218F4" w:rsidRPr="00B84EE5" w:rsidRDefault="00E218F4" w:rsidP="00B84EE5">
            <w:pPr>
              <w:jc w:val="right"/>
              <w:rPr>
                <w:sz w:val="20"/>
                <w:szCs w:val="20"/>
              </w:rPr>
            </w:pPr>
            <w:r w:rsidRPr="00B84EE5">
              <w:rPr>
                <w:sz w:val="20"/>
                <w:szCs w:val="20"/>
              </w:rPr>
              <w:t>76 800</w:t>
            </w:r>
          </w:p>
        </w:tc>
      </w:tr>
      <w:tr w:rsidR="00B0063A" w:rsidRPr="009B35FB" w14:paraId="0364660A" w14:textId="77777777" w:rsidTr="008A4395">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07111EA2" w14:textId="77777777" w:rsidR="00E218F4" w:rsidRPr="00B84EE5" w:rsidRDefault="00E218F4" w:rsidP="00B84EE5">
            <w:pPr>
              <w:rPr>
                <w:sz w:val="20"/>
                <w:szCs w:val="20"/>
              </w:rPr>
            </w:pPr>
            <w:r w:rsidRPr="00B84EE5">
              <w:rPr>
                <w:sz w:val="20"/>
                <w:szCs w:val="20"/>
              </w:rPr>
              <w:t>30</w:t>
            </w:r>
          </w:p>
        </w:tc>
        <w:tc>
          <w:tcPr>
            <w:tcW w:w="3345" w:type="dxa"/>
            <w:tcBorders>
              <w:top w:val="nil"/>
              <w:left w:val="nil"/>
              <w:bottom w:val="single" w:sz="4" w:space="0" w:color="000000"/>
              <w:right w:val="nil"/>
            </w:tcBorders>
            <w:tcMar>
              <w:top w:w="128" w:type="dxa"/>
              <w:left w:w="43" w:type="dxa"/>
              <w:bottom w:w="43" w:type="dxa"/>
              <w:right w:w="43" w:type="dxa"/>
            </w:tcMar>
          </w:tcPr>
          <w:p w14:paraId="36D0D9F6" w14:textId="77777777" w:rsidR="00E218F4" w:rsidRPr="00B84EE5" w:rsidRDefault="00E218F4" w:rsidP="00B84EE5">
            <w:pPr>
              <w:rPr>
                <w:sz w:val="20"/>
                <w:szCs w:val="20"/>
              </w:rPr>
            </w:pPr>
            <w:proofErr w:type="spellStart"/>
            <w:r w:rsidRPr="00B84EE5">
              <w:rPr>
                <w:sz w:val="20"/>
                <w:szCs w:val="20"/>
              </w:rPr>
              <w:t>Ammeku</w:t>
            </w:r>
            <w:proofErr w:type="spellEnd"/>
            <w:r w:rsidRPr="00B84EE5">
              <w:rPr>
                <w:sz w:val="20"/>
                <w:szCs w:val="20"/>
              </w:rPr>
              <w:t xml:space="preserve"> 44 kyr, landet</w:t>
            </w:r>
          </w:p>
        </w:tc>
        <w:tc>
          <w:tcPr>
            <w:tcW w:w="959" w:type="dxa"/>
            <w:tcBorders>
              <w:top w:val="nil"/>
              <w:left w:val="nil"/>
              <w:bottom w:val="single" w:sz="4" w:space="0" w:color="000000"/>
              <w:right w:val="nil"/>
            </w:tcBorders>
            <w:tcMar>
              <w:top w:w="128" w:type="dxa"/>
              <w:left w:w="43" w:type="dxa"/>
              <w:bottom w:w="43" w:type="dxa"/>
              <w:right w:w="43" w:type="dxa"/>
            </w:tcMar>
            <w:vAlign w:val="bottom"/>
          </w:tcPr>
          <w:p w14:paraId="0546732F" w14:textId="77777777" w:rsidR="00E218F4" w:rsidRPr="00B84EE5" w:rsidRDefault="00E218F4" w:rsidP="00B84EE5">
            <w:pPr>
              <w:jc w:val="right"/>
              <w:rPr>
                <w:sz w:val="20"/>
                <w:szCs w:val="20"/>
              </w:rPr>
            </w:pPr>
            <w:r w:rsidRPr="00B84EE5">
              <w:rPr>
                <w:sz w:val="20"/>
                <w:szCs w:val="20"/>
              </w:rPr>
              <w:t>381 600</w:t>
            </w:r>
          </w:p>
        </w:tc>
        <w:tc>
          <w:tcPr>
            <w:tcW w:w="959" w:type="dxa"/>
            <w:tcBorders>
              <w:top w:val="nil"/>
              <w:left w:val="nil"/>
              <w:bottom w:val="single" w:sz="4" w:space="0" w:color="000000"/>
              <w:right w:val="nil"/>
            </w:tcBorders>
            <w:tcMar>
              <w:top w:w="128" w:type="dxa"/>
              <w:left w:w="43" w:type="dxa"/>
              <w:bottom w:w="43" w:type="dxa"/>
              <w:right w:w="43" w:type="dxa"/>
            </w:tcMar>
            <w:vAlign w:val="bottom"/>
          </w:tcPr>
          <w:p w14:paraId="7ABD8A1E" w14:textId="77777777" w:rsidR="00E218F4" w:rsidRPr="00B84EE5" w:rsidRDefault="00E218F4" w:rsidP="00B84EE5">
            <w:pPr>
              <w:jc w:val="right"/>
              <w:rPr>
                <w:sz w:val="20"/>
                <w:szCs w:val="20"/>
              </w:rPr>
            </w:pPr>
            <w:r w:rsidRPr="00B84EE5">
              <w:rPr>
                <w:sz w:val="20"/>
                <w:szCs w:val="20"/>
              </w:rPr>
              <w:t>439 800</w:t>
            </w:r>
          </w:p>
        </w:tc>
        <w:tc>
          <w:tcPr>
            <w:tcW w:w="959" w:type="dxa"/>
            <w:tcBorders>
              <w:top w:val="nil"/>
              <w:left w:val="nil"/>
              <w:bottom w:val="single" w:sz="4" w:space="0" w:color="000000"/>
              <w:right w:val="nil"/>
            </w:tcBorders>
            <w:tcMar>
              <w:top w:w="128" w:type="dxa"/>
              <w:left w:w="43" w:type="dxa"/>
              <w:bottom w:w="43" w:type="dxa"/>
              <w:right w:w="43" w:type="dxa"/>
            </w:tcMar>
            <w:vAlign w:val="bottom"/>
          </w:tcPr>
          <w:p w14:paraId="54689C01" w14:textId="77777777" w:rsidR="00E218F4" w:rsidRPr="00B84EE5" w:rsidRDefault="00E218F4" w:rsidP="00B84EE5">
            <w:pPr>
              <w:jc w:val="right"/>
              <w:rPr>
                <w:sz w:val="20"/>
                <w:szCs w:val="20"/>
              </w:rPr>
            </w:pPr>
            <w:r w:rsidRPr="00B84EE5">
              <w:rPr>
                <w:sz w:val="20"/>
                <w:szCs w:val="20"/>
              </w:rPr>
              <w:t>496 800</w:t>
            </w:r>
          </w:p>
        </w:tc>
        <w:tc>
          <w:tcPr>
            <w:tcW w:w="959" w:type="dxa"/>
            <w:tcBorders>
              <w:top w:val="nil"/>
              <w:left w:val="nil"/>
              <w:bottom w:val="single" w:sz="4" w:space="0" w:color="000000"/>
              <w:right w:val="nil"/>
            </w:tcBorders>
            <w:tcMar>
              <w:top w:w="128" w:type="dxa"/>
              <w:left w:w="43" w:type="dxa"/>
              <w:bottom w:w="43" w:type="dxa"/>
              <w:right w:w="43" w:type="dxa"/>
            </w:tcMar>
            <w:vAlign w:val="bottom"/>
          </w:tcPr>
          <w:p w14:paraId="4C35BCFC" w14:textId="77777777" w:rsidR="00E218F4" w:rsidRPr="00B84EE5" w:rsidRDefault="00E218F4" w:rsidP="00B84EE5">
            <w:pPr>
              <w:jc w:val="right"/>
              <w:rPr>
                <w:sz w:val="20"/>
                <w:szCs w:val="20"/>
              </w:rPr>
            </w:pPr>
            <w:r w:rsidRPr="00B84EE5">
              <w:rPr>
                <w:sz w:val="20"/>
                <w:szCs w:val="20"/>
              </w:rPr>
              <w:t>58 200</w:t>
            </w:r>
          </w:p>
        </w:tc>
        <w:tc>
          <w:tcPr>
            <w:tcW w:w="959" w:type="dxa"/>
            <w:tcBorders>
              <w:top w:val="nil"/>
              <w:left w:val="nil"/>
              <w:bottom w:val="single" w:sz="4" w:space="0" w:color="000000"/>
              <w:right w:val="nil"/>
            </w:tcBorders>
            <w:tcMar>
              <w:top w:w="128" w:type="dxa"/>
              <w:left w:w="43" w:type="dxa"/>
              <w:bottom w:w="43" w:type="dxa"/>
              <w:right w:w="43" w:type="dxa"/>
            </w:tcMar>
            <w:vAlign w:val="bottom"/>
          </w:tcPr>
          <w:p w14:paraId="449FFB98" w14:textId="77777777" w:rsidR="00E218F4" w:rsidRPr="00B84EE5" w:rsidRDefault="00E218F4" w:rsidP="00B84EE5">
            <w:pPr>
              <w:jc w:val="right"/>
              <w:rPr>
                <w:sz w:val="20"/>
                <w:szCs w:val="20"/>
              </w:rPr>
            </w:pPr>
            <w:r w:rsidRPr="00B84EE5">
              <w:rPr>
                <w:sz w:val="20"/>
                <w:szCs w:val="20"/>
              </w:rPr>
              <w:t>57 000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883CD36" w14:textId="77777777" w:rsidR="00E218F4" w:rsidRPr="00B84EE5" w:rsidRDefault="00E218F4" w:rsidP="00B84EE5">
            <w:pPr>
              <w:jc w:val="right"/>
              <w:rPr>
                <w:sz w:val="20"/>
                <w:szCs w:val="20"/>
              </w:rPr>
            </w:pPr>
            <w:r w:rsidRPr="00B84EE5">
              <w:rPr>
                <w:sz w:val="20"/>
                <w:szCs w:val="20"/>
              </w:rPr>
              <w:t>115 200</w:t>
            </w:r>
          </w:p>
        </w:tc>
      </w:tr>
    </w:tbl>
    <w:p w14:paraId="6E551C2F" w14:textId="77777777" w:rsidR="00E218F4" w:rsidRPr="009B35FB" w:rsidRDefault="00E218F4" w:rsidP="009B35FB">
      <w:pPr>
        <w:pStyle w:val="Kilde"/>
      </w:pPr>
      <w:r w:rsidRPr="009B35FB">
        <w:t>Kilde: Budsjettnemnda</w:t>
      </w:r>
    </w:p>
    <w:p w14:paraId="52273BEC" w14:textId="77777777" w:rsidR="00E218F4" w:rsidRPr="009B35FB" w:rsidRDefault="00E218F4" w:rsidP="009B35FB">
      <w:r w:rsidRPr="009B35FB">
        <w:t>Referansebruksberegningene har tall for perioden 2022 til 2024 før effekt av jordbruksoppgjøret 2024. For korn, poteter og grøntsektoren er prisen på avlingene før nye avtalte målpriser, og de nye prisene vil gjelde for hele volumet i produksjonssesongen. Tilsvarende gjelder for kjøtt og egg, der det ikke er prognosert noen økning i engrosprisene fra 2024.</w:t>
      </w:r>
    </w:p>
    <w:p w14:paraId="4632A885" w14:textId="77777777" w:rsidR="00E218F4" w:rsidRPr="009B35FB" w:rsidRDefault="00E218F4" w:rsidP="009B35FB">
      <w:r w:rsidRPr="009B35FB">
        <w:lastRenderedPageBreak/>
        <w:t>Utviklingen fra 2022 til 2024 er preget av sterkt forbedrede resultater for de fleste referansebrukene. Økte inntekter gjennom priser og tilskudd over jordbruksavtalen har dermed mer enn kompensert for kostnadsøkningene i perioden.</w:t>
      </w:r>
    </w:p>
    <w:p w14:paraId="2077E3B7" w14:textId="77777777" w:rsidR="00E218F4" w:rsidRPr="009B35FB" w:rsidRDefault="00E218F4" w:rsidP="009B35FB">
      <w:r w:rsidRPr="009B35FB">
        <w:t>Det ene unntaket er kornbrukene, hvor det beregnes en reduksjon i resultatet per årsverk fra 2022 til 2024 for referansebruk 2, 22 og 23. Referansebrukene på korn hadde en reduksjon i resultatet fra 2022 til 2023, og det budsjetteres en forbedring fra 2023 til 2024. Utviklingen har i stor grad blitt påvirket av gjødselprisene, som nådde en topp i 2023, og siden har falt. Kornprisene økte med omtrent en krone fra 2021 til 2022, mens i 2023 ble målprisen for mathvete holdt uendret. Øvrig korn ble redusert med ti øre. Kornavlingene i 2022 var svært gode, mens de i 2023 var svært dårlige. Budsjettnemnda for jordbruket utjevner avlingsvariasjoner gjennom normalisering av kornavlingene i referansebruksberegningene.</w:t>
      </w:r>
    </w:p>
    <w:p w14:paraId="32679E73" w14:textId="77777777" w:rsidR="00E218F4" w:rsidRPr="009B35FB" w:rsidRDefault="00E218F4" w:rsidP="009B35FB">
      <w:pPr>
        <w:pStyle w:val="avsnitt-undertittel"/>
      </w:pPr>
      <w:r w:rsidRPr="009B35FB">
        <w:t>Variasjon i regnskapene i driftsgranskingene</w:t>
      </w:r>
    </w:p>
    <w:p w14:paraId="4C3679BE" w14:textId="77777777" w:rsidR="00E218F4" w:rsidRPr="009B35FB" w:rsidRDefault="00E218F4" w:rsidP="009B35FB">
      <w:r w:rsidRPr="009B35FB">
        <w:t>De ulike referansebrukene beregnes som uveide gjennomsnitt av brukene i driftsgranskingene som er tatt inn i kategorien for det aktuelle referansebruket. Dette innebærer at det vil være store variasjoner i inntekt per årsverk innenfor de ulike referansebrukene, noe som illustreres i produksjonene sau, korn og melk i Figur 3.11. Hvert av punktene i figurene er resultatet for vederlag til arbeid og egenkapital (årsresultat) per årsverk for ett bruk innenfor den aktuelle driftsformen.</w:t>
      </w:r>
    </w:p>
    <w:p w14:paraId="60E9514D" w14:textId="2583C5FC" w:rsidR="00E218F4" w:rsidRPr="009B35FB" w:rsidRDefault="00B84EE5" w:rsidP="009B35FB">
      <w:r>
        <w:rPr>
          <w:noProof/>
        </w:rPr>
        <w:lastRenderedPageBreak/>
        <w:drawing>
          <wp:inline distT="0" distB="0" distL="0" distR="0" wp14:anchorId="1E128BDA" wp14:editId="6A74FFBC">
            <wp:extent cx="6076950" cy="8277225"/>
            <wp:effectExtent l="0" t="0" r="0" b="952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8277225"/>
                    </a:xfrm>
                    <a:prstGeom prst="rect">
                      <a:avLst/>
                    </a:prstGeom>
                    <a:noFill/>
                    <a:ln>
                      <a:noFill/>
                    </a:ln>
                  </pic:spPr>
                </pic:pic>
              </a:graphicData>
            </a:graphic>
          </wp:inline>
        </w:drawing>
      </w:r>
    </w:p>
    <w:p w14:paraId="71E0EAA9" w14:textId="77777777" w:rsidR="00E218F4" w:rsidRPr="009B35FB" w:rsidRDefault="00E218F4" w:rsidP="009B35FB">
      <w:pPr>
        <w:pStyle w:val="figur-tittel"/>
      </w:pPr>
      <w:r w:rsidRPr="009B35FB">
        <w:lastRenderedPageBreak/>
        <w:t>Illustrasjon av vederlag til arbeid og egenkapital (årsresultat) per årsverk og driftsomfang for brukene i driftsgranskingene, for henholdsvis sau, korn og melk. 2022-tall. Ett punkt per bruk i driftsgranskingene.</w:t>
      </w:r>
    </w:p>
    <w:p w14:paraId="5C97409E" w14:textId="77777777" w:rsidR="00E218F4" w:rsidRPr="009B35FB" w:rsidRDefault="00E218F4" w:rsidP="009B35FB">
      <w:pPr>
        <w:pStyle w:val="Kilde"/>
      </w:pPr>
      <w:r w:rsidRPr="009B35FB">
        <w:t>Kilde: NIBIO</w:t>
      </w:r>
    </w:p>
    <w:p w14:paraId="3196C48B" w14:textId="77777777" w:rsidR="00E218F4" w:rsidRDefault="00E218F4" w:rsidP="009B35FB">
      <w:r w:rsidRPr="009B35FB">
        <w:t>Tabell 3.8 viser gjennomsnittlig beregnet årsresultat for de driftsgranskningsbrukene som har lavere årsresultat enn medianen, og for brukene med høyere årsresultat enn medianen, for referansebrukene 1–11, jf. også figur 3.11. Verdi av jordbruksfradraget er ikke inkludert.</w:t>
      </w:r>
    </w:p>
    <w:p w14:paraId="459EA5D4" w14:textId="724C93E6" w:rsidR="00165742" w:rsidRPr="009B35FB" w:rsidRDefault="00165742" w:rsidP="00165742">
      <w:pPr>
        <w:pStyle w:val="tabell-tittel"/>
      </w:pPr>
      <w:r w:rsidRPr="009B35FB">
        <w:t>Gjennomsnittlig vederlag til arbeid og egenkapital (årsresultat) for bruk med resultat under og over medianverdi. Regnskapsåret 2022, kroner per årsverk.</w:t>
      </w:r>
    </w:p>
    <w:p w14:paraId="7FFEC57C" w14:textId="77777777" w:rsidR="00E218F4" w:rsidRPr="009B35FB" w:rsidRDefault="00E218F4" w:rsidP="009B35FB">
      <w:pPr>
        <w:pStyle w:val="Tabellnavn"/>
      </w:pPr>
      <w:r w:rsidRPr="009B35FB">
        <w:t>05J1tx2</w:t>
      </w:r>
    </w:p>
    <w:tbl>
      <w:tblPr>
        <w:tblW w:w="0" w:type="auto"/>
        <w:tblInd w:w="43" w:type="dxa"/>
        <w:tblLayout w:type="fixed"/>
        <w:tblCellMar>
          <w:top w:w="90" w:type="dxa"/>
          <w:left w:w="43" w:type="dxa"/>
          <w:bottom w:w="30" w:type="dxa"/>
          <w:right w:w="43" w:type="dxa"/>
        </w:tblCellMar>
        <w:tblLook w:val="0000" w:firstRow="0" w:lastRow="0" w:firstColumn="0" w:lastColumn="0" w:noHBand="0" w:noVBand="0"/>
      </w:tblPr>
      <w:tblGrid>
        <w:gridCol w:w="440"/>
        <w:gridCol w:w="3920"/>
        <w:gridCol w:w="1400"/>
        <w:gridCol w:w="2020"/>
        <w:gridCol w:w="1740"/>
      </w:tblGrid>
      <w:tr w:rsidR="00B0063A" w:rsidRPr="009B35FB" w14:paraId="35FB1768" w14:textId="77777777">
        <w:trPr>
          <w:trHeight w:val="560"/>
        </w:trPr>
        <w:tc>
          <w:tcPr>
            <w:tcW w:w="44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161B192A" w14:textId="77777777" w:rsidR="00E218F4" w:rsidRPr="00B84EE5" w:rsidRDefault="00E218F4" w:rsidP="00B84EE5">
            <w:pPr>
              <w:rPr>
                <w:sz w:val="20"/>
                <w:szCs w:val="20"/>
              </w:rPr>
            </w:pPr>
          </w:p>
        </w:tc>
        <w:tc>
          <w:tcPr>
            <w:tcW w:w="3920" w:type="dxa"/>
            <w:tcBorders>
              <w:top w:val="single" w:sz="4" w:space="0" w:color="000000"/>
              <w:left w:val="nil"/>
              <w:bottom w:val="single" w:sz="4" w:space="0" w:color="000000"/>
              <w:right w:val="nil"/>
            </w:tcBorders>
            <w:tcMar>
              <w:top w:w="90" w:type="dxa"/>
              <w:left w:w="43" w:type="dxa"/>
              <w:bottom w:w="30" w:type="dxa"/>
              <w:right w:w="43" w:type="dxa"/>
            </w:tcMar>
          </w:tcPr>
          <w:p w14:paraId="28A1159C" w14:textId="77777777" w:rsidR="00E218F4" w:rsidRPr="00B84EE5" w:rsidRDefault="00E218F4" w:rsidP="00B84EE5">
            <w:pPr>
              <w:rPr>
                <w:sz w:val="20"/>
                <w:szCs w:val="20"/>
              </w:rPr>
            </w:pPr>
          </w:p>
        </w:tc>
        <w:tc>
          <w:tcPr>
            <w:tcW w:w="140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46C6C1BC" w14:textId="77777777" w:rsidR="00E218F4" w:rsidRPr="00B84EE5" w:rsidRDefault="00E218F4" w:rsidP="00B84EE5">
            <w:pPr>
              <w:jc w:val="right"/>
              <w:rPr>
                <w:sz w:val="20"/>
                <w:szCs w:val="20"/>
              </w:rPr>
            </w:pPr>
            <w:r w:rsidRPr="00B84EE5">
              <w:rPr>
                <w:sz w:val="20"/>
                <w:szCs w:val="20"/>
              </w:rPr>
              <w:t>Laveste</w:t>
            </w:r>
            <w:r w:rsidRPr="00B84EE5">
              <w:rPr>
                <w:sz w:val="20"/>
                <w:szCs w:val="20"/>
              </w:rPr>
              <w:br/>
              <w:t xml:space="preserve"> halvdel</w:t>
            </w:r>
          </w:p>
        </w:tc>
        <w:tc>
          <w:tcPr>
            <w:tcW w:w="20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52032EC0" w14:textId="77777777" w:rsidR="00E218F4" w:rsidRPr="00B84EE5" w:rsidRDefault="00E218F4" w:rsidP="00B84EE5">
            <w:pPr>
              <w:jc w:val="right"/>
              <w:rPr>
                <w:sz w:val="20"/>
                <w:szCs w:val="20"/>
              </w:rPr>
            </w:pPr>
            <w:r w:rsidRPr="00B84EE5">
              <w:rPr>
                <w:sz w:val="20"/>
                <w:szCs w:val="20"/>
              </w:rPr>
              <w:t>Referansebruket</w:t>
            </w:r>
            <w:r w:rsidRPr="00B84EE5">
              <w:rPr>
                <w:sz w:val="20"/>
                <w:szCs w:val="20"/>
              </w:rPr>
              <w:br/>
              <w:t xml:space="preserve"> (gjennomsnitt)</w:t>
            </w:r>
          </w:p>
        </w:tc>
        <w:tc>
          <w:tcPr>
            <w:tcW w:w="174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5F255357" w14:textId="77777777" w:rsidR="00E218F4" w:rsidRPr="00B84EE5" w:rsidRDefault="00E218F4" w:rsidP="00B84EE5">
            <w:pPr>
              <w:jc w:val="right"/>
              <w:rPr>
                <w:sz w:val="20"/>
                <w:szCs w:val="20"/>
              </w:rPr>
            </w:pPr>
            <w:r w:rsidRPr="00B84EE5">
              <w:rPr>
                <w:sz w:val="20"/>
                <w:szCs w:val="20"/>
              </w:rPr>
              <w:t>Høyeste</w:t>
            </w:r>
            <w:r w:rsidRPr="00B84EE5">
              <w:rPr>
                <w:sz w:val="20"/>
                <w:szCs w:val="20"/>
              </w:rPr>
              <w:br/>
              <w:t xml:space="preserve"> halvdel</w:t>
            </w:r>
          </w:p>
        </w:tc>
      </w:tr>
      <w:tr w:rsidR="00B0063A" w:rsidRPr="009B35FB" w14:paraId="62AC2881" w14:textId="77777777">
        <w:trPr>
          <w:trHeight w:val="320"/>
        </w:trPr>
        <w:tc>
          <w:tcPr>
            <w:tcW w:w="440" w:type="dxa"/>
            <w:tcBorders>
              <w:top w:val="single" w:sz="4" w:space="0" w:color="000000"/>
              <w:left w:val="nil"/>
              <w:bottom w:val="nil"/>
              <w:right w:val="nil"/>
            </w:tcBorders>
            <w:tcMar>
              <w:top w:w="90" w:type="dxa"/>
              <w:left w:w="43" w:type="dxa"/>
              <w:bottom w:w="30" w:type="dxa"/>
              <w:right w:w="43" w:type="dxa"/>
            </w:tcMar>
          </w:tcPr>
          <w:p w14:paraId="7CBDD2B6" w14:textId="77777777" w:rsidR="00E218F4" w:rsidRPr="00B84EE5" w:rsidRDefault="00E218F4" w:rsidP="00B84EE5">
            <w:pPr>
              <w:rPr>
                <w:sz w:val="20"/>
                <w:szCs w:val="20"/>
              </w:rPr>
            </w:pPr>
            <w:r w:rsidRPr="00B84EE5">
              <w:rPr>
                <w:sz w:val="20"/>
                <w:szCs w:val="20"/>
              </w:rPr>
              <w:t>1</w:t>
            </w:r>
          </w:p>
        </w:tc>
        <w:tc>
          <w:tcPr>
            <w:tcW w:w="3920" w:type="dxa"/>
            <w:tcBorders>
              <w:top w:val="single" w:sz="4" w:space="0" w:color="000000"/>
              <w:left w:val="nil"/>
              <w:bottom w:val="nil"/>
              <w:right w:val="nil"/>
            </w:tcBorders>
            <w:tcMar>
              <w:top w:w="90" w:type="dxa"/>
              <w:left w:w="43" w:type="dxa"/>
              <w:bottom w:w="30" w:type="dxa"/>
              <w:right w:w="43" w:type="dxa"/>
            </w:tcMar>
          </w:tcPr>
          <w:p w14:paraId="19497978" w14:textId="77777777" w:rsidR="00E218F4" w:rsidRPr="00B84EE5" w:rsidRDefault="00E218F4" w:rsidP="00B84EE5">
            <w:pPr>
              <w:rPr>
                <w:sz w:val="20"/>
                <w:szCs w:val="20"/>
              </w:rPr>
            </w:pPr>
            <w:r w:rsidRPr="00B84EE5">
              <w:rPr>
                <w:sz w:val="20"/>
                <w:szCs w:val="20"/>
              </w:rPr>
              <w:t xml:space="preserve">Melk. 32 </w:t>
            </w:r>
            <w:proofErr w:type="spellStart"/>
            <w:r w:rsidRPr="00B84EE5">
              <w:rPr>
                <w:sz w:val="20"/>
                <w:szCs w:val="20"/>
              </w:rPr>
              <w:t>årskyr</w:t>
            </w:r>
            <w:proofErr w:type="spellEnd"/>
          </w:p>
        </w:tc>
        <w:tc>
          <w:tcPr>
            <w:tcW w:w="1400" w:type="dxa"/>
            <w:tcBorders>
              <w:top w:val="single" w:sz="4" w:space="0" w:color="000000"/>
              <w:left w:val="nil"/>
              <w:bottom w:val="nil"/>
              <w:right w:val="nil"/>
            </w:tcBorders>
            <w:tcMar>
              <w:top w:w="90" w:type="dxa"/>
              <w:left w:w="43" w:type="dxa"/>
              <w:bottom w:w="30" w:type="dxa"/>
              <w:right w:w="43" w:type="dxa"/>
            </w:tcMar>
            <w:vAlign w:val="bottom"/>
          </w:tcPr>
          <w:p w14:paraId="32C5B30E" w14:textId="77777777" w:rsidR="00E218F4" w:rsidRPr="00B84EE5" w:rsidRDefault="00E218F4" w:rsidP="00B84EE5">
            <w:pPr>
              <w:jc w:val="right"/>
              <w:rPr>
                <w:sz w:val="20"/>
                <w:szCs w:val="20"/>
              </w:rPr>
            </w:pPr>
            <w:r w:rsidRPr="00B84EE5">
              <w:rPr>
                <w:sz w:val="20"/>
                <w:szCs w:val="20"/>
              </w:rPr>
              <w:t>280 848</w:t>
            </w:r>
          </w:p>
        </w:tc>
        <w:tc>
          <w:tcPr>
            <w:tcW w:w="2020" w:type="dxa"/>
            <w:tcBorders>
              <w:top w:val="single" w:sz="4" w:space="0" w:color="000000"/>
              <w:left w:val="nil"/>
              <w:bottom w:val="nil"/>
              <w:right w:val="nil"/>
            </w:tcBorders>
            <w:tcMar>
              <w:top w:w="90" w:type="dxa"/>
              <w:left w:w="43" w:type="dxa"/>
              <w:bottom w:w="30" w:type="dxa"/>
              <w:right w:w="43" w:type="dxa"/>
            </w:tcMar>
            <w:vAlign w:val="bottom"/>
          </w:tcPr>
          <w:p w14:paraId="6572FE58" w14:textId="77777777" w:rsidR="00E218F4" w:rsidRPr="00B84EE5" w:rsidRDefault="00E218F4" w:rsidP="00B84EE5">
            <w:pPr>
              <w:jc w:val="right"/>
              <w:rPr>
                <w:sz w:val="20"/>
                <w:szCs w:val="20"/>
              </w:rPr>
            </w:pPr>
            <w:r w:rsidRPr="00B84EE5">
              <w:rPr>
                <w:sz w:val="20"/>
                <w:szCs w:val="20"/>
              </w:rPr>
              <w:t>460 459</w:t>
            </w:r>
          </w:p>
        </w:tc>
        <w:tc>
          <w:tcPr>
            <w:tcW w:w="1740" w:type="dxa"/>
            <w:tcBorders>
              <w:top w:val="single" w:sz="4" w:space="0" w:color="000000"/>
              <w:left w:val="nil"/>
              <w:bottom w:val="nil"/>
              <w:right w:val="nil"/>
            </w:tcBorders>
            <w:tcMar>
              <w:top w:w="90" w:type="dxa"/>
              <w:left w:w="43" w:type="dxa"/>
              <w:bottom w:w="30" w:type="dxa"/>
              <w:right w:w="43" w:type="dxa"/>
            </w:tcMar>
            <w:vAlign w:val="bottom"/>
          </w:tcPr>
          <w:p w14:paraId="07946325" w14:textId="77777777" w:rsidR="00E218F4" w:rsidRPr="00B84EE5" w:rsidRDefault="00E218F4" w:rsidP="00B84EE5">
            <w:pPr>
              <w:jc w:val="right"/>
              <w:rPr>
                <w:sz w:val="20"/>
                <w:szCs w:val="20"/>
              </w:rPr>
            </w:pPr>
            <w:r w:rsidRPr="00B84EE5">
              <w:rPr>
                <w:sz w:val="20"/>
                <w:szCs w:val="20"/>
              </w:rPr>
              <w:t>645 490</w:t>
            </w:r>
          </w:p>
        </w:tc>
      </w:tr>
      <w:tr w:rsidR="00B0063A" w:rsidRPr="009B35FB" w14:paraId="1141CEB4" w14:textId="77777777">
        <w:trPr>
          <w:trHeight w:val="320"/>
        </w:trPr>
        <w:tc>
          <w:tcPr>
            <w:tcW w:w="440" w:type="dxa"/>
            <w:tcBorders>
              <w:top w:val="nil"/>
              <w:left w:val="nil"/>
              <w:bottom w:val="nil"/>
              <w:right w:val="nil"/>
            </w:tcBorders>
            <w:tcMar>
              <w:top w:w="90" w:type="dxa"/>
              <w:left w:w="43" w:type="dxa"/>
              <w:bottom w:w="30" w:type="dxa"/>
              <w:right w:w="43" w:type="dxa"/>
            </w:tcMar>
          </w:tcPr>
          <w:p w14:paraId="019AC132" w14:textId="77777777" w:rsidR="00E218F4" w:rsidRPr="00B84EE5" w:rsidRDefault="00E218F4" w:rsidP="00B84EE5">
            <w:pPr>
              <w:rPr>
                <w:sz w:val="20"/>
                <w:szCs w:val="20"/>
              </w:rPr>
            </w:pPr>
            <w:r w:rsidRPr="00B84EE5">
              <w:rPr>
                <w:sz w:val="20"/>
                <w:szCs w:val="20"/>
              </w:rPr>
              <w:t>2</w:t>
            </w:r>
          </w:p>
        </w:tc>
        <w:tc>
          <w:tcPr>
            <w:tcW w:w="3920" w:type="dxa"/>
            <w:tcBorders>
              <w:top w:val="nil"/>
              <w:left w:val="nil"/>
              <w:bottom w:val="nil"/>
              <w:right w:val="nil"/>
            </w:tcBorders>
            <w:tcMar>
              <w:top w:w="90" w:type="dxa"/>
              <w:left w:w="43" w:type="dxa"/>
              <w:bottom w:w="30" w:type="dxa"/>
              <w:right w:w="43" w:type="dxa"/>
            </w:tcMar>
          </w:tcPr>
          <w:p w14:paraId="28F256F5" w14:textId="77777777" w:rsidR="00E218F4" w:rsidRPr="00B84EE5" w:rsidRDefault="00E218F4" w:rsidP="00B84EE5">
            <w:pPr>
              <w:rPr>
                <w:sz w:val="20"/>
                <w:szCs w:val="20"/>
              </w:rPr>
            </w:pPr>
            <w:r w:rsidRPr="00B84EE5">
              <w:rPr>
                <w:sz w:val="20"/>
                <w:szCs w:val="20"/>
              </w:rPr>
              <w:t>Korn. 521 daa</w:t>
            </w:r>
          </w:p>
        </w:tc>
        <w:tc>
          <w:tcPr>
            <w:tcW w:w="1400" w:type="dxa"/>
            <w:tcBorders>
              <w:top w:val="nil"/>
              <w:left w:val="nil"/>
              <w:bottom w:val="nil"/>
              <w:right w:val="nil"/>
            </w:tcBorders>
            <w:tcMar>
              <w:top w:w="90" w:type="dxa"/>
              <w:left w:w="43" w:type="dxa"/>
              <w:bottom w:w="30" w:type="dxa"/>
              <w:right w:w="43" w:type="dxa"/>
            </w:tcMar>
            <w:vAlign w:val="bottom"/>
          </w:tcPr>
          <w:p w14:paraId="73FECCE5" w14:textId="77777777" w:rsidR="00E218F4" w:rsidRPr="00B84EE5" w:rsidRDefault="00E218F4" w:rsidP="00B84EE5">
            <w:pPr>
              <w:jc w:val="right"/>
              <w:rPr>
                <w:sz w:val="20"/>
                <w:szCs w:val="20"/>
              </w:rPr>
            </w:pPr>
            <w:r w:rsidRPr="00B84EE5">
              <w:rPr>
                <w:sz w:val="20"/>
                <w:szCs w:val="20"/>
              </w:rPr>
              <w:t>261 960</w:t>
            </w:r>
          </w:p>
        </w:tc>
        <w:tc>
          <w:tcPr>
            <w:tcW w:w="2020" w:type="dxa"/>
            <w:tcBorders>
              <w:top w:val="nil"/>
              <w:left w:val="nil"/>
              <w:bottom w:val="nil"/>
              <w:right w:val="nil"/>
            </w:tcBorders>
            <w:tcMar>
              <w:top w:w="90" w:type="dxa"/>
              <w:left w:w="43" w:type="dxa"/>
              <w:bottom w:w="30" w:type="dxa"/>
              <w:right w:w="43" w:type="dxa"/>
            </w:tcMar>
            <w:vAlign w:val="bottom"/>
          </w:tcPr>
          <w:p w14:paraId="11075502" w14:textId="77777777" w:rsidR="00E218F4" w:rsidRPr="00B84EE5" w:rsidRDefault="00E218F4" w:rsidP="00B84EE5">
            <w:pPr>
              <w:jc w:val="right"/>
              <w:rPr>
                <w:sz w:val="20"/>
                <w:szCs w:val="20"/>
              </w:rPr>
            </w:pPr>
            <w:r w:rsidRPr="00B84EE5">
              <w:rPr>
                <w:sz w:val="20"/>
                <w:szCs w:val="20"/>
              </w:rPr>
              <w:t>889 591</w:t>
            </w:r>
          </w:p>
        </w:tc>
        <w:tc>
          <w:tcPr>
            <w:tcW w:w="1740" w:type="dxa"/>
            <w:tcBorders>
              <w:top w:val="nil"/>
              <w:left w:val="nil"/>
              <w:bottom w:val="nil"/>
              <w:right w:val="nil"/>
            </w:tcBorders>
            <w:tcMar>
              <w:top w:w="90" w:type="dxa"/>
              <w:left w:w="43" w:type="dxa"/>
              <w:bottom w:w="30" w:type="dxa"/>
              <w:right w:w="43" w:type="dxa"/>
            </w:tcMar>
            <w:vAlign w:val="bottom"/>
          </w:tcPr>
          <w:p w14:paraId="6154E77F" w14:textId="77777777" w:rsidR="00E218F4" w:rsidRPr="00B84EE5" w:rsidRDefault="00E218F4" w:rsidP="00B84EE5">
            <w:pPr>
              <w:jc w:val="right"/>
              <w:rPr>
                <w:sz w:val="20"/>
                <w:szCs w:val="20"/>
              </w:rPr>
            </w:pPr>
            <w:r w:rsidRPr="00B84EE5">
              <w:rPr>
                <w:sz w:val="20"/>
                <w:szCs w:val="20"/>
              </w:rPr>
              <w:t>1 708 507</w:t>
            </w:r>
          </w:p>
        </w:tc>
      </w:tr>
      <w:tr w:rsidR="00B0063A" w:rsidRPr="009B35FB" w14:paraId="168A7037" w14:textId="77777777">
        <w:trPr>
          <w:trHeight w:val="320"/>
        </w:trPr>
        <w:tc>
          <w:tcPr>
            <w:tcW w:w="440" w:type="dxa"/>
            <w:tcBorders>
              <w:top w:val="nil"/>
              <w:left w:val="nil"/>
              <w:bottom w:val="nil"/>
              <w:right w:val="nil"/>
            </w:tcBorders>
            <w:tcMar>
              <w:top w:w="90" w:type="dxa"/>
              <w:left w:w="43" w:type="dxa"/>
              <w:bottom w:w="30" w:type="dxa"/>
              <w:right w:w="43" w:type="dxa"/>
            </w:tcMar>
          </w:tcPr>
          <w:p w14:paraId="24A38185" w14:textId="77777777" w:rsidR="00E218F4" w:rsidRPr="00B84EE5" w:rsidRDefault="00E218F4" w:rsidP="00B84EE5">
            <w:pPr>
              <w:rPr>
                <w:sz w:val="20"/>
                <w:szCs w:val="20"/>
              </w:rPr>
            </w:pPr>
            <w:r w:rsidRPr="00B84EE5">
              <w:rPr>
                <w:sz w:val="20"/>
                <w:szCs w:val="20"/>
              </w:rPr>
              <w:t>3</w:t>
            </w:r>
          </w:p>
        </w:tc>
        <w:tc>
          <w:tcPr>
            <w:tcW w:w="3920" w:type="dxa"/>
            <w:tcBorders>
              <w:top w:val="nil"/>
              <w:left w:val="nil"/>
              <w:bottom w:val="nil"/>
              <w:right w:val="nil"/>
            </w:tcBorders>
            <w:tcMar>
              <w:top w:w="90" w:type="dxa"/>
              <w:left w:w="43" w:type="dxa"/>
              <w:bottom w:w="30" w:type="dxa"/>
              <w:right w:w="43" w:type="dxa"/>
            </w:tcMar>
          </w:tcPr>
          <w:p w14:paraId="2FAC92A6" w14:textId="77777777" w:rsidR="00E218F4" w:rsidRPr="00B84EE5" w:rsidRDefault="00E218F4" w:rsidP="00B84EE5">
            <w:pPr>
              <w:rPr>
                <w:sz w:val="20"/>
                <w:szCs w:val="20"/>
              </w:rPr>
            </w:pPr>
            <w:r w:rsidRPr="00B84EE5">
              <w:rPr>
                <w:sz w:val="20"/>
                <w:szCs w:val="20"/>
              </w:rPr>
              <w:t>Sau. 166 vinterfôra</w:t>
            </w:r>
          </w:p>
        </w:tc>
        <w:tc>
          <w:tcPr>
            <w:tcW w:w="1400" w:type="dxa"/>
            <w:tcBorders>
              <w:top w:val="nil"/>
              <w:left w:val="nil"/>
              <w:bottom w:val="nil"/>
              <w:right w:val="nil"/>
            </w:tcBorders>
            <w:tcMar>
              <w:top w:w="90" w:type="dxa"/>
              <w:left w:w="43" w:type="dxa"/>
              <w:bottom w:w="30" w:type="dxa"/>
              <w:right w:w="43" w:type="dxa"/>
            </w:tcMar>
            <w:vAlign w:val="bottom"/>
          </w:tcPr>
          <w:p w14:paraId="0A82C126" w14:textId="77777777" w:rsidR="00E218F4" w:rsidRPr="00B84EE5" w:rsidRDefault="00E218F4" w:rsidP="00B84EE5">
            <w:pPr>
              <w:jc w:val="right"/>
              <w:rPr>
                <w:sz w:val="20"/>
                <w:szCs w:val="20"/>
              </w:rPr>
            </w:pPr>
            <w:r w:rsidRPr="00B84EE5">
              <w:rPr>
                <w:sz w:val="20"/>
                <w:szCs w:val="20"/>
              </w:rPr>
              <w:t>100 492</w:t>
            </w:r>
          </w:p>
        </w:tc>
        <w:tc>
          <w:tcPr>
            <w:tcW w:w="2020" w:type="dxa"/>
            <w:tcBorders>
              <w:top w:val="nil"/>
              <w:left w:val="nil"/>
              <w:bottom w:val="nil"/>
              <w:right w:val="nil"/>
            </w:tcBorders>
            <w:tcMar>
              <w:top w:w="90" w:type="dxa"/>
              <w:left w:w="43" w:type="dxa"/>
              <w:bottom w:w="30" w:type="dxa"/>
              <w:right w:w="43" w:type="dxa"/>
            </w:tcMar>
            <w:vAlign w:val="bottom"/>
          </w:tcPr>
          <w:p w14:paraId="55389649" w14:textId="77777777" w:rsidR="00E218F4" w:rsidRPr="00B84EE5" w:rsidRDefault="00E218F4" w:rsidP="00B84EE5">
            <w:pPr>
              <w:jc w:val="right"/>
              <w:rPr>
                <w:sz w:val="20"/>
                <w:szCs w:val="20"/>
              </w:rPr>
            </w:pPr>
            <w:r w:rsidRPr="00B84EE5">
              <w:rPr>
                <w:sz w:val="20"/>
                <w:szCs w:val="20"/>
              </w:rPr>
              <w:t>271 161</w:t>
            </w:r>
          </w:p>
        </w:tc>
        <w:tc>
          <w:tcPr>
            <w:tcW w:w="1740" w:type="dxa"/>
            <w:tcBorders>
              <w:top w:val="nil"/>
              <w:left w:val="nil"/>
              <w:bottom w:val="nil"/>
              <w:right w:val="nil"/>
            </w:tcBorders>
            <w:tcMar>
              <w:top w:w="90" w:type="dxa"/>
              <w:left w:w="43" w:type="dxa"/>
              <w:bottom w:w="30" w:type="dxa"/>
              <w:right w:w="43" w:type="dxa"/>
            </w:tcMar>
            <w:vAlign w:val="bottom"/>
          </w:tcPr>
          <w:p w14:paraId="76EA534C" w14:textId="77777777" w:rsidR="00E218F4" w:rsidRPr="00B84EE5" w:rsidRDefault="00E218F4" w:rsidP="00B84EE5">
            <w:pPr>
              <w:jc w:val="right"/>
              <w:rPr>
                <w:sz w:val="20"/>
                <w:szCs w:val="20"/>
              </w:rPr>
            </w:pPr>
            <w:r w:rsidRPr="00B84EE5">
              <w:rPr>
                <w:sz w:val="20"/>
                <w:szCs w:val="20"/>
              </w:rPr>
              <w:t>430 588</w:t>
            </w:r>
          </w:p>
        </w:tc>
      </w:tr>
      <w:tr w:rsidR="00B0063A" w:rsidRPr="009B35FB" w14:paraId="206D1FBA" w14:textId="77777777">
        <w:trPr>
          <w:trHeight w:val="320"/>
        </w:trPr>
        <w:tc>
          <w:tcPr>
            <w:tcW w:w="440" w:type="dxa"/>
            <w:tcBorders>
              <w:top w:val="nil"/>
              <w:left w:val="nil"/>
              <w:bottom w:val="nil"/>
              <w:right w:val="nil"/>
            </w:tcBorders>
            <w:tcMar>
              <w:top w:w="90" w:type="dxa"/>
              <w:left w:w="43" w:type="dxa"/>
              <w:bottom w:w="30" w:type="dxa"/>
              <w:right w:w="43" w:type="dxa"/>
            </w:tcMar>
          </w:tcPr>
          <w:p w14:paraId="57FFAD25" w14:textId="77777777" w:rsidR="00E218F4" w:rsidRPr="00B84EE5" w:rsidRDefault="00E218F4" w:rsidP="00B84EE5">
            <w:pPr>
              <w:rPr>
                <w:sz w:val="20"/>
                <w:szCs w:val="20"/>
              </w:rPr>
            </w:pPr>
            <w:r w:rsidRPr="00B84EE5">
              <w:rPr>
                <w:sz w:val="20"/>
                <w:szCs w:val="20"/>
              </w:rPr>
              <w:t>4</w:t>
            </w:r>
          </w:p>
        </w:tc>
        <w:tc>
          <w:tcPr>
            <w:tcW w:w="3920" w:type="dxa"/>
            <w:tcBorders>
              <w:top w:val="nil"/>
              <w:left w:val="nil"/>
              <w:bottom w:val="nil"/>
              <w:right w:val="nil"/>
            </w:tcBorders>
            <w:tcMar>
              <w:top w:w="90" w:type="dxa"/>
              <w:left w:w="43" w:type="dxa"/>
              <w:bottom w:w="30" w:type="dxa"/>
              <w:right w:w="43" w:type="dxa"/>
            </w:tcMar>
          </w:tcPr>
          <w:p w14:paraId="06A24301" w14:textId="77777777" w:rsidR="00E218F4" w:rsidRPr="00B84EE5" w:rsidRDefault="00E218F4" w:rsidP="00B84EE5">
            <w:pPr>
              <w:rPr>
                <w:sz w:val="20"/>
                <w:szCs w:val="20"/>
              </w:rPr>
            </w:pPr>
            <w:r w:rsidRPr="00B84EE5">
              <w:rPr>
                <w:sz w:val="20"/>
                <w:szCs w:val="20"/>
              </w:rPr>
              <w:t xml:space="preserve">Melkegeit. 155 </w:t>
            </w:r>
            <w:proofErr w:type="spellStart"/>
            <w:r w:rsidRPr="00B84EE5">
              <w:rPr>
                <w:sz w:val="20"/>
                <w:szCs w:val="20"/>
              </w:rPr>
              <w:t>årsgeiter</w:t>
            </w:r>
            <w:proofErr w:type="spellEnd"/>
          </w:p>
        </w:tc>
        <w:tc>
          <w:tcPr>
            <w:tcW w:w="1400" w:type="dxa"/>
            <w:tcBorders>
              <w:top w:val="nil"/>
              <w:left w:val="nil"/>
              <w:bottom w:val="nil"/>
              <w:right w:val="nil"/>
            </w:tcBorders>
            <w:tcMar>
              <w:top w:w="90" w:type="dxa"/>
              <w:left w:w="43" w:type="dxa"/>
              <w:bottom w:w="30" w:type="dxa"/>
              <w:right w:w="43" w:type="dxa"/>
            </w:tcMar>
            <w:vAlign w:val="bottom"/>
          </w:tcPr>
          <w:p w14:paraId="19F139AF" w14:textId="77777777" w:rsidR="00E218F4" w:rsidRPr="00B84EE5" w:rsidRDefault="00E218F4" w:rsidP="00B84EE5">
            <w:pPr>
              <w:jc w:val="right"/>
              <w:rPr>
                <w:sz w:val="20"/>
                <w:szCs w:val="20"/>
              </w:rPr>
            </w:pPr>
            <w:r w:rsidRPr="00B84EE5">
              <w:rPr>
                <w:sz w:val="20"/>
                <w:szCs w:val="20"/>
              </w:rPr>
              <w:t>294 504</w:t>
            </w:r>
          </w:p>
        </w:tc>
        <w:tc>
          <w:tcPr>
            <w:tcW w:w="2020" w:type="dxa"/>
            <w:tcBorders>
              <w:top w:val="nil"/>
              <w:left w:val="nil"/>
              <w:bottom w:val="nil"/>
              <w:right w:val="nil"/>
            </w:tcBorders>
            <w:tcMar>
              <w:top w:w="90" w:type="dxa"/>
              <w:left w:w="43" w:type="dxa"/>
              <w:bottom w:w="30" w:type="dxa"/>
              <w:right w:w="43" w:type="dxa"/>
            </w:tcMar>
            <w:vAlign w:val="bottom"/>
          </w:tcPr>
          <w:p w14:paraId="563EAA84" w14:textId="77777777" w:rsidR="00E218F4" w:rsidRPr="00B84EE5" w:rsidRDefault="00E218F4" w:rsidP="00B84EE5">
            <w:pPr>
              <w:jc w:val="right"/>
              <w:rPr>
                <w:sz w:val="20"/>
                <w:szCs w:val="20"/>
              </w:rPr>
            </w:pPr>
            <w:r w:rsidRPr="00B84EE5">
              <w:rPr>
                <w:sz w:val="20"/>
                <w:szCs w:val="20"/>
              </w:rPr>
              <w:t>418 826</w:t>
            </w:r>
          </w:p>
        </w:tc>
        <w:tc>
          <w:tcPr>
            <w:tcW w:w="1740" w:type="dxa"/>
            <w:tcBorders>
              <w:top w:val="nil"/>
              <w:left w:val="nil"/>
              <w:bottom w:val="nil"/>
              <w:right w:val="nil"/>
            </w:tcBorders>
            <w:tcMar>
              <w:top w:w="90" w:type="dxa"/>
              <w:left w:w="43" w:type="dxa"/>
              <w:bottom w:w="30" w:type="dxa"/>
              <w:right w:w="43" w:type="dxa"/>
            </w:tcMar>
            <w:vAlign w:val="bottom"/>
          </w:tcPr>
          <w:p w14:paraId="3D206FC8" w14:textId="77777777" w:rsidR="00E218F4" w:rsidRPr="00B84EE5" w:rsidRDefault="00E218F4" w:rsidP="00B84EE5">
            <w:pPr>
              <w:jc w:val="right"/>
              <w:rPr>
                <w:sz w:val="20"/>
                <w:szCs w:val="20"/>
              </w:rPr>
            </w:pPr>
            <w:r w:rsidRPr="00B84EE5">
              <w:rPr>
                <w:sz w:val="20"/>
                <w:szCs w:val="20"/>
              </w:rPr>
              <w:t>577 179</w:t>
            </w:r>
          </w:p>
        </w:tc>
      </w:tr>
      <w:tr w:rsidR="00B0063A" w:rsidRPr="009B35FB" w14:paraId="2EB015C2" w14:textId="77777777">
        <w:trPr>
          <w:trHeight w:val="320"/>
        </w:trPr>
        <w:tc>
          <w:tcPr>
            <w:tcW w:w="440" w:type="dxa"/>
            <w:tcBorders>
              <w:top w:val="nil"/>
              <w:left w:val="nil"/>
              <w:bottom w:val="nil"/>
              <w:right w:val="nil"/>
            </w:tcBorders>
            <w:tcMar>
              <w:top w:w="90" w:type="dxa"/>
              <w:left w:w="43" w:type="dxa"/>
              <w:bottom w:w="30" w:type="dxa"/>
              <w:right w:w="43" w:type="dxa"/>
            </w:tcMar>
          </w:tcPr>
          <w:p w14:paraId="1566F4C5" w14:textId="77777777" w:rsidR="00E218F4" w:rsidRPr="00B84EE5" w:rsidRDefault="00E218F4" w:rsidP="00B84EE5">
            <w:pPr>
              <w:rPr>
                <w:sz w:val="20"/>
                <w:szCs w:val="20"/>
              </w:rPr>
            </w:pPr>
            <w:r w:rsidRPr="00B84EE5">
              <w:rPr>
                <w:sz w:val="20"/>
                <w:szCs w:val="20"/>
              </w:rPr>
              <w:t>5</w:t>
            </w:r>
          </w:p>
        </w:tc>
        <w:tc>
          <w:tcPr>
            <w:tcW w:w="3920" w:type="dxa"/>
            <w:tcBorders>
              <w:top w:val="nil"/>
              <w:left w:val="nil"/>
              <w:bottom w:val="nil"/>
              <w:right w:val="nil"/>
            </w:tcBorders>
            <w:tcMar>
              <w:top w:w="90" w:type="dxa"/>
              <w:left w:w="43" w:type="dxa"/>
              <w:bottom w:w="30" w:type="dxa"/>
              <w:right w:w="43" w:type="dxa"/>
            </w:tcMar>
          </w:tcPr>
          <w:p w14:paraId="29C8E702" w14:textId="77777777" w:rsidR="00E218F4" w:rsidRPr="00B84EE5" w:rsidRDefault="00E218F4" w:rsidP="00B84EE5">
            <w:pPr>
              <w:rPr>
                <w:sz w:val="20"/>
                <w:szCs w:val="20"/>
              </w:rPr>
            </w:pPr>
            <w:r w:rsidRPr="00B84EE5">
              <w:rPr>
                <w:sz w:val="20"/>
                <w:szCs w:val="20"/>
              </w:rPr>
              <w:t>Svin og korn. 50 avlssvin</w:t>
            </w:r>
          </w:p>
        </w:tc>
        <w:tc>
          <w:tcPr>
            <w:tcW w:w="1400" w:type="dxa"/>
            <w:tcBorders>
              <w:top w:val="nil"/>
              <w:left w:val="nil"/>
              <w:bottom w:val="nil"/>
              <w:right w:val="nil"/>
            </w:tcBorders>
            <w:tcMar>
              <w:top w:w="90" w:type="dxa"/>
              <w:left w:w="43" w:type="dxa"/>
              <w:bottom w:w="30" w:type="dxa"/>
              <w:right w:w="43" w:type="dxa"/>
            </w:tcMar>
            <w:vAlign w:val="bottom"/>
          </w:tcPr>
          <w:p w14:paraId="1B530F78" w14:textId="77777777" w:rsidR="00E218F4" w:rsidRPr="00B84EE5" w:rsidRDefault="00E218F4" w:rsidP="00B84EE5">
            <w:pPr>
              <w:jc w:val="right"/>
              <w:rPr>
                <w:sz w:val="20"/>
                <w:szCs w:val="20"/>
              </w:rPr>
            </w:pPr>
            <w:r w:rsidRPr="00B84EE5">
              <w:rPr>
                <w:sz w:val="20"/>
                <w:szCs w:val="20"/>
              </w:rPr>
              <w:t>507 309</w:t>
            </w:r>
          </w:p>
        </w:tc>
        <w:tc>
          <w:tcPr>
            <w:tcW w:w="2020" w:type="dxa"/>
            <w:tcBorders>
              <w:top w:val="nil"/>
              <w:left w:val="nil"/>
              <w:bottom w:val="nil"/>
              <w:right w:val="nil"/>
            </w:tcBorders>
            <w:tcMar>
              <w:top w:w="90" w:type="dxa"/>
              <w:left w:w="43" w:type="dxa"/>
              <w:bottom w:w="30" w:type="dxa"/>
              <w:right w:w="43" w:type="dxa"/>
            </w:tcMar>
            <w:vAlign w:val="bottom"/>
          </w:tcPr>
          <w:p w14:paraId="5C853CF8" w14:textId="77777777" w:rsidR="00E218F4" w:rsidRPr="00B84EE5" w:rsidRDefault="00E218F4" w:rsidP="00B84EE5">
            <w:pPr>
              <w:jc w:val="right"/>
              <w:rPr>
                <w:sz w:val="20"/>
                <w:szCs w:val="20"/>
              </w:rPr>
            </w:pPr>
            <w:r w:rsidRPr="00B84EE5">
              <w:rPr>
                <w:sz w:val="20"/>
                <w:szCs w:val="20"/>
              </w:rPr>
              <w:t>799 827</w:t>
            </w:r>
          </w:p>
        </w:tc>
        <w:tc>
          <w:tcPr>
            <w:tcW w:w="1740" w:type="dxa"/>
            <w:tcBorders>
              <w:top w:val="nil"/>
              <w:left w:val="nil"/>
              <w:bottom w:val="nil"/>
              <w:right w:val="nil"/>
            </w:tcBorders>
            <w:tcMar>
              <w:top w:w="90" w:type="dxa"/>
              <w:left w:w="43" w:type="dxa"/>
              <w:bottom w:w="30" w:type="dxa"/>
              <w:right w:w="43" w:type="dxa"/>
            </w:tcMar>
            <w:vAlign w:val="bottom"/>
          </w:tcPr>
          <w:p w14:paraId="7E80CFC8" w14:textId="77777777" w:rsidR="00E218F4" w:rsidRPr="00B84EE5" w:rsidRDefault="00E218F4" w:rsidP="00B84EE5">
            <w:pPr>
              <w:jc w:val="right"/>
              <w:rPr>
                <w:sz w:val="20"/>
                <w:szCs w:val="20"/>
              </w:rPr>
            </w:pPr>
            <w:r w:rsidRPr="00B84EE5">
              <w:rPr>
                <w:sz w:val="20"/>
                <w:szCs w:val="20"/>
              </w:rPr>
              <w:t>1 060 121</w:t>
            </w:r>
          </w:p>
        </w:tc>
      </w:tr>
      <w:tr w:rsidR="00B0063A" w:rsidRPr="009B35FB" w14:paraId="24C5DF51" w14:textId="77777777">
        <w:trPr>
          <w:trHeight w:val="320"/>
        </w:trPr>
        <w:tc>
          <w:tcPr>
            <w:tcW w:w="440" w:type="dxa"/>
            <w:tcBorders>
              <w:top w:val="nil"/>
              <w:left w:val="nil"/>
              <w:bottom w:val="nil"/>
              <w:right w:val="nil"/>
            </w:tcBorders>
            <w:tcMar>
              <w:top w:w="90" w:type="dxa"/>
              <w:left w:w="43" w:type="dxa"/>
              <w:bottom w:w="30" w:type="dxa"/>
              <w:right w:w="43" w:type="dxa"/>
            </w:tcMar>
          </w:tcPr>
          <w:p w14:paraId="343F6EBF" w14:textId="77777777" w:rsidR="00E218F4" w:rsidRPr="00B84EE5" w:rsidRDefault="00E218F4" w:rsidP="00B84EE5">
            <w:pPr>
              <w:rPr>
                <w:sz w:val="20"/>
                <w:szCs w:val="20"/>
              </w:rPr>
            </w:pPr>
            <w:r w:rsidRPr="00B84EE5">
              <w:rPr>
                <w:sz w:val="20"/>
                <w:szCs w:val="20"/>
              </w:rPr>
              <w:t>6</w:t>
            </w:r>
          </w:p>
        </w:tc>
        <w:tc>
          <w:tcPr>
            <w:tcW w:w="3920" w:type="dxa"/>
            <w:tcBorders>
              <w:top w:val="nil"/>
              <w:left w:val="nil"/>
              <w:bottom w:val="nil"/>
              <w:right w:val="nil"/>
            </w:tcBorders>
            <w:tcMar>
              <w:top w:w="90" w:type="dxa"/>
              <w:left w:w="43" w:type="dxa"/>
              <w:bottom w:w="30" w:type="dxa"/>
              <w:right w:w="43" w:type="dxa"/>
            </w:tcMar>
          </w:tcPr>
          <w:p w14:paraId="008862DE" w14:textId="77777777" w:rsidR="00E218F4" w:rsidRPr="00B84EE5" w:rsidRDefault="00E218F4" w:rsidP="00B84EE5">
            <w:pPr>
              <w:rPr>
                <w:sz w:val="20"/>
                <w:szCs w:val="20"/>
              </w:rPr>
            </w:pPr>
            <w:r w:rsidRPr="00B84EE5">
              <w:rPr>
                <w:sz w:val="20"/>
                <w:szCs w:val="20"/>
              </w:rPr>
              <w:t>Egg og planteprodukter. 6295 høner</w:t>
            </w:r>
          </w:p>
        </w:tc>
        <w:tc>
          <w:tcPr>
            <w:tcW w:w="1400" w:type="dxa"/>
            <w:tcBorders>
              <w:top w:val="nil"/>
              <w:left w:val="nil"/>
              <w:bottom w:val="nil"/>
              <w:right w:val="nil"/>
            </w:tcBorders>
            <w:tcMar>
              <w:top w:w="90" w:type="dxa"/>
              <w:left w:w="43" w:type="dxa"/>
              <w:bottom w:w="30" w:type="dxa"/>
              <w:right w:w="43" w:type="dxa"/>
            </w:tcMar>
            <w:vAlign w:val="bottom"/>
          </w:tcPr>
          <w:p w14:paraId="0B458B16" w14:textId="77777777" w:rsidR="00E218F4" w:rsidRPr="00B84EE5" w:rsidRDefault="00E218F4" w:rsidP="00B84EE5">
            <w:pPr>
              <w:jc w:val="right"/>
              <w:rPr>
                <w:sz w:val="20"/>
                <w:szCs w:val="20"/>
              </w:rPr>
            </w:pPr>
            <w:r w:rsidRPr="00B84EE5">
              <w:rPr>
                <w:sz w:val="20"/>
                <w:szCs w:val="20"/>
              </w:rPr>
              <w:t>330 151</w:t>
            </w:r>
          </w:p>
        </w:tc>
        <w:tc>
          <w:tcPr>
            <w:tcW w:w="2020" w:type="dxa"/>
            <w:tcBorders>
              <w:top w:val="nil"/>
              <w:left w:val="nil"/>
              <w:bottom w:val="nil"/>
              <w:right w:val="nil"/>
            </w:tcBorders>
            <w:tcMar>
              <w:top w:w="90" w:type="dxa"/>
              <w:left w:w="43" w:type="dxa"/>
              <w:bottom w:w="30" w:type="dxa"/>
              <w:right w:w="43" w:type="dxa"/>
            </w:tcMar>
            <w:vAlign w:val="bottom"/>
          </w:tcPr>
          <w:p w14:paraId="05F57375" w14:textId="77777777" w:rsidR="00E218F4" w:rsidRPr="00B84EE5" w:rsidRDefault="00E218F4" w:rsidP="00B84EE5">
            <w:pPr>
              <w:jc w:val="right"/>
              <w:rPr>
                <w:sz w:val="20"/>
                <w:szCs w:val="20"/>
              </w:rPr>
            </w:pPr>
            <w:r w:rsidRPr="00B84EE5">
              <w:rPr>
                <w:sz w:val="20"/>
                <w:szCs w:val="20"/>
              </w:rPr>
              <w:t>688 010</w:t>
            </w:r>
          </w:p>
        </w:tc>
        <w:tc>
          <w:tcPr>
            <w:tcW w:w="1740" w:type="dxa"/>
            <w:tcBorders>
              <w:top w:val="nil"/>
              <w:left w:val="nil"/>
              <w:bottom w:val="nil"/>
              <w:right w:val="nil"/>
            </w:tcBorders>
            <w:tcMar>
              <w:top w:w="90" w:type="dxa"/>
              <w:left w:w="43" w:type="dxa"/>
              <w:bottom w:w="30" w:type="dxa"/>
              <w:right w:w="43" w:type="dxa"/>
            </w:tcMar>
            <w:vAlign w:val="bottom"/>
          </w:tcPr>
          <w:p w14:paraId="345B11C7" w14:textId="77777777" w:rsidR="00E218F4" w:rsidRPr="00B84EE5" w:rsidRDefault="00E218F4" w:rsidP="00B84EE5">
            <w:pPr>
              <w:jc w:val="right"/>
              <w:rPr>
                <w:sz w:val="20"/>
                <w:szCs w:val="20"/>
              </w:rPr>
            </w:pPr>
            <w:r w:rsidRPr="00B84EE5">
              <w:rPr>
                <w:sz w:val="20"/>
                <w:szCs w:val="20"/>
              </w:rPr>
              <w:t>990 582</w:t>
            </w:r>
          </w:p>
        </w:tc>
      </w:tr>
      <w:tr w:rsidR="00B0063A" w:rsidRPr="009B35FB" w14:paraId="52C78114" w14:textId="77777777">
        <w:trPr>
          <w:trHeight w:val="320"/>
        </w:trPr>
        <w:tc>
          <w:tcPr>
            <w:tcW w:w="440" w:type="dxa"/>
            <w:tcBorders>
              <w:top w:val="nil"/>
              <w:left w:val="nil"/>
              <w:bottom w:val="nil"/>
              <w:right w:val="nil"/>
            </w:tcBorders>
            <w:tcMar>
              <w:top w:w="90" w:type="dxa"/>
              <w:left w:w="43" w:type="dxa"/>
              <w:bottom w:w="30" w:type="dxa"/>
              <w:right w:w="43" w:type="dxa"/>
            </w:tcMar>
          </w:tcPr>
          <w:p w14:paraId="5614E45A" w14:textId="77777777" w:rsidR="00E218F4" w:rsidRPr="00B84EE5" w:rsidRDefault="00E218F4" w:rsidP="00B84EE5">
            <w:pPr>
              <w:rPr>
                <w:sz w:val="20"/>
                <w:szCs w:val="20"/>
              </w:rPr>
            </w:pPr>
            <w:r w:rsidRPr="00B84EE5">
              <w:rPr>
                <w:sz w:val="20"/>
                <w:szCs w:val="20"/>
              </w:rPr>
              <w:t>7</w:t>
            </w:r>
          </w:p>
        </w:tc>
        <w:tc>
          <w:tcPr>
            <w:tcW w:w="3920" w:type="dxa"/>
            <w:tcBorders>
              <w:top w:val="nil"/>
              <w:left w:val="nil"/>
              <w:bottom w:val="nil"/>
              <w:right w:val="nil"/>
            </w:tcBorders>
            <w:tcMar>
              <w:top w:w="90" w:type="dxa"/>
              <w:left w:w="43" w:type="dxa"/>
              <w:bottom w:w="30" w:type="dxa"/>
              <w:right w:w="43" w:type="dxa"/>
            </w:tcMar>
          </w:tcPr>
          <w:p w14:paraId="7A89428C" w14:textId="77777777" w:rsidR="00E218F4" w:rsidRPr="00B84EE5" w:rsidRDefault="00E218F4" w:rsidP="00B84EE5">
            <w:pPr>
              <w:rPr>
                <w:sz w:val="20"/>
                <w:szCs w:val="20"/>
              </w:rPr>
            </w:pPr>
            <w:r w:rsidRPr="00B84EE5">
              <w:rPr>
                <w:sz w:val="20"/>
                <w:szCs w:val="20"/>
              </w:rPr>
              <w:t>Poteter 129 daa + korn 254 daa</w:t>
            </w:r>
          </w:p>
        </w:tc>
        <w:tc>
          <w:tcPr>
            <w:tcW w:w="1400" w:type="dxa"/>
            <w:tcBorders>
              <w:top w:val="nil"/>
              <w:left w:val="nil"/>
              <w:bottom w:val="nil"/>
              <w:right w:val="nil"/>
            </w:tcBorders>
            <w:tcMar>
              <w:top w:w="90" w:type="dxa"/>
              <w:left w:w="43" w:type="dxa"/>
              <w:bottom w:w="30" w:type="dxa"/>
              <w:right w:w="43" w:type="dxa"/>
            </w:tcMar>
            <w:vAlign w:val="bottom"/>
          </w:tcPr>
          <w:p w14:paraId="7ECAE1F4" w14:textId="77777777" w:rsidR="00E218F4" w:rsidRPr="00B84EE5" w:rsidRDefault="00E218F4" w:rsidP="00B84EE5">
            <w:pPr>
              <w:jc w:val="right"/>
              <w:rPr>
                <w:sz w:val="20"/>
                <w:szCs w:val="20"/>
              </w:rPr>
            </w:pPr>
            <w:r w:rsidRPr="00B84EE5">
              <w:rPr>
                <w:sz w:val="20"/>
                <w:szCs w:val="20"/>
              </w:rPr>
              <w:t>402 582</w:t>
            </w:r>
          </w:p>
        </w:tc>
        <w:tc>
          <w:tcPr>
            <w:tcW w:w="2020" w:type="dxa"/>
            <w:tcBorders>
              <w:top w:val="nil"/>
              <w:left w:val="nil"/>
              <w:bottom w:val="nil"/>
              <w:right w:val="nil"/>
            </w:tcBorders>
            <w:tcMar>
              <w:top w:w="90" w:type="dxa"/>
              <w:left w:w="43" w:type="dxa"/>
              <w:bottom w:w="30" w:type="dxa"/>
              <w:right w:w="43" w:type="dxa"/>
            </w:tcMar>
            <w:vAlign w:val="bottom"/>
          </w:tcPr>
          <w:p w14:paraId="484B3976" w14:textId="77777777" w:rsidR="00E218F4" w:rsidRPr="00B84EE5" w:rsidRDefault="00E218F4" w:rsidP="00B84EE5">
            <w:pPr>
              <w:jc w:val="right"/>
              <w:rPr>
                <w:sz w:val="20"/>
                <w:szCs w:val="20"/>
              </w:rPr>
            </w:pPr>
            <w:r w:rsidRPr="00B84EE5">
              <w:rPr>
                <w:sz w:val="20"/>
                <w:szCs w:val="20"/>
              </w:rPr>
              <w:t>790 165</w:t>
            </w:r>
          </w:p>
        </w:tc>
        <w:tc>
          <w:tcPr>
            <w:tcW w:w="1740" w:type="dxa"/>
            <w:tcBorders>
              <w:top w:val="nil"/>
              <w:left w:val="nil"/>
              <w:bottom w:val="nil"/>
              <w:right w:val="nil"/>
            </w:tcBorders>
            <w:tcMar>
              <w:top w:w="90" w:type="dxa"/>
              <w:left w:w="43" w:type="dxa"/>
              <w:bottom w:w="30" w:type="dxa"/>
              <w:right w:w="43" w:type="dxa"/>
            </w:tcMar>
            <w:vAlign w:val="bottom"/>
          </w:tcPr>
          <w:p w14:paraId="08E84C65" w14:textId="77777777" w:rsidR="00E218F4" w:rsidRPr="00B84EE5" w:rsidRDefault="00E218F4" w:rsidP="00B84EE5">
            <w:pPr>
              <w:jc w:val="right"/>
              <w:rPr>
                <w:sz w:val="20"/>
                <w:szCs w:val="20"/>
              </w:rPr>
            </w:pPr>
            <w:r w:rsidRPr="00B84EE5">
              <w:rPr>
                <w:sz w:val="20"/>
                <w:szCs w:val="20"/>
              </w:rPr>
              <w:t>1 172 027</w:t>
            </w:r>
          </w:p>
        </w:tc>
      </w:tr>
      <w:tr w:rsidR="00B0063A" w:rsidRPr="009B35FB" w14:paraId="0F8E3D00" w14:textId="77777777">
        <w:trPr>
          <w:trHeight w:val="320"/>
        </w:trPr>
        <w:tc>
          <w:tcPr>
            <w:tcW w:w="440" w:type="dxa"/>
            <w:tcBorders>
              <w:top w:val="nil"/>
              <w:left w:val="nil"/>
              <w:bottom w:val="nil"/>
              <w:right w:val="nil"/>
            </w:tcBorders>
            <w:tcMar>
              <w:top w:w="90" w:type="dxa"/>
              <w:left w:w="43" w:type="dxa"/>
              <w:bottom w:w="30" w:type="dxa"/>
              <w:right w:w="43" w:type="dxa"/>
            </w:tcMar>
          </w:tcPr>
          <w:p w14:paraId="4AAFB38F" w14:textId="77777777" w:rsidR="00E218F4" w:rsidRPr="00B84EE5" w:rsidRDefault="00E218F4" w:rsidP="00B84EE5">
            <w:pPr>
              <w:rPr>
                <w:sz w:val="20"/>
                <w:szCs w:val="20"/>
              </w:rPr>
            </w:pPr>
            <w:r w:rsidRPr="00B84EE5">
              <w:rPr>
                <w:sz w:val="20"/>
                <w:szCs w:val="20"/>
              </w:rPr>
              <w:t>8</w:t>
            </w:r>
          </w:p>
        </w:tc>
        <w:tc>
          <w:tcPr>
            <w:tcW w:w="3920" w:type="dxa"/>
            <w:tcBorders>
              <w:top w:val="nil"/>
              <w:left w:val="nil"/>
              <w:bottom w:val="nil"/>
              <w:right w:val="nil"/>
            </w:tcBorders>
            <w:tcMar>
              <w:top w:w="90" w:type="dxa"/>
              <w:left w:w="43" w:type="dxa"/>
              <w:bottom w:w="30" w:type="dxa"/>
              <w:right w:w="43" w:type="dxa"/>
            </w:tcMar>
          </w:tcPr>
          <w:p w14:paraId="51883FE0" w14:textId="77777777" w:rsidR="00E218F4" w:rsidRPr="00B84EE5" w:rsidRDefault="00E218F4" w:rsidP="00B84EE5">
            <w:pPr>
              <w:rPr>
                <w:sz w:val="20"/>
                <w:szCs w:val="20"/>
              </w:rPr>
            </w:pPr>
            <w:r w:rsidRPr="00B84EE5">
              <w:rPr>
                <w:sz w:val="20"/>
                <w:szCs w:val="20"/>
              </w:rPr>
              <w:t xml:space="preserve">30 </w:t>
            </w:r>
            <w:proofErr w:type="spellStart"/>
            <w:r w:rsidRPr="00B84EE5">
              <w:rPr>
                <w:sz w:val="20"/>
                <w:szCs w:val="20"/>
              </w:rPr>
              <w:t>ammekyr</w:t>
            </w:r>
            <w:proofErr w:type="spellEnd"/>
            <w:r w:rsidRPr="00B84EE5">
              <w:rPr>
                <w:sz w:val="20"/>
                <w:szCs w:val="20"/>
              </w:rPr>
              <w:t xml:space="preserve"> </w:t>
            </w:r>
          </w:p>
        </w:tc>
        <w:tc>
          <w:tcPr>
            <w:tcW w:w="1400" w:type="dxa"/>
            <w:tcBorders>
              <w:top w:val="nil"/>
              <w:left w:val="nil"/>
              <w:bottom w:val="nil"/>
              <w:right w:val="nil"/>
            </w:tcBorders>
            <w:tcMar>
              <w:top w:w="90" w:type="dxa"/>
              <w:left w:w="43" w:type="dxa"/>
              <w:bottom w:w="30" w:type="dxa"/>
              <w:right w:w="43" w:type="dxa"/>
            </w:tcMar>
            <w:vAlign w:val="bottom"/>
          </w:tcPr>
          <w:p w14:paraId="730766CA" w14:textId="77777777" w:rsidR="00E218F4" w:rsidRPr="00B84EE5" w:rsidRDefault="00E218F4" w:rsidP="00B84EE5">
            <w:pPr>
              <w:jc w:val="right"/>
              <w:rPr>
                <w:sz w:val="20"/>
                <w:szCs w:val="20"/>
              </w:rPr>
            </w:pPr>
            <w:r w:rsidRPr="00B84EE5">
              <w:rPr>
                <w:sz w:val="20"/>
                <w:szCs w:val="20"/>
              </w:rPr>
              <w:t>107 490</w:t>
            </w:r>
          </w:p>
        </w:tc>
        <w:tc>
          <w:tcPr>
            <w:tcW w:w="2020" w:type="dxa"/>
            <w:tcBorders>
              <w:top w:val="nil"/>
              <w:left w:val="nil"/>
              <w:bottom w:val="nil"/>
              <w:right w:val="nil"/>
            </w:tcBorders>
            <w:tcMar>
              <w:top w:w="90" w:type="dxa"/>
              <w:left w:w="43" w:type="dxa"/>
              <w:bottom w:w="30" w:type="dxa"/>
              <w:right w:w="43" w:type="dxa"/>
            </w:tcMar>
            <w:vAlign w:val="bottom"/>
          </w:tcPr>
          <w:p w14:paraId="7DFF3B3B" w14:textId="77777777" w:rsidR="00E218F4" w:rsidRPr="00B84EE5" w:rsidRDefault="00E218F4" w:rsidP="00B84EE5">
            <w:pPr>
              <w:jc w:val="right"/>
              <w:rPr>
                <w:sz w:val="20"/>
                <w:szCs w:val="20"/>
              </w:rPr>
            </w:pPr>
            <w:r w:rsidRPr="00B84EE5">
              <w:rPr>
                <w:sz w:val="20"/>
                <w:szCs w:val="20"/>
              </w:rPr>
              <w:t>341 906</w:t>
            </w:r>
          </w:p>
        </w:tc>
        <w:tc>
          <w:tcPr>
            <w:tcW w:w="1740" w:type="dxa"/>
            <w:tcBorders>
              <w:top w:val="nil"/>
              <w:left w:val="nil"/>
              <w:bottom w:val="nil"/>
              <w:right w:val="nil"/>
            </w:tcBorders>
            <w:tcMar>
              <w:top w:w="90" w:type="dxa"/>
              <w:left w:w="43" w:type="dxa"/>
              <w:bottom w:w="30" w:type="dxa"/>
              <w:right w:w="43" w:type="dxa"/>
            </w:tcMar>
            <w:vAlign w:val="bottom"/>
          </w:tcPr>
          <w:p w14:paraId="43903D58" w14:textId="77777777" w:rsidR="00E218F4" w:rsidRPr="00B84EE5" w:rsidRDefault="00E218F4" w:rsidP="00B84EE5">
            <w:pPr>
              <w:jc w:val="right"/>
              <w:rPr>
                <w:sz w:val="20"/>
                <w:szCs w:val="20"/>
              </w:rPr>
            </w:pPr>
            <w:r w:rsidRPr="00B84EE5">
              <w:rPr>
                <w:sz w:val="20"/>
                <w:szCs w:val="20"/>
              </w:rPr>
              <w:t>632 336</w:t>
            </w:r>
          </w:p>
        </w:tc>
      </w:tr>
      <w:tr w:rsidR="00B0063A" w:rsidRPr="009B35FB" w14:paraId="768F4377" w14:textId="77777777">
        <w:trPr>
          <w:trHeight w:val="320"/>
        </w:trPr>
        <w:tc>
          <w:tcPr>
            <w:tcW w:w="440" w:type="dxa"/>
            <w:tcBorders>
              <w:top w:val="nil"/>
              <w:left w:val="nil"/>
              <w:bottom w:val="nil"/>
              <w:right w:val="nil"/>
            </w:tcBorders>
            <w:tcMar>
              <w:top w:w="90" w:type="dxa"/>
              <w:left w:w="43" w:type="dxa"/>
              <w:bottom w:w="30" w:type="dxa"/>
              <w:right w:w="43" w:type="dxa"/>
            </w:tcMar>
          </w:tcPr>
          <w:p w14:paraId="5EC6EF48" w14:textId="77777777" w:rsidR="00E218F4" w:rsidRPr="00B84EE5" w:rsidRDefault="00E218F4" w:rsidP="00B84EE5">
            <w:pPr>
              <w:rPr>
                <w:sz w:val="20"/>
                <w:szCs w:val="20"/>
              </w:rPr>
            </w:pPr>
            <w:r w:rsidRPr="00B84EE5">
              <w:rPr>
                <w:sz w:val="20"/>
                <w:szCs w:val="20"/>
              </w:rPr>
              <w:t>9</w:t>
            </w:r>
          </w:p>
        </w:tc>
        <w:tc>
          <w:tcPr>
            <w:tcW w:w="3920" w:type="dxa"/>
            <w:tcBorders>
              <w:top w:val="nil"/>
              <w:left w:val="nil"/>
              <w:bottom w:val="nil"/>
              <w:right w:val="nil"/>
            </w:tcBorders>
            <w:tcMar>
              <w:top w:w="90" w:type="dxa"/>
              <w:left w:w="43" w:type="dxa"/>
              <w:bottom w:w="30" w:type="dxa"/>
              <w:right w:w="43" w:type="dxa"/>
            </w:tcMar>
          </w:tcPr>
          <w:p w14:paraId="10D68589" w14:textId="77777777" w:rsidR="00E218F4" w:rsidRPr="00B84EE5" w:rsidRDefault="00E218F4" w:rsidP="00B84EE5">
            <w:pPr>
              <w:rPr>
                <w:sz w:val="20"/>
                <w:szCs w:val="20"/>
              </w:rPr>
            </w:pPr>
            <w:r w:rsidRPr="00B84EE5">
              <w:rPr>
                <w:sz w:val="20"/>
                <w:szCs w:val="20"/>
              </w:rPr>
              <w:t>47 dekar frukt og bær</w:t>
            </w:r>
          </w:p>
        </w:tc>
        <w:tc>
          <w:tcPr>
            <w:tcW w:w="1400" w:type="dxa"/>
            <w:tcBorders>
              <w:top w:val="nil"/>
              <w:left w:val="nil"/>
              <w:bottom w:val="nil"/>
              <w:right w:val="nil"/>
            </w:tcBorders>
            <w:tcMar>
              <w:top w:w="90" w:type="dxa"/>
              <w:left w:w="43" w:type="dxa"/>
              <w:bottom w:w="30" w:type="dxa"/>
              <w:right w:w="43" w:type="dxa"/>
            </w:tcMar>
            <w:vAlign w:val="bottom"/>
          </w:tcPr>
          <w:p w14:paraId="10CD8D39" w14:textId="77777777" w:rsidR="00E218F4" w:rsidRPr="00B84EE5" w:rsidRDefault="00E218F4" w:rsidP="00B84EE5">
            <w:pPr>
              <w:jc w:val="right"/>
              <w:rPr>
                <w:sz w:val="20"/>
                <w:szCs w:val="20"/>
              </w:rPr>
            </w:pPr>
            <w:r w:rsidRPr="00B84EE5">
              <w:rPr>
                <w:sz w:val="20"/>
                <w:szCs w:val="20"/>
              </w:rPr>
              <w:t>268 981</w:t>
            </w:r>
          </w:p>
        </w:tc>
        <w:tc>
          <w:tcPr>
            <w:tcW w:w="2020" w:type="dxa"/>
            <w:tcBorders>
              <w:top w:val="nil"/>
              <w:left w:val="nil"/>
              <w:bottom w:val="nil"/>
              <w:right w:val="nil"/>
            </w:tcBorders>
            <w:tcMar>
              <w:top w:w="90" w:type="dxa"/>
              <w:left w:w="43" w:type="dxa"/>
              <w:bottom w:w="30" w:type="dxa"/>
              <w:right w:w="43" w:type="dxa"/>
            </w:tcMar>
            <w:vAlign w:val="bottom"/>
          </w:tcPr>
          <w:p w14:paraId="38AF7CE1" w14:textId="77777777" w:rsidR="00E218F4" w:rsidRPr="00B84EE5" w:rsidRDefault="00E218F4" w:rsidP="00B84EE5">
            <w:pPr>
              <w:jc w:val="right"/>
              <w:rPr>
                <w:sz w:val="20"/>
                <w:szCs w:val="20"/>
              </w:rPr>
            </w:pPr>
            <w:r w:rsidRPr="00B84EE5">
              <w:rPr>
                <w:sz w:val="20"/>
                <w:szCs w:val="20"/>
              </w:rPr>
              <w:t>410 439</w:t>
            </w:r>
          </w:p>
        </w:tc>
        <w:tc>
          <w:tcPr>
            <w:tcW w:w="1740" w:type="dxa"/>
            <w:tcBorders>
              <w:top w:val="nil"/>
              <w:left w:val="nil"/>
              <w:bottom w:val="nil"/>
              <w:right w:val="nil"/>
            </w:tcBorders>
            <w:tcMar>
              <w:top w:w="90" w:type="dxa"/>
              <w:left w:w="43" w:type="dxa"/>
              <w:bottom w:w="30" w:type="dxa"/>
              <w:right w:w="43" w:type="dxa"/>
            </w:tcMar>
            <w:vAlign w:val="bottom"/>
          </w:tcPr>
          <w:p w14:paraId="3F568DEB" w14:textId="77777777" w:rsidR="00E218F4" w:rsidRPr="00B84EE5" w:rsidRDefault="00E218F4" w:rsidP="00B84EE5">
            <w:pPr>
              <w:jc w:val="right"/>
              <w:rPr>
                <w:sz w:val="20"/>
                <w:szCs w:val="20"/>
              </w:rPr>
            </w:pPr>
            <w:r w:rsidRPr="00B84EE5">
              <w:rPr>
                <w:sz w:val="20"/>
                <w:szCs w:val="20"/>
              </w:rPr>
              <w:t>562 886</w:t>
            </w:r>
          </w:p>
        </w:tc>
      </w:tr>
      <w:tr w:rsidR="00B0063A" w:rsidRPr="009B35FB" w14:paraId="002BE9D3" w14:textId="77777777">
        <w:trPr>
          <w:trHeight w:val="320"/>
        </w:trPr>
        <w:tc>
          <w:tcPr>
            <w:tcW w:w="440" w:type="dxa"/>
            <w:tcBorders>
              <w:top w:val="nil"/>
              <w:left w:val="nil"/>
              <w:bottom w:val="nil"/>
              <w:right w:val="nil"/>
            </w:tcBorders>
            <w:tcMar>
              <w:top w:w="90" w:type="dxa"/>
              <w:left w:w="43" w:type="dxa"/>
              <w:bottom w:w="30" w:type="dxa"/>
              <w:right w:w="43" w:type="dxa"/>
            </w:tcMar>
          </w:tcPr>
          <w:p w14:paraId="711C16ED" w14:textId="77777777" w:rsidR="00E218F4" w:rsidRPr="00B84EE5" w:rsidRDefault="00E218F4" w:rsidP="00B84EE5">
            <w:pPr>
              <w:rPr>
                <w:sz w:val="20"/>
                <w:szCs w:val="20"/>
              </w:rPr>
            </w:pPr>
            <w:r w:rsidRPr="00B84EE5">
              <w:rPr>
                <w:sz w:val="20"/>
                <w:szCs w:val="20"/>
              </w:rPr>
              <w:t>10</w:t>
            </w:r>
          </w:p>
        </w:tc>
        <w:tc>
          <w:tcPr>
            <w:tcW w:w="3920" w:type="dxa"/>
            <w:tcBorders>
              <w:top w:val="nil"/>
              <w:left w:val="nil"/>
              <w:bottom w:val="nil"/>
              <w:right w:val="nil"/>
            </w:tcBorders>
            <w:tcMar>
              <w:top w:w="90" w:type="dxa"/>
              <w:left w:w="43" w:type="dxa"/>
              <w:bottom w:w="30" w:type="dxa"/>
              <w:right w:w="43" w:type="dxa"/>
            </w:tcMar>
          </w:tcPr>
          <w:p w14:paraId="5DA8751C" w14:textId="77777777" w:rsidR="00E218F4" w:rsidRPr="00B84EE5" w:rsidRDefault="00E218F4" w:rsidP="00B84EE5">
            <w:pPr>
              <w:rPr>
                <w:sz w:val="20"/>
                <w:szCs w:val="20"/>
              </w:rPr>
            </w:pPr>
            <w:r w:rsidRPr="00B84EE5">
              <w:rPr>
                <w:sz w:val="20"/>
                <w:szCs w:val="20"/>
              </w:rPr>
              <w:t>150 dekar grønnsaker + korn</w:t>
            </w:r>
          </w:p>
        </w:tc>
        <w:tc>
          <w:tcPr>
            <w:tcW w:w="1400" w:type="dxa"/>
            <w:tcBorders>
              <w:top w:val="nil"/>
              <w:left w:val="nil"/>
              <w:bottom w:val="nil"/>
              <w:right w:val="nil"/>
            </w:tcBorders>
            <w:tcMar>
              <w:top w:w="90" w:type="dxa"/>
              <w:left w:w="43" w:type="dxa"/>
              <w:bottom w:w="30" w:type="dxa"/>
              <w:right w:w="43" w:type="dxa"/>
            </w:tcMar>
            <w:vAlign w:val="bottom"/>
          </w:tcPr>
          <w:p w14:paraId="22A1AC7C" w14:textId="77777777" w:rsidR="00E218F4" w:rsidRPr="00B84EE5" w:rsidRDefault="00E218F4" w:rsidP="00B84EE5">
            <w:pPr>
              <w:jc w:val="right"/>
              <w:rPr>
                <w:sz w:val="20"/>
                <w:szCs w:val="20"/>
              </w:rPr>
            </w:pPr>
            <w:r w:rsidRPr="00B84EE5">
              <w:rPr>
                <w:sz w:val="20"/>
                <w:szCs w:val="20"/>
              </w:rPr>
              <w:t>384 038</w:t>
            </w:r>
          </w:p>
        </w:tc>
        <w:tc>
          <w:tcPr>
            <w:tcW w:w="2020" w:type="dxa"/>
            <w:tcBorders>
              <w:top w:val="nil"/>
              <w:left w:val="nil"/>
              <w:bottom w:val="nil"/>
              <w:right w:val="nil"/>
            </w:tcBorders>
            <w:tcMar>
              <w:top w:w="90" w:type="dxa"/>
              <w:left w:w="43" w:type="dxa"/>
              <w:bottom w:w="30" w:type="dxa"/>
              <w:right w:w="43" w:type="dxa"/>
            </w:tcMar>
            <w:vAlign w:val="bottom"/>
          </w:tcPr>
          <w:p w14:paraId="2F62C772" w14:textId="77777777" w:rsidR="00E218F4" w:rsidRPr="00B84EE5" w:rsidRDefault="00E218F4" w:rsidP="00B84EE5">
            <w:pPr>
              <w:jc w:val="right"/>
              <w:rPr>
                <w:sz w:val="20"/>
                <w:szCs w:val="20"/>
              </w:rPr>
            </w:pPr>
            <w:r w:rsidRPr="00B84EE5">
              <w:rPr>
                <w:sz w:val="20"/>
                <w:szCs w:val="20"/>
              </w:rPr>
              <w:t>504 784</w:t>
            </w:r>
          </w:p>
        </w:tc>
        <w:tc>
          <w:tcPr>
            <w:tcW w:w="1740" w:type="dxa"/>
            <w:tcBorders>
              <w:top w:val="nil"/>
              <w:left w:val="nil"/>
              <w:bottom w:val="nil"/>
              <w:right w:val="nil"/>
            </w:tcBorders>
            <w:tcMar>
              <w:top w:w="90" w:type="dxa"/>
              <w:left w:w="43" w:type="dxa"/>
              <w:bottom w:w="30" w:type="dxa"/>
              <w:right w:w="43" w:type="dxa"/>
            </w:tcMar>
            <w:vAlign w:val="bottom"/>
          </w:tcPr>
          <w:p w14:paraId="7B8A354E" w14:textId="77777777" w:rsidR="00E218F4" w:rsidRPr="00B84EE5" w:rsidRDefault="00E218F4" w:rsidP="00B84EE5">
            <w:pPr>
              <w:jc w:val="right"/>
              <w:rPr>
                <w:sz w:val="20"/>
                <w:szCs w:val="20"/>
              </w:rPr>
            </w:pPr>
            <w:r w:rsidRPr="00B84EE5">
              <w:rPr>
                <w:sz w:val="20"/>
                <w:szCs w:val="20"/>
              </w:rPr>
              <w:t>743 669</w:t>
            </w:r>
          </w:p>
        </w:tc>
      </w:tr>
      <w:tr w:rsidR="00B0063A" w:rsidRPr="009B35FB" w14:paraId="3B38FFA3" w14:textId="77777777">
        <w:trPr>
          <w:trHeight w:val="320"/>
        </w:trPr>
        <w:tc>
          <w:tcPr>
            <w:tcW w:w="440" w:type="dxa"/>
            <w:tcBorders>
              <w:top w:val="nil"/>
              <w:left w:val="nil"/>
              <w:bottom w:val="single" w:sz="4" w:space="0" w:color="000000"/>
              <w:right w:val="nil"/>
            </w:tcBorders>
            <w:tcMar>
              <w:top w:w="90" w:type="dxa"/>
              <w:left w:w="43" w:type="dxa"/>
              <w:bottom w:w="30" w:type="dxa"/>
              <w:right w:w="43" w:type="dxa"/>
            </w:tcMar>
          </w:tcPr>
          <w:p w14:paraId="2FB5FA20" w14:textId="77777777" w:rsidR="00E218F4" w:rsidRPr="00B84EE5" w:rsidRDefault="00E218F4" w:rsidP="00B84EE5">
            <w:pPr>
              <w:rPr>
                <w:sz w:val="20"/>
                <w:szCs w:val="20"/>
              </w:rPr>
            </w:pPr>
            <w:r w:rsidRPr="00B84EE5">
              <w:rPr>
                <w:sz w:val="20"/>
                <w:szCs w:val="20"/>
              </w:rPr>
              <w:t>11</w:t>
            </w:r>
          </w:p>
        </w:tc>
        <w:tc>
          <w:tcPr>
            <w:tcW w:w="3920" w:type="dxa"/>
            <w:tcBorders>
              <w:top w:val="nil"/>
              <w:left w:val="nil"/>
              <w:bottom w:val="single" w:sz="4" w:space="0" w:color="000000"/>
              <w:right w:val="nil"/>
            </w:tcBorders>
            <w:tcMar>
              <w:top w:w="90" w:type="dxa"/>
              <w:left w:w="43" w:type="dxa"/>
              <w:bottom w:w="30" w:type="dxa"/>
              <w:right w:w="43" w:type="dxa"/>
            </w:tcMar>
          </w:tcPr>
          <w:p w14:paraId="7349797C" w14:textId="77777777" w:rsidR="00E218F4" w:rsidRPr="00B84EE5" w:rsidRDefault="00E218F4" w:rsidP="00B84EE5">
            <w:pPr>
              <w:rPr>
                <w:sz w:val="20"/>
                <w:szCs w:val="20"/>
              </w:rPr>
            </w:pPr>
            <w:r w:rsidRPr="00B84EE5">
              <w:rPr>
                <w:sz w:val="20"/>
                <w:szCs w:val="20"/>
              </w:rPr>
              <w:t>Fjørfeslakt og planteprodukter</w:t>
            </w:r>
          </w:p>
        </w:tc>
        <w:tc>
          <w:tcPr>
            <w:tcW w:w="1400" w:type="dxa"/>
            <w:tcBorders>
              <w:top w:val="nil"/>
              <w:left w:val="nil"/>
              <w:bottom w:val="single" w:sz="4" w:space="0" w:color="000000"/>
              <w:right w:val="nil"/>
            </w:tcBorders>
            <w:tcMar>
              <w:top w:w="90" w:type="dxa"/>
              <w:left w:w="43" w:type="dxa"/>
              <w:bottom w:w="30" w:type="dxa"/>
              <w:right w:w="43" w:type="dxa"/>
            </w:tcMar>
            <w:vAlign w:val="bottom"/>
          </w:tcPr>
          <w:p w14:paraId="64C68CCB" w14:textId="77777777" w:rsidR="00E218F4" w:rsidRPr="00B84EE5" w:rsidRDefault="00E218F4" w:rsidP="00B84EE5">
            <w:pPr>
              <w:jc w:val="right"/>
              <w:rPr>
                <w:sz w:val="20"/>
                <w:szCs w:val="20"/>
              </w:rPr>
            </w:pPr>
            <w:r w:rsidRPr="00B84EE5">
              <w:rPr>
                <w:sz w:val="20"/>
                <w:szCs w:val="20"/>
              </w:rPr>
              <w:t>236 854</w:t>
            </w:r>
          </w:p>
        </w:tc>
        <w:tc>
          <w:tcPr>
            <w:tcW w:w="2020" w:type="dxa"/>
            <w:tcBorders>
              <w:top w:val="nil"/>
              <w:left w:val="nil"/>
              <w:bottom w:val="single" w:sz="4" w:space="0" w:color="000000"/>
              <w:right w:val="nil"/>
            </w:tcBorders>
            <w:tcMar>
              <w:top w:w="90" w:type="dxa"/>
              <w:left w:w="43" w:type="dxa"/>
              <w:bottom w:w="30" w:type="dxa"/>
              <w:right w:w="43" w:type="dxa"/>
            </w:tcMar>
            <w:vAlign w:val="bottom"/>
          </w:tcPr>
          <w:p w14:paraId="3014469A" w14:textId="77777777" w:rsidR="00E218F4" w:rsidRPr="00B84EE5" w:rsidRDefault="00E218F4" w:rsidP="00B84EE5">
            <w:pPr>
              <w:jc w:val="right"/>
              <w:rPr>
                <w:sz w:val="20"/>
                <w:szCs w:val="20"/>
              </w:rPr>
            </w:pPr>
            <w:r w:rsidRPr="00B84EE5">
              <w:rPr>
                <w:sz w:val="20"/>
                <w:szCs w:val="20"/>
              </w:rPr>
              <w:t>968 218</w:t>
            </w:r>
          </w:p>
        </w:tc>
        <w:tc>
          <w:tcPr>
            <w:tcW w:w="1740" w:type="dxa"/>
            <w:tcBorders>
              <w:top w:val="nil"/>
              <w:left w:val="nil"/>
              <w:bottom w:val="single" w:sz="4" w:space="0" w:color="000000"/>
              <w:right w:val="nil"/>
            </w:tcBorders>
            <w:tcMar>
              <w:top w:w="90" w:type="dxa"/>
              <w:left w:w="43" w:type="dxa"/>
              <w:bottom w:w="30" w:type="dxa"/>
              <w:right w:w="43" w:type="dxa"/>
            </w:tcMar>
            <w:vAlign w:val="bottom"/>
          </w:tcPr>
          <w:p w14:paraId="14E54948" w14:textId="77777777" w:rsidR="00E218F4" w:rsidRPr="00B84EE5" w:rsidRDefault="00E218F4" w:rsidP="00B84EE5">
            <w:pPr>
              <w:jc w:val="right"/>
              <w:rPr>
                <w:sz w:val="20"/>
                <w:szCs w:val="20"/>
              </w:rPr>
            </w:pPr>
            <w:r w:rsidRPr="00B84EE5">
              <w:rPr>
                <w:sz w:val="20"/>
                <w:szCs w:val="20"/>
              </w:rPr>
              <w:t>1 622 851</w:t>
            </w:r>
          </w:p>
        </w:tc>
      </w:tr>
    </w:tbl>
    <w:p w14:paraId="5266AC71" w14:textId="77777777" w:rsidR="00E218F4" w:rsidRPr="009B35FB" w:rsidRDefault="00E218F4" w:rsidP="009B35FB">
      <w:pPr>
        <w:pStyle w:val="Kilde"/>
      </w:pPr>
      <w:r w:rsidRPr="009B35FB">
        <w:t>Kilde: Budsjettnemnda</w:t>
      </w:r>
    </w:p>
    <w:p w14:paraId="47F250A7" w14:textId="77777777" w:rsidR="00E218F4" w:rsidRPr="009B35FB" w:rsidRDefault="00E218F4" w:rsidP="009B35FB">
      <w:pPr>
        <w:pStyle w:val="avsnitt-undertittel"/>
      </w:pPr>
      <w:r w:rsidRPr="009B35FB">
        <w:t>Lønnsveksten</w:t>
      </w:r>
    </w:p>
    <w:p w14:paraId="360CFC32" w14:textId="77777777" w:rsidR="00E218F4" w:rsidRDefault="00E218F4" w:rsidP="009B35FB">
      <w:r w:rsidRPr="009B35FB">
        <w:t>Tabell 3.9 viser årslønnsveksten for alle grupper lønnsmottakere, ifølge Statistisk sentralbyrå (SSB). SSB prognoserte i mars 2024 en lønnsvekst i 2024 på 5,2 pst. og 2025 på 3,9 pst. Frontfaget har inngått avtale med en ramme på 5,2 pst. for 2024.</w:t>
      </w:r>
    </w:p>
    <w:p w14:paraId="7D975D75" w14:textId="32E94711" w:rsidR="00165742" w:rsidRPr="009B35FB" w:rsidRDefault="00165742" w:rsidP="00165742">
      <w:pPr>
        <w:pStyle w:val="tabell-tittel"/>
      </w:pPr>
      <w:r w:rsidRPr="009B35FB">
        <w:t>Lønnsvekst</w:t>
      </w:r>
    </w:p>
    <w:p w14:paraId="2B33E8BA" w14:textId="77777777" w:rsidR="00E218F4" w:rsidRPr="009B35FB" w:rsidRDefault="00E218F4" w:rsidP="009B35FB">
      <w:pPr>
        <w:pStyle w:val="Tabellnavn"/>
      </w:pPr>
      <w:r w:rsidRPr="009B35FB">
        <w:t>12J1xt2</w:t>
      </w:r>
    </w:p>
    <w:tbl>
      <w:tblPr>
        <w:tblW w:w="0" w:type="auto"/>
        <w:tblInd w:w="43" w:type="dxa"/>
        <w:tblLayout w:type="fixed"/>
        <w:tblCellMar>
          <w:top w:w="90" w:type="dxa"/>
          <w:left w:w="43" w:type="dxa"/>
          <w:bottom w:w="30" w:type="dxa"/>
          <w:right w:w="43" w:type="dxa"/>
        </w:tblCellMar>
        <w:tblLook w:val="0000" w:firstRow="0" w:lastRow="0" w:firstColumn="0" w:lastColumn="0" w:noHBand="0" w:noVBand="0"/>
      </w:tblPr>
      <w:tblGrid>
        <w:gridCol w:w="1460"/>
        <w:gridCol w:w="720"/>
        <w:gridCol w:w="720"/>
        <w:gridCol w:w="720"/>
        <w:gridCol w:w="720"/>
        <w:gridCol w:w="720"/>
        <w:gridCol w:w="720"/>
        <w:gridCol w:w="720"/>
        <w:gridCol w:w="720"/>
        <w:gridCol w:w="720"/>
        <w:gridCol w:w="720"/>
        <w:gridCol w:w="720"/>
      </w:tblGrid>
      <w:tr w:rsidR="00B0063A" w:rsidRPr="009B35FB" w14:paraId="28AA8B1E" w14:textId="77777777">
        <w:trPr>
          <w:trHeight w:val="300"/>
        </w:trPr>
        <w:tc>
          <w:tcPr>
            <w:tcW w:w="146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00EC3466" w14:textId="77777777" w:rsidR="00E218F4" w:rsidRPr="00B84EE5" w:rsidRDefault="00E218F4" w:rsidP="00B84EE5">
            <w:pPr>
              <w:rPr>
                <w:sz w:val="20"/>
                <w:szCs w:val="20"/>
              </w:rPr>
            </w:pPr>
            <w:r w:rsidRPr="00B84EE5">
              <w:rPr>
                <w:sz w:val="20"/>
                <w:szCs w:val="20"/>
              </w:rPr>
              <w:lastRenderedPageBreak/>
              <w:t xml:space="preserve">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00A2E63B" w14:textId="77777777" w:rsidR="00E218F4" w:rsidRPr="00B84EE5" w:rsidRDefault="00E218F4" w:rsidP="00B84EE5">
            <w:pPr>
              <w:jc w:val="right"/>
              <w:rPr>
                <w:sz w:val="20"/>
                <w:szCs w:val="20"/>
              </w:rPr>
            </w:pPr>
            <w:r w:rsidRPr="00B84EE5">
              <w:rPr>
                <w:sz w:val="20"/>
                <w:szCs w:val="20"/>
              </w:rPr>
              <w:t>2015</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04670941" w14:textId="77777777" w:rsidR="00E218F4" w:rsidRPr="00B84EE5" w:rsidRDefault="00E218F4" w:rsidP="00B84EE5">
            <w:pPr>
              <w:jc w:val="right"/>
              <w:rPr>
                <w:sz w:val="20"/>
                <w:szCs w:val="20"/>
              </w:rPr>
            </w:pPr>
            <w:r w:rsidRPr="00B84EE5">
              <w:rPr>
                <w:sz w:val="20"/>
                <w:szCs w:val="20"/>
              </w:rPr>
              <w:t>2016</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7FDABAD7" w14:textId="77777777" w:rsidR="00E218F4" w:rsidRPr="00B84EE5" w:rsidRDefault="00E218F4" w:rsidP="00B84EE5">
            <w:pPr>
              <w:jc w:val="right"/>
              <w:rPr>
                <w:sz w:val="20"/>
                <w:szCs w:val="20"/>
              </w:rPr>
            </w:pPr>
            <w:r w:rsidRPr="00B84EE5">
              <w:rPr>
                <w:sz w:val="20"/>
                <w:szCs w:val="20"/>
              </w:rPr>
              <w:t>2017</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053ED2D3" w14:textId="77777777" w:rsidR="00E218F4" w:rsidRPr="00B84EE5" w:rsidRDefault="00E218F4" w:rsidP="00B84EE5">
            <w:pPr>
              <w:jc w:val="right"/>
              <w:rPr>
                <w:sz w:val="20"/>
                <w:szCs w:val="20"/>
              </w:rPr>
            </w:pPr>
            <w:r w:rsidRPr="00B84EE5">
              <w:rPr>
                <w:sz w:val="20"/>
                <w:szCs w:val="20"/>
              </w:rPr>
              <w:t>2018</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562AA7D1" w14:textId="77777777" w:rsidR="00E218F4" w:rsidRPr="00B84EE5" w:rsidRDefault="00E218F4" w:rsidP="00B84EE5">
            <w:pPr>
              <w:jc w:val="right"/>
              <w:rPr>
                <w:sz w:val="20"/>
                <w:szCs w:val="20"/>
              </w:rPr>
            </w:pPr>
            <w:r w:rsidRPr="00B84EE5">
              <w:rPr>
                <w:sz w:val="20"/>
                <w:szCs w:val="20"/>
              </w:rPr>
              <w:t>2019</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3D74DB7C" w14:textId="77777777" w:rsidR="00E218F4" w:rsidRPr="00B84EE5" w:rsidRDefault="00E218F4" w:rsidP="00B84EE5">
            <w:pPr>
              <w:jc w:val="right"/>
              <w:rPr>
                <w:sz w:val="20"/>
                <w:szCs w:val="20"/>
              </w:rPr>
            </w:pPr>
            <w:r w:rsidRPr="00B84EE5">
              <w:rPr>
                <w:sz w:val="20"/>
                <w:szCs w:val="20"/>
              </w:rPr>
              <w:t>2020</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471506BA" w14:textId="77777777" w:rsidR="00E218F4" w:rsidRPr="00B84EE5" w:rsidRDefault="00E218F4" w:rsidP="00B84EE5">
            <w:pPr>
              <w:jc w:val="right"/>
              <w:rPr>
                <w:sz w:val="20"/>
                <w:szCs w:val="20"/>
              </w:rPr>
            </w:pPr>
            <w:r w:rsidRPr="00B84EE5">
              <w:rPr>
                <w:sz w:val="20"/>
                <w:szCs w:val="20"/>
              </w:rPr>
              <w:t>2021</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0CAFEFE1" w14:textId="77777777" w:rsidR="00E218F4" w:rsidRPr="00B84EE5" w:rsidRDefault="00E218F4" w:rsidP="00B84EE5">
            <w:pPr>
              <w:jc w:val="right"/>
              <w:rPr>
                <w:sz w:val="20"/>
                <w:szCs w:val="20"/>
              </w:rPr>
            </w:pPr>
            <w:r w:rsidRPr="00B84EE5">
              <w:rPr>
                <w:sz w:val="20"/>
                <w:szCs w:val="20"/>
              </w:rPr>
              <w:t>2022</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54924A34" w14:textId="77777777" w:rsidR="00E218F4" w:rsidRPr="00B84EE5" w:rsidRDefault="00E218F4" w:rsidP="00B84EE5">
            <w:pPr>
              <w:jc w:val="right"/>
              <w:rPr>
                <w:sz w:val="20"/>
                <w:szCs w:val="20"/>
              </w:rPr>
            </w:pPr>
            <w:r w:rsidRPr="00B84EE5">
              <w:rPr>
                <w:sz w:val="20"/>
                <w:szCs w:val="20"/>
              </w:rPr>
              <w:t>2023</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0B3580F7" w14:textId="77777777" w:rsidR="00E218F4" w:rsidRPr="00B84EE5" w:rsidRDefault="00E218F4" w:rsidP="00B84EE5">
            <w:pPr>
              <w:jc w:val="right"/>
              <w:rPr>
                <w:sz w:val="20"/>
                <w:szCs w:val="20"/>
              </w:rPr>
            </w:pPr>
            <w:r w:rsidRPr="00B84EE5">
              <w:rPr>
                <w:sz w:val="20"/>
                <w:szCs w:val="20"/>
              </w:rPr>
              <w:t>2024*</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1EA12F91" w14:textId="77777777" w:rsidR="00E218F4" w:rsidRPr="00B84EE5" w:rsidRDefault="00E218F4" w:rsidP="00B84EE5">
            <w:pPr>
              <w:jc w:val="right"/>
              <w:rPr>
                <w:sz w:val="20"/>
                <w:szCs w:val="20"/>
              </w:rPr>
            </w:pPr>
            <w:r w:rsidRPr="00B84EE5">
              <w:rPr>
                <w:sz w:val="20"/>
                <w:szCs w:val="20"/>
              </w:rPr>
              <w:t>2025*</w:t>
            </w:r>
          </w:p>
        </w:tc>
      </w:tr>
      <w:tr w:rsidR="00B0063A" w:rsidRPr="009B35FB" w14:paraId="7E2CF770" w14:textId="77777777">
        <w:trPr>
          <w:trHeight w:val="320"/>
        </w:trPr>
        <w:tc>
          <w:tcPr>
            <w:tcW w:w="1460" w:type="dxa"/>
            <w:tcBorders>
              <w:top w:val="single" w:sz="4" w:space="0" w:color="000000"/>
              <w:left w:val="nil"/>
              <w:bottom w:val="single" w:sz="4" w:space="0" w:color="000000"/>
              <w:right w:val="nil"/>
            </w:tcBorders>
            <w:tcMar>
              <w:top w:w="90" w:type="dxa"/>
              <w:left w:w="43" w:type="dxa"/>
              <w:bottom w:w="30" w:type="dxa"/>
              <w:right w:w="43" w:type="dxa"/>
            </w:tcMar>
          </w:tcPr>
          <w:p w14:paraId="31A7D5A4" w14:textId="77777777" w:rsidR="00E218F4" w:rsidRPr="00B84EE5" w:rsidRDefault="00E218F4" w:rsidP="00B84EE5">
            <w:pPr>
              <w:rPr>
                <w:sz w:val="20"/>
                <w:szCs w:val="20"/>
              </w:rPr>
            </w:pPr>
            <w:r w:rsidRPr="00B84EE5">
              <w:rPr>
                <w:sz w:val="20"/>
                <w:szCs w:val="20"/>
              </w:rPr>
              <w:t xml:space="preserve">Lønnsvekst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0EBBC2F5" w14:textId="77777777" w:rsidR="00E218F4" w:rsidRPr="00B84EE5" w:rsidRDefault="00E218F4" w:rsidP="00B84EE5">
            <w:pPr>
              <w:jc w:val="right"/>
              <w:rPr>
                <w:sz w:val="20"/>
                <w:szCs w:val="20"/>
              </w:rPr>
            </w:pPr>
            <w:r w:rsidRPr="00B84EE5">
              <w:rPr>
                <w:sz w:val="20"/>
                <w:szCs w:val="20"/>
              </w:rPr>
              <w:t>2,8 %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5432E454" w14:textId="77777777" w:rsidR="00E218F4" w:rsidRPr="00B84EE5" w:rsidRDefault="00E218F4" w:rsidP="00B84EE5">
            <w:pPr>
              <w:jc w:val="right"/>
              <w:rPr>
                <w:sz w:val="20"/>
                <w:szCs w:val="20"/>
              </w:rPr>
            </w:pPr>
            <w:r w:rsidRPr="00B84EE5">
              <w:rPr>
                <w:sz w:val="20"/>
                <w:szCs w:val="20"/>
              </w:rPr>
              <w:t>1,7 %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3F6E549D" w14:textId="77777777" w:rsidR="00E218F4" w:rsidRPr="00B84EE5" w:rsidRDefault="00E218F4" w:rsidP="00B84EE5">
            <w:pPr>
              <w:jc w:val="right"/>
              <w:rPr>
                <w:sz w:val="20"/>
                <w:szCs w:val="20"/>
              </w:rPr>
            </w:pPr>
            <w:r w:rsidRPr="00B84EE5">
              <w:rPr>
                <w:sz w:val="20"/>
                <w:szCs w:val="20"/>
              </w:rPr>
              <w:t>2,3 %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06B0ECAC" w14:textId="77777777" w:rsidR="00E218F4" w:rsidRPr="00B84EE5" w:rsidRDefault="00E218F4" w:rsidP="00B84EE5">
            <w:pPr>
              <w:jc w:val="right"/>
              <w:rPr>
                <w:sz w:val="20"/>
                <w:szCs w:val="20"/>
              </w:rPr>
            </w:pPr>
            <w:r w:rsidRPr="00B84EE5">
              <w:rPr>
                <w:sz w:val="20"/>
                <w:szCs w:val="20"/>
              </w:rPr>
              <w:t>2,8 %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4C742999" w14:textId="77777777" w:rsidR="00E218F4" w:rsidRPr="00B84EE5" w:rsidRDefault="00E218F4" w:rsidP="00B84EE5">
            <w:pPr>
              <w:jc w:val="right"/>
              <w:rPr>
                <w:sz w:val="20"/>
                <w:szCs w:val="20"/>
              </w:rPr>
            </w:pPr>
            <w:r w:rsidRPr="00B84EE5">
              <w:rPr>
                <w:sz w:val="20"/>
                <w:szCs w:val="20"/>
              </w:rPr>
              <w:t>3,5 %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1F6CA561" w14:textId="77777777" w:rsidR="00E218F4" w:rsidRPr="00B84EE5" w:rsidRDefault="00E218F4" w:rsidP="00B84EE5">
            <w:pPr>
              <w:jc w:val="right"/>
              <w:rPr>
                <w:sz w:val="20"/>
                <w:szCs w:val="20"/>
              </w:rPr>
            </w:pPr>
            <w:r w:rsidRPr="00B84EE5">
              <w:rPr>
                <w:sz w:val="20"/>
                <w:szCs w:val="20"/>
              </w:rPr>
              <w:t>3,1 %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26114911" w14:textId="77777777" w:rsidR="00E218F4" w:rsidRPr="00B84EE5" w:rsidRDefault="00E218F4" w:rsidP="00B84EE5">
            <w:pPr>
              <w:jc w:val="right"/>
              <w:rPr>
                <w:sz w:val="20"/>
                <w:szCs w:val="20"/>
              </w:rPr>
            </w:pPr>
            <w:r w:rsidRPr="00B84EE5">
              <w:rPr>
                <w:sz w:val="20"/>
                <w:szCs w:val="20"/>
              </w:rPr>
              <w:t>3,5 %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002CC7F4" w14:textId="77777777" w:rsidR="00E218F4" w:rsidRPr="00B84EE5" w:rsidRDefault="00E218F4" w:rsidP="00B84EE5">
            <w:pPr>
              <w:jc w:val="right"/>
              <w:rPr>
                <w:sz w:val="20"/>
                <w:szCs w:val="20"/>
              </w:rPr>
            </w:pPr>
            <w:r w:rsidRPr="00B84EE5">
              <w:rPr>
                <w:sz w:val="20"/>
                <w:szCs w:val="20"/>
              </w:rPr>
              <w:t>4,3 %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50FF86A6" w14:textId="77777777" w:rsidR="00E218F4" w:rsidRPr="00B84EE5" w:rsidRDefault="00E218F4" w:rsidP="00B84EE5">
            <w:pPr>
              <w:jc w:val="right"/>
              <w:rPr>
                <w:sz w:val="20"/>
                <w:szCs w:val="20"/>
              </w:rPr>
            </w:pPr>
            <w:r w:rsidRPr="00B84EE5">
              <w:rPr>
                <w:sz w:val="20"/>
                <w:szCs w:val="20"/>
              </w:rPr>
              <w:t>5,2 %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75DD722F" w14:textId="77777777" w:rsidR="00E218F4" w:rsidRPr="00B84EE5" w:rsidRDefault="00E218F4" w:rsidP="00B84EE5">
            <w:pPr>
              <w:jc w:val="right"/>
              <w:rPr>
                <w:sz w:val="20"/>
                <w:szCs w:val="20"/>
              </w:rPr>
            </w:pPr>
            <w:r w:rsidRPr="00B84EE5">
              <w:rPr>
                <w:sz w:val="20"/>
                <w:szCs w:val="20"/>
              </w:rPr>
              <w:t>5,2 %</w:t>
            </w:r>
          </w:p>
        </w:tc>
        <w:tc>
          <w:tcPr>
            <w:tcW w:w="72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4B72622B" w14:textId="77777777" w:rsidR="00E218F4" w:rsidRPr="00B84EE5" w:rsidRDefault="00E218F4" w:rsidP="00B84EE5">
            <w:pPr>
              <w:jc w:val="right"/>
              <w:rPr>
                <w:sz w:val="20"/>
                <w:szCs w:val="20"/>
              </w:rPr>
            </w:pPr>
            <w:r w:rsidRPr="00B84EE5">
              <w:rPr>
                <w:sz w:val="20"/>
                <w:szCs w:val="20"/>
              </w:rPr>
              <w:t>3,9 %</w:t>
            </w:r>
          </w:p>
        </w:tc>
      </w:tr>
    </w:tbl>
    <w:p w14:paraId="6F8A1A6E" w14:textId="77777777" w:rsidR="00E218F4" w:rsidRPr="009B35FB" w:rsidRDefault="00E218F4" w:rsidP="009B35FB">
      <w:pPr>
        <w:pStyle w:val="tabell-noter"/>
      </w:pPr>
      <w:r w:rsidRPr="009B35FB">
        <w:t>*</w:t>
      </w:r>
      <w:r w:rsidRPr="009B35FB">
        <w:tab/>
        <w:t>Prognoser</w:t>
      </w:r>
    </w:p>
    <w:p w14:paraId="2024D750" w14:textId="77777777" w:rsidR="00E218F4" w:rsidRPr="009B35FB" w:rsidRDefault="00E218F4" w:rsidP="009B35FB">
      <w:pPr>
        <w:pStyle w:val="Kilde"/>
      </w:pPr>
      <w:r w:rsidRPr="009B35FB">
        <w:t>Kilde: Konjunkturtendensene, SSB</w:t>
      </w:r>
    </w:p>
    <w:p w14:paraId="4064DA86" w14:textId="77777777" w:rsidR="00E218F4" w:rsidRPr="009B35FB" w:rsidRDefault="00E218F4" w:rsidP="009B35FB">
      <w:pPr>
        <w:pStyle w:val="Overskrift3"/>
      </w:pPr>
      <w:r w:rsidRPr="009B35FB">
        <w:t>Utvikling i investeringer</w:t>
      </w:r>
    </w:p>
    <w:p w14:paraId="782024F0" w14:textId="77777777" w:rsidR="00E218F4" w:rsidRPr="009B35FB" w:rsidRDefault="00E218F4" w:rsidP="009B35FB">
      <w:r w:rsidRPr="009B35FB">
        <w:t xml:space="preserve">Tabell 3.10 gir oversikt over bruttoinvesteringene i jordbruket, i løpende og faste priser, fordelt på de ulike kapitalgruppene, samt avdragsdelen av </w:t>
      </w:r>
      <w:proofErr w:type="spellStart"/>
      <w:r w:rsidRPr="009B35FB">
        <w:t>leasingkontrakter</w:t>
      </w:r>
      <w:proofErr w:type="spellEnd"/>
      <w:r w:rsidRPr="009B35FB">
        <w:t>. Fra 2023 er SSBs investeringstellinger lagt til grunn for Budsjettnemndas tall.</w:t>
      </w:r>
    </w:p>
    <w:p w14:paraId="0435F85D" w14:textId="77777777" w:rsidR="00E218F4" w:rsidRDefault="00E218F4" w:rsidP="009B35FB">
      <w:r w:rsidRPr="009B35FB">
        <w:t>Målt i løpende priser, har bruttoinvesteringene i jordbruket aldri vært høyere enn i 2022, med om lag 9,2 mrd. kroner. Etter en lang periode med stabilt nivå på årlige investeringer inkl. leasing på rundt 10 mrd. kroner målt i faste priser, ser investeringene ut til å falle i 2023 og 2024. Det kan ha sammenheng med den høye renta, og dermed økte kostnader ved å ha lån.</w:t>
      </w:r>
    </w:p>
    <w:p w14:paraId="334B403A" w14:textId="68EBBFF8" w:rsidR="00165742" w:rsidRPr="009B35FB" w:rsidRDefault="00165742" w:rsidP="00165742">
      <w:pPr>
        <w:pStyle w:val="tabell-tittel"/>
      </w:pPr>
      <w:r w:rsidRPr="009B35FB">
        <w:t>Bruttoinvesteringer i jordbruket. Løpende og faste priser. Mill. kroner.</w:t>
      </w:r>
    </w:p>
    <w:p w14:paraId="2585ADED" w14:textId="77777777" w:rsidR="00E218F4" w:rsidRPr="009B35FB" w:rsidRDefault="00E218F4" w:rsidP="009B35FB">
      <w:pPr>
        <w:pStyle w:val="Tabellnavn"/>
      </w:pPr>
      <w:r w:rsidRPr="009B35FB">
        <w:t>09J2xt2</w:t>
      </w:r>
    </w:p>
    <w:tbl>
      <w:tblPr>
        <w:tblW w:w="0" w:type="auto"/>
        <w:tblInd w:w="43" w:type="dxa"/>
        <w:tblLayout w:type="fixed"/>
        <w:tblCellMar>
          <w:top w:w="90" w:type="dxa"/>
          <w:left w:w="43" w:type="dxa"/>
          <w:bottom w:w="30" w:type="dxa"/>
          <w:right w:w="43" w:type="dxa"/>
        </w:tblCellMar>
        <w:tblLook w:val="0000" w:firstRow="0" w:lastRow="0" w:firstColumn="0" w:lastColumn="0" w:noHBand="0" w:noVBand="0"/>
      </w:tblPr>
      <w:tblGrid>
        <w:gridCol w:w="960"/>
        <w:gridCol w:w="1060"/>
        <w:gridCol w:w="1060"/>
        <w:gridCol w:w="1060"/>
        <w:gridCol w:w="1060"/>
        <w:gridCol w:w="1060"/>
        <w:gridCol w:w="1060"/>
        <w:gridCol w:w="1060"/>
        <w:gridCol w:w="1060"/>
      </w:tblGrid>
      <w:tr w:rsidR="00B0063A" w:rsidRPr="009B35FB" w14:paraId="176A264C" w14:textId="77777777">
        <w:trPr>
          <w:trHeight w:val="300"/>
        </w:trPr>
        <w:tc>
          <w:tcPr>
            <w:tcW w:w="96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3D3F77D1" w14:textId="77777777" w:rsidR="00E218F4" w:rsidRPr="00B84EE5" w:rsidRDefault="00E218F4" w:rsidP="00B84EE5">
            <w:pPr>
              <w:rPr>
                <w:sz w:val="20"/>
                <w:szCs w:val="20"/>
              </w:rPr>
            </w:pPr>
            <w:r w:rsidRPr="00B84EE5">
              <w:rPr>
                <w:sz w:val="20"/>
                <w:szCs w:val="20"/>
              </w:rPr>
              <w:t xml:space="preserve"> </w:t>
            </w:r>
          </w:p>
        </w:tc>
        <w:tc>
          <w:tcPr>
            <w:tcW w:w="4240" w:type="dxa"/>
            <w:gridSpan w:val="4"/>
            <w:tcBorders>
              <w:top w:val="single" w:sz="4" w:space="0" w:color="000000"/>
              <w:left w:val="nil"/>
              <w:bottom w:val="single" w:sz="4" w:space="0" w:color="000000"/>
              <w:right w:val="single" w:sz="4" w:space="0" w:color="000000"/>
            </w:tcBorders>
            <w:tcMar>
              <w:top w:w="90" w:type="dxa"/>
              <w:left w:w="43" w:type="dxa"/>
              <w:bottom w:w="30" w:type="dxa"/>
              <w:right w:w="43" w:type="dxa"/>
            </w:tcMar>
            <w:vAlign w:val="bottom"/>
          </w:tcPr>
          <w:p w14:paraId="46E465B7" w14:textId="77777777" w:rsidR="00E218F4" w:rsidRPr="00B84EE5" w:rsidRDefault="00E218F4" w:rsidP="00B84EE5">
            <w:pPr>
              <w:jc w:val="center"/>
              <w:rPr>
                <w:sz w:val="20"/>
                <w:szCs w:val="20"/>
              </w:rPr>
            </w:pPr>
            <w:r w:rsidRPr="00B84EE5">
              <w:rPr>
                <w:sz w:val="20"/>
                <w:szCs w:val="20"/>
              </w:rPr>
              <w:t>Løpende priser</w:t>
            </w:r>
          </w:p>
        </w:tc>
        <w:tc>
          <w:tcPr>
            <w:tcW w:w="4240" w:type="dxa"/>
            <w:gridSpan w:val="4"/>
            <w:tcBorders>
              <w:top w:val="single" w:sz="4" w:space="0" w:color="000000"/>
              <w:left w:val="nil"/>
              <w:bottom w:val="single" w:sz="4" w:space="0" w:color="000000"/>
              <w:right w:val="nil"/>
            </w:tcBorders>
            <w:tcMar>
              <w:top w:w="90" w:type="dxa"/>
              <w:left w:w="43" w:type="dxa"/>
              <w:bottom w:w="30" w:type="dxa"/>
              <w:right w:w="43" w:type="dxa"/>
            </w:tcMar>
            <w:vAlign w:val="bottom"/>
          </w:tcPr>
          <w:p w14:paraId="431F00B0" w14:textId="77777777" w:rsidR="00E218F4" w:rsidRPr="00B84EE5" w:rsidRDefault="00E218F4" w:rsidP="00B84EE5">
            <w:pPr>
              <w:jc w:val="center"/>
              <w:rPr>
                <w:sz w:val="20"/>
                <w:szCs w:val="20"/>
              </w:rPr>
            </w:pPr>
            <w:r w:rsidRPr="00B84EE5">
              <w:rPr>
                <w:sz w:val="20"/>
                <w:szCs w:val="20"/>
              </w:rPr>
              <w:t>Faste 2022-priser</w:t>
            </w:r>
          </w:p>
        </w:tc>
      </w:tr>
      <w:tr w:rsidR="00B0063A" w:rsidRPr="009B35FB" w14:paraId="0B0E7CDD" w14:textId="77777777">
        <w:trPr>
          <w:trHeight w:val="560"/>
        </w:trPr>
        <w:tc>
          <w:tcPr>
            <w:tcW w:w="960" w:type="dxa"/>
            <w:tcBorders>
              <w:top w:val="nil"/>
              <w:left w:val="nil"/>
              <w:bottom w:val="single" w:sz="4" w:space="0" w:color="000000"/>
              <w:right w:val="nil"/>
            </w:tcBorders>
            <w:tcMar>
              <w:top w:w="90" w:type="dxa"/>
              <w:left w:w="43" w:type="dxa"/>
              <w:bottom w:w="30" w:type="dxa"/>
              <w:right w:w="43" w:type="dxa"/>
            </w:tcMar>
            <w:vAlign w:val="bottom"/>
          </w:tcPr>
          <w:p w14:paraId="5E4BFA97" w14:textId="77777777" w:rsidR="00E218F4" w:rsidRPr="00B84EE5" w:rsidRDefault="00E218F4" w:rsidP="00B84EE5">
            <w:pPr>
              <w:rPr>
                <w:sz w:val="20"/>
                <w:szCs w:val="20"/>
              </w:rPr>
            </w:pPr>
            <w:r w:rsidRPr="00B84EE5">
              <w:rPr>
                <w:sz w:val="20"/>
                <w:szCs w:val="20"/>
              </w:rPr>
              <w:t xml:space="preserve"> </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23D9498D" w14:textId="77777777" w:rsidR="00E218F4" w:rsidRPr="00B84EE5" w:rsidRDefault="00E218F4" w:rsidP="00B84EE5">
            <w:pPr>
              <w:jc w:val="right"/>
              <w:rPr>
                <w:sz w:val="20"/>
                <w:szCs w:val="20"/>
              </w:rPr>
            </w:pPr>
            <w:r w:rsidRPr="00B84EE5">
              <w:rPr>
                <w:sz w:val="20"/>
                <w:szCs w:val="20"/>
              </w:rPr>
              <w:t>Bygninger</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61E75FC4" w14:textId="77777777" w:rsidR="00E218F4" w:rsidRPr="00B84EE5" w:rsidRDefault="00E218F4" w:rsidP="00B84EE5">
            <w:pPr>
              <w:jc w:val="right"/>
              <w:rPr>
                <w:sz w:val="20"/>
                <w:szCs w:val="20"/>
              </w:rPr>
            </w:pPr>
            <w:r w:rsidRPr="00B84EE5">
              <w:rPr>
                <w:sz w:val="20"/>
                <w:szCs w:val="20"/>
              </w:rPr>
              <w:t xml:space="preserve">Maskiner og </w:t>
            </w:r>
            <w:proofErr w:type="spellStart"/>
            <w:r w:rsidRPr="00B84EE5">
              <w:rPr>
                <w:sz w:val="20"/>
                <w:szCs w:val="20"/>
              </w:rPr>
              <w:t>redsk</w:t>
            </w:r>
            <w:proofErr w:type="spellEnd"/>
            <w:r w:rsidRPr="00B84EE5">
              <w:rPr>
                <w:sz w:val="20"/>
                <w:szCs w:val="20"/>
              </w:rPr>
              <w:t>.</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0451CF3A" w14:textId="77777777" w:rsidR="00E218F4" w:rsidRPr="00B84EE5" w:rsidRDefault="00E218F4" w:rsidP="00B84EE5">
            <w:pPr>
              <w:jc w:val="right"/>
              <w:rPr>
                <w:sz w:val="20"/>
                <w:szCs w:val="20"/>
              </w:rPr>
            </w:pPr>
            <w:r w:rsidRPr="00B84EE5">
              <w:rPr>
                <w:sz w:val="20"/>
                <w:szCs w:val="20"/>
              </w:rPr>
              <w:t>Annet</w:t>
            </w:r>
            <w:r w:rsidRPr="00B84EE5">
              <w:rPr>
                <w:rStyle w:val="skrift-hevet"/>
                <w:sz w:val="20"/>
                <w:szCs w:val="20"/>
              </w:rPr>
              <w:t>1</w:t>
            </w:r>
          </w:p>
        </w:tc>
        <w:tc>
          <w:tcPr>
            <w:tcW w:w="1060" w:type="dxa"/>
            <w:tcBorders>
              <w:top w:val="nil"/>
              <w:left w:val="nil"/>
              <w:bottom w:val="single" w:sz="4" w:space="0" w:color="000000"/>
              <w:right w:val="single" w:sz="4" w:space="0" w:color="000000"/>
            </w:tcBorders>
            <w:tcMar>
              <w:top w:w="90" w:type="dxa"/>
              <w:left w:w="43" w:type="dxa"/>
              <w:bottom w:w="30" w:type="dxa"/>
              <w:right w:w="43" w:type="dxa"/>
            </w:tcMar>
            <w:vAlign w:val="bottom"/>
          </w:tcPr>
          <w:p w14:paraId="5187A28F" w14:textId="77777777" w:rsidR="00E218F4" w:rsidRPr="00B84EE5" w:rsidRDefault="00E218F4" w:rsidP="00B84EE5">
            <w:pPr>
              <w:jc w:val="right"/>
              <w:rPr>
                <w:sz w:val="20"/>
                <w:szCs w:val="20"/>
              </w:rPr>
            </w:pPr>
            <w:r w:rsidRPr="00B84EE5">
              <w:rPr>
                <w:sz w:val="20"/>
                <w:szCs w:val="20"/>
              </w:rPr>
              <w:t>Sum</w:t>
            </w:r>
          </w:p>
        </w:tc>
        <w:tc>
          <w:tcPr>
            <w:tcW w:w="1060" w:type="dxa"/>
            <w:tcBorders>
              <w:top w:val="nil"/>
              <w:left w:val="single" w:sz="4" w:space="0" w:color="000000"/>
              <w:bottom w:val="single" w:sz="4" w:space="0" w:color="000000"/>
              <w:right w:val="nil"/>
            </w:tcBorders>
            <w:tcMar>
              <w:top w:w="90" w:type="dxa"/>
              <w:left w:w="43" w:type="dxa"/>
              <w:bottom w:w="30" w:type="dxa"/>
              <w:right w:w="43" w:type="dxa"/>
            </w:tcMar>
            <w:vAlign w:val="bottom"/>
          </w:tcPr>
          <w:p w14:paraId="5B743485" w14:textId="77777777" w:rsidR="00E218F4" w:rsidRPr="00B84EE5" w:rsidRDefault="00E218F4" w:rsidP="00B84EE5">
            <w:pPr>
              <w:jc w:val="right"/>
              <w:rPr>
                <w:sz w:val="20"/>
                <w:szCs w:val="20"/>
              </w:rPr>
            </w:pPr>
            <w:r w:rsidRPr="00B84EE5">
              <w:rPr>
                <w:sz w:val="20"/>
                <w:szCs w:val="20"/>
              </w:rPr>
              <w:t>Sum</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140FB3BA" w14:textId="77777777" w:rsidR="00E218F4" w:rsidRPr="00B84EE5" w:rsidRDefault="00E218F4" w:rsidP="00B84EE5">
            <w:pPr>
              <w:jc w:val="right"/>
              <w:rPr>
                <w:sz w:val="20"/>
                <w:szCs w:val="20"/>
              </w:rPr>
            </w:pPr>
            <w:r w:rsidRPr="00B84EE5">
              <w:rPr>
                <w:sz w:val="20"/>
                <w:szCs w:val="20"/>
              </w:rPr>
              <w:t>Endring</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396E9F24" w14:textId="77777777" w:rsidR="00E218F4" w:rsidRPr="00B84EE5" w:rsidRDefault="00E218F4" w:rsidP="00B84EE5">
            <w:pPr>
              <w:jc w:val="right"/>
              <w:rPr>
                <w:sz w:val="20"/>
                <w:szCs w:val="20"/>
              </w:rPr>
            </w:pPr>
            <w:r w:rsidRPr="00B84EE5">
              <w:rPr>
                <w:sz w:val="20"/>
                <w:szCs w:val="20"/>
              </w:rPr>
              <w:t xml:space="preserve">Leasing </w:t>
            </w:r>
            <w:proofErr w:type="spellStart"/>
            <w:r w:rsidRPr="00B84EE5">
              <w:rPr>
                <w:sz w:val="20"/>
                <w:szCs w:val="20"/>
              </w:rPr>
              <w:t>avdr.del</w:t>
            </w:r>
            <w:proofErr w:type="spellEnd"/>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63DC073C" w14:textId="77777777" w:rsidR="00E218F4" w:rsidRPr="00B84EE5" w:rsidRDefault="00E218F4" w:rsidP="00B84EE5">
            <w:pPr>
              <w:jc w:val="right"/>
              <w:rPr>
                <w:sz w:val="20"/>
                <w:szCs w:val="20"/>
              </w:rPr>
            </w:pPr>
            <w:r w:rsidRPr="00B84EE5">
              <w:rPr>
                <w:sz w:val="20"/>
                <w:szCs w:val="20"/>
              </w:rPr>
              <w:t>Sum inkl. leasing</w:t>
            </w:r>
          </w:p>
        </w:tc>
      </w:tr>
      <w:tr w:rsidR="00B0063A" w:rsidRPr="009B35FB" w14:paraId="3B2628D8" w14:textId="77777777">
        <w:trPr>
          <w:trHeight w:val="320"/>
        </w:trPr>
        <w:tc>
          <w:tcPr>
            <w:tcW w:w="960" w:type="dxa"/>
            <w:tcBorders>
              <w:top w:val="single" w:sz="4" w:space="0" w:color="000000"/>
              <w:left w:val="nil"/>
              <w:bottom w:val="nil"/>
              <w:right w:val="nil"/>
            </w:tcBorders>
            <w:tcMar>
              <w:top w:w="90" w:type="dxa"/>
              <w:left w:w="43" w:type="dxa"/>
              <w:bottom w:w="30" w:type="dxa"/>
              <w:right w:w="43" w:type="dxa"/>
            </w:tcMar>
          </w:tcPr>
          <w:p w14:paraId="45D8EB9F" w14:textId="77777777" w:rsidR="00E218F4" w:rsidRPr="00B84EE5" w:rsidRDefault="00E218F4" w:rsidP="00B84EE5">
            <w:pPr>
              <w:rPr>
                <w:sz w:val="20"/>
                <w:szCs w:val="20"/>
              </w:rPr>
            </w:pPr>
            <w:r w:rsidRPr="00B84EE5">
              <w:rPr>
                <w:sz w:val="20"/>
                <w:szCs w:val="20"/>
              </w:rPr>
              <w:t>2012</w:t>
            </w:r>
          </w:p>
        </w:tc>
        <w:tc>
          <w:tcPr>
            <w:tcW w:w="1060" w:type="dxa"/>
            <w:tcBorders>
              <w:top w:val="single" w:sz="4" w:space="0" w:color="000000"/>
              <w:left w:val="nil"/>
              <w:bottom w:val="nil"/>
              <w:right w:val="nil"/>
            </w:tcBorders>
            <w:tcMar>
              <w:top w:w="90" w:type="dxa"/>
              <w:left w:w="43" w:type="dxa"/>
              <w:bottom w:w="30" w:type="dxa"/>
              <w:right w:w="43" w:type="dxa"/>
            </w:tcMar>
            <w:vAlign w:val="bottom"/>
          </w:tcPr>
          <w:p w14:paraId="2DD41B96" w14:textId="77777777" w:rsidR="00E218F4" w:rsidRPr="00B84EE5" w:rsidRDefault="00E218F4" w:rsidP="00B84EE5">
            <w:pPr>
              <w:jc w:val="right"/>
              <w:rPr>
                <w:sz w:val="20"/>
                <w:szCs w:val="20"/>
              </w:rPr>
            </w:pPr>
            <w:r w:rsidRPr="00B84EE5">
              <w:rPr>
                <w:sz w:val="20"/>
                <w:szCs w:val="20"/>
              </w:rPr>
              <w:t>3 951</w:t>
            </w:r>
          </w:p>
        </w:tc>
        <w:tc>
          <w:tcPr>
            <w:tcW w:w="1060" w:type="dxa"/>
            <w:tcBorders>
              <w:top w:val="single" w:sz="4" w:space="0" w:color="000000"/>
              <w:left w:val="nil"/>
              <w:bottom w:val="nil"/>
              <w:right w:val="nil"/>
            </w:tcBorders>
            <w:tcMar>
              <w:top w:w="90" w:type="dxa"/>
              <w:left w:w="43" w:type="dxa"/>
              <w:bottom w:w="30" w:type="dxa"/>
              <w:right w:w="43" w:type="dxa"/>
            </w:tcMar>
            <w:vAlign w:val="bottom"/>
          </w:tcPr>
          <w:p w14:paraId="3D3327C1" w14:textId="77777777" w:rsidR="00E218F4" w:rsidRPr="00B84EE5" w:rsidRDefault="00E218F4" w:rsidP="00B84EE5">
            <w:pPr>
              <w:jc w:val="right"/>
              <w:rPr>
                <w:sz w:val="20"/>
                <w:szCs w:val="20"/>
              </w:rPr>
            </w:pPr>
            <w:r w:rsidRPr="00B84EE5">
              <w:rPr>
                <w:sz w:val="20"/>
                <w:szCs w:val="20"/>
              </w:rPr>
              <w:t>2 254</w:t>
            </w:r>
          </w:p>
        </w:tc>
        <w:tc>
          <w:tcPr>
            <w:tcW w:w="1060" w:type="dxa"/>
            <w:tcBorders>
              <w:top w:val="single" w:sz="4" w:space="0" w:color="000000"/>
              <w:left w:val="nil"/>
              <w:bottom w:val="nil"/>
              <w:right w:val="nil"/>
            </w:tcBorders>
            <w:tcMar>
              <w:top w:w="90" w:type="dxa"/>
              <w:left w:w="43" w:type="dxa"/>
              <w:bottom w:w="30" w:type="dxa"/>
              <w:right w:w="43" w:type="dxa"/>
            </w:tcMar>
            <w:vAlign w:val="bottom"/>
          </w:tcPr>
          <w:p w14:paraId="6E88DDEB" w14:textId="77777777" w:rsidR="00E218F4" w:rsidRPr="00B84EE5" w:rsidRDefault="00E218F4" w:rsidP="00B84EE5">
            <w:pPr>
              <w:jc w:val="right"/>
              <w:rPr>
                <w:sz w:val="20"/>
                <w:szCs w:val="20"/>
              </w:rPr>
            </w:pPr>
            <w:r w:rsidRPr="00B84EE5">
              <w:rPr>
                <w:sz w:val="20"/>
                <w:szCs w:val="20"/>
              </w:rPr>
              <w:t>481</w:t>
            </w:r>
          </w:p>
        </w:tc>
        <w:tc>
          <w:tcPr>
            <w:tcW w:w="1060" w:type="dxa"/>
            <w:tcBorders>
              <w:top w:val="single" w:sz="4" w:space="0" w:color="000000"/>
              <w:left w:val="nil"/>
              <w:bottom w:val="nil"/>
              <w:right w:val="single" w:sz="4" w:space="0" w:color="000000"/>
            </w:tcBorders>
            <w:tcMar>
              <w:top w:w="90" w:type="dxa"/>
              <w:left w:w="43" w:type="dxa"/>
              <w:bottom w:w="30" w:type="dxa"/>
              <w:right w:w="43" w:type="dxa"/>
            </w:tcMar>
            <w:vAlign w:val="bottom"/>
          </w:tcPr>
          <w:p w14:paraId="13B6732A" w14:textId="77777777" w:rsidR="00E218F4" w:rsidRPr="00B84EE5" w:rsidRDefault="00E218F4" w:rsidP="00B84EE5">
            <w:pPr>
              <w:jc w:val="right"/>
              <w:rPr>
                <w:sz w:val="20"/>
                <w:szCs w:val="20"/>
              </w:rPr>
            </w:pPr>
            <w:r w:rsidRPr="00B84EE5">
              <w:rPr>
                <w:sz w:val="20"/>
                <w:szCs w:val="20"/>
              </w:rPr>
              <w:t>6 686</w:t>
            </w:r>
          </w:p>
        </w:tc>
        <w:tc>
          <w:tcPr>
            <w:tcW w:w="1060" w:type="dxa"/>
            <w:tcBorders>
              <w:top w:val="single" w:sz="4" w:space="0" w:color="000000"/>
              <w:left w:val="single" w:sz="4" w:space="0" w:color="000000"/>
              <w:bottom w:val="nil"/>
              <w:right w:val="nil"/>
            </w:tcBorders>
            <w:tcMar>
              <w:top w:w="90" w:type="dxa"/>
              <w:left w:w="43" w:type="dxa"/>
              <w:bottom w:w="30" w:type="dxa"/>
              <w:right w:w="43" w:type="dxa"/>
            </w:tcMar>
            <w:vAlign w:val="bottom"/>
          </w:tcPr>
          <w:p w14:paraId="596CD039" w14:textId="77777777" w:rsidR="00E218F4" w:rsidRPr="00B84EE5" w:rsidRDefault="00E218F4" w:rsidP="00B84EE5">
            <w:pPr>
              <w:jc w:val="right"/>
              <w:rPr>
                <w:sz w:val="20"/>
                <w:szCs w:val="20"/>
              </w:rPr>
            </w:pPr>
            <w:r w:rsidRPr="00B84EE5">
              <w:rPr>
                <w:sz w:val="20"/>
                <w:szCs w:val="20"/>
              </w:rPr>
              <w:t>10 379</w:t>
            </w:r>
          </w:p>
        </w:tc>
        <w:tc>
          <w:tcPr>
            <w:tcW w:w="1060" w:type="dxa"/>
            <w:tcBorders>
              <w:top w:val="single" w:sz="4" w:space="0" w:color="000000"/>
              <w:left w:val="nil"/>
              <w:bottom w:val="nil"/>
              <w:right w:val="nil"/>
            </w:tcBorders>
            <w:tcMar>
              <w:top w:w="90" w:type="dxa"/>
              <w:left w:w="43" w:type="dxa"/>
              <w:bottom w:w="30" w:type="dxa"/>
              <w:right w:w="43" w:type="dxa"/>
            </w:tcMar>
            <w:vAlign w:val="bottom"/>
          </w:tcPr>
          <w:p w14:paraId="3E7CFCDD" w14:textId="77777777" w:rsidR="00E218F4" w:rsidRPr="00B84EE5" w:rsidRDefault="00E218F4" w:rsidP="00B84EE5">
            <w:pPr>
              <w:jc w:val="right"/>
              <w:rPr>
                <w:sz w:val="20"/>
                <w:szCs w:val="20"/>
              </w:rPr>
            </w:pPr>
            <w:r w:rsidRPr="00B84EE5">
              <w:rPr>
                <w:sz w:val="20"/>
                <w:szCs w:val="20"/>
              </w:rPr>
              <w:t>-11,2 %</w:t>
            </w:r>
          </w:p>
        </w:tc>
        <w:tc>
          <w:tcPr>
            <w:tcW w:w="1060" w:type="dxa"/>
            <w:tcBorders>
              <w:top w:val="single" w:sz="4" w:space="0" w:color="000000"/>
              <w:left w:val="nil"/>
              <w:bottom w:val="nil"/>
              <w:right w:val="nil"/>
            </w:tcBorders>
            <w:tcMar>
              <w:top w:w="90" w:type="dxa"/>
              <w:left w:w="43" w:type="dxa"/>
              <w:bottom w:w="30" w:type="dxa"/>
              <w:right w:w="43" w:type="dxa"/>
            </w:tcMar>
            <w:vAlign w:val="bottom"/>
          </w:tcPr>
          <w:p w14:paraId="5BFD822D" w14:textId="77777777" w:rsidR="00E218F4" w:rsidRPr="00B84EE5" w:rsidRDefault="00E218F4" w:rsidP="00B84EE5">
            <w:pPr>
              <w:jc w:val="right"/>
              <w:rPr>
                <w:sz w:val="20"/>
                <w:szCs w:val="20"/>
              </w:rPr>
            </w:pPr>
            <w:r w:rsidRPr="00B84EE5">
              <w:rPr>
                <w:sz w:val="20"/>
                <w:szCs w:val="20"/>
              </w:rPr>
              <w:t>538</w:t>
            </w:r>
          </w:p>
        </w:tc>
        <w:tc>
          <w:tcPr>
            <w:tcW w:w="1060" w:type="dxa"/>
            <w:tcBorders>
              <w:top w:val="single" w:sz="4" w:space="0" w:color="000000"/>
              <w:left w:val="nil"/>
              <w:bottom w:val="nil"/>
              <w:right w:val="nil"/>
            </w:tcBorders>
            <w:tcMar>
              <w:top w:w="90" w:type="dxa"/>
              <w:left w:w="43" w:type="dxa"/>
              <w:bottom w:w="30" w:type="dxa"/>
              <w:right w:w="43" w:type="dxa"/>
            </w:tcMar>
            <w:vAlign w:val="bottom"/>
          </w:tcPr>
          <w:p w14:paraId="2777D4A9" w14:textId="77777777" w:rsidR="00E218F4" w:rsidRPr="00B84EE5" w:rsidRDefault="00E218F4" w:rsidP="00B84EE5">
            <w:pPr>
              <w:jc w:val="right"/>
              <w:rPr>
                <w:sz w:val="20"/>
                <w:szCs w:val="20"/>
              </w:rPr>
            </w:pPr>
            <w:r w:rsidRPr="00B84EE5">
              <w:rPr>
                <w:sz w:val="20"/>
                <w:szCs w:val="20"/>
              </w:rPr>
              <w:t>10 917</w:t>
            </w:r>
          </w:p>
        </w:tc>
      </w:tr>
      <w:tr w:rsidR="00B0063A" w:rsidRPr="009B35FB" w14:paraId="59327FC2" w14:textId="77777777">
        <w:trPr>
          <w:trHeight w:val="320"/>
        </w:trPr>
        <w:tc>
          <w:tcPr>
            <w:tcW w:w="960" w:type="dxa"/>
            <w:tcBorders>
              <w:top w:val="nil"/>
              <w:left w:val="nil"/>
              <w:bottom w:val="nil"/>
              <w:right w:val="nil"/>
            </w:tcBorders>
            <w:tcMar>
              <w:top w:w="90" w:type="dxa"/>
              <w:left w:w="43" w:type="dxa"/>
              <w:bottom w:w="30" w:type="dxa"/>
              <w:right w:w="43" w:type="dxa"/>
            </w:tcMar>
          </w:tcPr>
          <w:p w14:paraId="41F9AAF4" w14:textId="77777777" w:rsidR="00E218F4" w:rsidRPr="00B84EE5" w:rsidRDefault="00E218F4" w:rsidP="00B84EE5">
            <w:pPr>
              <w:rPr>
                <w:sz w:val="20"/>
                <w:szCs w:val="20"/>
              </w:rPr>
            </w:pPr>
            <w:r w:rsidRPr="00B84EE5">
              <w:rPr>
                <w:sz w:val="20"/>
                <w:szCs w:val="20"/>
              </w:rPr>
              <w:t>2013</w:t>
            </w:r>
          </w:p>
        </w:tc>
        <w:tc>
          <w:tcPr>
            <w:tcW w:w="1060" w:type="dxa"/>
            <w:tcBorders>
              <w:top w:val="nil"/>
              <w:left w:val="nil"/>
              <w:bottom w:val="nil"/>
              <w:right w:val="nil"/>
            </w:tcBorders>
            <w:tcMar>
              <w:top w:w="90" w:type="dxa"/>
              <w:left w:w="43" w:type="dxa"/>
              <w:bottom w:w="30" w:type="dxa"/>
              <w:right w:w="43" w:type="dxa"/>
            </w:tcMar>
            <w:vAlign w:val="bottom"/>
          </w:tcPr>
          <w:p w14:paraId="22202D3B" w14:textId="77777777" w:rsidR="00E218F4" w:rsidRPr="00B84EE5" w:rsidRDefault="00E218F4" w:rsidP="00B84EE5">
            <w:pPr>
              <w:jc w:val="right"/>
              <w:rPr>
                <w:sz w:val="20"/>
                <w:szCs w:val="20"/>
              </w:rPr>
            </w:pPr>
            <w:r w:rsidRPr="00B84EE5">
              <w:rPr>
                <w:sz w:val="20"/>
                <w:szCs w:val="20"/>
              </w:rPr>
              <w:t>4 010</w:t>
            </w:r>
          </w:p>
        </w:tc>
        <w:tc>
          <w:tcPr>
            <w:tcW w:w="1060" w:type="dxa"/>
            <w:tcBorders>
              <w:top w:val="nil"/>
              <w:left w:val="nil"/>
              <w:bottom w:val="nil"/>
              <w:right w:val="nil"/>
            </w:tcBorders>
            <w:tcMar>
              <w:top w:w="90" w:type="dxa"/>
              <w:left w:w="43" w:type="dxa"/>
              <w:bottom w:w="30" w:type="dxa"/>
              <w:right w:w="43" w:type="dxa"/>
            </w:tcMar>
            <w:vAlign w:val="bottom"/>
          </w:tcPr>
          <w:p w14:paraId="4773FB10" w14:textId="77777777" w:rsidR="00E218F4" w:rsidRPr="00B84EE5" w:rsidRDefault="00E218F4" w:rsidP="00B84EE5">
            <w:pPr>
              <w:jc w:val="right"/>
              <w:rPr>
                <w:sz w:val="20"/>
                <w:szCs w:val="20"/>
              </w:rPr>
            </w:pPr>
            <w:r w:rsidRPr="00B84EE5">
              <w:rPr>
                <w:sz w:val="20"/>
                <w:szCs w:val="20"/>
              </w:rPr>
              <w:t>2 158</w:t>
            </w:r>
          </w:p>
        </w:tc>
        <w:tc>
          <w:tcPr>
            <w:tcW w:w="1060" w:type="dxa"/>
            <w:tcBorders>
              <w:top w:val="nil"/>
              <w:left w:val="nil"/>
              <w:bottom w:val="nil"/>
              <w:right w:val="nil"/>
            </w:tcBorders>
            <w:tcMar>
              <w:top w:w="90" w:type="dxa"/>
              <w:left w:w="43" w:type="dxa"/>
              <w:bottom w:w="30" w:type="dxa"/>
              <w:right w:w="43" w:type="dxa"/>
            </w:tcMar>
            <w:vAlign w:val="bottom"/>
          </w:tcPr>
          <w:p w14:paraId="47736B5B" w14:textId="77777777" w:rsidR="00E218F4" w:rsidRPr="00B84EE5" w:rsidRDefault="00E218F4" w:rsidP="00B84EE5">
            <w:pPr>
              <w:jc w:val="right"/>
              <w:rPr>
                <w:sz w:val="20"/>
                <w:szCs w:val="20"/>
              </w:rPr>
            </w:pPr>
            <w:r w:rsidRPr="00B84EE5">
              <w:rPr>
                <w:sz w:val="20"/>
                <w:szCs w:val="20"/>
              </w:rPr>
              <w:t>357</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31EA5408" w14:textId="77777777" w:rsidR="00E218F4" w:rsidRPr="00B84EE5" w:rsidRDefault="00E218F4" w:rsidP="00B84EE5">
            <w:pPr>
              <w:jc w:val="right"/>
              <w:rPr>
                <w:sz w:val="20"/>
                <w:szCs w:val="20"/>
              </w:rPr>
            </w:pPr>
            <w:r w:rsidRPr="00B84EE5">
              <w:rPr>
                <w:sz w:val="20"/>
                <w:szCs w:val="20"/>
              </w:rPr>
              <w:t>6 526</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05A685CF" w14:textId="77777777" w:rsidR="00E218F4" w:rsidRPr="00B84EE5" w:rsidRDefault="00E218F4" w:rsidP="00B84EE5">
            <w:pPr>
              <w:jc w:val="right"/>
              <w:rPr>
                <w:sz w:val="20"/>
                <w:szCs w:val="20"/>
              </w:rPr>
            </w:pPr>
            <w:r w:rsidRPr="00B84EE5">
              <w:rPr>
                <w:sz w:val="20"/>
                <w:szCs w:val="20"/>
              </w:rPr>
              <w:t>9 899</w:t>
            </w:r>
          </w:p>
        </w:tc>
        <w:tc>
          <w:tcPr>
            <w:tcW w:w="1060" w:type="dxa"/>
            <w:tcBorders>
              <w:top w:val="nil"/>
              <w:left w:val="nil"/>
              <w:bottom w:val="nil"/>
              <w:right w:val="nil"/>
            </w:tcBorders>
            <w:tcMar>
              <w:top w:w="90" w:type="dxa"/>
              <w:left w:w="43" w:type="dxa"/>
              <w:bottom w:w="30" w:type="dxa"/>
              <w:right w:w="43" w:type="dxa"/>
            </w:tcMar>
            <w:vAlign w:val="bottom"/>
          </w:tcPr>
          <w:p w14:paraId="606813F0" w14:textId="77777777" w:rsidR="00E218F4" w:rsidRPr="00B84EE5" w:rsidRDefault="00E218F4" w:rsidP="00B84EE5">
            <w:pPr>
              <w:jc w:val="right"/>
              <w:rPr>
                <w:sz w:val="20"/>
                <w:szCs w:val="20"/>
              </w:rPr>
            </w:pPr>
            <w:r w:rsidRPr="00B84EE5">
              <w:rPr>
                <w:sz w:val="20"/>
                <w:szCs w:val="20"/>
              </w:rPr>
              <w:t>-4,6 %</w:t>
            </w:r>
          </w:p>
        </w:tc>
        <w:tc>
          <w:tcPr>
            <w:tcW w:w="1060" w:type="dxa"/>
            <w:tcBorders>
              <w:top w:val="nil"/>
              <w:left w:val="nil"/>
              <w:bottom w:val="nil"/>
              <w:right w:val="nil"/>
            </w:tcBorders>
            <w:tcMar>
              <w:top w:w="90" w:type="dxa"/>
              <w:left w:w="43" w:type="dxa"/>
              <w:bottom w:w="30" w:type="dxa"/>
              <w:right w:w="43" w:type="dxa"/>
            </w:tcMar>
            <w:vAlign w:val="bottom"/>
          </w:tcPr>
          <w:p w14:paraId="13D1D1CE" w14:textId="77777777" w:rsidR="00E218F4" w:rsidRPr="00B84EE5" w:rsidRDefault="00E218F4" w:rsidP="00B84EE5">
            <w:pPr>
              <w:jc w:val="right"/>
              <w:rPr>
                <w:sz w:val="20"/>
                <w:szCs w:val="20"/>
              </w:rPr>
            </w:pPr>
            <w:r w:rsidRPr="00B84EE5">
              <w:rPr>
                <w:sz w:val="20"/>
                <w:szCs w:val="20"/>
              </w:rPr>
              <w:t>552</w:t>
            </w:r>
          </w:p>
        </w:tc>
        <w:tc>
          <w:tcPr>
            <w:tcW w:w="1060" w:type="dxa"/>
            <w:tcBorders>
              <w:top w:val="nil"/>
              <w:left w:val="nil"/>
              <w:bottom w:val="nil"/>
              <w:right w:val="nil"/>
            </w:tcBorders>
            <w:tcMar>
              <w:top w:w="90" w:type="dxa"/>
              <w:left w:w="43" w:type="dxa"/>
              <w:bottom w:w="30" w:type="dxa"/>
              <w:right w:w="43" w:type="dxa"/>
            </w:tcMar>
            <w:vAlign w:val="bottom"/>
          </w:tcPr>
          <w:p w14:paraId="736A89B9" w14:textId="77777777" w:rsidR="00E218F4" w:rsidRPr="00B84EE5" w:rsidRDefault="00E218F4" w:rsidP="00B84EE5">
            <w:pPr>
              <w:jc w:val="right"/>
              <w:rPr>
                <w:sz w:val="20"/>
                <w:szCs w:val="20"/>
              </w:rPr>
            </w:pPr>
            <w:r w:rsidRPr="00B84EE5">
              <w:rPr>
                <w:sz w:val="20"/>
                <w:szCs w:val="20"/>
              </w:rPr>
              <w:t>10 451</w:t>
            </w:r>
          </w:p>
        </w:tc>
      </w:tr>
      <w:tr w:rsidR="00B0063A" w:rsidRPr="009B35FB" w14:paraId="728DC381" w14:textId="77777777">
        <w:trPr>
          <w:trHeight w:val="320"/>
        </w:trPr>
        <w:tc>
          <w:tcPr>
            <w:tcW w:w="960" w:type="dxa"/>
            <w:tcBorders>
              <w:top w:val="nil"/>
              <w:left w:val="nil"/>
              <w:bottom w:val="nil"/>
              <w:right w:val="nil"/>
            </w:tcBorders>
            <w:tcMar>
              <w:top w:w="90" w:type="dxa"/>
              <w:left w:w="43" w:type="dxa"/>
              <w:bottom w:w="30" w:type="dxa"/>
              <w:right w:w="43" w:type="dxa"/>
            </w:tcMar>
          </w:tcPr>
          <w:p w14:paraId="015C1191" w14:textId="77777777" w:rsidR="00E218F4" w:rsidRPr="00B84EE5" w:rsidRDefault="00E218F4" w:rsidP="00B84EE5">
            <w:pPr>
              <w:rPr>
                <w:sz w:val="20"/>
                <w:szCs w:val="20"/>
              </w:rPr>
            </w:pPr>
            <w:r w:rsidRPr="00B84EE5">
              <w:rPr>
                <w:sz w:val="20"/>
                <w:szCs w:val="20"/>
              </w:rPr>
              <w:t>2014</w:t>
            </w:r>
          </w:p>
        </w:tc>
        <w:tc>
          <w:tcPr>
            <w:tcW w:w="1060" w:type="dxa"/>
            <w:tcBorders>
              <w:top w:val="nil"/>
              <w:left w:val="nil"/>
              <w:bottom w:val="nil"/>
              <w:right w:val="nil"/>
            </w:tcBorders>
            <w:tcMar>
              <w:top w:w="90" w:type="dxa"/>
              <w:left w:w="43" w:type="dxa"/>
              <w:bottom w:w="30" w:type="dxa"/>
              <w:right w:w="43" w:type="dxa"/>
            </w:tcMar>
            <w:vAlign w:val="bottom"/>
          </w:tcPr>
          <w:p w14:paraId="441AA438" w14:textId="77777777" w:rsidR="00E218F4" w:rsidRPr="00B84EE5" w:rsidRDefault="00E218F4" w:rsidP="00B84EE5">
            <w:pPr>
              <w:jc w:val="right"/>
              <w:rPr>
                <w:sz w:val="20"/>
                <w:szCs w:val="20"/>
              </w:rPr>
            </w:pPr>
            <w:r w:rsidRPr="00B84EE5">
              <w:rPr>
                <w:sz w:val="20"/>
                <w:szCs w:val="20"/>
              </w:rPr>
              <w:t>3 814</w:t>
            </w:r>
          </w:p>
        </w:tc>
        <w:tc>
          <w:tcPr>
            <w:tcW w:w="1060" w:type="dxa"/>
            <w:tcBorders>
              <w:top w:val="nil"/>
              <w:left w:val="nil"/>
              <w:bottom w:val="nil"/>
              <w:right w:val="nil"/>
            </w:tcBorders>
            <w:tcMar>
              <w:top w:w="90" w:type="dxa"/>
              <w:left w:w="43" w:type="dxa"/>
              <w:bottom w:w="30" w:type="dxa"/>
              <w:right w:w="43" w:type="dxa"/>
            </w:tcMar>
            <w:vAlign w:val="bottom"/>
          </w:tcPr>
          <w:p w14:paraId="4D1AC931" w14:textId="77777777" w:rsidR="00E218F4" w:rsidRPr="00B84EE5" w:rsidRDefault="00E218F4" w:rsidP="00B84EE5">
            <w:pPr>
              <w:jc w:val="right"/>
              <w:rPr>
                <w:sz w:val="20"/>
                <w:szCs w:val="20"/>
              </w:rPr>
            </w:pPr>
            <w:r w:rsidRPr="00B84EE5">
              <w:rPr>
                <w:sz w:val="20"/>
                <w:szCs w:val="20"/>
              </w:rPr>
              <w:t>2 062</w:t>
            </w:r>
          </w:p>
        </w:tc>
        <w:tc>
          <w:tcPr>
            <w:tcW w:w="1060" w:type="dxa"/>
            <w:tcBorders>
              <w:top w:val="nil"/>
              <w:left w:val="nil"/>
              <w:bottom w:val="nil"/>
              <w:right w:val="nil"/>
            </w:tcBorders>
            <w:tcMar>
              <w:top w:w="90" w:type="dxa"/>
              <w:left w:w="43" w:type="dxa"/>
              <w:bottom w:w="30" w:type="dxa"/>
              <w:right w:w="43" w:type="dxa"/>
            </w:tcMar>
            <w:vAlign w:val="bottom"/>
          </w:tcPr>
          <w:p w14:paraId="17A541BB" w14:textId="77777777" w:rsidR="00E218F4" w:rsidRPr="00B84EE5" w:rsidRDefault="00E218F4" w:rsidP="00B84EE5">
            <w:pPr>
              <w:jc w:val="right"/>
              <w:rPr>
                <w:sz w:val="20"/>
                <w:szCs w:val="20"/>
              </w:rPr>
            </w:pPr>
            <w:r w:rsidRPr="00B84EE5">
              <w:rPr>
                <w:sz w:val="20"/>
                <w:szCs w:val="20"/>
              </w:rPr>
              <w:t>431</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39D7701C" w14:textId="77777777" w:rsidR="00E218F4" w:rsidRPr="00B84EE5" w:rsidRDefault="00E218F4" w:rsidP="00B84EE5">
            <w:pPr>
              <w:jc w:val="right"/>
              <w:rPr>
                <w:sz w:val="20"/>
                <w:szCs w:val="20"/>
              </w:rPr>
            </w:pPr>
            <w:r w:rsidRPr="00B84EE5">
              <w:rPr>
                <w:sz w:val="20"/>
                <w:szCs w:val="20"/>
              </w:rPr>
              <w:t>6 307</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18F4BF76" w14:textId="77777777" w:rsidR="00E218F4" w:rsidRPr="00B84EE5" w:rsidRDefault="00E218F4" w:rsidP="00B84EE5">
            <w:pPr>
              <w:jc w:val="right"/>
              <w:rPr>
                <w:sz w:val="20"/>
                <w:szCs w:val="20"/>
              </w:rPr>
            </w:pPr>
            <w:r w:rsidRPr="00B84EE5">
              <w:rPr>
                <w:sz w:val="20"/>
                <w:szCs w:val="20"/>
              </w:rPr>
              <w:t>9 210</w:t>
            </w:r>
          </w:p>
        </w:tc>
        <w:tc>
          <w:tcPr>
            <w:tcW w:w="1060" w:type="dxa"/>
            <w:tcBorders>
              <w:top w:val="nil"/>
              <w:left w:val="nil"/>
              <w:bottom w:val="nil"/>
              <w:right w:val="nil"/>
            </w:tcBorders>
            <w:tcMar>
              <w:top w:w="90" w:type="dxa"/>
              <w:left w:w="43" w:type="dxa"/>
              <w:bottom w:w="30" w:type="dxa"/>
              <w:right w:w="43" w:type="dxa"/>
            </w:tcMar>
            <w:vAlign w:val="bottom"/>
          </w:tcPr>
          <w:p w14:paraId="0061CAD1" w14:textId="77777777" w:rsidR="00E218F4" w:rsidRPr="00B84EE5" w:rsidRDefault="00E218F4" w:rsidP="00B84EE5">
            <w:pPr>
              <w:jc w:val="right"/>
              <w:rPr>
                <w:sz w:val="20"/>
                <w:szCs w:val="20"/>
              </w:rPr>
            </w:pPr>
            <w:r w:rsidRPr="00B84EE5">
              <w:rPr>
                <w:sz w:val="20"/>
                <w:szCs w:val="20"/>
              </w:rPr>
              <w:t>-7,0 %</w:t>
            </w:r>
          </w:p>
        </w:tc>
        <w:tc>
          <w:tcPr>
            <w:tcW w:w="1060" w:type="dxa"/>
            <w:tcBorders>
              <w:top w:val="nil"/>
              <w:left w:val="nil"/>
              <w:bottom w:val="nil"/>
              <w:right w:val="nil"/>
            </w:tcBorders>
            <w:tcMar>
              <w:top w:w="90" w:type="dxa"/>
              <w:left w:w="43" w:type="dxa"/>
              <w:bottom w:w="30" w:type="dxa"/>
              <w:right w:w="43" w:type="dxa"/>
            </w:tcMar>
            <w:vAlign w:val="bottom"/>
          </w:tcPr>
          <w:p w14:paraId="42AE6933" w14:textId="77777777" w:rsidR="00E218F4" w:rsidRPr="00B84EE5" w:rsidRDefault="00E218F4" w:rsidP="00B84EE5">
            <w:pPr>
              <w:jc w:val="right"/>
              <w:rPr>
                <w:sz w:val="20"/>
                <w:szCs w:val="20"/>
              </w:rPr>
            </w:pPr>
            <w:r w:rsidRPr="00B84EE5">
              <w:rPr>
                <w:sz w:val="20"/>
                <w:szCs w:val="20"/>
              </w:rPr>
              <w:t>560</w:t>
            </w:r>
          </w:p>
        </w:tc>
        <w:tc>
          <w:tcPr>
            <w:tcW w:w="1060" w:type="dxa"/>
            <w:tcBorders>
              <w:top w:val="nil"/>
              <w:left w:val="nil"/>
              <w:bottom w:val="nil"/>
              <w:right w:val="nil"/>
            </w:tcBorders>
            <w:tcMar>
              <w:top w:w="90" w:type="dxa"/>
              <w:left w:w="43" w:type="dxa"/>
              <w:bottom w:w="30" w:type="dxa"/>
              <w:right w:w="43" w:type="dxa"/>
            </w:tcMar>
            <w:vAlign w:val="bottom"/>
          </w:tcPr>
          <w:p w14:paraId="3806A8FD" w14:textId="77777777" w:rsidR="00E218F4" w:rsidRPr="00B84EE5" w:rsidRDefault="00E218F4" w:rsidP="00B84EE5">
            <w:pPr>
              <w:jc w:val="right"/>
              <w:rPr>
                <w:sz w:val="20"/>
                <w:szCs w:val="20"/>
              </w:rPr>
            </w:pPr>
            <w:r w:rsidRPr="00B84EE5">
              <w:rPr>
                <w:sz w:val="20"/>
                <w:szCs w:val="20"/>
              </w:rPr>
              <w:t>9 770</w:t>
            </w:r>
          </w:p>
        </w:tc>
      </w:tr>
      <w:tr w:rsidR="00B0063A" w:rsidRPr="009B35FB" w14:paraId="5322DDE9" w14:textId="77777777">
        <w:trPr>
          <w:trHeight w:val="320"/>
        </w:trPr>
        <w:tc>
          <w:tcPr>
            <w:tcW w:w="960" w:type="dxa"/>
            <w:tcBorders>
              <w:top w:val="nil"/>
              <w:left w:val="nil"/>
              <w:bottom w:val="nil"/>
              <w:right w:val="nil"/>
            </w:tcBorders>
            <w:tcMar>
              <w:top w:w="90" w:type="dxa"/>
              <w:left w:w="43" w:type="dxa"/>
              <w:bottom w:w="30" w:type="dxa"/>
              <w:right w:w="43" w:type="dxa"/>
            </w:tcMar>
          </w:tcPr>
          <w:p w14:paraId="439224A6" w14:textId="77777777" w:rsidR="00E218F4" w:rsidRPr="00B84EE5" w:rsidRDefault="00E218F4" w:rsidP="00B84EE5">
            <w:pPr>
              <w:rPr>
                <w:sz w:val="20"/>
                <w:szCs w:val="20"/>
              </w:rPr>
            </w:pPr>
            <w:r w:rsidRPr="00B84EE5">
              <w:rPr>
                <w:sz w:val="20"/>
                <w:szCs w:val="20"/>
              </w:rPr>
              <w:t>2015</w:t>
            </w:r>
          </w:p>
        </w:tc>
        <w:tc>
          <w:tcPr>
            <w:tcW w:w="1060" w:type="dxa"/>
            <w:tcBorders>
              <w:top w:val="nil"/>
              <w:left w:val="nil"/>
              <w:bottom w:val="nil"/>
              <w:right w:val="nil"/>
            </w:tcBorders>
            <w:tcMar>
              <w:top w:w="90" w:type="dxa"/>
              <w:left w:w="43" w:type="dxa"/>
              <w:bottom w:w="30" w:type="dxa"/>
              <w:right w:w="43" w:type="dxa"/>
            </w:tcMar>
            <w:vAlign w:val="bottom"/>
          </w:tcPr>
          <w:p w14:paraId="5894C6A6" w14:textId="77777777" w:rsidR="00E218F4" w:rsidRPr="00B84EE5" w:rsidRDefault="00E218F4" w:rsidP="00B84EE5">
            <w:pPr>
              <w:jc w:val="right"/>
              <w:rPr>
                <w:sz w:val="20"/>
                <w:szCs w:val="20"/>
              </w:rPr>
            </w:pPr>
            <w:r w:rsidRPr="00B84EE5">
              <w:rPr>
                <w:sz w:val="20"/>
                <w:szCs w:val="20"/>
              </w:rPr>
              <w:t>4 224</w:t>
            </w:r>
          </w:p>
        </w:tc>
        <w:tc>
          <w:tcPr>
            <w:tcW w:w="1060" w:type="dxa"/>
            <w:tcBorders>
              <w:top w:val="nil"/>
              <w:left w:val="nil"/>
              <w:bottom w:val="nil"/>
              <w:right w:val="nil"/>
            </w:tcBorders>
            <w:tcMar>
              <w:top w:w="90" w:type="dxa"/>
              <w:left w:w="43" w:type="dxa"/>
              <w:bottom w:w="30" w:type="dxa"/>
              <w:right w:w="43" w:type="dxa"/>
            </w:tcMar>
            <w:vAlign w:val="bottom"/>
          </w:tcPr>
          <w:p w14:paraId="5E95C00B" w14:textId="77777777" w:rsidR="00E218F4" w:rsidRPr="00B84EE5" w:rsidRDefault="00E218F4" w:rsidP="00B84EE5">
            <w:pPr>
              <w:jc w:val="right"/>
              <w:rPr>
                <w:sz w:val="20"/>
                <w:szCs w:val="20"/>
              </w:rPr>
            </w:pPr>
            <w:r w:rsidRPr="00B84EE5">
              <w:rPr>
                <w:sz w:val="20"/>
                <w:szCs w:val="20"/>
              </w:rPr>
              <w:t>2 142</w:t>
            </w:r>
          </w:p>
        </w:tc>
        <w:tc>
          <w:tcPr>
            <w:tcW w:w="1060" w:type="dxa"/>
            <w:tcBorders>
              <w:top w:val="nil"/>
              <w:left w:val="nil"/>
              <w:bottom w:val="nil"/>
              <w:right w:val="nil"/>
            </w:tcBorders>
            <w:tcMar>
              <w:top w:w="90" w:type="dxa"/>
              <w:left w:w="43" w:type="dxa"/>
              <w:bottom w:w="30" w:type="dxa"/>
              <w:right w:w="43" w:type="dxa"/>
            </w:tcMar>
            <w:vAlign w:val="bottom"/>
          </w:tcPr>
          <w:p w14:paraId="31F55BDC" w14:textId="77777777" w:rsidR="00E218F4" w:rsidRPr="00B84EE5" w:rsidRDefault="00E218F4" w:rsidP="00B84EE5">
            <w:pPr>
              <w:jc w:val="right"/>
              <w:rPr>
                <w:sz w:val="20"/>
                <w:szCs w:val="20"/>
              </w:rPr>
            </w:pPr>
            <w:r w:rsidRPr="00B84EE5">
              <w:rPr>
                <w:sz w:val="20"/>
                <w:szCs w:val="20"/>
              </w:rPr>
              <w:t>407</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2CD1D60C" w14:textId="77777777" w:rsidR="00E218F4" w:rsidRPr="00B84EE5" w:rsidRDefault="00E218F4" w:rsidP="00B84EE5">
            <w:pPr>
              <w:jc w:val="right"/>
              <w:rPr>
                <w:sz w:val="20"/>
                <w:szCs w:val="20"/>
              </w:rPr>
            </w:pPr>
            <w:r w:rsidRPr="00B84EE5">
              <w:rPr>
                <w:sz w:val="20"/>
                <w:szCs w:val="20"/>
              </w:rPr>
              <w:t>6 773</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090D5D02" w14:textId="77777777" w:rsidR="00E218F4" w:rsidRPr="00B84EE5" w:rsidRDefault="00E218F4" w:rsidP="00B84EE5">
            <w:pPr>
              <w:jc w:val="right"/>
              <w:rPr>
                <w:sz w:val="20"/>
                <w:szCs w:val="20"/>
              </w:rPr>
            </w:pPr>
            <w:r w:rsidRPr="00B84EE5">
              <w:rPr>
                <w:sz w:val="20"/>
                <w:szCs w:val="20"/>
              </w:rPr>
              <w:t>9 498</w:t>
            </w:r>
          </w:p>
        </w:tc>
        <w:tc>
          <w:tcPr>
            <w:tcW w:w="1060" w:type="dxa"/>
            <w:tcBorders>
              <w:top w:val="nil"/>
              <w:left w:val="nil"/>
              <w:bottom w:val="nil"/>
              <w:right w:val="nil"/>
            </w:tcBorders>
            <w:tcMar>
              <w:top w:w="90" w:type="dxa"/>
              <w:left w:w="43" w:type="dxa"/>
              <w:bottom w:w="30" w:type="dxa"/>
              <w:right w:w="43" w:type="dxa"/>
            </w:tcMar>
            <w:vAlign w:val="bottom"/>
          </w:tcPr>
          <w:p w14:paraId="60B5D69D" w14:textId="77777777" w:rsidR="00E218F4" w:rsidRPr="00B84EE5" w:rsidRDefault="00E218F4" w:rsidP="00B84EE5">
            <w:pPr>
              <w:jc w:val="right"/>
              <w:rPr>
                <w:sz w:val="20"/>
                <w:szCs w:val="20"/>
              </w:rPr>
            </w:pPr>
            <w:r w:rsidRPr="00B84EE5">
              <w:rPr>
                <w:sz w:val="20"/>
                <w:szCs w:val="20"/>
              </w:rPr>
              <w:t>3,1 %</w:t>
            </w:r>
          </w:p>
        </w:tc>
        <w:tc>
          <w:tcPr>
            <w:tcW w:w="1060" w:type="dxa"/>
            <w:tcBorders>
              <w:top w:val="nil"/>
              <w:left w:val="nil"/>
              <w:bottom w:val="nil"/>
              <w:right w:val="nil"/>
            </w:tcBorders>
            <w:tcMar>
              <w:top w:w="90" w:type="dxa"/>
              <w:left w:w="43" w:type="dxa"/>
              <w:bottom w:w="30" w:type="dxa"/>
              <w:right w:w="43" w:type="dxa"/>
            </w:tcMar>
            <w:vAlign w:val="bottom"/>
          </w:tcPr>
          <w:p w14:paraId="3AF72A6A" w14:textId="77777777" w:rsidR="00E218F4" w:rsidRPr="00B84EE5" w:rsidRDefault="00E218F4" w:rsidP="00B84EE5">
            <w:pPr>
              <w:jc w:val="right"/>
              <w:rPr>
                <w:sz w:val="20"/>
                <w:szCs w:val="20"/>
              </w:rPr>
            </w:pPr>
            <w:r w:rsidRPr="00B84EE5">
              <w:rPr>
                <w:sz w:val="20"/>
                <w:szCs w:val="20"/>
              </w:rPr>
              <w:t>583</w:t>
            </w:r>
          </w:p>
        </w:tc>
        <w:tc>
          <w:tcPr>
            <w:tcW w:w="1060" w:type="dxa"/>
            <w:tcBorders>
              <w:top w:val="nil"/>
              <w:left w:val="nil"/>
              <w:bottom w:val="nil"/>
              <w:right w:val="nil"/>
            </w:tcBorders>
            <w:tcMar>
              <w:top w:w="90" w:type="dxa"/>
              <w:left w:w="43" w:type="dxa"/>
              <w:bottom w:w="30" w:type="dxa"/>
              <w:right w:w="43" w:type="dxa"/>
            </w:tcMar>
            <w:vAlign w:val="bottom"/>
          </w:tcPr>
          <w:p w14:paraId="3722F522" w14:textId="77777777" w:rsidR="00E218F4" w:rsidRPr="00B84EE5" w:rsidRDefault="00E218F4" w:rsidP="00B84EE5">
            <w:pPr>
              <w:jc w:val="right"/>
              <w:rPr>
                <w:sz w:val="20"/>
                <w:szCs w:val="20"/>
              </w:rPr>
            </w:pPr>
            <w:r w:rsidRPr="00B84EE5">
              <w:rPr>
                <w:sz w:val="20"/>
                <w:szCs w:val="20"/>
              </w:rPr>
              <w:t>10 081</w:t>
            </w:r>
          </w:p>
        </w:tc>
      </w:tr>
      <w:tr w:rsidR="00B0063A" w:rsidRPr="009B35FB" w14:paraId="34A31033" w14:textId="77777777">
        <w:trPr>
          <w:trHeight w:val="320"/>
        </w:trPr>
        <w:tc>
          <w:tcPr>
            <w:tcW w:w="960" w:type="dxa"/>
            <w:tcBorders>
              <w:top w:val="nil"/>
              <w:left w:val="nil"/>
              <w:bottom w:val="nil"/>
              <w:right w:val="nil"/>
            </w:tcBorders>
            <w:tcMar>
              <w:top w:w="90" w:type="dxa"/>
              <w:left w:w="43" w:type="dxa"/>
              <w:bottom w:w="30" w:type="dxa"/>
              <w:right w:w="43" w:type="dxa"/>
            </w:tcMar>
          </w:tcPr>
          <w:p w14:paraId="7BA81533" w14:textId="77777777" w:rsidR="00E218F4" w:rsidRPr="00B84EE5" w:rsidRDefault="00E218F4" w:rsidP="00B84EE5">
            <w:pPr>
              <w:rPr>
                <w:sz w:val="20"/>
                <w:szCs w:val="20"/>
              </w:rPr>
            </w:pPr>
            <w:r w:rsidRPr="00B84EE5">
              <w:rPr>
                <w:sz w:val="20"/>
                <w:szCs w:val="20"/>
              </w:rPr>
              <w:t>2016</w:t>
            </w:r>
          </w:p>
        </w:tc>
        <w:tc>
          <w:tcPr>
            <w:tcW w:w="1060" w:type="dxa"/>
            <w:tcBorders>
              <w:top w:val="nil"/>
              <w:left w:val="nil"/>
              <w:bottom w:val="nil"/>
              <w:right w:val="nil"/>
            </w:tcBorders>
            <w:tcMar>
              <w:top w:w="90" w:type="dxa"/>
              <w:left w:w="43" w:type="dxa"/>
              <w:bottom w:w="30" w:type="dxa"/>
              <w:right w:w="43" w:type="dxa"/>
            </w:tcMar>
            <w:vAlign w:val="bottom"/>
          </w:tcPr>
          <w:p w14:paraId="7A423265" w14:textId="77777777" w:rsidR="00E218F4" w:rsidRPr="00B84EE5" w:rsidRDefault="00E218F4" w:rsidP="00B84EE5">
            <w:pPr>
              <w:jc w:val="right"/>
              <w:rPr>
                <w:sz w:val="20"/>
                <w:szCs w:val="20"/>
              </w:rPr>
            </w:pPr>
            <w:r w:rsidRPr="00B84EE5">
              <w:rPr>
                <w:sz w:val="20"/>
                <w:szCs w:val="20"/>
              </w:rPr>
              <w:t>4 651</w:t>
            </w:r>
          </w:p>
        </w:tc>
        <w:tc>
          <w:tcPr>
            <w:tcW w:w="1060" w:type="dxa"/>
            <w:tcBorders>
              <w:top w:val="nil"/>
              <w:left w:val="nil"/>
              <w:bottom w:val="nil"/>
              <w:right w:val="nil"/>
            </w:tcBorders>
            <w:tcMar>
              <w:top w:w="90" w:type="dxa"/>
              <w:left w:w="43" w:type="dxa"/>
              <w:bottom w:w="30" w:type="dxa"/>
              <w:right w:w="43" w:type="dxa"/>
            </w:tcMar>
            <w:vAlign w:val="bottom"/>
          </w:tcPr>
          <w:p w14:paraId="58944A0C" w14:textId="77777777" w:rsidR="00E218F4" w:rsidRPr="00B84EE5" w:rsidRDefault="00E218F4" w:rsidP="00B84EE5">
            <w:pPr>
              <w:jc w:val="right"/>
              <w:rPr>
                <w:sz w:val="20"/>
                <w:szCs w:val="20"/>
              </w:rPr>
            </w:pPr>
            <w:r w:rsidRPr="00B84EE5">
              <w:rPr>
                <w:sz w:val="20"/>
                <w:szCs w:val="20"/>
              </w:rPr>
              <w:t>2 223</w:t>
            </w:r>
          </w:p>
        </w:tc>
        <w:tc>
          <w:tcPr>
            <w:tcW w:w="1060" w:type="dxa"/>
            <w:tcBorders>
              <w:top w:val="nil"/>
              <w:left w:val="nil"/>
              <w:bottom w:val="nil"/>
              <w:right w:val="nil"/>
            </w:tcBorders>
            <w:tcMar>
              <w:top w:w="90" w:type="dxa"/>
              <w:left w:w="43" w:type="dxa"/>
              <w:bottom w:w="30" w:type="dxa"/>
              <w:right w:w="43" w:type="dxa"/>
            </w:tcMar>
            <w:vAlign w:val="bottom"/>
          </w:tcPr>
          <w:p w14:paraId="4BE983DA" w14:textId="77777777" w:rsidR="00E218F4" w:rsidRPr="00B84EE5" w:rsidRDefault="00E218F4" w:rsidP="00B84EE5">
            <w:pPr>
              <w:jc w:val="right"/>
              <w:rPr>
                <w:sz w:val="20"/>
                <w:szCs w:val="20"/>
              </w:rPr>
            </w:pPr>
            <w:r w:rsidRPr="00B84EE5">
              <w:rPr>
                <w:sz w:val="20"/>
                <w:szCs w:val="20"/>
              </w:rPr>
              <w:t>523</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587425B3" w14:textId="77777777" w:rsidR="00E218F4" w:rsidRPr="00B84EE5" w:rsidRDefault="00E218F4" w:rsidP="00B84EE5">
            <w:pPr>
              <w:jc w:val="right"/>
              <w:rPr>
                <w:sz w:val="20"/>
                <w:szCs w:val="20"/>
              </w:rPr>
            </w:pPr>
            <w:r w:rsidRPr="00B84EE5">
              <w:rPr>
                <w:sz w:val="20"/>
                <w:szCs w:val="20"/>
              </w:rPr>
              <w:t>7 397</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7AD72641" w14:textId="77777777" w:rsidR="00E218F4" w:rsidRPr="00B84EE5" w:rsidRDefault="00E218F4" w:rsidP="00B84EE5">
            <w:pPr>
              <w:jc w:val="right"/>
              <w:rPr>
                <w:sz w:val="20"/>
                <w:szCs w:val="20"/>
              </w:rPr>
            </w:pPr>
            <w:r w:rsidRPr="00B84EE5">
              <w:rPr>
                <w:sz w:val="20"/>
                <w:szCs w:val="20"/>
              </w:rPr>
              <w:t>10 032</w:t>
            </w:r>
          </w:p>
        </w:tc>
        <w:tc>
          <w:tcPr>
            <w:tcW w:w="1060" w:type="dxa"/>
            <w:tcBorders>
              <w:top w:val="nil"/>
              <w:left w:val="nil"/>
              <w:bottom w:val="nil"/>
              <w:right w:val="nil"/>
            </w:tcBorders>
            <w:tcMar>
              <w:top w:w="90" w:type="dxa"/>
              <w:left w:w="43" w:type="dxa"/>
              <w:bottom w:w="30" w:type="dxa"/>
              <w:right w:w="43" w:type="dxa"/>
            </w:tcMar>
            <w:vAlign w:val="bottom"/>
          </w:tcPr>
          <w:p w14:paraId="2AE390D6" w14:textId="77777777" w:rsidR="00E218F4" w:rsidRPr="00B84EE5" w:rsidRDefault="00E218F4" w:rsidP="00B84EE5">
            <w:pPr>
              <w:jc w:val="right"/>
              <w:rPr>
                <w:sz w:val="20"/>
                <w:szCs w:val="20"/>
              </w:rPr>
            </w:pPr>
            <w:r w:rsidRPr="00B84EE5">
              <w:rPr>
                <w:sz w:val="20"/>
                <w:szCs w:val="20"/>
              </w:rPr>
              <w:t>5,6 %</w:t>
            </w:r>
          </w:p>
        </w:tc>
        <w:tc>
          <w:tcPr>
            <w:tcW w:w="1060" w:type="dxa"/>
            <w:tcBorders>
              <w:top w:val="nil"/>
              <w:left w:val="nil"/>
              <w:bottom w:val="nil"/>
              <w:right w:val="nil"/>
            </w:tcBorders>
            <w:tcMar>
              <w:top w:w="90" w:type="dxa"/>
              <w:left w:w="43" w:type="dxa"/>
              <w:bottom w:w="30" w:type="dxa"/>
              <w:right w:w="43" w:type="dxa"/>
            </w:tcMar>
            <w:vAlign w:val="bottom"/>
          </w:tcPr>
          <w:p w14:paraId="77383A14" w14:textId="77777777" w:rsidR="00E218F4" w:rsidRPr="00B84EE5" w:rsidRDefault="00E218F4" w:rsidP="00B84EE5">
            <w:pPr>
              <w:jc w:val="right"/>
              <w:rPr>
                <w:sz w:val="20"/>
                <w:szCs w:val="20"/>
              </w:rPr>
            </w:pPr>
            <w:r w:rsidRPr="00B84EE5">
              <w:rPr>
                <w:sz w:val="20"/>
                <w:szCs w:val="20"/>
              </w:rPr>
              <w:t>609</w:t>
            </w:r>
          </w:p>
        </w:tc>
        <w:tc>
          <w:tcPr>
            <w:tcW w:w="1060" w:type="dxa"/>
            <w:tcBorders>
              <w:top w:val="nil"/>
              <w:left w:val="nil"/>
              <w:bottom w:val="nil"/>
              <w:right w:val="nil"/>
            </w:tcBorders>
            <w:tcMar>
              <w:top w:w="90" w:type="dxa"/>
              <w:left w:w="43" w:type="dxa"/>
              <w:bottom w:w="30" w:type="dxa"/>
              <w:right w:w="43" w:type="dxa"/>
            </w:tcMar>
            <w:vAlign w:val="bottom"/>
          </w:tcPr>
          <w:p w14:paraId="43191763" w14:textId="77777777" w:rsidR="00E218F4" w:rsidRPr="00B84EE5" w:rsidRDefault="00E218F4" w:rsidP="00B84EE5">
            <w:pPr>
              <w:jc w:val="right"/>
              <w:rPr>
                <w:sz w:val="20"/>
                <w:szCs w:val="20"/>
              </w:rPr>
            </w:pPr>
            <w:r w:rsidRPr="00B84EE5">
              <w:rPr>
                <w:sz w:val="20"/>
                <w:szCs w:val="20"/>
              </w:rPr>
              <w:t>10 641</w:t>
            </w:r>
          </w:p>
        </w:tc>
      </w:tr>
      <w:tr w:rsidR="00B0063A" w:rsidRPr="009B35FB" w14:paraId="3494F8C5" w14:textId="77777777">
        <w:trPr>
          <w:trHeight w:val="320"/>
        </w:trPr>
        <w:tc>
          <w:tcPr>
            <w:tcW w:w="960" w:type="dxa"/>
            <w:tcBorders>
              <w:top w:val="nil"/>
              <w:left w:val="nil"/>
              <w:bottom w:val="nil"/>
              <w:right w:val="nil"/>
            </w:tcBorders>
            <w:tcMar>
              <w:top w:w="90" w:type="dxa"/>
              <w:left w:w="43" w:type="dxa"/>
              <w:bottom w:w="30" w:type="dxa"/>
              <w:right w:w="43" w:type="dxa"/>
            </w:tcMar>
          </w:tcPr>
          <w:p w14:paraId="6EB14932" w14:textId="77777777" w:rsidR="00E218F4" w:rsidRPr="00B84EE5" w:rsidRDefault="00E218F4" w:rsidP="00B84EE5">
            <w:pPr>
              <w:rPr>
                <w:sz w:val="20"/>
                <w:szCs w:val="20"/>
              </w:rPr>
            </w:pPr>
            <w:r w:rsidRPr="00B84EE5">
              <w:rPr>
                <w:sz w:val="20"/>
                <w:szCs w:val="20"/>
              </w:rPr>
              <w:t>2017</w:t>
            </w:r>
          </w:p>
        </w:tc>
        <w:tc>
          <w:tcPr>
            <w:tcW w:w="1060" w:type="dxa"/>
            <w:tcBorders>
              <w:top w:val="nil"/>
              <w:left w:val="nil"/>
              <w:bottom w:val="nil"/>
              <w:right w:val="nil"/>
            </w:tcBorders>
            <w:tcMar>
              <w:top w:w="90" w:type="dxa"/>
              <w:left w:w="43" w:type="dxa"/>
              <w:bottom w:w="30" w:type="dxa"/>
              <w:right w:w="43" w:type="dxa"/>
            </w:tcMar>
            <w:vAlign w:val="bottom"/>
          </w:tcPr>
          <w:p w14:paraId="2251E6BF" w14:textId="77777777" w:rsidR="00E218F4" w:rsidRPr="00B84EE5" w:rsidRDefault="00E218F4" w:rsidP="00B84EE5">
            <w:pPr>
              <w:jc w:val="right"/>
              <w:rPr>
                <w:sz w:val="20"/>
                <w:szCs w:val="20"/>
              </w:rPr>
            </w:pPr>
            <w:r w:rsidRPr="00B84EE5">
              <w:rPr>
                <w:sz w:val="20"/>
                <w:szCs w:val="20"/>
              </w:rPr>
              <w:t>5 331</w:t>
            </w:r>
          </w:p>
        </w:tc>
        <w:tc>
          <w:tcPr>
            <w:tcW w:w="1060" w:type="dxa"/>
            <w:tcBorders>
              <w:top w:val="nil"/>
              <w:left w:val="nil"/>
              <w:bottom w:val="nil"/>
              <w:right w:val="nil"/>
            </w:tcBorders>
            <w:tcMar>
              <w:top w:w="90" w:type="dxa"/>
              <w:left w:w="43" w:type="dxa"/>
              <w:bottom w:w="30" w:type="dxa"/>
              <w:right w:w="43" w:type="dxa"/>
            </w:tcMar>
            <w:vAlign w:val="bottom"/>
          </w:tcPr>
          <w:p w14:paraId="3B0DF04C" w14:textId="77777777" w:rsidR="00E218F4" w:rsidRPr="00B84EE5" w:rsidRDefault="00E218F4" w:rsidP="00B84EE5">
            <w:pPr>
              <w:jc w:val="right"/>
              <w:rPr>
                <w:sz w:val="20"/>
                <w:szCs w:val="20"/>
              </w:rPr>
            </w:pPr>
            <w:r w:rsidRPr="00B84EE5">
              <w:rPr>
                <w:sz w:val="20"/>
                <w:szCs w:val="20"/>
              </w:rPr>
              <w:t>2 237</w:t>
            </w:r>
          </w:p>
        </w:tc>
        <w:tc>
          <w:tcPr>
            <w:tcW w:w="1060" w:type="dxa"/>
            <w:tcBorders>
              <w:top w:val="nil"/>
              <w:left w:val="nil"/>
              <w:bottom w:val="nil"/>
              <w:right w:val="nil"/>
            </w:tcBorders>
            <w:tcMar>
              <w:top w:w="90" w:type="dxa"/>
              <w:left w:w="43" w:type="dxa"/>
              <w:bottom w:w="30" w:type="dxa"/>
              <w:right w:w="43" w:type="dxa"/>
            </w:tcMar>
            <w:vAlign w:val="bottom"/>
          </w:tcPr>
          <w:p w14:paraId="20C87551" w14:textId="77777777" w:rsidR="00E218F4" w:rsidRPr="00B84EE5" w:rsidRDefault="00E218F4" w:rsidP="00B84EE5">
            <w:pPr>
              <w:jc w:val="right"/>
              <w:rPr>
                <w:sz w:val="20"/>
                <w:szCs w:val="20"/>
              </w:rPr>
            </w:pPr>
            <w:r w:rsidRPr="00B84EE5">
              <w:rPr>
                <w:sz w:val="20"/>
                <w:szCs w:val="20"/>
              </w:rPr>
              <w:t>566</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454978DF" w14:textId="77777777" w:rsidR="00E218F4" w:rsidRPr="00B84EE5" w:rsidRDefault="00E218F4" w:rsidP="00B84EE5">
            <w:pPr>
              <w:jc w:val="right"/>
              <w:rPr>
                <w:sz w:val="20"/>
                <w:szCs w:val="20"/>
              </w:rPr>
            </w:pPr>
            <w:r w:rsidRPr="00B84EE5">
              <w:rPr>
                <w:sz w:val="20"/>
                <w:szCs w:val="20"/>
              </w:rPr>
              <w:t>8 135</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2EAED1B0" w14:textId="77777777" w:rsidR="00E218F4" w:rsidRPr="00B84EE5" w:rsidRDefault="00E218F4" w:rsidP="00B84EE5">
            <w:pPr>
              <w:jc w:val="right"/>
              <w:rPr>
                <w:sz w:val="20"/>
                <w:szCs w:val="20"/>
              </w:rPr>
            </w:pPr>
            <w:r w:rsidRPr="00B84EE5">
              <w:rPr>
                <w:sz w:val="20"/>
                <w:szCs w:val="20"/>
              </w:rPr>
              <w:t>10 709</w:t>
            </w:r>
          </w:p>
        </w:tc>
        <w:tc>
          <w:tcPr>
            <w:tcW w:w="1060" w:type="dxa"/>
            <w:tcBorders>
              <w:top w:val="nil"/>
              <w:left w:val="nil"/>
              <w:bottom w:val="nil"/>
              <w:right w:val="nil"/>
            </w:tcBorders>
            <w:tcMar>
              <w:top w:w="90" w:type="dxa"/>
              <w:left w:w="43" w:type="dxa"/>
              <w:bottom w:w="30" w:type="dxa"/>
              <w:right w:w="43" w:type="dxa"/>
            </w:tcMar>
            <w:vAlign w:val="bottom"/>
          </w:tcPr>
          <w:p w14:paraId="03AF1C24" w14:textId="77777777" w:rsidR="00E218F4" w:rsidRPr="00B84EE5" w:rsidRDefault="00E218F4" w:rsidP="00B84EE5">
            <w:pPr>
              <w:jc w:val="right"/>
              <w:rPr>
                <w:sz w:val="20"/>
                <w:szCs w:val="20"/>
              </w:rPr>
            </w:pPr>
            <w:r w:rsidRPr="00B84EE5">
              <w:rPr>
                <w:sz w:val="20"/>
                <w:szCs w:val="20"/>
              </w:rPr>
              <w:t>6,8 %</w:t>
            </w:r>
          </w:p>
        </w:tc>
        <w:tc>
          <w:tcPr>
            <w:tcW w:w="1060" w:type="dxa"/>
            <w:tcBorders>
              <w:top w:val="nil"/>
              <w:left w:val="nil"/>
              <w:bottom w:val="nil"/>
              <w:right w:val="nil"/>
            </w:tcBorders>
            <w:tcMar>
              <w:top w:w="90" w:type="dxa"/>
              <w:left w:w="43" w:type="dxa"/>
              <w:bottom w:w="30" w:type="dxa"/>
              <w:right w:w="43" w:type="dxa"/>
            </w:tcMar>
            <w:vAlign w:val="bottom"/>
          </w:tcPr>
          <w:p w14:paraId="6FD74454" w14:textId="77777777" w:rsidR="00E218F4" w:rsidRPr="00B84EE5" w:rsidRDefault="00E218F4" w:rsidP="00B84EE5">
            <w:pPr>
              <w:jc w:val="right"/>
              <w:rPr>
                <w:sz w:val="20"/>
                <w:szCs w:val="20"/>
              </w:rPr>
            </w:pPr>
            <w:r w:rsidRPr="00B84EE5">
              <w:rPr>
                <w:sz w:val="20"/>
                <w:szCs w:val="20"/>
              </w:rPr>
              <w:t>650</w:t>
            </w:r>
          </w:p>
        </w:tc>
        <w:tc>
          <w:tcPr>
            <w:tcW w:w="1060" w:type="dxa"/>
            <w:tcBorders>
              <w:top w:val="nil"/>
              <w:left w:val="nil"/>
              <w:bottom w:val="nil"/>
              <w:right w:val="nil"/>
            </w:tcBorders>
            <w:tcMar>
              <w:top w:w="90" w:type="dxa"/>
              <w:left w:w="43" w:type="dxa"/>
              <w:bottom w:w="30" w:type="dxa"/>
              <w:right w:w="43" w:type="dxa"/>
            </w:tcMar>
            <w:vAlign w:val="bottom"/>
          </w:tcPr>
          <w:p w14:paraId="30652DA6" w14:textId="77777777" w:rsidR="00E218F4" w:rsidRPr="00B84EE5" w:rsidRDefault="00E218F4" w:rsidP="00B84EE5">
            <w:pPr>
              <w:jc w:val="right"/>
              <w:rPr>
                <w:sz w:val="20"/>
                <w:szCs w:val="20"/>
              </w:rPr>
            </w:pPr>
            <w:r w:rsidRPr="00B84EE5">
              <w:rPr>
                <w:sz w:val="20"/>
                <w:szCs w:val="20"/>
              </w:rPr>
              <w:t>11 359</w:t>
            </w:r>
          </w:p>
        </w:tc>
      </w:tr>
      <w:tr w:rsidR="00B0063A" w:rsidRPr="009B35FB" w14:paraId="5954C1CB" w14:textId="77777777">
        <w:trPr>
          <w:trHeight w:val="320"/>
        </w:trPr>
        <w:tc>
          <w:tcPr>
            <w:tcW w:w="960" w:type="dxa"/>
            <w:tcBorders>
              <w:top w:val="nil"/>
              <w:left w:val="nil"/>
              <w:bottom w:val="nil"/>
              <w:right w:val="nil"/>
            </w:tcBorders>
            <w:tcMar>
              <w:top w:w="90" w:type="dxa"/>
              <w:left w:w="43" w:type="dxa"/>
              <w:bottom w:w="30" w:type="dxa"/>
              <w:right w:w="43" w:type="dxa"/>
            </w:tcMar>
          </w:tcPr>
          <w:p w14:paraId="521871A3" w14:textId="77777777" w:rsidR="00E218F4" w:rsidRPr="00B84EE5" w:rsidRDefault="00E218F4" w:rsidP="00B84EE5">
            <w:pPr>
              <w:rPr>
                <w:sz w:val="20"/>
                <w:szCs w:val="20"/>
              </w:rPr>
            </w:pPr>
            <w:r w:rsidRPr="00B84EE5">
              <w:rPr>
                <w:sz w:val="20"/>
                <w:szCs w:val="20"/>
              </w:rPr>
              <w:t>2018</w:t>
            </w:r>
          </w:p>
        </w:tc>
        <w:tc>
          <w:tcPr>
            <w:tcW w:w="1060" w:type="dxa"/>
            <w:tcBorders>
              <w:top w:val="nil"/>
              <w:left w:val="nil"/>
              <w:bottom w:val="nil"/>
              <w:right w:val="nil"/>
            </w:tcBorders>
            <w:tcMar>
              <w:top w:w="90" w:type="dxa"/>
              <w:left w:w="43" w:type="dxa"/>
              <w:bottom w:w="30" w:type="dxa"/>
              <w:right w:w="43" w:type="dxa"/>
            </w:tcMar>
            <w:vAlign w:val="bottom"/>
          </w:tcPr>
          <w:p w14:paraId="0ECC4C6A" w14:textId="77777777" w:rsidR="00E218F4" w:rsidRPr="00B84EE5" w:rsidRDefault="00E218F4" w:rsidP="00B84EE5">
            <w:pPr>
              <w:jc w:val="right"/>
              <w:rPr>
                <w:sz w:val="20"/>
                <w:szCs w:val="20"/>
              </w:rPr>
            </w:pPr>
            <w:r w:rsidRPr="00B84EE5">
              <w:rPr>
                <w:sz w:val="20"/>
                <w:szCs w:val="20"/>
              </w:rPr>
              <w:t>5 136</w:t>
            </w:r>
          </w:p>
        </w:tc>
        <w:tc>
          <w:tcPr>
            <w:tcW w:w="1060" w:type="dxa"/>
            <w:tcBorders>
              <w:top w:val="nil"/>
              <w:left w:val="nil"/>
              <w:bottom w:val="nil"/>
              <w:right w:val="nil"/>
            </w:tcBorders>
            <w:tcMar>
              <w:top w:w="90" w:type="dxa"/>
              <w:left w:w="43" w:type="dxa"/>
              <w:bottom w:w="30" w:type="dxa"/>
              <w:right w:w="43" w:type="dxa"/>
            </w:tcMar>
            <w:vAlign w:val="bottom"/>
          </w:tcPr>
          <w:p w14:paraId="4E9C3BF3" w14:textId="77777777" w:rsidR="00E218F4" w:rsidRPr="00B84EE5" w:rsidRDefault="00E218F4" w:rsidP="00B84EE5">
            <w:pPr>
              <w:jc w:val="right"/>
              <w:rPr>
                <w:sz w:val="20"/>
                <w:szCs w:val="20"/>
              </w:rPr>
            </w:pPr>
            <w:r w:rsidRPr="00B84EE5">
              <w:rPr>
                <w:sz w:val="20"/>
                <w:szCs w:val="20"/>
              </w:rPr>
              <w:t>2 252</w:t>
            </w:r>
          </w:p>
        </w:tc>
        <w:tc>
          <w:tcPr>
            <w:tcW w:w="1060" w:type="dxa"/>
            <w:tcBorders>
              <w:top w:val="nil"/>
              <w:left w:val="nil"/>
              <w:bottom w:val="nil"/>
              <w:right w:val="nil"/>
            </w:tcBorders>
            <w:tcMar>
              <w:top w:w="90" w:type="dxa"/>
              <w:left w:w="43" w:type="dxa"/>
              <w:bottom w:w="30" w:type="dxa"/>
              <w:right w:w="43" w:type="dxa"/>
            </w:tcMar>
            <w:vAlign w:val="bottom"/>
          </w:tcPr>
          <w:p w14:paraId="5AB4B104" w14:textId="77777777" w:rsidR="00E218F4" w:rsidRPr="00B84EE5" w:rsidRDefault="00E218F4" w:rsidP="00B84EE5">
            <w:pPr>
              <w:jc w:val="right"/>
              <w:rPr>
                <w:sz w:val="20"/>
                <w:szCs w:val="20"/>
              </w:rPr>
            </w:pPr>
            <w:r w:rsidRPr="00B84EE5">
              <w:rPr>
                <w:sz w:val="20"/>
                <w:szCs w:val="20"/>
              </w:rPr>
              <w:t>605</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60F7DB31" w14:textId="77777777" w:rsidR="00E218F4" w:rsidRPr="00B84EE5" w:rsidRDefault="00E218F4" w:rsidP="00B84EE5">
            <w:pPr>
              <w:jc w:val="right"/>
              <w:rPr>
                <w:sz w:val="20"/>
                <w:szCs w:val="20"/>
              </w:rPr>
            </w:pPr>
            <w:r w:rsidRPr="00B84EE5">
              <w:rPr>
                <w:sz w:val="20"/>
                <w:szCs w:val="20"/>
              </w:rPr>
              <w:t>7 993</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1FA0C07E" w14:textId="77777777" w:rsidR="00E218F4" w:rsidRPr="00B84EE5" w:rsidRDefault="00E218F4" w:rsidP="00B84EE5">
            <w:pPr>
              <w:jc w:val="right"/>
              <w:rPr>
                <w:sz w:val="20"/>
                <w:szCs w:val="20"/>
              </w:rPr>
            </w:pPr>
            <w:r w:rsidRPr="00B84EE5">
              <w:rPr>
                <w:sz w:val="20"/>
                <w:szCs w:val="20"/>
              </w:rPr>
              <w:t>10 133</w:t>
            </w:r>
          </w:p>
        </w:tc>
        <w:tc>
          <w:tcPr>
            <w:tcW w:w="1060" w:type="dxa"/>
            <w:tcBorders>
              <w:top w:val="nil"/>
              <w:left w:val="nil"/>
              <w:bottom w:val="nil"/>
              <w:right w:val="nil"/>
            </w:tcBorders>
            <w:tcMar>
              <w:top w:w="90" w:type="dxa"/>
              <w:left w:w="43" w:type="dxa"/>
              <w:bottom w:w="30" w:type="dxa"/>
              <w:right w:w="43" w:type="dxa"/>
            </w:tcMar>
            <w:vAlign w:val="bottom"/>
          </w:tcPr>
          <w:p w14:paraId="75056581" w14:textId="77777777" w:rsidR="00E218F4" w:rsidRPr="00B84EE5" w:rsidRDefault="00E218F4" w:rsidP="00B84EE5">
            <w:pPr>
              <w:jc w:val="right"/>
              <w:rPr>
                <w:sz w:val="20"/>
                <w:szCs w:val="20"/>
              </w:rPr>
            </w:pPr>
            <w:r w:rsidRPr="00B84EE5">
              <w:rPr>
                <w:sz w:val="20"/>
                <w:szCs w:val="20"/>
              </w:rPr>
              <w:t>-5,4 %</w:t>
            </w:r>
          </w:p>
        </w:tc>
        <w:tc>
          <w:tcPr>
            <w:tcW w:w="1060" w:type="dxa"/>
            <w:tcBorders>
              <w:top w:val="nil"/>
              <w:left w:val="nil"/>
              <w:bottom w:val="nil"/>
              <w:right w:val="nil"/>
            </w:tcBorders>
            <w:tcMar>
              <w:top w:w="90" w:type="dxa"/>
              <w:left w:w="43" w:type="dxa"/>
              <w:bottom w:w="30" w:type="dxa"/>
              <w:right w:w="43" w:type="dxa"/>
            </w:tcMar>
            <w:vAlign w:val="bottom"/>
          </w:tcPr>
          <w:p w14:paraId="6B140DDB" w14:textId="77777777" w:rsidR="00E218F4" w:rsidRPr="00B84EE5" w:rsidRDefault="00E218F4" w:rsidP="00B84EE5">
            <w:pPr>
              <w:jc w:val="right"/>
              <w:rPr>
                <w:sz w:val="20"/>
                <w:szCs w:val="20"/>
              </w:rPr>
            </w:pPr>
            <w:r w:rsidRPr="00B84EE5">
              <w:rPr>
                <w:sz w:val="20"/>
                <w:szCs w:val="20"/>
              </w:rPr>
              <w:t>687</w:t>
            </w:r>
          </w:p>
        </w:tc>
        <w:tc>
          <w:tcPr>
            <w:tcW w:w="1060" w:type="dxa"/>
            <w:tcBorders>
              <w:top w:val="nil"/>
              <w:left w:val="nil"/>
              <w:bottom w:val="nil"/>
              <w:right w:val="nil"/>
            </w:tcBorders>
            <w:tcMar>
              <w:top w:w="90" w:type="dxa"/>
              <w:left w:w="43" w:type="dxa"/>
              <w:bottom w:w="30" w:type="dxa"/>
              <w:right w:w="43" w:type="dxa"/>
            </w:tcMar>
            <w:vAlign w:val="bottom"/>
          </w:tcPr>
          <w:p w14:paraId="7B647E78" w14:textId="77777777" w:rsidR="00E218F4" w:rsidRPr="00B84EE5" w:rsidRDefault="00E218F4" w:rsidP="00B84EE5">
            <w:pPr>
              <w:jc w:val="right"/>
              <w:rPr>
                <w:sz w:val="20"/>
                <w:szCs w:val="20"/>
              </w:rPr>
            </w:pPr>
            <w:r w:rsidRPr="00B84EE5">
              <w:rPr>
                <w:sz w:val="20"/>
                <w:szCs w:val="20"/>
              </w:rPr>
              <w:t>10 820</w:t>
            </w:r>
          </w:p>
        </w:tc>
      </w:tr>
      <w:tr w:rsidR="00B0063A" w:rsidRPr="009B35FB" w14:paraId="03F80F5B" w14:textId="77777777">
        <w:trPr>
          <w:trHeight w:val="320"/>
        </w:trPr>
        <w:tc>
          <w:tcPr>
            <w:tcW w:w="960" w:type="dxa"/>
            <w:tcBorders>
              <w:top w:val="nil"/>
              <w:left w:val="nil"/>
              <w:bottom w:val="nil"/>
              <w:right w:val="nil"/>
            </w:tcBorders>
            <w:tcMar>
              <w:top w:w="90" w:type="dxa"/>
              <w:left w:w="43" w:type="dxa"/>
              <w:bottom w:w="30" w:type="dxa"/>
              <w:right w:w="43" w:type="dxa"/>
            </w:tcMar>
          </w:tcPr>
          <w:p w14:paraId="239B80DC" w14:textId="77777777" w:rsidR="00E218F4" w:rsidRPr="00B84EE5" w:rsidRDefault="00E218F4" w:rsidP="00B84EE5">
            <w:pPr>
              <w:rPr>
                <w:sz w:val="20"/>
                <w:szCs w:val="20"/>
              </w:rPr>
            </w:pPr>
            <w:r w:rsidRPr="00B84EE5">
              <w:rPr>
                <w:sz w:val="20"/>
                <w:szCs w:val="20"/>
              </w:rPr>
              <w:t>2019</w:t>
            </w:r>
          </w:p>
        </w:tc>
        <w:tc>
          <w:tcPr>
            <w:tcW w:w="1060" w:type="dxa"/>
            <w:tcBorders>
              <w:top w:val="nil"/>
              <w:left w:val="nil"/>
              <w:bottom w:val="nil"/>
              <w:right w:val="nil"/>
            </w:tcBorders>
            <w:tcMar>
              <w:top w:w="90" w:type="dxa"/>
              <w:left w:w="43" w:type="dxa"/>
              <w:bottom w:w="30" w:type="dxa"/>
              <w:right w:w="43" w:type="dxa"/>
            </w:tcMar>
            <w:vAlign w:val="bottom"/>
          </w:tcPr>
          <w:p w14:paraId="1FAB31EB" w14:textId="77777777" w:rsidR="00E218F4" w:rsidRPr="00B84EE5" w:rsidRDefault="00E218F4" w:rsidP="00B84EE5">
            <w:pPr>
              <w:jc w:val="right"/>
              <w:rPr>
                <w:sz w:val="20"/>
                <w:szCs w:val="20"/>
              </w:rPr>
            </w:pPr>
            <w:r w:rsidRPr="00B84EE5">
              <w:rPr>
                <w:sz w:val="20"/>
                <w:szCs w:val="20"/>
              </w:rPr>
              <w:t>5 102</w:t>
            </w:r>
          </w:p>
        </w:tc>
        <w:tc>
          <w:tcPr>
            <w:tcW w:w="1060" w:type="dxa"/>
            <w:tcBorders>
              <w:top w:val="nil"/>
              <w:left w:val="nil"/>
              <w:bottom w:val="nil"/>
              <w:right w:val="nil"/>
            </w:tcBorders>
            <w:tcMar>
              <w:top w:w="90" w:type="dxa"/>
              <w:left w:w="43" w:type="dxa"/>
              <w:bottom w:w="30" w:type="dxa"/>
              <w:right w:w="43" w:type="dxa"/>
            </w:tcMar>
            <w:vAlign w:val="bottom"/>
          </w:tcPr>
          <w:p w14:paraId="05A6CE7B" w14:textId="77777777" w:rsidR="00E218F4" w:rsidRPr="00B84EE5" w:rsidRDefault="00E218F4" w:rsidP="00B84EE5">
            <w:pPr>
              <w:jc w:val="right"/>
              <w:rPr>
                <w:sz w:val="20"/>
                <w:szCs w:val="20"/>
              </w:rPr>
            </w:pPr>
            <w:r w:rsidRPr="00B84EE5">
              <w:rPr>
                <w:sz w:val="20"/>
                <w:szCs w:val="20"/>
              </w:rPr>
              <w:t>2 266</w:t>
            </w:r>
          </w:p>
        </w:tc>
        <w:tc>
          <w:tcPr>
            <w:tcW w:w="1060" w:type="dxa"/>
            <w:tcBorders>
              <w:top w:val="nil"/>
              <w:left w:val="nil"/>
              <w:bottom w:val="nil"/>
              <w:right w:val="nil"/>
            </w:tcBorders>
            <w:tcMar>
              <w:top w:w="90" w:type="dxa"/>
              <w:left w:w="43" w:type="dxa"/>
              <w:bottom w:w="30" w:type="dxa"/>
              <w:right w:w="43" w:type="dxa"/>
            </w:tcMar>
            <w:vAlign w:val="bottom"/>
          </w:tcPr>
          <w:p w14:paraId="6B4BEA72" w14:textId="77777777" w:rsidR="00E218F4" w:rsidRPr="00B84EE5" w:rsidRDefault="00E218F4" w:rsidP="00B84EE5">
            <w:pPr>
              <w:jc w:val="right"/>
              <w:rPr>
                <w:sz w:val="20"/>
                <w:szCs w:val="20"/>
              </w:rPr>
            </w:pPr>
            <w:r w:rsidRPr="00B84EE5">
              <w:rPr>
                <w:sz w:val="20"/>
                <w:szCs w:val="20"/>
              </w:rPr>
              <w:t>627</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5A6E063B" w14:textId="77777777" w:rsidR="00E218F4" w:rsidRPr="00B84EE5" w:rsidRDefault="00E218F4" w:rsidP="00B84EE5">
            <w:pPr>
              <w:jc w:val="right"/>
              <w:rPr>
                <w:sz w:val="20"/>
                <w:szCs w:val="20"/>
              </w:rPr>
            </w:pPr>
            <w:r w:rsidRPr="00B84EE5">
              <w:rPr>
                <w:sz w:val="20"/>
                <w:szCs w:val="20"/>
              </w:rPr>
              <w:t>7 995</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49F1F826" w14:textId="77777777" w:rsidR="00E218F4" w:rsidRPr="00B84EE5" w:rsidRDefault="00E218F4" w:rsidP="00B84EE5">
            <w:pPr>
              <w:jc w:val="right"/>
              <w:rPr>
                <w:sz w:val="20"/>
                <w:szCs w:val="20"/>
              </w:rPr>
            </w:pPr>
            <w:r w:rsidRPr="00B84EE5">
              <w:rPr>
                <w:sz w:val="20"/>
                <w:szCs w:val="20"/>
              </w:rPr>
              <w:t>9 815</w:t>
            </w:r>
          </w:p>
        </w:tc>
        <w:tc>
          <w:tcPr>
            <w:tcW w:w="1060" w:type="dxa"/>
            <w:tcBorders>
              <w:top w:val="nil"/>
              <w:left w:val="nil"/>
              <w:bottom w:val="nil"/>
              <w:right w:val="nil"/>
            </w:tcBorders>
            <w:tcMar>
              <w:top w:w="90" w:type="dxa"/>
              <w:left w:w="43" w:type="dxa"/>
              <w:bottom w:w="30" w:type="dxa"/>
              <w:right w:w="43" w:type="dxa"/>
            </w:tcMar>
            <w:vAlign w:val="bottom"/>
          </w:tcPr>
          <w:p w14:paraId="62C9A72A" w14:textId="77777777" w:rsidR="00E218F4" w:rsidRPr="00B84EE5" w:rsidRDefault="00E218F4" w:rsidP="00B84EE5">
            <w:pPr>
              <w:jc w:val="right"/>
              <w:rPr>
                <w:sz w:val="20"/>
                <w:szCs w:val="20"/>
              </w:rPr>
            </w:pPr>
            <w:r w:rsidRPr="00B84EE5">
              <w:rPr>
                <w:sz w:val="20"/>
                <w:szCs w:val="20"/>
              </w:rPr>
              <w:t>-3,1 %</w:t>
            </w:r>
          </w:p>
        </w:tc>
        <w:tc>
          <w:tcPr>
            <w:tcW w:w="1060" w:type="dxa"/>
            <w:tcBorders>
              <w:top w:val="nil"/>
              <w:left w:val="nil"/>
              <w:bottom w:val="nil"/>
              <w:right w:val="nil"/>
            </w:tcBorders>
            <w:tcMar>
              <w:top w:w="90" w:type="dxa"/>
              <w:left w:w="43" w:type="dxa"/>
              <w:bottom w:w="30" w:type="dxa"/>
              <w:right w:w="43" w:type="dxa"/>
            </w:tcMar>
            <w:vAlign w:val="bottom"/>
          </w:tcPr>
          <w:p w14:paraId="6D1EDC88" w14:textId="77777777" w:rsidR="00E218F4" w:rsidRPr="00B84EE5" w:rsidRDefault="00E218F4" w:rsidP="00B84EE5">
            <w:pPr>
              <w:jc w:val="right"/>
              <w:rPr>
                <w:sz w:val="20"/>
                <w:szCs w:val="20"/>
              </w:rPr>
            </w:pPr>
            <w:r w:rsidRPr="00B84EE5">
              <w:rPr>
                <w:sz w:val="20"/>
                <w:szCs w:val="20"/>
              </w:rPr>
              <w:t>728</w:t>
            </w:r>
          </w:p>
        </w:tc>
        <w:tc>
          <w:tcPr>
            <w:tcW w:w="1060" w:type="dxa"/>
            <w:tcBorders>
              <w:top w:val="nil"/>
              <w:left w:val="nil"/>
              <w:bottom w:val="nil"/>
              <w:right w:val="nil"/>
            </w:tcBorders>
            <w:tcMar>
              <w:top w:w="90" w:type="dxa"/>
              <w:left w:w="43" w:type="dxa"/>
              <w:bottom w:w="30" w:type="dxa"/>
              <w:right w:w="43" w:type="dxa"/>
            </w:tcMar>
            <w:vAlign w:val="bottom"/>
          </w:tcPr>
          <w:p w14:paraId="53FF4B49" w14:textId="77777777" w:rsidR="00E218F4" w:rsidRPr="00B84EE5" w:rsidRDefault="00E218F4" w:rsidP="00B84EE5">
            <w:pPr>
              <w:jc w:val="right"/>
              <w:rPr>
                <w:sz w:val="20"/>
                <w:szCs w:val="20"/>
              </w:rPr>
            </w:pPr>
            <w:r w:rsidRPr="00B84EE5">
              <w:rPr>
                <w:sz w:val="20"/>
                <w:szCs w:val="20"/>
              </w:rPr>
              <w:t>10 543</w:t>
            </w:r>
          </w:p>
        </w:tc>
      </w:tr>
      <w:tr w:rsidR="00B0063A" w:rsidRPr="009B35FB" w14:paraId="00ED4611" w14:textId="77777777">
        <w:trPr>
          <w:trHeight w:val="320"/>
        </w:trPr>
        <w:tc>
          <w:tcPr>
            <w:tcW w:w="960" w:type="dxa"/>
            <w:tcBorders>
              <w:top w:val="nil"/>
              <w:left w:val="nil"/>
              <w:bottom w:val="nil"/>
              <w:right w:val="nil"/>
            </w:tcBorders>
            <w:tcMar>
              <w:top w:w="90" w:type="dxa"/>
              <w:left w:w="43" w:type="dxa"/>
              <w:bottom w:w="30" w:type="dxa"/>
              <w:right w:w="43" w:type="dxa"/>
            </w:tcMar>
          </w:tcPr>
          <w:p w14:paraId="5E71D5BF" w14:textId="77777777" w:rsidR="00E218F4" w:rsidRPr="00B84EE5" w:rsidRDefault="00E218F4" w:rsidP="00B84EE5">
            <w:pPr>
              <w:rPr>
                <w:sz w:val="20"/>
                <w:szCs w:val="20"/>
              </w:rPr>
            </w:pPr>
            <w:r w:rsidRPr="00B84EE5">
              <w:rPr>
                <w:sz w:val="20"/>
                <w:szCs w:val="20"/>
              </w:rPr>
              <w:t>2020</w:t>
            </w:r>
          </w:p>
        </w:tc>
        <w:tc>
          <w:tcPr>
            <w:tcW w:w="1060" w:type="dxa"/>
            <w:tcBorders>
              <w:top w:val="nil"/>
              <w:left w:val="nil"/>
              <w:bottom w:val="nil"/>
              <w:right w:val="nil"/>
            </w:tcBorders>
            <w:tcMar>
              <w:top w:w="90" w:type="dxa"/>
              <w:left w:w="43" w:type="dxa"/>
              <w:bottom w:w="30" w:type="dxa"/>
              <w:right w:w="43" w:type="dxa"/>
            </w:tcMar>
            <w:vAlign w:val="bottom"/>
          </w:tcPr>
          <w:p w14:paraId="5021E95C" w14:textId="77777777" w:rsidR="00E218F4" w:rsidRPr="00B84EE5" w:rsidRDefault="00E218F4" w:rsidP="00B84EE5">
            <w:pPr>
              <w:jc w:val="right"/>
              <w:rPr>
                <w:sz w:val="20"/>
                <w:szCs w:val="20"/>
              </w:rPr>
            </w:pPr>
            <w:r w:rsidRPr="00B84EE5">
              <w:rPr>
                <w:sz w:val="20"/>
                <w:szCs w:val="20"/>
              </w:rPr>
              <w:t>5 459</w:t>
            </w:r>
          </w:p>
        </w:tc>
        <w:tc>
          <w:tcPr>
            <w:tcW w:w="1060" w:type="dxa"/>
            <w:tcBorders>
              <w:top w:val="nil"/>
              <w:left w:val="nil"/>
              <w:bottom w:val="nil"/>
              <w:right w:val="nil"/>
            </w:tcBorders>
            <w:tcMar>
              <w:top w:w="90" w:type="dxa"/>
              <w:left w:w="43" w:type="dxa"/>
              <w:bottom w:w="30" w:type="dxa"/>
              <w:right w:w="43" w:type="dxa"/>
            </w:tcMar>
            <w:vAlign w:val="bottom"/>
          </w:tcPr>
          <w:p w14:paraId="40025A9E" w14:textId="77777777" w:rsidR="00E218F4" w:rsidRPr="00B84EE5" w:rsidRDefault="00E218F4" w:rsidP="00B84EE5">
            <w:pPr>
              <w:jc w:val="right"/>
              <w:rPr>
                <w:sz w:val="20"/>
                <w:szCs w:val="20"/>
              </w:rPr>
            </w:pPr>
            <w:r w:rsidRPr="00B84EE5">
              <w:rPr>
                <w:sz w:val="20"/>
                <w:szCs w:val="20"/>
              </w:rPr>
              <w:t>2 280</w:t>
            </w:r>
          </w:p>
        </w:tc>
        <w:tc>
          <w:tcPr>
            <w:tcW w:w="1060" w:type="dxa"/>
            <w:tcBorders>
              <w:top w:val="nil"/>
              <w:left w:val="nil"/>
              <w:bottom w:val="nil"/>
              <w:right w:val="nil"/>
            </w:tcBorders>
            <w:tcMar>
              <w:top w:w="90" w:type="dxa"/>
              <w:left w:w="43" w:type="dxa"/>
              <w:bottom w:w="30" w:type="dxa"/>
              <w:right w:w="43" w:type="dxa"/>
            </w:tcMar>
            <w:vAlign w:val="bottom"/>
          </w:tcPr>
          <w:p w14:paraId="355B4454" w14:textId="77777777" w:rsidR="00E218F4" w:rsidRPr="00B84EE5" w:rsidRDefault="00E218F4" w:rsidP="00B84EE5">
            <w:pPr>
              <w:jc w:val="right"/>
              <w:rPr>
                <w:sz w:val="20"/>
                <w:szCs w:val="20"/>
              </w:rPr>
            </w:pPr>
            <w:r w:rsidRPr="00B84EE5">
              <w:rPr>
                <w:sz w:val="20"/>
                <w:szCs w:val="20"/>
              </w:rPr>
              <w:t>627</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095917B2" w14:textId="77777777" w:rsidR="00E218F4" w:rsidRPr="00B84EE5" w:rsidRDefault="00E218F4" w:rsidP="00B84EE5">
            <w:pPr>
              <w:jc w:val="right"/>
              <w:rPr>
                <w:sz w:val="20"/>
                <w:szCs w:val="20"/>
              </w:rPr>
            </w:pPr>
            <w:r w:rsidRPr="00B84EE5">
              <w:rPr>
                <w:sz w:val="20"/>
                <w:szCs w:val="20"/>
              </w:rPr>
              <w:t>8 367</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39EEBE96" w14:textId="77777777" w:rsidR="00E218F4" w:rsidRPr="00B84EE5" w:rsidRDefault="00E218F4" w:rsidP="00B84EE5">
            <w:pPr>
              <w:jc w:val="right"/>
              <w:rPr>
                <w:sz w:val="20"/>
                <w:szCs w:val="20"/>
              </w:rPr>
            </w:pPr>
            <w:r w:rsidRPr="00B84EE5">
              <w:rPr>
                <w:sz w:val="20"/>
                <w:szCs w:val="20"/>
              </w:rPr>
              <w:t>9 814</w:t>
            </w:r>
          </w:p>
        </w:tc>
        <w:tc>
          <w:tcPr>
            <w:tcW w:w="1060" w:type="dxa"/>
            <w:tcBorders>
              <w:top w:val="nil"/>
              <w:left w:val="nil"/>
              <w:bottom w:val="nil"/>
              <w:right w:val="nil"/>
            </w:tcBorders>
            <w:tcMar>
              <w:top w:w="90" w:type="dxa"/>
              <w:left w:w="43" w:type="dxa"/>
              <w:bottom w:w="30" w:type="dxa"/>
              <w:right w:w="43" w:type="dxa"/>
            </w:tcMar>
            <w:vAlign w:val="bottom"/>
          </w:tcPr>
          <w:p w14:paraId="17125FCE" w14:textId="77777777" w:rsidR="00E218F4" w:rsidRPr="00B84EE5" w:rsidRDefault="00E218F4" w:rsidP="00B84EE5">
            <w:pPr>
              <w:jc w:val="right"/>
              <w:rPr>
                <w:sz w:val="20"/>
                <w:szCs w:val="20"/>
              </w:rPr>
            </w:pPr>
            <w:r w:rsidRPr="00B84EE5">
              <w:rPr>
                <w:sz w:val="20"/>
                <w:szCs w:val="20"/>
              </w:rPr>
              <w:t>0,0 %</w:t>
            </w:r>
          </w:p>
        </w:tc>
        <w:tc>
          <w:tcPr>
            <w:tcW w:w="1060" w:type="dxa"/>
            <w:tcBorders>
              <w:top w:val="nil"/>
              <w:left w:val="nil"/>
              <w:bottom w:val="nil"/>
              <w:right w:val="nil"/>
            </w:tcBorders>
            <w:tcMar>
              <w:top w:w="90" w:type="dxa"/>
              <w:left w:w="43" w:type="dxa"/>
              <w:bottom w:w="30" w:type="dxa"/>
              <w:right w:w="43" w:type="dxa"/>
            </w:tcMar>
            <w:vAlign w:val="bottom"/>
          </w:tcPr>
          <w:p w14:paraId="36F2171C" w14:textId="77777777" w:rsidR="00E218F4" w:rsidRPr="00B84EE5" w:rsidRDefault="00E218F4" w:rsidP="00B84EE5">
            <w:pPr>
              <w:jc w:val="right"/>
              <w:rPr>
                <w:sz w:val="20"/>
                <w:szCs w:val="20"/>
              </w:rPr>
            </w:pPr>
            <w:r w:rsidRPr="00B84EE5">
              <w:rPr>
                <w:sz w:val="20"/>
                <w:szCs w:val="20"/>
              </w:rPr>
              <w:t>779</w:t>
            </w:r>
          </w:p>
        </w:tc>
        <w:tc>
          <w:tcPr>
            <w:tcW w:w="1060" w:type="dxa"/>
            <w:tcBorders>
              <w:top w:val="nil"/>
              <w:left w:val="nil"/>
              <w:bottom w:val="nil"/>
              <w:right w:val="nil"/>
            </w:tcBorders>
            <w:tcMar>
              <w:top w:w="90" w:type="dxa"/>
              <w:left w:w="43" w:type="dxa"/>
              <w:bottom w:w="30" w:type="dxa"/>
              <w:right w:w="43" w:type="dxa"/>
            </w:tcMar>
            <w:vAlign w:val="bottom"/>
          </w:tcPr>
          <w:p w14:paraId="006D6CA2" w14:textId="77777777" w:rsidR="00E218F4" w:rsidRPr="00B84EE5" w:rsidRDefault="00E218F4" w:rsidP="00B84EE5">
            <w:pPr>
              <w:jc w:val="right"/>
              <w:rPr>
                <w:sz w:val="20"/>
                <w:szCs w:val="20"/>
              </w:rPr>
            </w:pPr>
            <w:r w:rsidRPr="00B84EE5">
              <w:rPr>
                <w:sz w:val="20"/>
                <w:szCs w:val="20"/>
              </w:rPr>
              <w:t>10 592</w:t>
            </w:r>
          </w:p>
        </w:tc>
      </w:tr>
      <w:tr w:rsidR="00B0063A" w:rsidRPr="009B35FB" w14:paraId="33F11D3B" w14:textId="77777777">
        <w:trPr>
          <w:trHeight w:val="320"/>
        </w:trPr>
        <w:tc>
          <w:tcPr>
            <w:tcW w:w="960" w:type="dxa"/>
            <w:tcBorders>
              <w:top w:val="nil"/>
              <w:left w:val="nil"/>
              <w:bottom w:val="nil"/>
              <w:right w:val="nil"/>
            </w:tcBorders>
            <w:tcMar>
              <w:top w:w="90" w:type="dxa"/>
              <w:left w:w="43" w:type="dxa"/>
              <w:bottom w:w="30" w:type="dxa"/>
              <w:right w:w="43" w:type="dxa"/>
            </w:tcMar>
          </w:tcPr>
          <w:p w14:paraId="29A5AB08" w14:textId="77777777" w:rsidR="00E218F4" w:rsidRPr="00B84EE5" w:rsidRDefault="00E218F4" w:rsidP="00B84EE5">
            <w:pPr>
              <w:rPr>
                <w:sz w:val="20"/>
                <w:szCs w:val="20"/>
              </w:rPr>
            </w:pPr>
            <w:r w:rsidRPr="00B84EE5">
              <w:rPr>
                <w:sz w:val="20"/>
                <w:szCs w:val="20"/>
              </w:rPr>
              <w:t>2021</w:t>
            </w:r>
          </w:p>
        </w:tc>
        <w:tc>
          <w:tcPr>
            <w:tcW w:w="1060" w:type="dxa"/>
            <w:tcBorders>
              <w:top w:val="nil"/>
              <w:left w:val="nil"/>
              <w:bottom w:val="nil"/>
              <w:right w:val="nil"/>
            </w:tcBorders>
            <w:tcMar>
              <w:top w:w="90" w:type="dxa"/>
              <w:left w:w="43" w:type="dxa"/>
              <w:bottom w:w="30" w:type="dxa"/>
              <w:right w:w="43" w:type="dxa"/>
            </w:tcMar>
            <w:vAlign w:val="bottom"/>
          </w:tcPr>
          <w:p w14:paraId="539F215D" w14:textId="77777777" w:rsidR="00E218F4" w:rsidRPr="00B84EE5" w:rsidRDefault="00E218F4" w:rsidP="00B84EE5">
            <w:pPr>
              <w:jc w:val="right"/>
              <w:rPr>
                <w:sz w:val="20"/>
                <w:szCs w:val="20"/>
              </w:rPr>
            </w:pPr>
            <w:r w:rsidRPr="00B84EE5">
              <w:rPr>
                <w:sz w:val="20"/>
                <w:szCs w:val="20"/>
              </w:rPr>
              <w:t>6 031</w:t>
            </w:r>
          </w:p>
        </w:tc>
        <w:tc>
          <w:tcPr>
            <w:tcW w:w="1060" w:type="dxa"/>
            <w:tcBorders>
              <w:top w:val="nil"/>
              <w:left w:val="nil"/>
              <w:bottom w:val="nil"/>
              <w:right w:val="nil"/>
            </w:tcBorders>
            <w:tcMar>
              <w:top w:w="90" w:type="dxa"/>
              <w:left w:w="43" w:type="dxa"/>
              <w:bottom w:w="30" w:type="dxa"/>
              <w:right w:w="43" w:type="dxa"/>
            </w:tcMar>
            <w:vAlign w:val="bottom"/>
          </w:tcPr>
          <w:p w14:paraId="1ACFDAF8" w14:textId="77777777" w:rsidR="00E218F4" w:rsidRPr="00B84EE5" w:rsidRDefault="00E218F4" w:rsidP="00B84EE5">
            <w:pPr>
              <w:jc w:val="right"/>
              <w:rPr>
                <w:sz w:val="20"/>
                <w:szCs w:val="20"/>
              </w:rPr>
            </w:pPr>
            <w:r w:rsidRPr="00B84EE5">
              <w:rPr>
                <w:sz w:val="20"/>
                <w:szCs w:val="20"/>
              </w:rPr>
              <w:t>2 295</w:t>
            </w:r>
          </w:p>
        </w:tc>
        <w:tc>
          <w:tcPr>
            <w:tcW w:w="1060" w:type="dxa"/>
            <w:tcBorders>
              <w:top w:val="nil"/>
              <w:left w:val="nil"/>
              <w:bottom w:val="nil"/>
              <w:right w:val="nil"/>
            </w:tcBorders>
            <w:tcMar>
              <w:top w:w="90" w:type="dxa"/>
              <w:left w:w="43" w:type="dxa"/>
              <w:bottom w:w="30" w:type="dxa"/>
              <w:right w:w="43" w:type="dxa"/>
            </w:tcMar>
            <w:vAlign w:val="bottom"/>
          </w:tcPr>
          <w:p w14:paraId="331026B9" w14:textId="77777777" w:rsidR="00E218F4" w:rsidRPr="00B84EE5" w:rsidRDefault="00E218F4" w:rsidP="00B84EE5">
            <w:pPr>
              <w:jc w:val="right"/>
              <w:rPr>
                <w:sz w:val="20"/>
                <w:szCs w:val="20"/>
              </w:rPr>
            </w:pPr>
            <w:r w:rsidRPr="00B84EE5">
              <w:rPr>
                <w:sz w:val="20"/>
                <w:szCs w:val="20"/>
              </w:rPr>
              <w:t>578</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0DAA5DC1" w14:textId="77777777" w:rsidR="00E218F4" w:rsidRPr="00B84EE5" w:rsidRDefault="00E218F4" w:rsidP="00B84EE5">
            <w:pPr>
              <w:jc w:val="right"/>
              <w:rPr>
                <w:sz w:val="20"/>
                <w:szCs w:val="20"/>
              </w:rPr>
            </w:pPr>
            <w:r w:rsidRPr="00B84EE5">
              <w:rPr>
                <w:sz w:val="20"/>
                <w:szCs w:val="20"/>
              </w:rPr>
              <w:t>8 903</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5BDB60B8" w14:textId="77777777" w:rsidR="00E218F4" w:rsidRPr="00B84EE5" w:rsidRDefault="00E218F4" w:rsidP="00B84EE5">
            <w:pPr>
              <w:jc w:val="right"/>
              <w:rPr>
                <w:sz w:val="20"/>
                <w:szCs w:val="20"/>
              </w:rPr>
            </w:pPr>
            <w:r w:rsidRPr="00B84EE5">
              <w:rPr>
                <w:sz w:val="20"/>
                <w:szCs w:val="20"/>
              </w:rPr>
              <w:t>9 695</w:t>
            </w:r>
          </w:p>
        </w:tc>
        <w:tc>
          <w:tcPr>
            <w:tcW w:w="1060" w:type="dxa"/>
            <w:tcBorders>
              <w:top w:val="nil"/>
              <w:left w:val="nil"/>
              <w:bottom w:val="nil"/>
              <w:right w:val="nil"/>
            </w:tcBorders>
            <w:tcMar>
              <w:top w:w="90" w:type="dxa"/>
              <w:left w:w="43" w:type="dxa"/>
              <w:bottom w:w="30" w:type="dxa"/>
              <w:right w:w="43" w:type="dxa"/>
            </w:tcMar>
            <w:vAlign w:val="bottom"/>
          </w:tcPr>
          <w:p w14:paraId="0A1A681C" w14:textId="77777777" w:rsidR="00E218F4" w:rsidRPr="00B84EE5" w:rsidRDefault="00E218F4" w:rsidP="00B84EE5">
            <w:pPr>
              <w:jc w:val="right"/>
              <w:rPr>
                <w:sz w:val="20"/>
                <w:szCs w:val="20"/>
              </w:rPr>
            </w:pPr>
            <w:r w:rsidRPr="00B84EE5">
              <w:rPr>
                <w:sz w:val="20"/>
                <w:szCs w:val="20"/>
              </w:rPr>
              <w:t>-1,2 %</w:t>
            </w:r>
          </w:p>
        </w:tc>
        <w:tc>
          <w:tcPr>
            <w:tcW w:w="1060" w:type="dxa"/>
            <w:tcBorders>
              <w:top w:val="nil"/>
              <w:left w:val="nil"/>
              <w:bottom w:val="nil"/>
              <w:right w:val="nil"/>
            </w:tcBorders>
            <w:tcMar>
              <w:top w:w="90" w:type="dxa"/>
              <w:left w:w="43" w:type="dxa"/>
              <w:bottom w:w="30" w:type="dxa"/>
              <w:right w:w="43" w:type="dxa"/>
            </w:tcMar>
            <w:vAlign w:val="bottom"/>
          </w:tcPr>
          <w:p w14:paraId="3218B7EA" w14:textId="77777777" w:rsidR="00E218F4" w:rsidRPr="00B84EE5" w:rsidRDefault="00E218F4" w:rsidP="00B84EE5">
            <w:pPr>
              <w:jc w:val="right"/>
              <w:rPr>
                <w:sz w:val="20"/>
                <w:szCs w:val="20"/>
              </w:rPr>
            </w:pPr>
            <w:r w:rsidRPr="00B84EE5">
              <w:rPr>
                <w:sz w:val="20"/>
                <w:szCs w:val="20"/>
              </w:rPr>
              <w:t>809</w:t>
            </w:r>
          </w:p>
        </w:tc>
        <w:tc>
          <w:tcPr>
            <w:tcW w:w="1060" w:type="dxa"/>
            <w:tcBorders>
              <w:top w:val="nil"/>
              <w:left w:val="nil"/>
              <w:bottom w:val="nil"/>
              <w:right w:val="nil"/>
            </w:tcBorders>
            <w:tcMar>
              <w:top w:w="90" w:type="dxa"/>
              <w:left w:w="43" w:type="dxa"/>
              <w:bottom w:w="30" w:type="dxa"/>
              <w:right w:w="43" w:type="dxa"/>
            </w:tcMar>
            <w:vAlign w:val="bottom"/>
          </w:tcPr>
          <w:p w14:paraId="79545941" w14:textId="77777777" w:rsidR="00E218F4" w:rsidRPr="00B84EE5" w:rsidRDefault="00E218F4" w:rsidP="00B84EE5">
            <w:pPr>
              <w:jc w:val="right"/>
              <w:rPr>
                <w:sz w:val="20"/>
                <w:szCs w:val="20"/>
              </w:rPr>
            </w:pPr>
            <w:r w:rsidRPr="00B84EE5">
              <w:rPr>
                <w:sz w:val="20"/>
                <w:szCs w:val="20"/>
              </w:rPr>
              <w:t>10 503</w:t>
            </w:r>
          </w:p>
        </w:tc>
      </w:tr>
      <w:tr w:rsidR="00B0063A" w:rsidRPr="009B35FB" w14:paraId="14769E70" w14:textId="77777777">
        <w:trPr>
          <w:trHeight w:val="320"/>
        </w:trPr>
        <w:tc>
          <w:tcPr>
            <w:tcW w:w="960" w:type="dxa"/>
            <w:tcBorders>
              <w:top w:val="nil"/>
              <w:left w:val="nil"/>
              <w:bottom w:val="nil"/>
              <w:right w:val="nil"/>
            </w:tcBorders>
            <w:tcMar>
              <w:top w:w="90" w:type="dxa"/>
              <w:left w:w="43" w:type="dxa"/>
              <w:bottom w:w="30" w:type="dxa"/>
              <w:right w:w="43" w:type="dxa"/>
            </w:tcMar>
          </w:tcPr>
          <w:p w14:paraId="43FB3BC5" w14:textId="77777777" w:rsidR="00E218F4" w:rsidRPr="00B84EE5" w:rsidRDefault="00E218F4" w:rsidP="00B84EE5">
            <w:pPr>
              <w:rPr>
                <w:sz w:val="20"/>
                <w:szCs w:val="20"/>
              </w:rPr>
            </w:pPr>
            <w:r w:rsidRPr="00B84EE5">
              <w:rPr>
                <w:sz w:val="20"/>
                <w:szCs w:val="20"/>
              </w:rPr>
              <w:t>2022</w:t>
            </w:r>
          </w:p>
        </w:tc>
        <w:tc>
          <w:tcPr>
            <w:tcW w:w="1060" w:type="dxa"/>
            <w:tcBorders>
              <w:top w:val="nil"/>
              <w:left w:val="nil"/>
              <w:bottom w:val="nil"/>
              <w:right w:val="nil"/>
            </w:tcBorders>
            <w:tcMar>
              <w:top w:w="90" w:type="dxa"/>
              <w:left w:w="43" w:type="dxa"/>
              <w:bottom w:w="30" w:type="dxa"/>
              <w:right w:w="43" w:type="dxa"/>
            </w:tcMar>
            <w:vAlign w:val="bottom"/>
          </w:tcPr>
          <w:p w14:paraId="1830DE85" w14:textId="77777777" w:rsidR="00E218F4" w:rsidRPr="00B84EE5" w:rsidRDefault="00E218F4" w:rsidP="00B84EE5">
            <w:pPr>
              <w:jc w:val="right"/>
              <w:rPr>
                <w:sz w:val="20"/>
                <w:szCs w:val="20"/>
              </w:rPr>
            </w:pPr>
            <w:r w:rsidRPr="00B84EE5">
              <w:rPr>
                <w:sz w:val="20"/>
                <w:szCs w:val="20"/>
              </w:rPr>
              <w:t>5 929</w:t>
            </w:r>
          </w:p>
        </w:tc>
        <w:tc>
          <w:tcPr>
            <w:tcW w:w="1060" w:type="dxa"/>
            <w:tcBorders>
              <w:top w:val="nil"/>
              <w:left w:val="nil"/>
              <w:bottom w:val="nil"/>
              <w:right w:val="nil"/>
            </w:tcBorders>
            <w:tcMar>
              <w:top w:w="90" w:type="dxa"/>
              <w:left w:w="43" w:type="dxa"/>
              <w:bottom w:w="30" w:type="dxa"/>
              <w:right w:w="43" w:type="dxa"/>
            </w:tcMar>
            <w:vAlign w:val="bottom"/>
          </w:tcPr>
          <w:p w14:paraId="25D541A6" w14:textId="77777777" w:rsidR="00E218F4" w:rsidRPr="00B84EE5" w:rsidRDefault="00E218F4" w:rsidP="00B84EE5">
            <w:pPr>
              <w:jc w:val="right"/>
              <w:rPr>
                <w:sz w:val="20"/>
                <w:szCs w:val="20"/>
              </w:rPr>
            </w:pPr>
            <w:r w:rsidRPr="00B84EE5">
              <w:rPr>
                <w:sz w:val="20"/>
                <w:szCs w:val="20"/>
              </w:rPr>
              <w:t>2 706</w:t>
            </w:r>
          </w:p>
        </w:tc>
        <w:tc>
          <w:tcPr>
            <w:tcW w:w="1060" w:type="dxa"/>
            <w:tcBorders>
              <w:top w:val="nil"/>
              <w:left w:val="nil"/>
              <w:bottom w:val="nil"/>
              <w:right w:val="nil"/>
            </w:tcBorders>
            <w:tcMar>
              <w:top w:w="90" w:type="dxa"/>
              <w:left w:w="43" w:type="dxa"/>
              <w:bottom w:w="30" w:type="dxa"/>
              <w:right w:w="43" w:type="dxa"/>
            </w:tcMar>
            <w:vAlign w:val="bottom"/>
          </w:tcPr>
          <w:p w14:paraId="01445307" w14:textId="77777777" w:rsidR="00E218F4" w:rsidRPr="00B84EE5" w:rsidRDefault="00E218F4" w:rsidP="00B84EE5">
            <w:pPr>
              <w:jc w:val="right"/>
              <w:rPr>
                <w:sz w:val="20"/>
                <w:szCs w:val="20"/>
              </w:rPr>
            </w:pPr>
            <w:r w:rsidRPr="00B84EE5">
              <w:rPr>
                <w:sz w:val="20"/>
                <w:szCs w:val="20"/>
              </w:rPr>
              <w:t>575</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3531DF3A" w14:textId="77777777" w:rsidR="00E218F4" w:rsidRPr="00B84EE5" w:rsidRDefault="00E218F4" w:rsidP="00B84EE5">
            <w:pPr>
              <w:jc w:val="right"/>
              <w:rPr>
                <w:sz w:val="20"/>
                <w:szCs w:val="20"/>
              </w:rPr>
            </w:pPr>
            <w:r w:rsidRPr="00B84EE5">
              <w:rPr>
                <w:sz w:val="20"/>
                <w:szCs w:val="20"/>
              </w:rPr>
              <w:t>9 210</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554D89F0" w14:textId="77777777" w:rsidR="00E218F4" w:rsidRPr="00B84EE5" w:rsidRDefault="00E218F4" w:rsidP="00B84EE5">
            <w:pPr>
              <w:jc w:val="right"/>
              <w:rPr>
                <w:sz w:val="20"/>
                <w:szCs w:val="20"/>
              </w:rPr>
            </w:pPr>
            <w:r w:rsidRPr="00B84EE5">
              <w:rPr>
                <w:sz w:val="20"/>
                <w:szCs w:val="20"/>
              </w:rPr>
              <w:t>9 210</w:t>
            </w:r>
          </w:p>
        </w:tc>
        <w:tc>
          <w:tcPr>
            <w:tcW w:w="1060" w:type="dxa"/>
            <w:tcBorders>
              <w:top w:val="nil"/>
              <w:left w:val="nil"/>
              <w:bottom w:val="nil"/>
              <w:right w:val="nil"/>
            </w:tcBorders>
            <w:tcMar>
              <w:top w:w="90" w:type="dxa"/>
              <w:left w:w="43" w:type="dxa"/>
              <w:bottom w:w="30" w:type="dxa"/>
              <w:right w:w="43" w:type="dxa"/>
            </w:tcMar>
            <w:vAlign w:val="bottom"/>
          </w:tcPr>
          <w:p w14:paraId="1AB1A7AD" w14:textId="77777777" w:rsidR="00E218F4" w:rsidRPr="00B84EE5" w:rsidRDefault="00E218F4" w:rsidP="00B84EE5">
            <w:pPr>
              <w:jc w:val="right"/>
              <w:rPr>
                <w:sz w:val="20"/>
                <w:szCs w:val="20"/>
              </w:rPr>
            </w:pPr>
            <w:r w:rsidRPr="00B84EE5">
              <w:rPr>
                <w:sz w:val="20"/>
                <w:szCs w:val="20"/>
              </w:rPr>
              <w:t>-5,0 %</w:t>
            </w:r>
          </w:p>
        </w:tc>
        <w:tc>
          <w:tcPr>
            <w:tcW w:w="1060" w:type="dxa"/>
            <w:tcBorders>
              <w:top w:val="nil"/>
              <w:left w:val="nil"/>
              <w:bottom w:val="nil"/>
              <w:right w:val="nil"/>
            </w:tcBorders>
            <w:tcMar>
              <w:top w:w="90" w:type="dxa"/>
              <w:left w:w="43" w:type="dxa"/>
              <w:bottom w:w="30" w:type="dxa"/>
              <w:right w:w="43" w:type="dxa"/>
            </w:tcMar>
            <w:vAlign w:val="bottom"/>
          </w:tcPr>
          <w:p w14:paraId="2C7A4DCC" w14:textId="77777777" w:rsidR="00E218F4" w:rsidRPr="00B84EE5" w:rsidRDefault="00E218F4" w:rsidP="00B84EE5">
            <w:pPr>
              <w:jc w:val="right"/>
              <w:rPr>
                <w:sz w:val="20"/>
                <w:szCs w:val="20"/>
              </w:rPr>
            </w:pPr>
            <w:r w:rsidRPr="00B84EE5">
              <w:rPr>
                <w:sz w:val="20"/>
                <w:szCs w:val="20"/>
              </w:rPr>
              <w:t>999</w:t>
            </w:r>
          </w:p>
        </w:tc>
        <w:tc>
          <w:tcPr>
            <w:tcW w:w="1060" w:type="dxa"/>
            <w:tcBorders>
              <w:top w:val="nil"/>
              <w:left w:val="nil"/>
              <w:bottom w:val="nil"/>
              <w:right w:val="nil"/>
            </w:tcBorders>
            <w:tcMar>
              <w:top w:w="90" w:type="dxa"/>
              <w:left w:w="43" w:type="dxa"/>
              <w:bottom w:w="30" w:type="dxa"/>
              <w:right w:w="43" w:type="dxa"/>
            </w:tcMar>
            <w:vAlign w:val="bottom"/>
          </w:tcPr>
          <w:p w14:paraId="6B075C8E" w14:textId="77777777" w:rsidR="00E218F4" w:rsidRPr="00B84EE5" w:rsidRDefault="00E218F4" w:rsidP="00B84EE5">
            <w:pPr>
              <w:jc w:val="right"/>
              <w:rPr>
                <w:sz w:val="20"/>
                <w:szCs w:val="20"/>
              </w:rPr>
            </w:pPr>
            <w:r w:rsidRPr="00B84EE5">
              <w:rPr>
                <w:sz w:val="20"/>
                <w:szCs w:val="20"/>
              </w:rPr>
              <w:t>10 209</w:t>
            </w:r>
          </w:p>
        </w:tc>
      </w:tr>
      <w:tr w:rsidR="00B0063A" w:rsidRPr="009B35FB" w14:paraId="3E11E94B" w14:textId="77777777">
        <w:trPr>
          <w:trHeight w:val="320"/>
        </w:trPr>
        <w:tc>
          <w:tcPr>
            <w:tcW w:w="960" w:type="dxa"/>
            <w:tcBorders>
              <w:top w:val="nil"/>
              <w:left w:val="nil"/>
              <w:bottom w:val="nil"/>
              <w:right w:val="nil"/>
            </w:tcBorders>
            <w:tcMar>
              <w:top w:w="90" w:type="dxa"/>
              <w:left w:w="43" w:type="dxa"/>
              <w:bottom w:w="30" w:type="dxa"/>
              <w:right w:w="43" w:type="dxa"/>
            </w:tcMar>
          </w:tcPr>
          <w:p w14:paraId="25A8E310" w14:textId="77777777" w:rsidR="00E218F4" w:rsidRPr="00B84EE5" w:rsidRDefault="00E218F4" w:rsidP="00B84EE5">
            <w:pPr>
              <w:rPr>
                <w:sz w:val="20"/>
                <w:szCs w:val="20"/>
              </w:rPr>
            </w:pPr>
            <w:r w:rsidRPr="00B84EE5">
              <w:rPr>
                <w:sz w:val="20"/>
                <w:szCs w:val="20"/>
              </w:rPr>
              <w:lastRenderedPageBreak/>
              <w:t>2023*</w:t>
            </w:r>
          </w:p>
        </w:tc>
        <w:tc>
          <w:tcPr>
            <w:tcW w:w="1060" w:type="dxa"/>
            <w:tcBorders>
              <w:top w:val="nil"/>
              <w:left w:val="nil"/>
              <w:bottom w:val="nil"/>
              <w:right w:val="nil"/>
            </w:tcBorders>
            <w:tcMar>
              <w:top w:w="90" w:type="dxa"/>
              <w:left w:w="43" w:type="dxa"/>
              <w:bottom w:w="30" w:type="dxa"/>
              <w:right w:w="43" w:type="dxa"/>
            </w:tcMar>
            <w:vAlign w:val="bottom"/>
          </w:tcPr>
          <w:p w14:paraId="5B1BB560" w14:textId="77777777" w:rsidR="00E218F4" w:rsidRPr="00B84EE5" w:rsidRDefault="00E218F4" w:rsidP="00B84EE5">
            <w:pPr>
              <w:jc w:val="right"/>
              <w:rPr>
                <w:sz w:val="20"/>
                <w:szCs w:val="20"/>
              </w:rPr>
            </w:pPr>
            <w:r w:rsidRPr="00B84EE5">
              <w:rPr>
                <w:sz w:val="20"/>
                <w:szCs w:val="20"/>
              </w:rPr>
              <w:t>5 304</w:t>
            </w:r>
          </w:p>
        </w:tc>
        <w:tc>
          <w:tcPr>
            <w:tcW w:w="1060" w:type="dxa"/>
            <w:tcBorders>
              <w:top w:val="nil"/>
              <w:left w:val="nil"/>
              <w:bottom w:val="nil"/>
              <w:right w:val="nil"/>
            </w:tcBorders>
            <w:tcMar>
              <w:top w:w="90" w:type="dxa"/>
              <w:left w:w="43" w:type="dxa"/>
              <w:bottom w:w="30" w:type="dxa"/>
              <w:right w:w="43" w:type="dxa"/>
            </w:tcMar>
            <w:vAlign w:val="bottom"/>
          </w:tcPr>
          <w:p w14:paraId="510A188A" w14:textId="77777777" w:rsidR="00E218F4" w:rsidRPr="00B84EE5" w:rsidRDefault="00E218F4" w:rsidP="00B84EE5">
            <w:pPr>
              <w:jc w:val="right"/>
              <w:rPr>
                <w:sz w:val="20"/>
                <w:szCs w:val="20"/>
              </w:rPr>
            </w:pPr>
            <w:r w:rsidRPr="00B84EE5">
              <w:rPr>
                <w:sz w:val="20"/>
                <w:szCs w:val="20"/>
              </w:rPr>
              <w:t>2 679</w:t>
            </w:r>
          </w:p>
        </w:tc>
        <w:tc>
          <w:tcPr>
            <w:tcW w:w="1060" w:type="dxa"/>
            <w:tcBorders>
              <w:top w:val="nil"/>
              <w:left w:val="nil"/>
              <w:bottom w:val="nil"/>
              <w:right w:val="nil"/>
            </w:tcBorders>
            <w:tcMar>
              <w:top w:w="90" w:type="dxa"/>
              <w:left w:w="43" w:type="dxa"/>
              <w:bottom w:w="30" w:type="dxa"/>
              <w:right w:w="43" w:type="dxa"/>
            </w:tcMar>
            <w:vAlign w:val="bottom"/>
          </w:tcPr>
          <w:p w14:paraId="0B5C38DB" w14:textId="77777777" w:rsidR="00E218F4" w:rsidRPr="00B84EE5" w:rsidRDefault="00E218F4" w:rsidP="00B84EE5">
            <w:pPr>
              <w:jc w:val="right"/>
              <w:rPr>
                <w:sz w:val="20"/>
                <w:szCs w:val="20"/>
              </w:rPr>
            </w:pPr>
            <w:r w:rsidRPr="00B84EE5">
              <w:rPr>
                <w:sz w:val="20"/>
                <w:szCs w:val="20"/>
              </w:rPr>
              <w:t>576</w:t>
            </w:r>
          </w:p>
        </w:tc>
        <w:tc>
          <w:tcPr>
            <w:tcW w:w="1060" w:type="dxa"/>
            <w:tcBorders>
              <w:top w:val="nil"/>
              <w:left w:val="nil"/>
              <w:bottom w:val="nil"/>
              <w:right w:val="single" w:sz="4" w:space="0" w:color="000000"/>
            </w:tcBorders>
            <w:tcMar>
              <w:top w:w="90" w:type="dxa"/>
              <w:left w:w="43" w:type="dxa"/>
              <w:bottom w:w="30" w:type="dxa"/>
              <w:right w:w="43" w:type="dxa"/>
            </w:tcMar>
            <w:vAlign w:val="bottom"/>
          </w:tcPr>
          <w:p w14:paraId="6BFDF16A" w14:textId="77777777" w:rsidR="00E218F4" w:rsidRPr="00B84EE5" w:rsidRDefault="00E218F4" w:rsidP="00B84EE5">
            <w:pPr>
              <w:jc w:val="right"/>
              <w:rPr>
                <w:sz w:val="20"/>
                <w:szCs w:val="20"/>
              </w:rPr>
            </w:pPr>
            <w:r w:rsidRPr="00B84EE5">
              <w:rPr>
                <w:sz w:val="20"/>
                <w:szCs w:val="20"/>
              </w:rPr>
              <w:t>8 559</w:t>
            </w:r>
          </w:p>
        </w:tc>
        <w:tc>
          <w:tcPr>
            <w:tcW w:w="1060" w:type="dxa"/>
            <w:tcBorders>
              <w:top w:val="nil"/>
              <w:left w:val="single" w:sz="4" w:space="0" w:color="000000"/>
              <w:bottom w:val="nil"/>
              <w:right w:val="nil"/>
            </w:tcBorders>
            <w:tcMar>
              <w:top w:w="90" w:type="dxa"/>
              <w:left w:w="43" w:type="dxa"/>
              <w:bottom w:w="30" w:type="dxa"/>
              <w:right w:w="43" w:type="dxa"/>
            </w:tcMar>
            <w:vAlign w:val="bottom"/>
          </w:tcPr>
          <w:p w14:paraId="082350C5" w14:textId="77777777" w:rsidR="00E218F4" w:rsidRPr="00B84EE5" w:rsidRDefault="00E218F4" w:rsidP="00B84EE5">
            <w:pPr>
              <w:jc w:val="right"/>
              <w:rPr>
                <w:sz w:val="20"/>
                <w:szCs w:val="20"/>
              </w:rPr>
            </w:pPr>
            <w:r w:rsidRPr="00B84EE5">
              <w:rPr>
                <w:sz w:val="20"/>
                <w:szCs w:val="20"/>
              </w:rPr>
              <w:t>8 038</w:t>
            </w:r>
          </w:p>
        </w:tc>
        <w:tc>
          <w:tcPr>
            <w:tcW w:w="1060" w:type="dxa"/>
            <w:tcBorders>
              <w:top w:val="nil"/>
              <w:left w:val="nil"/>
              <w:bottom w:val="nil"/>
              <w:right w:val="nil"/>
            </w:tcBorders>
            <w:tcMar>
              <w:top w:w="90" w:type="dxa"/>
              <w:left w:w="43" w:type="dxa"/>
              <w:bottom w:w="30" w:type="dxa"/>
              <w:right w:w="43" w:type="dxa"/>
            </w:tcMar>
            <w:vAlign w:val="bottom"/>
          </w:tcPr>
          <w:p w14:paraId="4DDE405A" w14:textId="77777777" w:rsidR="00E218F4" w:rsidRPr="00B84EE5" w:rsidRDefault="00E218F4" w:rsidP="00B84EE5">
            <w:pPr>
              <w:jc w:val="right"/>
              <w:rPr>
                <w:sz w:val="20"/>
                <w:szCs w:val="20"/>
              </w:rPr>
            </w:pPr>
            <w:r w:rsidRPr="00B84EE5">
              <w:rPr>
                <w:sz w:val="20"/>
                <w:szCs w:val="20"/>
              </w:rPr>
              <w:t>-12,7 %</w:t>
            </w:r>
          </w:p>
        </w:tc>
        <w:tc>
          <w:tcPr>
            <w:tcW w:w="1060" w:type="dxa"/>
            <w:tcBorders>
              <w:top w:val="nil"/>
              <w:left w:val="nil"/>
              <w:bottom w:val="nil"/>
              <w:right w:val="nil"/>
            </w:tcBorders>
            <w:tcMar>
              <w:top w:w="90" w:type="dxa"/>
              <w:left w:w="43" w:type="dxa"/>
              <w:bottom w:w="30" w:type="dxa"/>
              <w:right w:w="43" w:type="dxa"/>
            </w:tcMar>
            <w:vAlign w:val="bottom"/>
          </w:tcPr>
          <w:p w14:paraId="62578BAB" w14:textId="77777777" w:rsidR="00E218F4" w:rsidRPr="00B84EE5" w:rsidRDefault="00E218F4" w:rsidP="00B84EE5">
            <w:pPr>
              <w:jc w:val="right"/>
              <w:rPr>
                <w:sz w:val="20"/>
                <w:szCs w:val="20"/>
              </w:rPr>
            </w:pPr>
            <w:r w:rsidRPr="00B84EE5">
              <w:rPr>
                <w:sz w:val="20"/>
                <w:szCs w:val="20"/>
              </w:rPr>
              <w:t>1 043</w:t>
            </w:r>
          </w:p>
        </w:tc>
        <w:tc>
          <w:tcPr>
            <w:tcW w:w="1060" w:type="dxa"/>
            <w:tcBorders>
              <w:top w:val="nil"/>
              <w:left w:val="nil"/>
              <w:bottom w:val="nil"/>
              <w:right w:val="nil"/>
            </w:tcBorders>
            <w:tcMar>
              <w:top w:w="90" w:type="dxa"/>
              <w:left w:w="43" w:type="dxa"/>
              <w:bottom w:w="30" w:type="dxa"/>
              <w:right w:w="43" w:type="dxa"/>
            </w:tcMar>
            <w:vAlign w:val="bottom"/>
          </w:tcPr>
          <w:p w14:paraId="53960A31" w14:textId="77777777" w:rsidR="00E218F4" w:rsidRPr="00B84EE5" w:rsidRDefault="00E218F4" w:rsidP="00B84EE5">
            <w:pPr>
              <w:jc w:val="right"/>
              <w:rPr>
                <w:sz w:val="20"/>
                <w:szCs w:val="20"/>
              </w:rPr>
            </w:pPr>
            <w:r w:rsidRPr="00B84EE5">
              <w:rPr>
                <w:sz w:val="20"/>
                <w:szCs w:val="20"/>
              </w:rPr>
              <w:t>9 081</w:t>
            </w:r>
          </w:p>
        </w:tc>
      </w:tr>
      <w:tr w:rsidR="00B0063A" w:rsidRPr="009B35FB" w14:paraId="642F3FF3" w14:textId="77777777">
        <w:trPr>
          <w:trHeight w:val="320"/>
        </w:trPr>
        <w:tc>
          <w:tcPr>
            <w:tcW w:w="960" w:type="dxa"/>
            <w:tcBorders>
              <w:top w:val="nil"/>
              <w:left w:val="nil"/>
              <w:bottom w:val="single" w:sz="4" w:space="0" w:color="000000"/>
              <w:right w:val="nil"/>
            </w:tcBorders>
            <w:tcMar>
              <w:top w:w="90" w:type="dxa"/>
              <w:left w:w="43" w:type="dxa"/>
              <w:bottom w:w="30" w:type="dxa"/>
              <w:right w:w="43" w:type="dxa"/>
            </w:tcMar>
          </w:tcPr>
          <w:p w14:paraId="502FC6E0" w14:textId="77777777" w:rsidR="00E218F4" w:rsidRPr="00B84EE5" w:rsidRDefault="00E218F4" w:rsidP="00B84EE5">
            <w:pPr>
              <w:rPr>
                <w:sz w:val="20"/>
                <w:szCs w:val="20"/>
              </w:rPr>
            </w:pPr>
            <w:r w:rsidRPr="00B84EE5">
              <w:rPr>
                <w:sz w:val="20"/>
                <w:szCs w:val="20"/>
              </w:rPr>
              <w:t>2024**</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53ED570A" w14:textId="77777777" w:rsidR="00E218F4" w:rsidRPr="00B84EE5" w:rsidRDefault="00E218F4" w:rsidP="00B84EE5">
            <w:pPr>
              <w:jc w:val="right"/>
              <w:rPr>
                <w:sz w:val="20"/>
                <w:szCs w:val="20"/>
              </w:rPr>
            </w:pPr>
            <w:r w:rsidRPr="00B84EE5">
              <w:rPr>
                <w:sz w:val="20"/>
                <w:szCs w:val="20"/>
              </w:rPr>
              <w:t>5 200</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53310867" w14:textId="77777777" w:rsidR="00E218F4" w:rsidRPr="00B84EE5" w:rsidRDefault="00E218F4" w:rsidP="00B84EE5">
            <w:pPr>
              <w:jc w:val="right"/>
              <w:rPr>
                <w:sz w:val="20"/>
                <w:szCs w:val="20"/>
              </w:rPr>
            </w:pPr>
            <w:r w:rsidRPr="00B84EE5">
              <w:rPr>
                <w:sz w:val="20"/>
                <w:szCs w:val="20"/>
              </w:rPr>
              <w:t>2 478</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1B1C353B" w14:textId="77777777" w:rsidR="00E218F4" w:rsidRPr="00B84EE5" w:rsidRDefault="00E218F4" w:rsidP="00B84EE5">
            <w:pPr>
              <w:jc w:val="right"/>
              <w:rPr>
                <w:sz w:val="20"/>
                <w:szCs w:val="20"/>
              </w:rPr>
            </w:pPr>
            <w:r w:rsidRPr="00B84EE5">
              <w:rPr>
                <w:sz w:val="20"/>
                <w:szCs w:val="20"/>
              </w:rPr>
              <w:t>661</w:t>
            </w:r>
          </w:p>
        </w:tc>
        <w:tc>
          <w:tcPr>
            <w:tcW w:w="1060" w:type="dxa"/>
            <w:tcBorders>
              <w:top w:val="nil"/>
              <w:left w:val="nil"/>
              <w:bottom w:val="single" w:sz="4" w:space="0" w:color="000000"/>
              <w:right w:val="single" w:sz="4" w:space="0" w:color="000000"/>
            </w:tcBorders>
            <w:tcMar>
              <w:top w:w="90" w:type="dxa"/>
              <w:left w:w="43" w:type="dxa"/>
              <w:bottom w:w="30" w:type="dxa"/>
              <w:right w:w="43" w:type="dxa"/>
            </w:tcMar>
            <w:vAlign w:val="bottom"/>
          </w:tcPr>
          <w:p w14:paraId="2432DBCC" w14:textId="77777777" w:rsidR="00E218F4" w:rsidRPr="00B84EE5" w:rsidRDefault="00E218F4" w:rsidP="00B84EE5">
            <w:pPr>
              <w:jc w:val="right"/>
              <w:rPr>
                <w:sz w:val="20"/>
                <w:szCs w:val="20"/>
              </w:rPr>
            </w:pPr>
            <w:r w:rsidRPr="00B84EE5">
              <w:rPr>
                <w:sz w:val="20"/>
                <w:szCs w:val="20"/>
              </w:rPr>
              <w:t>8 339</w:t>
            </w:r>
          </w:p>
        </w:tc>
        <w:tc>
          <w:tcPr>
            <w:tcW w:w="1060" w:type="dxa"/>
            <w:tcBorders>
              <w:top w:val="nil"/>
              <w:left w:val="single" w:sz="4" w:space="0" w:color="000000"/>
              <w:bottom w:val="single" w:sz="4" w:space="0" w:color="000000"/>
              <w:right w:val="nil"/>
            </w:tcBorders>
            <w:tcMar>
              <w:top w:w="90" w:type="dxa"/>
              <w:left w:w="43" w:type="dxa"/>
              <w:bottom w:w="30" w:type="dxa"/>
              <w:right w:w="43" w:type="dxa"/>
            </w:tcMar>
            <w:vAlign w:val="bottom"/>
          </w:tcPr>
          <w:p w14:paraId="4E26DFE6" w14:textId="77777777" w:rsidR="00E218F4" w:rsidRPr="00B84EE5" w:rsidRDefault="00E218F4" w:rsidP="00B84EE5">
            <w:pPr>
              <w:jc w:val="right"/>
              <w:rPr>
                <w:sz w:val="20"/>
                <w:szCs w:val="20"/>
              </w:rPr>
            </w:pPr>
            <w:r w:rsidRPr="00B84EE5">
              <w:rPr>
                <w:sz w:val="20"/>
                <w:szCs w:val="20"/>
              </w:rPr>
              <w:t>7 075</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44685CA3" w14:textId="77777777" w:rsidR="00E218F4" w:rsidRPr="00B84EE5" w:rsidRDefault="00E218F4" w:rsidP="00B84EE5">
            <w:pPr>
              <w:jc w:val="right"/>
              <w:rPr>
                <w:sz w:val="20"/>
                <w:szCs w:val="20"/>
              </w:rPr>
            </w:pPr>
            <w:r w:rsidRPr="00B84EE5">
              <w:rPr>
                <w:sz w:val="20"/>
                <w:szCs w:val="20"/>
              </w:rPr>
              <w:t>-12,0 %</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72B6AA22" w14:textId="77777777" w:rsidR="00E218F4" w:rsidRPr="00B84EE5" w:rsidRDefault="00E218F4" w:rsidP="00B84EE5">
            <w:pPr>
              <w:jc w:val="right"/>
              <w:rPr>
                <w:sz w:val="20"/>
                <w:szCs w:val="20"/>
              </w:rPr>
            </w:pPr>
            <w:r w:rsidRPr="00B84EE5">
              <w:rPr>
                <w:sz w:val="20"/>
                <w:szCs w:val="20"/>
              </w:rPr>
              <w:t>1 089</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64A9E125" w14:textId="77777777" w:rsidR="00E218F4" w:rsidRPr="00B84EE5" w:rsidRDefault="00E218F4" w:rsidP="00B84EE5">
            <w:pPr>
              <w:jc w:val="right"/>
              <w:rPr>
                <w:sz w:val="20"/>
                <w:szCs w:val="20"/>
              </w:rPr>
            </w:pPr>
            <w:r w:rsidRPr="00B84EE5">
              <w:rPr>
                <w:sz w:val="20"/>
                <w:szCs w:val="20"/>
              </w:rPr>
              <w:t>8 164</w:t>
            </w:r>
          </w:p>
        </w:tc>
      </w:tr>
    </w:tbl>
    <w:p w14:paraId="5BC96C1B" w14:textId="77777777" w:rsidR="00E218F4" w:rsidRPr="009B35FB" w:rsidRDefault="00E218F4" w:rsidP="009B35FB">
      <w:pPr>
        <w:pStyle w:val="tabell-noter"/>
      </w:pPr>
      <w:r w:rsidRPr="009B35FB">
        <w:t>*</w:t>
      </w:r>
      <w:r w:rsidRPr="009B35FB">
        <w:tab/>
        <w:t>Foreløpige tall</w:t>
      </w:r>
    </w:p>
    <w:p w14:paraId="5945374D" w14:textId="77777777" w:rsidR="00E218F4" w:rsidRPr="009B35FB" w:rsidRDefault="00E218F4" w:rsidP="009B35FB">
      <w:pPr>
        <w:pStyle w:val="tabell-noter"/>
      </w:pPr>
      <w:r w:rsidRPr="009B35FB">
        <w:t>**</w:t>
      </w:r>
      <w:r w:rsidRPr="009B35FB">
        <w:tab/>
        <w:t>Budsjett</w:t>
      </w:r>
    </w:p>
    <w:p w14:paraId="4F67699A" w14:textId="77777777" w:rsidR="00E218F4" w:rsidRPr="009B35FB" w:rsidRDefault="00E218F4" w:rsidP="009B35FB">
      <w:pPr>
        <w:pStyle w:val="Kilde"/>
      </w:pPr>
      <w:r w:rsidRPr="009B35FB">
        <w:t>Kilde: Budsjettnemnda</w:t>
      </w:r>
    </w:p>
    <w:p w14:paraId="4D4B109C" w14:textId="77777777" w:rsidR="00E218F4" w:rsidRPr="009B35FB" w:rsidRDefault="00E218F4" w:rsidP="009B35FB">
      <w:r w:rsidRPr="009B35FB">
        <w:t>Statens bidrag til investeringer er betydelig. I 2023 ble det innvilget 1 150,9 mill. kroner i tilskudd til 1 419 investeringsprosjekter i bygninger og andre utviklingsrettede tiltak i landbruket. En stor del av investeringstilskuddene går til melke- og storfeproduksjonen for å imøtekomme kravet om løsdrift som trer i kraft i 2034.</w:t>
      </w:r>
    </w:p>
    <w:p w14:paraId="53C91E71" w14:textId="77777777" w:rsidR="00E218F4" w:rsidRPr="009B35FB" w:rsidRDefault="00E218F4" w:rsidP="009B35FB">
      <w:pPr>
        <w:pStyle w:val="Overskrift3"/>
      </w:pPr>
      <w:r w:rsidRPr="009B35FB">
        <w:t>Utvikling i sysselsetting</w:t>
      </w:r>
    </w:p>
    <w:p w14:paraId="65A1B2DC" w14:textId="77777777" w:rsidR="00E218F4" w:rsidRPr="009B35FB" w:rsidRDefault="00E218F4" w:rsidP="009B35FB">
      <w:r w:rsidRPr="009B35FB">
        <w:t>Jordbruket stod i 2023 for 1,4 pst. av den samlede sysselsettingen i Norge, mot 1,9 pst. i 2010, ifølge Budsjettnemnda. I tillegg leverer mange foretak varer og tjenester til landbruket, og det er en omfattende næringsvirksomhet knyttet til videreforedling og omsetning av landbruksvarer.</w:t>
      </w:r>
    </w:p>
    <w:p w14:paraId="07578BA6" w14:textId="77777777" w:rsidR="00E218F4" w:rsidRDefault="00E218F4" w:rsidP="009B35FB">
      <w:r w:rsidRPr="009B35FB">
        <w:t>Tabell 3.11 viser utviklingen i antall jordbruksbedrifter i drift, antall årsverk totalt og antall familieårsverk siden 1999. Arbeidsforbruket er basert på SSBs arbeidskraftsundersøkelser. Familieårsverk inkluderer arbeid utført av bruker og ektefelle/partner, deres barn, foreldre og søsken. Alt familiearbeidet, lønnet eller ubetalt, inngår i de aktive jordbruksbedriftenes familieårsverk. Arbeidsforbruket for perioden 2011–2023 er beregnet på grunnlag av SSBs tellinger fram til og med 2023. For 2023 viser tellingen at 13 pst. av familiearbeidet ble utført av andre familiemedlemmer enn bruker og ektefelle/partner.</w:t>
      </w:r>
    </w:p>
    <w:p w14:paraId="71B5C25E" w14:textId="64EE9272" w:rsidR="00165742" w:rsidRPr="009B35FB" w:rsidRDefault="00165742" w:rsidP="00165742">
      <w:pPr>
        <w:pStyle w:val="tabell-tittel"/>
      </w:pPr>
      <w:r w:rsidRPr="009B35FB">
        <w:t>Antall jordbruksbedrifter og årsverk i 1 000 stk., 1999–2024</w:t>
      </w:r>
    </w:p>
    <w:p w14:paraId="44951E18" w14:textId="77777777" w:rsidR="00E218F4" w:rsidRPr="009B35FB" w:rsidRDefault="00E218F4" w:rsidP="009B35FB">
      <w:pPr>
        <w:pStyle w:val="Tabellnavn"/>
      </w:pPr>
      <w:r w:rsidRPr="009B35FB">
        <w:t>10J1xt2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B0063A" w:rsidRPr="009B35FB" w14:paraId="3D8334C1" w14:textId="77777777">
        <w:trPr>
          <w:trHeight w:val="320"/>
        </w:trPr>
        <w:tc>
          <w:tcPr>
            <w:tcW w:w="19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09E281F" w14:textId="77777777" w:rsidR="00E218F4" w:rsidRPr="00B84EE5" w:rsidRDefault="00E218F4" w:rsidP="00B84EE5">
            <w:pPr>
              <w:rPr>
                <w:sz w:val="20"/>
                <w:szCs w:val="20"/>
              </w:rPr>
            </w:pPr>
            <w:r w:rsidRPr="00B84EE5">
              <w:rPr>
                <w:sz w:val="20"/>
                <w:szCs w:val="20"/>
              </w:rPr>
              <w:t>År</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E7624B2" w14:textId="77777777" w:rsidR="00E218F4" w:rsidRPr="00B84EE5" w:rsidRDefault="00E218F4" w:rsidP="00B84EE5">
            <w:pPr>
              <w:jc w:val="right"/>
              <w:rPr>
                <w:sz w:val="20"/>
                <w:szCs w:val="20"/>
              </w:rPr>
            </w:pPr>
            <w:r w:rsidRPr="00B84EE5">
              <w:rPr>
                <w:sz w:val="20"/>
                <w:szCs w:val="20"/>
              </w:rPr>
              <w:t>1999</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56AAF30" w14:textId="77777777" w:rsidR="00E218F4" w:rsidRPr="00B84EE5" w:rsidRDefault="00E218F4" w:rsidP="00B84EE5">
            <w:pPr>
              <w:jc w:val="right"/>
              <w:rPr>
                <w:sz w:val="20"/>
                <w:szCs w:val="20"/>
              </w:rPr>
            </w:pPr>
            <w:r w:rsidRPr="00B84EE5">
              <w:rPr>
                <w:sz w:val="20"/>
                <w:szCs w:val="20"/>
              </w:rPr>
              <w:t>2005</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8CF74EB" w14:textId="77777777" w:rsidR="00E218F4" w:rsidRPr="00B84EE5" w:rsidRDefault="00E218F4" w:rsidP="00B84EE5">
            <w:pPr>
              <w:jc w:val="right"/>
              <w:rPr>
                <w:sz w:val="20"/>
                <w:szCs w:val="20"/>
              </w:rPr>
            </w:pPr>
            <w:r w:rsidRPr="00B84EE5">
              <w:rPr>
                <w:sz w:val="20"/>
                <w:szCs w:val="20"/>
              </w:rPr>
              <w:t>2011</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9C522DB" w14:textId="77777777" w:rsidR="00E218F4" w:rsidRPr="00B84EE5" w:rsidRDefault="00E218F4" w:rsidP="00B84EE5">
            <w:pPr>
              <w:jc w:val="right"/>
              <w:rPr>
                <w:sz w:val="20"/>
                <w:szCs w:val="20"/>
              </w:rPr>
            </w:pPr>
            <w:r w:rsidRPr="00B84EE5">
              <w:rPr>
                <w:sz w:val="20"/>
                <w:szCs w:val="20"/>
              </w:rPr>
              <w:t>2015</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AD6E9F9" w14:textId="77777777" w:rsidR="00E218F4" w:rsidRPr="00B84EE5" w:rsidRDefault="00E218F4" w:rsidP="00B84EE5">
            <w:pPr>
              <w:jc w:val="right"/>
              <w:rPr>
                <w:sz w:val="20"/>
                <w:szCs w:val="20"/>
              </w:rPr>
            </w:pPr>
            <w:r w:rsidRPr="00B84EE5">
              <w:rPr>
                <w:sz w:val="20"/>
                <w:szCs w:val="20"/>
              </w:rPr>
              <w:t>2020</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1DADB0F" w14:textId="77777777" w:rsidR="00E218F4" w:rsidRPr="00B84EE5" w:rsidRDefault="00E218F4" w:rsidP="00B84EE5">
            <w:pPr>
              <w:jc w:val="right"/>
              <w:rPr>
                <w:sz w:val="20"/>
                <w:szCs w:val="20"/>
              </w:rPr>
            </w:pPr>
            <w:r w:rsidRPr="00B84EE5">
              <w:rPr>
                <w:sz w:val="20"/>
                <w:szCs w:val="20"/>
              </w:rPr>
              <w:t>2021</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412B3FA" w14:textId="77777777" w:rsidR="00E218F4" w:rsidRPr="00B84EE5" w:rsidRDefault="00E218F4" w:rsidP="00B84EE5">
            <w:pPr>
              <w:jc w:val="right"/>
              <w:rPr>
                <w:sz w:val="20"/>
                <w:szCs w:val="20"/>
              </w:rPr>
            </w:pPr>
            <w:r w:rsidRPr="00B84EE5">
              <w:rPr>
                <w:sz w:val="20"/>
                <w:szCs w:val="20"/>
              </w:rPr>
              <w:t>2022</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C8F5C61" w14:textId="77777777" w:rsidR="00E218F4" w:rsidRPr="00B84EE5" w:rsidRDefault="00E218F4" w:rsidP="00B84EE5">
            <w:pPr>
              <w:jc w:val="right"/>
              <w:rPr>
                <w:sz w:val="20"/>
                <w:szCs w:val="20"/>
              </w:rPr>
            </w:pPr>
            <w:r w:rsidRPr="00B84EE5">
              <w:rPr>
                <w:sz w:val="20"/>
                <w:szCs w:val="20"/>
              </w:rPr>
              <w:t>2023</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2D7D7EB" w14:textId="77777777" w:rsidR="00E218F4" w:rsidRPr="00B84EE5" w:rsidRDefault="00E218F4" w:rsidP="00B84EE5">
            <w:pPr>
              <w:jc w:val="right"/>
              <w:rPr>
                <w:sz w:val="20"/>
                <w:szCs w:val="20"/>
              </w:rPr>
            </w:pPr>
            <w:r w:rsidRPr="00B84EE5">
              <w:rPr>
                <w:sz w:val="20"/>
                <w:szCs w:val="20"/>
              </w:rPr>
              <w:t>2024</w:t>
            </w:r>
            <w:r w:rsidRPr="00B84EE5">
              <w:rPr>
                <w:rStyle w:val="skrift-hevet"/>
                <w:sz w:val="20"/>
                <w:szCs w:val="20"/>
              </w:rPr>
              <w:t>1</w:t>
            </w:r>
          </w:p>
        </w:tc>
      </w:tr>
      <w:tr w:rsidR="00B0063A" w:rsidRPr="009B35FB" w14:paraId="17B1F56F" w14:textId="77777777">
        <w:trPr>
          <w:trHeight w:val="340"/>
        </w:trPr>
        <w:tc>
          <w:tcPr>
            <w:tcW w:w="1920" w:type="dxa"/>
            <w:tcBorders>
              <w:top w:val="single" w:sz="4" w:space="0" w:color="000000"/>
              <w:left w:val="nil"/>
              <w:bottom w:val="nil"/>
              <w:right w:val="nil"/>
            </w:tcBorders>
            <w:tcMar>
              <w:top w:w="100" w:type="dxa"/>
              <w:left w:w="43" w:type="dxa"/>
              <w:bottom w:w="43" w:type="dxa"/>
              <w:right w:w="43" w:type="dxa"/>
            </w:tcMar>
          </w:tcPr>
          <w:p w14:paraId="6D8B968B" w14:textId="77777777" w:rsidR="00E218F4" w:rsidRPr="00B84EE5" w:rsidRDefault="00E218F4" w:rsidP="00B84EE5">
            <w:pPr>
              <w:rPr>
                <w:sz w:val="20"/>
                <w:szCs w:val="20"/>
              </w:rPr>
            </w:pPr>
            <w:proofErr w:type="spellStart"/>
            <w:r w:rsidRPr="00B84EE5">
              <w:rPr>
                <w:sz w:val="20"/>
                <w:szCs w:val="20"/>
              </w:rPr>
              <w:t>Jordbruksbedr</w:t>
            </w:r>
            <w:proofErr w:type="spellEnd"/>
            <w:r w:rsidRPr="00B84EE5">
              <w:rPr>
                <w:sz w:val="20"/>
                <w:szCs w:val="20"/>
              </w:rPr>
              <w:t>.</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1F1B48CF" w14:textId="77777777" w:rsidR="00E218F4" w:rsidRPr="00B84EE5" w:rsidRDefault="00E218F4" w:rsidP="00B84EE5">
            <w:pPr>
              <w:jc w:val="right"/>
              <w:rPr>
                <w:sz w:val="20"/>
                <w:szCs w:val="20"/>
              </w:rPr>
            </w:pPr>
            <w:r w:rsidRPr="00B84EE5">
              <w:rPr>
                <w:sz w:val="20"/>
                <w:szCs w:val="20"/>
              </w:rPr>
              <w:t>70,70</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74C4FFD8" w14:textId="77777777" w:rsidR="00E218F4" w:rsidRPr="00B84EE5" w:rsidRDefault="00E218F4" w:rsidP="00B84EE5">
            <w:pPr>
              <w:jc w:val="right"/>
              <w:rPr>
                <w:sz w:val="20"/>
                <w:szCs w:val="20"/>
              </w:rPr>
            </w:pPr>
            <w:r w:rsidRPr="00B84EE5">
              <w:rPr>
                <w:sz w:val="20"/>
                <w:szCs w:val="20"/>
              </w:rPr>
              <w:t>53,00</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4497E8B8" w14:textId="77777777" w:rsidR="00E218F4" w:rsidRPr="00B84EE5" w:rsidRDefault="00E218F4" w:rsidP="00B84EE5">
            <w:pPr>
              <w:jc w:val="right"/>
              <w:rPr>
                <w:sz w:val="20"/>
                <w:szCs w:val="20"/>
              </w:rPr>
            </w:pPr>
            <w:r w:rsidRPr="00B84EE5">
              <w:rPr>
                <w:sz w:val="20"/>
                <w:szCs w:val="20"/>
              </w:rPr>
              <w:t>45,61</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12C7C060" w14:textId="77777777" w:rsidR="00E218F4" w:rsidRPr="00B84EE5" w:rsidRDefault="00E218F4" w:rsidP="00B84EE5">
            <w:pPr>
              <w:jc w:val="right"/>
              <w:rPr>
                <w:sz w:val="20"/>
                <w:szCs w:val="20"/>
              </w:rPr>
            </w:pPr>
            <w:r w:rsidRPr="00B84EE5">
              <w:rPr>
                <w:sz w:val="20"/>
                <w:szCs w:val="20"/>
              </w:rPr>
              <w:t>42,02</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142BDB13" w14:textId="77777777" w:rsidR="00E218F4" w:rsidRPr="00B84EE5" w:rsidRDefault="00E218F4" w:rsidP="00B84EE5">
            <w:pPr>
              <w:jc w:val="right"/>
              <w:rPr>
                <w:sz w:val="20"/>
                <w:szCs w:val="20"/>
              </w:rPr>
            </w:pPr>
            <w:r w:rsidRPr="00B84EE5">
              <w:rPr>
                <w:sz w:val="20"/>
                <w:szCs w:val="20"/>
              </w:rPr>
              <w:t>38,71</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71802438" w14:textId="77777777" w:rsidR="00E218F4" w:rsidRPr="00B84EE5" w:rsidRDefault="00E218F4" w:rsidP="00B84EE5">
            <w:pPr>
              <w:jc w:val="right"/>
              <w:rPr>
                <w:sz w:val="20"/>
                <w:szCs w:val="20"/>
              </w:rPr>
            </w:pPr>
            <w:r w:rsidRPr="00B84EE5">
              <w:rPr>
                <w:sz w:val="20"/>
                <w:szCs w:val="20"/>
              </w:rPr>
              <w:t>38,08</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5BFA5AA6" w14:textId="77777777" w:rsidR="00E218F4" w:rsidRPr="00B84EE5" w:rsidRDefault="00E218F4" w:rsidP="00B84EE5">
            <w:pPr>
              <w:jc w:val="right"/>
              <w:rPr>
                <w:sz w:val="20"/>
                <w:szCs w:val="20"/>
              </w:rPr>
            </w:pPr>
            <w:r w:rsidRPr="00B84EE5">
              <w:rPr>
                <w:sz w:val="20"/>
                <w:szCs w:val="20"/>
              </w:rPr>
              <w:t>37,92</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2E747822" w14:textId="77777777" w:rsidR="00E218F4" w:rsidRPr="00B84EE5" w:rsidRDefault="00E218F4" w:rsidP="00B84EE5">
            <w:pPr>
              <w:jc w:val="right"/>
              <w:rPr>
                <w:sz w:val="20"/>
                <w:szCs w:val="20"/>
              </w:rPr>
            </w:pPr>
            <w:r w:rsidRPr="00B84EE5">
              <w:rPr>
                <w:sz w:val="20"/>
                <w:szCs w:val="20"/>
              </w:rPr>
              <w:t>37,63</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4531846C" w14:textId="77777777" w:rsidR="00E218F4" w:rsidRPr="00B84EE5" w:rsidRDefault="00E218F4" w:rsidP="00B84EE5">
            <w:pPr>
              <w:jc w:val="right"/>
              <w:rPr>
                <w:sz w:val="20"/>
                <w:szCs w:val="20"/>
              </w:rPr>
            </w:pPr>
            <w:r w:rsidRPr="00B84EE5">
              <w:rPr>
                <w:sz w:val="20"/>
                <w:szCs w:val="20"/>
              </w:rPr>
              <w:t>37,37</w:t>
            </w:r>
          </w:p>
        </w:tc>
      </w:tr>
      <w:tr w:rsidR="00B0063A" w:rsidRPr="009B35FB" w14:paraId="0455E0AC" w14:textId="77777777">
        <w:trPr>
          <w:trHeight w:val="340"/>
        </w:trPr>
        <w:tc>
          <w:tcPr>
            <w:tcW w:w="1920" w:type="dxa"/>
            <w:tcBorders>
              <w:top w:val="nil"/>
              <w:left w:val="nil"/>
              <w:bottom w:val="nil"/>
              <w:right w:val="nil"/>
            </w:tcBorders>
            <w:tcMar>
              <w:top w:w="100" w:type="dxa"/>
              <w:left w:w="43" w:type="dxa"/>
              <w:bottom w:w="43" w:type="dxa"/>
              <w:right w:w="43" w:type="dxa"/>
            </w:tcMar>
          </w:tcPr>
          <w:p w14:paraId="212160C5" w14:textId="77777777" w:rsidR="00E218F4" w:rsidRPr="00B84EE5" w:rsidRDefault="00E218F4" w:rsidP="00B84EE5">
            <w:pPr>
              <w:rPr>
                <w:sz w:val="20"/>
                <w:szCs w:val="20"/>
              </w:rPr>
            </w:pPr>
            <w:r w:rsidRPr="00B84EE5">
              <w:rPr>
                <w:sz w:val="20"/>
                <w:szCs w:val="20"/>
              </w:rPr>
              <w:t>Årsverk totalt</w:t>
            </w:r>
          </w:p>
        </w:tc>
        <w:tc>
          <w:tcPr>
            <w:tcW w:w="840" w:type="dxa"/>
            <w:tcBorders>
              <w:top w:val="nil"/>
              <w:left w:val="nil"/>
              <w:bottom w:val="nil"/>
              <w:right w:val="nil"/>
            </w:tcBorders>
            <w:tcMar>
              <w:top w:w="100" w:type="dxa"/>
              <w:left w:w="43" w:type="dxa"/>
              <w:bottom w:w="43" w:type="dxa"/>
              <w:right w:w="43" w:type="dxa"/>
            </w:tcMar>
            <w:vAlign w:val="bottom"/>
          </w:tcPr>
          <w:p w14:paraId="188A16F2" w14:textId="77777777" w:rsidR="00E218F4" w:rsidRPr="00B84EE5" w:rsidRDefault="00E218F4" w:rsidP="00B84EE5">
            <w:pPr>
              <w:jc w:val="right"/>
              <w:rPr>
                <w:sz w:val="20"/>
                <w:szCs w:val="20"/>
              </w:rPr>
            </w:pPr>
            <w:r w:rsidRPr="00B84EE5">
              <w:rPr>
                <w:sz w:val="20"/>
                <w:szCs w:val="20"/>
              </w:rPr>
              <w:t>79,90</w:t>
            </w:r>
          </w:p>
        </w:tc>
        <w:tc>
          <w:tcPr>
            <w:tcW w:w="840" w:type="dxa"/>
            <w:tcBorders>
              <w:top w:val="nil"/>
              <w:left w:val="nil"/>
              <w:bottom w:val="nil"/>
              <w:right w:val="nil"/>
            </w:tcBorders>
            <w:tcMar>
              <w:top w:w="100" w:type="dxa"/>
              <w:left w:w="43" w:type="dxa"/>
              <w:bottom w:w="43" w:type="dxa"/>
              <w:right w:w="43" w:type="dxa"/>
            </w:tcMar>
            <w:vAlign w:val="bottom"/>
          </w:tcPr>
          <w:p w14:paraId="049F104B" w14:textId="77777777" w:rsidR="00E218F4" w:rsidRPr="00B84EE5" w:rsidRDefault="00E218F4" w:rsidP="00B84EE5">
            <w:pPr>
              <w:jc w:val="right"/>
              <w:rPr>
                <w:sz w:val="20"/>
                <w:szCs w:val="20"/>
              </w:rPr>
            </w:pPr>
            <w:r w:rsidRPr="00B84EE5">
              <w:rPr>
                <w:sz w:val="20"/>
                <w:szCs w:val="20"/>
              </w:rPr>
              <w:t>61,70</w:t>
            </w:r>
          </w:p>
        </w:tc>
        <w:tc>
          <w:tcPr>
            <w:tcW w:w="840" w:type="dxa"/>
            <w:tcBorders>
              <w:top w:val="nil"/>
              <w:left w:val="nil"/>
              <w:bottom w:val="nil"/>
              <w:right w:val="nil"/>
            </w:tcBorders>
            <w:tcMar>
              <w:top w:w="100" w:type="dxa"/>
              <w:left w:w="43" w:type="dxa"/>
              <w:bottom w:w="43" w:type="dxa"/>
              <w:right w:w="43" w:type="dxa"/>
            </w:tcMar>
            <w:vAlign w:val="bottom"/>
          </w:tcPr>
          <w:p w14:paraId="6540C092" w14:textId="77777777" w:rsidR="00E218F4" w:rsidRPr="00B84EE5" w:rsidRDefault="00E218F4" w:rsidP="00B84EE5">
            <w:pPr>
              <w:jc w:val="right"/>
              <w:rPr>
                <w:sz w:val="20"/>
                <w:szCs w:val="20"/>
              </w:rPr>
            </w:pPr>
            <w:r w:rsidRPr="00B84EE5">
              <w:rPr>
                <w:sz w:val="20"/>
                <w:szCs w:val="20"/>
              </w:rPr>
              <w:t>48,60</w:t>
            </w:r>
          </w:p>
        </w:tc>
        <w:tc>
          <w:tcPr>
            <w:tcW w:w="840" w:type="dxa"/>
            <w:tcBorders>
              <w:top w:val="nil"/>
              <w:left w:val="nil"/>
              <w:bottom w:val="nil"/>
              <w:right w:val="nil"/>
            </w:tcBorders>
            <w:tcMar>
              <w:top w:w="100" w:type="dxa"/>
              <w:left w:w="43" w:type="dxa"/>
              <w:bottom w:w="43" w:type="dxa"/>
              <w:right w:w="43" w:type="dxa"/>
            </w:tcMar>
            <w:vAlign w:val="bottom"/>
          </w:tcPr>
          <w:p w14:paraId="00288B24" w14:textId="77777777" w:rsidR="00E218F4" w:rsidRPr="00B84EE5" w:rsidRDefault="00E218F4" w:rsidP="00B84EE5">
            <w:pPr>
              <w:jc w:val="right"/>
              <w:rPr>
                <w:sz w:val="20"/>
                <w:szCs w:val="20"/>
              </w:rPr>
            </w:pPr>
            <w:r w:rsidRPr="00B84EE5">
              <w:rPr>
                <w:sz w:val="20"/>
                <w:szCs w:val="20"/>
              </w:rPr>
              <w:t>44,75</w:t>
            </w:r>
          </w:p>
        </w:tc>
        <w:tc>
          <w:tcPr>
            <w:tcW w:w="840" w:type="dxa"/>
            <w:tcBorders>
              <w:top w:val="nil"/>
              <w:left w:val="nil"/>
              <w:bottom w:val="nil"/>
              <w:right w:val="nil"/>
            </w:tcBorders>
            <w:tcMar>
              <w:top w:w="100" w:type="dxa"/>
              <w:left w:w="43" w:type="dxa"/>
              <w:bottom w:w="43" w:type="dxa"/>
              <w:right w:w="43" w:type="dxa"/>
            </w:tcMar>
            <w:vAlign w:val="bottom"/>
          </w:tcPr>
          <w:p w14:paraId="2E6E9F59" w14:textId="77777777" w:rsidR="00E218F4" w:rsidRPr="00B84EE5" w:rsidRDefault="00E218F4" w:rsidP="00B84EE5">
            <w:pPr>
              <w:jc w:val="right"/>
              <w:rPr>
                <w:sz w:val="20"/>
                <w:szCs w:val="20"/>
              </w:rPr>
            </w:pPr>
            <w:r w:rsidRPr="00B84EE5">
              <w:rPr>
                <w:sz w:val="20"/>
                <w:szCs w:val="20"/>
              </w:rPr>
              <w:t>42,70</w:t>
            </w:r>
          </w:p>
        </w:tc>
        <w:tc>
          <w:tcPr>
            <w:tcW w:w="840" w:type="dxa"/>
            <w:tcBorders>
              <w:top w:val="nil"/>
              <w:left w:val="nil"/>
              <w:bottom w:val="nil"/>
              <w:right w:val="nil"/>
            </w:tcBorders>
            <w:tcMar>
              <w:top w:w="100" w:type="dxa"/>
              <w:left w:w="43" w:type="dxa"/>
              <w:bottom w:w="43" w:type="dxa"/>
              <w:right w:w="43" w:type="dxa"/>
            </w:tcMar>
            <w:vAlign w:val="bottom"/>
          </w:tcPr>
          <w:p w14:paraId="64E3E6CF" w14:textId="77777777" w:rsidR="00E218F4" w:rsidRPr="00B84EE5" w:rsidRDefault="00E218F4" w:rsidP="00B84EE5">
            <w:pPr>
              <w:jc w:val="right"/>
              <w:rPr>
                <w:sz w:val="20"/>
                <w:szCs w:val="20"/>
              </w:rPr>
            </w:pPr>
            <w:r w:rsidRPr="00B84EE5">
              <w:rPr>
                <w:sz w:val="20"/>
                <w:szCs w:val="20"/>
              </w:rPr>
              <w:t>42,60</w:t>
            </w:r>
          </w:p>
        </w:tc>
        <w:tc>
          <w:tcPr>
            <w:tcW w:w="840" w:type="dxa"/>
            <w:tcBorders>
              <w:top w:val="nil"/>
              <w:left w:val="nil"/>
              <w:bottom w:val="nil"/>
              <w:right w:val="nil"/>
            </w:tcBorders>
            <w:tcMar>
              <w:top w:w="100" w:type="dxa"/>
              <w:left w:w="43" w:type="dxa"/>
              <w:bottom w:w="43" w:type="dxa"/>
              <w:right w:w="43" w:type="dxa"/>
            </w:tcMar>
            <w:vAlign w:val="bottom"/>
          </w:tcPr>
          <w:p w14:paraId="161A7462" w14:textId="77777777" w:rsidR="00E218F4" w:rsidRPr="00B84EE5" w:rsidRDefault="00E218F4" w:rsidP="00B84EE5">
            <w:pPr>
              <w:jc w:val="right"/>
              <w:rPr>
                <w:sz w:val="20"/>
                <w:szCs w:val="20"/>
              </w:rPr>
            </w:pPr>
            <w:r w:rsidRPr="00B84EE5">
              <w:rPr>
                <w:sz w:val="20"/>
                <w:szCs w:val="20"/>
              </w:rPr>
              <w:t>41,95</w:t>
            </w:r>
          </w:p>
        </w:tc>
        <w:tc>
          <w:tcPr>
            <w:tcW w:w="840" w:type="dxa"/>
            <w:tcBorders>
              <w:top w:val="nil"/>
              <w:left w:val="nil"/>
              <w:bottom w:val="nil"/>
              <w:right w:val="nil"/>
            </w:tcBorders>
            <w:tcMar>
              <w:top w:w="100" w:type="dxa"/>
              <w:left w:w="43" w:type="dxa"/>
              <w:bottom w:w="43" w:type="dxa"/>
              <w:right w:w="43" w:type="dxa"/>
            </w:tcMar>
            <w:vAlign w:val="bottom"/>
          </w:tcPr>
          <w:p w14:paraId="0FEF9DA2" w14:textId="77777777" w:rsidR="00E218F4" w:rsidRPr="00B84EE5" w:rsidRDefault="00E218F4" w:rsidP="00B84EE5">
            <w:pPr>
              <w:jc w:val="right"/>
              <w:rPr>
                <w:sz w:val="20"/>
                <w:szCs w:val="20"/>
              </w:rPr>
            </w:pPr>
            <w:r w:rsidRPr="00B84EE5">
              <w:rPr>
                <w:sz w:val="20"/>
                <w:szCs w:val="20"/>
              </w:rPr>
              <w:t>41,70</w:t>
            </w:r>
          </w:p>
        </w:tc>
        <w:tc>
          <w:tcPr>
            <w:tcW w:w="840" w:type="dxa"/>
            <w:tcBorders>
              <w:top w:val="nil"/>
              <w:left w:val="nil"/>
              <w:bottom w:val="nil"/>
              <w:right w:val="nil"/>
            </w:tcBorders>
            <w:tcMar>
              <w:top w:w="100" w:type="dxa"/>
              <w:left w:w="43" w:type="dxa"/>
              <w:bottom w:w="43" w:type="dxa"/>
              <w:right w:w="43" w:type="dxa"/>
            </w:tcMar>
            <w:vAlign w:val="bottom"/>
          </w:tcPr>
          <w:p w14:paraId="767F1502" w14:textId="77777777" w:rsidR="00E218F4" w:rsidRPr="00B84EE5" w:rsidRDefault="00E218F4" w:rsidP="00B84EE5">
            <w:pPr>
              <w:jc w:val="right"/>
              <w:rPr>
                <w:sz w:val="20"/>
                <w:szCs w:val="20"/>
              </w:rPr>
            </w:pPr>
            <w:r w:rsidRPr="00B84EE5">
              <w:rPr>
                <w:sz w:val="20"/>
                <w:szCs w:val="20"/>
              </w:rPr>
              <w:t>41,50</w:t>
            </w:r>
          </w:p>
        </w:tc>
      </w:tr>
      <w:tr w:rsidR="00B0063A" w:rsidRPr="009B35FB" w14:paraId="0BA7E473" w14:textId="77777777">
        <w:trPr>
          <w:trHeight w:val="340"/>
        </w:trPr>
        <w:tc>
          <w:tcPr>
            <w:tcW w:w="1920" w:type="dxa"/>
            <w:tcBorders>
              <w:top w:val="nil"/>
              <w:left w:val="nil"/>
              <w:bottom w:val="single" w:sz="4" w:space="0" w:color="000000"/>
              <w:right w:val="nil"/>
            </w:tcBorders>
            <w:tcMar>
              <w:top w:w="100" w:type="dxa"/>
              <w:left w:w="43" w:type="dxa"/>
              <w:bottom w:w="43" w:type="dxa"/>
              <w:right w:w="43" w:type="dxa"/>
            </w:tcMar>
          </w:tcPr>
          <w:p w14:paraId="6D98CC2C" w14:textId="77777777" w:rsidR="00E218F4" w:rsidRPr="00B84EE5" w:rsidRDefault="00E218F4" w:rsidP="00B84EE5">
            <w:pPr>
              <w:rPr>
                <w:sz w:val="20"/>
                <w:szCs w:val="20"/>
              </w:rPr>
            </w:pPr>
            <w:r w:rsidRPr="00B84EE5">
              <w:rPr>
                <w:sz w:val="20"/>
                <w:szCs w:val="20"/>
              </w:rPr>
              <w:t>Familieårsverk</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19DD9BD6" w14:textId="77777777" w:rsidR="00E218F4" w:rsidRPr="00B84EE5" w:rsidRDefault="00E218F4" w:rsidP="00B84EE5">
            <w:pPr>
              <w:jc w:val="right"/>
              <w:rPr>
                <w:sz w:val="20"/>
                <w:szCs w:val="20"/>
              </w:rPr>
            </w:pPr>
            <w:r w:rsidRPr="00B84EE5">
              <w:rPr>
                <w:sz w:val="20"/>
                <w:szCs w:val="20"/>
              </w:rPr>
              <w:t xml:space="preserve"> </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65B0314A" w14:textId="77777777" w:rsidR="00E218F4" w:rsidRPr="00B84EE5" w:rsidRDefault="00E218F4" w:rsidP="00B84EE5">
            <w:pPr>
              <w:jc w:val="right"/>
              <w:rPr>
                <w:sz w:val="20"/>
                <w:szCs w:val="20"/>
              </w:rPr>
            </w:pPr>
            <w:r w:rsidRPr="00B84EE5">
              <w:rPr>
                <w:sz w:val="20"/>
                <w:szCs w:val="20"/>
              </w:rPr>
              <w:t xml:space="preserve"> </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335FC7D7" w14:textId="77777777" w:rsidR="00E218F4" w:rsidRPr="00B84EE5" w:rsidRDefault="00E218F4" w:rsidP="00B84EE5">
            <w:pPr>
              <w:jc w:val="right"/>
              <w:rPr>
                <w:sz w:val="20"/>
                <w:szCs w:val="20"/>
              </w:rPr>
            </w:pPr>
            <w:r w:rsidRPr="00B84EE5">
              <w:rPr>
                <w:sz w:val="20"/>
                <w:szCs w:val="20"/>
              </w:rPr>
              <w:t>37,50</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7C82426B" w14:textId="77777777" w:rsidR="00E218F4" w:rsidRPr="00B84EE5" w:rsidRDefault="00E218F4" w:rsidP="00B84EE5">
            <w:pPr>
              <w:jc w:val="right"/>
              <w:rPr>
                <w:sz w:val="20"/>
                <w:szCs w:val="20"/>
              </w:rPr>
            </w:pPr>
            <w:r w:rsidRPr="00B84EE5">
              <w:rPr>
                <w:sz w:val="20"/>
                <w:szCs w:val="20"/>
              </w:rPr>
              <w:t>34,30</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2C3AEF5E" w14:textId="77777777" w:rsidR="00E218F4" w:rsidRPr="00B84EE5" w:rsidRDefault="00E218F4" w:rsidP="00B84EE5">
            <w:pPr>
              <w:jc w:val="right"/>
              <w:rPr>
                <w:sz w:val="20"/>
                <w:szCs w:val="20"/>
              </w:rPr>
            </w:pPr>
            <w:r w:rsidRPr="00B84EE5">
              <w:rPr>
                <w:sz w:val="20"/>
                <w:szCs w:val="20"/>
              </w:rPr>
              <w:t>31,70</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6BFDC396" w14:textId="77777777" w:rsidR="00E218F4" w:rsidRPr="00B84EE5" w:rsidRDefault="00E218F4" w:rsidP="00B84EE5">
            <w:pPr>
              <w:jc w:val="right"/>
              <w:rPr>
                <w:sz w:val="20"/>
                <w:szCs w:val="20"/>
              </w:rPr>
            </w:pPr>
            <w:r w:rsidRPr="00B84EE5">
              <w:rPr>
                <w:sz w:val="20"/>
                <w:szCs w:val="20"/>
              </w:rPr>
              <w:t>31,80</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0145348D" w14:textId="77777777" w:rsidR="00E218F4" w:rsidRPr="00B84EE5" w:rsidRDefault="00E218F4" w:rsidP="00B84EE5">
            <w:pPr>
              <w:jc w:val="right"/>
              <w:rPr>
                <w:sz w:val="20"/>
                <w:szCs w:val="20"/>
              </w:rPr>
            </w:pPr>
            <w:r w:rsidRPr="00B84EE5">
              <w:rPr>
                <w:sz w:val="20"/>
                <w:szCs w:val="20"/>
              </w:rPr>
              <w:t>31,55</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56FDBDCB" w14:textId="77777777" w:rsidR="00E218F4" w:rsidRPr="00B84EE5" w:rsidRDefault="00E218F4" w:rsidP="00B84EE5">
            <w:pPr>
              <w:jc w:val="right"/>
              <w:rPr>
                <w:sz w:val="20"/>
                <w:szCs w:val="20"/>
              </w:rPr>
            </w:pPr>
            <w:r w:rsidRPr="00B84EE5">
              <w:rPr>
                <w:sz w:val="20"/>
                <w:szCs w:val="20"/>
              </w:rPr>
              <w:t>31,55</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5F66F3E8" w14:textId="77777777" w:rsidR="00E218F4" w:rsidRPr="00B84EE5" w:rsidRDefault="00E218F4" w:rsidP="00B84EE5">
            <w:pPr>
              <w:jc w:val="right"/>
              <w:rPr>
                <w:sz w:val="20"/>
                <w:szCs w:val="20"/>
              </w:rPr>
            </w:pPr>
            <w:r w:rsidRPr="00B84EE5">
              <w:rPr>
                <w:sz w:val="20"/>
                <w:szCs w:val="20"/>
              </w:rPr>
              <w:t>31,30</w:t>
            </w:r>
          </w:p>
        </w:tc>
      </w:tr>
    </w:tbl>
    <w:p w14:paraId="1D769C33" w14:textId="77777777" w:rsidR="00E218F4" w:rsidRPr="009B35FB" w:rsidRDefault="00E218F4" w:rsidP="009B35FB">
      <w:pPr>
        <w:pStyle w:val="tabell-noter"/>
        <w:rPr>
          <w:rStyle w:val="skrift-hevet"/>
        </w:rPr>
      </w:pPr>
      <w:r w:rsidRPr="009B35FB">
        <w:rPr>
          <w:rStyle w:val="skrift-hevet"/>
        </w:rPr>
        <w:t>1</w:t>
      </w:r>
      <w:r w:rsidRPr="009B35FB">
        <w:tab/>
        <w:t>Foreløpige tall</w:t>
      </w:r>
    </w:p>
    <w:p w14:paraId="6A531B61" w14:textId="77777777" w:rsidR="00E218F4" w:rsidRPr="009B35FB" w:rsidRDefault="00E218F4" w:rsidP="009B35FB">
      <w:pPr>
        <w:pStyle w:val="Kilde"/>
      </w:pPr>
      <w:r w:rsidRPr="009B35FB">
        <w:t>Kilde: Budsjettnemnda</w:t>
      </w:r>
    </w:p>
    <w:p w14:paraId="114E43B0" w14:textId="77777777" w:rsidR="00E218F4" w:rsidRPr="009B35FB" w:rsidRDefault="00E218F4" w:rsidP="009B35FB">
      <w:pPr>
        <w:pStyle w:val="Overskrift3"/>
      </w:pPr>
      <w:r w:rsidRPr="009B35FB">
        <w:t>Strukturutvikling</w:t>
      </w:r>
    </w:p>
    <w:p w14:paraId="02877C8D" w14:textId="77777777" w:rsidR="00E218F4" w:rsidRPr="009B35FB" w:rsidRDefault="00E218F4" w:rsidP="009B35FB">
      <w:r w:rsidRPr="009B35FB">
        <w:t xml:space="preserve">Samlet sett over det siste tiåret, inkl. prognose for 2024, har antall jordbruksbedrifter gått ned med i underkant av 12 pst., om lag 5 000 bedrifter. Den årlige reduksjonen har vært 1,5 pst., i </w:t>
      </w:r>
      <w:r w:rsidRPr="009B35FB">
        <w:lastRenderedPageBreak/>
        <w:t>underkant av 600 bedrifter. Gjennomsnittlig areal per jordbruksbedrift har økt med 26 dekar i samme periode, fra 235 dekar til 266 dekar, eller i overkant av 13 pst. Gjennomsnittstall for antall dyr eller dekar preges av at mange jordbruksbedrifter har flere produksjoner, hvor noen produksjoner er typiske tilleggsproduksjoner. Strukturutviklingen innebærer generelt at bedriftene spesialiseres i større grad enn tidligere.</w:t>
      </w:r>
    </w:p>
    <w:p w14:paraId="22C1D6E3" w14:textId="77777777" w:rsidR="00E218F4" w:rsidRPr="009B35FB" w:rsidRDefault="00E218F4" w:rsidP="009B35FB">
      <w:proofErr w:type="spellStart"/>
      <w:r w:rsidRPr="009B35FB">
        <w:t>Arealøkningen</w:t>
      </w:r>
      <w:proofErr w:type="spellEnd"/>
      <w:r w:rsidRPr="009B35FB">
        <w:t xml:space="preserve"> per jordbruksbedrift har sammenheng med at antallet jordbruksbedrifter går ned, samtidig som det totale jordbruksarealet holder seg relativt stabilt. Arealet til bedrifter som går ut av næringen overtas i stor grad av eksisterende bedrifter enten via salg eller leie. Både totalt leid areal og leid areal per jordbruksbedrift har økt mye. I 2022 hadde 66 pst. av jordbruksbedriftene jordleie, og 48 pst. av jordbruksarealet i drift var leid areal. Hver jordbruksbedrift leide i snitt 125 dekar i 2022, mens tilsvarende tall for 2010 var 90 dekar. Statistikken viser betydelig regional variasjon. Nordland, Troms og Finnmark hadde størst andel jordbruksbedrifter med jordleie. Rogaland hadde både den laveste andelen jordbruksbedrifter med jordleie og lavest andel leid jordbruksareal.</w:t>
      </w:r>
    </w:p>
    <w:p w14:paraId="015D75A6" w14:textId="77777777" w:rsidR="00E218F4" w:rsidRPr="009B35FB" w:rsidRDefault="00E218F4" w:rsidP="009B35FB">
      <w:r w:rsidRPr="009B35FB">
        <w:t xml:space="preserve">I 2010 var det 11 130 jordbruksforetak med melkekyr. I 2023 viser foreløpige tall at antallet var redusert til 6 420. Samtidig har antall melkekyr per foretak økt fra 21,4 melkekyr i 2010 til 31,8 i 2022. Krav om løsdrift i storfehold trer i kraft 1. januar 2034, noe som medfører et omstillingsbehov for de storfeprodusentene som fremdeles har båsfjøs. Tall fra </w:t>
      </w:r>
      <w:proofErr w:type="spellStart"/>
      <w:r w:rsidRPr="009B35FB">
        <w:t>Kukontrollen</w:t>
      </w:r>
      <w:proofErr w:type="spellEnd"/>
      <w:r w:rsidRPr="009B35FB">
        <w:t xml:space="preserve"> viser at i 2022 ble over 70 pst. av melka produsert i løsdriftsfjøs. Ved inngangen til 2024 var det fortsatt 2 783 båsfjøs. Utfordringene er særskilt store i </w:t>
      </w:r>
      <w:proofErr w:type="spellStart"/>
      <w:r w:rsidRPr="009B35FB">
        <w:t>Vestland</w:t>
      </w:r>
      <w:proofErr w:type="spellEnd"/>
      <w:r w:rsidRPr="009B35FB">
        <w:t xml:space="preserve"> og Innlandet.</w:t>
      </w:r>
    </w:p>
    <w:p w14:paraId="797707BD" w14:textId="77777777" w:rsidR="00E218F4" w:rsidRPr="009B35FB" w:rsidRDefault="00E218F4" w:rsidP="009B35FB">
      <w:r w:rsidRPr="009B35FB">
        <w:t xml:space="preserve">Gjennomsnittlig antall liter kvote som ble disponert av et melkeproduksjonsforetak har økt fra 141 500 liter i 2010 til 226 975 liter i 2023. Etter toppnivået i 2021, er gjennomsnittskvoten nå om lag på nivå med i 2020. I januar og februar 2024 var det større etterspørsel enn tilbud av melk som råvare, noe som medførte at aktørene som drev med </w:t>
      </w:r>
      <w:proofErr w:type="spellStart"/>
      <w:r w:rsidRPr="009B35FB">
        <w:t>tørrmelkproduksjon</w:t>
      </w:r>
      <w:proofErr w:type="spellEnd"/>
      <w:r w:rsidRPr="009B35FB">
        <w:t xml:space="preserve"> fikk redusert råvare i en periode. Ifølge Norsk </w:t>
      </w:r>
      <w:proofErr w:type="spellStart"/>
      <w:r w:rsidRPr="009B35FB">
        <w:t>melkeråvare</w:t>
      </w:r>
      <w:proofErr w:type="spellEnd"/>
      <w:r w:rsidRPr="009B35FB">
        <w:t xml:space="preserve"> er tilførselssituasjonen i april 2024 bedre, og på kort sikt er den tilstrekkelig til å dekke løpende behov. Økende etterspørsel etter melk og behov for gjenoppbygging av lager gjør at det likevel ventes en liten underdekning totalt i 2024.</w:t>
      </w:r>
    </w:p>
    <w:p w14:paraId="6670E4D4" w14:textId="77777777" w:rsidR="00E218F4" w:rsidRPr="009B35FB" w:rsidRDefault="00E218F4" w:rsidP="009B35FB">
      <w:r w:rsidRPr="009B35FB">
        <w:t xml:space="preserve">Fra og med 2022 skiller ikke systemene til Landbruksdirektoratet på hvem som produserer, eier kvote og hvem som produserer på den. Det innebærer at det ikke er mulig å se hvor stor andel av grunnkvoten som er disponert bort og produseres på av andre enn kvoteeier, hvilket innebærer at det ikke er mulig å se hvor stor andel av grunnkvoten som er utleid eller inngår i samdrift. Tall fra tidligere år viser imidlertid at andelen kvote som inngår i produksjon på flere kvoter har vært stabil rundt 37 pst. siden 2012. Det er i stor grad landbrukseiendommer med kvoter under 100 000 liter som </w:t>
      </w:r>
      <w:proofErr w:type="spellStart"/>
      <w:r w:rsidRPr="009B35FB">
        <w:t>bortdisponerer</w:t>
      </w:r>
      <w:proofErr w:type="spellEnd"/>
      <w:r w:rsidRPr="009B35FB">
        <w:t xml:space="preserve"> sin kvote, og de mellomstore og store landbrukseiendommene som produserer på flere kvoter.</w:t>
      </w:r>
    </w:p>
    <w:p w14:paraId="14079879" w14:textId="77777777" w:rsidR="00E218F4" w:rsidRDefault="00E218F4" w:rsidP="009B35FB">
      <w:r w:rsidRPr="009B35FB">
        <w:t>Strukturutviklingen i noen plante- og husdyrproduksjoner i perioden 2000 til 2023 går frem av tabell 3.12.</w:t>
      </w:r>
    </w:p>
    <w:p w14:paraId="6935D912" w14:textId="51D58844" w:rsidR="00165742" w:rsidRPr="009B35FB" w:rsidRDefault="00165742" w:rsidP="00165742">
      <w:pPr>
        <w:pStyle w:val="tabell-tittel"/>
      </w:pPr>
      <w:r w:rsidRPr="009B35FB">
        <w:t>Strukturutvikling for noen produksjoner, 2000–2023</w:t>
      </w:r>
    </w:p>
    <w:p w14:paraId="02710C50" w14:textId="77777777" w:rsidR="00E218F4" w:rsidRPr="009B35FB" w:rsidRDefault="00E218F4" w:rsidP="009B35FB">
      <w:pPr>
        <w:pStyle w:val="Tabellnavn"/>
      </w:pPr>
      <w:r w:rsidRPr="009B35FB">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60"/>
        <w:gridCol w:w="2720"/>
        <w:gridCol w:w="940"/>
        <w:gridCol w:w="940"/>
        <w:gridCol w:w="940"/>
        <w:gridCol w:w="940"/>
        <w:gridCol w:w="940"/>
        <w:gridCol w:w="940"/>
      </w:tblGrid>
      <w:tr w:rsidR="00B0063A" w:rsidRPr="009B35FB" w14:paraId="2909ECA1" w14:textId="77777777">
        <w:trPr>
          <w:trHeight w:val="360"/>
        </w:trPr>
        <w:tc>
          <w:tcPr>
            <w:tcW w:w="38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9E59ABB" w14:textId="77777777" w:rsidR="00E218F4" w:rsidRPr="00DF7864" w:rsidRDefault="00E218F4" w:rsidP="00DF7864">
            <w:pPr>
              <w:rPr>
                <w:sz w:val="20"/>
                <w:szCs w:val="20"/>
              </w:rPr>
            </w:pPr>
            <w:r w:rsidRPr="00DF7864">
              <w:rPr>
                <w:sz w:val="20"/>
                <w:szCs w:val="20"/>
              </w:rPr>
              <w:lastRenderedPageBreak/>
              <w:t>Type jordbruksbedrift</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DC916" w14:textId="77777777" w:rsidR="00E218F4" w:rsidRPr="00DF7864" w:rsidRDefault="00E218F4" w:rsidP="00DF7864">
            <w:pPr>
              <w:jc w:val="right"/>
              <w:rPr>
                <w:sz w:val="20"/>
                <w:szCs w:val="20"/>
              </w:rPr>
            </w:pPr>
            <w:r w:rsidRPr="00DF7864">
              <w:rPr>
                <w:sz w:val="20"/>
                <w:szCs w:val="20"/>
              </w:rPr>
              <w:t>2000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7F99A" w14:textId="77777777" w:rsidR="00E218F4" w:rsidRPr="00DF7864" w:rsidRDefault="00E218F4" w:rsidP="00DF7864">
            <w:pPr>
              <w:jc w:val="right"/>
              <w:rPr>
                <w:sz w:val="20"/>
                <w:szCs w:val="20"/>
              </w:rPr>
            </w:pPr>
            <w:r w:rsidRPr="00DF7864">
              <w:rPr>
                <w:sz w:val="20"/>
                <w:szCs w:val="20"/>
              </w:rPr>
              <w:t>2005</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BF7404" w14:textId="77777777" w:rsidR="00E218F4" w:rsidRPr="00DF7864" w:rsidRDefault="00E218F4" w:rsidP="00DF7864">
            <w:pPr>
              <w:jc w:val="right"/>
              <w:rPr>
                <w:sz w:val="20"/>
                <w:szCs w:val="20"/>
              </w:rPr>
            </w:pPr>
            <w:r w:rsidRPr="00DF7864">
              <w:rPr>
                <w:sz w:val="20"/>
                <w:szCs w:val="20"/>
              </w:rPr>
              <w:t>2010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2AD05" w14:textId="77777777" w:rsidR="00E218F4" w:rsidRPr="00DF7864" w:rsidRDefault="00E218F4" w:rsidP="00DF7864">
            <w:pPr>
              <w:jc w:val="right"/>
              <w:rPr>
                <w:sz w:val="20"/>
                <w:szCs w:val="20"/>
              </w:rPr>
            </w:pPr>
            <w:r w:rsidRPr="00DF7864">
              <w:rPr>
                <w:sz w:val="20"/>
                <w:szCs w:val="20"/>
              </w:rPr>
              <w:t>2015</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4847D" w14:textId="77777777" w:rsidR="00E218F4" w:rsidRPr="00DF7864" w:rsidRDefault="00E218F4" w:rsidP="00DF7864">
            <w:pPr>
              <w:jc w:val="right"/>
              <w:rPr>
                <w:sz w:val="20"/>
                <w:szCs w:val="20"/>
              </w:rPr>
            </w:pPr>
            <w:r w:rsidRPr="00DF7864">
              <w:rPr>
                <w:sz w:val="20"/>
                <w:szCs w:val="20"/>
              </w:rPr>
              <w:t>2020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B8A00" w14:textId="77777777" w:rsidR="00E218F4" w:rsidRPr="00DF7864" w:rsidRDefault="00E218F4" w:rsidP="00DF7864">
            <w:pPr>
              <w:jc w:val="right"/>
              <w:rPr>
                <w:sz w:val="20"/>
                <w:szCs w:val="20"/>
              </w:rPr>
            </w:pPr>
            <w:r w:rsidRPr="00DF7864">
              <w:rPr>
                <w:sz w:val="20"/>
                <w:szCs w:val="20"/>
              </w:rPr>
              <w:t>2023</w:t>
            </w:r>
          </w:p>
        </w:tc>
      </w:tr>
      <w:tr w:rsidR="00B0063A" w:rsidRPr="009B35FB" w14:paraId="748FE5C9" w14:textId="77777777">
        <w:trPr>
          <w:trHeight w:val="380"/>
        </w:trPr>
        <w:tc>
          <w:tcPr>
            <w:tcW w:w="3880" w:type="dxa"/>
            <w:gridSpan w:val="2"/>
            <w:tcBorders>
              <w:top w:val="single" w:sz="4" w:space="0" w:color="000000"/>
              <w:left w:val="nil"/>
              <w:bottom w:val="nil"/>
              <w:right w:val="nil"/>
            </w:tcBorders>
            <w:tcMar>
              <w:top w:w="128" w:type="dxa"/>
              <w:left w:w="43" w:type="dxa"/>
              <w:bottom w:w="43" w:type="dxa"/>
              <w:right w:w="43" w:type="dxa"/>
            </w:tcMar>
          </w:tcPr>
          <w:p w14:paraId="7CC7B307" w14:textId="77777777" w:rsidR="00E218F4" w:rsidRPr="00DF7864" w:rsidRDefault="00E218F4" w:rsidP="00DF7864">
            <w:pPr>
              <w:rPr>
                <w:sz w:val="20"/>
                <w:szCs w:val="20"/>
              </w:rPr>
            </w:pPr>
            <w:r w:rsidRPr="00DF7864">
              <w:rPr>
                <w:sz w:val="20"/>
                <w:szCs w:val="20"/>
              </w:rPr>
              <w:t>Korn og oljevekster</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142C0BE1"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8D085C9"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2A9620F"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723C4F8"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248511B"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B5C720C" w14:textId="77777777" w:rsidR="00E218F4" w:rsidRPr="00DF7864" w:rsidRDefault="00E218F4" w:rsidP="00DF7864">
            <w:pPr>
              <w:jc w:val="right"/>
              <w:rPr>
                <w:sz w:val="20"/>
                <w:szCs w:val="20"/>
              </w:rPr>
            </w:pPr>
            <w:r w:rsidRPr="00DF7864">
              <w:rPr>
                <w:sz w:val="20"/>
                <w:szCs w:val="20"/>
              </w:rPr>
              <w:t xml:space="preserve"> </w:t>
            </w:r>
          </w:p>
        </w:tc>
      </w:tr>
      <w:tr w:rsidR="00B0063A" w:rsidRPr="009B35FB" w14:paraId="62FE135C" w14:textId="77777777">
        <w:trPr>
          <w:trHeight w:val="380"/>
        </w:trPr>
        <w:tc>
          <w:tcPr>
            <w:tcW w:w="1160" w:type="dxa"/>
            <w:tcBorders>
              <w:top w:val="nil"/>
              <w:left w:val="nil"/>
              <w:bottom w:val="nil"/>
              <w:right w:val="nil"/>
            </w:tcBorders>
            <w:tcMar>
              <w:top w:w="128" w:type="dxa"/>
              <w:left w:w="43" w:type="dxa"/>
              <w:bottom w:w="43" w:type="dxa"/>
              <w:right w:w="43" w:type="dxa"/>
            </w:tcMar>
          </w:tcPr>
          <w:p w14:paraId="4F6F4F66"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7C45CDCC" w14:textId="77777777" w:rsidR="00E218F4" w:rsidRPr="00DF7864" w:rsidRDefault="00E218F4" w:rsidP="00DF7864">
            <w:pPr>
              <w:rPr>
                <w:sz w:val="20"/>
                <w:szCs w:val="20"/>
              </w:rPr>
            </w:pPr>
            <w:r w:rsidRPr="00DF7864">
              <w:rPr>
                <w:sz w:val="20"/>
                <w:szCs w:val="20"/>
              </w:rPr>
              <w:t>Antall bedrifter</w:t>
            </w:r>
          </w:p>
        </w:tc>
        <w:tc>
          <w:tcPr>
            <w:tcW w:w="940" w:type="dxa"/>
            <w:tcBorders>
              <w:top w:val="nil"/>
              <w:left w:val="nil"/>
              <w:bottom w:val="nil"/>
              <w:right w:val="nil"/>
            </w:tcBorders>
            <w:tcMar>
              <w:top w:w="128" w:type="dxa"/>
              <w:left w:w="43" w:type="dxa"/>
              <w:bottom w:w="43" w:type="dxa"/>
              <w:right w:w="43" w:type="dxa"/>
            </w:tcMar>
            <w:vAlign w:val="bottom"/>
          </w:tcPr>
          <w:p w14:paraId="1CF511D5" w14:textId="77777777" w:rsidR="00E218F4" w:rsidRPr="00DF7864" w:rsidRDefault="00E218F4" w:rsidP="00DF7864">
            <w:pPr>
              <w:jc w:val="right"/>
              <w:rPr>
                <w:sz w:val="20"/>
                <w:szCs w:val="20"/>
              </w:rPr>
            </w:pPr>
            <w:r w:rsidRPr="00DF7864">
              <w:rPr>
                <w:sz w:val="20"/>
                <w:szCs w:val="20"/>
              </w:rPr>
              <w:t>21 379</w:t>
            </w:r>
          </w:p>
        </w:tc>
        <w:tc>
          <w:tcPr>
            <w:tcW w:w="940" w:type="dxa"/>
            <w:tcBorders>
              <w:top w:val="nil"/>
              <w:left w:val="nil"/>
              <w:bottom w:val="nil"/>
              <w:right w:val="nil"/>
            </w:tcBorders>
            <w:tcMar>
              <w:top w:w="128" w:type="dxa"/>
              <w:left w:w="43" w:type="dxa"/>
              <w:bottom w:w="43" w:type="dxa"/>
              <w:right w:w="43" w:type="dxa"/>
            </w:tcMar>
            <w:vAlign w:val="bottom"/>
          </w:tcPr>
          <w:p w14:paraId="00B9E2A3" w14:textId="77777777" w:rsidR="00E218F4" w:rsidRPr="00DF7864" w:rsidRDefault="00E218F4" w:rsidP="00DF7864">
            <w:pPr>
              <w:jc w:val="right"/>
              <w:rPr>
                <w:sz w:val="20"/>
                <w:szCs w:val="20"/>
              </w:rPr>
            </w:pPr>
            <w:r w:rsidRPr="00DF7864">
              <w:rPr>
                <w:sz w:val="20"/>
                <w:szCs w:val="20"/>
              </w:rPr>
              <w:t>16 670</w:t>
            </w:r>
          </w:p>
        </w:tc>
        <w:tc>
          <w:tcPr>
            <w:tcW w:w="940" w:type="dxa"/>
            <w:tcBorders>
              <w:top w:val="nil"/>
              <w:left w:val="nil"/>
              <w:bottom w:val="nil"/>
              <w:right w:val="nil"/>
            </w:tcBorders>
            <w:tcMar>
              <w:top w:w="128" w:type="dxa"/>
              <w:left w:w="43" w:type="dxa"/>
              <w:bottom w:w="43" w:type="dxa"/>
              <w:right w:w="43" w:type="dxa"/>
            </w:tcMar>
            <w:vAlign w:val="bottom"/>
          </w:tcPr>
          <w:p w14:paraId="76383AEA" w14:textId="77777777" w:rsidR="00E218F4" w:rsidRPr="00DF7864" w:rsidRDefault="00E218F4" w:rsidP="00DF7864">
            <w:pPr>
              <w:jc w:val="right"/>
              <w:rPr>
                <w:sz w:val="20"/>
                <w:szCs w:val="20"/>
              </w:rPr>
            </w:pPr>
            <w:r w:rsidRPr="00DF7864">
              <w:rPr>
                <w:sz w:val="20"/>
                <w:szCs w:val="20"/>
              </w:rPr>
              <w:t>13 533</w:t>
            </w:r>
          </w:p>
        </w:tc>
        <w:tc>
          <w:tcPr>
            <w:tcW w:w="940" w:type="dxa"/>
            <w:tcBorders>
              <w:top w:val="nil"/>
              <w:left w:val="nil"/>
              <w:bottom w:val="nil"/>
              <w:right w:val="nil"/>
            </w:tcBorders>
            <w:tcMar>
              <w:top w:w="128" w:type="dxa"/>
              <w:left w:w="43" w:type="dxa"/>
              <w:bottom w:w="43" w:type="dxa"/>
              <w:right w:w="43" w:type="dxa"/>
            </w:tcMar>
            <w:vAlign w:val="bottom"/>
          </w:tcPr>
          <w:p w14:paraId="66390995" w14:textId="77777777" w:rsidR="00E218F4" w:rsidRPr="00DF7864" w:rsidRDefault="00E218F4" w:rsidP="00DF7864">
            <w:pPr>
              <w:jc w:val="right"/>
              <w:rPr>
                <w:sz w:val="20"/>
                <w:szCs w:val="20"/>
              </w:rPr>
            </w:pPr>
            <w:r w:rsidRPr="00DF7864">
              <w:rPr>
                <w:sz w:val="20"/>
                <w:szCs w:val="20"/>
              </w:rPr>
              <w:t>11 268</w:t>
            </w:r>
          </w:p>
        </w:tc>
        <w:tc>
          <w:tcPr>
            <w:tcW w:w="940" w:type="dxa"/>
            <w:tcBorders>
              <w:top w:val="nil"/>
              <w:left w:val="nil"/>
              <w:bottom w:val="nil"/>
              <w:right w:val="nil"/>
            </w:tcBorders>
            <w:tcMar>
              <w:top w:w="128" w:type="dxa"/>
              <w:left w:w="43" w:type="dxa"/>
              <w:bottom w:w="43" w:type="dxa"/>
              <w:right w:w="43" w:type="dxa"/>
            </w:tcMar>
            <w:vAlign w:val="bottom"/>
          </w:tcPr>
          <w:p w14:paraId="35319822" w14:textId="77777777" w:rsidR="00E218F4" w:rsidRPr="00DF7864" w:rsidRDefault="00E218F4" w:rsidP="00DF7864">
            <w:pPr>
              <w:jc w:val="right"/>
              <w:rPr>
                <w:sz w:val="20"/>
                <w:szCs w:val="20"/>
              </w:rPr>
            </w:pPr>
            <w:r w:rsidRPr="00DF7864">
              <w:rPr>
                <w:sz w:val="20"/>
                <w:szCs w:val="20"/>
              </w:rPr>
              <w:t>10 121</w:t>
            </w:r>
          </w:p>
        </w:tc>
        <w:tc>
          <w:tcPr>
            <w:tcW w:w="940" w:type="dxa"/>
            <w:tcBorders>
              <w:top w:val="nil"/>
              <w:left w:val="nil"/>
              <w:bottom w:val="nil"/>
              <w:right w:val="nil"/>
            </w:tcBorders>
            <w:tcMar>
              <w:top w:w="128" w:type="dxa"/>
              <w:left w:w="43" w:type="dxa"/>
              <w:bottom w:w="43" w:type="dxa"/>
              <w:right w:w="43" w:type="dxa"/>
            </w:tcMar>
            <w:vAlign w:val="bottom"/>
          </w:tcPr>
          <w:p w14:paraId="4AA6259F" w14:textId="77777777" w:rsidR="00E218F4" w:rsidRPr="00DF7864" w:rsidRDefault="00E218F4" w:rsidP="00DF7864">
            <w:pPr>
              <w:jc w:val="right"/>
              <w:rPr>
                <w:sz w:val="20"/>
                <w:szCs w:val="20"/>
              </w:rPr>
            </w:pPr>
            <w:r w:rsidRPr="00DF7864">
              <w:rPr>
                <w:sz w:val="20"/>
                <w:szCs w:val="20"/>
              </w:rPr>
              <w:t>9 812</w:t>
            </w:r>
          </w:p>
        </w:tc>
      </w:tr>
      <w:tr w:rsidR="00B0063A" w:rsidRPr="009B35FB" w14:paraId="71B2E68F" w14:textId="77777777">
        <w:trPr>
          <w:trHeight w:val="380"/>
        </w:trPr>
        <w:tc>
          <w:tcPr>
            <w:tcW w:w="1160" w:type="dxa"/>
            <w:tcBorders>
              <w:top w:val="nil"/>
              <w:left w:val="nil"/>
              <w:bottom w:val="nil"/>
              <w:right w:val="nil"/>
            </w:tcBorders>
            <w:tcMar>
              <w:top w:w="128" w:type="dxa"/>
              <w:left w:w="43" w:type="dxa"/>
              <w:bottom w:w="43" w:type="dxa"/>
              <w:right w:w="43" w:type="dxa"/>
            </w:tcMar>
          </w:tcPr>
          <w:p w14:paraId="48399F04"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65963A30" w14:textId="77777777" w:rsidR="00E218F4" w:rsidRPr="00DF7864" w:rsidRDefault="00E218F4" w:rsidP="00DF7864">
            <w:pPr>
              <w:rPr>
                <w:sz w:val="20"/>
                <w:szCs w:val="20"/>
              </w:rPr>
            </w:pPr>
            <w:r w:rsidRPr="00DF7864">
              <w:rPr>
                <w:sz w:val="20"/>
                <w:szCs w:val="20"/>
              </w:rPr>
              <w:t>Areal, 1000 dekar</w:t>
            </w:r>
          </w:p>
        </w:tc>
        <w:tc>
          <w:tcPr>
            <w:tcW w:w="940" w:type="dxa"/>
            <w:tcBorders>
              <w:top w:val="nil"/>
              <w:left w:val="nil"/>
              <w:bottom w:val="nil"/>
              <w:right w:val="nil"/>
            </w:tcBorders>
            <w:tcMar>
              <w:top w:w="128" w:type="dxa"/>
              <w:left w:w="43" w:type="dxa"/>
              <w:bottom w:w="43" w:type="dxa"/>
              <w:right w:w="43" w:type="dxa"/>
            </w:tcMar>
            <w:vAlign w:val="bottom"/>
          </w:tcPr>
          <w:p w14:paraId="4F432631" w14:textId="77777777" w:rsidR="00E218F4" w:rsidRPr="00DF7864" w:rsidRDefault="00E218F4" w:rsidP="00DF7864">
            <w:pPr>
              <w:jc w:val="right"/>
              <w:rPr>
                <w:sz w:val="20"/>
                <w:szCs w:val="20"/>
              </w:rPr>
            </w:pPr>
            <w:r w:rsidRPr="00DF7864">
              <w:rPr>
                <w:sz w:val="20"/>
                <w:szCs w:val="20"/>
              </w:rPr>
              <w:t>3 306</w:t>
            </w:r>
          </w:p>
        </w:tc>
        <w:tc>
          <w:tcPr>
            <w:tcW w:w="940" w:type="dxa"/>
            <w:tcBorders>
              <w:top w:val="nil"/>
              <w:left w:val="nil"/>
              <w:bottom w:val="nil"/>
              <w:right w:val="nil"/>
            </w:tcBorders>
            <w:tcMar>
              <w:top w:w="128" w:type="dxa"/>
              <w:left w:w="43" w:type="dxa"/>
              <w:bottom w:w="43" w:type="dxa"/>
              <w:right w:w="43" w:type="dxa"/>
            </w:tcMar>
            <w:vAlign w:val="bottom"/>
          </w:tcPr>
          <w:p w14:paraId="5E1D0F13" w14:textId="77777777" w:rsidR="00E218F4" w:rsidRPr="00DF7864" w:rsidRDefault="00E218F4" w:rsidP="00DF7864">
            <w:pPr>
              <w:jc w:val="right"/>
              <w:rPr>
                <w:sz w:val="20"/>
                <w:szCs w:val="20"/>
              </w:rPr>
            </w:pPr>
            <w:r w:rsidRPr="00DF7864">
              <w:rPr>
                <w:sz w:val="20"/>
                <w:szCs w:val="20"/>
              </w:rPr>
              <w:t>3 252</w:t>
            </w:r>
          </w:p>
        </w:tc>
        <w:tc>
          <w:tcPr>
            <w:tcW w:w="940" w:type="dxa"/>
            <w:tcBorders>
              <w:top w:val="nil"/>
              <w:left w:val="nil"/>
              <w:bottom w:val="nil"/>
              <w:right w:val="nil"/>
            </w:tcBorders>
            <w:tcMar>
              <w:top w:w="128" w:type="dxa"/>
              <w:left w:w="43" w:type="dxa"/>
              <w:bottom w:w="43" w:type="dxa"/>
              <w:right w:w="43" w:type="dxa"/>
            </w:tcMar>
            <w:vAlign w:val="bottom"/>
          </w:tcPr>
          <w:p w14:paraId="1BD82D9D" w14:textId="77777777" w:rsidR="00E218F4" w:rsidRPr="00DF7864" w:rsidRDefault="00E218F4" w:rsidP="00DF7864">
            <w:pPr>
              <w:jc w:val="right"/>
              <w:rPr>
                <w:sz w:val="20"/>
                <w:szCs w:val="20"/>
              </w:rPr>
            </w:pPr>
            <w:r w:rsidRPr="00DF7864">
              <w:rPr>
                <w:sz w:val="20"/>
                <w:szCs w:val="20"/>
              </w:rPr>
              <w:t>3 071</w:t>
            </w:r>
          </w:p>
        </w:tc>
        <w:tc>
          <w:tcPr>
            <w:tcW w:w="940" w:type="dxa"/>
            <w:tcBorders>
              <w:top w:val="nil"/>
              <w:left w:val="nil"/>
              <w:bottom w:val="nil"/>
              <w:right w:val="nil"/>
            </w:tcBorders>
            <w:tcMar>
              <w:top w:w="128" w:type="dxa"/>
              <w:left w:w="43" w:type="dxa"/>
              <w:bottom w:w="43" w:type="dxa"/>
              <w:right w:w="43" w:type="dxa"/>
            </w:tcMar>
            <w:vAlign w:val="bottom"/>
          </w:tcPr>
          <w:p w14:paraId="4F5A8E1E" w14:textId="77777777" w:rsidR="00E218F4" w:rsidRPr="00DF7864" w:rsidRDefault="00E218F4" w:rsidP="00DF7864">
            <w:pPr>
              <w:jc w:val="right"/>
              <w:rPr>
                <w:sz w:val="20"/>
                <w:szCs w:val="20"/>
              </w:rPr>
            </w:pPr>
            <w:r w:rsidRPr="00DF7864">
              <w:rPr>
                <w:sz w:val="20"/>
                <w:szCs w:val="20"/>
              </w:rPr>
              <w:t>2 862</w:t>
            </w:r>
          </w:p>
        </w:tc>
        <w:tc>
          <w:tcPr>
            <w:tcW w:w="940" w:type="dxa"/>
            <w:tcBorders>
              <w:top w:val="nil"/>
              <w:left w:val="nil"/>
              <w:bottom w:val="nil"/>
              <w:right w:val="nil"/>
            </w:tcBorders>
            <w:tcMar>
              <w:top w:w="128" w:type="dxa"/>
              <w:left w:w="43" w:type="dxa"/>
              <w:bottom w:w="43" w:type="dxa"/>
              <w:right w:w="43" w:type="dxa"/>
            </w:tcMar>
            <w:vAlign w:val="bottom"/>
          </w:tcPr>
          <w:p w14:paraId="600AE392" w14:textId="77777777" w:rsidR="00E218F4" w:rsidRPr="00DF7864" w:rsidRDefault="00E218F4" w:rsidP="00DF7864">
            <w:pPr>
              <w:jc w:val="right"/>
              <w:rPr>
                <w:sz w:val="20"/>
                <w:szCs w:val="20"/>
              </w:rPr>
            </w:pPr>
            <w:r w:rsidRPr="00DF7864">
              <w:rPr>
                <w:sz w:val="20"/>
                <w:szCs w:val="20"/>
              </w:rPr>
              <w:t>2 832</w:t>
            </w:r>
          </w:p>
        </w:tc>
        <w:tc>
          <w:tcPr>
            <w:tcW w:w="940" w:type="dxa"/>
            <w:tcBorders>
              <w:top w:val="nil"/>
              <w:left w:val="nil"/>
              <w:bottom w:val="nil"/>
              <w:right w:val="nil"/>
            </w:tcBorders>
            <w:tcMar>
              <w:top w:w="128" w:type="dxa"/>
              <w:left w:w="43" w:type="dxa"/>
              <w:bottom w:w="43" w:type="dxa"/>
              <w:right w:w="43" w:type="dxa"/>
            </w:tcMar>
            <w:vAlign w:val="bottom"/>
          </w:tcPr>
          <w:p w14:paraId="1CC94D9B" w14:textId="77777777" w:rsidR="00E218F4" w:rsidRPr="00DF7864" w:rsidRDefault="00E218F4" w:rsidP="00DF7864">
            <w:pPr>
              <w:jc w:val="right"/>
              <w:rPr>
                <w:sz w:val="20"/>
                <w:szCs w:val="20"/>
              </w:rPr>
            </w:pPr>
            <w:r w:rsidRPr="00DF7864">
              <w:rPr>
                <w:sz w:val="20"/>
                <w:szCs w:val="20"/>
              </w:rPr>
              <w:t>2 858</w:t>
            </w:r>
          </w:p>
        </w:tc>
      </w:tr>
      <w:tr w:rsidR="00B0063A" w:rsidRPr="009B35FB" w14:paraId="01F78220" w14:textId="77777777">
        <w:trPr>
          <w:trHeight w:val="380"/>
        </w:trPr>
        <w:tc>
          <w:tcPr>
            <w:tcW w:w="1160" w:type="dxa"/>
            <w:tcBorders>
              <w:top w:val="nil"/>
              <w:left w:val="nil"/>
              <w:bottom w:val="nil"/>
              <w:right w:val="nil"/>
            </w:tcBorders>
            <w:tcMar>
              <w:top w:w="128" w:type="dxa"/>
              <w:left w:w="43" w:type="dxa"/>
              <w:bottom w:w="43" w:type="dxa"/>
              <w:right w:w="43" w:type="dxa"/>
            </w:tcMar>
          </w:tcPr>
          <w:p w14:paraId="7743DF14"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01D1E819" w14:textId="77777777" w:rsidR="00E218F4" w:rsidRPr="00DF7864" w:rsidRDefault="00E218F4" w:rsidP="00DF7864">
            <w:pPr>
              <w:rPr>
                <w:sz w:val="20"/>
                <w:szCs w:val="20"/>
              </w:rPr>
            </w:pPr>
            <w:r w:rsidRPr="00DF7864">
              <w:rPr>
                <w:sz w:val="20"/>
                <w:szCs w:val="20"/>
              </w:rPr>
              <w:t>Areal per bedrift</w:t>
            </w:r>
          </w:p>
        </w:tc>
        <w:tc>
          <w:tcPr>
            <w:tcW w:w="940" w:type="dxa"/>
            <w:tcBorders>
              <w:top w:val="nil"/>
              <w:left w:val="nil"/>
              <w:bottom w:val="nil"/>
              <w:right w:val="nil"/>
            </w:tcBorders>
            <w:tcMar>
              <w:top w:w="128" w:type="dxa"/>
              <w:left w:w="43" w:type="dxa"/>
              <w:bottom w:w="43" w:type="dxa"/>
              <w:right w:w="43" w:type="dxa"/>
            </w:tcMar>
            <w:vAlign w:val="bottom"/>
          </w:tcPr>
          <w:p w14:paraId="6CC1B4DC" w14:textId="77777777" w:rsidR="00E218F4" w:rsidRPr="00DF7864" w:rsidRDefault="00E218F4" w:rsidP="00DF7864">
            <w:pPr>
              <w:jc w:val="right"/>
              <w:rPr>
                <w:sz w:val="20"/>
                <w:szCs w:val="20"/>
              </w:rPr>
            </w:pPr>
            <w:r w:rsidRPr="00DF7864">
              <w:rPr>
                <w:sz w:val="20"/>
                <w:szCs w:val="20"/>
              </w:rPr>
              <w:t>154,6</w:t>
            </w:r>
          </w:p>
        </w:tc>
        <w:tc>
          <w:tcPr>
            <w:tcW w:w="940" w:type="dxa"/>
            <w:tcBorders>
              <w:top w:val="nil"/>
              <w:left w:val="nil"/>
              <w:bottom w:val="nil"/>
              <w:right w:val="nil"/>
            </w:tcBorders>
            <w:tcMar>
              <w:top w:w="128" w:type="dxa"/>
              <w:left w:w="43" w:type="dxa"/>
              <w:bottom w:w="43" w:type="dxa"/>
              <w:right w:w="43" w:type="dxa"/>
            </w:tcMar>
            <w:vAlign w:val="bottom"/>
          </w:tcPr>
          <w:p w14:paraId="5E445B73" w14:textId="77777777" w:rsidR="00E218F4" w:rsidRPr="00DF7864" w:rsidRDefault="00E218F4" w:rsidP="00DF7864">
            <w:pPr>
              <w:jc w:val="right"/>
              <w:rPr>
                <w:sz w:val="20"/>
                <w:szCs w:val="20"/>
              </w:rPr>
            </w:pPr>
            <w:r w:rsidRPr="00DF7864">
              <w:rPr>
                <w:sz w:val="20"/>
                <w:szCs w:val="20"/>
              </w:rPr>
              <w:t>195,1</w:t>
            </w:r>
          </w:p>
        </w:tc>
        <w:tc>
          <w:tcPr>
            <w:tcW w:w="940" w:type="dxa"/>
            <w:tcBorders>
              <w:top w:val="nil"/>
              <w:left w:val="nil"/>
              <w:bottom w:val="nil"/>
              <w:right w:val="nil"/>
            </w:tcBorders>
            <w:tcMar>
              <w:top w:w="128" w:type="dxa"/>
              <w:left w:w="43" w:type="dxa"/>
              <w:bottom w:w="43" w:type="dxa"/>
              <w:right w:w="43" w:type="dxa"/>
            </w:tcMar>
            <w:vAlign w:val="bottom"/>
          </w:tcPr>
          <w:p w14:paraId="7F754189" w14:textId="77777777" w:rsidR="00E218F4" w:rsidRPr="00DF7864" w:rsidRDefault="00E218F4" w:rsidP="00DF7864">
            <w:pPr>
              <w:jc w:val="right"/>
              <w:rPr>
                <w:sz w:val="20"/>
                <w:szCs w:val="20"/>
              </w:rPr>
            </w:pPr>
            <w:r w:rsidRPr="00DF7864">
              <w:rPr>
                <w:sz w:val="20"/>
                <w:szCs w:val="20"/>
              </w:rPr>
              <w:t>226,9</w:t>
            </w:r>
          </w:p>
        </w:tc>
        <w:tc>
          <w:tcPr>
            <w:tcW w:w="940" w:type="dxa"/>
            <w:tcBorders>
              <w:top w:val="nil"/>
              <w:left w:val="nil"/>
              <w:bottom w:val="nil"/>
              <w:right w:val="nil"/>
            </w:tcBorders>
            <w:tcMar>
              <w:top w:w="128" w:type="dxa"/>
              <w:left w:w="43" w:type="dxa"/>
              <w:bottom w:w="43" w:type="dxa"/>
              <w:right w:w="43" w:type="dxa"/>
            </w:tcMar>
            <w:vAlign w:val="bottom"/>
          </w:tcPr>
          <w:p w14:paraId="50602126" w14:textId="77777777" w:rsidR="00E218F4" w:rsidRPr="00DF7864" w:rsidRDefault="00E218F4" w:rsidP="00DF7864">
            <w:pPr>
              <w:jc w:val="right"/>
              <w:rPr>
                <w:sz w:val="20"/>
                <w:szCs w:val="20"/>
              </w:rPr>
            </w:pPr>
            <w:r w:rsidRPr="00DF7864">
              <w:rPr>
                <w:sz w:val="20"/>
                <w:szCs w:val="20"/>
              </w:rPr>
              <w:t>254,0</w:t>
            </w:r>
          </w:p>
        </w:tc>
        <w:tc>
          <w:tcPr>
            <w:tcW w:w="940" w:type="dxa"/>
            <w:tcBorders>
              <w:top w:val="nil"/>
              <w:left w:val="nil"/>
              <w:bottom w:val="nil"/>
              <w:right w:val="nil"/>
            </w:tcBorders>
            <w:tcMar>
              <w:top w:w="128" w:type="dxa"/>
              <w:left w:w="43" w:type="dxa"/>
              <w:bottom w:w="43" w:type="dxa"/>
              <w:right w:w="43" w:type="dxa"/>
            </w:tcMar>
            <w:vAlign w:val="bottom"/>
          </w:tcPr>
          <w:p w14:paraId="12E49CBA" w14:textId="77777777" w:rsidR="00E218F4" w:rsidRPr="00DF7864" w:rsidRDefault="00E218F4" w:rsidP="00DF7864">
            <w:pPr>
              <w:jc w:val="right"/>
              <w:rPr>
                <w:sz w:val="20"/>
                <w:szCs w:val="20"/>
              </w:rPr>
            </w:pPr>
            <w:r w:rsidRPr="00DF7864">
              <w:rPr>
                <w:sz w:val="20"/>
                <w:szCs w:val="20"/>
              </w:rPr>
              <w:t>279,8</w:t>
            </w:r>
          </w:p>
        </w:tc>
        <w:tc>
          <w:tcPr>
            <w:tcW w:w="940" w:type="dxa"/>
            <w:tcBorders>
              <w:top w:val="nil"/>
              <w:left w:val="nil"/>
              <w:bottom w:val="nil"/>
              <w:right w:val="nil"/>
            </w:tcBorders>
            <w:tcMar>
              <w:top w:w="128" w:type="dxa"/>
              <w:left w:w="43" w:type="dxa"/>
              <w:bottom w:w="43" w:type="dxa"/>
              <w:right w:w="43" w:type="dxa"/>
            </w:tcMar>
            <w:vAlign w:val="bottom"/>
          </w:tcPr>
          <w:p w14:paraId="675D50F4" w14:textId="77777777" w:rsidR="00E218F4" w:rsidRPr="00DF7864" w:rsidRDefault="00E218F4" w:rsidP="00DF7864">
            <w:pPr>
              <w:jc w:val="right"/>
              <w:rPr>
                <w:sz w:val="20"/>
                <w:szCs w:val="20"/>
              </w:rPr>
            </w:pPr>
            <w:r w:rsidRPr="00DF7864">
              <w:rPr>
                <w:sz w:val="20"/>
                <w:szCs w:val="20"/>
              </w:rPr>
              <w:t>291,3</w:t>
            </w:r>
          </w:p>
        </w:tc>
      </w:tr>
      <w:tr w:rsidR="00B0063A" w:rsidRPr="009B35FB" w14:paraId="7B751F2C" w14:textId="77777777">
        <w:trPr>
          <w:trHeight w:val="380"/>
        </w:trPr>
        <w:tc>
          <w:tcPr>
            <w:tcW w:w="3880" w:type="dxa"/>
            <w:gridSpan w:val="2"/>
            <w:tcBorders>
              <w:top w:val="nil"/>
              <w:left w:val="nil"/>
              <w:bottom w:val="nil"/>
              <w:right w:val="nil"/>
            </w:tcBorders>
            <w:tcMar>
              <w:top w:w="128" w:type="dxa"/>
              <w:left w:w="43" w:type="dxa"/>
              <w:bottom w:w="43" w:type="dxa"/>
              <w:right w:w="43" w:type="dxa"/>
            </w:tcMar>
          </w:tcPr>
          <w:p w14:paraId="0F47C52B" w14:textId="77777777" w:rsidR="00E218F4" w:rsidRPr="00DF7864" w:rsidRDefault="00E218F4" w:rsidP="00DF7864">
            <w:pPr>
              <w:rPr>
                <w:sz w:val="20"/>
                <w:szCs w:val="20"/>
              </w:rPr>
            </w:pPr>
            <w:r w:rsidRPr="00DF7864">
              <w:rPr>
                <w:sz w:val="20"/>
                <w:szCs w:val="20"/>
              </w:rPr>
              <w:t>Poteter</w:t>
            </w:r>
          </w:p>
        </w:tc>
        <w:tc>
          <w:tcPr>
            <w:tcW w:w="940" w:type="dxa"/>
            <w:tcBorders>
              <w:top w:val="nil"/>
              <w:left w:val="nil"/>
              <w:bottom w:val="nil"/>
              <w:right w:val="nil"/>
            </w:tcBorders>
            <w:tcMar>
              <w:top w:w="128" w:type="dxa"/>
              <w:left w:w="43" w:type="dxa"/>
              <w:bottom w:w="43" w:type="dxa"/>
              <w:right w:w="43" w:type="dxa"/>
            </w:tcMar>
            <w:vAlign w:val="bottom"/>
          </w:tcPr>
          <w:p w14:paraId="4F63B74C"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3F7BC3B0"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0A0F120E"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7F3451C3"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1531AC44"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2DAA5B16" w14:textId="77777777" w:rsidR="00E218F4" w:rsidRPr="00DF7864" w:rsidRDefault="00E218F4" w:rsidP="00DF7864">
            <w:pPr>
              <w:jc w:val="right"/>
              <w:rPr>
                <w:sz w:val="20"/>
                <w:szCs w:val="20"/>
              </w:rPr>
            </w:pPr>
            <w:r w:rsidRPr="00DF7864">
              <w:rPr>
                <w:sz w:val="20"/>
                <w:szCs w:val="20"/>
              </w:rPr>
              <w:t xml:space="preserve"> </w:t>
            </w:r>
          </w:p>
        </w:tc>
      </w:tr>
      <w:tr w:rsidR="00B0063A" w:rsidRPr="009B35FB" w14:paraId="6560AFD5" w14:textId="77777777">
        <w:trPr>
          <w:trHeight w:val="380"/>
        </w:trPr>
        <w:tc>
          <w:tcPr>
            <w:tcW w:w="1160" w:type="dxa"/>
            <w:tcBorders>
              <w:top w:val="nil"/>
              <w:left w:val="nil"/>
              <w:bottom w:val="nil"/>
              <w:right w:val="nil"/>
            </w:tcBorders>
            <w:tcMar>
              <w:top w:w="128" w:type="dxa"/>
              <w:left w:w="43" w:type="dxa"/>
              <w:bottom w:w="43" w:type="dxa"/>
              <w:right w:w="43" w:type="dxa"/>
            </w:tcMar>
          </w:tcPr>
          <w:p w14:paraId="5739E66D"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6349BEC9" w14:textId="77777777" w:rsidR="00E218F4" w:rsidRPr="00DF7864" w:rsidRDefault="00E218F4" w:rsidP="00DF7864">
            <w:pPr>
              <w:rPr>
                <w:sz w:val="20"/>
                <w:szCs w:val="20"/>
              </w:rPr>
            </w:pPr>
            <w:r w:rsidRPr="00DF7864">
              <w:rPr>
                <w:sz w:val="20"/>
                <w:szCs w:val="20"/>
              </w:rPr>
              <w:t>Antall bedrifter</w:t>
            </w:r>
          </w:p>
        </w:tc>
        <w:tc>
          <w:tcPr>
            <w:tcW w:w="940" w:type="dxa"/>
            <w:tcBorders>
              <w:top w:val="nil"/>
              <w:left w:val="nil"/>
              <w:bottom w:val="nil"/>
              <w:right w:val="nil"/>
            </w:tcBorders>
            <w:tcMar>
              <w:top w:w="128" w:type="dxa"/>
              <w:left w:w="43" w:type="dxa"/>
              <w:bottom w:w="43" w:type="dxa"/>
              <w:right w:w="43" w:type="dxa"/>
            </w:tcMar>
            <w:vAlign w:val="bottom"/>
          </w:tcPr>
          <w:p w14:paraId="1F290109" w14:textId="77777777" w:rsidR="00E218F4" w:rsidRPr="00DF7864" w:rsidRDefault="00E218F4" w:rsidP="00DF7864">
            <w:pPr>
              <w:jc w:val="right"/>
              <w:rPr>
                <w:sz w:val="20"/>
                <w:szCs w:val="20"/>
              </w:rPr>
            </w:pPr>
            <w:r w:rsidRPr="00DF7864">
              <w:rPr>
                <w:sz w:val="20"/>
                <w:szCs w:val="20"/>
              </w:rPr>
              <w:t xml:space="preserve"> 9 547 </w:t>
            </w:r>
          </w:p>
        </w:tc>
        <w:tc>
          <w:tcPr>
            <w:tcW w:w="940" w:type="dxa"/>
            <w:tcBorders>
              <w:top w:val="nil"/>
              <w:left w:val="nil"/>
              <w:bottom w:val="nil"/>
              <w:right w:val="nil"/>
            </w:tcBorders>
            <w:tcMar>
              <w:top w:w="128" w:type="dxa"/>
              <w:left w:w="43" w:type="dxa"/>
              <w:bottom w:w="43" w:type="dxa"/>
              <w:right w:w="43" w:type="dxa"/>
            </w:tcMar>
            <w:vAlign w:val="bottom"/>
          </w:tcPr>
          <w:p w14:paraId="03196BD9" w14:textId="77777777" w:rsidR="00E218F4" w:rsidRPr="00DF7864" w:rsidRDefault="00E218F4" w:rsidP="00DF7864">
            <w:pPr>
              <w:jc w:val="right"/>
              <w:rPr>
                <w:sz w:val="20"/>
                <w:szCs w:val="20"/>
              </w:rPr>
            </w:pPr>
            <w:r w:rsidRPr="00DF7864">
              <w:rPr>
                <w:sz w:val="20"/>
                <w:szCs w:val="20"/>
              </w:rPr>
              <w:t xml:space="preserve"> 4 929 </w:t>
            </w:r>
          </w:p>
        </w:tc>
        <w:tc>
          <w:tcPr>
            <w:tcW w:w="940" w:type="dxa"/>
            <w:tcBorders>
              <w:top w:val="nil"/>
              <w:left w:val="nil"/>
              <w:bottom w:val="nil"/>
              <w:right w:val="nil"/>
            </w:tcBorders>
            <w:tcMar>
              <w:top w:w="128" w:type="dxa"/>
              <w:left w:w="43" w:type="dxa"/>
              <w:bottom w:w="43" w:type="dxa"/>
              <w:right w:w="43" w:type="dxa"/>
            </w:tcMar>
            <w:vAlign w:val="bottom"/>
          </w:tcPr>
          <w:p w14:paraId="014B1271" w14:textId="77777777" w:rsidR="00E218F4" w:rsidRPr="00DF7864" w:rsidRDefault="00E218F4" w:rsidP="00DF7864">
            <w:pPr>
              <w:jc w:val="right"/>
              <w:rPr>
                <w:sz w:val="20"/>
                <w:szCs w:val="20"/>
              </w:rPr>
            </w:pPr>
            <w:r w:rsidRPr="00DF7864">
              <w:rPr>
                <w:sz w:val="20"/>
                <w:szCs w:val="20"/>
              </w:rPr>
              <w:t xml:space="preserve"> 2 795 </w:t>
            </w:r>
          </w:p>
        </w:tc>
        <w:tc>
          <w:tcPr>
            <w:tcW w:w="940" w:type="dxa"/>
            <w:tcBorders>
              <w:top w:val="nil"/>
              <w:left w:val="nil"/>
              <w:bottom w:val="nil"/>
              <w:right w:val="nil"/>
            </w:tcBorders>
            <w:tcMar>
              <w:top w:w="128" w:type="dxa"/>
              <w:left w:w="43" w:type="dxa"/>
              <w:bottom w:w="43" w:type="dxa"/>
              <w:right w:w="43" w:type="dxa"/>
            </w:tcMar>
            <w:vAlign w:val="bottom"/>
          </w:tcPr>
          <w:p w14:paraId="380F2BC8" w14:textId="77777777" w:rsidR="00E218F4" w:rsidRPr="00DF7864" w:rsidRDefault="00E218F4" w:rsidP="00DF7864">
            <w:pPr>
              <w:jc w:val="right"/>
              <w:rPr>
                <w:sz w:val="20"/>
                <w:szCs w:val="20"/>
              </w:rPr>
            </w:pPr>
            <w:r w:rsidRPr="00DF7864">
              <w:rPr>
                <w:sz w:val="20"/>
                <w:szCs w:val="20"/>
              </w:rPr>
              <w:t xml:space="preserve"> 1 954 </w:t>
            </w:r>
          </w:p>
        </w:tc>
        <w:tc>
          <w:tcPr>
            <w:tcW w:w="940" w:type="dxa"/>
            <w:tcBorders>
              <w:top w:val="nil"/>
              <w:left w:val="nil"/>
              <w:bottom w:val="nil"/>
              <w:right w:val="nil"/>
            </w:tcBorders>
            <w:tcMar>
              <w:top w:w="128" w:type="dxa"/>
              <w:left w:w="43" w:type="dxa"/>
              <w:bottom w:w="43" w:type="dxa"/>
              <w:right w:w="43" w:type="dxa"/>
            </w:tcMar>
            <w:vAlign w:val="bottom"/>
          </w:tcPr>
          <w:p w14:paraId="390F6102" w14:textId="77777777" w:rsidR="00E218F4" w:rsidRPr="00DF7864" w:rsidRDefault="00E218F4" w:rsidP="00DF7864">
            <w:pPr>
              <w:jc w:val="right"/>
              <w:rPr>
                <w:sz w:val="20"/>
                <w:szCs w:val="20"/>
              </w:rPr>
            </w:pPr>
            <w:r w:rsidRPr="00DF7864">
              <w:rPr>
                <w:sz w:val="20"/>
                <w:szCs w:val="20"/>
              </w:rPr>
              <w:t xml:space="preserve"> 1 505 </w:t>
            </w:r>
          </w:p>
        </w:tc>
        <w:tc>
          <w:tcPr>
            <w:tcW w:w="940" w:type="dxa"/>
            <w:tcBorders>
              <w:top w:val="nil"/>
              <w:left w:val="nil"/>
              <w:bottom w:val="nil"/>
              <w:right w:val="nil"/>
            </w:tcBorders>
            <w:tcMar>
              <w:top w:w="128" w:type="dxa"/>
              <w:left w:w="43" w:type="dxa"/>
              <w:bottom w:w="43" w:type="dxa"/>
              <w:right w:w="43" w:type="dxa"/>
            </w:tcMar>
            <w:vAlign w:val="bottom"/>
          </w:tcPr>
          <w:p w14:paraId="1E0949CB" w14:textId="77777777" w:rsidR="00E218F4" w:rsidRPr="00DF7864" w:rsidRDefault="00E218F4" w:rsidP="00DF7864">
            <w:pPr>
              <w:jc w:val="right"/>
              <w:rPr>
                <w:sz w:val="20"/>
                <w:szCs w:val="20"/>
              </w:rPr>
            </w:pPr>
            <w:r w:rsidRPr="00DF7864">
              <w:rPr>
                <w:sz w:val="20"/>
                <w:szCs w:val="20"/>
              </w:rPr>
              <w:t xml:space="preserve"> 1 336 </w:t>
            </w:r>
          </w:p>
        </w:tc>
      </w:tr>
      <w:tr w:rsidR="00B0063A" w:rsidRPr="009B35FB" w14:paraId="30182A33" w14:textId="77777777">
        <w:trPr>
          <w:trHeight w:val="380"/>
        </w:trPr>
        <w:tc>
          <w:tcPr>
            <w:tcW w:w="1160" w:type="dxa"/>
            <w:tcBorders>
              <w:top w:val="nil"/>
              <w:left w:val="nil"/>
              <w:bottom w:val="nil"/>
              <w:right w:val="nil"/>
            </w:tcBorders>
            <w:tcMar>
              <w:top w:w="128" w:type="dxa"/>
              <w:left w:w="43" w:type="dxa"/>
              <w:bottom w:w="43" w:type="dxa"/>
              <w:right w:w="43" w:type="dxa"/>
            </w:tcMar>
          </w:tcPr>
          <w:p w14:paraId="49467C55"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301CAFAF" w14:textId="77777777" w:rsidR="00E218F4" w:rsidRPr="00DF7864" w:rsidRDefault="00E218F4" w:rsidP="00DF7864">
            <w:pPr>
              <w:rPr>
                <w:sz w:val="20"/>
                <w:szCs w:val="20"/>
              </w:rPr>
            </w:pPr>
            <w:r w:rsidRPr="00DF7864">
              <w:rPr>
                <w:sz w:val="20"/>
                <w:szCs w:val="20"/>
              </w:rPr>
              <w:t>Areal, 1000 dekar</w:t>
            </w:r>
          </w:p>
        </w:tc>
        <w:tc>
          <w:tcPr>
            <w:tcW w:w="940" w:type="dxa"/>
            <w:tcBorders>
              <w:top w:val="nil"/>
              <w:left w:val="nil"/>
              <w:bottom w:val="nil"/>
              <w:right w:val="nil"/>
            </w:tcBorders>
            <w:tcMar>
              <w:top w:w="128" w:type="dxa"/>
              <w:left w:w="43" w:type="dxa"/>
              <w:bottom w:w="43" w:type="dxa"/>
              <w:right w:w="43" w:type="dxa"/>
            </w:tcMar>
            <w:vAlign w:val="bottom"/>
          </w:tcPr>
          <w:p w14:paraId="578C8824" w14:textId="77777777" w:rsidR="00E218F4" w:rsidRPr="00DF7864" w:rsidRDefault="00E218F4" w:rsidP="00DF7864">
            <w:pPr>
              <w:jc w:val="right"/>
              <w:rPr>
                <w:sz w:val="20"/>
                <w:szCs w:val="20"/>
              </w:rPr>
            </w:pPr>
            <w:r w:rsidRPr="00DF7864">
              <w:rPr>
                <w:sz w:val="20"/>
                <w:szCs w:val="20"/>
              </w:rPr>
              <w:t>152,3</w:t>
            </w:r>
          </w:p>
        </w:tc>
        <w:tc>
          <w:tcPr>
            <w:tcW w:w="940" w:type="dxa"/>
            <w:tcBorders>
              <w:top w:val="nil"/>
              <w:left w:val="nil"/>
              <w:bottom w:val="nil"/>
              <w:right w:val="nil"/>
            </w:tcBorders>
            <w:tcMar>
              <w:top w:w="128" w:type="dxa"/>
              <w:left w:w="43" w:type="dxa"/>
              <w:bottom w:w="43" w:type="dxa"/>
              <w:right w:w="43" w:type="dxa"/>
            </w:tcMar>
            <w:vAlign w:val="bottom"/>
          </w:tcPr>
          <w:p w14:paraId="454FB66D" w14:textId="77777777" w:rsidR="00E218F4" w:rsidRPr="00DF7864" w:rsidRDefault="00E218F4" w:rsidP="00DF7864">
            <w:pPr>
              <w:jc w:val="right"/>
              <w:rPr>
                <w:sz w:val="20"/>
                <w:szCs w:val="20"/>
              </w:rPr>
            </w:pPr>
            <w:r w:rsidRPr="00DF7864">
              <w:rPr>
                <w:sz w:val="20"/>
                <w:szCs w:val="20"/>
              </w:rPr>
              <w:t>137,3</w:t>
            </w:r>
          </w:p>
        </w:tc>
        <w:tc>
          <w:tcPr>
            <w:tcW w:w="940" w:type="dxa"/>
            <w:tcBorders>
              <w:top w:val="nil"/>
              <w:left w:val="nil"/>
              <w:bottom w:val="nil"/>
              <w:right w:val="nil"/>
            </w:tcBorders>
            <w:tcMar>
              <w:top w:w="128" w:type="dxa"/>
              <w:left w:w="43" w:type="dxa"/>
              <w:bottom w:w="43" w:type="dxa"/>
              <w:right w:w="43" w:type="dxa"/>
            </w:tcMar>
            <w:vAlign w:val="bottom"/>
          </w:tcPr>
          <w:p w14:paraId="1E165C46" w14:textId="77777777" w:rsidR="00E218F4" w:rsidRPr="00DF7864" w:rsidRDefault="00E218F4" w:rsidP="00DF7864">
            <w:pPr>
              <w:jc w:val="right"/>
              <w:rPr>
                <w:sz w:val="20"/>
                <w:szCs w:val="20"/>
              </w:rPr>
            </w:pPr>
            <w:r w:rsidRPr="00DF7864">
              <w:rPr>
                <w:sz w:val="20"/>
                <w:szCs w:val="20"/>
              </w:rPr>
              <w:t>132,4</w:t>
            </w:r>
          </w:p>
        </w:tc>
        <w:tc>
          <w:tcPr>
            <w:tcW w:w="940" w:type="dxa"/>
            <w:tcBorders>
              <w:top w:val="nil"/>
              <w:left w:val="nil"/>
              <w:bottom w:val="nil"/>
              <w:right w:val="nil"/>
            </w:tcBorders>
            <w:tcMar>
              <w:top w:w="128" w:type="dxa"/>
              <w:left w:w="43" w:type="dxa"/>
              <w:bottom w:w="43" w:type="dxa"/>
              <w:right w:w="43" w:type="dxa"/>
            </w:tcMar>
            <w:vAlign w:val="bottom"/>
          </w:tcPr>
          <w:p w14:paraId="5ADEB9C0" w14:textId="77777777" w:rsidR="00E218F4" w:rsidRPr="00DF7864" w:rsidRDefault="00E218F4" w:rsidP="00DF7864">
            <w:pPr>
              <w:jc w:val="right"/>
              <w:rPr>
                <w:sz w:val="20"/>
                <w:szCs w:val="20"/>
              </w:rPr>
            </w:pPr>
            <w:r w:rsidRPr="00DF7864">
              <w:rPr>
                <w:sz w:val="20"/>
                <w:szCs w:val="20"/>
              </w:rPr>
              <w:t>118,4</w:t>
            </w:r>
          </w:p>
        </w:tc>
        <w:tc>
          <w:tcPr>
            <w:tcW w:w="940" w:type="dxa"/>
            <w:tcBorders>
              <w:top w:val="nil"/>
              <w:left w:val="nil"/>
              <w:bottom w:val="nil"/>
              <w:right w:val="nil"/>
            </w:tcBorders>
            <w:tcMar>
              <w:top w:w="128" w:type="dxa"/>
              <w:left w:w="43" w:type="dxa"/>
              <w:bottom w:w="43" w:type="dxa"/>
              <w:right w:w="43" w:type="dxa"/>
            </w:tcMar>
            <w:vAlign w:val="bottom"/>
          </w:tcPr>
          <w:p w14:paraId="2D88F02A" w14:textId="77777777" w:rsidR="00E218F4" w:rsidRPr="00DF7864" w:rsidRDefault="00E218F4" w:rsidP="00DF7864">
            <w:pPr>
              <w:jc w:val="right"/>
              <w:rPr>
                <w:sz w:val="20"/>
                <w:szCs w:val="20"/>
              </w:rPr>
            </w:pPr>
            <w:r w:rsidRPr="00DF7864">
              <w:rPr>
                <w:sz w:val="20"/>
                <w:szCs w:val="20"/>
              </w:rPr>
              <w:t>115,1</w:t>
            </w:r>
          </w:p>
        </w:tc>
        <w:tc>
          <w:tcPr>
            <w:tcW w:w="940" w:type="dxa"/>
            <w:tcBorders>
              <w:top w:val="nil"/>
              <w:left w:val="nil"/>
              <w:bottom w:val="nil"/>
              <w:right w:val="nil"/>
            </w:tcBorders>
            <w:tcMar>
              <w:top w:w="128" w:type="dxa"/>
              <w:left w:w="43" w:type="dxa"/>
              <w:bottom w:w="43" w:type="dxa"/>
              <w:right w:w="43" w:type="dxa"/>
            </w:tcMar>
            <w:vAlign w:val="bottom"/>
          </w:tcPr>
          <w:p w14:paraId="797246EF" w14:textId="77777777" w:rsidR="00E218F4" w:rsidRPr="00DF7864" w:rsidRDefault="00E218F4" w:rsidP="00DF7864">
            <w:pPr>
              <w:jc w:val="right"/>
              <w:rPr>
                <w:sz w:val="20"/>
                <w:szCs w:val="20"/>
              </w:rPr>
            </w:pPr>
            <w:r w:rsidRPr="00DF7864">
              <w:rPr>
                <w:sz w:val="20"/>
                <w:szCs w:val="20"/>
              </w:rPr>
              <w:t>115,1</w:t>
            </w:r>
          </w:p>
        </w:tc>
      </w:tr>
      <w:tr w:rsidR="00B0063A" w:rsidRPr="009B35FB" w14:paraId="7F0C1928" w14:textId="77777777">
        <w:trPr>
          <w:trHeight w:val="380"/>
        </w:trPr>
        <w:tc>
          <w:tcPr>
            <w:tcW w:w="1160" w:type="dxa"/>
            <w:tcBorders>
              <w:top w:val="nil"/>
              <w:left w:val="nil"/>
              <w:bottom w:val="nil"/>
              <w:right w:val="nil"/>
            </w:tcBorders>
            <w:tcMar>
              <w:top w:w="128" w:type="dxa"/>
              <w:left w:w="43" w:type="dxa"/>
              <w:bottom w:w="43" w:type="dxa"/>
              <w:right w:w="43" w:type="dxa"/>
            </w:tcMar>
          </w:tcPr>
          <w:p w14:paraId="2A17A53E"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682B16A2" w14:textId="77777777" w:rsidR="00E218F4" w:rsidRPr="00DF7864" w:rsidRDefault="00E218F4" w:rsidP="00DF7864">
            <w:pPr>
              <w:rPr>
                <w:sz w:val="20"/>
                <w:szCs w:val="20"/>
              </w:rPr>
            </w:pPr>
            <w:r w:rsidRPr="00DF7864">
              <w:rPr>
                <w:sz w:val="20"/>
                <w:szCs w:val="20"/>
              </w:rPr>
              <w:t>Areal per bedrift, alle</w:t>
            </w:r>
          </w:p>
        </w:tc>
        <w:tc>
          <w:tcPr>
            <w:tcW w:w="940" w:type="dxa"/>
            <w:tcBorders>
              <w:top w:val="nil"/>
              <w:left w:val="nil"/>
              <w:bottom w:val="nil"/>
              <w:right w:val="nil"/>
            </w:tcBorders>
            <w:tcMar>
              <w:top w:w="128" w:type="dxa"/>
              <w:left w:w="43" w:type="dxa"/>
              <w:bottom w:w="43" w:type="dxa"/>
              <w:right w:w="43" w:type="dxa"/>
            </w:tcMar>
            <w:vAlign w:val="bottom"/>
          </w:tcPr>
          <w:p w14:paraId="58104042" w14:textId="77777777" w:rsidR="00E218F4" w:rsidRPr="00DF7864" w:rsidRDefault="00E218F4" w:rsidP="00DF7864">
            <w:pPr>
              <w:jc w:val="right"/>
              <w:rPr>
                <w:sz w:val="20"/>
                <w:szCs w:val="20"/>
              </w:rPr>
            </w:pPr>
            <w:r w:rsidRPr="00DF7864">
              <w:rPr>
                <w:sz w:val="20"/>
                <w:szCs w:val="20"/>
              </w:rPr>
              <w:t>16,0</w:t>
            </w:r>
          </w:p>
        </w:tc>
        <w:tc>
          <w:tcPr>
            <w:tcW w:w="940" w:type="dxa"/>
            <w:tcBorders>
              <w:top w:val="nil"/>
              <w:left w:val="nil"/>
              <w:bottom w:val="nil"/>
              <w:right w:val="nil"/>
            </w:tcBorders>
            <w:tcMar>
              <w:top w:w="128" w:type="dxa"/>
              <w:left w:w="43" w:type="dxa"/>
              <w:bottom w:w="43" w:type="dxa"/>
              <w:right w:w="43" w:type="dxa"/>
            </w:tcMar>
            <w:vAlign w:val="bottom"/>
          </w:tcPr>
          <w:p w14:paraId="027E040A" w14:textId="77777777" w:rsidR="00E218F4" w:rsidRPr="00DF7864" w:rsidRDefault="00E218F4" w:rsidP="00DF7864">
            <w:pPr>
              <w:jc w:val="right"/>
              <w:rPr>
                <w:sz w:val="20"/>
                <w:szCs w:val="20"/>
              </w:rPr>
            </w:pPr>
            <w:r w:rsidRPr="00DF7864">
              <w:rPr>
                <w:sz w:val="20"/>
                <w:szCs w:val="20"/>
              </w:rPr>
              <w:t>27,9</w:t>
            </w:r>
          </w:p>
        </w:tc>
        <w:tc>
          <w:tcPr>
            <w:tcW w:w="940" w:type="dxa"/>
            <w:tcBorders>
              <w:top w:val="nil"/>
              <w:left w:val="nil"/>
              <w:bottom w:val="nil"/>
              <w:right w:val="nil"/>
            </w:tcBorders>
            <w:tcMar>
              <w:top w:w="128" w:type="dxa"/>
              <w:left w:w="43" w:type="dxa"/>
              <w:bottom w:w="43" w:type="dxa"/>
              <w:right w:w="43" w:type="dxa"/>
            </w:tcMar>
            <w:vAlign w:val="bottom"/>
          </w:tcPr>
          <w:p w14:paraId="376DA1DD" w14:textId="77777777" w:rsidR="00E218F4" w:rsidRPr="00DF7864" w:rsidRDefault="00E218F4" w:rsidP="00DF7864">
            <w:pPr>
              <w:jc w:val="right"/>
              <w:rPr>
                <w:sz w:val="20"/>
                <w:szCs w:val="20"/>
              </w:rPr>
            </w:pPr>
            <w:r w:rsidRPr="00DF7864">
              <w:rPr>
                <w:sz w:val="20"/>
                <w:szCs w:val="20"/>
              </w:rPr>
              <w:t>47,4</w:t>
            </w:r>
          </w:p>
        </w:tc>
        <w:tc>
          <w:tcPr>
            <w:tcW w:w="940" w:type="dxa"/>
            <w:tcBorders>
              <w:top w:val="nil"/>
              <w:left w:val="nil"/>
              <w:bottom w:val="nil"/>
              <w:right w:val="nil"/>
            </w:tcBorders>
            <w:tcMar>
              <w:top w:w="128" w:type="dxa"/>
              <w:left w:w="43" w:type="dxa"/>
              <w:bottom w:w="43" w:type="dxa"/>
              <w:right w:w="43" w:type="dxa"/>
            </w:tcMar>
            <w:vAlign w:val="bottom"/>
          </w:tcPr>
          <w:p w14:paraId="03E777E7" w14:textId="77777777" w:rsidR="00E218F4" w:rsidRPr="00DF7864" w:rsidRDefault="00E218F4" w:rsidP="00DF7864">
            <w:pPr>
              <w:jc w:val="right"/>
              <w:rPr>
                <w:sz w:val="20"/>
                <w:szCs w:val="20"/>
              </w:rPr>
            </w:pPr>
            <w:r w:rsidRPr="00DF7864">
              <w:rPr>
                <w:sz w:val="20"/>
                <w:szCs w:val="20"/>
              </w:rPr>
              <w:t>60,6</w:t>
            </w:r>
          </w:p>
        </w:tc>
        <w:tc>
          <w:tcPr>
            <w:tcW w:w="940" w:type="dxa"/>
            <w:tcBorders>
              <w:top w:val="nil"/>
              <w:left w:val="nil"/>
              <w:bottom w:val="nil"/>
              <w:right w:val="nil"/>
            </w:tcBorders>
            <w:tcMar>
              <w:top w:w="128" w:type="dxa"/>
              <w:left w:w="43" w:type="dxa"/>
              <w:bottom w:w="43" w:type="dxa"/>
              <w:right w:w="43" w:type="dxa"/>
            </w:tcMar>
            <w:vAlign w:val="bottom"/>
          </w:tcPr>
          <w:p w14:paraId="61EF9083" w14:textId="77777777" w:rsidR="00E218F4" w:rsidRPr="00DF7864" w:rsidRDefault="00E218F4" w:rsidP="00DF7864">
            <w:pPr>
              <w:jc w:val="right"/>
              <w:rPr>
                <w:sz w:val="20"/>
                <w:szCs w:val="20"/>
              </w:rPr>
            </w:pPr>
            <w:r w:rsidRPr="00DF7864">
              <w:rPr>
                <w:sz w:val="20"/>
                <w:szCs w:val="20"/>
              </w:rPr>
              <w:t>76,5</w:t>
            </w:r>
          </w:p>
        </w:tc>
        <w:tc>
          <w:tcPr>
            <w:tcW w:w="940" w:type="dxa"/>
            <w:tcBorders>
              <w:top w:val="nil"/>
              <w:left w:val="nil"/>
              <w:bottom w:val="nil"/>
              <w:right w:val="nil"/>
            </w:tcBorders>
            <w:tcMar>
              <w:top w:w="128" w:type="dxa"/>
              <w:left w:w="43" w:type="dxa"/>
              <w:bottom w:w="43" w:type="dxa"/>
              <w:right w:w="43" w:type="dxa"/>
            </w:tcMar>
            <w:vAlign w:val="bottom"/>
          </w:tcPr>
          <w:p w14:paraId="3E87E940" w14:textId="77777777" w:rsidR="00E218F4" w:rsidRPr="00DF7864" w:rsidRDefault="00E218F4" w:rsidP="00DF7864">
            <w:pPr>
              <w:jc w:val="right"/>
              <w:rPr>
                <w:sz w:val="20"/>
                <w:szCs w:val="20"/>
              </w:rPr>
            </w:pPr>
            <w:r w:rsidRPr="00DF7864">
              <w:rPr>
                <w:sz w:val="20"/>
                <w:szCs w:val="20"/>
              </w:rPr>
              <w:t>86,2</w:t>
            </w:r>
          </w:p>
        </w:tc>
      </w:tr>
      <w:tr w:rsidR="00B0063A" w:rsidRPr="009B35FB" w14:paraId="10A8F211" w14:textId="77777777">
        <w:trPr>
          <w:trHeight w:val="380"/>
        </w:trPr>
        <w:tc>
          <w:tcPr>
            <w:tcW w:w="1160" w:type="dxa"/>
            <w:tcBorders>
              <w:top w:val="nil"/>
              <w:left w:val="nil"/>
              <w:bottom w:val="nil"/>
              <w:right w:val="nil"/>
            </w:tcBorders>
            <w:tcMar>
              <w:top w:w="128" w:type="dxa"/>
              <w:left w:w="43" w:type="dxa"/>
              <w:bottom w:w="43" w:type="dxa"/>
              <w:right w:w="43" w:type="dxa"/>
            </w:tcMar>
          </w:tcPr>
          <w:p w14:paraId="0E2E1CBA"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1A10D587" w14:textId="77777777" w:rsidR="00E218F4" w:rsidRPr="00DF7864" w:rsidRDefault="00E218F4" w:rsidP="00DF7864">
            <w:pPr>
              <w:rPr>
                <w:sz w:val="20"/>
                <w:szCs w:val="20"/>
              </w:rPr>
            </w:pPr>
            <w:r w:rsidRPr="00DF7864">
              <w:rPr>
                <w:sz w:val="20"/>
                <w:szCs w:val="20"/>
              </w:rPr>
              <w:t>Areal per bedrift &gt; 10daa</w:t>
            </w:r>
          </w:p>
        </w:tc>
        <w:tc>
          <w:tcPr>
            <w:tcW w:w="940" w:type="dxa"/>
            <w:tcBorders>
              <w:top w:val="nil"/>
              <w:left w:val="nil"/>
              <w:bottom w:val="nil"/>
              <w:right w:val="nil"/>
            </w:tcBorders>
            <w:tcMar>
              <w:top w:w="128" w:type="dxa"/>
              <w:left w:w="43" w:type="dxa"/>
              <w:bottom w:w="43" w:type="dxa"/>
              <w:right w:w="43" w:type="dxa"/>
            </w:tcMar>
            <w:vAlign w:val="bottom"/>
          </w:tcPr>
          <w:p w14:paraId="12DC5A3D" w14:textId="77777777" w:rsidR="00E218F4" w:rsidRPr="00DF7864" w:rsidRDefault="00E218F4" w:rsidP="00DF7864">
            <w:pPr>
              <w:jc w:val="right"/>
              <w:rPr>
                <w:sz w:val="20"/>
                <w:szCs w:val="20"/>
              </w:rPr>
            </w:pPr>
            <w:r w:rsidRPr="00DF7864">
              <w:rPr>
                <w:sz w:val="20"/>
                <w:szCs w:val="20"/>
              </w:rPr>
              <w:t xml:space="preserve"> 55,6</w:t>
            </w:r>
            <w:r w:rsidRPr="00DF7864">
              <w:rPr>
                <w:rStyle w:val="skrift-hevet"/>
                <w:sz w:val="20"/>
                <w:szCs w:val="20"/>
              </w:rPr>
              <w:t>1</w:t>
            </w:r>
          </w:p>
        </w:tc>
        <w:tc>
          <w:tcPr>
            <w:tcW w:w="940" w:type="dxa"/>
            <w:tcBorders>
              <w:top w:val="nil"/>
              <w:left w:val="nil"/>
              <w:bottom w:val="nil"/>
              <w:right w:val="nil"/>
            </w:tcBorders>
            <w:tcMar>
              <w:top w:w="128" w:type="dxa"/>
              <w:left w:w="43" w:type="dxa"/>
              <w:bottom w:w="43" w:type="dxa"/>
              <w:right w:w="43" w:type="dxa"/>
            </w:tcMar>
            <w:vAlign w:val="bottom"/>
          </w:tcPr>
          <w:p w14:paraId="2A7E807F" w14:textId="77777777" w:rsidR="00E218F4" w:rsidRPr="00DF7864" w:rsidRDefault="00E218F4" w:rsidP="00DF7864">
            <w:pPr>
              <w:jc w:val="right"/>
              <w:rPr>
                <w:sz w:val="20"/>
                <w:szCs w:val="20"/>
              </w:rPr>
            </w:pPr>
            <w:r w:rsidRPr="00DF7864">
              <w:rPr>
                <w:sz w:val="20"/>
                <w:szCs w:val="20"/>
              </w:rPr>
              <w:t xml:space="preserve">75,9 </w:t>
            </w:r>
          </w:p>
        </w:tc>
        <w:tc>
          <w:tcPr>
            <w:tcW w:w="940" w:type="dxa"/>
            <w:tcBorders>
              <w:top w:val="nil"/>
              <w:left w:val="nil"/>
              <w:bottom w:val="nil"/>
              <w:right w:val="nil"/>
            </w:tcBorders>
            <w:tcMar>
              <w:top w:w="128" w:type="dxa"/>
              <w:left w:w="43" w:type="dxa"/>
              <w:bottom w:w="43" w:type="dxa"/>
              <w:right w:w="43" w:type="dxa"/>
            </w:tcMar>
            <w:vAlign w:val="bottom"/>
          </w:tcPr>
          <w:p w14:paraId="521453AA" w14:textId="77777777" w:rsidR="00E218F4" w:rsidRPr="00DF7864" w:rsidRDefault="00E218F4" w:rsidP="00DF7864">
            <w:pPr>
              <w:jc w:val="right"/>
              <w:rPr>
                <w:sz w:val="20"/>
                <w:szCs w:val="20"/>
              </w:rPr>
            </w:pPr>
            <w:r w:rsidRPr="00DF7864">
              <w:rPr>
                <w:sz w:val="20"/>
                <w:szCs w:val="20"/>
              </w:rPr>
              <w:t xml:space="preserve">100,7 </w:t>
            </w:r>
          </w:p>
        </w:tc>
        <w:tc>
          <w:tcPr>
            <w:tcW w:w="940" w:type="dxa"/>
            <w:tcBorders>
              <w:top w:val="nil"/>
              <w:left w:val="nil"/>
              <w:bottom w:val="nil"/>
              <w:right w:val="nil"/>
            </w:tcBorders>
            <w:tcMar>
              <w:top w:w="128" w:type="dxa"/>
              <w:left w:w="43" w:type="dxa"/>
              <w:bottom w:w="43" w:type="dxa"/>
              <w:right w:w="43" w:type="dxa"/>
            </w:tcMar>
            <w:vAlign w:val="bottom"/>
          </w:tcPr>
          <w:p w14:paraId="70DA7E31" w14:textId="77777777" w:rsidR="00E218F4" w:rsidRPr="00DF7864" w:rsidRDefault="00E218F4" w:rsidP="00DF7864">
            <w:pPr>
              <w:jc w:val="right"/>
              <w:rPr>
                <w:sz w:val="20"/>
                <w:szCs w:val="20"/>
              </w:rPr>
            </w:pPr>
            <w:r w:rsidRPr="00DF7864">
              <w:rPr>
                <w:sz w:val="20"/>
                <w:szCs w:val="20"/>
              </w:rPr>
              <w:t xml:space="preserve">116,3 </w:t>
            </w:r>
          </w:p>
        </w:tc>
        <w:tc>
          <w:tcPr>
            <w:tcW w:w="940" w:type="dxa"/>
            <w:tcBorders>
              <w:top w:val="nil"/>
              <w:left w:val="nil"/>
              <w:bottom w:val="nil"/>
              <w:right w:val="nil"/>
            </w:tcBorders>
            <w:tcMar>
              <w:top w:w="128" w:type="dxa"/>
              <w:left w:w="43" w:type="dxa"/>
              <w:bottom w:w="43" w:type="dxa"/>
              <w:right w:w="43" w:type="dxa"/>
            </w:tcMar>
            <w:vAlign w:val="bottom"/>
          </w:tcPr>
          <w:p w14:paraId="09280B0D" w14:textId="77777777" w:rsidR="00E218F4" w:rsidRPr="00DF7864" w:rsidRDefault="00E218F4" w:rsidP="00DF7864">
            <w:pPr>
              <w:jc w:val="right"/>
              <w:rPr>
                <w:sz w:val="20"/>
                <w:szCs w:val="20"/>
              </w:rPr>
            </w:pPr>
            <w:r w:rsidRPr="00DF7864">
              <w:rPr>
                <w:sz w:val="20"/>
                <w:szCs w:val="20"/>
              </w:rPr>
              <w:t xml:space="preserve">141,7 </w:t>
            </w:r>
          </w:p>
        </w:tc>
        <w:tc>
          <w:tcPr>
            <w:tcW w:w="940" w:type="dxa"/>
            <w:tcBorders>
              <w:top w:val="nil"/>
              <w:left w:val="nil"/>
              <w:bottom w:val="nil"/>
              <w:right w:val="nil"/>
            </w:tcBorders>
            <w:tcMar>
              <w:top w:w="128" w:type="dxa"/>
              <w:left w:w="43" w:type="dxa"/>
              <w:bottom w:w="43" w:type="dxa"/>
              <w:right w:w="43" w:type="dxa"/>
            </w:tcMar>
            <w:vAlign w:val="bottom"/>
          </w:tcPr>
          <w:p w14:paraId="603C9EE7" w14:textId="77777777" w:rsidR="00E218F4" w:rsidRPr="00DF7864" w:rsidRDefault="00E218F4" w:rsidP="00DF7864">
            <w:pPr>
              <w:jc w:val="right"/>
              <w:rPr>
                <w:sz w:val="20"/>
                <w:szCs w:val="20"/>
              </w:rPr>
            </w:pPr>
            <w:r w:rsidRPr="00DF7864">
              <w:rPr>
                <w:sz w:val="20"/>
                <w:szCs w:val="20"/>
              </w:rPr>
              <w:t xml:space="preserve">157,0 </w:t>
            </w:r>
          </w:p>
        </w:tc>
      </w:tr>
      <w:tr w:rsidR="00B0063A" w:rsidRPr="009B35FB" w14:paraId="390518D0" w14:textId="77777777">
        <w:trPr>
          <w:trHeight w:val="380"/>
        </w:trPr>
        <w:tc>
          <w:tcPr>
            <w:tcW w:w="3880" w:type="dxa"/>
            <w:gridSpan w:val="2"/>
            <w:tcBorders>
              <w:top w:val="nil"/>
              <w:left w:val="nil"/>
              <w:bottom w:val="nil"/>
              <w:right w:val="nil"/>
            </w:tcBorders>
            <w:tcMar>
              <w:top w:w="128" w:type="dxa"/>
              <w:left w:w="43" w:type="dxa"/>
              <w:bottom w:w="43" w:type="dxa"/>
              <w:right w:w="43" w:type="dxa"/>
            </w:tcMar>
          </w:tcPr>
          <w:p w14:paraId="3C5B2A1A" w14:textId="77777777" w:rsidR="00E218F4" w:rsidRPr="00DF7864" w:rsidRDefault="00E218F4" w:rsidP="00DF7864">
            <w:pPr>
              <w:rPr>
                <w:sz w:val="20"/>
                <w:szCs w:val="20"/>
              </w:rPr>
            </w:pPr>
            <w:r w:rsidRPr="00DF7864">
              <w:rPr>
                <w:sz w:val="20"/>
                <w:szCs w:val="20"/>
              </w:rPr>
              <w:t>Grønnsaker på friland</w:t>
            </w:r>
          </w:p>
        </w:tc>
        <w:tc>
          <w:tcPr>
            <w:tcW w:w="940" w:type="dxa"/>
            <w:tcBorders>
              <w:top w:val="nil"/>
              <w:left w:val="nil"/>
              <w:bottom w:val="nil"/>
              <w:right w:val="nil"/>
            </w:tcBorders>
            <w:tcMar>
              <w:top w:w="128" w:type="dxa"/>
              <w:left w:w="43" w:type="dxa"/>
              <w:bottom w:w="43" w:type="dxa"/>
              <w:right w:w="43" w:type="dxa"/>
            </w:tcMar>
            <w:vAlign w:val="bottom"/>
          </w:tcPr>
          <w:p w14:paraId="106AFC91"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73680756"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78EE6513"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6CA88D66"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194579DE"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1960FE36" w14:textId="77777777" w:rsidR="00E218F4" w:rsidRPr="00DF7864" w:rsidRDefault="00E218F4" w:rsidP="00DF7864">
            <w:pPr>
              <w:jc w:val="right"/>
              <w:rPr>
                <w:sz w:val="20"/>
                <w:szCs w:val="20"/>
              </w:rPr>
            </w:pPr>
            <w:r w:rsidRPr="00DF7864">
              <w:rPr>
                <w:sz w:val="20"/>
                <w:szCs w:val="20"/>
              </w:rPr>
              <w:t xml:space="preserve"> </w:t>
            </w:r>
          </w:p>
        </w:tc>
      </w:tr>
      <w:tr w:rsidR="00B0063A" w:rsidRPr="009B35FB" w14:paraId="2A3C4CA4" w14:textId="77777777">
        <w:trPr>
          <w:trHeight w:val="380"/>
        </w:trPr>
        <w:tc>
          <w:tcPr>
            <w:tcW w:w="1160" w:type="dxa"/>
            <w:tcBorders>
              <w:top w:val="nil"/>
              <w:left w:val="nil"/>
              <w:bottom w:val="nil"/>
              <w:right w:val="nil"/>
            </w:tcBorders>
            <w:tcMar>
              <w:top w:w="128" w:type="dxa"/>
              <w:left w:w="43" w:type="dxa"/>
              <w:bottom w:w="43" w:type="dxa"/>
              <w:right w:w="43" w:type="dxa"/>
            </w:tcMar>
          </w:tcPr>
          <w:p w14:paraId="1395AA13"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6FAA4B74" w14:textId="77777777" w:rsidR="00E218F4" w:rsidRPr="00DF7864" w:rsidRDefault="00E218F4" w:rsidP="00DF7864">
            <w:pPr>
              <w:rPr>
                <w:sz w:val="20"/>
                <w:szCs w:val="20"/>
              </w:rPr>
            </w:pPr>
            <w:r w:rsidRPr="00DF7864">
              <w:rPr>
                <w:sz w:val="20"/>
                <w:szCs w:val="20"/>
              </w:rPr>
              <w:t>Antall bedrifter</w:t>
            </w:r>
          </w:p>
        </w:tc>
        <w:tc>
          <w:tcPr>
            <w:tcW w:w="940" w:type="dxa"/>
            <w:tcBorders>
              <w:top w:val="nil"/>
              <w:left w:val="nil"/>
              <w:bottom w:val="nil"/>
              <w:right w:val="nil"/>
            </w:tcBorders>
            <w:tcMar>
              <w:top w:w="128" w:type="dxa"/>
              <w:left w:w="43" w:type="dxa"/>
              <w:bottom w:w="43" w:type="dxa"/>
              <w:right w:w="43" w:type="dxa"/>
            </w:tcMar>
            <w:vAlign w:val="bottom"/>
          </w:tcPr>
          <w:p w14:paraId="731D95F3" w14:textId="77777777" w:rsidR="00E218F4" w:rsidRPr="00DF7864" w:rsidRDefault="00E218F4" w:rsidP="00DF7864">
            <w:pPr>
              <w:jc w:val="right"/>
              <w:rPr>
                <w:sz w:val="20"/>
                <w:szCs w:val="20"/>
              </w:rPr>
            </w:pPr>
            <w:r w:rsidRPr="00DF7864">
              <w:rPr>
                <w:sz w:val="20"/>
                <w:szCs w:val="20"/>
              </w:rPr>
              <w:t>2 026</w:t>
            </w:r>
          </w:p>
        </w:tc>
        <w:tc>
          <w:tcPr>
            <w:tcW w:w="940" w:type="dxa"/>
            <w:tcBorders>
              <w:top w:val="nil"/>
              <w:left w:val="nil"/>
              <w:bottom w:val="nil"/>
              <w:right w:val="nil"/>
            </w:tcBorders>
            <w:tcMar>
              <w:top w:w="128" w:type="dxa"/>
              <w:left w:w="43" w:type="dxa"/>
              <w:bottom w:w="43" w:type="dxa"/>
              <w:right w:w="43" w:type="dxa"/>
            </w:tcMar>
            <w:vAlign w:val="bottom"/>
          </w:tcPr>
          <w:p w14:paraId="510E925F" w14:textId="77777777" w:rsidR="00E218F4" w:rsidRPr="00DF7864" w:rsidRDefault="00E218F4" w:rsidP="00DF7864">
            <w:pPr>
              <w:jc w:val="right"/>
              <w:rPr>
                <w:sz w:val="20"/>
                <w:szCs w:val="20"/>
              </w:rPr>
            </w:pPr>
            <w:r w:rsidRPr="00DF7864">
              <w:rPr>
                <w:sz w:val="20"/>
                <w:szCs w:val="20"/>
              </w:rPr>
              <w:t>1 514</w:t>
            </w:r>
          </w:p>
        </w:tc>
        <w:tc>
          <w:tcPr>
            <w:tcW w:w="940" w:type="dxa"/>
            <w:tcBorders>
              <w:top w:val="nil"/>
              <w:left w:val="nil"/>
              <w:bottom w:val="nil"/>
              <w:right w:val="nil"/>
            </w:tcBorders>
            <w:tcMar>
              <w:top w:w="128" w:type="dxa"/>
              <w:left w:w="43" w:type="dxa"/>
              <w:bottom w:w="43" w:type="dxa"/>
              <w:right w:w="43" w:type="dxa"/>
            </w:tcMar>
            <w:vAlign w:val="bottom"/>
          </w:tcPr>
          <w:p w14:paraId="37123389" w14:textId="77777777" w:rsidR="00E218F4" w:rsidRPr="00DF7864" w:rsidRDefault="00E218F4" w:rsidP="00DF7864">
            <w:pPr>
              <w:jc w:val="right"/>
              <w:rPr>
                <w:sz w:val="20"/>
                <w:szCs w:val="20"/>
              </w:rPr>
            </w:pPr>
            <w:r w:rsidRPr="00DF7864">
              <w:rPr>
                <w:sz w:val="20"/>
                <w:szCs w:val="20"/>
              </w:rPr>
              <w:t>1 044</w:t>
            </w:r>
          </w:p>
        </w:tc>
        <w:tc>
          <w:tcPr>
            <w:tcW w:w="940" w:type="dxa"/>
            <w:tcBorders>
              <w:top w:val="nil"/>
              <w:left w:val="nil"/>
              <w:bottom w:val="nil"/>
              <w:right w:val="nil"/>
            </w:tcBorders>
            <w:tcMar>
              <w:top w:w="128" w:type="dxa"/>
              <w:left w:w="43" w:type="dxa"/>
              <w:bottom w:w="43" w:type="dxa"/>
              <w:right w:w="43" w:type="dxa"/>
            </w:tcMar>
            <w:vAlign w:val="bottom"/>
          </w:tcPr>
          <w:p w14:paraId="504FCD42" w14:textId="77777777" w:rsidR="00E218F4" w:rsidRPr="00DF7864" w:rsidRDefault="00E218F4" w:rsidP="00DF7864">
            <w:pPr>
              <w:jc w:val="right"/>
              <w:rPr>
                <w:sz w:val="20"/>
                <w:szCs w:val="20"/>
              </w:rPr>
            </w:pPr>
            <w:r w:rsidRPr="00DF7864">
              <w:rPr>
                <w:sz w:val="20"/>
                <w:szCs w:val="20"/>
              </w:rPr>
              <w:t>847</w:t>
            </w:r>
          </w:p>
        </w:tc>
        <w:tc>
          <w:tcPr>
            <w:tcW w:w="940" w:type="dxa"/>
            <w:tcBorders>
              <w:top w:val="nil"/>
              <w:left w:val="nil"/>
              <w:bottom w:val="nil"/>
              <w:right w:val="nil"/>
            </w:tcBorders>
            <w:tcMar>
              <w:top w:w="128" w:type="dxa"/>
              <w:left w:w="43" w:type="dxa"/>
              <w:bottom w:w="43" w:type="dxa"/>
              <w:right w:w="43" w:type="dxa"/>
            </w:tcMar>
            <w:vAlign w:val="bottom"/>
          </w:tcPr>
          <w:p w14:paraId="2082498D" w14:textId="77777777" w:rsidR="00E218F4" w:rsidRPr="00DF7864" w:rsidRDefault="00E218F4" w:rsidP="00DF7864">
            <w:pPr>
              <w:jc w:val="right"/>
              <w:rPr>
                <w:sz w:val="20"/>
                <w:szCs w:val="20"/>
              </w:rPr>
            </w:pPr>
            <w:r w:rsidRPr="00DF7864">
              <w:rPr>
                <w:sz w:val="20"/>
                <w:szCs w:val="20"/>
              </w:rPr>
              <w:t>907</w:t>
            </w:r>
          </w:p>
        </w:tc>
        <w:tc>
          <w:tcPr>
            <w:tcW w:w="940" w:type="dxa"/>
            <w:tcBorders>
              <w:top w:val="nil"/>
              <w:left w:val="nil"/>
              <w:bottom w:val="nil"/>
              <w:right w:val="nil"/>
            </w:tcBorders>
            <w:tcMar>
              <w:top w:w="128" w:type="dxa"/>
              <w:left w:w="43" w:type="dxa"/>
              <w:bottom w:w="43" w:type="dxa"/>
              <w:right w:w="43" w:type="dxa"/>
            </w:tcMar>
            <w:vAlign w:val="bottom"/>
          </w:tcPr>
          <w:p w14:paraId="414C6144" w14:textId="77777777" w:rsidR="00E218F4" w:rsidRPr="00DF7864" w:rsidRDefault="00E218F4" w:rsidP="00DF7864">
            <w:pPr>
              <w:jc w:val="right"/>
              <w:rPr>
                <w:sz w:val="20"/>
                <w:szCs w:val="20"/>
              </w:rPr>
            </w:pPr>
            <w:r w:rsidRPr="00DF7864">
              <w:rPr>
                <w:sz w:val="20"/>
                <w:szCs w:val="20"/>
              </w:rPr>
              <w:t>892</w:t>
            </w:r>
          </w:p>
        </w:tc>
      </w:tr>
      <w:tr w:rsidR="00B0063A" w:rsidRPr="009B35FB" w14:paraId="4CA31BE0" w14:textId="77777777">
        <w:trPr>
          <w:trHeight w:val="380"/>
        </w:trPr>
        <w:tc>
          <w:tcPr>
            <w:tcW w:w="1160" w:type="dxa"/>
            <w:tcBorders>
              <w:top w:val="nil"/>
              <w:left w:val="nil"/>
              <w:bottom w:val="nil"/>
              <w:right w:val="nil"/>
            </w:tcBorders>
            <w:tcMar>
              <w:top w:w="128" w:type="dxa"/>
              <w:left w:w="43" w:type="dxa"/>
              <w:bottom w:w="43" w:type="dxa"/>
              <w:right w:w="43" w:type="dxa"/>
            </w:tcMar>
          </w:tcPr>
          <w:p w14:paraId="6654E85F"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62637893" w14:textId="77777777" w:rsidR="00E218F4" w:rsidRPr="00DF7864" w:rsidRDefault="00E218F4" w:rsidP="00DF7864">
            <w:pPr>
              <w:rPr>
                <w:sz w:val="20"/>
                <w:szCs w:val="20"/>
              </w:rPr>
            </w:pPr>
            <w:r w:rsidRPr="00DF7864">
              <w:rPr>
                <w:sz w:val="20"/>
                <w:szCs w:val="20"/>
              </w:rPr>
              <w:t>Areal, 1000 dekar</w:t>
            </w:r>
          </w:p>
        </w:tc>
        <w:tc>
          <w:tcPr>
            <w:tcW w:w="940" w:type="dxa"/>
            <w:tcBorders>
              <w:top w:val="nil"/>
              <w:left w:val="nil"/>
              <w:bottom w:val="nil"/>
              <w:right w:val="nil"/>
            </w:tcBorders>
            <w:tcMar>
              <w:top w:w="128" w:type="dxa"/>
              <w:left w:w="43" w:type="dxa"/>
              <w:bottom w:w="43" w:type="dxa"/>
              <w:right w:w="43" w:type="dxa"/>
            </w:tcMar>
            <w:vAlign w:val="bottom"/>
          </w:tcPr>
          <w:p w14:paraId="1D15871B" w14:textId="77777777" w:rsidR="00E218F4" w:rsidRPr="00DF7864" w:rsidRDefault="00E218F4" w:rsidP="00DF7864">
            <w:pPr>
              <w:jc w:val="right"/>
              <w:rPr>
                <w:sz w:val="20"/>
                <w:szCs w:val="20"/>
              </w:rPr>
            </w:pPr>
            <w:r w:rsidRPr="00DF7864">
              <w:rPr>
                <w:sz w:val="20"/>
                <w:szCs w:val="20"/>
              </w:rPr>
              <w:t>60,6</w:t>
            </w:r>
          </w:p>
        </w:tc>
        <w:tc>
          <w:tcPr>
            <w:tcW w:w="940" w:type="dxa"/>
            <w:tcBorders>
              <w:top w:val="nil"/>
              <w:left w:val="nil"/>
              <w:bottom w:val="nil"/>
              <w:right w:val="nil"/>
            </w:tcBorders>
            <w:tcMar>
              <w:top w:w="128" w:type="dxa"/>
              <w:left w:w="43" w:type="dxa"/>
              <w:bottom w:w="43" w:type="dxa"/>
              <w:right w:w="43" w:type="dxa"/>
            </w:tcMar>
            <w:vAlign w:val="bottom"/>
          </w:tcPr>
          <w:p w14:paraId="5DECD945" w14:textId="77777777" w:rsidR="00E218F4" w:rsidRPr="00DF7864" w:rsidRDefault="00E218F4" w:rsidP="00DF7864">
            <w:pPr>
              <w:jc w:val="right"/>
              <w:rPr>
                <w:sz w:val="20"/>
                <w:szCs w:val="20"/>
              </w:rPr>
            </w:pPr>
            <w:r w:rsidRPr="00DF7864">
              <w:rPr>
                <w:sz w:val="20"/>
                <w:szCs w:val="20"/>
              </w:rPr>
              <w:t>68,6</w:t>
            </w:r>
          </w:p>
        </w:tc>
        <w:tc>
          <w:tcPr>
            <w:tcW w:w="940" w:type="dxa"/>
            <w:tcBorders>
              <w:top w:val="nil"/>
              <w:left w:val="nil"/>
              <w:bottom w:val="nil"/>
              <w:right w:val="nil"/>
            </w:tcBorders>
            <w:tcMar>
              <w:top w:w="128" w:type="dxa"/>
              <w:left w:w="43" w:type="dxa"/>
              <w:bottom w:w="43" w:type="dxa"/>
              <w:right w:w="43" w:type="dxa"/>
            </w:tcMar>
            <w:vAlign w:val="bottom"/>
          </w:tcPr>
          <w:p w14:paraId="62580A53" w14:textId="77777777" w:rsidR="00E218F4" w:rsidRPr="00DF7864" w:rsidRDefault="00E218F4" w:rsidP="00DF7864">
            <w:pPr>
              <w:jc w:val="right"/>
              <w:rPr>
                <w:sz w:val="20"/>
                <w:szCs w:val="20"/>
              </w:rPr>
            </w:pPr>
            <w:r w:rsidRPr="00DF7864">
              <w:rPr>
                <w:sz w:val="20"/>
                <w:szCs w:val="20"/>
              </w:rPr>
              <w:t>71,2</w:t>
            </w:r>
          </w:p>
        </w:tc>
        <w:tc>
          <w:tcPr>
            <w:tcW w:w="940" w:type="dxa"/>
            <w:tcBorders>
              <w:top w:val="nil"/>
              <w:left w:val="nil"/>
              <w:bottom w:val="nil"/>
              <w:right w:val="nil"/>
            </w:tcBorders>
            <w:tcMar>
              <w:top w:w="128" w:type="dxa"/>
              <w:left w:w="43" w:type="dxa"/>
              <w:bottom w:w="43" w:type="dxa"/>
              <w:right w:w="43" w:type="dxa"/>
            </w:tcMar>
            <w:vAlign w:val="bottom"/>
          </w:tcPr>
          <w:p w14:paraId="6690FF52" w14:textId="77777777" w:rsidR="00E218F4" w:rsidRPr="00DF7864" w:rsidRDefault="00E218F4" w:rsidP="00DF7864">
            <w:pPr>
              <w:jc w:val="right"/>
              <w:rPr>
                <w:sz w:val="20"/>
                <w:szCs w:val="20"/>
              </w:rPr>
            </w:pPr>
            <w:r w:rsidRPr="00DF7864">
              <w:rPr>
                <w:sz w:val="20"/>
                <w:szCs w:val="20"/>
              </w:rPr>
              <w:t>76,8</w:t>
            </w:r>
          </w:p>
        </w:tc>
        <w:tc>
          <w:tcPr>
            <w:tcW w:w="940" w:type="dxa"/>
            <w:tcBorders>
              <w:top w:val="nil"/>
              <w:left w:val="nil"/>
              <w:bottom w:val="nil"/>
              <w:right w:val="nil"/>
            </w:tcBorders>
            <w:tcMar>
              <w:top w:w="128" w:type="dxa"/>
              <w:left w:w="43" w:type="dxa"/>
              <w:bottom w:w="43" w:type="dxa"/>
              <w:right w:w="43" w:type="dxa"/>
            </w:tcMar>
            <w:vAlign w:val="bottom"/>
          </w:tcPr>
          <w:p w14:paraId="639FDF94" w14:textId="77777777" w:rsidR="00E218F4" w:rsidRPr="00DF7864" w:rsidRDefault="00E218F4" w:rsidP="00DF7864">
            <w:pPr>
              <w:jc w:val="right"/>
              <w:rPr>
                <w:sz w:val="20"/>
                <w:szCs w:val="20"/>
              </w:rPr>
            </w:pPr>
            <w:r w:rsidRPr="00DF7864">
              <w:rPr>
                <w:sz w:val="20"/>
                <w:szCs w:val="20"/>
              </w:rPr>
              <w:t>82,5</w:t>
            </w:r>
          </w:p>
        </w:tc>
        <w:tc>
          <w:tcPr>
            <w:tcW w:w="940" w:type="dxa"/>
            <w:tcBorders>
              <w:top w:val="nil"/>
              <w:left w:val="nil"/>
              <w:bottom w:val="nil"/>
              <w:right w:val="nil"/>
            </w:tcBorders>
            <w:tcMar>
              <w:top w:w="128" w:type="dxa"/>
              <w:left w:w="43" w:type="dxa"/>
              <w:bottom w:w="43" w:type="dxa"/>
              <w:right w:w="43" w:type="dxa"/>
            </w:tcMar>
            <w:vAlign w:val="bottom"/>
          </w:tcPr>
          <w:p w14:paraId="07511519" w14:textId="77777777" w:rsidR="00E218F4" w:rsidRPr="00DF7864" w:rsidRDefault="00E218F4" w:rsidP="00DF7864">
            <w:pPr>
              <w:jc w:val="right"/>
              <w:rPr>
                <w:sz w:val="20"/>
                <w:szCs w:val="20"/>
              </w:rPr>
            </w:pPr>
            <w:r w:rsidRPr="00DF7864">
              <w:rPr>
                <w:sz w:val="20"/>
                <w:szCs w:val="20"/>
              </w:rPr>
              <w:t>81,2</w:t>
            </w:r>
          </w:p>
        </w:tc>
      </w:tr>
      <w:tr w:rsidR="00B0063A" w:rsidRPr="009B35FB" w14:paraId="60502102" w14:textId="77777777">
        <w:trPr>
          <w:trHeight w:val="380"/>
        </w:trPr>
        <w:tc>
          <w:tcPr>
            <w:tcW w:w="1160" w:type="dxa"/>
            <w:tcBorders>
              <w:top w:val="nil"/>
              <w:left w:val="nil"/>
              <w:bottom w:val="nil"/>
              <w:right w:val="nil"/>
            </w:tcBorders>
            <w:tcMar>
              <w:top w:w="128" w:type="dxa"/>
              <w:left w:w="43" w:type="dxa"/>
              <w:bottom w:w="43" w:type="dxa"/>
              <w:right w:w="43" w:type="dxa"/>
            </w:tcMar>
          </w:tcPr>
          <w:p w14:paraId="28713845"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1A886504" w14:textId="77777777" w:rsidR="00E218F4" w:rsidRPr="00DF7864" w:rsidRDefault="00E218F4" w:rsidP="00DF7864">
            <w:pPr>
              <w:rPr>
                <w:sz w:val="20"/>
                <w:szCs w:val="20"/>
              </w:rPr>
            </w:pPr>
            <w:r w:rsidRPr="00DF7864">
              <w:rPr>
                <w:sz w:val="20"/>
                <w:szCs w:val="20"/>
              </w:rPr>
              <w:t>Areal per bedrift</w:t>
            </w:r>
          </w:p>
        </w:tc>
        <w:tc>
          <w:tcPr>
            <w:tcW w:w="940" w:type="dxa"/>
            <w:tcBorders>
              <w:top w:val="nil"/>
              <w:left w:val="nil"/>
              <w:bottom w:val="nil"/>
              <w:right w:val="nil"/>
            </w:tcBorders>
            <w:tcMar>
              <w:top w:w="128" w:type="dxa"/>
              <w:left w:w="43" w:type="dxa"/>
              <w:bottom w:w="43" w:type="dxa"/>
              <w:right w:w="43" w:type="dxa"/>
            </w:tcMar>
            <w:vAlign w:val="bottom"/>
          </w:tcPr>
          <w:p w14:paraId="7D981BE6" w14:textId="77777777" w:rsidR="00E218F4" w:rsidRPr="00DF7864" w:rsidRDefault="00E218F4" w:rsidP="00DF7864">
            <w:pPr>
              <w:jc w:val="right"/>
              <w:rPr>
                <w:sz w:val="20"/>
                <w:szCs w:val="20"/>
              </w:rPr>
            </w:pPr>
            <w:r w:rsidRPr="00DF7864">
              <w:rPr>
                <w:sz w:val="20"/>
                <w:szCs w:val="20"/>
              </w:rPr>
              <w:t>29,9</w:t>
            </w:r>
          </w:p>
        </w:tc>
        <w:tc>
          <w:tcPr>
            <w:tcW w:w="940" w:type="dxa"/>
            <w:tcBorders>
              <w:top w:val="nil"/>
              <w:left w:val="nil"/>
              <w:bottom w:val="nil"/>
              <w:right w:val="nil"/>
            </w:tcBorders>
            <w:tcMar>
              <w:top w:w="128" w:type="dxa"/>
              <w:left w:w="43" w:type="dxa"/>
              <w:bottom w:w="43" w:type="dxa"/>
              <w:right w:w="43" w:type="dxa"/>
            </w:tcMar>
            <w:vAlign w:val="bottom"/>
          </w:tcPr>
          <w:p w14:paraId="4F733167" w14:textId="77777777" w:rsidR="00E218F4" w:rsidRPr="00DF7864" w:rsidRDefault="00E218F4" w:rsidP="00DF7864">
            <w:pPr>
              <w:jc w:val="right"/>
              <w:rPr>
                <w:sz w:val="20"/>
                <w:szCs w:val="20"/>
              </w:rPr>
            </w:pPr>
            <w:r w:rsidRPr="00DF7864">
              <w:rPr>
                <w:sz w:val="20"/>
                <w:szCs w:val="20"/>
              </w:rPr>
              <w:t>45,3</w:t>
            </w:r>
          </w:p>
        </w:tc>
        <w:tc>
          <w:tcPr>
            <w:tcW w:w="940" w:type="dxa"/>
            <w:tcBorders>
              <w:top w:val="nil"/>
              <w:left w:val="nil"/>
              <w:bottom w:val="nil"/>
              <w:right w:val="nil"/>
            </w:tcBorders>
            <w:tcMar>
              <w:top w:w="128" w:type="dxa"/>
              <w:left w:w="43" w:type="dxa"/>
              <w:bottom w:w="43" w:type="dxa"/>
              <w:right w:w="43" w:type="dxa"/>
            </w:tcMar>
            <w:vAlign w:val="bottom"/>
          </w:tcPr>
          <w:p w14:paraId="113B1729" w14:textId="77777777" w:rsidR="00E218F4" w:rsidRPr="00DF7864" w:rsidRDefault="00E218F4" w:rsidP="00DF7864">
            <w:pPr>
              <w:jc w:val="right"/>
              <w:rPr>
                <w:sz w:val="20"/>
                <w:szCs w:val="20"/>
              </w:rPr>
            </w:pPr>
            <w:r w:rsidRPr="00DF7864">
              <w:rPr>
                <w:sz w:val="20"/>
                <w:szCs w:val="20"/>
              </w:rPr>
              <w:t>68,2</w:t>
            </w:r>
          </w:p>
        </w:tc>
        <w:tc>
          <w:tcPr>
            <w:tcW w:w="940" w:type="dxa"/>
            <w:tcBorders>
              <w:top w:val="nil"/>
              <w:left w:val="nil"/>
              <w:bottom w:val="nil"/>
              <w:right w:val="nil"/>
            </w:tcBorders>
            <w:tcMar>
              <w:top w:w="128" w:type="dxa"/>
              <w:left w:w="43" w:type="dxa"/>
              <w:bottom w:w="43" w:type="dxa"/>
              <w:right w:w="43" w:type="dxa"/>
            </w:tcMar>
            <w:vAlign w:val="bottom"/>
          </w:tcPr>
          <w:p w14:paraId="22F43219" w14:textId="77777777" w:rsidR="00E218F4" w:rsidRPr="00DF7864" w:rsidRDefault="00E218F4" w:rsidP="00DF7864">
            <w:pPr>
              <w:jc w:val="right"/>
              <w:rPr>
                <w:sz w:val="20"/>
                <w:szCs w:val="20"/>
              </w:rPr>
            </w:pPr>
            <w:r w:rsidRPr="00DF7864">
              <w:rPr>
                <w:sz w:val="20"/>
                <w:szCs w:val="20"/>
              </w:rPr>
              <w:t>90,7</w:t>
            </w:r>
          </w:p>
        </w:tc>
        <w:tc>
          <w:tcPr>
            <w:tcW w:w="940" w:type="dxa"/>
            <w:tcBorders>
              <w:top w:val="nil"/>
              <w:left w:val="nil"/>
              <w:bottom w:val="nil"/>
              <w:right w:val="nil"/>
            </w:tcBorders>
            <w:tcMar>
              <w:top w:w="128" w:type="dxa"/>
              <w:left w:w="43" w:type="dxa"/>
              <w:bottom w:w="43" w:type="dxa"/>
              <w:right w:w="43" w:type="dxa"/>
            </w:tcMar>
            <w:vAlign w:val="bottom"/>
          </w:tcPr>
          <w:p w14:paraId="0D32B763" w14:textId="77777777" w:rsidR="00E218F4" w:rsidRPr="00DF7864" w:rsidRDefault="00E218F4" w:rsidP="00DF7864">
            <w:pPr>
              <w:jc w:val="right"/>
              <w:rPr>
                <w:sz w:val="20"/>
                <w:szCs w:val="20"/>
              </w:rPr>
            </w:pPr>
            <w:r w:rsidRPr="00DF7864">
              <w:rPr>
                <w:sz w:val="20"/>
                <w:szCs w:val="20"/>
              </w:rPr>
              <w:t>91,0</w:t>
            </w:r>
          </w:p>
        </w:tc>
        <w:tc>
          <w:tcPr>
            <w:tcW w:w="940" w:type="dxa"/>
            <w:tcBorders>
              <w:top w:val="nil"/>
              <w:left w:val="nil"/>
              <w:bottom w:val="nil"/>
              <w:right w:val="nil"/>
            </w:tcBorders>
            <w:tcMar>
              <w:top w:w="128" w:type="dxa"/>
              <w:left w:w="43" w:type="dxa"/>
              <w:bottom w:w="43" w:type="dxa"/>
              <w:right w:w="43" w:type="dxa"/>
            </w:tcMar>
            <w:vAlign w:val="bottom"/>
          </w:tcPr>
          <w:p w14:paraId="6DB1FD52" w14:textId="77777777" w:rsidR="00E218F4" w:rsidRPr="00DF7864" w:rsidRDefault="00E218F4" w:rsidP="00DF7864">
            <w:pPr>
              <w:jc w:val="right"/>
              <w:rPr>
                <w:sz w:val="20"/>
                <w:szCs w:val="20"/>
              </w:rPr>
            </w:pPr>
            <w:r w:rsidRPr="00DF7864">
              <w:rPr>
                <w:sz w:val="20"/>
                <w:szCs w:val="20"/>
              </w:rPr>
              <w:t>91,0</w:t>
            </w:r>
          </w:p>
        </w:tc>
      </w:tr>
      <w:tr w:rsidR="00B0063A" w:rsidRPr="009B35FB" w14:paraId="2E4D2593" w14:textId="77777777">
        <w:trPr>
          <w:trHeight w:val="380"/>
        </w:trPr>
        <w:tc>
          <w:tcPr>
            <w:tcW w:w="3880" w:type="dxa"/>
            <w:gridSpan w:val="2"/>
            <w:tcBorders>
              <w:top w:val="nil"/>
              <w:left w:val="nil"/>
              <w:bottom w:val="nil"/>
              <w:right w:val="nil"/>
            </w:tcBorders>
            <w:tcMar>
              <w:top w:w="128" w:type="dxa"/>
              <w:left w:w="43" w:type="dxa"/>
              <w:bottom w:w="43" w:type="dxa"/>
              <w:right w:w="43" w:type="dxa"/>
            </w:tcMar>
          </w:tcPr>
          <w:p w14:paraId="7D0F2B0E" w14:textId="77777777" w:rsidR="00E218F4" w:rsidRPr="00DF7864" w:rsidRDefault="00E218F4" w:rsidP="00DF7864">
            <w:pPr>
              <w:rPr>
                <w:sz w:val="20"/>
                <w:szCs w:val="20"/>
              </w:rPr>
            </w:pPr>
            <w:r w:rsidRPr="00DF7864">
              <w:rPr>
                <w:sz w:val="20"/>
                <w:szCs w:val="20"/>
              </w:rPr>
              <w:t>Melkekyr</w:t>
            </w:r>
          </w:p>
        </w:tc>
        <w:tc>
          <w:tcPr>
            <w:tcW w:w="940" w:type="dxa"/>
            <w:tcBorders>
              <w:top w:val="nil"/>
              <w:left w:val="nil"/>
              <w:bottom w:val="nil"/>
              <w:right w:val="nil"/>
            </w:tcBorders>
            <w:tcMar>
              <w:top w:w="128" w:type="dxa"/>
              <w:left w:w="43" w:type="dxa"/>
              <w:bottom w:w="43" w:type="dxa"/>
              <w:right w:w="43" w:type="dxa"/>
            </w:tcMar>
            <w:vAlign w:val="bottom"/>
          </w:tcPr>
          <w:p w14:paraId="49F3B66A"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25A9E3F1"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019A4974"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1700A3C3"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0E97214C"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56E51B17" w14:textId="77777777" w:rsidR="00E218F4" w:rsidRPr="00DF7864" w:rsidRDefault="00E218F4" w:rsidP="00DF7864">
            <w:pPr>
              <w:jc w:val="right"/>
              <w:rPr>
                <w:sz w:val="20"/>
                <w:szCs w:val="20"/>
              </w:rPr>
            </w:pPr>
            <w:r w:rsidRPr="00DF7864">
              <w:rPr>
                <w:sz w:val="20"/>
                <w:szCs w:val="20"/>
              </w:rPr>
              <w:t xml:space="preserve"> </w:t>
            </w:r>
          </w:p>
        </w:tc>
      </w:tr>
      <w:tr w:rsidR="00B0063A" w:rsidRPr="009B35FB" w14:paraId="65649970" w14:textId="77777777">
        <w:trPr>
          <w:trHeight w:val="380"/>
        </w:trPr>
        <w:tc>
          <w:tcPr>
            <w:tcW w:w="1160" w:type="dxa"/>
            <w:tcBorders>
              <w:top w:val="nil"/>
              <w:left w:val="nil"/>
              <w:bottom w:val="nil"/>
              <w:right w:val="nil"/>
            </w:tcBorders>
            <w:tcMar>
              <w:top w:w="128" w:type="dxa"/>
              <w:left w:w="43" w:type="dxa"/>
              <w:bottom w:w="43" w:type="dxa"/>
              <w:right w:w="43" w:type="dxa"/>
            </w:tcMar>
          </w:tcPr>
          <w:p w14:paraId="60A73CE3"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0AD7AB0F" w14:textId="77777777" w:rsidR="00E218F4" w:rsidRPr="00DF7864" w:rsidRDefault="00E218F4" w:rsidP="00DF7864">
            <w:pPr>
              <w:rPr>
                <w:sz w:val="20"/>
                <w:szCs w:val="20"/>
              </w:rPr>
            </w:pPr>
            <w:r w:rsidRPr="00DF7864">
              <w:rPr>
                <w:sz w:val="20"/>
                <w:szCs w:val="20"/>
              </w:rPr>
              <w:t>Antall bedrifter</w:t>
            </w:r>
          </w:p>
        </w:tc>
        <w:tc>
          <w:tcPr>
            <w:tcW w:w="940" w:type="dxa"/>
            <w:tcBorders>
              <w:top w:val="nil"/>
              <w:left w:val="nil"/>
              <w:bottom w:val="nil"/>
              <w:right w:val="nil"/>
            </w:tcBorders>
            <w:tcMar>
              <w:top w:w="128" w:type="dxa"/>
              <w:left w:w="43" w:type="dxa"/>
              <w:bottom w:w="43" w:type="dxa"/>
              <w:right w:w="43" w:type="dxa"/>
            </w:tcMar>
            <w:vAlign w:val="bottom"/>
          </w:tcPr>
          <w:p w14:paraId="0ECA02B8" w14:textId="77777777" w:rsidR="00E218F4" w:rsidRPr="00DF7864" w:rsidRDefault="00E218F4" w:rsidP="00DF7864">
            <w:pPr>
              <w:jc w:val="right"/>
              <w:rPr>
                <w:sz w:val="20"/>
                <w:szCs w:val="20"/>
              </w:rPr>
            </w:pPr>
            <w:r w:rsidRPr="00DF7864">
              <w:rPr>
                <w:sz w:val="20"/>
                <w:szCs w:val="20"/>
              </w:rPr>
              <w:t>20 734</w:t>
            </w:r>
          </w:p>
        </w:tc>
        <w:tc>
          <w:tcPr>
            <w:tcW w:w="940" w:type="dxa"/>
            <w:tcBorders>
              <w:top w:val="nil"/>
              <w:left w:val="nil"/>
              <w:bottom w:val="nil"/>
              <w:right w:val="nil"/>
            </w:tcBorders>
            <w:tcMar>
              <w:top w:w="128" w:type="dxa"/>
              <w:left w:w="43" w:type="dxa"/>
              <w:bottom w:w="43" w:type="dxa"/>
              <w:right w:w="43" w:type="dxa"/>
            </w:tcMar>
            <w:vAlign w:val="bottom"/>
          </w:tcPr>
          <w:p w14:paraId="76D6FD05" w14:textId="77777777" w:rsidR="00E218F4" w:rsidRPr="00DF7864" w:rsidRDefault="00E218F4" w:rsidP="00DF7864">
            <w:pPr>
              <w:jc w:val="right"/>
              <w:rPr>
                <w:sz w:val="20"/>
                <w:szCs w:val="20"/>
              </w:rPr>
            </w:pPr>
            <w:r w:rsidRPr="00DF7864">
              <w:rPr>
                <w:sz w:val="20"/>
                <w:szCs w:val="20"/>
              </w:rPr>
              <w:t>15 890</w:t>
            </w:r>
          </w:p>
        </w:tc>
        <w:tc>
          <w:tcPr>
            <w:tcW w:w="940" w:type="dxa"/>
            <w:tcBorders>
              <w:top w:val="nil"/>
              <w:left w:val="nil"/>
              <w:bottom w:val="nil"/>
              <w:right w:val="nil"/>
            </w:tcBorders>
            <w:tcMar>
              <w:top w:w="128" w:type="dxa"/>
              <w:left w:w="43" w:type="dxa"/>
              <w:bottom w:w="43" w:type="dxa"/>
              <w:right w:w="43" w:type="dxa"/>
            </w:tcMar>
            <w:vAlign w:val="bottom"/>
          </w:tcPr>
          <w:p w14:paraId="30B5A127" w14:textId="77777777" w:rsidR="00E218F4" w:rsidRPr="00DF7864" w:rsidRDefault="00E218F4" w:rsidP="00DF7864">
            <w:pPr>
              <w:jc w:val="right"/>
              <w:rPr>
                <w:sz w:val="20"/>
                <w:szCs w:val="20"/>
              </w:rPr>
            </w:pPr>
            <w:r w:rsidRPr="00DF7864">
              <w:rPr>
                <w:sz w:val="20"/>
                <w:szCs w:val="20"/>
              </w:rPr>
              <w:t>11 130</w:t>
            </w:r>
          </w:p>
        </w:tc>
        <w:tc>
          <w:tcPr>
            <w:tcW w:w="940" w:type="dxa"/>
            <w:tcBorders>
              <w:top w:val="nil"/>
              <w:left w:val="nil"/>
              <w:bottom w:val="nil"/>
              <w:right w:val="nil"/>
            </w:tcBorders>
            <w:tcMar>
              <w:top w:w="128" w:type="dxa"/>
              <w:left w:w="43" w:type="dxa"/>
              <w:bottom w:w="43" w:type="dxa"/>
              <w:right w:w="43" w:type="dxa"/>
            </w:tcMar>
            <w:vAlign w:val="bottom"/>
          </w:tcPr>
          <w:p w14:paraId="42F42438" w14:textId="77777777" w:rsidR="00E218F4" w:rsidRPr="00DF7864" w:rsidRDefault="00E218F4" w:rsidP="00DF7864">
            <w:pPr>
              <w:jc w:val="right"/>
              <w:rPr>
                <w:sz w:val="20"/>
                <w:szCs w:val="20"/>
              </w:rPr>
            </w:pPr>
            <w:r w:rsidRPr="00DF7864">
              <w:rPr>
                <w:sz w:val="20"/>
                <w:szCs w:val="20"/>
              </w:rPr>
              <w:t>8 782</w:t>
            </w:r>
          </w:p>
        </w:tc>
        <w:tc>
          <w:tcPr>
            <w:tcW w:w="940" w:type="dxa"/>
            <w:tcBorders>
              <w:top w:val="nil"/>
              <w:left w:val="nil"/>
              <w:bottom w:val="nil"/>
              <w:right w:val="nil"/>
            </w:tcBorders>
            <w:tcMar>
              <w:top w:w="128" w:type="dxa"/>
              <w:left w:w="43" w:type="dxa"/>
              <w:bottom w:w="43" w:type="dxa"/>
              <w:right w:w="43" w:type="dxa"/>
            </w:tcMar>
            <w:vAlign w:val="bottom"/>
          </w:tcPr>
          <w:p w14:paraId="2B1E4406" w14:textId="77777777" w:rsidR="00E218F4" w:rsidRPr="00DF7864" w:rsidRDefault="00E218F4" w:rsidP="00DF7864">
            <w:pPr>
              <w:jc w:val="right"/>
              <w:rPr>
                <w:sz w:val="20"/>
                <w:szCs w:val="20"/>
              </w:rPr>
            </w:pPr>
            <w:r w:rsidRPr="00DF7864">
              <w:rPr>
                <w:sz w:val="20"/>
                <w:szCs w:val="20"/>
              </w:rPr>
              <w:t>7 145</w:t>
            </w:r>
          </w:p>
        </w:tc>
        <w:tc>
          <w:tcPr>
            <w:tcW w:w="940" w:type="dxa"/>
            <w:tcBorders>
              <w:top w:val="nil"/>
              <w:left w:val="nil"/>
              <w:bottom w:val="nil"/>
              <w:right w:val="nil"/>
            </w:tcBorders>
            <w:tcMar>
              <w:top w:w="128" w:type="dxa"/>
              <w:left w:w="43" w:type="dxa"/>
              <w:bottom w:w="43" w:type="dxa"/>
              <w:right w:w="43" w:type="dxa"/>
            </w:tcMar>
            <w:vAlign w:val="bottom"/>
          </w:tcPr>
          <w:p w14:paraId="43245F30" w14:textId="77777777" w:rsidR="00E218F4" w:rsidRPr="00DF7864" w:rsidRDefault="00E218F4" w:rsidP="00DF7864">
            <w:pPr>
              <w:jc w:val="right"/>
              <w:rPr>
                <w:sz w:val="20"/>
                <w:szCs w:val="20"/>
              </w:rPr>
            </w:pPr>
            <w:r w:rsidRPr="00DF7864">
              <w:rPr>
                <w:sz w:val="20"/>
                <w:szCs w:val="20"/>
              </w:rPr>
              <w:t>6 420</w:t>
            </w:r>
          </w:p>
        </w:tc>
      </w:tr>
      <w:tr w:rsidR="00B0063A" w:rsidRPr="009B35FB" w14:paraId="4179CBF6" w14:textId="77777777">
        <w:trPr>
          <w:trHeight w:val="380"/>
        </w:trPr>
        <w:tc>
          <w:tcPr>
            <w:tcW w:w="1160" w:type="dxa"/>
            <w:tcBorders>
              <w:top w:val="nil"/>
              <w:left w:val="nil"/>
              <w:bottom w:val="nil"/>
              <w:right w:val="nil"/>
            </w:tcBorders>
            <w:tcMar>
              <w:top w:w="128" w:type="dxa"/>
              <w:left w:w="43" w:type="dxa"/>
              <w:bottom w:w="43" w:type="dxa"/>
              <w:right w:w="43" w:type="dxa"/>
            </w:tcMar>
          </w:tcPr>
          <w:p w14:paraId="5F5F5832"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67C74F54" w14:textId="77777777" w:rsidR="00E218F4" w:rsidRPr="00DF7864" w:rsidRDefault="00E218F4" w:rsidP="00DF7864">
            <w:pPr>
              <w:rPr>
                <w:sz w:val="20"/>
                <w:szCs w:val="20"/>
              </w:rPr>
            </w:pPr>
            <w:r w:rsidRPr="00DF7864">
              <w:rPr>
                <w:sz w:val="20"/>
                <w:szCs w:val="20"/>
              </w:rPr>
              <w:t>Antall melkekyr</w:t>
            </w:r>
          </w:p>
        </w:tc>
        <w:tc>
          <w:tcPr>
            <w:tcW w:w="940" w:type="dxa"/>
            <w:tcBorders>
              <w:top w:val="nil"/>
              <w:left w:val="nil"/>
              <w:bottom w:val="nil"/>
              <w:right w:val="nil"/>
            </w:tcBorders>
            <w:tcMar>
              <w:top w:w="128" w:type="dxa"/>
              <w:left w:w="43" w:type="dxa"/>
              <w:bottom w:w="43" w:type="dxa"/>
              <w:right w:w="43" w:type="dxa"/>
            </w:tcMar>
            <w:vAlign w:val="bottom"/>
          </w:tcPr>
          <w:p w14:paraId="643B2932" w14:textId="77777777" w:rsidR="00E218F4" w:rsidRPr="00DF7864" w:rsidRDefault="00E218F4" w:rsidP="00DF7864">
            <w:pPr>
              <w:jc w:val="right"/>
              <w:rPr>
                <w:sz w:val="20"/>
                <w:szCs w:val="20"/>
              </w:rPr>
            </w:pPr>
            <w:r w:rsidRPr="00DF7864">
              <w:rPr>
                <w:sz w:val="20"/>
                <w:szCs w:val="20"/>
              </w:rPr>
              <w:t>297 731</w:t>
            </w:r>
          </w:p>
        </w:tc>
        <w:tc>
          <w:tcPr>
            <w:tcW w:w="940" w:type="dxa"/>
            <w:tcBorders>
              <w:top w:val="nil"/>
              <w:left w:val="nil"/>
              <w:bottom w:val="nil"/>
              <w:right w:val="nil"/>
            </w:tcBorders>
            <w:tcMar>
              <w:top w:w="128" w:type="dxa"/>
              <w:left w:w="43" w:type="dxa"/>
              <w:bottom w:w="43" w:type="dxa"/>
              <w:right w:w="43" w:type="dxa"/>
            </w:tcMar>
            <w:vAlign w:val="bottom"/>
          </w:tcPr>
          <w:p w14:paraId="4CA861A4" w14:textId="77777777" w:rsidR="00E218F4" w:rsidRPr="00DF7864" w:rsidRDefault="00E218F4" w:rsidP="00DF7864">
            <w:pPr>
              <w:jc w:val="right"/>
              <w:rPr>
                <w:sz w:val="20"/>
                <w:szCs w:val="20"/>
              </w:rPr>
            </w:pPr>
            <w:r w:rsidRPr="00DF7864">
              <w:rPr>
                <w:sz w:val="20"/>
                <w:szCs w:val="20"/>
              </w:rPr>
              <w:t>265 970</w:t>
            </w:r>
          </w:p>
        </w:tc>
        <w:tc>
          <w:tcPr>
            <w:tcW w:w="940" w:type="dxa"/>
            <w:tcBorders>
              <w:top w:val="nil"/>
              <w:left w:val="nil"/>
              <w:bottom w:val="nil"/>
              <w:right w:val="nil"/>
            </w:tcBorders>
            <w:tcMar>
              <w:top w:w="128" w:type="dxa"/>
              <w:left w:w="43" w:type="dxa"/>
              <w:bottom w:w="43" w:type="dxa"/>
              <w:right w:w="43" w:type="dxa"/>
            </w:tcMar>
            <w:vAlign w:val="bottom"/>
          </w:tcPr>
          <w:p w14:paraId="72B6C1CB" w14:textId="77777777" w:rsidR="00E218F4" w:rsidRPr="00DF7864" w:rsidRDefault="00E218F4" w:rsidP="00DF7864">
            <w:pPr>
              <w:jc w:val="right"/>
              <w:rPr>
                <w:sz w:val="20"/>
                <w:szCs w:val="20"/>
              </w:rPr>
            </w:pPr>
            <w:r w:rsidRPr="00DF7864">
              <w:rPr>
                <w:sz w:val="20"/>
                <w:szCs w:val="20"/>
              </w:rPr>
              <w:t>238 442</w:t>
            </w:r>
          </w:p>
        </w:tc>
        <w:tc>
          <w:tcPr>
            <w:tcW w:w="940" w:type="dxa"/>
            <w:tcBorders>
              <w:top w:val="nil"/>
              <w:left w:val="nil"/>
              <w:bottom w:val="nil"/>
              <w:right w:val="nil"/>
            </w:tcBorders>
            <w:tcMar>
              <w:top w:w="128" w:type="dxa"/>
              <w:left w:w="43" w:type="dxa"/>
              <w:bottom w:w="43" w:type="dxa"/>
              <w:right w:w="43" w:type="dxa"/>
            </w:tcMar>
            <w:vAlign w:val="bottom"/>
          </w:tcPr>
          <w:p w14:paraId="68357431" w14:textId="77777777" w:rsidR="00E218F4" w:rsidRPr="00DF7864" w:rsidRDefault="00E218F4" w:rsidP="00DF7864">
            <w:pPr>
              <w:jc w:val="right"/>
              <w:rPr>
                <w:sz w:val="20"/>
                <w:szCs w:val="20"/>
              </w:rPr>
            </w:pPr>
            <w:r w:rsidRPr="00DF7864">
              <w:rPr>
                <w:sz w:val="20"/>
                <w:szCs w:val="20"/>
              </w:rPr>
              <w:t>224 298</w:t>
            </w:r>
          </w:p>
        </w:tc>
        <w:tc>
          <w:tcPr>
            <w:tcW w:w="940" w:type="dxa"/>
            <w:tcBorders>
              <w:top w:val="nil"/>
              <w:left w:val="nil"/>
              <w:bottom w:val="nil"/>
              <w:right w:val="nil"/>
            </w:tcBorders>
            <w:tcMar>
              <w:top w:w="128" w:type="dxa"/>
              <w:left w:w="43" w:type="dxa"/>
              <w:bottom w:w="43" w:type="dxa"/>
              <w:right w:w="43" w:type="dxa"/>
            </w:tcMar>
            <w:vAlign w:val="bottom"/>
          </w:tcPr>
          <w:p w14:paraId="65B767EC" w14:textId="77777777" w:rsidR="00E218F4" w:rsidRPr="00DF7864" w:rsidRDefault="00E218F4" w:rsidP="00DF7864">
            <w:pPr>
              <w:jc w:val="right"/>
              <w:rPr>
                <w:sz w:val="20"/>
                <w:szCs w:val="20"/>
              </w:rPr>
            </w:pPr>
            <w:r w:rsidRPr="00DF7864">
              <w:rPr>
                <w:sz w:val="20"/>
                <w:szCs w:val="20"/>
              </w:rPr>
              <w:t>213 511</w:t>
            </w:r>
          </w:p>
        </w:tc>
        <w:tc>
          <w:tcPr>
            <w:tcW w:w="940" w:type="dxa"/>
            <w:tcBorders>
              <w:top w:val="nil"/>
              <w:left w:val="nil"/>
              <w:bottom w:val="nil"/>
              <w:right w:val="nil"/>
            </w:tcBorders>
            <w:tcMar>
              <w:top w:w="128" w:type="dxa"/>
              <w:left w:w="43" w:type="dxa"/>
              <w:bottom w:w="43" w:type="dxa"/>
              <w:right w:w="43" w:type="dxa"/>
            </w:tcMar>
            <w:vAlign w:val="bottom"/>
          </w:tcPr>
          <w:p w14:paraId="481AA6B2" w14:textId="77777777" w:rsidR="00E218F4" w:rsidRPr="00DF7864" w:rsidRDefault="00E218F4" w:rsidP="00DF7864">
            <w:pPr>
              <w:jc w:val="right"/>
              <w:rPr>
                <w:sz w:val="20"/>
                <w:szCs w:val="20"/>
              </w:rPr>
            </w:pPr>
            <w:r w:rsidRPr="00DF7864">
              <w:rPr>
                <w:sz w:val="20"/>
                <w:szCs w:val="20"/>
              </w:rPr>
              <w:t>204 276</w:t>
            </w:r>
          </w:p>
        </w:tc>
      </w:tr>
      <w:tr w:rsidR="00B0063A" w:rsidRPr="009B35FB" w14:paraId="3B49417E" w14:textId="77777777">
        <w:trPr>
          <w:trHeight w:val="380"/>
        </w:trPr>
        <w:tc>
          <w:tcPr>
            <w:tcW w:w="1160" w:type="dxa"/>
            <w:tcBorders>
              <w:top w:val="nil"/>
              <w:left w:val="nil"/>
              <w:bottom w:val="nil"/>
              <w:right w:val="nil"/>
            </w:tcBorders>
            <w:tcMar>
              <w:top w:w="128" w:type="dxa"/>
              <w:left w:w="43" w:type="dxa"/>
              <w:bottom w:w="43" w:type="dxa"/>
              <w:right w:w="43" w:type="dxa"/>
            </w:tcMar>
          </w:tcPr>
          <w:p w14:paraId="78927946"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26437BA0" w14:textId="77777777" w:rsidR="00E218F4" w:rsidRPr="00DF7864" w:rsidRDefault="00E218F4" w:rsidP="00DF7864">
            <w:pPr>
              <w:rPr>
                <w:sz w:val="20"/>
                <w:szCs w:val="20"/>
              </w:rPr>
            </w:pPr>
            <w:r w:rsidRPr="00DF7864">
              <w:rPr>
                <w:sz w:val="20"/>
                <w:szCs w:val="20"/>
              </w:rPr>
              <w:t>Melkekyr per bedrift</w:t>
            </w:r>
          </w:p>
        </w:tc>
        <w:tc>
          <w:tcPr>
            <w:tcW w:w="940" w:type="dxa"/>
            <w:tcBorders>
              <w:top w:val="nil"/>
              <w:left w:val="nil"/>
              <w:bottom w:val="nil"/>
              <w:right w:val="nil"/>
            </w:tcBorders>
            <w:tcMar>
              <w:top w:w="128" w:type="dxa"/>
              <w:left w:w="43" w:type="dxa"/>
              <w:bottom w:w="43" w:type="dxa"/>
              <w:right w:w="43" w:type="dxa"/>
            </w:tcMar>
            <w:vAlign w:val="bottom"/>
          </w:tcPr>
          <w:p w14:paraId="05EA7315" w14:textId="77777777" w:rsidR="00E218F4" w:rsidRPr="00DF7864" w:rsidRDefault="00E218F4" w:rsidP="00DF7864">
            <w:pPr>
              <w:jc w:val="right"/>
              <w:rPr>
                <w:sz w:val="20"/>
                <w:szCs w:val="20"/>
              </w:rPr>
            </w:pPr>
            <w:r w:rsidRPr="00DF7864">
              <w:rPr>
                <w:sz w:val="20"/>
                <w:szCs w:val="20"/>
              </w:rPr>
              <w:t>14,4</w:t>
            </w:r>
          </w:p>
        </w:tc>
        <w:tc>
          <w:tcPr>
            <w:tcW w:w="940" w:type="dxa"/>
            <w:tcBorders>
              <w:top w:val="nil"/>
              <w:left w:val="nil"/>
              <w:bottom w:val="nil"/>
              <w:right w:val="nil"/>
            </w:tcBorders>
            <w:tcMar>
              <w:top w:w="128" w:type="dxa"/>
              <w:left w:w="43" w:type="dxa"/>
              <w:bottom w:w="43" w:type="dxa"/>
              <w:right w:w="43" w:type="dxa"/>
            </w:tcMar>
            <w:vAlign w:val="bottom"/>
          </w:tcPr>
          <w:p w14:paraId="0E4DAAD3" w14:textId="77777777" w:rsidR="00E218F4" w:rsidRPr="00DF7864" w:rsidRDefault="00E218F4" w:rsidP="00DF7864">
            <w:pPr>
              <w:jc w:val="right"/>
              <w:rPr>
                <w:sz w:val="20"/>
                <w:szCs w:val="20"/>
              </w:rPr>
            </w:pPr>
            <w:r w:rsidRPr="00DF7864">
              <w:rPr>
                <w:sz w:val="20"/>
                <w:szCs w:val="20"/>
              </w:rPr>
              <w:t>16,7</w:t>
            </w:r>
          </w:p>
        </w:tc>
        <w:tc>
          <w:tcPr>
            <w:tcW w:w="940" w:type="dxa"/>
            <w:tcBorders>
              <w:top w:val="nil"/>
              <w:left w:val="nil"/>
              <w:bottom w:val="nil"/>
              <w:right w:val="nil"/>
            </w:tcBorders>
            <w:tcMar>
              <w:top w:w="128" w:type="dxa"/>
              <w:left w:w="43" w:type="dxa"/>
              <w:bottom w:w="43" w:type="dxa"/>
              <w:right w:w="43" w:type="dxa"/>
            </w:tcMar>
            <w:vAlign w:val="bottom"/>
          </w:tcPr>
          <w:p w14:paraId="549F0AFC" w14:textId="77777777" w:rsidR="00E218F4" w:rsidRPr="00DF7864" w:rsidRDefault="00E218F4" w:rsidP="00DF7864">
            <w:pPr>
              <w:jc w:val="right"/>
              <w:rPr>
                <w:sz w:val="20"/>
                <w:szCs w:val="20"/>
              </w:rPr>
            </w:pPr>
            <w:r w:rsidRPr="00DF7864">
              <w:rPr>
                <w:sz w:val="20"/>
                <w:szCs w:val="20"/>
              </w:rPr>
              <w:t>21,4</w:t>
            </w:r>
          </w:p>
        </w:tc>
        <w:tc>
          <w:tcPr>
            <w:tcW w:w="940" w:type="dxa"/>
            <w:tcBorders>
              <w:top w:val="nil"/>
              <w:left w:val="nil"/>
              <w:bottom w:val="nil"/>
              <w:right w:val="nil"/>
            </w:tcBorders>
            <w:tcMar>
              <w:top w:w="128" w:type="dxa"/>
              <w:left w:w="43" w:type="dxa"/>
              <w:bottom w:w="43" w:type="dxa"/>
              <w:right w:w="43" w:type="dxa"/>
            </w:tcMar>
            <w:vAlign w:val="bottom"/>
          </w:tcPr>
          <w:p w14:paraId="7475576F" w14:textId="77777777" w:rsidR="00E218F4" w:rsidRPr="00DF7864" w:rsidRDefault="00E218F4" w:rsidP="00DF7864">
            <w:pPr>
              <w:jc w:val="right"/>
              <w:rPr>
                <w:sz w:val="20"/>
                <w:szCs w:val="20"/>
              </w:rPr>
            </w:pPr>
            <w:r w:rsidRPr="00DF7864">
              <w:rPr>
                <w:sz w:val="20"/>
                <w:szCs w:val="20"/>
              </w:rPr>
              <w:t>25,5</w:t>
            </w:r>
          </w:p>
        </w:tc>
        <w:tc>
          <w:tcPr>
            <w:tcW w:w="940" w:type="dxa"/>
            <w:tcBorders>
              <w:top w:val="nil"/>
              <w:left w:val="nil"/>
              <w:bottom w:val="nil"/>
              <w:right w:val="nil"/>
            </w:tcBorders>
            <w:tcMar>
              <w:top w:w="128" w:type="dxa"/>
              <w:left w:w="43" w:type="dxa"/>
              <w:bottom w:w="43" w:type="dxa"/>
              <w:right w:w="43" w:type="dxa"/>
            </w:tcMar>
            <w:vAlign w:val="bottom"/>
          </w:tcPr>
          <w:p w14:paraId="54A8411F" w14:textId="77777777" w:rsidR="00E218F4" w:rsidRPr="00DF7864" w:rsidRDefault="00E218F4" w:rsidP="00DF7864">
            <w:pPr>
              <w:jc w:val="right"/>
              <w:rPr>
                <w:sz w:val="20"/>
                <w:szCs w:val="20"/>
              </w:rPr>
            </w:pPr>
            <w:r w:rsidRPr="00DF7864">
              <w:rPr>
                <w:sz w:val="20"/>
                <w:szCs w:val="20"/>
              </w:rPr>
              <w:t>29,9</w:t>
            </w:r>
          </w:p>
        </w:tc>
        <w:tc>
          <w:tcPr>
            <w:tcW w:w="940" w:type="dxa"/>
            <w:tcBorders>
              <w:top w:val="nil"/>
              <w:left w:val="nil"/>
              <w:bottom w:val="nil"/>
              <w:right w:val="nil"/>
            </w:tcBorders>
            <w:tcMar>
              <w:top w:w="128" w:type="dxa"/>
              <w:left w:w="43" w:type="dxa"/>
              <w:bottom w:w="43" w:type="dxa"/>
              <w:right w:w="43" w:type="dxa"/>
            </w:tcMar>
            <w:vAlign w:val="bottom"/>
          </w:tcPr>
          <w:p w14:paraId="55D72F95" w14:textId="77777777" w:rsidR="00E218F4" w:rsidRPr="00DF7864" w:rsidRDefault="00E218F4" w:rsidP="00DF7864">
            <w:pPr>
              <w:jc w:val="right"/>
              <w:rPr>
                <w:sz w:val="20"/>
                <w:szCs w:val="20"/>
              </w:rPr>
            </w:pPr>
            <w:r w:rsidRPr="00DF7864">
              <w:rPr>
                <w:sz w:val="20"/>
                <w:szCs w:val="20"/>
              </w:rPr>
              <w:t>31,8</w:t>
            </w:r>
          </w:p>
        </w:tc>
      </w:tr>
      <w:tr w:rsidR="00B0063A" w:rsidRPr="009B35FB" w14:paraId="5548C962" w14:textId="77777777">
        <w:trPr>
          <w:trHeight w:val="380"/>
        </w:trPr>
        <w:tc>
          <w:tcPr>
            <w:tcW w:w="3880" w:type="dxa"/>
            <w:gridSpan w:val="2"/>
            <w:tcBorders>
              <w:top w:val="nil"/>
              <w:left w:val="nil"/>
              <w:bottom w:val="nil"/>
              <w:right w:val="nil"/>
            </w:tcBorders>
            <w:tcMar>
              <w:top w:w="128" w:type="dxa"/>
              <w:left w:w="43" w:type="dxa"/>
              <w:bottom w:w="43" w:type="dxa"/>
              <w:right w:w="43" w:type="dxa"/>
            </w:tcMar>
          </w:tcPr>
          <w:p w14:paraId="04625ADD" w14:textId="77777777" w:rsidR="00E218F4" w:rsidRPr="00DF7864" w:rsidRDefault="00E218F4" w:rsidP="00DF7864">
            <w:pPr>
              <w:rPr>
                <w:sz w:val="20"/>
                <w:szCs w:val="20"/>
              </w:rPr>
            </w:pPr>
            <w:proofErr w:type="spellStart"/>
            <w:r w:rsidRPr="00DF7864">
              <w:rPr>
                <w:sz w:val="20"/>
                <w:szCs w:val="20"/>
              </w:rPr>
              <w:t>Ammeku</w:t>
            </w:r>
            <w:proofErr w:type="spellEnd"/>
          </w:p>
        </w:tc>
        <w:tc>
          <w:tcPr>
            <w:tcW w:w="940" w:type="dxa"/>
            <w:tcBorders>
              <w:top w:val="nil"/>
              <w:left w:val="nil"/>
              <w:bottom w:val="nil"/>
              <w:right w:val="nil"/>
            </w:tcBorders>
            <w:tcMar>
              <w:top w:w="128" w:type="dxa"/>
              <w:left w:w="43" w:type="dxa"/>
              <w:bottom w:w="43" w:type="dxa"/>
              <w:right w:w="43" w:type="dxa"/>
            </w:tcMar>
            <w:vAlign w:val="bottom"/>
          </w:tcPr>
          <w:p w14:paraId="4C448CD4"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7CDB71DC"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09AC04C1"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273F0F18"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3932E14A"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6FF997FD" w14:textId="77777777" w:rsidR="00E218F4" w:rsidRPr="00DF7864" w:rsidRDefault="00E218F4" w:rsidP="00DF7864">
            <w:pPr>
              <w:jc w:val="right"/>
              <w:rPr>
                <w:sz w:val="20"/>
                <w:szCs w:val="20"/>
              </w:rPr>
            </w:pPr>
            <w:r w:rsidRPr="00DF7864">
              <w:rPr>
                <w:sz w:val="20"/>
                <w:szCs w:val="20"/>
              </w:rPr>
              <w:t xml:space="preserve"> </w:t>
            </w:r>
          </w:p>
        </w:tc>
      </w:tr>
      <w:tr w:rsidR="00B0063A" w:rsidRPr="009B35FB" w14:paraId="49EBA323" w14:textId="77777777">
        <w:trPr>
          <w:trHeight w:val="380"/>
        </w:trPr>
        <w:tc>
          <w:tcPr>
            <w:tcW w:w="1160" w:type="dxa"/>
            <w:tcBorders>
              <w:top w:val="nil"/>
              <w:left w:val="nil"/>
              <w:bottom w:val="nil"/>
              <w:right w:val="nil"/>
            </w:tcBorders>
            <w:tcMar>
              <w:top w:w="128" w:type="dxa"/>
              <w:left w:w="43" w:type="dxa"/>
              <w:bottom w:w="43" w:type="dxa"/>
              <w:right w:w="43" w:type="dxa"/>
            </w:tcMar>
          </w:tcPr>
          <w:p w14:paraId="646293D5"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34CE4D6A" w14:textId="77777777" w:rsidR="00E218F4" w:rsidRPr="00DF7864" w:rsidRDefault="00E218F4" w:rsidP="00DF7864">
            <w:pPr>
              <w:rPr>
                <w:sz w:val="20"/>
                <w:szCs w:val="20"/>
              </w:rPr>
            </w:pPr>
            <w:r w:rsidRPr="00DF7864">
              <w:rPr>
                <w:sz w:val="20"/>
                <w:szCs w:val="20"/>
              </w:rPr>
              <w:t>Antall bedrifter</w:t>
            </w:r>
          </w:p>
        </w:tc>
        <w:tc>
          <w:tcPr>
            <w:tcW w:w="940" w:type="dxa"/>
            <w:tcBorders>
              <w:top w:val="nil"/>
              <w:left w:val="nil"/>
              <w:bottom w:val="nil"/>
              <w:right w:val="nil"/>
            </w:tcBorders>
            <w:tcMar>
              <w:top w:w="128" w:type="dxa"/>
              <w:left w:w="43" w:type="dxa"/>
              <w:bottom w:w="43" w:type="dxa"/>
              <w:right w:w="43" w:type="dxa"/>
            </w:tcMar>
            <w:vAlign w:val="bottom"/>
          </w:tcPr>
          <w:p w14:paraId="697C98B9" w14:textId="77777777" w:rsidR="00E218F4" w:rsidRPr="00DF7864" w:rsidRDefault="00E218F4" w:rsidP="00DF7864">
            <w:pPr>
              <w:jc w:val="right"/>
              <w:rPr>
                <w:sz w:val="20"/>
                <w:szCs w:val="20"/>
              </w:rPr>
            </w:pPr>
            <w:r w:rsidRPr="00DF7864">
              <w:rPr>
                <w:sz w:val="20"/>
                <w:szCs w:val="20"/>
              </w:rPr>
              <w:t>6 108</w:t>
            </w:r>
          </w:p>
        </w:tc>
        <w:tc>
          <w:tcPr>
            <w:tcW w:w="940" w:type="dxa"/>
            <w:tcBorders>
              <w:top w:val="nil"/>
              <w:left w:val="nil"/>
              <w:bottom w:val="nil"/>
              <w:right w:val="nil"/>
            </w:tcBorders>
            <w:tcMar>
              <w:top w:w="128" w:type="dxa"/>
              <w:left w:w="43" w:type="dxa"/>
              <w:bottom w:w="43" w:type="dxa"/>
              <w:right w:w="43" w:type="dxa"/>
            </w:tcMar>
            <w:vAlign w:val="bottom"/>
          </w:tcPr>
          <w:p w14:paraId="6BFBDA67" w14:textId="77777777" w:rsidR="00E218F4" w:rsidRPr="00DF7864" w:rsidRDefault="00E218F4" w:rsidP="00DF7864">
            <w:pPr>
              <w:jc w:val="right"/>
              <w:rPr>
                <w:sz w:val="20"/>
                <w:szCs w:val="20"/>
              </w:rPr>
            </w:pPr>
            <w:r w:rsidRPr="00DF7864">
              <w:rPr>
                <w:sz w:val="20"/>
                <w:szCs w:val="20"/>
              </w:rPr>
              <w:t>5 234</w:t>
            </w:r>
          </w:p>
        </w:tc>
        <w:tc>
          <w:tcPr>
            <w:tcW w:w="940" w:type="dxa"/>
            <w:tcBorders>
              <w:top w:val="nil"/>
              <w:left w:val="nil"/>
              <w:bottom w:val="nil"/>
              <w:right w:val="nil"/>
            </w:tcBorders>
            <w:tcMar>
              <w:top w:w="128" w:type="dxa"/>
              <w:left w:w="43" w:type="dxa"/>
              <w:bottom w:w="43" w:type="dxa"/>
              <w:right w:w="43" w:type="dxa"/>
            </w:tcMar>
            <w:vAlign w:val="bottom"/>
          </w:tcPr>
          <w:p w14:paraId="37F6A285" w14:textId="77777777" w:rsidR="00E218F4" w:rsidRPr="00DF7864" w:rsidRDefault="00E218F4" w:rsidP="00DF7864">
            <w:pPr>
              <w:jc w:val="right"/>
              <w:rPr>
                <w:sz w:val="20"/>
                <w:szCs w:val="20"/>
              </w:rPr>
            </w:pPr>
            <w:r w:rsidRPr="00DF7864">
              <w:rPr>
                <w:sz w:val="20"/>
                <w:szCs w:val="20"/>
              </w:rPr>
              <w:t>5 203</w:t>
            </w:r>
          </w:p>
        </w:tc>
        <w:tc>
          <w:tcPr>
            <w:tcW w:w="940" w:type="dxa"/>
            <w:tcBorders>
              <w:top w:val="nil"/>
              <w:left w:val="nil"/>
              <w:bottom w:val="nil"/>
              <w:right w:val="nil"/>
            </w:tcBorders>
            <w:tcMar>
              <w:top w:w="128" w:type="dxa"/>
              <w:left w:w="43" w:type="dxa"/>
              <w:bottom w:w="43" w:type="dxa"/>
              <w:right w:w="43" w:type="dxa"/>
            </w:tcMar>
            <w:vAlign w:val="bottom"/>
          </w:tcPr>
          <w:p w14:paraId="0BC5A0F6" w14:textId="77777777" w:rsidR="00E218F4" w:rsidRPr="00DF7864" w:rsidRDefault="00E218F4" w:rsidP="00DF7864">
            <w:pPr>
              <w:jc w:val="right"/>
              <w:rPr>
                <w:sz w:val="20"/>
                <w:szCs w:val="20"/>
              </w:rPr>
            </w:pPr>
            <w:r w:rsidRPr="00DF7864">
              <w:rPr>
                <w:sz w:val="20"/>
                <w:szCs w:val="20"/>
              </w:rPr>
              <w:t>4 922</w:t>
            </w:r>
          </w:p>
        </w:tc>
        <w:tc>
          <w:tcPr>
            <w:tcW w:w="940" w:type="dxa"/>
            <w:tcBorders>
              <w:top w:val="nil"/>
              <w:left w:val="nil"/>
              <w:bottom w:val="nil"/>
              <w:right w:val="nil"/>
            </w:tcBorders>
            <w:tcMar>
              <w:top w:w="128" w:type="dxa"/>
              <w:left w:w="43" w:type="dxa"/>
              <w:bottom w:w="43" w:type="dxa"/>
              <w:right w:w="43" w:type="dxa"/>
            </w:tcMar>
            <w:vAlign w:val="bottom"/>
          </w:tcPr>
          <w:p w14:paraId="37BCAC46" w14:textId="77777777" w:rsidR="00E218F4" w:rsidRPr="00DF7864" w:rsidRDefault="00E218F4" w:rsidP="00DF7864">
            <w:pPr>
              <w:jc w:val="right"/>
              <w:rPr>
                <w:sz w:val="20"/>
                <w:szCs w:val="20"/>
              </w:rPr>
            </w:pPr>
            <w:r w:rsidRPr="00DF7864">
              <w:rPr>
                <w:sz w:val="20"/>
                <w:szCs w:val="20"/>
              </w:rPr>
              <w:t>5 894</w:t>
            </w:r>
          </w:p>
        </w:tc>
        <w:tc>
          <w:tcPr>
            <w:tcW w:w="940" w:type="dxa"/>
            <w:tcBorders>
              <w:top w:val="nil"/>
              <w:left w:val="nil"/>
              <w:bottom w:val="nil"/>
              <w:right w:val="nil"/>
            </w:tcBorders>
            <w:tcMar>
              <w:top w:w="128" w:type="dxa"/>
              <w:left w:w="43" w:type="dxa"/>
              <w:bottom w:w="43" w:type="dxa"/>
              <w:right w:w="43" w:type="dxa"/>
            </w:tcMar>
            <w:vAlign w:val="bottom"/>
          </w:tcPr>
          <w:p w14:paraId="5C29C807" w14:textId="77777777" w:rsidR="00E218F4" w:rsidRPr="00DF7864" w:rsidRDefault="00E218F4" w:rsidP="00DF7864">
            <w:pPr>
              <w:jc w:val="right"/>
              <w:rPr>
                <w:sz w:val="20"/>
                <w:szCs w:val="20"/>
              </w:rPr>
            </w:pPr>
            <w:r w:rsidRPr="00DF7864">
              <w:rPr>
                <w:sz w:val="20"/>
                <w:szCs w:val="20"/>
              </w:rPr>
              <w:t>6 002</w:t>
            </w:r>
          </w:p>
        </w:tc>
      </w:tr>
      <w:tr w:rsidR="00B0063A" w:rsidRPr="009B35FB" w14:paraId="1F60CA87" w14:textId="77777777">
        <w:trPr>
          <w:trHeight w:val="380"/>
        </w:trPr>
        <w:tc>
          <w:tcPr>
            <w:tcW w:w="1160" w:type="dxa"/>
            <w:tcBorders>
              <w:top w:val="nil"/>
              <w:left w:val="nil"/>
              <w:bottom w:val="nil"/>
              <w:right w:val="nil"/>
            </w:tcBorders>
            <w:tcMar>
              <w:top w:w="128" w:type="dxa"/>
              <w:left w:w="43" w:type="dxa"/>
              <w:bottom w:w="43" w:type="dxa"/>
              <w:right w:w="43" w:type="dxa"/>
            </w:tcMar>
          </w:tcPr>
          <w:p w14:paraId="6FDE5373"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3F344589" w14:textId="77777777" w:rsidR="00E218F4" w:rsidRPr="00DF7864" w:rsidRDefault="00E218F4" w:rsidP="00DF7864">
            <w:pPr>
              <w:rPr>
                <w:sz w:val="20"/>
                <w:szCs w:val="20"/>
              </w:rPr>
            </w:pPr>
            <w:r w:rsidRPr="00DF7864">
              <w:rPr>
                <w:sz w:val="20"/>
                <w:szCs w:val="20"/>
              </w:rPr>
              <w:t xml:space="preserve">Antall </w:t>
            </w:r>
            <w:proofErr w:type="spellStart"/>
            <w:r w:rsidRPr="00DF7864">
              <w:rPr>
                <w:sz w:val="20"/>
                <w:szCs w:val="20"/>
              </w:rPr>
              <w:t>ammekyr</w:t>
            </w:r>
            <w:proofErr w:type="spellEnd"/>
          </w:p>
        </w:tc>
        <w:tc>
          <w:tcPr>
            <w:tcW w:w="940" w:type="dxa"/>
            <w:tcBorders>
              <w:top w:val="nil"/>
              <w:left w:val="nil"/>
              <w:bottom w:val="nil"/>
              <w:right w:val="nil"/>
            </w:tcBorders>
            <w:tcMar>
              <w:top w:w="128" w:type="dxa"/>
              <w:left w:w="43" w:type="dxa"/>
              <w:bottom w:w="43" w:type="dxa"/>
              <w:right w:w="43" w:type="dxa"/>
            </w:tcMar>
            <w:vAlign w:val="bottom"/>
          </w:tcPr>
          <w:p w14:paraId="535C5BD4" w14:textId="77777777" w:rsidR="00E218F4" w:rsidRPr="00DF7864" w:rsidRDefault="00E218F4" w:rsidP="00DF7864">
            <w:pPr>
              <w:jc w:val="right"/>
              <w:rPr>
                <w:sz w:val="20"/>
                <w:szCs w:val="20"/>
              </w:rPr>
            </w:pPr>
            <w:r w:rsidRPr="00DF7864">
              <w:rPr>
                <w:sz w:val="20"/>
                <w:szCs w:val="20"/>
              </w:rPr>
              <w:t>44 517</w:t>
            </w:r>
          </w:p>
        </w:tc>
        <w:tc>
          <w:tcPr>
            <w:tcW w:w="940" w:type="dxa"/>
            <w:tcBorders>
              <w:top w:val="nil"/>
              <w:left w:val="nil"/>
              <w:bottom w:val="nil"/>
              <w:right w:val="nil"/>
            </w:tcBorders>
            <w:tcMar>
              <w:top w:w="128" w:type="dxa"/>
              <w:left w:w="43" w:type="dxa"/>
              <w:bottom w:w="43" w:type="dxa"/>
              <w:right w:w="43" w:type="dxa"/>
            </w:tcMar>
            <w:vAlign w:val="bottom"/>
          </w:tcPr>
          <w:p w14:paraId="193BC3A9" w14:textId="77777777" w:rsidR="00E218F4" w:rsidRPr="00DF7864" w:rsidRDefault="00E218F4" w:rsidP="00DF7864">
            <w:pPr>
              <w:jc w:val="right"/>
              <w:rPr>
                <w:sz w:val="20"/>
                <w:szCs w:val="20"/>
              </w:rPr>
            </w:pPr>
            <w:r w:rsidRPr="00DF7864">
              <w:rPr>
                <w:sz w:val="20"/>
                <w:szCs w:val="20"/>
              </w:rPr>
              <w:t>55 651</w:t>
            </w:r>
          </w:p>
        </w:tc>
        <w:tc>
          <w:tcPr>
            <w:tcW w:w="940" w:type="dxa"/>
            <w:tcBorders>
              <w:top w:val="nil"/>
              <w:left w:val="nil"/>
              <w:bottom w:val="nil"/>
              <w:right w:val="nil"/>
            </w:tcBorders>
            <w:tcMar>
              <w:top w:w="128" w:type="dxa"/>
              <w:left w:w="43" w:type="dxa"/>
              <w:bottom w:w="43" w:type="dxa"/>
              <w:right w:w="43" w:type="dxa"/>
            </w:tcMar>
            <w:vAlign w:val="bottom"/>
          </w:tcPr>
          <w:p w14:paraId="24CDF699" w14:textId="77777777" w:rsidR="00E218F4" w:rsidRPr="00DF7864" w:rsidRDefault="00E218F4" w:rsidP="00DF7864">
            <w:pPr>
              <w:jc w:val="right"/>
              <w:rPr>
                <w:sz w:val="20"/>
                <w:szCs w:val="20"/>
              </w:rPr>
            </w:pPr>
            <w:r w:rsidRPr="00DF7864">
              <w:rPr>
                <w:sz w:val="20"/>
                <w:szCs w:val="20"/>
              </w:rPr>
              <w:t>69 874</w:t>
            </w:r>
          </w:p>
        </w:tc>
        <w:tc>
          <w:tcPr>
            <w:tcW w:w="940" w:type="dxa"/>
            <w:tcBorders>
              <w:top w:val="nil"/>
              <w:left w:val="nil"/>
              <w:bottom w:val="nil"/>
              <w:right w:val="nil"/>
            </w:tcBorders>
            <w:tcMar>
              <w:top w:w="128" w:type="dxa"/>
              <w:left w:w="43" w:type="dxa"/>
              <w:bottom w:w="43" w:type="dxa"/>
              <w:right w:w="43" w:type="dxa"/>
            </w:tcMar>
            <w:vAlign w:val="bottom"/>
          </w:tcPr>
          <w:p w14:paraId="0C7A1B02" w14:textId="77777777" w:rsidR="00E218F4" w:rsidRPr="00DF7864" w:rsidRDefault="00E218F4" w:rsidP="00DF7864">
            <w:pPr>
              <w:jc w:val="right"/>
              <w:rPr>
                <w:sz w:val="20"/>
                <w:szCs w:val="20"/>
              </w:rPr>
            </w:pPr>
            <w:r w:rsidRPr="00DF7864">
              <w:rPr>
                <w:sz w:val="20"/>
                <w:szCs w:val="20"/>
              </w:rPr>
              <w:t>78 750</w:t>
            </w:r>
          </w:p>
        </w:tc>
        <w:tc>
          <w:tcPr>
            <w:tcW w:w="940" w:type="dxa"/>
            <w:tcBorders>
              <w:top w:val="nil"/>
              <w:left w:val="nil"/>
              <w:bottom w:val="nil"/>
              <w:right w:val="nil"/>
            </w:tcBorders>
            <w:tcMar>
              <w:top w:w="128" w:type="dxa"/>
              <w:left w:w="43" w:type="dxa"/>
              <w:bottom w:w="43" w:type="dxa"/>
              <w:right w:w="43" w:type="dxa"/>
            </w:tcMar>
            <w:vAlign w:val="bottom"/>
          </w:tcPr>
          <w:p w14:paraId="436AE3E2" w14:textId="77777777" w:rsidR="00E218F4" w:rsidRPr="00DF7864" w:rsidRDefault="00E218F4" w:rsidP="00DF7864">
            <w:pPr>
              <w:jc w:val="right"/>
              <w:rPr>
                <w:sz w:val="20"/>
                <w:szCs w:val="20"/>
              </w:rPr>
            </w:pPr>
            <w:r w:rsidRPr="00DF7864">
              <w:rPr>
                <w:sz w:val="20"/>
                <w:szCs w:val="20"/>
              </w:rPr>
              <w:t>105 833</w:t>
            </w:r>
          </w:p>
        </w:tc>
        <w:tc>
          <w:tcPr>
            <w:tcW w:w="940" w:type="dxa"/>
            <w:tcBorders>
              <w:top w:val="nil"/>
              <w:left w:val="nil"/>
              <w:bottom w:val="nil"/>
              <w:right w:val="nil"/>
            </w:tcBorders>
            <w:tcMar>
              <w:top w:w="128" w:type="dxa"/>
              <w:left w:w="43" w:type="dxa"/>
              <w:bottom w:w="43" w:type="dxa"/>
              <w:right w:w="43" w:type="dxa"/>
            </w:tcMar>
            <w:vAlign w:val="bottom"/>
          </w:tcPr>
          <w:p w14:paraId="76B52BDE" w14:textId="77777777" w:rsidR="00E218F4" w:rsidRPr="00DF7864" w:rsidRDefault="00E218F4" w:rsidP="00DF7864">
            <w:pPr>
              <w:jc w:val="right"/>
              <w:rPr>
                <w:sz w:val="20"/>
                <w:szCs w:val="20"/>
              </w:rPr>
            </w:pPr>
            <w:r w:rsidRPr="00DF7864">
              <w:rPr>
                <w:sz w:val="20"/>
                <w:szCs w:val="20"/>
              </w:rPr>
              <w:t>112 919</w:t>
            </w:r>
          </w:p>
        </w:tc>
      </w:tr>
      <w:tr w:rsidR="00B0063A" w:rsidRPr="009B35FB" w14:paraId="7FBDF33A" w14:textId="77777777">
        <w:trPr>
          <w:trHeight w:val="380"/>
        </w:trPr>
        <w:tc>
          <w:tcPr>
            <w:tcW w:w="1160" w:type="dxa"/>
            <w:tcBorders>
              <w:top w:val="nil"/>
              <w:left w:val="nil"/>
              <w:bottom w:val="nil"/>
              <w:right w:val="nil"/>
            </w:tcBorders>
            <w:tcMar>
              <w:top w:w="128" w:type="dxa"/>
              <w:left w:w="43" w:type="dxa"/>
              <w:bottom w:w="43" w:type="dxa"/>
              <w:right w:w="43" w:type="dxa"/>
            </w:tcMar>
          </w:tcPr>
          <w:p w14:paraId="5F465FA7"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29D075DE" w14:textId="77777777" w:rsidR="00E218F4" w:rsidRPr="00DF7864" w:rsidRDefault="00E218F4" w:rsidP="00DF7864">
            <w:pPr>
              <w:rPr>
                <w:sz w:val="20"/>
                <w:szCs w:val="20"/>
              </w:rPr>
            </w:pPr>
            <w:proofErr w:type="spellStart"/>
            <w:r w:rsidRPr="00DF7864">
              <w:rPr>
                <w:sz w:val="20"/>
                <w:szCs w:val="20"/>
              </w:rPr>
              <w:t>Ammekyr</w:t>
            </w:r>
            <w:proofErr w:type="spellEnd"/>
            <w:r w:rsidRPr="00DF7864">
              <w:rPr>
                <w:sz w:val="20"/>
                <w:szCs w:val="20"/>
              </w:rPr>
              <w:t xml:space="preserve"> per bedrift</w:t>
            </w:r>
          </w:p>
        </w:tc>
        <w:tc>
          <w:tcPr>
            <w:tcW w:w="940" w:type="dxa"/>
            <w:tcBorders>
              <w:top w:val="nil"/>
              <w:left w:val="nil"/>
              <w:bottom w:val="nil"/>
              <w:right w:val="nil"/>
            </w:tcBorders>
            <w:tcMar>
              <w:top w:w="128" w:type="dxa"/>
              <w:left w:w="43" w:type="dxa"/>
              <w:bottom w:w="43" w:type="dxa"/>
              <w:right w:w="43" w:type="dxa"/>
            </w:tcMar>
            <w:vAlign w:val="bottom"/>
          </w:tcPr>
          <w:p w14:paraId="3D468437" w14:textId="77777777" w:rsidR="00E218F4" w:rsidRPr="00DF7864" w:rsidRDefault="00E218F4" w:rsidP="00DF7864">
            <w:pPr>
              <w:jc w:val="right"/>
              <w:rPr>
                <w:sz w:val="20"/>
                <w:szCs w:val="20"/>
              </w:rPr>
            </w:pPr>
            <w:r w:rsidRPr="00DF7864">
              <w:rPr>
                <w:sz w:val="20"/>
                <w:szCs w:val="20"/>
              </w:rPr>
              <w:t>7,3</w:t>
            </w:r>
          </w:p>
        </w:tc>
        <w:tc>
          <w:tcPr>
            <w:tcW w:w="940" w:type="dxa"/>
            <w:tcBorders>
              <w:top w:val="nil"/>
              <w:left w:val="nil"/>
              <w:bottom w:val="nil"/>
              <w:right w:val="nil"/>
            </w:tcBorders>
            <w:tcMar>
              <w:top w:w="128" w:type="dxa"/>
              <w:left w:w="43" w:type="dxa"/>
              <w:bottom w:w="43" w:type="dxa"/>
              <w:right w:w="43" w:type="dxa"/>
            </w:tcMar>
            <w:vAlign w:val="bottom"/>
          </w:tcPr>
          <w:p w14:paraId="554AFF28" w14:textId="77777777" w:rsidR="00E218F4" w:rsidRPr="00DF7864" w:rsidRDefault="00E218F4" w:rsidP="00DF7864">
            <w:pPr>
              <w:jc w:val="right"/>
              <w:rPr>
                <w:sz w:val="20"/>
                <w:szCs w:val="20"/>
              </w:rPr>
            </w:pPr>
            <w:r w:rsidRPr="00DF7864">
              <w:rPr>
                <w:sz w:val="20"/>
                <w:szCs w:val="20"/>
              </w:rPr>
              <w:t>10,6</w:t>
            </w:r>
          </w:p>
        </w:tc>
        <w:tc>
          <w:tcPr>
            <w:tcW w:w="940" w:type="dxa"/>
            <w:tcBorders>
              <w:top w:val="nil"/>
              <w:left w:val="nil"/>
              <w:bottom w:val="nil"/>
              <w:right w:val="nil"/>
            </w:tcBorders>
            <w:tcMar>
              <w:top w:w="128" w:type="dxa"/>
              <w:left w:w="43" w:type="dxa"/>
              <w:bottom w:w="43" w:type="dxa"/>
              <w:right w:w="43" w:type="dxa"/>
            </w:tcMar>
            <w:vAlign w:val="bottom"/>
          </w:tcPr>
          <w:p w14:paraId="392B7ED1" w14:textId="77777777" w:rsidR="00E218F4" w:rsidRPr="00DF7864" w:rsidRDefault="00E218F4" w:rsidP="00DF7864">
            <w:pPr>
              <w:jc w:val="right"/>
              <w:rPr>
                <w:sz w:val="20"/>
                <w:szCs w:val="20"/>
              </w:rPr>
            </w:pPr>
            <w:r w:rsidRPr="00DF7864">
              <w:rPr>
                <w:sz w:val="20"/>
                <w:szCs w:val="20"/>
              </w:rPr>
              <w:t>13,4</w:t>
            </w:r>
          </w:p>
        </w:tc>
        <w:tc>
          <w:tcPr>
            <w:tcW w:w="940" w:type="dxa"/>
            <w:tcBorders>
              <w:top w:val="nil"/>
              <w:left w:val="nil"/>
              <w:bottom w:val="nil"/>
              <w:right w:val="nil"/>
            </w:tcBorders>
            <w:tcMar>
              <w:top w:w="128" w:type="dxa"/>
              <w:left w:w="43" w:type="dxa"/>
              <w:bottom w:w="43" w:type="dxa"/>
              <w:right w:w="43" w:type="dxa"/>
            </w:tcMar>
            <w:vAlign w:val="bottom"/>
          </w:tcPr>
          <w:p w14:paraId="54ACF73C" w14:textId="77777777" w:rsidR="00E218F4" w:rsidRPr="00DF7864" w:rsidRDefault="00E218F4" w:rsidP="00DF7864">
            <w:pPr>
              <w:jc w:val="right"/>
              <w:rPr>
                <w:sz w:val="20"/>
                <w:szCs w:val="20"/>
              </w:rPr>
            </w:pPr>
            <w:r w:rsidRPr="00DF7864">
              <w:rPr>
                <w:sz w:val="20"/>
                <w:szCs w:val="20"/>
              </w:rPr>
              <w:t>16,0</w:t>
            </w:r>
          </w:p>
        </w:tc>
        <w:tc>
          <w:tcPr>
            <w:tcW w:w="940" w:type="dxa"/>
            <w:tcBorders>
              <w:top w:val="nil"/>
              <w:left w:val="nil"/>
              <w:bottom w:val="nil"/>
              <w:right w:val="nil"/>
            </w:tcBorders>
            <w:tcMar>
              <w:top w:w="128" w:type="dxa"/>
              <w:left w:w="43" w:type="dxa"/>
              <w:bottom w:w="43" w:type="dxa"/>
              <w:right w:w="43" w:type="dxa"/>
            </w:tcMar>
            <w:vAlign w:val="bottom"/>
          </w:tcPr>
          <w:p w14:paraId="0A959470" w14:textId="77777777" w:rsidR="00E218F4" w:rsidRPr="00DF7864" w:rsidRDefault="00E218F4" w:rsidP="00DF7864">
            <w:pPr>
              <w:jc w:val="right"/>
              <w:rPr>
                <w:sz w:val="20"/>
                <w:szCs w:val="20"/>
              </w:rPr>
            </w:pPr>
            <w:r w:rsidRPr="00DF7864">
              <w:rPr>
                <w:sz w:val="20"/>
                <w:szCs w:val="20"/>
              </w:rPr>
              <w:t>18,0</w:t>
            </w:r>
          </w:p>
        </w:tc>
        <w:tc>
          <w:tcPr>
            <w:tcW w:w="940" w:type="dxa"/>
            <w:tcBorders>
              <w:top w:val="nil"/>
              <w:left w:val="nil"/>
              <w:bottom w:val="nil"/>
              <w:right w:val="nil"/>
            </w:tcBorders>
            <w:tcMar>
              <w:top w:w="128" w:type="dxa"/>
              <w:left w:w="43" w:type="dxa"/>
              <w:bottom w:w="43" w:type="dxa"/>
              <w:right w:w="43" w:type="dxa"/>
            </w:tcMar>
            <w:vAlign w:val="bottom"/>
          </w:tcPr>
          <w:p w14:paraId="276C45C9" w14:textId="77777777" w:rsidR="00E218F4" w:rsidRPr="00DF7864" w:rsidRDefault="00E218F4" w:rsidP="00DF7864">
            <w:pPr>
              <w:jc w:val="right"/>
              <w:rPr>
                <w:sz w:val="20"/>
                <w:szCs w:val="20"/>
              </w:rPr>
            </w:pPr>
            <w:r w:rsidRPr="00DF7864">
              <w:rPr>
                <w:sz w:val="20"/>
                <w:szCs w:val="20"/>
              </w:rPr>
              <w:t>18,8</w:t>
            </w:r>
          </w:p>
        </w:tc>
      </w:tr>
      <w:tr w:rsidR="00B0063A" w:rsidRPr="009B35FB" w14:paraId="7E072F93" w14:textId="77777777">
        <w:trPr>
          <w:trHeight w:val="380"/>
        </w:trPr>
        <w:tc>
          <w:tcPr>
            <w:tcW w:w="3880" w:type="dxa"/>
            <w:gridSpan w:val="2"/>
            <w:tcBorders>
              <w:top w:val="nil"/>
              <w:left w:val="nil"/>
              <w:bottom w:val="nil"/>
              <w:right w:val="nil"/>
            </w:tcBorders>
            <w:tcMar>
              <w:top w:w="128" w:type="dxa"/>
              <w:left w:w="43" w:type="dxa"/>
              <w:bottom w:w="43" w:type="dxa"/>
              <w:right w:w="43" w:type="dxa"/>
            </w:tcMar>
          </w:tcPr>
          <w:p w14:paraId="3528F5A7" w14:textId="77777777" w:rsidR="00E218F4" w:rsidRPr="00DF7864" w:rsidRDefault="00E218F4" w:rsidP="00DF7864">
            <w:pPr>
              <w:rPr>
                <w:sz w:val="20"/>
                <w:szCs w:val="20"/>
              </w:rPr>
            </w:pPr>
            <w:r w:rsidRPr="00DF7864">
              <w:rPr>
                <w:sz w:val="20"/>
                <w:szCs w:val="20"/>
              </w:rPr>
              <w:t>Sau</w:t>
            </w:r>
          </w:p>
        </w:tc>
        <w:tc>
          <w:tcPr>
            <w:tcW w:w="940" w:type="dxa"/>
            <w:tcBorders>
              <w:top w:val="nil"/>
              <w:left w:val="nil"/>
              <w:bottom w:val="nil"/>
              <w:right w:val="nil"/>
            </w:tcBorders>
            <w:tcMar>
              <w:top w:w="128" w:type="dxa"/>
              <w:left w:w="43" w:type="dxa"/>
              <w:bottom w:w="43" w:type="dxa"/>
              <w:right w:w="43" w:type="dxa"/>
            </w:tcMar>
            <w:vAlign w:val="bottom"/>
          </w:tcPr>
          <w:p w14:paraId="7F64CBA0"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58E4AFA9"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5833CE05"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567377AC"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26C2E3DE"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1DAC8215" w14:textId="77777777" w:rsidR="00E218F4" w:rsidRPr="00DF7864" w:rsidRDefault="00E218F4" w:rsidP="00DF7864">
            <w:pPr>
              <w:jc w:val="right"/>
              <w:rPr>
                <w:sz w:val="20"/>
                <w:szCs w:val="20"/>
              </w:rPr>
            </w:pPr>
            <w:r w:rsidRPr="00DF7864">
              <w:rPr>
                <w:sz w:val="20"/>
                <w:szCs w:val="20"/>
              </w:rPr>
              <w:t xml:space="preserve"> </w:t>
            </w:r>
          </w:p>
        </w:tc>
      </w:tr>
      <w:tr w:rsidR="00B0063A" w:rsidRPr="009B35FB" w14:paraId="1677FC51" w14:textId="77777777">
        <w:trPr>
          <w:trHeight w:val="380"/>
        </w:trPr>
        <w:tc>
          <w:tcPr>
            <w:tcW w:w="1160" w:type="dxa"/>
            <w:tcBorders>
              <w:top w:val="nil"/>
              <w:left w:val="nil"/>
              <w:bottom w:val="nil"/>
              <w:right w:val="nil"/>
            </w:tcBorders>
            <w:tcMar>
              <w:top w:w="128" w:type="dxa"/>
              <w:left w:w="43" w:type="dxa"/>
              <w:bottom w:w="43" w:type="dxa"/>
              <w:right w:w="43" w:type="dxa"/>
            </w:tcMar>
          </w:tcPr>
          <w:p w14:paraId="74B91355"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7B27AAAC" w14:textId="77777777" w:rsidR="00E218F4" w:rsidRPr="00DF7864" w:rsidRDefault="00E218F4" w:rsidP="00DF7864">
            <w:pPr>
              <w:rPr>
                <w:sz w:val="20"/>
                <w:szCs w:val="20"/>
              </w:rPr>
            </w:pPr>
            <w:r w:rsidRPr="00DF7864">
              <w:rPr>
                <w:sz w:val="20"/>
                <w:szCs w:val="20"/>
              </w:rPr>
              <w:t>Antall bedrifter</w:t>
            </w:r>
          </w:p>
        </w:tc>
        <w:tc>
          <w:tcPr>
            <w:tcW w:w="940" w:type="dxa"/>
            <w:tcBorders>
              <w:top w:val="nil"/>
              <w:left w:val="nil"/>
              <w:bottom w:val="nil"/>
              <w:right w:val="nil"/>
            </w:tcBorders>
            <w:tcMar>
              <w:top w:w="128" w:type="dxa"/>
              <w:left w:w="43" w:type="dxa"/>
              <w:bottom w:w="43" w:type="dxa"/>
              <w:right w:w="43" w:type="dxa"/>
            </w:tcMar>
            <w:vAlign w:val="bottom"/>
          </w:tcPr>
          <w:p w14:paraId="3BCB7FFF" w14:textId="77777777" w:rsidR="00E218F4" w:rsidRPr="00DF7864" w:rsidRDefault="00E218F4" w:rsidP="00DF7864">
            <w:pPr>
              <w:jc w:val="right"/>
              <w:rPr>
                <w:sz w:val="20"/>
                <w:szCs w:val="20"/>
              </w:rPr>
            </w:pPr>
            <w:r w:rsidRPr="00DF7864">
              <w:rPr>
                <w:sz w:val="20"/>
                <w:szCs w:val="20"/>
              </w:rPr>
              <w:t>22 239</w:t>
            </w:r>
          </w:p>
        </w:tc>
        <w:tc>
          <w:tcPr>
            <w:tcW w:w="940" w:type="dxa"/>
            <w:tcBorders>
              <w:top w:val="nil"/>
              <w:left w:val="nil"/>
              <w:bottom w:val="nil"/>
              <w:right w:val="nil"/>
            </w:tcBorders>
            <w:tcMar>
              <w:top w:w="128" w:type="dxa"/>
              <w:left w:w="43" w:type="dxa"/>
              <w:bottom w:w="43" w:type="dxa"/>
              <w:right w:w="43" w:type="dxa"/>
            </w:tcMar>
            <w:vAlign w:val="bottom"/>
          </w:tcPr>
          <w:p w14:paraId="08FA28B1" w14:textId="77777777" w:rsidR="00E218F4" w:rsidRPr="00DF7864" w:rsidRDefault="00E218F4" w:rsidP="00DF7864">
            <w:pPr>
              <w:jc w:val="right"/>
              <w:rPr>
                <w:sz w:val="20"/>
                <w:szCs w:val="20"/>
              </w:rPr>
            </w:pPr>
            <w:r w:rsidRPr="00DF7864">
              <w:rPr>
                <w:sz w:val="20"/>
                <w:szCs w:val="20"/>
              </w:rPr>
              <w:t>17 400</w:t>
            </w:r>
          </w:p>
        </w:tc>
        <w:tc>
          <w:tcPr>
            <w:tcW w:w="940" w:type="dxa"/>
            <w:tcBorders>
              <w:top w:val="nil"/>
              <w:left w:val="nil"/>
              <w:bottom w:val="nil"/>
              <w:right w:val="nil"/>
            </w:tcBorders>
            <w:tcMar>
              <w:top w:w="128" w:type="dxa"/>
              <w:left w:w="43" w:type="dxa"/>
              <w:bottom w:w="43" w:type="dxa"/>
              <w:right w:w="43" w:type="dxa"/>
            </w:tcMar>
            <w:vAlign w:val="bottom"/>
          </w:tcPr>
          <w:p w14:paraId="7FF7B39D" w14:textId="77777777" w:rsidR="00E218F4" w:rsidRPr="00DF7864" w:rsidRDefault="00E218F4" w:rsidP="00DF7864">
            <w:pPr>
              <w:jc w:val="right"/>
              <w:rPr>
                <w:sz w:val="20"/>
                <w:szCs w:val="20"/>
              </w:rPr>
            </w:pPr>
            <w:r w:rsidRPr="00DF7864">
              <w:rPr>
                <w:sz w:val="20"/>
                <w:szCs w:val="20"/>
              </w:rPr>
              <w:t>14 779</w:t>
            </w:r>
          </w:p>
        </w:tc>
        <w:tc>
          <w:tcPr>
            <w:tcW w:w="940" w:type="dxa"/>
            <w:tcBorders>
              <w:top w:val="nil"/>
              <w:left w:val="nil"/>
              <w:bottom w:val="nil"/>
              <w:right w:val="nil"/>
            </w:tcBorders>
            <w:tcMar>
              <w:top w:w="128" w:type="dxa"/>
              <w:left w:w="43" w:type="dxa"/>
              <w:bottom w:w="43" w:type="dxa"/>
              <w:right w:w="43" w:type="dxa"/>
            </w:tcMar>
            <w:vAlign w:val="bottom"/>
          </w:tcPr>
          <w:p w14:paraId="5CB27968" w14:textId="77777777" w:rsidR="00E218F4" w:rsidRPr="00DF7864" w:rsidRDefault="00E218F4" w:rsidP="00DF7864">
            <w:pPr>
              <w:jc w:val="right"/>
              <w:rPr>
                <w:sz w:val="20"/>
                <w:szCs w:val="20"/>
              </w:rPr>
            </w:pPr>
            <w:r w:rsidRPr="00DF7864">
              <w:rPr>
                <w:sz w:val="20"/>
                <w:szCs w:val="20"/>
              </w:rPr>
              <w:t>14 455</w:t>
            </w:r>
          </w:p>
        </w:tc>
        <w:tc>
          <w:tcPr>
            <w:tcW w:w="940" w:type="dxa"/>
            <w:tcBorders>
              <w:top w:val="nil"/>
              <w:left w:val="nil"/>
              <w:bottom w:val="nil"/>
              <w:right w:val="nil"/>
            </w:tcBorders>
            <w:tcMar>
              <w:top w:w="128" w:type="dxa"/>
              <w:left w:w="43" w:type="dxa"/>
              <w:bottom w:w="43" w:type="dxa"/>
              <w:right w:w="43" w:type="dxa"/>
            </w:tcMar>
            <w:vAlign w:val="bottom"/>
          </w:tcPr>
          <w:p w14:paraId="45E86FDC" w14:textId="77777777" w:rsidR="00E218F4" w:rsidRPr="00DF7864" w:rsidRDefault="00E218F4" w:rsidP="00DF7864">
            <w:pPr>
              <w:jc w:val="right"/>
              <w:rPr>
                <w:sz w:val="20"/>
                <w:szCs w:val="20"/>
              </w:rPr>
            </w:pPr>
            <w:r w:rsidRPr="00DF7864">
              <w:rPr>
                <w:sz w:val="20"/>
                <w:szCs w:val="20"/>
              </w:rPr>
              <w:t>13 807</w:t>
            </w:r>
          </w:p>
        </w:tc>
        <w:tc>
          <w:tcPr>
            <w:tcW w:w="940" w:type="dxa"/>
            <w:tcBorders>
              <w:top w:val="nil"/>
              <w:left w:val="nil"/>
              <w:bottom w:val="nil"/>
              <w:right w:val="nil"/>
            </w:tcBorders>
            <w:tcMar>
              <w:top w:w="128" w:type="dxa"/>
              <w:left w:w="43" w:type="dxa"/>
              <w:bottom w:w="43" w:type="dxa"/>
              <w:right w:w="43" w:type="dxa"/>
            </w:tcMar>
            <w:vAlign w:val="bottom"/>
          </w:tcPr>
          <w:p w14:paraId="0118260A" w14:textId="77777777" w:rsidR="00E218F4" w:rsidRPr="00DF7864" w:rsidRDefault="00E218F4" w:rsidP="00DF7864">
            <w:pPr>
              <w:jc w:val="right"/>
              <w:rPr>
                <w:sz w:val="20"/>
                <w:szCs w:val="20"/>
              </w:rPr>
            </w:pPr>
            <w:r w:rsidRPr="00DF7864">
              <w:rPr>
                <w:sz w:val="20"/>
                <w:szCs w:val="20"/>
              </w:rPr>
              <w:t>13 404</w:t>
            </w:r>
          </w:p>
        </w:tc>
      </w:tr>
      <w:tr w:rsidR="00B0063A" w:rsidRPr="009B35FB" w14:paraId="2B536F2B" w14:textId="77777777">
        <w:trPr>
          <w:trHeight w:val="380"/>
        </w:trPr>
        <w:tc>
          <w:tcPr>
            <w:tcW w:w="1160" w:type="dxa"/>
            <w:tcBorders>
              <w:top w:val="nil"/>
              <w:left w:val="nil"/>
              <w:bottom w:val="nil"/>
              <w:right w:val="nil"/>
            </w:tcBorders>
            <w:tcMar>
              <w:top w:w="128" w:type="dxa"/>
              <w:left w:w="43" w:type="dxa"/>
              <w:bottom w:w="43" w:type="dxa"/>
              <w:right w:w="43" w:type="dxa"/>
            </w:tcMar>
          </w:tcPr>
          <w:p w14:paraId="14176920"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6128AA5B" w14:textId="77777777" w:rsidR="00E218F4" w:rsidRPr="00DF7864" w:rsidRDefault="00E218F4" w:rsidP="00DF7864">
            <w:pPr>
              <w:rPr>
                <w:sz w:val="20"/>
                <w:szCs w:val="20"/>
              </w:rPr>
            </w:pPr>
            <w:r w:rsidRPr="00DF7864">
              <w:rPr>
                <w:sz w:val="20"/>
                <w:szCs w:val="20"/>
              </w:rPr>
              <w:t>Antall sau</w:t>
            </w:r>
          </w:p>
        </w:tc>
        <w:tc>
          <w:tcPr>
            <w:tcW w:w="940" w:type="dxa"/>
            <w:tcBorders>
              <w:top w:val="nil"/>
              <w:left w:val="nil"/>
              <w:bottom w:val="nil"/>
              <w:right w:val="nil"/>
            </w:tcBorders>
            <w:tcMar>
              <w:top w:w="128" w:type="dxa"/>
              <w:left w:w="43" w:type="dxa"/>
              <w:bottom w:w="43" w:type="dxa"/>
              <w:right w:w="43" w:type="dxa"/>
            </w:tcMar>
            <w:vAlign w:val="bottom"/>
          </w:tcPr>
          <w:p w14:paraId="701C5051" w14:textId="77777777" w:rsidR="00E218F4" w:rsidRPr="00DF7864" w:rsidRDefault="00E218F4" w:rsidP="00DF7864">
            <w:pPr>
              <w:jc w:val="right"/>
              <w:rPr>
                <w:sz w:val="20"/>
                <w:szCs w:val="20"/>
              </w:rPr>
            </w:pPr>
            <w:r w:rsidRPr="00DF7864">
              <w:rPr>
                <w:sz w:val="20"/>
                <w:szCs w:val="20"/>
              </w:rPr>
              <w:t>966 278</w:t>
            </w:r>
          </w:p>
        </w:tc>
        <w:tc>
          <w:tcPr>
            <w:tcW w:w="940" w:type="dxa"/>
            <w:tcBorders>
              <w:top w:val="nil"/>
              <w:left w:val="nil"/>
              <w:bottom w:val="nil"/>
              <w:right w:val="nil"/>
            </w:tcBorders>
            <w:tcMar>
              <w:top w:w="128" w:type="dxa"/>
              <w:left w:w="43" w:type="dxa"/>
              <w:bottom w:w="43" w:type="dxa"/>
              <w:right w:w="43" w:type="dxa"/>
            </w:tcMar>
            <w:vAlign w:val="bottom"/>
          </w:tcPr>
          <w:p w14:paraId="09422120" w14:textId="77777777" w:rsidR="00E218F4" w:rsidRPr="00DF7864" w:rsidRDefault="00E218F4" w:rsidP="00DF7864">
            <w:pPr>
              <w:jc w:val="right"/>
              <w:rPr>
                <w:sz w:val="20"/>
                <w:szCs w:val="20"/>
              </w:rPr>
            </w:pPr>
            <w:r w:rsidRPr="00DF7864">
              <w:rPr>
                <w:sz w:val="20"/>
                <w:szCs w:val="20"/>
              </w:rPr>
              <w:t>954 738</w:t>
            </w:r>
          </w:p>
        </w:tc>
        <w:tc>
          <w:tcPr>
            <w:tcW w:w="940" w:type="dxa"/>
            <w:tcBorders>
              <w:top w:val="nil"/>
              <w:left w:val="nil"/>
              <w:bottom w:val="nil"/>
              <w:right w:val="nil"/>
            </w:tcBorders>
            <w:tcMar>
              <w:top w:w="128" w:type="dxa"/>
              <w:left w:w="43" w:type="dxa"/>
              <w:bottom w:w="43" w:type="dxa"/>
              <w:right w:w="43" w:type="dxa"/>
            </w:tcMar>
            <w:vAlign w:val="bottom"/>
          </w:tcPr>
          <w:p w14:paraId="48FD791A" w14:textId="77777777" w:rsidR="00E218F4" w:rsidRPr="00DF7864" w:rsidRDefault="00E218F4" w:rsidP="00DF7864">
            <w:pPr>
              <w:jc w:val="right"/>
              <w:rPr>
                <w:sz w:val="20"/>
                <w:szCs w:val="20"/>
              </w:rPr>
            </w:pPr>
            <w:r w:rsidRPr="00DF7864">
              <w:rPr>
                <w:sz w:val="20"/>
                <w:szCs w:val="20"/>
              </w:rPr>
              <w:t>922 519</w:t>
            </w:r>
          </w:p>
        </w:tc>
        <w:tc>
          <w:tcPr>
            <w:tcW w:w="940" w:type="dxa"/>
            <w:tcBorders>
              <w:top w:val="nil"/>
              <w:left w:val="nil"/>
              <w:bottom w:val="nil"/>
              <w:right w:val="nil"/>
            </w:tcBorders>
            <w:tcMar>
              <w:top w:w="128" w:type="dxa"/>
              <w:left w:w="43" w:type="dxa"/>
              <w:bottom w:w="43" w:type="dxa"/>
              <w:right w:w="43" w:type="dxa"/>
            </w:tcMar>
            <w:vAlign w:val="bottom"/>
          </w:tcPr>
          <w:p w14:paraId="3F1BC84A" w14:textId="77777777" w:rsidR="00E218F4" w:rsidRPr="00DF7864" w:rsidRDefault="00E218F4" w:rsidP="00DF7864">
            <w:pPr>
              <w:jc w:val="right"/>
              <w:rPr>
                <w:sz w:val="20"/>
                <w:szCs w:val="20"/>
              </w:rPr>
            </w:pPr>
            <w:r w:rsidRPr="00DF7864">
              <w:rPr>
                <w:sz w:val="20"/>
                <w:szCs w:val="20"/>
              </w:rPr>
              <w:t>918 341</w:t>
            </w:r>
          </w:p>
        </w:tc>
        <w:tc>
          <w:tcPr>
            <w:tcW w:w="940" w:type="dxa"/>
            <w:tcBorders>
              <w:top w:val="nil"/>
              <w:left w:val="nil"/>
              <w:bottom w:val="nil"/>
              <w:right w:val="nil"/>
            </w:tcBorders>
            <w:tcMar>
              <w:top w:w="128" w:type="dxa"/>
              <w:left w:w="43" w:type="dxa"/>
              <w:bottom w:w="43" w:type="dxa"/>
              <w:right w:w="43" w:type="dxa"/>
            </w:tcMar>
            <w:vAlign w:val="bottom"/>
          </w:tcPr>
          <w:p w14:paraId="27DFA3AA" w14:textId="77777777" w:rsidR="00E218F4" w:rsidRPr="00DF7864" w:rsidRDefault="00E218F4" w:rsidP="00DF7864">
            <w:pPr>
              <w:jc w:val="right"/>
              <w:rPr>
                <w:sz w:val="20"/>
                <w:szCs w:val="20"/>
              </w:rPr>
            </w:pPr>
            <w:r w:rsidRPr="00DF7864">
              <w:rPr>
                <w:sz w:val="20"/>
                <w:szCs w:val="20"/>
              </w:rPr>
              <w:t>902 725</w:t>
            </w:r>
          </w:p>
        </w:tc>
        <w:tc>
          <w:tcPr>
            <w:tcW w:w="940" w:type="dxa"/>
            <w:tcBorders>
              <w:top w:val="nil"/>
              <w:left w:val="nil"/>
              <w:bottom w:val="nil"/>
              <w:right w:val="nil"/>
            </w:tcBorders>
            <w:tcMar>
              <w:top w:w="128" w:type="dxa"/>
              <w:left w:w="43" w:type="dxa"/>
              <w:bottom w:w="43" w:type="dxa"/>
              <w:right w:w="43" w:type="dxa"/>
            </w:tcMar>
            <w:vAlign w:val="bottom"/>
          </w:tcPr>
          <w:p w14:paraId="49966FFF" w14:textId="77777777" w:rsidR="00E218F4" w:rsidRPr="00DF7864" w:rsidRDefault="00E218F4" w:rsidP="00DF7864">
            <w:pPr>
              <w:jc w:val="right"/>
              <w:rPr>
                <w:sz w:val="20"/>
                <w:szCs w:val="20"/>
              </w:rPr>
            </w:pPr>
            <w:r w:rsidRPr="00DF7864">
              <w:rPr>
                <w:sz w:val="20"/>
                <w:szCs w:val="20"/>
              </w:rPr>
              <w:t>910 596</w:t>
            </w:r>
          </w:p>
        </w:tc>
      </w:tr>
      <w:tr w:rsidR="00B0063A" w:rsidRPr="009B35FB" w14:paraId="2CDB5B4D" w14:textId="77777777">
        <w:trPr>
          <w:trHeight w:val="380"/>
        </w:trPr>
        <w:tc>
          <w:tcPr>
            <w:tcW w:w="1160" w:type="dxa"/>
            <w:tcBorders>
              <w:top w:val="nil"/>
              <w:left w:val="nil"/>
              <w:bottom w:val="nil"/>
              <w:right w:val="nil"/>
            </w:tcBorders>
            <w:tcMar>
              <w:top w:w="128" w:type="dxa"/>
              <w:left w:w="43" w:type="dxa"/>
              <w:bottom w:w="43" w:type="dxa"/>
              <w:right w:w="43" w:type="dxa"/>
            </w:tcMar>
          </w:tcPr>
          <w:p w14:paraId="3ADC7CD1"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37AD409B" w14:textId="77777777" w:rsidR="00E218F4" w:rsidRPr="00DF7864" w:rsidRDefault="00E218F4" w:rsidP="00DF7864">
            <w:pPr>
              <w:rPr>
                <w:sz w:val="20"/>
                <w:szCs w:val="20"/>
              </w:rPr>
            </w:pPr>
            <w:r w:rsidRPr="00DF7864">
              <w:rPr>
                <w:sz w:val="20"/>
                <w:szCs w:val="20"/>
              </w:rPr>
              <w:t>Sau per bedrift</w:t>
            </w:r>
          </w:p>
        </w:tc>
        <w:tc>
          <w:tcPr>
            <w:tcW w:w="940" w:type="dxa"/>
            <w:tcBorders>
              <w:top w:val="nil"/>
              <w:left w:val="nil"/>
              <w:bottom w:val="nil"/>
              <w:right w:val="nil"/>
            </w:tcBorders>
            <w:tcMar>
              <w:top w:w="128" w:type="dxa"/>
              <w:left w:w="43" w:type="dxa"/>
              <w:bottom w:w="43" w:type="dxa"/>
              <w:right w:w="43" w:type="dxa"/>
            </w:tcMar>
            <w:vAlign w:val="bottom"/>
          </w:tcPr>
          <w:p w14:paraId="0C945C9E" w14:textId="77777777" w:rsidR="00E218F4" w:rsidRPr="00DF7864" w:rsidRDefault="00E218F4" w:rsidP="00DF7864">
            <w:pPr>
              <w:jc w:val="right"/>
              <w:rPr>
                <w:sz w:val="20"/>
                <w:szCs w:val="20"/>
              </w:rPr>
            </w:pPr>
            <w:r w:rsidRPr="00DF7864">
              <w:rPr>
                <w:sz w:val="20"/>
                <w:szCs w:val="20"/>
              </w:rPr>
              <w:t>43,4</w:t>
            </w:r>
          </w:p>
        </w:tc>
        <w:tc>
          <w:tcPr>
            <w:tcW w:w="940" w:type="dxa"/>
            <w:tcBorders>
              <w:top w:val="nil"/>
              <w:left w:val="nil"/>
              <w:bottom w:val="nil"/>
              <w:right w:val="nil"/>
            </w:tcBorders>
            <w:tcMar>
              <w:top w:w="128" w:type="dxa"/>
              <w:left w:w="43" w:type="dxa"/>
              <w:bottom w:w="43" w:type="dxa"/>
              <w:right w:w="43" w:type="dxa"/>
            </w:tcMar>
            <w:vAlign w:val="bottom"/>
          </w:tcPr>
          <w:p w14:paraId="32B1D8DD" w14:textId="77777777" w:rsidR="00E218F4" w:rsidRPr="00DF7864" w:rsidRDefault="00E218F4" w:rsidP="00DF7864">
            <w:pPr>
              <w:jc w:val="right"/>
              <w:rPr>
                <w:sz w:val="20"/>
                <w:szCs w:val="20"/>
              </w:rPr>
            </w:pPr>
            <w:r w:rsidRPr="00DF7864">
              <w:rPr>
                <w:sz w:val="20"/>
                <w:szCs w:val="20"/>
              </w:rPr>
              <w:t>54,9</w:t>
            </w:r>
          </w:p>
        </w:tc>
        <w:tc>
          <w:tcPr>
            <w:tcW w:w="940" w:type="dxa"/>
            <w:tcBorders>
              <w:top w:val="nil"/>
              <w:left w:val="nil"/>
              <w:bottom w:val="nil"/>
              <w:right w:val="nil"/>
            </w:tcBorders>
            <w:tcMar>
              <w:top w:w="128" w:type="dxa"/>
              <w:left w:w="43" w:type="dxa"/>
              <w:bottom w:w="43" w:type="dxa"/>
              <w:right w:w="43" w:type="dxa"/>
            </w:tcMar>
            <w:vAlign w:val="bottom"/>
          </w:tcPr>
          <w:p w14:paraId="6BD96A5A" w14:textId="77777777" w:rsidR="00E218F4" w:rsidRPr="00DF7864" w:rsidRDefault="00E218F4" w:rsidP="00DF7864">
            <w:pPr>
              <w:jc w:val="right"/>
              <w:rPr>
                <w:sz w:val="20"/>
                <w:szCs w:val="20"/>
              </w:rPr>
            </w:pPr>
            <w:r w:rsidRPr="00DF7864">
              <w:rPr>
                <w:sz w:val="20"/>
                <w:szCs w:val="20"/>
              </w:rPr>
              <w:t>62,4</w:t>
            </w:r>
          </w:p>
        </w:tc>
        <w:tc>
          <w:tcPr>
            <w:tcW w:w="940" w:type="dxa"/>
            <w:tcBorders>
              <w:top w:val="nil"/>
              <w:left w:val="nil"/>
              <w:bottom w:val="nil"/>
              <w:right w:val="nil"/>
            </w:tcBorders>
            <w:tcMar>
              <w:top w:w="128" w:type="dxa"/>
              <w:left w:w="43" w:type="dxa"/>
              <w:bottom w:w="43" w:type="dxa"/>
              <w:right w:w="43" w:type="dxa"/>
            </w:tcMar>
            <w:vAlign w:val="bottom"/>
          </w:tcPr>
          <w:p w14:paraId="0ED1F742" w14:textId="77777777" w:rsidR="00E218F4" w:rsidRPr="00DF7864" w:rsidRDefault="00E218F4" w:rsidP="00DF7864">
            <w:pPr>
              <w:jc w:val="right"/>
              <w:rPr>
                <w:sz w:val="20"/>
                <w:szCs w:val="20"/>
              </w:rPr>
            </w:pPr>
            <w:r w:rsidRPr="00DF7864">
              <w:rPr>
                <w:sz w:val="20"/>
                <w:szCs w:val="20"/>
              </w:rPr>
              <w:t>63,5</w:t>
            </w:r>
          </w:p>
        </w:tc>
        <w:tc>
          <w:tcPr>
            <w:tcW w:w="940" w:type="dxa"/>
            <w:tcBorders>
              <w:top w:val="nil"/>
              <w:left w:val="nil"/>
              <w:bottom w:val="nil"/>
              <w:right w:val="nil"/>
            </w:tcBorders>
            <w:tcMar>
              <w:top w:w="128" w:type="dxa"/>
              <w:left w:w="43" w:type="dxa"/>
              <w:bottom w:w="43" w:type="dxa"/>
              <w:right w:w="43" w:type="dxa"/>
            </w:tcMar>
            <w:vAlign w:val="bottom"/>
          </w:tcPr>
          <w:p w14:paraId="28075C7F" w14:textId="77777777" w:rsidR="00E218F4" w:rsidRPr="00DF7864" w:rsidRDefault="00E218F4" w:rsidP="00DF7864">
            <w:pPr>
              <w:jc w:val="right"/>
              <w:rPr>
                <w:sz w:val="20"/>
                <w:szCs w:val="20"/>
              </w:rPr>
            </w:pPr>
            <w:r w:rsidRPr="00DF7864">
              <w:rPr>
                <w:sz w:val="20"/>
                <w:szCs w:val="20"/>
              </w:rPr>
              <w:t>65,4</w:t>
            </w:r>
          </w:p>
        </w:tc>
        <w:tc>
          <w:tcPr>
            <w:tcW w:w="940" w:type="dxa"/>
            <w:tcBorders>
              <w:top w:val="nil"/>
              <w:left w:val="nil"/>
              <w:bottom w:val="nil"/>
              <w:right w:val="nil"/>
            </w:tcBorders>
            <w:tcMar>
              <w:top w:w="128" w:type="dxa"/>
              <w:left w:w="43" w:type="dxa"/>
              <w:bottom w:w="43" w:type="dxa"/>
              <w:right w:w="43" w:type="dxa"/>
            </w:tcMar>
            <w:vAlign w:val="bottom"/>
          </w:tcPr>
          <w:p w14:paraId="3D742C7C" w14:textId="77777777" w:rsidR="00E218F4" w:rsidRPr="00DF7864" w:rsidRDefault="00E218F4" w:rsidP="00DF7864">
            <w:pPr>
              <w:jc w:val="right"/>
              <w:rPr>
                <w:sz w:val="20"/>
                <w:szCs w:val="20"/>
              </w:rPr>
            </w:pPr>
            <w:r w:rsidRPr="00DF7864">
              <w:rPr>
                <w:sz w:val="20"/>
                <w:szCs w:val="20"/>
              </w:rPr>
              <w:t>67,9</w:t>
            </w:r>
          </w:p>
        </w:tc>
      </w:tr>
      <w:tr w:rsidR="00B0063A" w:rsidRPr="009B35FB" w14:paraId="6914D1E2" w14:textId="77777777">
        <w:trPr>
          <w:trHeight w:val="380"/>
        </w:trPr>
        <w:tc>
          <w:tcPr>
            <w:tcW w:w="3880" w:type="dxa"/>
            <w:gridSpan w:val="2"/>
            <w:tcBorders>
              <w:top w:val="nil"/>
              <w:left w:val="nil"/>
              <w:bottom w:val="nil"/>
              <w:right w:val="nil"/>
            </w:tcBorders>
            <w:tcMar>
              <w:top w:w="128" w:type="dxa"/>
              <w:left w:w="43" w:type="dxa"/>
              <w:bottom w:w="43" w:type="dxa"/>
              <w:right w:w="43" w:type="dxa"/>
            </w:tcMar>
          </w:tcPr>
          <w:p w14:paraId="764A7309" w14:textId="77777777" w:rsidR="00E218F4" w:rsidRPr="00DF7864" w:rsidRDefault="00E218F4" w:rsidP="00DF7864">
            <w:pPr>
              <w:rPr>
                <w:sz w:val="20"/>
                <w:szCs w:val="20"/>
              </w:rPr>
            </w:pPr>
            <w:r w:rsidRPr="00DF7864">
              <w:rPr>
                <w:sz w:val="20"/>
                <w:szCs w:val="20"/>
              </w:rPr>
              <w:t>Purker</w:t>
            </w:r>
          </w:p>
        </w:tc>
        <w:tc>
          <w:tcPr>
            <w:tcW w:w="940" w:type="dxa"/>
            <w:tcBorders>
              <w:top w:val="nil"/>
              <w:left w:val="nil"/>
              <w:bottom w:val="nil"/>
              <w:right w:val="nil"/>
            </w:tcBorders>
            <w:tcMar>
              <w:top w:w="128" w:type="dxa"/>
              <w:left w:w="43" w:type="dxa"/>
              <w:bottom w:w="43" w:type="dxa"/>
              <w:right w:w="43" w:type="dxa"/>
            </w:tcMar>
            <w:vAlign w:val="bottom"/>
          </w:tcPr>
          <w:p w14:paraId="212C06D9"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310F7FEF"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3AABCA24"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6B76AA81"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4278187D"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1450568B" w14:textId="77777777" w:rsidR="00E218F4" w:rsidRPr="00DF7864" w:rsidRDefault="00E218F4" w:rsidP="00DF7864">
            <w:pPr>
              <w:jc w:val="right"/>
              <w:rPr>
                <w:sz w:val="20"/>
                <w:szCs w:val="20"/>
              </w:rPr>
            </w:pPr>
            <w:r w:rsidRPr="00DF7864">
              <w:rPr>
                <w:sz w:val="20"/>
                <w:szCs w:val="20"/>
              </w:rPr>
              <w:t xml:space="preserve"> </w:t>
            </w:r>
          </w:p>
        </w:tc>
      </w:tr>
      <w:tr w:rsidR="00B0063A" w:rsidRPr="009B35FB" w14:paraId="7A4A0518" w14:textId="77777777">
        <w:trPr>
          <w:trHeight w:val="380"/>
        </w:trPr>
        <w:tc>
          <w:tcPr>
            <w:tcW w:w="1160" w:type="dxa"/>
            <w:tcBorders>
              <w:top w:val="nil"/>
              <w:left w:val="nil"/>
              <w:bottom w:val="nil"/>
              <w:right w:val="nil"/>
            </w:tcBorders>
            <w:tcMar>
              <w:top w:w="128" w:type="dxa"/>
              <w:left w:w="43" w:type="dxa"/>
              <w:bottom w:w="43" w:type="dxa"/>
              <w:right w:w="43" w:type="dxa"/>
            </w:tcMar>
          </w:tcPr>
          <w:p w14:paraId="5EC4BE91"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3CCF96FE" w14:textId="77777777" w:rsidR="00E218F4" w:rsidRPr="00DF7864" w:rsidRDefault="00E218F4" w:rsidP="00DF7864">
            <w:pPr>
              <w:rPr>
                <w:sz w:val="20"/>
                <w:szCs w:val="20"/>
              </w:rPr>
            </w:pPr>
            <w:r w:rsidRPr="00DF7864">
              <w:rPr>
                <w:sz w:val="20"/>
                <w:szCs w:val="20"/>
              </w:rPr>
              <w:t>Antall bedrifter</w:t>
            </w:r>
          </w:p>
        </w:tc>
        <w:tc>
          <w:tcPr>
            <w:tcW w:w="940" w:type="dxa"/>
            <w:tcBorders>
              <w:top w:val="nil"/>
              <w:left w:val="nil"/>
              <w:bottom w:val="nil"/>
              <w:right w:val="nil"/>
            </w:tcBorders>
            <w:tcMar>
              <w:top w:w="128" w:type="dxa"/>
              <w:left w:w="43" w:type="dxa"/>
              <w:bottom w:w="43" w:type="dxa"/>
              <w:right w:w="43" w:type="dxa"/>
            </w:tcMar>
            <w:vAlign w:val="bottom"/>
          </w:tcPr>
          <w:p w14:paraId="02E071B5" w14:textId="77777777" w:rsidR="00E218F4" w:rsidRPr="00DF7864" w:rsidRDefault="00E218F4" w:rsidP="00DF7864">
            <w:pPr>
              <w:jc w:val="right"/>
              <w:rPr>
                <w:sz w:val="20"/>
                <w:szCs w:val="20"/>
              </w:rPr>
            </w:pPr>
            <w:r w:rsidRPr="00DF7864">
              <w:rPr>
                <w:sz w:val="20"/>
                <w:szCs w:val="20"/>
              </w:rPr>
              <w:t>2 956</w:t>
            </w:r>
          </w:p>
        </w:tc>
        <w:tc>
          <w:tcPr>
            <w:tcW w:w="940" w:type="dxa"/>
            <w:tcBorders>
              <w:top w:val="nil"/>
              <w:left w:val="nil"/>
              <w:bottom w:val="nil"/>
              <w:right w:val="nil"/>
            </w:tcBorders>
            <w:tcMar>
              <w:top w:w="128" w:type="dxa"/>
              <w:left w:w="43" w:type="dxa"/>
              <w:bottom w:w="43" w:type="dxa"/>
              <w:right w:w="43" w:type="dxa"/>
            </w:tcMar>
            <w:vAlign w:val="bottom"/>
          </w:tcPr>
          <w:p w14:paraId="7776E1A6" w14:textId="77777777" w:rsidR="00E218F4" w:rsidRPr="00DF7864" w:rsidRDefault="00E218F4" w:rsidP="00DF7864">
            <w:pPr>
              <w:jc w:val="right"/>
              <w:rPr>
                <w:sz w:val="20"/>
                <w:szCs w:val="20"/>
              </w:rPr>
            </w:pPr>
            <w:r w:rsidRPr="00DF7864">
              <w:rPr>
                <w:sz w:val="20"/>
                <w:szCs w:val="20"/>
              </w:rPr>
              <w:t>2 109</w:t>
            </w:r>
          </w:p>
        </w:tc>
        <w:tc>
          <w:tcPr>
            <w:tcW w:w="940" w:type="dxa"/>
            <w:tcBorders>
              <w:top w:val="nil"/>
              <w:left w:val="nil"/>
              <w:bottom w:val="nil"/>
              <w:right w:val="nil"/>
            </w:tcBorders>
            <w:tcMar>
              <w:top w:w="128" w:type="dxa"/>
              <w:left w:w="43" w:type="dxa"/>
              <w:bottom w:w="43" w:type="dxa"/>
              <w:right w:w="43" w:type="dxa"/>
            </w:tcMar>
            <w:vAlign w:val="bottom"/>
          </w:tcPr>
          <w:p w14:paraId="26BBA6A7" w14:textId="77777777" w:rsidR="00E218F4" w:rsidRPr="00DF7864" w:rsidRDefault="00E218F4" w:rsidP="00DF7864">
            <w:pPr>
              <w:jc w:val="right"/>
              <w:rPr>
                <w:sz w:val="20"/>
                <w:szCs w:val="20"/>
              </w:rPr>
            </w:pPr>
            <w:r w:rsidRPr="00DF7864">
              <w:rPr>
                <w:sz w:val="20"/>
                <w:szCs w:val="20"/>
              </w:rPr>
              <w:t>1 460</w:t>
            </w:r>
          </w:p>
        </w:tc>
        <w:tc>
          <w:tcPr>
            <w:tcW w:w="940" w:type="dxa"/>
            <w:tcBorders>
              <w:top w:val="nil"/>
              <w:left w:val="nil"/>
              <w:bottom w:val="nil"/>
              <w:right w:val="nil"/>
            </w:tcBorders>
            <w:tcMar>
              <w:top w:w="128" w:type="dxa"/>
              <w:left w:w="43" w:type="dxa"/>
              <w:bottom w:w="43" w:type="dxa"/>
              <w:right w:w="43" w:type="dxa"/>
            </w:tcMar>
            <w:vAlign w:val="bottom"/>
          </w:tcPr>
          <w:p w14:paraId="07F51D21" w14:textId="77777777" w:rsidR="00E218F4" w:rsidRPr="00DF7864" w:rsidRDefault="00E218F4" w:rsidP="00DF7864">
            <w:pPr>
              <w:jc w:val="right"/>
              <w:rPr>
                <w:sz w:val="20"/>
                <w:szCs w:val="20"/>
              </w:rPr>
            </w:pPr>
            <w:r w:rsidRPr="00DF7864">
              <w:rPr>
                <w:sz w:val="20"/>
                <w:szCs w:val="20"/>
              </w:rPr>
              <w:t>1 140</w:t>
            </w:r>
          </w:p>
        </w:tc>
        <w:tc>
          <w:tcPr>
            <w:tcW w:w="940" w:type="dxa"/>
            <w:tcBorders>
              <w:top w:val="nil"/>
              <w:left w:val="nil"/>
              <w:bottom w:val="nil"/>
              <w:right w:val="nil"/>
            </w:tcBorders>
            <w:tcMar>
              <w:top w:w="128" w:type="dxa"/>
              <w:left w:w="43" w:type="dxa"/>
              <w:bottom w:w="43" w:type="dxa"/>
              <w:right w:w="43" w:type="dxa"/>
            </w:tcMar>
            <w:vAlign w:val="bottom"/>
          </w:tcPr>
          <w:p w14:paraId="616B20E6" w14:textId="77777777" w:rsidR="00E218F4" w:rsidRPr="00DF7864" w:rsidRDefault="00E218F4" w:rsidP="00DF7864">
            <w:pPr>
              <w:jc w:val="right"/>
              <w:rPr>
                <w:sz w:val="20"/>
                <w:szCs w:val="20"/>
              </w:rPr>
            </w:pPr>
            <w:r w:rsidRPr="00DF7864">
              <w:rPr>
                <w:sz w:val="20"/>
                <w:szCs w:val="20"/>
              </w:rPr>
              <w:t>950</w:t>
            </w:r>
          </w:p>
        </w:tc>
        <w:tc>
          <w:tcPr>
            <w:tcW w:w="940" w:type="dxa"/>
            <w:tcBorders>
              <w:top w:val="nil"/>
              <w:left w:val="nil"/>
              <w:bottom w:val="nil"/>
              <w:right w:val="nil"/>
            </w:tcBorders>
            <w:tcMar>
              <w:top w:w="128" w:type="dxa"/>
              <w:left w:w="43" w:type="dxa"/>
              <w:bottom w:w="43" w:type="dxa"/>
              <w:right w:w="43" w:type="dxa"/>
            </w:tcMar>
            <w:vAlign w:val="bottom"/>
          </w:tcPr>
          <w:p w14:paraId="65DA144F" w14:textId="77777777" w:rsidR="00E218F4" w:rsidRPr="00DF7864" w:rsidRDefault="00E218F4" w:rsidP="00DF7864">
            <w:pPr>
              <w:jc w:val="right"/>
              <w:rPr>
                <w:sz w:val="20"/>
                <w:szCs w:val="20"/>
              </w:rPr>
            </w:pPr>
            <w:r w:rsidRPr="00DF7864">
              <w:rPr>
                <w:sz w:val="20"/>
                <w:szCs w:val="20"/>
              </w:rPr>
              <w:t>818</w:t>
            </w:r>
          </w:p>
        </w:tc>
      </w:tr>
      <w:tr w:rsidR="00B0063A" w:rsidRPr="009B35FB" w14:paraId="30AF9DCA" w14:textId="77777777">
        <w:trPr>
          <w:trHeight w:val="380"/>
        </w:trPr>
        <w:tc>
          <w:tcPr>
            <w:tcW w:w="1160" w:type="dxa"/>
            <w:tcBorders>
              <w:top w:val="nil"/>
              <w:left w:val="nil"/>
              <w:bottom w:val="nil"/>
              <w:right w:val="nil"/>
            </w:tcBorders>
            <w:tcMar>
              <w:top w:w="128" w:type="dxa"/>
              <w:left w:w="43" w:type="dxa"/>
              <w:bottom w:w="43" w:type="dxa"/>
              <w:right w:w="43" w:type="dxa"/>
            </w:tcMar>
          </w:tcPr>
          <w:p w14:paraId="04B2673A"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4B2ED923" w14:textId="77777777" w:rsidR="00E218F4" w:rsidRPr="00DF7864" w:rsidRDefault="00E218F4" w:rsidP="00DF7864">
            <w:pPr>
              <w:rPr>
                <w:sz w:val="20"/>
                <w:szCs w:val="20"/>
              </w:rPr>
            </w:pPr>
            <w:r w:rsidRPr="00DF7864">
              <w:rPr>
                <w:sz w:val="20"/>
                <w:szCs w:val="20"/>
              </w:rPr>
              <w:t>Antall purker</w:t>
            </w:r>
          </w:p>
        </w:tc>
        <w:tc>
          <w:tcPr>
            <w:tcW w:w="940" w:type="dxa"/>
            <w:tcBorders>
              <w:top w:val="nil"/>
              <w:left w:val="nil"/>
              <w:bottom w:val="nil"/>
              <w:right w:val="nil"/>
            </w:tcBorders>
            <w:tcMar>
              <w:top w:w="128" w:type="dxa"/>
              <w:left w:w="43" w:type="dxa"/>
              <w:bottom w:w="43" w:type="dxa"/>
              <w:right w:w="43" w:type="dxa"/>
            </w:tcMar>
            <w:vAlign w:val="bottom"/>
          </w:tcPr>
          <w:p w14:paraId="5F4CEEFA" w14:textId="77777777" w:rsidR="00E218F4" w:rsidRPr="00DF7864" w:rsidRDefault="00E218F4" w:rsidP="00DF7864">
            <w:pPr>
              <w:jc w:val="right"/>
              <w:rPr>
                <w:sz w:val="20"/>
                <w:szCs w:val="20"/>
              </w:rPr>
            </w:pPr>
            <w:r w:rsidRPr="00DF7864">
              <w:rPr>
                <w:sz w:val="20"/>
                <w:szCs w:val="20"/>
              </w:rPr>
              <w:t>88 456</w:t>
            </w:r>
          </w:p>
        </w:tc>
        <w:tc>
          <w:tcPr>
            <w:tcW w:w="940" w:type="dxa"/>
            <w:tcBorders>
              <w:top w:val="nil"/>
              <w:left w:val="nil"/>
              <w:bottom w:val="nil"/>
              <w:right w:val="nil"/>
            </w:tcBorders>
            <w:tcMar>
              <w:top w:w="128" w:type="dxa"/>
              <w:left w:w="43" w:type="dxa"/>
              <w:bottom w:w="43" w:type="dxa"/>
              <w:right w:w="43" w:type="dxa"/>
            </w:tcMar>
            <w:vAlign w:val="bottom"/>
          </w:tcPr>
          <w:p w14:paraId="2578CFCD" w14:textId="77777777" w:rsidR="00E218F4" w:rsidRPr="00DF7864" w:rsidRDefault="00E218F4" w:rsidP="00DF7864">
            <w:pPr>
              <w:jc w:val="right"/>
              <w:rPr>
                <w:sz w:val="20"/>
                <w:szCs w:val="20"/>
              </w:rPr>
            </w:pPr>
            <w:r w:rsidRPr="00DF7864">
              <w:rPr>
                <w:sz w:val="20"/>
                <w:szCs w:val="20"/>
              </w:rPr>
              <w:t>98 699</w:t>
            </w:r>
          </w:p>
        </w:tc>
        <w:tc>
          <w:tcPr>
            <w:tcW w:w="940" w:type="dxa"/>
            <w:tcBorders>
              <w:top w:val="nil"/>
              <w:left w:val="nil"/>
              <w:bottom w:val="nil"/>
              <w:right w:val="nil"/>
            </w:tcBorders>
            <w:tcMar>
              <w:top w:w="128" w:type="dxa"/>
              <w:left w:w="43" w:type="dxa"/>
              <w:bottom w:w="43" w:type="dxa"/>
              <w:right w:w="43" w:type="dxa"/>
            </w:tcMar>
            <w:vAlign w:val="bottom"/>
          </w:tcPr>
          <w:p w14:paraId="26C8C34A" w14:textId="77777777" w:rsidR="00E218F4" w:rsidRPr="00DF7864" w:rsidRDefault="00E218F4" w:rsidP="00DF7864">
            <w:pPr>
              <w:jc w:val="right"/>
              <w:rPr>
                <w:sz w:val="20"/>
                <w:szCs w:val="20"/>
              </w:rPr>
            </w:pPr>
            <w:r w:rsidRPr="00DF7864">
              <w:rPr>
                <w:sz w:val="20"/>
                <w:szCs w:val="20"/>
              </w:rPr>
              <w:t>95 012</w:t>
            </w:r>
          </w:p>
        </w:tc>
        <w:tc>
          <w:tcPr>
            <w:tcW w:w="940" w:type="dxa"/>
            <w:tcBorders>
              <w:top w:val="nil"/>
              <w:left w:val="nil"/>
              <w:bottom w:val="nil"/>
              <w:right w:val="nil"/>
            </w:tcBorders>
            <w:tcMar>
              <w:top w:w="128" w:type="dxa"/>
              <w:left w:w="43" w:type="dxa"/>
              <w:bottom w:w="43" w:type="dxa"/>
              <w:right w:w="43" w:type="dxa"/>
            </w:tcMar>
            <w:vAlign w:val="bottom"/>
          </w:tcPr>
          <w:p w14:paraId="7EF8C339" w14:textId="77777777" w:rsidR="00E218F4" w:rsidRPr="00DF7864" w:rsidRDefault="00E218F4" w:rsidP="00DF7864">
            <w:pPr>
              <w:jc w:val="right"/>
              <w:rPr>
                <w:sz w:val="20"/>
                <w:szCs w:val="20"/>
              </w:rPr>
            </w:pPr>
            <w:r w:rsidRPr="00DF7864">
              <w:rPr>
                <w:sz w:val="20"/>
                <w:szCs w:val="20"/>
              </w:rPr>
              <w:t>92 318</w:t>
            </w:r>
          </w:p>
        </w:tc>
        <w:tc>
          <w:tcPr>
            <w:tcW w:w="940" w:type="dxa"/>
            <w:tcBorders>
              <w:top w:val="nil"/>
              <w:left w:val="nil"/>
              <w:bottom w:val="nil"/>
              <w:right w:val="nil"/>
            </w:tcBorders>
            <w:tcMar>
              <w:top w:w="128" w:type="dxa"/>
              <w:left w:w="43" w:type="dxa"/>
              <w:bottom w:w="43" w:type="dxa"/>
              <w:right w:w="43" w:type="dxa"/>
            </w:tcMar>
            <w:vAlign w:val="bottom"/>
          </w:tcPr>
          <w:p w14:paraId="28665DA4" w14:textId="77777777" w:rsidR="00E218F4" w:rsidRPr="00DF7864" w:rsidRDefault="00E218F4" w:rsidP="00DF7864">
            <w:pPr>
              <w:jc w:val="right"/>
              <w:rPr>
                <w:sz w:val="20"/>
                <w:szCs w:val="20"/>
              </w:rPr>
            </w:pPr>
            <w:r w:rsidRPr="00DF7864">
              <w:rPr>
                <w:sz w:val="20"/>
                <w:szCs w:val="20"/>
              </w:rPr>
              <w:t>74 184</w:t>
            </w:r>
          </w:p>
        </w:tc>
        <w:tc>
          <w:tcPr>
            <w:tcW w:w="940" w:type="dxa"/>
            <w:tcBorders>
              <w:top w:val="nil"/>
              <w:left w:val="nil"/>
              <w:bottom w:val="nil"/>
              <w:right w:val="nil"/>
            </w:tcBorders>
            <w:tcMar>
              <w:top w:w="128" w:type="dxa"/>
              <w:left w:w="43" w:type="dxa"/>
              <w:bottom w:w="43" w:type="dxa"/>
              <w:right w:w="43" w:type="dxa"/>
            </w:tcMar>
            <w:vAlign w:val="bottom"/>
          </w:tcPr>
          <w:p w14:paraId="7A2320D6" w14:textId="77777777" w:rsidR="00E218F4" w:rsidRPr="00DF7864" w:rsidRDefault="00E218F4" w:rsidP="00DF7864">
            <w:pPr>
              <w:jc w:val="right"/>
              <w:rPr>
                <w:sz w:val="20"/>
                <w:szCs w:val="20"/>
              </w:rPr>
            </w:pPr>
            <w:r w:rsidRPr="00DF7864">
              <w:rPr>
                <w:sz w:val="20"/>
                <w:szCs w:val="20"/>
              </w:rPr>
              <w:t>68 020</w:t>
            </w:r>
          </w:p>
        </w:tc>
      </w:tr>
      <w:tr w:rsidR="00B0063A" w:rsidRPr="009B35FB" w14:paraId="4539D78D" w14:textId="77777777">
        <w:trPr>
          <w:trHeight w:val="380"/>
        </w:trPr>
        <w:tc>
          <w:tcPr>
            <w:tcW w:w="1160" w:type="dxa"/>
            <w:tcBorders>
              <w:top w:val="nil"/>
              <w:left w:val="nil"/>
              <w:bottom w:val="nil"/>
              <w:right w:val="nil"/>
            </w:tcBorders>
            <w:tcMar>
              <w:top w:w="128" w:type="dxa"/>
              <w:left w:w="43" w:type="dxa"/>
              <w:bottom w:w="43" w:type="dxa"/>
              <w:right w:w="43" w:type="dxa"/>
            </w:tcMar>
          </w:tcPr>
          <w:p w14:paraId="5C452586"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63BD6908" w14:textId="77777777" w:rsidR="00E218F4" w:rsidRPr="00DF7864" w:rsidRDefault="00E218F4" w:rsidP="00DF7864">
            <w:pPr>
              <w:rPr>
                <w:sz w:val="20"/>
                <w:szCs w:val="20"/>
              </w:rPr>
            </w:pPr>
            <w:r w:rsidRPr="00DF7864">
              <w:rPr>
                <w:sz w:val="20"/>
                <w:szCs w:val="20"/>
              </w:rPr>
              <w:t>Purker per bedrift</w:t>
            </w:r>
          </w:p>
        </w:tc>
        <w:tc>
          <w:tcPr>
            <w:tcW w:w="940" w:type="dxa"/>
            <w:tcBorders>
              <w:top w:val="nil"/>
              <w:left w:val="nil"/>
              <w:bottom w:val="nil"/>
              <w:right w:val="nil"/>
            </w:tcBorders>
            <w:tcMar>
              <w:top w:w="128" w:type="dxa"/>
              <w:left w:w="43" w:type="dxa"/>
              <w:bottom w:w="43" w:type="dxa"/>
              <w:right w:w="43" w:type="dxa"/>
            </w:tcMar>
            <w:vAlign w:val="bottom"/>
          </w:tcPr>
          <w:p w14:paraId="74735290" w14:textId="77777777" w:rsidR="00E218F4" w:rsidRPr="00DF7864" w:rsidRDefault="00E218F4" w:rsidP="00DF7864">
            <w:pPr>
              <w:jc w:val="right"/>
              <w:rPr>
                <w:sz w:val="20"/>
                <w:szCs w:val="20"/>
              </w:rPr>
            </w:pPr>
            <w:r w:rsidRPr="00DF7864">
              <w:rPr>
                <w:sz w:val="20"/>
                <w:szCs w:val="20"/>
              </w:rPr>
              <w:t>29,9</w:t>
            </w:r>
          </w:p>
        </w:tc>
        <w:tc>
          <w:tcPr>
            <w:tcW w:w="940" w:type="dxa"/>
            <w:tcBorders>
              <w:top w:val="nil"/>
              <w:left w:val="nil"/>
              <w:bottom w:val="nil"/>
              <w:right w:val="nil"/>
            </w:tcBorders>
            <w:tcMar>
              <w:top w:w="128" w:type="dxa"/>
              <w:left w:w="43" w:type="dxa"/>
              <w:bottom w:w="43" w:type="dxa"/>
              <w:right w:w="43" w:type="dxa"/>
            </w:tcMar>
            <w:vAlign w:val="bottom"/>
          </w:tcPr>
          <w:p w14:paraId="0733456B" w14:textId="77777777" w:rsidR="00E218F4" w:rsidRPr="00DF7864" w:rsidRDefault="00E218F4" w:rsidP="00DF7864">
            <w:pPr>
              <w:jc w:val="right"/>
              <w:rPr>
                <w:sz w:val="20"/>
                <w:szCs w:val="20"/>
              </w:rPr>
            </w:pPr>
            <w:r w:rsidRPr="00DF7864">
              <w:rPr>
                <w:sz w:val="20"/>
                <w:szCs w:val="20"/>
              </w:rPr>
              <w:t>46,8</w:t>
            </w:r>
          </w:p>
        </w:tc>
        <w:tc>
          <w:tcPr>
            <w:tcW w:w="940" w:type="dxa"/>
            <w:tcBorders>
              <w:top w:val="nil"/>
              <w:left w:val="nil"/>
              <w:bottom w:val="nil"/>
              <w:right w:val="nil"/>
            </w:tcBorders>
            <w:tcMar>
              <w:top w:w="128" w:type="dxa"/>
              <w:left w:w="43" w:type="dxa"/>
              <w:bottom w:w="43" w:type="dxa"/>
              <w:right w:w="43" w:type="dxa"/>
            </w:tcMar>
            <w:vAlign w:val="bottom"/>
          </w:tcPr>
          <w:p w14:paraId="54FACAF3" w14:textId="77777777" w:rsidR="00E218F4" w:rsidRPr="00DF7864" w:rsidRDefault="00E218F4" w:rsidP="00DF7864">
            <w:pPr>
              <w:jc w:val="right"/>
              <w:rPr>
                <w:sz w:val="20"/>
                <w:szCs w:val="20"/>
              </w:rPr>
            </w:pPr>
            <w:r w:rsidRPr="00DF7864">
              <w:rPr>
                <w:sz w:val="20"/>
                <w:szCs w:val="20"/>
              </w:rPr>
              <w:t>65,1</w:t>
            </w:r>
          </w:p>
        </w:tc>
        <w:tc>
          <w:tcPr>
            <w:tcW w:w="940" w:type="dxa"/>
            <w:tcBorders>
              <w:top w:val="nil"/>
              <w:left w:val="nil"/>
              <w:bottom w:val="nil"/>
              <w:right w:val="nil"/>
            </w:tcBorders>
            <w:tcMar>
              <w:top w:w="128" w:type="dxa"/>
              <w:left w:w="43" w:type="dxa"/>
              <w:bottom w:w="43" w:type="dxa"/>
              <w:right w:w="43" w:type="dxa"/>
            </w:tcMar>
            <w:vAlign w:val="bottom"/>
          </w:tcPr>
          <w:p w14:paraId="3448A525" w14:textId="77777777" w:rsidR="00E218F4" w:rsidRPr="00DF7864" w:rsidRDefault="00E218F4" w:rsidP="00DF7864">
            <w:pPr>
              <w:jc w:val="right"/>
              <w:rPr>
                <w:sz w:val="20"/>
                <w:szCs w:val="20"/>
              </w:rPr>
            </w:pPr>
            <w:r w:rsidRPr="00DF7864">
              <w:rPr>
                <w:sz w:val="20"/>
                <w:szCs w:val="20"/>
              </w:rPr>
              <w:t>81,0</w:t>
            </w:r>
          </w:p>
        </w:tc>
        <w:tc>
          <w:tcPr>
            <w:tcW w:w="940" w:type="dxa"/>
            <w:tcBorders>
              <w:top w:val="nil"/>
              <w:left w:val="nil"/>
              <w:bottom w:val="nil"/>
              <w:right w:val="nil"/>
            </w:tcBorders>
            <w:tcMar>
              <w:top w:w="128" w:type="dxa"/>
              <w:left w:w="43" w:type="dxa"/>
              <w:bottom w:w="43" w:type="dxa"/>
              <w:right w:w="43" w:type="dxa"/>
            </w:tcMar>
            <w:vAlign w:val="bottom"/>
          </w:tcPr>
          <w:p w14:paraId="61F44040" w14:textId="77777777" w:rsidR="00E218F4" w:rsidRPr="00DF7864" w:rsidRDefault="00E218F4" w:rsidP="00DF7864">
            <w:pPr>
              <w:jc w:val="right"/>
              <w:rPr>
                <w:sz w:val="20"/>
                <w:szCs w:val="20"/>
              </w:rPr>
            </w:pPr>
            <w:r w:rsidRPr="00DF7864">
              <w:rPr>
                <w:sz w:val="20"/>
                <w:szCs w:val="20"/>
              </w:rPr>
              <w:t>78,1</w:t>
            </w:r>
          </w:p>
        </w:tc>
        <w:tc>
          <w:tcPr>
            <w:tcW w:w="940" w:type="dxa"/>
            <w:tcBorders>
              <w:top w:val="nil"/>
              <w:left w:val="nil"/>
              <w:bottom w:val="nil"/>
              <w:right w:val="nil"/>
            </w:tcBorders>
            <w:tcMar>
              <w:top w:w="128" w:type="dxa"/>
              <w:left w:w="43" w:type="dxa"/>
              <w:bottom w:w="43" w:type="dxa"/>
              <w:right w:w="43" w:type="dxa"/>
            </w:tcMar>
            <w:vAlign w:val="bottom"/>
          </w:tcPr>
          <w:p w14:paraId="7251BFD9" w14:textId="77777777" w:rsidR="00E218F4" w:rsidRPr="00DF7864" w:rsidRDefault="00E218F4" w:rsidP="00DF7864">
            <w:pPr>
              <w:jc w:val="right"/>
              <w:rPr>
                <w:sz w:val="20"/>
                <w:szCs w:val="20"/>
              </w:rPr>
            </w:pPr>
            <w:r w:rsidRPr="00DF7864">
              <w:rPr>
                <w:sz w:val="20"/>
                <w:szCs w:val="20"/>
              </w:rPr>
              <w:t>83,2</w:t>
            </w:r>
          </w:p>
        </w:tc>
      </w:tr>
      <w:tr w:rsidR="00B0063A" w:rsidRPr="009B35FB" w14:paraId="773952DA" w14:textId="77777777">
        <w:trPr>
          <w:trHeight w:val="380"/>
        </w:trPr>
        <w:tc>
          <w:tcPr>
            <w:tcW w:w="3880" w:type="dxa"/>
            <w:gridSpan w:val="2"/>
            <w:tcBorders>
              <w:top w:val="nil"/>
              <w:left w:val="nil"/>
              <w:bottom w:val="nil"/>
              <w:right w:val="nil"/>
            </w:tcBorders>
            <w:tcMar>
              <w:top w:w="128" w:type="dxa"/>
              <w:left w:w="43" w:type="dxa"/>
              <w:bottom w:w="43" w:type="dxa"/>
              <w:right w:w="43" w:type="dxa"/>
            </w:tcMar>
          </w:tcPr>
          <w:p w14:paraId="570F0F78" w14:textId="77777777" w:rsidR="00E218F4" w:rsidRPr="00DF7864" w:rsidRDefault="00E218F4" w:rsidP="00DF7864">
            <w:pPr>
              <w:rPr>
                <w:sz w:val="20"/>
                <w:szCs w:val="20"/>
              </w:rPr>
            </w:pPr>
            <w:r w:rsidRPr="00DF7864">
              <w:rPr>
                <w:sz w:val="20"/>
                <w:szCs w:val="20"/>
              </w:rPr>
              <w:t>Verpehøner</w:t>
            </w:r>
          </w:p>
        </w:tc>
        <w:tc>
          <w:tcPr>
            <w:tcW w:w="940" w:type="dxa"/>
            <w:tcBorders>
              <w:top w:val="nil"/>
              <w:left w:val="nil"/>
              <w:bottom w:val="nil"/>
              <w:right w:val="nil"/>
            </w:tcBorders>
            <w:tcMar>
              <w:top w:w="128" w:type="dxa"/>
              <w:left w:w="43" w:type="dxa"/>
              <w:bottom w:w="43" w:type="dxa"/>
              <w:right w:w="43" w:type="dxa"/>
            </w:tcMar>
            <w:vAlign w:val="bottom"/>
          </w:tcPr>
          <w:p w14:paraId="77D140DD"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31B2490F"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1FA99825"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483E9929"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24868BF1" w14:textId="77777777" w:rsidR="00E218F4" w:rsidRPr="00DF7864" w:rsidRDefault="00E218F4" w:rsidP="00DF7864">
            <w:pPr>
              <w:jc w:val="right"/>
              <w:rPr>
                <w:sz w:val="20"/>
                <w:szCs w:val="20"/>
              </w:rPr>
            </w:pPr>
            <w:r w:rsidRPr="00DF7864">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58B3726B" w14:textId="77777777" w:rsidR="00E218F4" w:rsidRPr="00DF7864" w:rsidRDefault="00E218F4" w:rsidP="00DF7864">
            <w:pPr>
              <w:jc w:val="right"/>
              <w:rPr>
                <w:sz w:val="20"/>
                <w:szCs w:val="20"/>
              </w:rPr>
            </w:pPr>
            <w:r w:rsidRPr="00DF7864">
              <w:rPr>
                <w:sz w:val="20"/>
                <w:szCs w:val="20"/>
              </w:rPr>
              <w:t xml:space="preserve"> </w:t>
            </w:r>
          </w:p>
        </w:tc>
      </w:tr>
      <w:tr w:rsidR="00B0063A" w:rsidRPr="009B35FB" w14:paraId="3C7318AF" w14:textId="77777777">
        <w:trPr>
          <w:trHeight w:val="380"/>
        </w:trPr>
        <w:tc>
          <w:tcPr>
            <w:tcW w:w="1160" w:type="dxa"/>
            <w:tcBorders>
              <w:top w:val="nil"/>
              <w:left w:val="nil"/>
              <w:bottom w:val="nil"/>
              <w:right w:val="nil"/>
            </w:tcBorders>
            <w:tcMar>
              <w:top w:w="128" w:type="dxa"/>
              <w:left w:w="43" w:type="dxa"/>
              <w:bottom w:w="43" w:type="dxa"/>
              <w:right w:w="43" w:type="dxa"/>
            </w:tcMar>
          </w:tcPr>
          <w:p w14:paraId="6D2C692F"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5BCC10CE" w14:textId="77777777" w:rsidR="00E218F4" w:rsidRPr="00DF7864" w:rsidRDefault="00E218F4" w:rsidP="00DF7864">
            <w:pPr>
              <w:rPr>
                <w:sz w:val="20"/>
                <w:szCs w:val="20"/>
              </w:rPr>
            </w:pPr>
            <w:r w:rsidRPr="00DF7864">
              <w:rPr>
                <w:sz w:val="20"/>
                <w:szCs w:val="20"/>
              </w:rPr>
              <w:t>Antall bedrifter</w:t>
            </w:r>
          </w:p>
        </w:tc>
        <w:tc>
          <w:tcPr>
            <w:tcW w:w="940" w:type="dxa"/>
            <w:tcBorders>
              <w:top w:val="nil"/>
              <w:left w:val="nil"/>
              <w:bottom w:val="nil"/>
              <w:right w:val="nil"/>
            </w:tcBorders>
            <w:tcMar>
              <w:top w:w="128" w:type="dxa"/>
              <w:left w:w="43" w:type="dxa"/>
              <w:bottom w:w="43" w:type="dxa"/>
              <w:right w:w="43" w:type="dxa"/>
            </w:tcMar>
            <w:vAlign w:val="bottom"/>
          </w:tcPr>
          <w:p w14:paraId="3EAD9BDB" w14:textId="77777777" w:rsidR="00E218F4" w:rsidRPr="00DF7864" w:rsidRDefault="00E218F4" w:rsidP="00DF7864">
            <w:pPr>
              <w:jc w:val="right"/>
              <w:rPr>
                <w:sz w:val="20"/>
                <w:szCs w:val="20"/>
              </w:rPr>
            </w:pPr>
            <w:r w:rsidRPr="00DF7864">
              <w:rPr>
                <w:sz w:val="20"/>
                <w:szCs w:val="20"/>
              </w:rPr>
              <w:t>3 865</w:t>
            </w:r>
          </w:p>
        </w:tc>
        <w:tc>
          <w:tcPr>
            <w:tcW w:w="940" w:type="dxa"/>
            <w:tcBorders>
              <w:top w:val="nil"/>
              <w:left w:val="nil"/>
              <w:bottom w:val="nil"/>
              <w:right w:val="nil"/>
            </w:tcBorders>
            <w:tcMar>
              <w:top w:w="128" w:type="dxa"/>
              <w:left w:w="43" w:type="dxa"/>
              <w:bottom w:w="43" w:type="dxa"/>
              <w:right w:w="43" w:type="dxa"/>
            </w:tcMar>
            <w:vAlign w:val="bottom"/>
          </w:tcPr>
          <w:p w14:paraId="2541056A" w14:textId="77777777" w:rsidR="00E218F4" w:rsidRPr="00DF7864" w:rsidRDefault="00E218F4" w:rsidP="00DF7864">
            <w:pPr>
              <w:jc w:val="right"/>
              <w:rPr>
                <w:sz w:val="20"/>
                <w:szCs w:val="20"/>
              </w:rPr>
            </w:pPr>
            <w:r w:rsidRPr="00DF7864">
              <w:rPr>
                <w:sz w:val="20"/>
                <w:szCs w:val="20"/>
              </w:rPr>
              <w:t>2 528</w:t>
            </w:r>
          </w:p>
        </w:tc>
        <w:tc>
          <w:tcPr>
            <w:tcW w:w="940" w:type="dxa"/>
            <w:tcBorders>
              <w:top w:val="nil"/>
              <w:left w:val="nil"/>
              <w:bottom w:val="nil"/>
              <w:right w:val="nil"/>
            </w:tcBorders>
            <w:tcMar>
              <w:top w:w="128" w:type="dxa"/>
              <w:left w:w="43" w:type="dxa"/>
              <w:bottom w:w="43" w:type="dxa"/>
              <w:right w:w="43" w:type="dxa"/>
            </w:tcMar>
            <w:vAlign w:val="bottom"/>
          </w:tcPr>
          <w:p w14:paraId="4A7979B7" w14:textId="77777777" w:rsidR="00E218F4" w:rsidRPr="00DF7864" w:rsidRDefault="00E218F4" w:rsidP="00DF7864">
            <w:pPr>
              <w:jc w:val="right"/>
              <w:rPr>
                <w:sz w:val="20"/>
                <w:szCs w:val="20"/>
              </w:rPr>
            </w:pPr>
            <w:r w:rsidRPr="00DF7864">
              <w:rPr>
                <w:sz w:val="20"/>
                <w:szCs w:val="20"/>
              </w:rPr>
              <w:t>1 909</w:t>
            </w:r>
          </w:p>
        </w:tc>
        <w:tc>
          <w:tcPr>
            <w:tcW w:w="940" w:type="dxa"/>
            <w:tcBorders>
              <w:top w:val="nil"/>
              <w:left w:val="nil"/>
              <w:bottom w:val="nil"/>
              <w:right w:val="nil"/>
            </w:tcBorders>
            <w:tcMar>
              <w:top w:w="128" w:type="dxa"/>
              <w:left w:w="43" w:type="dxa"/>
              <w:bottom w:w="43" w:type="dxa"/>
              <w:right w:w="43" w:type="dxa"/>
            </w:tcMar>
            <w:vAlign w:val="bottom"/>
          </w:tcPr>
          <w:p w14:paraId="313F42E3" w14:textId="77777777" w:rsidR="00E218F4" w:rsidRPr="00DF7864" w:rsidRDefault="00E218F4" w:rsidP="00DF7864">
            <w:pPr>
              <w:jc w:val="right"/>
              <w:rPr>
                <w:sz w:val="20"/>
                <w:szCs w:val="20"/>
              </w:rPr>
            </w:pPr>
            <w:r w:rsidRPr="00DF7864">
              <w:rPr>
                <w:sz w:val="20"/>
                <w:szCs w:val="20"/>
              </w:rPr>
              <w:t>2 066</w:t>
            </w:r>
          </w:p>
        </w:tc>
        <w:tc>
          <w:tcPr>
            <w:tcW w:w="940" w:type="dxa"/>
            <w:tcBorders>
              <w:top w:val="nil"/>
              <w:left w:val="nil"/>
              <w:bottom w:val="nil"/>
              <w:right w:val="nil"/>
            </w:tcBorders>
            <w:tcMar>
              <w:top w:w="128" w:type="dxa"/>
              <w:left w:w="43" w:type="dxa"/>
              <w:bottom w:w="43" w:type="dxa"/>
              <w:right w:w="43" w:type="dxa"/>
            </w:tcMar>
            <w:vAlign w:val="bottom"/>
          </w:tcPr>
          <w:p w14:paraId="62F5DD66" w14:textId="77777777" w:rsidR="00E218F4" w:rsidRPr="00DF7864" w:rsidRDefault="00E218F4" w:rsidP="00DF7864">
            <w:pPr>
              <w:jc w:val="right"/>
              <w:rPr>
                <w:sz w:val="20"/>
                <w:szCs w:val="20"/>
              </w:rPr>
            </w:pPr>
            <w:r w:rsidRPr="00DF7864">
              <w:rPr>
                <w:sz w:val="20"/>
                <w:szCs w:val="20"/>
              </w:rPr>
              <w:t>1 503</w:t>
            </w:r>
          </w:p>
        </w:tc>
        <w:tc>
          <w:tcPr>
            <w:tcW w:w="940" w:type="dxa"/>
            <w:tcBorders>
              <w:top w:val="nil"/>
              <w:left w:val="nil"/>
              <w:bottom w:val="nil"/>
              <w:right w:val="nil"/>
            </w:tcBorders>
            <w:tcMar>
              <w:top w:w="128" w:type="dxa"/>
              <w:left w:w="43" w:type="dxa"/>
              <w:bottom w:w="43" w:type="dxa"/>
              <w:right w:w="43" w:type="dxa"/>
            </w:tcMar>
            <w:vAlign w:val="bottom"/>
          </w:tcPr>
          <w:p w14:paraId="0D3B7138" w14:textId="77777777" w:rsidR="00E218F4" w:rsidRPr="00DF7864" w:rsidRDefault="00E218F4" w:rsidP="00DF7864">
            <w:pPr>
              <w:jc w:val="right"/>
              <w:rPr>
                <w:sz w:val="20"/>
                <w:szCs w:val="20"/>
              </w:rPr>
            </w:pPr>
            <w:r w:rsidRPr="00DF7864">
              <w:rPr>
                <w:sz w:val="20"/>
                <w:szCs w:val="20"/>
              </w:rPr>
              <w:t>1 394</w:t>
            </w:r>
          </w:p>
        </w:tc>
      </w:tr>
      <w:tr w:rsidR="00B0063A" w:rsidRPr="009B35FB" w14:paraId="41E90417" w14:textId="77777777">
        <w:trPr>
          <w:trHeight w:val="380"/>
        </w:trPr>
        <w:tc>
          <w:tcPr>
            <w:tcW w:w="1160" w:type="dxa"/>
            <w:tcBorders>
              <w:top w:val="nil"/>
              <w:left w:val="nil"/>
              <w:bottom w:val="nil"/>
              <w:right w:val="nil"/>
            </w:tcBorders>
            <w:tcMar>
              <w:top w:w="128" w:type="dxa"/>
              <w:left w:w="43" w:type="dxa"/>
              <w:bottom w:w="43" w:type="dxa"/>
              <w:right w:w="43" w:type="dxa"/>
            </w:tcMar>
          </w:tcPr>
          <w:p w14:paraId="2686B2EA" w14:textId="77777777" w:rsidR="00E218F4" w:rsidRPr="00DF7864" w:rsidRDefault="00E218F4" w:rsidP="00DF7864">
            <w:pPr>
              <w:rPr>
                <w:sz w:val="20"/>
                <w:szCs w:val="20"/>
              </w:rPr>
            </w:pPr>
          </w:p>
        </w:tc>
        <w:tc>
          <w:tcPr>
            <w:tcW w:w="2720" w:type="dxa"/>
            <w:tcBorders>
              <w:top w:val="nil"/>
              <w:left w:val="nil"/>
              <w:bottom w:val="nil"/>
              <w:right w:val="nil"/>
            </w:tcBorders>
            <w:tcMar>
              <w:top w:w="128" w:type="dxa"/>
              <w:left w:w="43" w:type="dxa"/>
              <w:bottom w:w="43" w:type="dxa"/>
              <w:right w:w="43" w:type="dxa"/>
            </w:tcMar>
          </w:tcPr>
          <w:p w14:paraId="188A7D79" w14:textId="77777777" w:rsidR="00E218F4" w:rsidRPr="00DF7864" w:rsidRDefault="00E218F4" w:rsidP="00DF7864">
            <w:pPr>
              <w:rPr>
                <w:sz w:val="20"/>
                <w:szCs w:val="20"/>
              </w:rPr>
            </w:pPr>
            <w:r w:rsidRPr="00DF7864">
              <w:rPr>
                <w:sz w:val="20"/>
                <w:szCs w:val="20"/>
              </w:rPr>
              <w:t>1000 verpehøner</w:t>
            </w:r>
          </w:p>
        </w:tc>
        <w:tc>
          <w:tcPr>
            <w:tcW w:w="940" w:type="dxa"/>
            <w:tcBorders>
              <w:top w:val="nil"/>
              <w:left w:val="nil"/>
              <w:bottom w:val="nil"/>
              <w:right w:val="nil"/>
            </w:tcBorders>
            <w:tcMar>
              <w:top w:w="128" w:type="dxa"/>
              <w:left w:w="43" w:type="dxa"/>
              <w:bottom w:w="43" w:type="dxa"/>
              <w:right w:w="43" w:type="dxa"/>
            </w:tcMar>
            <w:vAlign w:val="bottom"/>
          </w:tcPr>
          <w:p w14:paraId="13FC42DB" w14:textId="77777777" w:rsidR="00E218F4" w:rsidRPr="00DF7864" w:rsidRDefault="00E218F4" w:rsidP="00DF7864">
            <w:pPr>
              <w:jc w:val="right"/>
              <w:rPr>
                <w:sz w:val="20"/>
                <w:szCs w:val="20"/>
              </w:rPr>
            </w:pPr>
            <w:r w:rsidRPr="00DF7864">
              <w:rPr>
                <w:sz w:val="20"/>
                <w:szCs w:val="20"/>
              </w:rPr>
              <w:t>3 291</w:t>
            </w:r>
          </w:p>
        </w:tc>
        <w:tc>
          <w:tcPr>
            <w:tcW w:w="940" w:type="dxa"/>
            <w:tcBorders>
              <w:top w:val="nil"/>
              <w:left w:val="nil"/>
              <w:bottom w:val="nil"/>
              <w:right w:val="nil"/>
            </w:tcBorders>
            <w:tcMar>
              <w:top w:w="128" w:type="dxa"/>
              <w:left w:w="43" w:type="dxa"/>
              <w:bottom w:w="43" w:type="dxa"/>
              <w:right w:w="43" w:type="dxa"/>
            </w:tcMar>
            <w:vAlign w:val="bottom"/>
          </w:tcPr>
          <w:p w14:paraId="4F9D925D" w14:textId="77777777" w:rsidR="00E218F4" w:rsidRPr="00DF7864" w:rsidRDefault="00E218F4" w:rsidP="00DF7864">
            <w:pPr>
              <w:jc w:val="right"/>
              <w:rPr>
                <w:sz w:val="20"/>
                <w:szCs w:val="20"/>
              </w:rPr>
            </w:pPr>
            <w:r w:rsidRPr="00DF7864">
              <w:rPr>
                <w:sz w:val="20"/>
                <w:szCs w:val="20"/>
              </w:rPr>
              <w:t>3 415</w:t>
            </w:r>
          </w:p>
        </w:tc>
        <w:tc>
          <w:tcPr>
            <w:tcW w:w="940" w:type="dxa"/>
            <w:tcBorders>
              <w:top w:val="nil"/>
              <w:left w:val="nil"/>
              <w:bottom w:val="nil"/>
              <w:right w:val="nil"/>
            </w:tcBorders>
            <w:tcMar>
              <w:top w:w="128" w:type="dxa"/>
              <w:left w:w="43" w:type="dxa"/>
              <w:bottom w:w="43" w:type="dxa"/>
              <w:right w:w="43" w:type="dxa"/>
            </w:tcMar>
            <w:vAlign w:val="bottom"/>
          </w:tcPr>
          <w:p w14:paraId="6B04EC93" w14:textId="77777777" w:rsidR="00E218F4" w:rsidRPr="00DF7864" w:rsidRDefault="00E218F4" w:rsidP="00DF7864">
            <w:pPr>
              <w:jc w:val="right"/>
              <w:rPr>
                <w:sz w:val="20"/>
                <w:szCs w:val="20"/>
              </w:rPr>
            </w:pPr>
            <w:r w:rsidRPr="00DF7864">
              <w:rPr>
                <w:sz w:val="20"/>
                <w:szCs w:val="20"/>
              </w:rPr>
              <w:t>3 953</w:t>
            </w:r>
          </w:p>
        </w:tc>
        <w:tc>
          <w:tcPr>
            <w:tcW w:w="940" w:type="dxa"/>
            <w:tcBorders>
              <w:top w:val="nil"/>
              <w:left w:val="nil"/>
              <w:bottom w:val="nil"/>
              <w:right w:val="nil"/>
            </w:tcBorders>
            <w:tcMar>
              <w:top w:w="128" w:type="dxa"/>
              <w:left w:w="43" w:type="dxa"/>
              <w:bottom w:w="43" w:type="dxa"/>
              <w:right w:w="43" w:type="dxa"/>
            </w:tcMar>
            <w:vAlign w:val="bottom"/>
          </w:tcPr>
          <w:p w14:paraId="36F4A7BB" w14:textId="77777777" w:rsidR="00E218F4" w:rsidRPr="00DF7864" w:rsidRDefault="00E218F4" w:rsidP="00DF7864">
            <w:pPr>
              <w:jc w:val="right"/>
              <w:rPr>
                <w:sz w:val="20"/>
                <w:szCs w:val="20"/>
              </w:rPr>
            </w:pPr>
            <w:r w:rsidRPr="00DF7864">
              <w:rPr>
                <w:sz w:val="20"/>
                <w:szCs w:val="20"/>
              </w:rPr>
              <w:t>4 331</w:t>
            </w:r>
          </w:p>
        </w:tc>
        <w:tc>
          <w:tcPr>
            <w:tcW w:w="940" w:type="dxa"/>
            <w:tcBorders>
              <w:top w:val="nil"/>
              <w:left w:val="nil"/>
              <w:bottom w:val="nil"/>
              <w:right w:val="nil"/>
            </w:tcBorders>
            <w:tcMar>
              <w:top w:w="128" w:type="dxa"/>
              <w:left w:w="43" w:type="dxa"/>
              <w:bottom w:w="43" w:type="dxa"/>
              <w:right w:w="43" w:type="dxa"/>
            </w:tcMar>
            <w:vAlign w:val="bottom"/>
          </w:tcPr>
          <w:p w14:paraId="62D3932A" w14:textId="77777777" w:rsidR="00E218F4" w:rsidRPr="00DF7864" w:rsidRDefault="00E218F4" w:rsidP="00DF7864">
            <w:pPr>
              <w:jc w:val="right"/>
              <w:rPr>
                <w:sz w:val="20"/>
                <w:szCs w:val="20"/>
              </w:rPr>
            </w:pPr>
            <w:r w:rsidRPr="00DF7864">
              <w:rPr>
                <w:sz w:val="20"/>
                <w:szCs w:val="20"/>
              </w:rPr>
              <w:t>4 593</w:t>
            </w:r>
          </w:p>
        </w:tc>
        <w:tc>
          <w:tcPr>
            <w:tcW w:w="940" w:type="dxa"/>
            <w:tcBorders>
              <w:top w:val="nil"/>
              <w:left w:val="nil"/>
              <w:bottom w:val="nil"/>
              <w:right w:val="nil"/>
            </w:tcBorders>
            <w:tcMar>
              <w:top w:w="128" w:type="dxa"/>
              <w:left w:w="43" w:type="dxa"/>
              <w:bottom w:w="43" w:type="dxa"/>
              <w:right w:w="43" w:type="dxa"/>
            </w:tcMar>
            <w:vAlign w:val="bottom"/>
          </w:tcPr>
          <w:p w14:paraId="69C1911D" w14:textId="77777777" w:rsidR="00E218F4" w:rsidRPr="00DF7864" w:rsidRDefault="00E218F4" w:rsidP="00DF7864">
            <w:pPr>
              <w:jc w:val="right"/>
              <w:rPr>
                <w:sz w:val="20"/>
                <w:szCs w:val="20"/>
              </w:rPr>
            </w:pPr>
            <w:r w:rsidRPr="00DF7864">
              <w:rPr>
                <w:sz w:val="20"/>
                <w:szCs w:val="20"/>
              </w:rPr>
              <w:t>4 556</w:t>
            </w:r>
          </w:p>
        </w:tc>
      </w:tr>
      <w:tr w:rsidR="00B0063A" w:rsidRPr="009B35FB" w14:paraId="4F36EF13" w14:textId="77777777">
        <w:trPr>
          <w:trHeight w:val="380"/>
        </w:trPr>
        <w:tc>
          <w:tcPr>
            <w:tcW w:w="1160" w:type="dxa"/>
            <w:tcBorders>
              <w:top w:val="nil"/>
              <w:left w:val="nil"/>
              <w:bottom w:val="single" w:sz="4" w:space="0" w:color="000000"/>
              <w:right w:val="nil"/>
            </w:tcBorders>
            <w:tcMar>
              <w:top w:w="128" w:type="dxa"/>
              <w:left w:w="43" w:type="dxa"/>
              <w:bottom w:w="43" w:type="dxa"/>
              <w:right w:w="43" w:type="dxa"/>
            </w:tcMar>
          </w:tcPr>
          <w:p w14:paraId="234EB82E" w14:textId="77777777" w:rsidR="00E218F4" w:rsidRPr="00DF7864" w:rsidRDefault="00E218F4" w:rsidP="00DF7864">
            <w:pPr>
              <w:rPr>
                <w:sz w:val="20"/>
                <w:szCs w:val="20"/>
              </w:rPr>
            </w:pPr>
          </w:p>
        </w:tc>
        <w:tc>
          <w:tcPr>
            <w:tcW w:w="2720" w:type="dxa"/>
            <w:tcBorders>
              <w:top w:val="nil"/>
              <w:left w:val="nil"/>
              <w:bottom w:val="single" w:sz="4" w:space="0" w:color="000000"/>
              <w:right w:val="nil"/>
            </w:tcBorders>
            <w:tcMar>
              <w:top w:w="128" w:type="dxa"/>
              <w:left w:w="43" w:type="dxa"/>
              <w:bottom w:w="43" w:type="dxa"/>
              <w:right w:w="43" w:type="dxa"/>
            </w:tcMar>
          </w:tcPr>
          <w:p w14:paraId="1DFC7DAD" w14:textId="77777777" w:rsidR="00E218F4" w:rsidRPr="00DF7864" w:rsidRDefault="00E218F4" w:rsidP="00DF7864">
            <w:pPr>
              <w:rPr>
                <w:sz w:val="20"/>
                <w:szCs w:val="20"/>
              </w:rPr>
            </w:pPr>
            <w:r w:rsidRPr="00DF7864">
              <w:rPr>
                <w:sz w:val="20"/>
                <w:szCs w:val="20"/>
              </w:rPr>
              <w:t>Verpehøner/bedrift&gt;500 stk.</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A6E1BD4" w14:textId="77777777" w:rsidR="00E218F4" w:rsidRPr="00DF7864" w:rsidRDefault="00E218F4" w:rsidP="00DF7864">
            <w:pPr>
              <w:jc w:val="right"/>
              <w:rPr>
                <w:sz w:val="20"/>
                <w:szCs w:val="20"/>
              </w:rPr>
            </w:pPr>
            <w:r w:rsidRPr="00DF7864">
              <w:rPr>
                <w:sz w:val="20"/>
                <w:szCs w:val="20"/>
              </w:rPr>
              <w:t>2 615</w:t>
            </w:r>
            <w:r w:rsidRPr="00DF7864">
              <w:rPr>
                <w:rStyle w:val="skrift-hevet"/>
                <w:sz w:val="20"/>
                <w:szCs w:val="20"/>
              </w:rPr>
              <w:t>1</w:t>
            </w:r>
            <w:r w:rsidRPr="00DF7864">
              <w:rPr>
                <w:sz w:val="20"/>
                <w:szCs w:val="20"/>
              </w:rPr>
              <w:t xml:space="preserve">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D2E86E1" w14:textId="77777777" w:rsidR="00E218F4" w:rsidRPr="00DF7864" w:rsidRDefault="00E218F4" w:rsidP="00DF7864">
            <w:pPr>
              <w:jc w:val="right"/>
              <w:rPr>
                <w:sz w:val="20"/>
                <w:szCs w:val="20"/>
              </w:rPr>
            </w:pPr>
            <w:r w:rsidRPr="00DF7864">
              <w:rPr>
                <w:sz w:val="20"/>
                <w:szCs w:val="20"/>
              </w:rPr>
              <w:t xml:space="preserve">4 067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CF9511D" w14:textId="77777777" w:rsidR="00E218F4" w:rsidRPr="00DF7864" w:rsidRDefault="00E218F4" w:rsidP="00DF7864">
            <w:pPr>
              <w:jc w:val="right"/>
              <w:rPr>
                <w:sz w:val="20"/>
                <w:szCs w:val="20"/>
              </w:rPr>
            </w:pPr>
            <w:r w:rsidRPr="00DF7864">
              <w:rPr>
                <w:sz w:val="20"/>
                <w:szCs w:val="20"/>
              </w:rPr>
              <w:t xml:space="preserve">5 975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3A9843F" w14:textId="77777777" w:rsidR="00E218F4" w:rsidRPr="00DF7864" w:rsidRDefault="00E218F4" w:rsidP="00DF7864">
            <w:pPr>
              <w:jc w:val="right"/>
              <w:rPr>
                <w:sz w:val="20"/>
                <w:szCs w:val="20"/>
              </w:rPr>
            </w:pPr>
            <w:r w:rsidRPr="00DF7864">
              <w:rPr>
                <w:sz w:val="20"/>
                <w:szCs w:val="20"/>
              </w:rPr>
              <w:t xml:space="preserve">7 359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943665D" w14:textId="77777777" w:rsidR="00E218F4" w:rsidRPr="00DF7864" w:rsidRDefault="00E218F4" w:rsidP="00DF7864">
            <w:pPr>
              <w:jc w:val="right"/>
              <w:rPr>
                <w:sz w:val="20"/>
                <w:szCs w:val="20"/>
              </w:rPr>
            </w:pPr>
            <w:r w:rsidRPr="00DF7864">
              <w:rPr>
                <w:sz w:val="20"/>
                <w:szCs w:val="20"/>
              </w:rPr>
              <w:t xml:space="preserve">7 492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9BAD2D4" w14:textId="77777777" w:rsidR="00E218F4" w:rsidRPr="00DF7864" w:rsidRDefault="00E218F4" w:rsidP="00DF7864">
            <w:pPr>
              <w:jc w:val="right"/>
              <w:rPr>
                <w:sz w:val="20"/>
                <w:szCs w:val="20"/>
              </w:rPr>
            </w:pPr>
            <w:r w:rsidRPr="00DF7864">
              <w:rPr>
                <w:sz w:val="20"/>
                <w:szCs w:val="20"/>
              </w:rPr>
              <w:t xml:space="preserve">7 455 </w:t>
            </w:r>
          </w:p>
        </w:tc>
      </w:tr>
    </w:tbl>
    <w:p w14:paraId="551464BF" w14:textId="77777777" w:rsidR="00E218F4" w:rsidRPr="009B35FB" w:rsidRDefault="00E218F4" w:rsidP="009B35FB">
      <w:pPr>
        <w:pStyle w:val="tabell-noter"/>
        <w:rPr>
          <w:rStyle w:val="skrift-hevet"/>
        </w:rPr>
      </w:pPr>
      <w:r w:rsidRPr="009B35FB">
        <w:rPr>
          <w:rStyle w:val="skrift-hevet"/>
        </w:rPr>
        <w:t>1</w:t>
      </w:r>
      <w:r w:rsidRPr="009B35FB">
        <w:tab/>
        <w:t>Tall fra 1999.</w:t>
      </w:r>
    </w:p>
    <w:p w14:paraId="0A69E0B6" w14:textId="77777777" w:rsidR="00E218F4" w:rsidRPr="009B35FB" w:rsidRDefault="00E218F4" w:rsidP="009B35FB">
      <w:pPr>
        <w:pStyle w:val="Kilde"/>
      </w:pPr>
      <w:r w:rsidRPr="009B35FB">
        <w:t>Kilde: Budsjettnemnda</w:t>
      </w:r>
    </w:p>
    <w:p w14:paraId="1ADE5A1F" w14:textId="77777777" w:rsidR="00E218F4" w:rsidRPr="009B35FB" w:rsidRDefault="00E218F4" w:rsidP="009B35FB">
      <w:pPr>
        <w:pStyle w:val="Overskrift3"/>
      </w:pPr>
      <w:r w:rsidRPr="009B35FB">
        <w:t>Overføringene til jordbruket</w:t>
      </w:r>
    </w:p>
    <w:p w14:paraId="5F340CFC" w14:textId="77777777" w:rsidR="00E218F4" w:rsidRPr="009B35FB" w:rsidRDefault="00E218F4" w:rsidP="009B35FB">
      <w:r w:rsidRPr="009B35FB">
        <w:t xml:space="preserve">OECDs PSE-analyser (Producer Support </w:t>
      </w:r>
      <w:proofErr w:type="spellStart"/>
      <w:r w:rsidRPr="009B35FB">
        <w:t>Estimate</w:t>
      </w:r>
      <w:proofErr w:type="spellEnd"/>
      <w:r w:rsidRPr="009B35FB">
        <w:t>) viser næringsstøttens andel av jordbrukets samlede brutto inntekt. Beregningene omfatter både budsjettstøtte og virkning av importvernet (skjermingsstøtte), dvs. forskjellen mellom verdensmarkedspris og norsk pris. I tillegg kommer verdien av særskilte skatte- og avgiftsordninger. Beregningene skal i prinsippet gi et totalmål for støtten til produsentene. For Norges del er jordbruksfradraget i skatteligningen et eksempel på en skatteordning som også inkluderes i beregningene. PSE-prosenten gir med andre ord en indikasjon på støttenivået. Den gir ikke grunnlag for en nøyaktig sammenligning mellom land, fordi det varierer hvor stor andel av jordbruksproduksjonen og hvilke virkemidler som er inkludert.</w:t>
      </w:r>
    </w:p>
    <w:p w14:paraId="6AE30273" w14:textId="77777777" w:rsidR="00E218F4" w:rsidRPr="009B35FB" w:rsidRDefault="00E218F4" w:rsidP="009B35FB">
      <w:r w:rsidRPr="009B35FB">
        <w:t>Norge har, sammen med Sveits, Sør-Korea, Japan og Island, den mest omfattende jordbruksstøtten blant OECD-landene, jf. figur 3.12.</w:t>
      </w:r>
    </w:p>
    <w:p w14:paraId="21E1ECFE" w14:textId="595D8499" w:rsidR="00E218F4" w:rsidRPr="009B35FB" w:rsidRDefault="00DF7864" w:rsidP="009B35FB">
      <w:r>
        <w:rPr>
          <w:noProof/>
        </w:rPr>
        <w:lastRenderedPageBreak/>
        <w:drawing>
          <wp:inline distT="0" distB="0" distL="0" distR="0" wp14:anchorId="12C46309" wp14:editId="0B6C6B50">
            <wp:extent cx="6076950" cy="3590925"/>
            <wp:effectExtent l="0" t="0" r="0"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34D7F72" w14:textId="77777777" w:rsidR="00E218F4" w:rsidRPr="009B35FB" w:rsidRDefault="00E218F4" w:rsidP="009B35FB">
      <w:pPr>
        <w:pStyle w:val="figur-tittel"/>
      </w:pPr>
      <w:r w:rsidRPr="009B35FB">
        <w:t>Utvikling i PSE-prosent for utvalgte land.</w:t>
      </w:r>
    </w:p>
    <w:p w14:paraId="7F1F3AF0" w14:textId="77777777" w:rsidR="00E218F4" w:rsidRPr="009B35FB" w:rsidRDefault="00E218F4" w:rsidP="009B35FB">
      <w:pPr>
        <w:pStyle w:val="Kilde"/>
      </w:pPr>
      <w:r w:rsidRPr="009B35FB">
        <w:t>Kilde: OECD</w:t>
      </w:r>
    </w:p>
    <w:p w14:paraId="6C24F335" w14:textId="77777777" w:rsidR="00E218F4" w:rsidRDefault="00E218F4" w:rsidP="009B35FB">
      <w:r w:rsidRPr="009B35FB">
        <w:t>Støttenivået i Norge målt ved PSE-prosenten har i gjennomsnitt vært mellom 49 og 58 de siste årene. Prosenten har variert en del fra år til år, i hovedsak pga. svingninger i verdensmarkedspriser på en rekke landbruksprodukter. Endringer i PSE-prosenten kan også skyldes endringer i det interne støttenivået og valutakurser. Fra 2021 til 2022 er det først og fremst økte budsjettmidler som sørger for at PSE-prosenten er stabil. Tabell 3.13 gir en oversikt over PSE for Norge og sammenlignbare land.</w:t>
      </w:r>
    </w:p>
    <w:p w14:paraId="6BA9FC3F" w14:textId="733EEAE1" w:rsidR="00165742" w:rsidRPr="009B35FB" w:rsidRDefault="00165742" w:rsidP="00165742">
      <w:pPr>
        <w:pStyle w:val="tabell-tittel"/>
      </w:pPr>
      <w:r w:rsidRPr="009B35FB">
        <w:t>Gjennomsnittlig PSE-prosent for Norge og andre land</w:t>
      </w:r>
    </w:p>
    <w:p w14:paraId="6093395B" w14:textId="77777777" w:rsidR="00E218F4" w:rsidRPr="009B35FB" w:rsidRDefault="00E218F4" w:rsidP="009B35FB">
      <w:pPr>
        <w:pStyle w:val="Tabellnavn"/>
      </w:pPr>
      <w:r w:rsidRPr="009B35F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20"/>
        <w:gridCol w:w="1080"/>
        <w:gridCol w:w="1080"/>
        <w:gridCol w:w="1080"/>
        <w:gridCol w:w="1080"/>
        <w:gridCol w:w="1080"/>
        <w:gridCol w:w="1080"/>
      </w:tblGrid>
      <w:tr w:rsidR="00B0063A" w:rsidRPr="009B35FB" w14:paraId="556D3A87" w14:textId="77777777">
        <w:trPr>
          <w:trHeight w:val="360"/>
        </w:trPr>
        <w:tc>
          <w:tcPr>
            <w:tcW w:w="3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1EA35" w14:textId="77777777" w:rsidR="00E218F4" w:rsidRPr="00DF7864" w:rsidRDefault="00E218F4" w:rsidP="00DF7864">
            <w:pPr>
              <w:rPr>
                <w:sz w:val="20"/>
                <w:szCs w:val="20"/>
              </w:rPr>
            </w:pPr>
            <w:r w:rsidRPr="00DF7864">
              <w:rPr>
                <w:sz w:val="20"/>
                <w:szCs w:val="20"/>
              </w:rPr>
              <w:t xml:space="preserve"> </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2E1EC" w14:textId="77777777" w:rsidR="00E218F4" w:rsidRPr="00DF7864" w:rsidRDefault="00E218F4" w:rsidP="00DF7864">
            <w:pPr>
              <w:jc w:val="right"/>
              <w:rPr>
                <w:sz w:val="20"/>
                <w:szCs w:val="20"/>
              </w:rPr>
            </w:pPr>
            <w:r w:rsidRPr="00DF7864">
              <w:rPr>
                <w:sz w:val="20"/>
                <w:szCs w:val="20"/>
              </w:rPr>
              <w:t>1986–88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11FF70" w14:textId="77777777" w:rsidR="00E218F4" w:rsidRPr="00DF7864" w:rsidRDefault="00E218F4" w:rsidP="00DF7864">
            <w:pPr>
              <w:jc w:val="right"/>
              <w:rPr>
                <w:sz w:val="20"/>
                <w:szCs w:val="20"/>
              </w:rPr>
            </w:pPr>
            <w:r w:rsidRPr="00DF7864">
              <w:rPr>
                <w:sz w:val="20"/>
                <w:szCs w:val="20"/>
              </w:rPr>
              <w:t>2000–02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814A52" w14:textId="77777777" w:rsidR="00E218F4" w:rsidRPr="00DF7864" w:rsidRDefault="00E218F4" w:rsidP="00DF7864">
            <w:pPr>
              <w:jc w:val="right"/>
              <w:rPr>
                <w:sz w:val="20"/>
                <w:szCs w:val="20"/>
              </w:rPr>
            </w:pPr>
            <w:r w:rsidRPr="00DF7864">
              <w:rPr>
                <w:sz w:val="20"/>
                <w:szCs w:val="20"/>
              </w:rPr>
              <w:t>2020–22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0D1570" w14:textId="77777777" w:rsidR="00E218F4" w:rsidRPr="00DF7864" w:rsidRDefault="00E218F4" w:rsidP="00DF7864">
            <w:pPr>
              <w:jc w:val="right"/>
              <w:rPr>
                <w:sz w:val="20"/>
                <w:szCs w:val="20"/>
              </w:rPr>
            </w:pPr>
            <w:r w:rsidRPr="00DF7864">
              <w:rPr>
                <w:sz w:val="20"/>
                <w:szCs w:val="20"/>
              </w:rPr>
              <w:t>2020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FC47E0" w14:textId="77777777" w:rsidR="00E218F4" w:rsidRPr="00DF7864" w:rsidRDefault="00E218F4" w:rsidP="00DF7864">
            <w:pPr>
              <w:jc w:val="right"/>
              <w:rPr>
                <w:sz w:val="20"/>
                <w:szCs w:val="20"/>
              </w:rPr>
            </w:pPr>
            <w:r w:rsidRPr="00DF7864">
              <w:rPr>
                <w:sz w:val="20"/>
                <w:szCs w:val="20"/>
              </w:rPr>
              <w:t>2021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E1C37" w14:textId="77777777" w:rsidR="00E218F4" w:rsidRPr="00DF7864" w:rsidRDefault="00E218F4" w:rsidP="00DF7864">
            <w:pPr>
              <w:jc w:val="right"/>
              <w:rPr>
                <w:sz w:val="20"/>
                <w:szCs w:val="20"/>
              </w:rPr>
            </w:pPr>
            <w:r w:rsidRPr="00DF7864">
              <w:rPr>
                <w:sz w:val="20"/>
                <w:szCs w:val="20"/>
              </w:rPr>
              <w:t>2022</w:t>
            </w:r>
          </w:p>
        </w:tc>
      </w:tr>
      <w:tr w:rsidR="00B0063A" w:rsidRPr="009B35FB" w14:paraId="0DFE4C91" w14:textId="77777777">
        <w:trPr>
          <w:trHeight w:val="380"/>
        </w:trPr>
        <w:tc>
          <w:tcPr>
            <w:tcW w:w="3020" w:type="dxa"/>
            <w:tcBorders>
              <w:top w:val="single" w:sz="4" w:space="0" w:color="000000"/>
              <w:left w:val="nil"/>
              <w:bottom w:val="nil"/>
              <w:right w:val="nil"/>
            </w:tcBorders>
            <w:tcMar>
              <w:top w:w="128" w:type="dxa"/>
              <w:left w:w="43" w:type="dxa"/>
              <w:bottom w:w="43" w:type="dxa"/>
              <w:right w:w="43" w:type="dxa"/>
            </w:tcMar>
          </w:tcPr>
          <w:p w14:paraId="5A6B30FF" w14:textId="77777777" w:rsidR="00E218F4" w:rsidRPr="00DF7864" w:rsidRDefault="00E218F4" w:rsidP="00DF7864">
            <w:pPr>
              <w:rPr>
                <w:sz w:val="20"/>
                <w:szCs w:val="20"/>
              </w:rPr>
            </w:pPr>
            <w:r w:rsidRPr="00DF7864">
              <w:rPr>
                <w:sz w:val="20"/>
                <w:szCs w:val="20"/>
              </w:rPr>
              <w:t>OECD-gjennomsnitt</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5D438C50" w14:textId="77777777" w:rsidR="00E218F4" w:rsidRPr="00DF7864" w:rsidRDefault="00E218F4" w:rsidP="00DF7864">
            <w:pPr>
              <w:jc w:val="right"/>
              <w:rPr>
                <w:sz w:val="20"/>
                <w:szCs w:val="20"/>
              </w:rPr>
            </w:pPr>
            <w:r w:rsidRPr="00DF7864">
              <w:rPr>
                <w:sz w:val="20"/>
                <w:szCs w:val="20"/>
              </w:rPr>
              <w:t>35</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36AC590" w14:textId="77777777" w:rsidR="00E218F4" w:rsidRPr="00DF7864" w:rsidRDefault="00E218F4" w:rsidP="00DF7864">
            <w:pPr>
              <w:jc w:val="right"/>
              <w:rPr>
                <w:sz w:val="20"/>
                <w:szCs w:val="20"/>
              </w:rPr>
            </w:pPr>
            <w:r w:rsidRPr="00DF7864">
              <w:rPr>
                <w:sz w:val="20"/>
                <w:szCs w:val="20"/>
              </w:rPr>
              <w:t>28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229D964" w14:textId="77777777" w:rsidR="00E218F4" w:rsidRPr="00DF7864" w:rsidRDefault="00E218F4" w:rsidP="00DF7864">
            <w:pPr>
              <w:jc w:val="right"/>
              <w:rPr>
                <w:sz w:val="20"/>
                <w:szCs w:val="20"/>
              </w:rPr>
            </w:pPr>
            <w:r w:rsidRPr="00DF7864">
              <w:rPr>
                <w:sz w:val="20"/>
                <w:szCs w:val="20"/>
              </w:rPr>
              <w:t>15</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A858E06" w14:textId="77777777" w:rsidR="00E218F4" w:rsidRPr="00DF7864" w:rsidRDefault="00E218F4" w:rsidP="00DF7864">
            <w:pPr>
              <w:jc w:val="right"/>
              <w:rPr>
                <w:sz w:val="20"/>
                <w:szCs w:val="20"/>
              </w:rPr>
            </w:pPr>
            <w:r w:rsidRPr="00DF7864">
              <w:rPr>
                <w:sz w:val="20"/>
                <w:szCs w:val="20"/>
              </w:rPr>
              <w:t>17</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0A6349A" w14:textId="77777777" w:rsidR="00E218F4" w:rsidRPr="00DF7864" w:rsidRDefault="00E218F4" w:rsidP="00DF7864">
            <w:pPr>
              <w:jc w:val="right"/>
              <w:rPr>
                <w:sz w:val="20"/>
                <w:szCs w:val="20"/>
              </w:rPr>
            </w:pPr>
            <w:r w:rsidRPr="00DF7864">
              <w:rPr>
                <w:sz w:val="20"/>
                <w:szCs w:val="20"/>
              </w:rPr>
              <w:t>16</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33CC92B" w14:textId="77777777" w:rsidR="00E218F4" w:rsidRPr="00DF7864" w:rsidRDefault="00E218F4" w:rsidP="00DF7864">
            <w:pPr>
              <w:jc w:val="right"/>
              <w:rPr>
                <w:sz w:val="20"/>
                <w:szCs w:val="20"/>
              </w:rPr>
            </w:pPr>
            <w:r w:rsidRPr="00DF7864">
              <w:rPr>
                <w:sz w:val="20"/>
                <w:szCs w:val="20"/>
              </w:rPr>
              <w:t>13</w:t>
            </w:r>
          </w:p>
        </w:tc>
      </w:tr>
      <w:tr w:rsidR="00B0063A" w:rsidRPr="009B35FB" w14:paraId="677243CB" w14:textId="77777777">
        <w:trPr>
          <w:trHeight w:val="380"/>
        </w:trPr>
        <w:tc>
          <w:tcPr>
            <w:tcW w:w="3020" w:type="dxa"/>
            <w:tcBorders>
              <w:top w:val="nil"/>
              <w:left w:val="nil"/>
              <w:bottom w:val="nil"/>
              <w:right w:val="nil"/>
            </w:tcBorders>
            <w:tcMar>
              <w:top w:w="128" w:type="dxa"/>
              <w:left w:w="43" w:type="dxa"/>
              <w:bottom w:w="43" w:type="dxa"/>
              <w:right w:w="43" w:type="dxa"/>
            </w:tcMar>
          </w:tcPr>
          <w:p w14:paraId="6FCC1743" w14:textId="77777777" w:rsidR="00E218F4" w:rsidRPr="00DF7864" w:rsidRDefault="00E218F4" w:rsidP="00DF7864">
            <w:pPr>
              <w:rPr>
                <w:sz w:val="20"/>
                <w:szCs w:val="20"/>
              </w:rPr>
            </w:pPr>
            <w:r w:rsidRPr="00DF7864">
              <w:rPr>
                <w:sz w:val="20"/>
                <w:szCs w:val="20"/>
              </w:rPr>
              <w:t>EU</w:t>
            </w:r>
          </w:p>
        </w:tc>
        <w:tc>
          <w:tcPr>
            <w:tcW w:w="1080" w:type="dxa"/>
            <w:tcBorders>
              <w:top w:val="nil"/>
              <w:left w:val="nil"/>
              <w:bottom w:val="nil"/>
              <w:right w:val="nil"/>
            </w:tcBorders>
            <w:tcMar>
              <w:top w:w="128" w:type="dxa"/>
              <w:left w:w="43" w:type="dxa"/>
              <w:bottom w:w="43" w:type="dxa"/>
              <w:right w:w="43" w:type="dxa"/>
            </w:tcMar>
            <w:vAlign w:val="bottom"/>
          </w:tcPr>
          <w:p w14:paraId="03A55536" w14:textId="77777777" w:rsidR="00E218F4" w:rsidRPr="00DF7864" w:rsidRDefault="00E218F4" w:rsidP="00DF7864">
            <w:pPr>
              <w:jc w:val="right"/>
              <w:rPr>
                <w:sz w:val="20"/>
                <w:szCs w:val="20"/>
              </w:rPr>
            </w:pPr>
            <w:r w:rsidRPr="00DF7864">
              <w:rPr>
                <w:sz w:val="20"/>
                <w:szCs w:val="20"/>
              </w:rPr>
              <w:t>38</w:t>
            </w:r>
          </w:p>
        </w:tc>
        <w:tc>
          <w:tcPr>
            <w:tcW w:w="1080" w:type="dxa"/>
            <w:tcBorders>
              <w:top w:val="nil"/>
              <w:left w:val="nil"/>
              <w:bottom w:val="nil"/>
              <w:right w:val="nil"/>
            </w:tcBorders>
            <w:tcMar>
              <w:top w:w="128" w:type="dxa"/>
              <w:left w:w="43" w:type="dxa"/>
              <w:bottom w:w="43" w:type="dxa"/>
              <w:right w:w="43" w:type="dxa"/>
            </w:tcMar>
            <w:vAlign w:val="bottom"/>
          </w:tcPr>
          <w:p w14:paraId="78C2B36F" w14:textId="77777777" w:rsidR="00E218F4" w:rsidRPr="00DF7864" w:rsidRDefault="00E218F4" w:rsidP="00DF7864">
            <w:pPr>
              <w:jc w:val="right"/>
              <w:rPr>
                <w:sz w:val="20"/>
                <w:szCs w:val="20"/>
              </w:rPr>
            </w:pPr>
            <w:r w:rsidRPr="00DF7864">
              <w:rPr>
                <w:sz w:val="20"/>
                <w:szCs w:val="20"/>
              </w:rPr>
              <w:t>30</w:t>
            </w:r>
          </w:p>
        </w:tc>
        <w:tc>
          <w:tcPr>
            <w:tcW w:w="1080" w:type="dxa"/>
            <w:tcBorders>
              <w:top w:val="nil"/>
              <w:left w:val="nil"/>
              <w:bottom w:val="nil"/>
              <w:right w:val="nil"/>
            </w:tcBorders>
            <w:tcMar>
              <w:top w:w="128" w:type="dxa"/>
              <w:left w:w="43" w:type="dxa"/>
              <w:bottom w:w="43" w:type="dxa"/>
              <w:right w:w="43" w:type="dxa"/>
            </w:tcMar>
            <w:vAlign w:val="bottom"/>
          </w:tcPr>
          <w:p w14:paraId="606A99B7" w14:textId="77777777" w:rsidR="00E218F4" w:rsidRPr="00DF7864" w:rsidRDefault="00E218F4" w:rsidP="00DF7864">
            <w:pPr>
              <w:jc w:val="right"/>
              <w:rPr>
                <w:sz w:val="20"/>
                <w:szCs w:val="20"/>
              </w:rPr>
            </w:pPr>
            <w:r w:rsidRPr="00DF7864">
              <w:rPr>
                <w:sz w:val="20"/>
                <w:szCs w:val="20"/>
              </w:rPr>
              <w:t>16</w:t>
            </w:r>
          </w:p>
        </w:tc>
        <w:tc>
          <w:tcPr>
            <w:tcW w:w="1080" w:type="dxa"/>
            <w:tcBorders>
              <w:top w:val="nil"/>
              <w:left w:val="nil"/>
              <w:bottom w:val="nil"/>
              <w:right w:val="nil"/>
            </w:tcBorders>
            <w:tcMar>
              <w:top w:w="128" w:type="dxa"/>
              <w:left w:w="43" w:type="dxa"/>
              <w:bottom w:w="43" w:type="dxa"/>
              <w:right w:w="43" w:type="dxa"/>
            </w:tcMar>
            <w:vAlign w:val="bottom"/>
          </w:tcPr>
          <w:p w14:paraId="7497ED00" w14:textId="77777777" w:rsidR="00E218F4" w:rsidRPr="00DF7864" w:rsidRDefault="00E218F4" w:rsidP="00DF7864">
            <w:pPr>
              <w:jc w:val="right"/>
              <w:rPr>
                <w:sz w:val="20"/>
                <w:szCs w:val="20"/>
              </w:rPr>
            </w:pPr>
            <w:r w:rsidRPr="00DF7864">
              <w:rPr>
                <w:sz w:val="20"/>
                <w:szCs w:val="20"/>
              </w:rPr>
              <w:t>18</w:t>
            </w:r>
          </w:p>
        </w:tc>
        <w:tc>
          <w:tcPr>
            <w:tcW w:w="1080" w:type="dxa"/>
            <w:tcBorders>
              <w:top w:val="nil"/>
              <w:left w:val="nil"/>
              <w:bottom w:val="nil"/>
              <w:right w:val="nil"/>
            </w:tcBorders>
            <w:tcMar>
              <w:top w:w="128" w:type="dxa"/>
              <w:left w:w="43" w:type="dxa"/>
              <w:bottom w:w="43" w:type="dxa"/>
              <w:right w:w="43" w:type="dxa"/>
            </w:tcMar>
            <w:vAlign w:val="bottom"/>
          </w:tcPr>
          <w:p w14:paraId="036C0BF2" w14:textId="77777777" w:rsidR="00E218F4" w:rsidRPr="00DF7864" w:rsidRDefault="00E218F4" w:rsidP="00DF7864">
            <w:pPr>
              <w:jc w:val="right"/>
              <w:rPr>
                <w:sz w:val="20"/>
                <w:szCs w:val="20"/>
              </w:rPr>
            </w:pPr>
            <w:r w:rsidRPr="00DF7864">
              <w:rPr>
                <w:sz w:val="20"/>
                <w:szCs w:val="20"/>
              </w:rPr>
              <w:t>16</w:t>
            </w:r>
          </w:p>
        </w:tc>
        <w:tc>
          <w:tcPr>
            <w:tcW w:w="1080" w:type="dxa"/>
            <w:tcBorders>
              <w:top w:val="nil"/>
              <w:left w:val="nil"/>
              <w:bottom w:val="nil"/>
              <w:right w:val="nil"/>
            </w:tcBorders>
            <w:tcMar>
              <w:top w:w="128" w:type="dxa"/>
              <w:left w:w="43" w:type="dxa"/>
              <w:bottom w:w="43" w:type="dxa"/>
              <w:right w:w="43" w:type="dxa"/>
            </w:tcMar>
            <w:vAlign w:val="bottom"/>
          </w:tcPr>
          <w:p w14:paraId="6312E89A" w14:textId="77777777" w:rsidR="00E218F4" w:rsidRPr="00DF7864" w:rsidRDefault="00E218F4" w:rsidP="00DF7864">
            <w:pPr>
              <w:jc w:val="right"/>
              <w:rPr>
                <w:sz w:val="20"/>
                <w:szCs w:val="20"/>
              </w:rPr>
            </w:pPr>
            <w:r w:rsidRPr="00DF7864">
              <w:rPr>
                <w:sz w:val="20"/>
                <w:szCs w:val="20"/>
              </w:rPr>
              <w:t>15</w:t>
            </w:r>
          </w:p>
        </w:tc>
      </w:tr>
      <w:tr w:rsidR="00B0063A" w:rsidRPr="009B35FB" w14:paraId="36A0C345" w14:textId="77777777">
        <w:trPr>
          <w:trHeight w:val="380"/>
        </w:trPr>
        <w:tc>
          <w:tcPr>
            <w:tcW w:w="3020" w:type="dxa"/>
            <w:tcBorders>
              <w:top w:val="nil"/>
              <w:left w:val="nil"/>
              <w:bottom w:val="nil"/>
              <w:right w:val="nil"/>
            </w:tcBorders>
            <w:tcMar>
              <w:top w:w="128" w:type="dxa"/>
              <w:left w:w="43" w:type="dxa"/>
              <w:bottom w:w="43" w:type="dxa"/>
              <w:right w:w="43" w:type="dxa"/>
            </w:tcMar>
          </w:tcPr>
          <w:p w14:paraId="259FB982" w14:textId="77777777" w:rsidR="00E218F4" w:rsidRPr="00DF7864" w:rsidRDefault="00E218F4" w:rsidP="00DF7864">
            <w:pPr>
              <w:rPr>
                <w:sz w:val="20"/>
                <w:szCs w:val="20"/>
              </w:rPr>
            </w:pPr>
            <w:r w:rsidRPr="00DF7864">
              <w:rPr>
                <w:sz w:val="20"/>
                <w:szCs w:val="20"/>
              </w:rPr>
              <w:t>Norge</w:t>
            </w:r>
          </w:p>
        </w:tc>
        <w:tc>
          <w:tcPr>
            <w:tcW w:w="1080" w:type="dxa"/>
            <w:tcBorders>
              <w:top w:val="nil"/>
              <w:left w:val="nil"/>
              <w:bottom w:val="nil"/>
              <w:right w:val="nil"/>
            </w:tcBorders>
            <w:tcMar>
              <w:top w:w="128" w:type="dxa"/>
              <w:left w:w="43" w:type="dxa"/>
              <w:bottom w:w="43" w:type="dxa"/>
              <w:right w:w="43" w:type="dxa"/>
            </w:tcMar>
            <w:vAlign w:val="bottom"/>
          </w:tcPr>
          <w:p w14:paraId="7B9C863E" w14:textId="77777777" w:rsidR="00E218F4" w:rsidRPr="00DF7864" w:rsidRDefault="00E218F4" w:rsidP="00DF7864">
            <w:pPr>
              <w:jc w:val="right"/>
              <w:rPr>
                <w:sz w:val="20"/>
                <w:szCs w:val="20"/>
              </w:rPr>
            </w:pPr>
            <w:r w:rsidRPr="00DF7864">
              <w:rPr>
                <w:sz w:val="20"/>
                <w:szCs w:val="20"/>
              </w:rPr>
              <w:t>71</w:t>
            </w:r>
          </w:p>
        </w:tc>
        <w:tc>
          <w:tcPr>
            <w:tcW w:w="1080" w:type="dxa"/>
            <w:tcBorders>
              <w:top w:val="nil"/>
              <w:left w:val="nil"/>
              <w:bottom w:val="nil"/>
              <w:right w:val="nil"/>
            </w:tcBorders>
            <w:tcMar>
              <w:top w:w="128" w:type="dxa"/>
              <w:left w:w="43" w:type="dxa"/>
              <w:bottom w:w="43" w:type="dxa"/>
              <w:right w:w="43" w:type="dxa"/>
            </w:tcMar>
            <w:vAlign w:val="bottom"/>
          </w:tcPr>
          <w:p w14:paraId="3ED6E672" w14:textId="77777777" w:rsidR="00E218F4" w:rsidRPr="00DF7864" w:rsidRDefault="00E218F4" w:rsidP="00DF7864">
            <w:pPr>
              <w:jc w:val="right"/>
              <w:rPr>
                <w:sz w:val="20"/>
                <w:szCs w:val="20"/>
              </w:rPr>
            </w:pPr>
            <w:r w:rsidRPr="00DF7864">
              <w:rPr>
                <w:sz w:val="20"/>
                <w:szCs w:val="20"/>
              </w:rPr>
              <w:t>69</w:t>
            </w:r>
          </w:p>
        </w:tc>
        <w:tc>
          <w:tcPr>
            <w:tcW w:w="1080" w:type="dxa"/>
            <w:tcBorders>
              <w:top w:val="nil"/>
              <w:left w:val="nil"/>
              <w:bottom w:val="nil"/>
              <w:right w:val="nil"/>
            </w:tcBorders>
            <w:tcMar>
              <w:top w:w="128" w:type="dxa"/>
              <w:left w:w="43" w:type="dxa"/>
              <w:bottom w:w="43" w:type="dxa"/>
              <w:right w:w="43" w:type="dxa"/>
            </w:tcMar>
            <w:vAlign w:val="bottom"/>
          </w:tcPr>
          <w:p w14:paraId="555368DF" w14:textId="77777777" w:rsidR="00E218F4" w:rsidRPr="00DF7864" w:rsidRDefault="00E218F4" w:rsidP="00DF7864">
            <w:pPr>
              <w:jc w:val="right"/>
              <w:rPr>
                <w:sz w:val="20"/>
                <w:szCs w:val="20"/>
              </w:rPr>
            </w:pPr>
            <w:r w:rsidRPr="00DF7864">
              <w:rPr>
                <w:sz w:val="20"/>
                <w:szCs w:val="20"/>
              </w:rPr>
              <w:t>51</w:t>
            </w:r>
          </w:p>
        </w:tc>
        <w:tc>
          <w:tcPr>
            <w:tcW w:w="1080" w:type="dxa"/>
            <w:tcBorders>
              <w:top w:val="nil"/>
              <w:left w:val="nil"/>
              <w:bottom w:val="nil"/>
              <w:right w:val="nil"/>
            </w:tcBorders>
            <w:tcMar>
              <w:top w:w="128" w:type="dxa"/>
              <w:left w:w="43" w:type="dxa"/>
              <w:bottom w:w="43" w:type="dxa"/>
              <w:right w:w="43" w:type="dxa"/>
            </w:tcMar>
            <w:vAlign w:val="bottom"/>
          </w:tcPr>
          <w:p w14:paraId="7BEB1B75" w14:textId="77777777" w:rsidR="00E218F4" w:rsidRPr="00DF7864" w:rsidRDefault="00E218F4" w:rsidP="00DF7864">
            <w:pPr>
              <w:jc w:val="right"/>
              <w:rPr>
                <w:sz w:val="20"/>
                <w:szCs w:val="20"/>
              </w:rPr>
            </w:pPr>
            <w:r w:rsidRPr="00DF7864">
              <w:rPr>
                <w:sz w:val="20"/>
                <w:szCs w:val="20"/>
              </w:rPr>
              <w:t>54</w:t>
            </w:r>
          </w:p>
        </w:tc>
        <w:tc>
          <w:tcPr>
            <w:tcW w:w="1080" w:type="dxa"/>
            <w:tcBorders>
              <w:top w:val="nil"/>
              <w:left w:val="nil"/>
              <w:bottom w:val="nil"/>
              <w:right w:val="nil"/>
            </w:tcBorders>
            <w:tcMar>
              <w:top w:w="128" w:type="dxa"/>
              <w:left w:w="43" w:type="dxa"/>
              <w:bottom w:w="43" w:type="dxa"/>
              <w:right w:w="43" w:type="dxa"/>
            </w:tcMar>
            <w:vAlign w:val="bottom"/>
          </w:tcPr>
          <w:p w14:paraId="05895FA7" w14:textId="77777777" w:rsidR="00E218F4" w:rsidRPr="00DF7864" w:rsidRDefault="00E218F4" w:rsidP="00DF7864">
            <w:pPr>
              <w:jc w:val="right"/>
              <w:rPr>
                <w:sz w:val="20"/>
                <w:szCs w:val="20"/>
              </w:rPr>
            </w:pPr>
            <w:r w:rsidRPr="00DF7864">
              <w:rPr>
                <w:sz w:val="20"/>
                <w:szCs w:val="20"/>
              </w:rPr>
              <w:t>50</w:t>
            </w:r>
          </w:p>
        </w:tc>
        <w:tc>
          <w:tcPr>
            <w:tcW w:w="1080" w:type="dxa"/>
            <w:tcBorders>
              <w:top w:val="nil"/>
              <w:left w:val="nil"/>
              <w:bottom w:val="nil"/>
              <w:right w:val="nil"/>
            </w:tcBorders>
            <w:tcMar>
              <w:top w:w="128" w:type="dxa"/>
              <w:left w:w="43" w:type="dxa"/>
              <w:bottom w:w="43" w:type="dxa"/>
              <w:right w:w="43" w:type="dxa"/>
            </w:tcMar>
            <w:vAlign w:val="bottom"/>
          </w:tcPr>
          <w:p w14:paraId="02273ECC" w14:textId="77777777" w:rsidR="00E218F4" w:rsidRPr="00DF7864" w:rsidRDefault="00E218F4" w:rsidP="00DF7864">
            <w:pPr>
              <w:jc w:val="right"/>
              <w:rPr>
                <w:sz w:val="20"/>
                <w:szCs w:val="20"/>
              </w:rPr>
            </w:pPr>
            <w:r w:rsidRPr="00DF7864">
              <w:rPr>
                <w:sz w:val="20"/>
                <w:szCs w:val="20"/>
              </w:rPr>
              <w:t>49</w:t>
            </w:r>
          </w:p>
        </w:tc>
      </w:tr>
      <w:tr w:rsidR="00B0063A" w:rsidRPr="009B35FB" w14:paraId="72FE79D2" w14:textId="77777777">
        <w:trPr>
          <w:trHeight w:val="380"/>
        </w:trPr>
        <w:tc>
          <w:tcPr>
            <w:tcW w:w="3020" w:type="dxa"/>
            <w:tcBorders>
              <w:top w:val="nil"/>
              <w:left w:val="nil"/>
              <w:bottom w:val="nil"/>
              <w:right w:val="nil"/>
            </w:tcBorders>
            <w:tcMar>
              <w:top w:w="128" w:type="dxa"/>
              <w:left w:w="43" w:type="dxa"/>
              <w:bottom w:w="43" w:type="dxa"/>
              <w:right w:w="43" w:type="dxa"/>
            </w:tcMar>
          </w:tcPr>
          <w:p w14:paraId="506FF985" w14:textId="77777777" w:rsidR="00E218F4" w:rsidRPr="00DF7864" w:rsidRDefault="00E218F4" w:rsidP="00DF7864">
            <w:pPr>
              <w:rPr>
                <w:sz w:val="20"/>
                <w:szCs w:val="20"/>
              </w:rPr>
            </w:pPr>
            <w:r w:rsidRPr="00DF7864">
              <w:rPr>
                <w:sz w:val="20"/>
                <w:szCs w:val="20"/>
              </w:rPr>
              <w:t>Sveits</w:t>
            </w:r>
          </w:p>
        </w:tc>
        <w:tc>
          <w:tcPr>
            <w:tcW w:w="1080" w:type="dxa"/>
            <w:tcBorders>
              <w:top w:val="nil"/>
              <w:left w:val="nil"/>
              <w:bottom w:val="nil"/>
              <w:right w:val="nil"/>
            </w:tcBorders>
            <w:tcMar>
              <w:top w:w="128" w:type="dxa"/>
              <w:left w:w="43" w:type="dxa"/>
              <w:bottom w:w="43" w:type="dxa"/>
              <w:right w:w="43" w:type="dxa"/>
            </w:tcMar>
            <w:vAlign w:val="bottom"/>
          </w:tcPr>
          <w:p w14:paraId="72C450C9" w14:textId="77777777" w:rsidR="00E218F4" w:rsidRPr="00DF7864" w:rsidRDefault="00E218F4" w:rsidP="00DF7864">
            <w:pPr>
              <w:jc w:val="right"/>
              <w:rPr>
                <w:sz w:val="20"/>
                <w:szCs w:val="20"/>
              </w:rPr>
            </w:pPr>
            <w:r w:rsidRPr="00DF7864">
              <w:rPr>
                <w:sz w:val="20"/>
                <w:szCs w:val="20"/>
              </w:rPr>
              <w:t>77</w:t>
            </w:r>
          </w:p>
        </w:tc>
        <w:tc>
          <w:tcPr>
            <w:tcW w:w="1080" w:type="dxa"/>
            <w:tcBorders>
              <w:top w:val="nil"/>
              <w:left w:val="nil"/>
              <w:bottom w:val="nil"/>
              <w:right w:val="nil"/>
            </w:tcBorders>
            <w:tcMar>
              <w:top w:w="128" w:type="dxa"/>
              <w:left w:w="43" w:type="dxa"/>
              <w:bottom w:w="43" w:type="dxa"/>
              <w:right w:w="43" w:type="dxa"/>
            </w:tcMar>
            <w:vAlign w:val="bottom"/>
          </w:tcPr>
          <w:p w14:paraId="705C1751" w14:textId="77777777" w:rsidR="00E218F4" w:rsidRPr="00DF7864" w:rsidRDefault="00E218F4" w:rsidP="00DF7864">
            <w:pPr>
              <w:jc w:val="right"/>
              <w:rPr>
                <w:sz w:val="20"/>
                <w:szCs w:val="20"/>
              </w:rPr>
            </w:pPr>
            <w:r w:rsidRPr="00DF7864">
              <w:rPr>
                <w:sz w:val="20"/>
                <w:szCs w:val="20"/>
              </w:rPr>
              <w:t>66</w:t>
            </w:r>
          </w:p>
        </w:tc>
        <w:tc>
          <w:tcPr>
            <w:tcW w:w="1080" w:type="dxa"/>
            <w:tcBorders>
              <w:top w:val="nil"/>
              <w:left w:val="nil"/>
              <w:bottom w:val="nil"/>
              <w:right w:val="nil"/>
            </w:tcBorders>
            <w:tcMar>
              <w:top w:w="128" w:type="dxa"/>
              <w:left w:w="43" w:type="dxa"/>
              <w:bottom w:w="43" w:type="dxa"/>
              <w:right w:w="43" w:type="dxa"/>
            </w:tcMar>
            <w:vAlign w:val="bottom"/>
          </w:tcPr>
          <w:p w14:paraId="17F778A3" w14:textId="77777777" w:rsidR="00E218F4" w:rsidRPr="00DF7864" w:rsidRDefault="00E218F4" w:rsidP="00DF7864">
            <w:pPr>
              <w:jc w:val="right"/>
              <w:rPr>
                <w:sz w:val="20"/>
                <w:szCs w:val="20"/>
              </w:rPr>
            </w:pPr>
            <w:r w:rsidRPr="00DF7864">
              <w:rPr>
                <w:sz w:val="20"/>
                <w:szCs w:val="20"/>
              </w:rPr>
              <w:t>49</w:t>
            </w:r>
          </w:p>
        </w:tc>
        <w:tc>
          <w:tcPr>
            <w:tcW w:w="1080" w:type="dxa"/>
            <w:tcBorders>
              <w:top w:val="nil"/>
              <w:left w:val="nil"/>
              <w:bottom w:val="nil"/>
              <w:right w:val="nil"/>
            </w:tcBorders>
            <w:tcMar>
              <w:top w:w="128" w:type="dxa"/>
              <w:left w:w="43" w:type="dxa"/>
              <w:bottom w:w="43" w:type="dxa"/>
              <w:right w:w="43" w:type="dxa"/>
            </w:tcMar>
            <w:vAlign w:val="bottom"/>
          </w:tcPr>
          <w:p w14:paraId="0BDBC296" w14:textId="77777777" w:rsidR="00E218F4" w:rsidRPr="00DF7864" w:rsidRDefault="00E218F4" w:rsidP="00DF7864">
            <w:pPr>
              <w:jc w:val="right"/>
              <w:rPr>
                <w:sz w:val="20"/>
                <w:szCs w:val="20"/>
              </w:rPr>
            </w:pPr>
            <w:r w:rsidRPr="00DF7864">
              <w:rPr>
                <w:sz w:val="20"/>
                <w:szCs w:val="20"/>
              </w:rPr>
              <w:t>52</w:t>
            </w:r>
          </w:p>
        </w:tc>
        <w:tc>
          <w:tcPr>
            <w:tcW w:w="1080" w:type="dxa"/>
            <w:tcBorders>
              <w:top w:val="nil"/>
              <w:left w:val="nil"/>
              <w:bottom w:val="nil"/>
              <w:right w:val="nil"/>
            </w:tcBorders>
            <w:tcMar>
              <w:top w:w="128" w:type="dxa"/>
              <w:left w:w="43" w:type="dxa"/>
              <w:bottom w:w="43" w:type="dxa"/>
              <w:right w:w="43" w:type="dxa"/>
            </w:tcMar>
            <w:vAlign w:val="bottom"/>
          </w:tcPr>
          <w:p w14:paraId="08C49EE8" w14:textId="77777777" w:rsidR="00E218F4" w:rsidRPr="00DF7864" w:rsidRDefault="00E218F4" w:rsidP="00DF7864">
            <w:pPr>
              <w:jc w:val="right"/>
              <w:rPr>
                <w:sz w:val="20"/>
                <w:szCs w:val="20"/>
              </w:rPr>
            </w:pPr>
            <w:r w:rsidRPr="00DF7864">
              <w:rPr>
                <w:sz w:val="20"/>
                <w:szCs w:val="20"/>
              </w:rPr>
              <w:t>49</w:t>
            </w:r>
          </w:p>
        </w:tc>
        <w:tc>
          <w:tcPr>
            <w:tcW w:w="1080" w:type="dxa"/>
            <w:tcBorders>
              <w:top w:val="nil"/>
              <w:left w:val="nil"/>
              <w:bottom w:val="nil"/>
              <w:right w:val="nil"/>
            </w:tcBorders>
            <w:tcMar>
              <w:top w:w="128" w:type="dxa"/>
              <w:left w:w="43" w:type="dxa"/>
              <w:bottom w:w="43" w:type="dxa"/>
              <w:right w:w="43" w:type="dxa"/>
            </w:tcMar>
            <w:vAlign w:val="bottom"/>
          </w:tcPr>
          <w:p w14:paraId="7A10D669" w14:textId="77777777" w:rsidR="00E218F4" w:rsidRPr="00DF7864" w:rsidRDefault="00E218F4" w:rsidP="00DF7864">
            <w:pPr>
              <w:jc w:val="right"/>
              <w:rPr>
                <w:sz w:val="20"/>
                <w:szCs w:val="20"/>
              </w:rPr>
            </w:pPr>
            <w:r w:rsidRPr="00DF7864">
              <w:rPr>
                <w:sz w:val="20"/>
                <w:szCs w:val="20"/>
              </w:rPr>
              <w:t>45</w:t>
            </w:r>
          </w:p>
        </w:tc>
      </w:tr>
      <w:tr w:rsidR="00B0063A" w:rsidRPr="009B35FB" w14:paraId="7EB17EBF" w14:textId="77777777">
        <w:trPr>
          <w:trHeight w:val="380"/>
        </w:trPr>
        <w:tc>
          <w:tcPr>
            <w:tcW w:w="3020" w:type="dxa"/>
            <w:tcBorders>
              <w:top w:val="nil"/>
              <w:left w:val="nil"/>
              <w:bottom w:val="nil"/>
              <w:right w:val="nil"/>
            </w:tcBorders>
            <w:tcMar>
              <w:top w:w="128" w:type="dxa"/>
              <w:left w:w="43" w:type="dxa"/>
              <w:bottom w:w="43" w:type="dxa"/>
              <w:right w:w="43" w:type="dxa"/>
            </w:tcMar>
          </w:tcPr>
          <w:p w14:paraId="27945AE9" w14:textId="77777777" w:rsidR="00E218F4" w:rsidRPr="00DF7864" w:rsidRDefault="00E218F4" w:rsidP="00DF7864">
            <w:pPr>
              <w:rPr>
                <w:sz w:val="20"/>
                <w:szCs w:val="20"/>
              </w:rPr>
            </w:pPr>
            <w:r w:rsidRPr="00DF7864">
              <w:rPr>
                <w:sz w:val="20"/>
                <w:szCs w:val="20"/>
              </w:rPr>
              <w:t>Island</w:t>
            </w:r>
          </w:p>
        </w:tc>
        <w:tc>
          <w:tcPr>
            <w:tcW w:w="1080" w:type="dxa"/>
            <w:tcBorders>
              <w:top w:val="nil"/>
              <w:left w:val="nil"/>
              <w:bottom w:val="nil"/>
              <w:right w:val="nil"/>
            </w:tcBorders>
            <w:tcMar>
              <w:top w:w="128" w:type="dxa"/>
              <w:left w:w="43" w:type="dxa"/>
              <w:bottom w:w="43" w:type="dxa"/>
              <w:right w:w="43" w:type="dxa"/>
            </w:tcMar>
            <w:vAlign w:val="bottom"/>
          </w:tcPr>
          <w:p w14:paraId="01706C99" w14:textId="77777777" w:rsidR="00E218F4" w:rsidRPr="00DF7864" w:rsidRDefault="00E218F4" w:rsidP="00DF7864">
            <w:pPr>
              <w:jc w:val="right"/>
              <w:rPr>
                <w:sz w:val="20"/>
                <w:szCs w:val="20"/>
              </w:rPr>
            </w:pPr>
            <w:r w:rsidRPr="00DF7864">
              <w:rPr>
                <w:sz w:val="20"/>
                <w:szCs w:val="20"/>
              </w:rPr>
              <w:t>77</w:t>
            </w:r>
          </w:p>
        </w:tc>
        <w:tc>
          <w:tcPr>
            <w:tcW w:w="1080" w:type="dxa"/>
            <w:tcBorders>
              <w:top w:val="nil"/>
              <w:left w:val="nil"/>
              <w:bottom w:val="nil"/>
              <w:right w:val="nil"/>
            </w:tcBorders>
            <w:tcMar>
              <w:top w:w="128" w:type="dxa"/>
              <w:left w:w="43" w:type="dxa"/>
              <w:bottom w:w="43" w:type="dxa"/>
              <w:right w:w="43" w:type="dxa"/>
            </w:tcMar>
            <w:vAlign w:val="bottom"/>
          </w:tcPr>
          <w:p w14:paraId="5102D5CA" w14:textId="77777777" w:rsidR="00E218F4" w:rsidRPr="00DF7864" w:rsidRDefault="00E218F4" w:rsidP="00DF7864">
            <w:pPr>
              <w:jc w:val="right"/>
              <w:rPr>
                <w:sz w:val="20"/>
                <w:szCs w:val="20"/>
              </w:rPr>
            </w:pPr>
            <w:r w:rsidRPr="00DF7864">
              <w:rPr>
                <w:sz w:val="20"/>
                <w:szCs w:val="20"/>
              </w:rPr>
              <w:t>64</w:t>
            </w:r>
          </w:p>
        </w:tc>
        <w:tc>
          <w:tcPr>
            <w:tcW w:w="1080" w:type="dxa"/>
            <w:tcBorders>
              <w:top w:val="nil"/>
              <w:left w:val="nil"/>
              <w:bottom w:val="nil"/>
              <w:right w:val="nil"/>
            </w:tcBorders>
            <w:tcMar>
              <w:top w:w="128" w:type="dxa"/>
              <w:left w:w="43" w:type="dxa"/>
              <w:bottom w:w="43" w:type="dxa"/>
              <w:right w:w="43" w:type="dxa"/>
            </w:tcMar>
            <w:vAlign w:val="bottom"/>
          </w:tcPr>
          <w:p w14:paraId="74D086AA" w14:textId="77777777" w:rsidR="00E218F4" w:rsidRPr="00DF7864" w:rsidRDefault="00E218F4" w:rsidP="00DF7864">
            <w:pPr>
              <w:jc w:val="right"/>
              <w:rPr>
                <w:sz w:val="20"/>
                <w:szCs w:val="20"/>
              </w:rPr>
            </w:pPr>
            <w:r w:rsidRPr="00DF7864">
              <w:rPr>
                <w:sz w:val="20"/>
                <w:szCs w:val="20"/>
              </w:rPr>
              <w:t>50</w:t>
            </w:r>
          </w:p>
        </w:tc>
        <w:tc>
          <w:tcPr>
            <w:tcW w:w="1080" w:type="dxa"/>
            <w:tcBorders>
              <w:top w:val="nil"/>
              <w:left w:val="nil"/>
              <w:bottom w:val="nil"/>
              <w:right w:val="nil"/>
            </w:tcBorders>
            <w:tcMar>
              <w:top w:w="128" w:type="dxa"/>
              <w:left w:w="43" w:type="dxa"/>
              <w:bottom w:w="43" w:type="dxa"/>
              <w:right w:w="43" w:type="dxa"/>
            </w:tcMar>
            <w:vAlign w:val="bottom"/>
          </w:tcPr>
          <w:p w14:paraId="7ECB1CB8" w14:textId="77777777" w:rsidR="00E218F4" w:rsidRPr="00DF7864" w:rsidRDefault="00E218F4" w:rsidP="00DF7864">
            <w:pPr>
              <w:jc w:val="right"/>
              <w:rPr>
                <w:sz w:val="20"/>
                <w:szCs w:val="20"/>
              </w:rPr>
            </w:pPr>
            <w:r w:rsidRPr="00DF7864">
              <w:rPr>
                <w:sz w:val="20"/>
                <w:szCs w:val="20"/>
              </w:rPr>
              <w:t>55</w:t>
            </w:r>
          </w:p>
        </w:tc>
        <w:tc>
          <w:tcPr>
            <w:tcW w:w="1080" w:type="dxa"/>
            <w:tcBorders>
              <w:top w:val="nil"/>
              <w:left w:val="nil"/>
              <w:bottom w:val="nil"/>
              <w:right w:val="nil"/>
            </w:tcBorders>
            <w:tcMar>
              <w:top w:w="128" w:type="dxa"/>
              <w:left w:w="43" w:type="dxa"/>
              <w:bottom w:w="43" w:type="dxa"/>
              <w:right w:w="43" w:type="dxa"/>
            </w:tcMar>
            <w:vAlign w:val="bottom"/>
          </w:tcPr>
          <w:p w14:paraId="5119AD83" w14:textId="77777777" w:rsidR="00E218F4" w:rsidRPr="00DF7864" w:rsidRDefault="00E218F4" w:rsidP="00DF7864">
            <w:pPr>
              <w:jc w:val="right"/>
              <w:rPr>
                <w:sz w:val="20"/>
                <w:szCs w:val="20"/>
              </w:rPr>
            </w:pPr>
            <w:r w:rsidRPr="00DF7864">
              <w:rPr>
                <w:sz w:val="20"/>
                <w:szCs w:val="20"/>
              </w:rPr>
              <w:t>52</w:t>
            </w:r>
          </w:p>
        </w:tc>
        <w:tc>
          <w:tcPr>
            <w:tcW w:w="1080" w:type="dxa"/>
            <w:tcBorders>
              <w:top w:val="nil"/>
              <w:left w:val="nil"/>
              <w:bottom w:val="nil"/>
              <w:right w:val="nil"/>
            </w:tcBorders>
            <w:tcMar>
              <w:top w:w="128" w:type="dxa"/>
              <w:left w:w="43" w:type="dxa"/>
              <w:bottom w:w="43" w:type="dxa"/>
              <w:right w:w="43" w:type="dxa"/>
            </w:tcMar>
            <w:vAlign w:val="bottom"/>
          </w:tcPr>
          <w:p w14:paraId="61225F5E" w14:textId="77777777" w:rsidR="00E218F4" w:rsidRPr="00DF7864" w:rsidRDefault="00E218F4" w:rsidP="00DF7864">
            <w:pPr>
              <w:jc w:val="right"/>
              <w:rPr>
                <w:sz w:val="20"/>
                <w:szCs w:val="20"/>
              </w:rPr>
            </w:pPr>
            <w:r w:rsidRPr="00DF7864">
              <w:rPr>
                <w:sz w:val="20"/>
                <w:szCs w:val="20"/>
              </w:rPr>
              <w:t>44</w:t>
            </w:r>
          </w:p>
        </w:tc>
      </w:tr>
      <w:tr w:rsidR="00B0063A" w:rsidRPr="009B35FB" w14:paraId="26127EDC" w14:textId="77777777">
        <w:trPr>
          <w:trHeight w:val="380"/>
        </w:trPr>
        <w:tc>
          <w:tcPr>
            <w:tcW w:w="3020" w:type="dxa"/>
            <w:tcBorders>
              <w:top w:val="nil"/>
              <w:left w:val="nil"/>
              <w:bottom w:val="nil"/>
              <w:right w:val="nil"/>
            </w:tcBorders>
            <w:tcMar>
              <w:top w:w="128" w:type="dxa"/>
              <w:left w:w="43" w:type="dxa"/>
              <w:bottom w:w="43" w:type="dxa"/>
              <w:right w:w="43" w:type="dxa"/>
            </w:tcMar>
          </w:tcPr>
          <w:p w14:paraId="7A587146" w14:textId="77777777" w:rsidR="00E218F4" w:rsidRPr="00DF7864" w:rsidRDefault="00E218F4" w:rsidP="00DF7864">
            <w:pPr>
              <w:rPr>
                <w:sz w:val="20"/>
                <w:szCs w:val="20"/>
              </w:rPr>
            </w:pPr>
            <w:r w:rsidRPr="00DF7864">
              <w:rPr>
                <w:sz w:val="20"/>
                <w:szCs w:val="20"/>
              </w:rPr>
              <w:t>Japan</w:t>
            </w:r>
          </w:p>
        </w:tc>
        <w:tc>
          <w:tcPr>
            <w:tcW w:w="1080" w:type="dxa"/>
            <w:tcBorders>
              <w:top w:val="nil"/>
              <w:left w:val="nil"/>
              <w:bottom w:val="nil"/>
              <w:right w:val="nil"/>
            </w:tcBorders>
            <w:tcMar>
              <w:top w:w="128" w:type="dxa"/>
              <w:left w:w="43" w:type="dxa"/>
              <w:bottom w:w="43" w:type="dxa"/>
              <w:right w:w="43" w:type="dxa"/>
            </w:tcMar>
            <w:vAlign w:val="bottom"/>
          </w:tcPr>
          <w:p w14:paraId="2DFE8F6E" w14:textId="77777777" w:rsidR="00E218F4" w:rsidRPr="00DF7864" w:rsidRDefault="00E218F4" w:rsidP="00DF7864">
            <w:pPr>
              <w:jc w:val="right"/>
              <w:rPr>
                <w:sz w:val="20"/>
                <w:szCs w:val="20"/>
              </w:rPr>
            </w:pPr>
            <w:r w:rsidRPr="00DF7864">
              <w:rPr>
                <w:sz w:val="20"/>
                <w:szCs w:val="20"/>
              </w:rPr>
              <w:t>57</w:t>
            </w:r>
          </w:p>
        </w:tc>
        <w:tc>
          <w:tcPr>
            <w:tcW w:w="1080" w:type="dxa"/>
            <w:tcBorders>
              <w:top w:val="nil"/>
              <w:left w:val="nil"/>
              <w:bottom w:val="nil"/>
              <w:right w:val="nil"/>
            </w:tcBorders>
            <w:tcMar>
              <w:top w:w="128" w:type="dxa"/>
              <w:left w:w="43" w:type="dxa"/>
              <w:bottom w:w="43" w:type="dxa"/>
              <w:right w:w="43" w:type="dxa"/>
            </w:tcMar>
            <w:vAlign w:val="bottom"/>
          </w:tcPr>
          <w:p w14:paraId="19D13253" w14:textId="77777777" w:rsidR="00E218F4" w:rsidRPr="00DF7864" w:rsidRDefault="00E218F4" w:rsidP="00DF7864">
            <w:pPr>
              <w:jc w:val="right"/>
              <w:rPr>
                <w:sz w:val="20"/>
                <w:szCs w:val="20"/>
              </w:rPr>
            </w:pPr>
            <w:r w:rsidRPr="00DF7864">
              <w:rPr>
                <w:sz w:val="20"/>
                <w:szCs w:val="20"/>
              </w:rPr>
              <w:t>54</w:t>
            </w:r>
          </w:p>
        </w:tc>
        <w:tc>
          <w:tcPr>
            <w:tcW w:w="1080" w:type="dxa"/>
            <w:tcBorders>
              <w:top w:val="nil"/>
              <w:left w:val="nil"/>
              <w:bottom w:val="nil"/>
              <w:right w:val="nil"/>
            </w:tcBorders>
            <w:tcMar>
              <w:top w:w="128" w:type="dxa"/>
              <w:left w:w="43" w:type="dxa"/>
              <w:bottom w:w="43" w:type="dxa"/>
              <w:right w:w="43" w:type="dxa"/>
            </w:tcMar>
            <w:vAlign w:val="bottom"/>
          </w:tcPr>
          <w:p w14:paraId="098458F2" w14:textId="77777777" w:rsidR="00E218F4" w:rsidRPr="00DF7864" w:rsidRDefault="00E218F4" w:rsidP="00DF7864">
            <w:pPr>
              <w:jc w:val="right"/>
              <w:rPr>
                <w:sz w:val="20"/>
                <w:szCs w:val="20"/>
              </w:rPr>
            </w:pPr>
            <w:r w:rsidRPr="00DF7864">
              <w:rPr>
                <w:sz w:val="20"/>
                <w:szCs w:val="20"/>
              </w:rPr>
              <w:t>38</w:t>
            </w:r>
          </w:p>
        </w:tc>
        <w:tc>
          <w:tcPr>
            <w:tcW w:w="1080" w:type="dxa"/>
            <w:tcBorders>
              <w:top w:val="nil"/>
              <w:left w:val="nil"/>
              <w:bottom w:val="nil"/>
              <w:right w:val="nil"/>
            </w:tcBorders>
            <w:tcMar>
              <w:top w:w="128" w:type="dxa"/>
              <w:left w:w="43" w:type="dxa"/>
              <w:bottom w:w="43" w:type="dxa"/>
              <w:right w:w="43" w:type="dxa"/>
            </w:tcMar>
            <w:vAlign w:val="bottom"/>
          </w:tcPr>
          <w:p w14:paraId="3554F7A2" w14:textId="77777777" w:rsidR="00E218F4" w:rsidRPr="00DF7864" w:rsidRDefault="00E218F4" w:rsidP="00DF7864">
            <w:pPr>
              <w:jc w:val="right"/>
              <w:rPr>
                <w:sz w:val="20"/>
                <w:szCs w:val="20"/>
              </w:rPr>
            </w:pPr>
            <w:r w:rsidRPr="00DF7864">
              <w:rPr>
                <w:sz w:val="20"/>
                <w:szCs w:val="20"/>
              </w:rPr>
              <w:t>43</w:t>
            </w:r>
          </w:p>
        </w:tc>
        <w:tc>
          <w:tcPr>
            <w:tcW w:w="1080" w:type="dxa"/>
            <w:tcBorders>
              <w:top w:val="nil"/>
              <w:left w:val="nil"/>
              <w:bottom w:val="nil"/>
              <w:right w:val="nil"/>
            </w:tcBorders>
            <w:tcMar>
              <w:top w:w="128" w:type="dxa"/>
              <w:left w:w="43" w:type="dxa"/>
              <w:bottom w:w="43" w:type="dxa"/>
              <w:right w:w="43" w:type="dxa"/>
            </w:tcMar>
            <w:vAlign w:val="bottom"/>
          </w:tcPr>
          <w:p w14:paraId="17ACD2C7" w14:textId="77777777" w:rsidR="00E218F4" w:rsidRPr="00DF7864" w:rsidRDefault="00E218F4" w:rsidP="00DF7864">
            <w:pPr>
              <w:jc w:val="right"/>
              <w:rPr>
                <w:sz w:val="20"/>
                <w:szCs w:val="20"/>
              </w:rPr>
            </w:pPr>
            <w:r w:rsidRPr="00DF7864">
              <w:rPr>
                <w:sz w:val="20"/>
                <w:szCs w:val="20"/>
              </w:rPr>
              <w:t>38</w:t>
            </w:r>
          </w:p>
        </w:tc>
        <w:tc>
          <w:tcPr>
            <w:tcW w:w="1080" w:type="dxa"/>
            <w:tcBorders>
              <w:top w:val="nil"/>
              <w:left w:val="nil"/>
              <w:bottom w:val="nil"/>
              <w:right w:val="nil"/>
            </w:tcBorders>
            <w:tcMar>
              <w:top w:w="128" w:type="dxa"/>
              <w:left w:w="43" w:type="dxa"/>
              <w:bottom w:w="43" w:type="dxa"/>
              <w:right w:w="43" w:type="dxa"/>
            </w:tcMar>
            <w:vAlign w:val="bottom"/>
          </w:tcPr>
          <w:p w14:paraId="5C1ED65C" w14:textId="77777777" w:rsidR="00E218F4" w:rsidRPr="00DF7864" w:rsidRDefault="00E218F4" w:rsidP="00DF7864">
            <w:pPr>
              <w:jc w:val="right"/>
              <w:rPr>
                <w:sz w:val="20"/>
                <w:szCs w:val="20"/>
              </w:rPr>
            </w:pPr>
            <w:r w:rsidRPr="00DF7864">
              <w:rPr>
                <w:sz w:val="20"/>
                <w:szCs w:val="20"/>
              </w:rPr>
              <w:t>32</w:t>
            </w:r>
          </w:p>
        </w:tc>
      </w:tr>
      <w:tr w:rsidR="00B0063A" w:rsidRPr="009B35FB" w14:paraId="664C09B4" w14:textId="77777777">
        <w:trPr>
          <w:trHeight w:val="380"/>
        </w:trPr>
        <w:tc>
          <w:tcPr>
            <w:tcW w:w="3020" w:type="dxa"/>
            <w:tcBorders>
              <w:top w:val="nil"/>
              <w:left w:val="nil"/>
              <w:bottom w:val="single" w:sz="4" w:space="0" w:color="000000"/>
              <w:right w:val="nil"/>
            </w:tcBorders>
            <w:tcMar>
              <w:top w:w="128" w:type="dxa"/>
              <w:left w:w="43" w:type="dxa"/>
              <w:bottom w:w="43" w:type="dxa"/>
              <w:right w:w="43" w:type="dxa"/>
            </w:tcMar>
          </w:tcPr>
          <w:p w14:paraId="2E9985EE" w14:textId="77777777" w:rsidR="00E218F4" w:rsidRPr="00DF7864" w:rsidRDefault="00E218F4" w:rsidP="00DF7864">
            <w:pPr>
              <w:rPr>
                <w:sz w:val="20"/>
                <w:szCs w:val="20"/>
              </w:rPr>
            </w:pPr>
            <w:r w:rsidRPr="00DF7864">
              <w:rPr>
                <w:sz w:val="20"/>
                <w:szCs w:val="20"/>
              </w:rPr>
              <w:lastRenderedPageBreak/>
              <w:t>Sør-Korea</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2B3C44A" w14:textId="77777777" w:rsidR="00E218F4" w:rsidRPr="00DF7864" w:rsidRDefault="00E218F4" w:rsidP="00DF7864">
            <w:pPr>
              <w:jc w:val="right"/>
              <w:rPr>
                <w:sz w:val="20"/>
                <w:szCs w:val="20"/>
              </w:rPr>
            </w:pPr>
            <w:r w:rsidRPr="00DF7864">
              <w:rPr>
                <w:sz w:val="20"/>
                <w:szCs w:val="20"/>
              </w:rPr>
              <w:t>62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57E3A00" w14:textId="77777777" w:rsidR="00E218F4" w:rsidRPr="00DF7864" w:rsidRDefault="00E218F4" w:rsidP="00DF7864">
            <w:pPr>
              <w:jc w:val="right"/>
              <w:rPr>
                <w:sz w:val="20"/>
                <w:szCs w:val="20"/>
              </w:rPr>
            </w:pPr>
            <w:r w:rsidRPr="00DF7864">
              <w:rPr>
                <w:sz w:val="20"/>
                <w:szCs w:val="20"/>
              </w:rPr>
              <w:t>53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683FA26" w14:textId="77777777" w:rsidR="00E218F4" w:rsidRPr="00DF7864" w:rsidRDefault="00E218F4" w:rsidP="00DF7864">
            <w:pPr>
              <w:jc w:val="right"/>
              <w:rPr>
                <w:sz w:val="20"/>
                <w:szCs w:val="20"/>
              </w:rPr>
            </w:pPr>
            <w:r w:rsidRPr="00DF7864">
              <w:rPr>
                <w:sz w:val="20"/>
                <w:szCs w:val="20"/>
              </w:rPr>
              <w:t>46</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0207013" w14:textId="77777777" w:rsidR="00E218F4" w:rsidRPr="00DF7864" w:rsidRDefault="00E218F4" w:rsidP="00DF7864">
            <w:pPr>
              <w:jc w:val="right"/>
              <w:rPr>
                <w:sz w:val="20"/>
                <w:szCs w:val="20"/>
              </w:rPr>
            </w:pPr>
            <w:r w:rsidRPr="00DF7864">
              <w:rPr>
                <w:sz w:val="20"/>
                <w:szCs w:val="20"/>
              </w:rPr>
              <w:t>48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77874CD" w14:textId="77777777" w:rsidR="00E218F4" w:rsidRPr="00DF7864" w:rsidRDefault="00E218F4" w:rsidP="00DF7864">
            <w:pPr>
              <w:jc w:val="right"/>
              <w:rPr>
                <w:sz w:val="20"/>
                <w:szCs w:val="20"/>
              </w:rPr>
            </w:pPr>
            <w:r w:rsidRPr="00DF7864">
              <w:rPr>
                <w:sz w:val="20"/>
                <w:szCs w:val="20"/>
              </w:rPr>
              <w:t>49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325A587" w14:textId="77777777" w:rsidR="00E218F4" w:rsidRPr="00DF7864" w:rsidRDefault="00E218F4" w:rsidP="00DF7864">
            <w:pPr>
              <w:jc w:val="right"/>
              <w:rPr>
                <w:sz w:val="20"/>
                <w:szCs w:val="20"/>
              </w:rPr>
            </w:pPr>
            <w:r w:rsidRPr="00DF7864">
              <w:rPr>
                <w:sz w:val="20"/>
                <w:szCs w:val="20"/>
              </w:rPr>
              <w:t>43</w:t>
            </w:r>
          </w:p>
        </w:tc>
      </w:tr>
    </w:tbl>
    <w:p w14:paraId="0D821DBF" w14:textId="77777777" w:rsidR="00E218F4" w:rsidRPr="00165742" w:rsidRDefault="00E218F4" w:rsidP="009B35FB">
      <w:pPr>
        <w:pStyle w:val="Kilde"/>
        <w:rPr>
          <w:lang w:val="en-GB"/>
        </w:rPr>
      </w:pPr>
      <w:r w:rsidRPr="00165742">
        <w:rPr>
          <w:lang w:val="en-GB"/>
        </w:rPr>
        <w:t>Kilde: OECD (2023), Agricultural Policy Monitoring and Evaluation 2023</w:t>
      </w:r>
    </w:p>
    <w:p w14:paraId="53BBE35B" w14:textId="77777777" w:rsidR="00E218F4" w:rsidRPr="009B35FB" w:rsidRDefault="00E218F4" w:rsidP="009B35FB">
      <w:r w:rsidRPr="009B35FB">
        <w:t xml:space="preserve">OECDs system for støtte målt i PSE kan ikke sammenlignes direkte med </w:t>
      </w:r>
      <w:proofErr w:type="spellStart"/>
      <w:r w:rsidRPr="009B35FB">
        <w:t>WTOs</w:t>
      </w:r>
      <w:proofErr w:type="spellEnd"/>
      <w:r w:rsidRPr="009B35FB">
        <w:t xml:space="preserve"> inndeling av internstøtte, bl.a. fordi WTO-beregningene benytter administrerte priser og verdensmarkedspriser fra 1986–1988 til å beregne «skjermingsstøtten». WTO-beregningene angir derfor ikke et lands oppdaterte skjermingsstøtte. Når det gjelder Norges forpliktelser på internstøtte, vises det til kapittel 5.3.</w:t>
      </w:r>
    </w:p>
    <w:p w14:paraId="6A0DF206" w14:textId="7A9A9DD3" w:rsidR="00E218F4" w:rsidRPr="009B35FB" w:rsidRDefault="00E218F4" w:rsidP="009B35FB">
      <w:r w:rsidRPr="009B35FB">
        <w:t xml:space="preserve">CSE (Consumer Support </w:t>
      </w:r>
      <w:proofErr w:type="spellStart"/>
      <w:r w:rsidRPr="009B35FB">
        <w:t>Estimate</w:t>
      </w:r>
      <w:proofErr w:type="spellEnd"/>
      <w:r w:rsidRPr="009B35FB">
        <w:t xml:space="preserve">) er et uttrykk for den implisitte skatt som pålegges forbrukerne som følge av landbrukspolitikken (negativ verdi fordi det er en overføring fra forbrukerne). Norges prosentvise CSE var i 2022 på </w:t>
      </w:r>
      <w:r w:rsidR="009B35FB">
        <w:t>-</w:t>
      </w:r>
      <w:r w:rsidRPr="009B35FB">
        <w:t xml:space="preserve">22 pst. I gjennomsnitt for OECD-land var CSE på </w:t>
      </w:r>
      <w:r w:rsidR="009B35FB">
        <w:t>-</w:t>
      </w:r>
      <w:r w:rsidRPr="009B35FB">
        <w:t>3 pst.</w:t>
      </w:r>
    </w:p>
    <w:p w14:paraId="340AB376" w14:textId="77777777" w:rsidR="00E218F4" w:rsidRPr="009B35FB" w:rsidRDefault="00E218F4" w:rsidP="009B35FB">
      <w:pPr>
        <w:pStyle w:val="Overskrift2"/>
      </w:pPr>
      <w:r w:rsidRPr="009B35FB">
        <w:t>Natur, miljø og klima – utvikling og rapportering</w:t>
      </w:r>
    </w:p>
    <w:p w14:paraId="19938332" w14:textId="77777777" w:rsidR="00E218F4" w:rsidRPr="009B35FB" w:rsidRDefault="00E218F4" w:rsidP="009B35FB">
      <w:pPr>
        <w:pStyle w:val="Overskrift3"/>
      </w:pPr>
      <w:r w:rsidRPr="009B35FB">
        <w:t>Utvikling innen natur-, miljø- og klimaområdet</w:t>
      </w:r>
    </w:p>
    <w:p w14:paraId="4B1CDA06" w14:textId="77777777" w:rsidR="00E218F4" w:rsidRPr="009B35FB" w:rsidRDefault="00E218F4" w:rsidP="009B35FB">
      <w:r w:rsidRPr="009B35FB">
        <w:t>I dette kapitlet rapporteres det på målsettingen om bærekraftig landbruk med lavere utslipp av klimagasser. Det vises for øvrig til nettbasert miljø- og klimastatistikk fra Landbruksdirektoratet, miljøstatus.no, vann-nett.no og SSB og Resultatkontrollen for gjennomføring av landbrukspolitikken.</w:t>
      </w:r>
    </w:p>
    <w:p w14:paraId="2CE4EF3F" w14:textId="77777777" w:rsidR="00E218F4" w:rsidRPr="009B35FB" w:rsidRDefault="00E218F4" w:rsidP="009B35FB">
      <w:pPr>
        <w:pStyle w:val="Overskrift4"/>
      </w:pPr>
      <w:r w:rsidRPr="009B35FB">
        <w:t>Utvikling på natur- og miljøområdet</w:t>
      </w:r>
    </w:p>
    <w:p w14:paraId="65BB2045" w14:textId="77777777" w:rsidR="00E218F4" w:rsidRPr="009B35FB" w:rsidRDefault="00E218F4" w:rsidP="009B35FB">
      <w:r w:rsidRPr="009B35FB">
        <w:t>Norsk landbruk har lange tradisjoner for bærekraftig forvaltning som tar hensyn til miljø, kulturlandskap og naturmangfold. Utvikling i kunnskap og virkemidler har bidratt til at aktiviteten på mange områder er mer miljøvennlig i dag enn for 20–30 år siden. Målretting av miljøvirkemidlene har stått sentralt. Det er kontinuerlig behov for innsats. Nasjonalt miljøprogram ble etablert i 2004 for å bidra til bedre samordning og målretting av miljøarbeid i jordbruket. Hvert fjerde år oppdateres og videreutvikles programmet, sist gang i 2022, og nåværende nasjonale miljøprogram har sin virkeperiode fra 2023 til 2026.</w:t>
      </w:r>
    </w:p>
    <w:p w14:paraId="56D1F5D8" w14:textId="77777777" w:rsidR="00E218F4" w:rsidRPr="009B35FB" w:rsidRDefault="00E218F4" w:rsidP="009B35FB">
      <w:pPr>
        <w:pStyle w:val="avsnitt-undertittel"/>
      </w:pPr>
      <w:r w:rsidRPr="009B35FB">
        <w:t>Kulturlandskap, kulturarv og naturmangfold</w:t>
      </w:r>
    </w:p>
    <w:p w14:paraId="4FD14632" w14:textId="77777777" w:rsidR="00E218F4" w:rsidRPr="009B35FB" w:rsidRDefault="00E218F4" w:rsidP="009B35FB">
      <w:r w:rsidRPr="009B35FB">
        <w:t xml:space="preserve">Jordbrukets kulturlandskap er preget av både elementer fra historisk bruk og moderne drift. I innmark og utmark finnes en mosaikk av åker og eng, beitemark, tun, gjerder og andre typer natur- og kulturmiljøelementer. Jordbrukets kulturlandskap og kulturarv er et viktig fellesgode for samfunnet, og har betydning for tilhørighet, tradisjon og verdiskaping. Ulike naturgitte forhold har gitt stor variasjon i produksjonsmåter og ressursutnyttelse i ulike deler av landet, med forskjellig særpregede kulturlandskap. Kulturlandskapet er i stadig endring. Effektivisering og opphør av drift gir utfordringer for kulturmiljøet. Norsk rødliste for arter 2021 viser at 29 pst. av truede arter i Norge er knyttet til kulturmark. Gjengroing, fremmede arter, oppdyrking og gjødsling er utfordringer for biologisk mangfold i kulturlandskapet. Plantevernmidler kan også være en trussel, særlig mot insekter. Tiltaksplan for ville pollinerende insekter, tiltaksplan for bekjempelse av fremmede arter og oppfølgingsplan for trua natur beskriver tiltakene som </w:t>
      </w:r>
      <w:r w:rsidRPr="009B35FB">
        <w:lastRenderedPageBreak/>
        <w:t>sektorene (herunder jordbruket) følger opp for å bedre utviklingen for natur. Norsk jordbruk bidrar til å holde arealer i hevd gjennom beiting, annen skjøtsel og bærekraftig bruk, blant annet gjennom en rekke ordninger på jordbruksavtalen. Videre er innsatsen som gjøres innen Regionalt miljøprogram, SMIL-ordningen, handlingsplan for bærekraftig bruk av plantevernmidler, Utvalgte kulturlandskap i jordbruket, Verdensarvordningen og innsatsen innen økologisk jordbruk viktige bidrag for å opprettholde kvaliteten i det norske jordbrukslandskapet. Naturavtalen som Norge sluttet seg til i Montreal i desember 2022 inneholder blant annet mål om at minst 30 pst. av land og hav på jorden skal bevares innen 2030, og mål om at all natur skal forvaltes bærekraftig. Avtalen skal følges opp med en stortingsmelding som skal legges frem høsten 2024. Stortingsmeldingen vil sette retningen for Norges videre innsats for natur, og jordbruket spiller en viktig rolle for Norges oppfølging av naturavtalen.</w:t>
      </w:r>
    </w:p>
    <w:p w14:paraId="2A7EC721" w14:textId="77777777" w:rsidR="00E218F4" w:rsidRPr="009B35FB" w:rsidRDefault="00E218F4" w:rsidP="009B35FB">
      <w:pPr>
        <w:pStyle w:val="avsnitt-undertittel"/>
      </w:pPr>
      <w:r w:rsidRPr="009B35FB">
        <w:t>Utslipp til vann og luft</w:t>
      </w:r>
    </w:p>
    <w:p w14:paraId="5CAA0418" w14:textId="77777777" w:rsidR="00E218F4" w:rsidRPr="009B35FB" w:rsidRDefault="00E218F4" w:rsidP="009B35FB">
      <w:r w:rsidRPr="009B35FB">
        <w:t>Jordbruksdrift medfører forurensning av natur og miljø gjennom blant annet tap av jordpartikler og næringsstoffer, utslipp av ammoniakk og plantevernmidler. Jordbrukspraksis, temperatur, nedbør og avrenning er viktige faktorer når det gjelder jordbrukets påvirkning på naturmangfold, luft og vann. Det har over flere år vært en betydelig forsterket innsats for å redusere avrenningen for å bidra til å oppnå målet om god tilstand i jordbrukspåvirkede vannforekomster. Oppdaterte regionale vannforvaltningsplaner med tiltaksprogram for perioden 2022–2027 ble fastsatt i 2022. I tråd med vannforskriften fastsetter planene miljømål for alt ferskvann og kystvann i Norge. I nasjonale føringer for vannforvaltningsarbeidet slås det fast at det i områder hvor iverksatte tiltak ikke er tilstrekkelige til at miljømålet nås, skal det innføres mer forpliktende krav. Landbruks- og matdepartementet delegerte i januar 2021 myndighet til statsforvalteren til å fastsette regionale krav om miljøforsvarlig drift av jordbruksareal etter jordlovens § 11. Delegeringen gir statsforvalteren mulighet til å iverksette regionale miljøkrav i særlig utsatte områder. Statsforvalteren i Oslo og Viken har fastsatt forskrift for sårbare områder i sine fylker, og det pågår arbeid med å utforme forskrift og tilhørende kunnskapsgrunnlag blant annet i Innlandet, Vestfold og Telemark og Rogaland. Situasjonen i Oslofjorden er spesielt alvorlig, og berørte sektorer, herunder jordbruket følger opp med tiltak i tråd med Helhetlig tiltaksplan for Oslofjorden.</w:t>
      </w:r>
    </w:p>
    <w:p w14:paraId="016BF506" w14:textId="77777777" w:rsidR="00E218F4" w:rsidRPr="009B35FB" w:rsidRDefault="00E218F4" w:rsidP="009B35FB">
      <w:r w:rsidRPr="009B35FB">
        <w:t>Samlet gjennomføring av ulike jordarbeidingstiltak, grasdekte arealer m.m. i kornområdene, har redusert erosjonsrisikoen på de dyrkede arealene. NIBIO viser til at jord- og fosfortap i et nedbørfelt påvirkes av mange faktorer som bidrar til å tilsløre effekten av jordarbeiding. Temperatur, nedbør og avrenning er viktige påvirkningsfaktorer, og særlig i forbindelse med vinterforhold kan været være avgjørende for hvor store jord- og fosfortapene blir det enkelte år. Oppsummeringen etter mer enn 25 år med overvåkingsdata i programmet for jord- og vannovervåking i landbruket (JOVA) er at jord- og fosfortap varierer mye mellom år, noe som dels kan tilskrives variasjon i nedbør og temperatur og dels effekten av jordarbeiding.</w:t>
      </w:r>
    </w:p>
    <w:p w14:paraId="25A394AA" w14:textId="77777777" w:rsidR="00E218F4" w:rsidRPr="009B35FB" w:rsidRDefault="00E218F4" w:rsidP="009B35FB">
      <w:pPr>
        <w:pStyle w:val="avsnitt-undertittel"/>
      </w:pPr>
      <w:r w:rsidRPr="009B35FB">
        <w:t>Mer dekkende bilde av næringsstoffavrenning fra jordbruket (TEOTIL/AGRITIL)</w:t>
      </w:r>
    </w:p>
    <w:p w14:paraId="0F8AFB0E" w14:textId="77777777" w:rsidR="00E218F4" w:rsidRPr="009B35FB" w:rsidRDefault="00E218F4" w:rsidP="009B35FB">
      <w:r w:rsidRPr="009B35FB">
        <w:t xml:space="preserve">NIBIO og NIVA har i perioden 2022–2024 hatt i oppgave å videreutvikle modeller for å beregne næringsstofftilførsler til vann (TEOTIL). Oppdraget ble gitt av avtalepartene i jordbruksoppgjøret 2022. Våren 2024 lanserte NIBIO ny modell, kalt AGRITIL, for beregning av </w:t>
      </w:r>
      <w:r w:rsidRPr="009B35FB">
        <w:lastRenderedPageBreak/>
        <w:t xml:space="preserve">jordbrukstilførsler. Den nye modellen gir mer dekkende tilførselsberegninger på større og mindre geografisk skala, og mer dekkende oversikt over resultater av innsats som blir lagt ned for å bedre situasjonen. Modellen bekrefter tidligere bilde av at fosforavrenningen er høyest i områder med mye husdyr og mye nedbør i Rogaland og </w:t>
      </w:r>
      <w:proofErr w:type="spellStart"/>
      <w:r w:rsidRPr="009B35FB">
        <w:t>Vestland</w:t>
      </w:r>
      <w:proofErr w:type="spellEnd"/>
      <w:r w:rsidRPr="009B35FB">
        <w:t xml:space="preserve">, og i områder med mye åpen åker rundt Oslofjorden og Trondheimsfjorden. For nitrogen er tilførslene høyest i </w:t>
      </w:r>
      <w:proofErr w:type="spellStart"/>
      <w:r w:rsidRPr="009B35FB">
        <w:t>Vestland</w:t>
      </w:r>
      <w:proofErr w:type="spellEnd"/>
      <w:r w:rsidRPr="009B35FB">
        <w:t xml:space="preserve"> noe som har sammenheng med svak nitrogenbalanse og mye nedbør. Samlet viser AGRITIL at tilførslene fra nitrogen og fosfor er større enn vi hittil har trodd, og derfor at tiltak for å redusere utslippene monner tilsvarende mer.</w:t>
      </w:r>
    </w:p>
    <w:p w14:paraId="61CDF707" w14:textId="77777777" w:rsidR="00E218F4" w:rsidRPr="009B35FB" w:rsidRDefault="00E218F4" w:rsidP="009B35FB">
      <w:pPr>
        <w:pStyle w:val="avsnitt-undertittel"/>
      </w:pPr>
      <w:r w:rsidRPr="009B35FB">
        <w:t>Rapportering om arbeid med Helhetlig plan for bærekraftig bruk av nitrogen</w:t>
      </w:r>
    </w:p>
    <w:p w14:paraId="358AACCF" w14:textId="77777777" w:rsidR="00E218F4" w:rsidRPr="009B35FB" w:rsidRDefault="00E218F4" w:rsidP="009B35FB">
      <w:r w:rsidRPr="009B35FB">
        <w:t>Som oppfølging av jordbruksavtalen 2023 og utredningen «Nitrogen til nytte i jordbruket» har Landbruksdirektoratet, i samarbeid med Miljødirektoratet, i oppgave å utforme helhetlig plan for bærekraftig bruk av nitrogen. Framover må Norge trappe ned på nitratavrenning, ammoniakkutslipp og lystgassutslipp samtidig som vi skal trappe opp selvforsyningen av mat. Arbeidet med helhetlig plan skal munne ut i aktuelle innsatsområder, tiltak og virkemiddelbruk som kan ivareta kombinasjonen av slike samfunnsmål og bidra til bærekraftig bruk av nitrogen i jordbruket. Avtalepartene utgjør styringsgruppe for arbeidet som har frist 1. mars 2025.</w:t>
      </w:r>
    </w:p>
    <w:p w14:paraId="24145A84" w14:textId="77777777" w:rsidR="00E218F4" w:rsidRPr="009B35FB" w:rsidRDefault="00E218F4" w:rsidP="009B35FB">
      <w:pPr>
        <w:pStyle w:val="Overskrift4"/>
      </w:pPr>
      <w:r w:rsidRPr="009B35FB">
        <w:t>Utvikling på klimaområdet</w:t>
      </w:r>
    </w:p>
    <w:p w14:paraId="3BE14136" w14:textId="77777777" w:rsidR="00E218F4" w:rsidRPr="009B35FB" w:rsidRDefault="00E218F4" w:rsidP="009B35FB">
      <w:pPr>
        <w:pStyle w:val="avsnitt-undertittel"/>
      </w:pPr>
      <w:r w:rsidRPr="009B35FB">
        <w:t>Klimagassutslippene fra jordbrukssektoren i klimagassregnskapet</w:t>
      </w:r>
    </w:p>
    <w:p w14:paraId="4B8F847E" w14:textId="77777777" w:rsidR="00E218F4" w:rsidRPr="009B35FB" w:rsidRDefault="00E218F4" w:rsidP="009B35FB">
      <w:r w:rsidRPr="009B35FB">
        <w:t xml:space="preserve">Hovedoppgaven til jordbruket er å produsere mat, og selv om utslippene fra jordbruket må reduseres kan de ikke fullt ut fjernes. I lavutslippssamfunnet Norge i 2050 vil utslippene fra jordbruket være blant de siste utslippene som er igjen, noe Klimautvalget 2050 har omtalt i sin utredning. Utvalget leverte </w:t>
      </w:r>
      <w:r w:rsidRPr="009B35FB">
        <w:rPr>
          <w:rStyle w:val="kursiv"/>
        </w:rPr>
        <w:t>Omstilling til lavutslipp – Veivalg for klimapolitikken mot 2050</w:t>
      </w:r>
      <w:r w:rsidRPr="009B35FB">
        <w:t xml:space="preserve"> (NOU 2023: 25) til regjeringen i oktober 2023.</w:t>
      </w:r>
    </w:p>
    <w:p w14:paraId="5BDAA160" w14:textId="77777777" w:rsidR="00E218F4" w:rsidRPr="009B35FB" w:rsidRDefault="00E218F4" w:rsidP="009B35FB">
      <w:r w:rsidRPr="009B35FB">
        <w:t>Klimagassutslippene fra jordbrukssektoren blir beregnet med metodikk i tråd med retningslinjene til FNs klimapanel (IPCC). Bokførte tall for utslipp av klimagasser fra jordbrukssektoren i Norge var på 4,6 mill. tonn CO</w:t>
      </w:r>
      <w:r w:rsidRPr="009B35FB">
        <w:rPr>
          <w:rStyle w:val="skrift-senket"/>
        </w:rPr>
        <w:t>2</w:t>
      </w:r>
      <w:r w:rsidRPr="009B35FB">
        <w:t>-ekvivalenter i 2022, og utgjorde 9,4 pst. av de totale norske utslippene i 2022. Utslipp av klimagasser som krediteres jordbrukssektoren i utslippsregnskapet har blitt redusert med 6,8 pst. fra 1990 til 2022, og redusert med 2,3 pst. fra 2021 til 2022. Med grunnlag i intensjonsavtalen med jordbruket, arbeider regjeringen mot en reduksjon bokført i jordbrukssektoren på 4 mill. tonn CO</w:t>
      </w:r>
      <w:r w:rsidRPr="009B35FB">
        <w:rPr>
          <w:rStyle w:val="skrift-senket"/>
        </w:rPr>
        <w:t>2</w:t>
      </w:r>
      <w:r w:rsidRPr="009B35FB">
        <w:t>-ekv. i inneværende 10-års periode. Dette innebærer at utslippene fra jordbruket må ned med ca. 9 pst. i denne perioden.</w:t>
      </w:r>
    </w:p>
    <w:p w14:paraId="6D6DC447" w14:textId="77777777" w:rsidR="00E218F4" w:rsidRPr="009B35FB" w:rsidRDefault="00E218F4" w:rsidP="009B35FB">
      <w:pPr>
        <w:pStyle w:val="avsnitt-undertittel"/>
      </w:pPr>
      <w:r w:rsidRPr="009B35FB">
        <w:t>Klimaavtalens regnskap for utslipp og opptak</w:t>
      </w:r>
    </w:p>
    <w:p w14:paraId="270FC0EB" w14:textId="77777777" w:rsidR="00E218F4" w:rsidRPr="009B35FB" w:rsidRDefault="00E218F4" w:rsidP="009B35FB">
      <w:r w:rsidRPr="009B35FB">
        <w:t>I 2019 inngikk Solberg-regjeringen og organisasjonene i jordbruket, Norges Bondelag og Norsk Bonde- og Småbrukarlag, en intensjonsavtale om å redusere klimagassutslipp og øke opptaket av karbon fra jordbruket med 5 mill. tonn CO</w:t>
      </w:r>
      <w:r w:rsidRPr="009B35FB">
        <w:rPr>
          <w:rStyle w:val="skrift-senket"/>
        </w:rPr>
        <w:t>2</w:t>
      </w:r>
      <w:r w:rsidRPr="009B35FB">
        <w:t>-ekvivalenter samlet for perioden 2021–2030.</w:t>
      </w:r>
    </w:p>
    <w:p w14:paraId="2268CB38" w14:textId="77777777" w:rsidR="00E218F4" w:rsidRPr="009B35FB" w:rsidRDefault="00E218F4" w:rsidP="009B35FB">
      <w:r w:rsidRPr="009B35FB">
        <w:t xml:space="preserve">Det er etablert en regnskapsgruppe for intensjonsavtalen som skal føre regnskap for oppfølging av klimaavtalen, og som skal gjøre opp status for avtalepartenes arbeid med å oppfylle avtalen i </w:t>
      </w:r>
      <w:r w:rsidRPr="009B35FB">
        <w:lastRenderedPageBreak/>
        <w:t xml:space="preserve">forbindelse med de årlige jordbruksforhandlingene. Rapporteringen skal gi grunnlag for at partene skal kunne vurdere om progresjon og utvikling er som forutsatt i klimaavtalen. Metodikken for regnskapsføring ble presentert i </w:t>
      </w:r>
      <w:proofErr w:type="spellStart"/>
      <w:r w:rsidRPr="009B35FB">
        <w:t>Prop</w:t>
      </w:r>
      <w:proofErr w:type="spellEnd"/>
      <w:r w:rsidRPr="009B35FB">
        <w:t>. 121 S (2022–2023).</w:t>
      </w:r>
    </w:p>
    <w:p w14:paraId="2948E0A3" w14:textId="18A5A78F" w:rsidR="00E218F4" w:rsidRPr="009B35FB" w:rsidRDefault="00E218F4" w:rsidP="009B35FB">
      <w:r w:rsidRPr="009B35FB">
        <w:t xml:space="preserve">I 2023 har Regnskapsgruppa gitt NMBU i oppdrag å gjennomgå beregningsmetodikken for </w:t>
      </w:r>
      <w:proofErr w:type="spellStart"/>
      <w:r w:rsidRPr="009B35FB">
        <w:t>enterisk</w:t>
      </w:r>
      <w:proofErr w:type="spellEnd"/>
      <w:r w:rsidRPr="009B35FB">
        <w:t xml:space="preserve"> metan fra </w:t>
      </w:r>
      <w:proofErr w:type="spellStart"/>
      <w:r w:rsidRPr="009B35FB">
        <w:t>kviger</w:t>
      </w:r>
      <w:proofErr w:type="spellEnd"/>
      <w:r w:rsidRPr="009B35FB">
        <w:t xml:space="preserve"> og okser i det nasjonale klimagassregnskapet. Prosjektet gjennomføres i samarbeid med SSB, Miljødirektoratet og Landbruksdirektoratet. Formålet er å kvalitetssikre regnskapet, og å identifisere mulige forbedringer. Prosjektet planlegges ferdigstilt i 2024. I prosjektet </w:t>
      </w:r>
      <w:proofErr w:type="spellStart"/>
      <w:r w:rsidRPr="009B35FB">
        <w:t>SkitGass</w:t>
      </w:r>
      <w:proofErr w:type="spellEnd"/>
      <w:r w:rsidRPr="009B35FB">
        <w:t xml:space="preserve">, ledet av NORSØK, gjøres det målinger av temperatur, lystgass og metanutslipp fra ulike typer lager for bløtgjødsel fra storfe og biorest. Prosjektet skal ferdigstilles i 2024. I 2023 ble det også gitt i oppdrag til </w:t>
      </w:r>
      <w:proofErr w:type="spellStart"/>
      <w:r w:rsidRPr="009B35FB">
        <w:t>Carbon</w:t>
      </w:r>
      <w:proofErr w:type="spellEnd"/>
      <w:r w:rsidRPr="009B35FB">
        <w:t xml:space="preserve"> Limits å lage en teknisk løsning for å lage referansebanen for klimaavtalen. I 2023 inngikk Regnskapsgruppa bistandsavtaler med NIBIO og SSB. Miljødirektoratet står som formell oppdragsgiver på vegne av Regnskapsgruppa. NIBIO og SSB skal bidra med data og tekstbeskrivelser til Regnskapsgruppas leveranser etter behov, og med vurderinger i mulige utviklingsprosjekt i regi av Regnskapsgruppa. Konkrete oppgaver avtales nærmere på årlig basis. Se for øvrig regnskapsgruppa sine nettside</w:t>
      </w:r>
      <w:r w:rsidRPr="009B35FB">
        <w:rPr>
          <w:rStyle w:val="Fotnotereferanse"/>
        </w:rPr>
        <w:footnoteReference w:id="5"/>
      </w:r>
      <w:r w:rsidRPr="009B35FB">
        <w:t>r for mer informasjon om intensjonsavtalen, samt ferdigstilte og igangsatte prosjekter.</w:t>
      </w:r>
    </w:p>
    <w:p w14:paraId="6BDE9704" w14:textId="77777777" w:rsidR="00E218F4" w:rsidRPr="009B35FB" w:rsidRDefault="00E218F4" w:rsidP="009B35FB">
      <w:r w:rsidRPr="009B35FB">
        <w:t>Klimaavtalens regnskap for utslipp og opptak, som utarbeides årlig, gir oversikt over jordbruksrelaterte utslipp i sektorene jordbruk, energibruk og arealbruk slik det føres i det offisielle klimagassregnskapet. Det inkluderer ikke skog og utmarksbeite i arealbrukssektoren. Utenom utslippene fra energibruk og kalking, stammer utslipp og opptak i jordbruket fra biologiske prosesser. De faktiske utslippene påvirkes av mange forhold som vi ikke har full oversikt over. Noen av disse utslippene mangler vi metode eller data for å kunne registrere i det offisielle klimagassregnskapet. I den følgende teksten presenteres regnskapsgruppens siste rapportering på klimaavtalen.</w:t>
      </w:r>
    </w:p>
    <w:p w14:paraId="5554716F" w14:textId="77777777" w:rsidR="00E218F4" w:rsidRPr="009B35FB" w:rsidRDefault="00E218F4" w:rsidP="009B35FB">
      <w:r w:rsidRPr="009B35FB">
        <w:t>Det totale utslippet i klimaavtalens regnskap i 2022 var 7,8 mill. tonn CO</w:t>
      </w:r>
      <w:r w:rsidRPr="009B35FB">
        <w:rPr>
          <w:rStyle w:val="skrift-senket"/>
        </w:rPr>
        <w:t>2</w:t>
      </w:r>
      <w:r w:rsidRPr="009B35FB">
        <w:t>-ekvivalenter. Mellom 2020 og 2022 økte jordbruksrelaterte utslipp i de tre sektorene jordbruk, arealbruk og energibruk med 1 pst. Siden pandemien, som medførte sterkt redusert grensehandel og dermed økt innenlands konsum, har påvirket utslippene i 2020 og 2021, er det vanskelig å bruke utslippsutviklingen i disse årene for å si noe om langsiktige trender.</w:t>
      </w:r>
    </w:p>
    <w:p w14:paraId="23908844" w14:textId="77777777" w:rsidR="00E218F4" w:rsidRPr="009B35FB" w:rsidRDefault="00E218F4" w:rsidP="009B35FB">
      <w:r w:rsidRPr="009B35FB">
        <w:t>Figur 3.13 viser utviklingen for utslippene for alle kilder i klimaavtalens regnskap for utslipp og opptak på aggregert CRF</w:t>
      </w:r>
      <w:r w:rsidRPr="009B35FB">
        <w:rPr>
          <w:rStyle w:val="Fotnotereferanse"/>
        </w:rPr>
        <w:footnoteReference w:id="6"/>
      </w:r>
      <w:r w:rsidRPr="009B35FB">
        <w:t>-nivå for årene 1990–2022</w:t>
      </w:r>
    </w:p>
    <w:p w14:paraId="7AC8637A" w14:textId="1EAFA4B4" w:rsidR="00E218F4" w:rsidRPr="009B35FB" w:rsidRDefault="00DF7864" w:rsidP="009B35FB">
      <w:r>
        <w:rPr>
          <w:noProof/>
        </w:rPr>
        <w:lastRenderedPageBreak/>
        <w:drawing>
          <wp:inline distT="0" distB="0" distL="0" distR="0" wp14:anchorId="0C265130" wp14:editId="39B2E2B2">
            <wp:extent cx="6076950" cy="3590925"/>
            <wp:effectExtent l="0" t="0" r="0"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49D4A29" w14:textId="77777777" w:rsidR="00E218F4" w:rsidRPr="009B35FB" w:rsidRDefault="00E218F4" w:rsidP="009B35FB">
      <w:pPr>
        <w:pStyle w:val="figur-tittel"/>
      </w:pPr>
      <w:r w:rsidRPr="009B35FB">
        <w:t>Jordbruksrelaterte utslipp og opptak i sektorene jordbruk, energibruk og arealbruk i perioden 1990–2022, CO</w:t>
      </w:r>
      <w:r w:rsidRPr="009B35FB">
        <w:rPr>
          <w:rStyle w:val="skrift-senket"/>
        </w:rPr>
        <w:t>2</w:t>
      </w:r>
      <w:r w:rsidRPr="009B35FB">
        <w:t>-ekv.</w:t>
      </w:r>
    </w:p>
    <w:p w14:paraId="5132F710" w14:textId="77777777" w:rsidR="00E218F4" w:rsidRPr="009B35FB" w:rsidRDefault="00E218F4" w:rsidP="009B35FB">
      <w:pPr>
        <w:pStyle w:val="Kilde"/>
      </w:pPr>
      <w:r w:rsidRPr="009B35FB">
        <w:t>Kilde: Miljødirektoratet.</w:t>
      </w:r>
    </w:p>
    <w:p w14:paraId="2B3CF782" w14:textId="77777777" w:rsidR="00E218F4" w:rsidRPr="009B35FB" w:rsidRDefault="00E218F4" w:rsidP="009B35FB">
      <w:pPr>
        <w:pStyle w:val="avsnitt-undertittel"/>
      </w:pPr>
      <w:r w:rsidRPr="009B35FB">
        <w:t>Utslipp av ammoniakk</w:t>
      </w:r>
    </w:p>
    <w:p w14:paraId="5CEFEFC5" w14:textId="77777777" w:rsidR="00E218F4" w:rsidRPr="009B35FB" w:rsidRDefault="00E218F4" w:rsidP="009B35FB">
      <w:r w:rsidRPr="009B35FB">
        <w:t>Norge har gjennom Göteborgprotokollen forpliktet seg til å begrense utslippene av ammoniakk. Ammoniakk (NH</w:t>
      </w:r>
      <w:r w:rsidRPr="009B35FB">
        <w:rPr>
          <w:rStyle w:val="skrift-senket"/>
        </w:rPr>
        <w:t>3</w:t>
      </w:r>
      <w:r w:rsidRPr="009B35FB">
        <w:t>) bidrar til forsuring og overgjødsling i naturen, og er kilde til dannelse av klimagassen lystgass (N</w:t>
      </w:r>
      <w:r w:rsidRPr="009B35FB">
        <w:rPr>
          <w:rStyle w:val="skrift-senket"/>
        </w:rPr>
        <w:t>2</w:t>
      </w:r>
      <w:r w:rsidRPr="009B35FB">
        <w:t>O) og til dannelse av helseskadelige partikler i atmosfæren. Utslipp av ammoniakk fra jordbruket kommer særlig fra husdyrgjødsel i husdyrrom og gjødsellager, og under og etter spredning av husdyr- og mineralgjødsel. Forpliktelsen er også innlemmet i EØS-avtalen (Direktivet om nasjonale utslippstak for forurensninger til luft). Ifølge den reviderte Göteborgprotokollen fra 2012 har Norge en forpliktelse fra 2020 og fremover om at de årlige utslippene av ammoniakk skal være minst 8 pst. lavere enn nivået i 2005. Dette tilsvarer et maksimalt årlig utslipp på 29 060 tonn. For 2022 var utslippene 29 470 tonn, dvs. 400 tonn over forpliktelsen som gjelder fra 2020. Sektorer utenom jordbruk står for størsteparten av nedgangen siden 2005, noe som gjør at jordbruket gjenstår som den stadig mer dominerende utslippskilden, med 95 pst. av utslippene. Jordbruksutslippene har avtatt noe de siste årene. Nedgangen kan tilskrives overgang til miljøvennlige spredemetoder for husdyrgjødsel og forsterket virkemiddelbruk på dette området gjennom tilskudd til spredning med hhv. nedlegging og nedfelling over Regionale Miljøprogram (RMP). De estimerte utslippene er basert på samme forholdsmessige fordeling av håndteringsmåter for gjødsel som i gjødselundersøkelsen 2018 (SSB 2020) og tall fra Landbrukstelling 2020 (SSB 2021). Utslippstallene gjenspeiler dermed ikke fullt ut den økende oppslutningen om miljøvennlige spredemetoder som har skjedd etter 2018, noe som kan tilsi at faktisk utslippsnivå er noe nærmere forpliktelsesnivået enn det estimatet viser.</w:t>
      </w:r>
    </w:p>
    <w:p w14:paraId="7BCE4595" w14:textId="77777777" w:rsidR="00E218F4" w:rsidRPr="009B35FB" w:rsidRDefault="00E218F4" w:rsidP="009B35FB">
      <w:pPr>
        <w:pStyle w:val="Overskrift3"/>
      </w:pPr>
      <w:r w:rsidRPr="009B35FB">
        <w:lastRenderedPageBreak/>
        <w:t>Rapportering på enkeltområder innenfor natur-, miljø- og klimaområdet</w:t>
      </w:r>
    </w:p>
    <w:p w14:paraId="33507059" w14:textId="77777777" w:rsidR="00E218F4" w:rsidRPr="009B35FB" w:rsidRDefault="00E218F4" w:rsidP="009B35FB">
      <w:pPr>
        <w:pStyle w:val="Overskrift4"/>
      </w:pPr>
      <w:r w:rsidRPr="009B35FB">
        <w:t>Genetiske ressurser – Bevaringsverdige husdyrraser</w:t>
      </w:r>
    </w:p>
    <w:p w14:paraId="2FF2CCB1" w14:textId="77777777" w:rsidR="00E218F4" w:rsidRPr="009B35FB" w:rsidRDefault="00E218F4" w:rsidP="009B35FB">
      <w:r w:rsidRPr="009B35FB">
        <w:t xml:space="preserve">Hovedkriteriene for å definere en bevaringsverdig rase går frem av Norsk genressurssenters </w:t>
      </w:r>
      <w:r w:rsidRPr="009B35FB">
        <w:rPr>
          <w:rStyle w:val="kursiv"/>
        </w:rPr>
        <w:t>Handlingsplan for bevaringsverdige husdyrraser 2020–2025</w:t>
      </w:r>
      <w:r w:rsidRPr="009B35FB">
        <w:t xml:space="preserve">. For 2023 viser tallene en økning i antall avlsdyr i de bevaringsverdige husdyrrasene innen storfe, sau, hest og geit. Ingen av de bevaringsverdige kurasene er lenger vurdert som «kritisk truet». Ingen av rasene er likevel så tallrike at de kan karakteriseres som «ikke truet». Det er utarbeidet </w:t>
      </w:r>
      <w:r w:rsidRPr="009B35FB">
        <w:rPr>
          <w:rStyle w:val="kursiv"/>
        </w:rPr>
        <w:t>Handlingsplan for bevaring av de nasjonale hesteraser 2021–2030</w:t>
      </w:r>
      <w:r w:rsidRPr="009B35FB">
        <w:t>. Dølahest, fjordhest og nordlandshest/lyngshest betegnes som bevaringsverdige husdyrraser i henhold til kriteriene.</w:t>
      </w:r>
    </w:p>
    <w:p w14:paraId="10A36B49" w14:textId="77777777" w:rsidR="00E218F4" w:rsidRPr="009B35FB" w:rsidRDefault="00E218F4" w:rsidP="009B35FB">
      <w:pPr>
        <w:pStyle w:val="Overskrift4"/>
      </w:pPr>
      <w:r w:rsidRPr="009B35FB">
        <w:t>Nasjonalt program for jordhelse</w:t>
      </w:r>
    </w:p>
    <w:p w14:paraId="68577FD9" w14:textId="77777777" w:rsidR="00E218F4" w:rsidRPr="009B35FB" w:rsidRDefault="00E218F4" w:rsidP="009B35FB">
      <w:r w:rsidRPr="009B35FB">
        <w:t xml:space="preserve">Jordas fysiske, kjemiske og biologiske egenskaper er forutsetningen for produksjon av mat og biomasse. God jordhelse og økt innhold av karbon i jord har positive effekter for blant annet matproduksjon, klimagassutslipp, biologisk mangfold og vannmiljø. Jord i god tilstand bidrar til 13 av 17 </w:t>
      </w:r>
      <w:proofErr w:type="spellStart"/>
      <w:r w:rsidRPr="009B35FB">
        <w:t>bærekraftsmål</w:t>
      </w:r>
      <w:proofErr w:type="spellEnd"/>
      <w:r w:rsidRPr="009B35FB">
        <w:t xml:space="preserve"> og er av stor betydning for jordbrukssystemets evne til å håndtere klimaendringene. Flere av punktene i Landbruksdirektoratets implementeringsplan for jordhelseprogrammet er nå igangsatt. Fra 2023 er jord og jordhelse innarbeidet som eget miljøtema i Nasjonalt miljøprogram og regionale miljøprogram med tilhørende nye jordhelsefremmende tiltak, og NIBIO har startet arbeidet med å etablere et overvåkingsprogram for jordbruksjord. I Meld. St. 26 (2022–2023) varslet regjeringen styrket oppmerksomhet i arealforvaltningen på natur- og landbruksområder som binder jordsmonnet, verner mot erosjon og er viktig for overvannshåndtering og flomdemping.</w:t>
      </w:r>
    </w:p>
    <w:p w14:paraId="7FD087BD" w14:textId="77777777" w:rsidR="00E218F4" w:rsidRPr="009B35FB" w:rsidRDefault="00E218F4" w:rsidP="009B35FB">
      <w:pPr>
        <w:pStyle w:val="avsnitt-undertittel"/>
      </w:pPr>
      <w:r w:rsidRPr="009B35FB">
        <w:t>Utredning Utviklingstilskudd for god jordhelsepraksis</w:t>
      </w:r>
    </w:p>
    <w:p w14:paraId="7DF44AAD" w14:textId="77777777" w:rsidR="00E218F4" w:rsidRPr="009B35FB" w:rsidRDefault="00E218F4" w:rsidP="009B35FB">
      <w:r w:rsidRPr="009B35FB">
        <w:t>I jordbruksoppgjøret 2023 ga avtalepartene Landbruksdirektoratet i oppgave å utrede hvordan et utviklingstilskudd for god jordhelsepraksis kan utformes og iverksettes. I oppdraget var det også spesifisert at vekstskifte med korn og olje- og proteinvekster skal utredes som en mulig bestanddel i utviklingstilskuddet. Landbruksdirektoratet har ledet arbeidet med utredningen med faglig støtte fra en referansegruppe bestående av Norges Bondelag, NIBIO, NORSØK, NMBU, NLR og Statsforvalteren i Oslo og Viken. Landbruksdirektoratet anbefaler</w:t>
      </w:r>
      <w:r w:rsidRPr="009B35FB">
        <w:rPr>
          <w:rStyle w:val="Fotnotereferanse"/>
        </w:rPr>
        <w:footnoteReference w:id="7"/>
      </w:r>
      <w:r w:rsidRPr="009B35FB">
        <w:t xml:space="preserve"> at det utvikles virkemidler som har som formål å ta vare på, og der det er behov for det, forbedre tilstanden i jordbruksjord, gjennom å legge til rette for endringer i praksis og samtidig øke kunnskapsutviklingen på feltet. Dette vil også ha betydning for matsikkerhet og beredskap, klimatilpasning, miljøhensyn og naturforvaltning, der matproduksjon kommer i første rekke. Direktoratet anbefaler derfor at det etableres en satsing på utviklingstilskudd for god jordhelse som består av to separate tilskudd: Et tilskudd som er ment å nå bredt ut i form av en flerårig jordhelseavtale, der alle jordbruksforetak som tilfredsstiller forhåndsdefinerte kriterier er </w:t>
      </w:r>
      <w:proofErr w:type="spellStart"/>
      <w:r w:rsidRPr="009B35FB">
        <w:t>tilskuddsberettiget</w:t>
      </w:r>
      <w:proofErr w:type="spellEnd"/>
      <w:r w:rsidRPr="009B35FB">
        <w:t xml:space="preserve">. Vekstskifte med olje- eller proteinvekster i kornproduksjon og </w:t>
      </w:r>
      <w:proofErr w:type="spellStart"/>
      <w:r w:rsidRPr="009B35FB">
        <w:t>jordvelferdsår</w:t>
      </w:r>
      <w:proofErr w:type="spellEnd"/>
      <w:r w:rsidRPr="009B35FB">
        <w:t xml:space="preserve"> i henholdsvis åker- og grovfôrproduksjon er foreslåtte tiltak. Det andre tiltaket er et prosjekttilskudd </w:t>
      </w:r>
      <w:r w:rsidRPr="009B35FB">
        <w:lastRenderedPageBreak/>
        <w:t>for mer helhetlig omlegging eller utprøving av praksis for bønder som har ambisjoner om å endre driftspraksis i større grad eller ønsker å etablere gårdsbaserte forsøksprosjekter.</w:t>
      </w:r>
    </w:p>
    <w:p w14:paraId="1FE1DA24" w14:textId="77777777" w:rsidR="00E218F4" w:rsidRPr="009B35FB" w:rsidRDefault="00E218F4" w:rsidP="009B35FB">
      <w:pPr>
        <w:pStyle w:val="Overskrift4"/>
      </w:pPr>
      <w:r w:rsidRPr="009B35FB">
        <w:t>Arbeid med å redusere matsvinn</w:t>
      </w:r>
    </w:p>
    <w:p w14:paraId="367A6455" w14:textId="77777777" w:rsidR="00E218F4" w:rsidRPr="009B35FB" w:rsidRDefault="00E218F4" w:rsidP="009B35FB">
      <w:r w:rsidRPr="009B35FB">
        <w:t xml:space="preserve">Mindre matsvinn vil bidra til å redusere klimagassutslipp ved at behovet for produksjon av alle typer matvarer reduseres. Norge har forpliktet seg til å følge opp FNs </w:t>
      </w:r>
      <w:proofErr w:type="spellStart"/>
      <w:r w:rsidRPr="009B35FB">
        <w:t>bærekraftsmål</w:t>
      </w:r>
      <w:proofErr w:type="spellEnd"/>
      <w:r w:rsidRPr="009B35FB">
        <w:t xml:space="preserve">, herunder mål om at matsvinnet globalt skal halveres innen 2030. I 2017 ble det undertegnet en avtale om reduksjon av matsvinn mellom fem ministre, herunder landbruks- og matministeren, og en samlet matbransje. Bransjeavtalen omfatter alle ledd i verdikjeden for mat. I avtalen er det satt mål om å halvere matsvinn innen 2030. I bransjeavtalen er myndighetene gitt ansvar for å sammenstille nasjonal statistikk om matsvinn i </w:t>
      </w:r>
      <w:proofErr w:type="spellStart"/>
      <w:r w:rsidRPr="009B35FB">
        <w:t>hovedrapporteringer</w:t>
      </w:r>
      <w:proofErr w:type="spellEnd"/>
      <w:r w:rsidRPr="009B35FB">
        <w:t xml:space="preserve"> for årene 2020, 2025 og 2030. Første hovedrapport ble lagt frem i desember 2021, og viser at reduksjonen i matsvinnet fra 2015 til 2020</w:t>
      </w:r>
      <w:r w:rsidRPr="009B35FB">
        <w:rPr>
          <w:rStyle w:val="Fotnotereferanse"/>
        </w:rPr>
        <w:footnoteReference w:id="8"/>
      </w:r>
      <w:r w:rsidRPr="009B35FB">
        <w:t xml:space="preserve"> er beregnet til å være om lag 10 pst., 5 prosentpoeng lavere enn delmålet satt for 2020.</w:t>
      </w:r>
    </w:p>
    <w:p w14:paraId="1067CEC6" w14:textId="77777777" w:rsidR="00E218F4" w:rsidRPr="009B35FB" w:rsidRDefault="00E218F4" w:rsidP="009B35FB">
      <w:r w:rsidRPr="009B35FB">
        <w:t xml:space="preserve">Landbruksdirektoratet har ansvar for å kartlegge matsvinnet fra jordbrukssektoren, og la fram sin tredje rapport </w:t>
      </w:r>
      <w:r w:rsidRPr="009B35FB">
        <w:rPr>
          <w:rStyle w:val="kursiv"/>
        </w:rPr>
        <w:t>Matsvinn i jordbrukssektoren. Kartlegging for 2022</w:t>
      </w:r>
      <w:r w:rsidRPr="009B35FB">
        <w:rPr>
          <w:rStyle w:val="Fotnotereferanse"/>
        </w:rPr>
        <w:footnoteReference w:id="9"/>
      </w:r>
      <w:r w:rsidRPr="009B35FB">
        <w:t xml:space="preserve"> i november 2023. Rapporten viser at matsvinnet for alle jordbruksproduksjoner i 2022 samlet er lavt og totalt utgjør 93 190 tonn, som er et svinn på 3,6 pst. for alle produksjoner. Det er variasjon mellom de ulike sektorene. Grøntsektoren (frukt, bær, grønnsaker og poteter) har det største matsvinnet innenfor jordbruket målt i mengder, kornsektoren har den nest største mengden matsvinn. Kjøttsektoren har et relativt lavt matsvinn i mengde og andel og i melkesektoren er svinnet lavt i produksjonsleddet.</w:t>
      </w:r>
    </w:p>
    <w:p w14:paraId="797436C0" w14:textId="77777777" w:rsidR="00E218F4" w:rsidRPr="009B35FB" w:rsidRDefault="00E218F4" w:rsidP="009B35FB">
      <w:r w:rsidRPr="009B35FB">
        <w:t xml:space="preserve">Landbruksdirektoratet fikk i jordbruksoppgjøret 2022 i oppdrag å utarbeide et mer utfyllende kunnskapsgrunnlag om årsaker til matsvinn og foreslå tiltak for å redusere matsvinnet innen grøntsektorens primærledd. I rapporten </w:t>
      </w:r>
      <w:r w:rsidRPr="009B35FB">
        <w:rPr>
          <w:rStyle w:val="kursiv"/>
        </w:rPr>
        <w:t>Matsvinn i grøntsektoren primærledd. Årsaker og tiltak</w:t>
      </w:r>
      <w:r w:rsidRPr="009B35FB">
        <w:t xml:space="preserve"> har Landbruksdirektoratet identifisert ulike årsaker til matsvinn i grøntsektorens primærledd. De kan grovt sett deles inn i to kategorier: Bondens forutsetninger, som omfatter en rekke agronomiske faktorer, og markedsmessige rammebetingelser, som omfatter ulike trekk ved etterspørselssiden av markedet. Landbruksdirektoratet anbefaler tiltak som er rettet mot disse kategoriene. Ved å etablere eller styrke virkemidler som bidrar til at produsentene oppnår bedre kvalitet og bevaring av kvalitet, vil matsvinnet kunne reduseres både i primærleddet og senere i verdikjeden. Virkemidler som bidrar til dette finnes i stor grad allerede, og er en del av landbrukspolitikken. For å få full effekt av å sortere ut mindre i primærleddet, kreves det også tiltak rettet mot å endre de markedsmessige forutsetningene.</w:t>
      </w:r>
    </w:p>
    <w:p w14:paraId="7A65661F" w14:textId="77777777" w:rsidR="00E218F4" w:rsidRPr="009B35FB" w:rsidRDefault="00E218F4" w:rsidP="009B35FB">
      <w:pPr>
        <w:pStyle w:val="Overskrift4"/>
      </w:pPr>
      <w:r w:rsidRPr="009B35FB">
        <w:t>Regionale miljøprogram</w:t>
      </w:r>
    </w:p>
    <w:p w14:paraId="1F0BB590" w14:textId="77777777" w:rsidR="00E218F4" w:rsidRPr="009B35FB" w:rsidRDefault="00E218F4" w:rsidP="009B35FB">
      <w:r w:rsidRPr="009B35FB">
        <w:t xml:space="preserve">Regionale miljøprogram (RMP) omfatter en sentral del av de mest målrettede miljøtiltakene og miljøvirkemidlene over jordbruksavtalen. Formålet er bevaring og skjøtsel av naturmangfold, kulturminner og kulturmiljøer i kulturlandskapet og å redusere forurensing til vann og luft. Det </w:t>
      </w:r>
      <w:r w:rsidRPr="009B35FB">
        <w:lastRenderedPageBreak/>
        <w:t>er fastsatt en nasjonal meny av tiltak som fylkene kan velge fra, basert på sine miljøutfordringer. Alle fylker har utarbeidet miljøprogram for sin region.</w:t>
      </w:r>
    </w:p>
    <w:p w14:paraId="1F412A5C" w14:textId="77777777" w:rsidR="00E218F4" w:rsidRPr="009B35FB" w:rsidRDefault="00E218F4" w:rsidP="009B35FB">
      <w:r w:rsidRPr="009B35FB">
        <w:t>De regionale miljøprogrammene skal rulleres hvert fjerde år. Eksisterende programperiode for regionale miljøprogram gjelder for perioden 2023 til 2026. I programmet skal det være en beskrivelse av miljøutfordringer i fylket og på bakgrunn av disse, prioriteringer for hvordan fylket vil følge opp med tiltak. Programmet skal også gi føringer for prioriteringer i de kommunale tiltaksstrategiene for tilskudd til spesielle miljøtiltak i jordbruket (SMIL-midler). Landbruksdirektoratet fastsatte i 2022 revidert nasjonal instruks som danner rammer for de regionale forskriftene.</w:t>
      </w:r>
    </w:p>
    <w:p w14:paraId="2202C51E" w14:textId="77777777" w:rsidR="00E218F4" w:rsidRPr="009B35FB" w:rsidRDefault="00E218F4" w:rsidP="009B35FB">
      <w:r w:rsidRPr="009B35FB">
        <w:t xml:space="preserve">I 2023 ble det, innenfor RMP, gjennomført tiltak på om lag 58 pst. av alle foretak som mottar produksjonstilskudd. I Oslo og tidligere Viken fylke er oppslutningen størst og det ble gjennomført miljøtiltak over RMP på om lag 72 pst. av alle foretak som søkte produksjonstilskudd. Det var litt over 21 600 foretak som gjennomførte tiltak og 757 beitelag som fikk tilskudd. Det ble utbetalt ca. 997 mill. kroner, en økning på </w:t>
      </w:r>
      <w:proofErr w:type="spellStart"/>
      <w:r w:rsidRPr="009B35FB">
        <w:t>ca</w:t>
      </w:r>
      <w:proofErr w:type="spellEnd"/>
      <w:r w:rsidRPr="009B35FB">
        <w:t xml:space="preserve"> 215 mill. kroner fra 2022. </w:t>
      </w:r>
      <w:proofErr w:type="spellStart"/>
      <w:r w:rsidRPr="009B35FB">
        <w:t>Søknadsdata</w:t>
      </w:r>
      <w:proofErr w:type="spellEnd"/>
      <w:r w:rsidRPr="009B35FB">
        <w:t xml:space="preserve"> viser økende oppslutning om RMP med økende foretaksstørrelse. På foretak over 250 dekar gjennomfører 75 pst. miljøtiltak over RMP, på foretak over 1000 dekar er oppslutningen rett over 92 pst. De største tiltaksområdene var avrenning til vassdrag og kyst (36 pst.), kulturlandskap (20 pst.) og utslipp til luft (18 pst.), jf. figur 3.14.</w:t>
      </w:r>
    </w:p>
    <w:p w14:paraId="5F50E47E" w14:textId="33C2FC0D" w:rsidR="00E218F4" w:rsidRPr="009B35FB" w:rsidRDefault="00DF7864" w:rsidP="009B35FB">
      <w:r>
        <w:rPr>
          <w:noProof/>
        </w:rPr>
        <w:drawing>
          <wp:inline distT="0" distB="0" distL="0" distR="0" wp14:anchorId="6EDEEB30" wp14:editId="57D57A55">
            <wp:extent cx="6076950" cy="2886075"/>
            <wp:effectExtent l="0" t="0" r="0" b="952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D5A9263" w14:textId="77777777" w:rsidR="00E218F4" w:rsidRPr="009B35FB" w:rsidRDefault="00E218F4" w:rsidP="009B35FB">
      <w:pPr>
        <w:pStyle w:val="figur-tittel"/>
      </w:pPr>
      <w:r w:rsidRPr="009B35FB">
        <w:t>RMP-midler fordelt på hovedområder i 2023</w:t>
      </w:r>
    </w:p>
    <w:p w14:paraId="56AEA6EC" w14:textId="77777777" w:rsidR="00E218F4" w:rsidRPr="009B35FB" w:rsidRDefault="00E218F4" w:rsidP="009B35FB">
      <w:pPr>
        <w:pStyle w:val="Kilde"/>
      </w:pPr>
      <w:r w:rsidRPr="009B35FB">
        <w:t>Kilde: Landbruksdirektoratet</w:t>
      </w:r>
    </w:p>
    <w:p w14:paraId="0546861A" w14:textId="77777777" w:rsidR="00E218F4" w:rsidRPr="009B35FB" w:rsidRDefault="00E218F4" w:rsidP="009B35FB">
      <w:r w:rsidRPr="009B35FB">
        <w:t>Det er stor variasjon i prioriteringer av tiltak i RMP mellom de ulike fylkene, jf. figur 3.15. Fylker med stor andel korndyrking bruker en betydelig andel av midlene til tiltak for å redusere erosjon og avrenning av næringsstoffer til vann og vassdrag, mens de øvrige fylkene særlig vektlegger tiltak som hindrer gjengroing og ivaretar verdifulle kulturlandskap og naturtyper. Den ulike prioriteringen av tiltak mellom fylker er i tråd med intensjonen for ordningen.</w:t>
      </w:r>
    </w:p>
    <w:p w14:paraId="7D93492A" w14:textId="76C0B45E" w:rsidR="00E218F4" w:rsidRPr="009B35FB" w:rsidRDefault="00DF7864" w:rsidP="009B35FB">
      <w:r>
        <w:rPr>
          <w:noProof/>
        </w:rPr>
        <w:lastRenderedPageBreak/>
        <w:drawing>
          <wp:inline distT="0" distB="0" distL="0" distR="0" wp14:anchorId="47D3F536" wp14:editId="7A9D11CC">
            <wp:extent cx="6076950" cy="2886075"/>
            <wp:effectExtent l="0" t="0" r="0"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66AD988" w14:textId="77777777" w:rsidR="00E218F4" w:rsidRPr="009B35FB" w:rsidRDefault="00E218F4" w:rsidP="009B35FB">
      <w:pPr>
        <w:pStyle w:val="figur-tittel"/>
      </w:pPr>
      <w:r w:rsidRPr="009B35FB">
        <w:t>Fylkesvis fordeling av tilskudd per miljøtema i RMP i 2023. Kroner.</w:t>
      </w:r>
    </w:p>
    <w:p w14:paraId="1C27E0E5" w14:textId="77777777" w:rsidR="00E218F4" w:rsidRPr="009B35FB" w:rsidRDefault="00E218F4" w:rsidP="009B35FB">
      <w:pPr>
        <w:pStyle w:val="Kilde"/>
      </w:pPr>
      <w:r w:rsidRPr="009B35FB">
        <w:t>Kilde: Landbruksdirektoratet</w:t>
      </w:r>
    </w:p>
    <w:p w14:paraId="40EB644B" w14:textId="77777777" w:rsidR="00E218F4" w:rsidRPr="009B35FB" w:rsidRDefault="00E218F4" w:rsidP="009B35FB">
      <w:r w:rsidRPr="009B35FB">
        <w:t xml:space="preserve">Både jordbruksoppgjøret i 2022 og 2023 innebar en ytterligere kraftfull satsing på vannmiljøtiltak i områder som drenerer til Oslofjorden, «Oslofjordfylkene» (Oslo og Viken, Innlandet og Vestfold og Telemark). I tillegg er det fra 2023 innført forskrift om regionale miljøkrav for jordbruket i store deler av Akershus og Østfold. Dette medfører at store deler av jordbruksarealet får restriksjoner som samtidig gjør arealet </w:t>
      </w:r>
      <w:proofErr w:type="spellStart"/>
      <w:r w:rsidRPr="009B35FB">
        <w:t>tilskuddsberettiget</w:t>
      </w:r>
      <w:proofErr w:type="spellEnd"/>
      <w:r w:rsidRPr="009B35FB">
        <w:t xml:space="preserve"> RMP-tilskudd. Tiltaket «Ingen jordarbeiding om høsten» ble gjennomført på ca. 1,8 mill. dekar høsten 2023. Dette var en økning på 426 000 dekar fra 2022. Figur 3.16 viser at en økning på hele 169 pst. i utbetalt tilskudd for tiltaket «Ingen jordarbeiding om høsten» i Oslofjordfylkene fra 2020 til 2023. Den største økningen ser vi for Oslo og Viken, noe som henger sammen med innføringen av regionale miljøkrav</w:t>
      </w:r>
    </w:p>
    <w:p w14:paraId="21736671" w14:textId="664341CB" w:rsidR="00E218F4" w:rsidRPr="009B35FB" w:rsidRDefault="00DF7864" w:rsidP="009B35FB">
      <w:r>
        <w:rPr>
          <w:noProof/>
        </w:rPr>
        <w:drawing>
          <wp:inline distT="0" distB="0" distL="0" distR="0" wp14:anchorId="7246D14C" wp14:editId="2C878698">
            <wp:extent cx="6076950" cy="2886075"/>
            <wp:effectExtent l="0" t="0" r="0" b="952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32DC4AE" w14:textId="77777777" w:rsidR="00E218F4" w:rsidRPr="009B35FB" w:rsidRDefault="00E218F4" w:rsidP="009B35FB">
      <w:pPr>
        <w:pStyle w:val="figur-tittel"/>
      </w:pPr>
      <w:r w:rsidRPr="009B35FB">
        <w:lastRenderedPageBreak/>
        <w:t>Tilskudd utbetalt for tiltaket Ingen jordarbeiding om høsten i Oslofjordfylkene (Oslo og Viken, Innlandet og Vestfold og Telemark) i årene 2020–2023. Kroner.</w:t>
      </w:r>
    </w:p>
    <w:p w14:paraId="6DDF39EC" w14:textId="77777777" w:rsidR="00E218F4" w:rsidRPr="009B35FB" w:rsidRDefault="00E218F4" w:rsidP="009B35FB">
      <w:pPr>
        <w:pStyle w:val="Kilde"/>
      </w:pPr>
      <w:r w:rsidRPr="009B35FB">
        <w:t>Kilde: Landbruksdirektoratet</w:t>
      </w:r>
    </w:p>
    <w:p w14:paraId="27BE1676" w14:textId="77777777" w:rsidR="00E218F4" w:rsidRPr="009B35FB" w:rsidRDefault="00E218F4" w:rsidP="009B35FB">
      <w:r w:rsidRPr="009B35FB">
        <w:t>Oppslutningen om tiltakene «Miljøvennlig spredning av husdyrgjødsel» har økt betydelig over flere år, og alle fylker har implementert tiltakene i RMP. Tiltakene bidrar til mindre utslipp av ammoniakk og lystgass, mindre avrenning av næringsstoff til vann og gir bedre utnyttelse av husdyrgjødsel. Om lag 18 pst. av midlene gikk til dette formålet i 2023, og tiltakene ble gjennomført på drøyt 2,6 mill. dekar, en økning på om lag 850 000 dekar fra 2019.</w:t>
      </w:r>
    </w:p>
    <w:p w14:paraId="42706CEE" w14:textId="77777777" w:rsidR="00E218F4" w:rsidRPr="009B35FB" w:rsidRDefault="00E218F4" w:rsidP="009B35FB">
      <w:r w:rsidRPr="009B35FB">
        <w:t>Det ble utbetalt 41,9 mill. kroner i driftstilskudd fra RMP til 757 godkjente beitelag, noe som omfattet om lag 74 pst. av totalt antall sau og 38 pst. av totalt antall storfe som ble sluppet på utmarksbeite. Data fra ordningen er grunnlaget for Beitelagskart på nett (BLN). Kartet viser hovedtrekk i beitedyrenes bruk av områdene. BLN driftes av NIBIO og gir statistikk og grunnlag for rådgivning til næring og forvaltning om bruken av utmarksbeite.</w:t>
      </w:r>
    </w:p>
    <w:p w14:paraId="6E0FCBE9" w14:textId="77777777" w:rsidR="00E218F4" w:rsidRPr="009B35FB" w:rsidRDefault="00E218F4" w:rsidP="009B35FB">
      <w:r w:rsidRPr="009B35FB">
        <w:t>I jordbruksoppgjøret 2020 ble det bestemt at klimarådgiving skulle innlemmes som et tiltak i RMP, gjeldende fra søknadsomgangen 2021. Tilskuddsordningen ble etablert for en treårig prøveperiode, og ble tilgjengelig i RMP i juni 2021. Alle som oppfyller kravene, kan få godkjenning som klimarådgiver. Per i dag er det nær 200 klimarådgivere med godkjente rådgivningsopplegg. Alle godkjente rådgivere er per nå fra Norsk landbruksrådgiving og TINE. I 2023 søkte 1 175 bønder om tilskudd til klimarådgiving, en økning fra 388 i 2022.</w:t>
      </w:r>
    </w:p>
    <w:p w14:paraId="6F0EA799" w14:textId="77777777" w:rsidR="00E218F4" w:rsidRPr="009B35FB" w:rsidRDefault="00E218F4" w:rsidP="009B35FB">
      <w:pPr>
        <w:pStyle w:val="avsnitt-undertittel"/>
      </w:pPr>
      <w:r w:rsidRPr="009B35FB">
        <w:t>Evaluering av pilotperioden for klimarådgiving</w:t>
      </w:r>
    </w:p>
    <w:p w14:paraId="20407F76" w14:textId="77777777" w:rsidR="00E218F4" w:rsidRPr="009B35FB" w:rsidRDefault="00E218F4" w:rsidP="009B35FB">
      <w:r w:rsidRPr="009B35FB">
        <w:t xml:space="preserve">I jordbruksoppgjøret 2023 ble det bestemt at det skulle gjennomføres en ekstern evaluering av ordningen. Menon </w:t>
      </w:r>
      <w:proofErr w:type="spellStart"/>
      <w:r w:rsidRPr="009B35FB">
        <w:t>Economics</w:t>
      </w:r>
      <w:proofErr w:type="spellEnd"/>
      <w:r w:rsidRPr="009B35FB">
        <w:t xml:space="preserve"> fikk oppdraget med å gjennomføre evalueringen</w:t>
      </w:r>
      <w:r w:rsidRPr="009B35FB">
        <w:rPr>
          <w:rStyle w:val="Fotnotereferanse"/>
        </w:rPr>
        <w:footnoteReference w:id="10"/>
      </w:r>
      <w:r w:rsidRPr="009B35FB">
        <w:t>, og stiller spørsmål ved om klimarådgivning er det mest effektive virkemidlet for å bidra til gjennomføring av klimatiltak. Menon mener at andre, mer målrettede virkemidler, bør prioriteres framfor tilskudd til klimarådgivning for å oppnå reduserte klimagassutslipp, økt karbonopptak og bedre klimatilpasning av gårdsdriften. Det anbefales bl.a. at det gjøres vurderinger av innrettingen av klimarådgiving opp mot effekter av andre RMP-ordninger, for å sikre høyest mulig gjennomføring av klimatiltakene nevnt ovenfor. Menon mener også at andre mer målrettede virkemidler bør prioriteres framfor tilskudd til klimarådgiving.</w:t>
      </w:r>
    </w:p>
    <w:p w14:paraId="6566947A" w14:textId="77777777" w:rsidR="00E218F4" w:rsidRPr="009B35FB" w:rsidRDefault="00E218F4" w:rsidP="009B35FB">
      <w:pPr>
        <w:pStyle w:val="Overskrift4"/>
      </w:pPr>
      <w:r w:rsidRPr="009B35FB">
        <w:t>Rapportering på miljøvirkemidler i Landbrukets utviklingsfond</w:t>
      </w:r>
    </w:p>
    <w:p w14:paraId="2B5AF885" w14:textId="77777777" w:rsidR="00E218F4" w:rsidRPr="009B35FB" w:rsidRDefault="00E218F4" w:rsidP="009B35FB">
      <w:pPr>
        <w:pStyle w:val="avsnitt-undertittel"/>
      </w:pPr>
      <w:r w:rsidRPr="009B35FB">
        <w:t>Spesielle miljøtiltak i jordbruket (SMIL)</w:t>
      </w:r>
    </w:p>
    <w:p w14:paraId="5BFCC4E1" w14:textId="77777777" w:rsidR="00E218F4" w:rsidRPr="009B35FB" w:rsidRDefault="00E218F4" w:rsidP="009B35FB">
      <w:r w:rsidRPr="009B35FB">
        <w:t>Formålet med SMIL er å ivareta natur- og kulturmiljøverdiene i kulturlandskapet, samt redusere forurensingen fra jordbruket. Ordningen skal gi mer målrettet innsats med utgangspunkt i lokale behov, utfordringer og målsettinger.</w:t>
      </w:r>
    </w:p>
    <w:p w14:paraId="0B19DF48" w14:textId="77777777" w:rsidR="00E218F4" w:rsidRPr="009B35FB" w:rsidRDefault="00E218F4" w:rsidP="009B35FB">
      <w:r w:rsidRPr="009B35FB">
        <w:t xml:space="preserve">SMIL-ordningen forvaltes av kommunene og totalt ble det i 2023 innvilget 213,6 mill. kroner. Dette er en økning på 33 mill. kroner fra 2022. Totalt var det 3 040 prosjekter som fikk </w:t>
      </w:r>
      <w:r w:rsidRPr="009B35FB">
        <w:lastRenderedPageBreak/>
        <w:t>innvilget tilskudd. Det ble innvilget tilsagn på mer enn årets innvilgningsramme. Dette skyldes bruk av udisponerte midler fra året før og inndratte midler i løpet av året.</w:t>
      </w:r>
    </w:p>
    <w:p w14:paraId="7A978413" w14:textId="77777777" w:rsidR="00E218F4" w:rsidRPr="009B35FB" w:rsidRDefault="00E218F4" w:rsidP="009B35FB">
      <w:r w:rsidRPr="009B35FB">
        <w:t>Fremdeles går den største andelen av SMIL-midlene til kulturlandskapstiltak (52 pst.), herunder biologisk mangfold, kulturminner og kulturmiljø og friluftsliv. En stadig større andel av midlene går til forurensingstiltak (48 pst.), herunder tiltak mot utslipp til luft og vann. Dette kan forklares med behov for blant annet tilpasning til et endret klima og oppfølging av regionale vannforvaltningsplaner. Dette er i tråd med overordnede føringer om å prioritere vannmiljøtiltak, særlig i fylkene rundt Oslofjorden, se for øvrig figur 3.17 for fordeling av tilskuddsmidler innen hovedområder.</w:t>
      </w:r>
    </w:p>
    <w:p w14:paraId="21B2D294" w14:textId="79C7FD4E" w:rsidR="00E218F4" w:rsidRPr="009B35FB" w:rsidRDefault="00DF7864" w:rsidP="009B35FB">
      <w:r>
        <w:rPr>
          <w:noProof/>
        </w:rPr>
        <w:drawing>
          <wp:inline distT="0" distB="0" distL="0" distR="0" wp14:anchorId="7438E773" wp14:editId="2AEA4E3B">
            <wp:extent cx="6076950" cy="2886075"/>
            <wp:effectExtent l="0" t="0" r="0"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4452D0A" w14:textId="77777777" w:rsidR="00E218F4" w:rsidRPr="009B35FB" w:rsidRDefault="00E218F4" w:rsidP="009B35FB">
      <w:pPr>
        <w:pStyle w:val="figur-tittel"/>
      </w:pPr>
      <w:r w:rsidRPr="009B35FB">
        <w:t>SMIL-midler fordelt på miljøtema/deltema i 2023. Prosent.</w:t>
      </w:r>
    </w:p>
    <w:p w14:paraId="4CDDB817" w14:textId="77777777" w:rsidR="00E218F4" w:rsidRPr="009B35FB" w:rsidRDefault="00E218F4" w:rsidP="009B35FB">
      <w:pPr>
        <w:pStyle w:val="Kilde"/>
      </w:pPr>
      <w:r w:rsidRPr="009B35FB">
        <w:t>Kilde: Landbruksdirektoratet</w:t>
      </w:r>
    </w:p>
    <w:p w14:paraId="70EC33ED" w14:textId="77777777" w:rsidR="00E218F4" w:rsidRPr="009B35FB" w:rsidRDefault="00E218F4" w:rsidP="009B35FB">
      <w:pPr>
        <w:pStyle w:val="avsnitt-undertittel"/>
      </w:pPr>
      <w:r w:rsidRPr="009B35FB">
        <w:t>Drenering</w:t>
      </w:r>
    </w:p>
    <w:p w14:paraId="309108AE" w14:textId="77777777" w:rsidR="00E218F4" w:rsidRPr="009B35FB" w:rsidRDefault="00E218F4" w:rsidP="009B35FB">
      <w:r w:rsidRPr="009B35FB">
        <w:t xml:space="preserve">Drenering er et viktig ledd i tilpassingen til et endret klima med mer nedbør. God drenering kan redusere faren for erosjon i form av overflateavrenning som fører til tap av jord og fosfor, og på den måten også bidra til bedre vannkvalitet. Godt drenert jord er også å anse som et klimatiltak, fordi veldrenert jord kan gi mindre dannelse av lystgass enn dårlig drenert jord. Dette er avhengig av om dreneringen utføres på organisk eller mineralsk jord, samt god gjødslingsplanlegging. Økte tilskuddssatser fra 1.7.2023 førte til en betydelig økt aktivitet fra midten av 2023. Avtalepartene ble i 2023 enige om å øke satsen for dreneringstiltak til 4 000 kroner per daa for systematisk grøfting og økt sats på 60 kroner per løpemeter grøft med ei øvre grense på 4 000 kroner per daa. For å sikre forutsigbare vilkår ble partene enige om at satsen skal ligge fast på dette nivået. Innvilget beløp i 2023 ble 201 mill. kroner til 2 809 søknader, noe som vil bidra til å drenere nær 56 000 dekar jordbruksareal. De siste årene har det blitt tilsagn for å drenere mellom 35 000 og 48 000 dekar. Tilsagn om tilskudd til drenering av leid jord er på om lag 30 pst. Siden ordningen ble innført i 2013/2014, er det innvilget tilskudd til drenering av drøyt 520 000 dekar jordbruksareal. Det er fortsatt stort behov for å drenere arealer, noe også </w:t>
      </w:r>
      <w:r w:rsidRPr="009B35FB">
        <w:lastRenderedPageBreak/>
        <w:t xml:space="preserve">Riksrevisjonen viste til i sin rapport </w:t>
      </w:r>
      <w:r w:rsidRPr="009B35FB">
        <w:rPr>
          <w:rStyle w:val="kursiv"/>
        </w:rPr>
        <w:t>Matsikkerhet og beredskap på landbruksområdet</w:t>
      </w:r>
      <w:r w:rsidRPr="009B35FB">
        <w:t xml:space="preserve"> (Dokument 3:4 (2023–2024)).</w:t>
      </w:r>
    </w:p>
    <w:p w14:paraId="4706BF2C" w14:textId="77777777" w:rsidR="00E218F4" w:rsidRPr="009B35FB" w:rsidRDefault="00E218F4" w:rsidP="009B35FB">
      <w:pPr>
        <w:pStyle w:val="avsnitt-undertittel"/>
      </w:pPr>
      <w:r w:rsidRPr="009B35FB">
        <w:t>Levering av husdyrgjødsel til biogassanlegg</w:t>
      </w:r>
    </w:p>
    <w:p w14:paraId="68E0CB28" w14:textId="77777777" w:rsidR="00E218F4" w:rsidRPr="009B35FB" w:rsidRDefault="00E218F4" w:rsidP="009B35FB">
      <w:r w:rsidRPr="009B35FB">
        <w:t>Biogassproduksjonen i Norge har økt betydelig de siste årene og i 2023 ble 2 pst. av husdyrgjødsla levert til biogassproduksjon. Tilskuddets formål er å stimulere til levering av husdyrgjødsel til biogassanlegg. Ved å bruke husdyrgjødsel og andre organiske substrater, hovedsakelig matavfall til biogassproduksjon, bidrar man til reduserte utslipp av klimagasser fra jordbruket. Samtidig produseres det klimavennlig biogass som kan komme til erstatning for fossile drivstoff.</w:t>
      </w:r>
    </w:p>
    <w:p w14:paraId="12DEA503" w14:textId="77777777" w:rsidR="00E218F4" w:rsidRPr="009B35FB" w:rsidRDefault="00E218F4" w:rsidP="009B35FB">
      <w:r w:rsidRPr="009B35FB">
        <w:t xml:space="preserve">For søknadsomgangen 2024 (leveranser i 2023) har Landbruksdirektoratet mottatt 85 søknader om tilskudd, med en samlet </w:t>
      </w:r>
      <w:proofErr w:type="spellStart"/>
      <w:r w:rsidRPr="009B35FB">
        <w:t>tilskuddsutbetaling</w:t>
      </w:r>
      <w:proofErr w:type="spellEnd"/>
      <w:r w:rsidRPr="009B35FB">
        <w:t xml:space="preserve"> på 15,6 mill. kroner. Dette er mer enn en dobling av søkere siden 2020. Se figur 3.18 for oversikt over biogassanlegg som mottok husdyrgjødsel i 2023 (søknadsomgang januar 2024).</w:t>
      </w:r>
    </w:p>
    <w:p w14:paraId="026D11A6" w14:textId="143700E5" w:rsidR="00E218F4" w:rsidRPr="009B35FB" w:rsidRDefault="00DF7864" w:rsidP="009B35FB">
      <w:r>
        <w:rPr>
          <w:noProof/>
        </w:rPr>
        <w:drawing>
          <wp:inline distT="0" distB="0" distL="0" distR="0" wp14:anchorId="1EA1A675" wp14:editId="48E4FFD2">
            <wp:extent cx="6076950" cy="468630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686300"/>
                    </a:xfrm>
                    <a:prstGeom prst="rect">
                      <a:avLst/>
                    </a:prstGeom>
                    <a:noFill/>
                    <a:ln>
                      <a:noFill/>
                    </a:ln>
                  </pic:spPr>
                </pic:pic>
              </a:graphicData>
            </a:graphic>
          </wp:inline>
        </w:drawing>
      </w:r>
    </w:p>
    <w:p w14:paraId="2D4AD191" w14:textId="77777777" w:rsidR="00E218F4" w:rsidRPr="009B35FB" w:rsidRDefault="00E218F4" w:rsidP="009B35FB">
      <w:pPr>
        <w:pStyle w:val="figur-tittel"/>
      </w:pPr>
      <w:r w:rsidRPr="009B35FB">
        <w:t>Biogassanlegg som mottok husdyrgjødsel i 2023 (søknadsomgang 2024). Antall søkere om tilskudd for levering av husdyrgjødsel i parentes.</w:t>
      </w:r>
    </w:p>
    <w:p w14:paraId="2A566D5D" w14:textId="77777777" w:rsidR="00E218F4" w:rsidRPr="009B35FB" w:rsidRDefault="00E218F4" w:rsidP="009B35FB">
      <w:pPr>
        <w:pStyle w:val="figur-noter"/>
        <w:rPr>
          <w:rStyle w:val="skrift-hevet"/>
        </w:rPr>
      </w:pPr>
      <w:r w:rsidRPr="009B35FB">
        <w:rPr>
          <w:rStyle w:val="skrift-hevet"/>
        </w:rPr>
        <w:t>1</w:t>
      </w:r>
      <w:r w:rsidRPr="009B35FB">
        <w:tab/>
        <w:t>Tilskudd for levering av husdyrgjødsel til biogassanlegg. Gjennomgang av tilskuddsordningen på jordbruksavtalen. Rapport nr. 17/2024. Landbruksdirektoratet.</w:t>
      </w:r>
    </w:p>
    <w:p w14:paraId="50AE506A" w14:textId="77777777" w:rsidR="00E218F4" w:rsidRPr="009B35FB" w:rsidRDefault="00E218F4" w:rsidP="009B35FB">
      <w:pPr>
        <w:pStyle w:val="Kilde"/>
      </w:pPr>
      <w:r w:rsidRPr="009B35FB">
        <w:t>Kilde: Landbruksdirektoratet</w:t>
      </w:r>
      <w:r w:rsidRPr="009B35FB">
        <w:rPr>
          <w:rStyle w:val="skrift-hevet"/>
        </w:rPr>
        <w:t>1</w:t>
      </w:r>
    </w:p>
    <w:p w14:paraId="4A4FE539" w14:textId="77777777" w:rsidR="00E218F4" w:rsidRPr="009B35FB" w:rsidRDefault="00E218F4" w:rsidP="009B35FB">
      <w:r w:rsidRPr="009B35FB">
        <w:lastRenderedPageBreak/>
        <w:t xml:space="preserve">I 2023 har </w:t>
      </w:r>
      <w:proofErr w:type="spellStart"/>
      <w:r w:rsidRPr="009B35FB">
        <w:t>Enova</w:t>
      </w:r>
      <w:proofErr w:type="spellEnd"/>
      <w:r w:rsidRPr="009B35FB">
        <w:t xml:space="preserve"> gitt støtte på til sammen 141 mill. kroner til biogassproduksjon (BIR, Vest Biogass, Biovind, Bioenergi Finnøy og </w:t>
      </w:r>
      <w:proofErr w:type="spellStart"/>
      <w:r w:rsidRPr="009B35FB">
        <w:t>Havila</w:t>
      </w:r>
      <w:proofErr w:type="spellEnd"/>
      <w:r w:rsidRPr="009B35FB">
        <w:t xml:space="preserve"> Biogass). </w:t>
      </w:r>
      <w:proofErr w:type="spellStart"/>
      <w:r w:rsidRPr="009B35FB">
        <w:t>Enova</w:t>
      </w:r>
      <w:proofErr w:type="spellEnd"/>
      <w:r w:rsidRPr="009B35FB">
        <w:t xml:space="preserve"> gir støtte til industrielle anlegg og innovative teknologier med spredningspotensial. Gårdsanlegg kan motta støtte fra Bionova gjennom </w:t>
      </w:r>
      <w:r w:rsidRPr="009B35FB">
        <w:rPr>
          <w:rStyle w:val="kursiv"/>
        </w:rPr>
        <w:t>Verdiskapningsprogrammet for fornybar energi og teknologi i landbruket</w:t>
      </w:r>
      <w:r w:rsidRPr="009B35FB">
        <w:t>. I 2023 ble det bevilget 222 mill. kroner til ordningen. For industrielle biogassanlegg har 2023 vært et utfordrende år, med flere utsettelser av planlagte oppstarter.</w:t>
      </w:r>
    </w:p>
    <w:p w14:paraId="76199911" w14:textId="77777777" w:rsidR="00E218F4" w:rsidRPr="009B35FB" w:rsidRDefault="00E218F4" w:rsidP="009B35FB">
      <w:pPr>
        <w:pStyle w:val="avsnitt-undertittel"/>
      </w:pPr>
      <w:r w:rsidRPr="009B35FB">
        <w:t>Gjennomgang av ordningen</w:t>
      </w:r>
    </w:p>
    <w:p w14:paraId="4F120774" w14:textId="77777777" w:rsidR="00E218F4" w:rsidRPr="009B35FB" w:rsidRDefault="00E218F4" w:rsidP="009B35FB">
      <w:r w:rsidRPr="009B35FB">
        <w:t xml:space="preserve">I jordbruksoppgjøret 2023 ble partene enige om at Landbruksdirektoratet i samarbeid med Miljødirektoratet frem til jordbruksoppgjøret 2024 skulle gjennomgå rammebetingelser, </w:t>
      </w:r>
      <w:proofErr w:type="spellStart"/>
      <w:r w:rsidRPr="009B35FB">
        <w:t>tilskuddsutforming</w:t>
      </w:r>
      <w:proofErr w:type="spellEnd"/>
      <w:r w:rsidRPr="009B35FB">
        <w:t xml:space="preserve"> og saksbehandlingsrutiner for ordningen </w:t>
      </w:r>
      <w:r w:rsidRPr="009B35FB">
        <w:rPr>
          <w:rStyle w:val="kursiv"/>
        </w:rPr>
        <w:t>Tilskudd for levering av husdyrgjødsel til biogassanlegg</w:t>
      </w:r>
      <w:r w:rsidRPr="009B35FB">
        <w:t xml:space="preserve">. Formålet med gjennomgangen var å forberede forvaltningen for å kunne møte den forventede økningen i oppslutning om ordningen. Direktoratene innhentet innspill fra relevante aktører i arbeidet. Både jordbruket og biogassbransjen la vekt på forutsigbare rammevilkår som en viktig faktor, og at tilskuddsordningen er viktig for at det skal være økonomisk interessant å levere husdyrgjødsel til biogassanlegg. For å øke leveransene av husdyrgjødsel til biogassanlegg krever det investering i nye og eksisterende biogassanlegg, og den tilknytta verdikjeden. Biogassnæringen sier at en barriere for investeringer er at rammevilkårene, tilskuddsordningen inkludert, ikke oppfattes som tilstrekkelig forutsigbare som grunnlag for investeringer. Direktoratene anbefaler blant annet at samfunnsmålet for ordningen tydeliggjøres i formålsparagrafen, at ambisjoner formidles og videre at det bør vurderes å gjøre endringer i bevilgningsform, tilskuddssats for søkere med eget biogassanlegg og at statsforvalteren blir </w:t>
      </w:r>
      <w:proofErr w:type="spellStart"/>
      <w:r w:rsidRPr="009B35FB">
        <w:t>tilskuddsforvalter</w:t>
      </w:r>
      <w:proofErr w:type="spellEnd"/>
      <w:r w:rsidRPr="009B35FB">
        <w:t xml:space="preserve"> for ordningen.</w:t>
      </w:r>
    </w:p>
    <w:p w14:paraId="01B4C4BC" w14:textId="77777777" w:rsidR="00E218F4" w:rsidRPr="009B35FB" w:rsidRDefault="00E218F4" w:rsidP="009B35FB">
      <w:pPr>
        <w:pStyle w:val="avsnitt-undertittel"/>
      </w:pPr>
      <w:r w:rsidRPr="009B35FB">
        <w:t>Klimasmart Landbruk</w:t>
      </w:r>
    </w:p>
    <w:p w14:paraId="0EEC20BD" w14:textId="77777777" w:rsidR="00E218F4" w:rsidRPr="009B35FB" w:rsidRDefault="00E218F4" w:rsidP="009B35FB">
      <w:r w:rsidRPr="009B35FB">
        <w:t xml:space="preserve">Landbrukets Klimaselskap ble etablert av næringen i 2016. I 2017 ble selskapet etablert som et samvirke bestående av faglagene i jordbruket, og 14 varemottakere og avlsorganisasjoner. I 2022 meldte Norsk Bonde- og Småbrukarlag seg ut av Landbrukets Klimaselskap. Selskapet har som formål å bidra til klimaløsninger for å redusere klimaavtrykket og legge til rette for klimatilpasninger i landbruksnæringen, samtidig som næringens konkurransekraft sikres. For å oppnå denne visjonen er det en målsetning å kunne tilby bonden en gratis klimakalkulator for alle produksjoner. Landbrukets Klimaselskap SA er prosjekteier og drifter klimakalkulatoren. Det er i perioden 2017–2024 stilt om lag 72 mill. kroner på kap. 1150 til disposisjon for Landbrukets Klimaselskap og utvikling av klimakalkulator for ulike jordbruksproduksjoner. Klimakalkulatoren er p.t. utviklet for de fleste produksjoner, men det gjenstår utvikling av kalkulatoren for kalkun, geit, veksthus, frukt og bærproduksjon. I begynnelsen av mars 2024 var det 8 638 klimaberegninger av norske gårder i kalkulatoren. Det varierer noe fra fylke til fylke, men antall brukere av kalkulatoren har økt betydelig i løpet av 2023. Flere initiativ, slik som Tines bærekrafttillegg på 2 øre per liter melk har gjort at antall innlogginger har økt. 81 pst. av melkekuprodusentene som har gitt samtykke til klimaberegning. Målet er at alle gårdsbruk i løpet av 2025 skal ha gjennomført en klimaberegning og fått tilbud om klimarådgivning. Under jordbruksforhandlingene i 2022 fastslo staten at det framover er opp til landbrukets </w:t>
      </w:r>
      <w:r w:rsidRPr="009B35FB">
        <w:lastRenderedPageBreak/>
        <w:t>Klimaselskap SA å sørge for tilstrekkelige midler for å drifte kalkulatorene. Styret og administrasjonen i Klimaselskapet jobber med å finne bærekraftig løsning.</w:t>
      </w:r>
    </w:p>
    <w:p w14:paraId="13B0AE3C" w14:textId="77777777" w:rsidR="00E218F4" w:rsidRPr="009B35FB" w:rsidRDefault="00E218F4" w:rsidP="009B35FB">
      <w:pPr>
        <w:pStyle w:val="avsnitt-undertittel"/>
      </w:pPr>
      <w:proofErr w:type="spellStart"/>
      <w:r w:rsidRPr="009B35FB">
        <w:t>MetanHUB</w:t>
      </w:r>
      <w:proofErr w:type="spellEnd"/>
    </w:p>
    <w:p w14:paraId="7C18E76B" w14:textId="77777777" w:rsidR="00E218F4" w:rsidRPr="009B35FB" w:rsidRDefault="00E218F4" w:rsidP="009B35FB">
      <w:r w:rsidRPr="009B35FB">
        <w:t xml:space="preserve">Avtalepartene ble i jordbruksforhandlingene 2023 enige om å støtte etablering av </w:t>
      </w:r>
      <w:proofErr w:type="spellStart"/>
      <w:r w:rsidRPr="009B35FB">
        <w:t>MetanHUB</w:t>
      </w:r>
      <w:proofErr w:type="spellEnd"/>
      <w:r w:rsidRPr="009B35FB">
        <w:t xml:space="preserve"> med 10 mill. kroner for 2024. Formålet med </w:t>
      </w:r>
      <w:proofErr w:type="spellStart"/>
      <w:r w:rsidRPr="009B35FB">
        <w:t>MetanHUB</w:t>
      </w:r>
      <w:proofErr w:type="spellEnd"/>
      <w:r w:rsidRPr="009B35FB">
        <w:t xml:space="preserve"> er å bruke tilsetning av </w:t>
      </w:r>
      <w:proofErr w:type="spellStart"/>
      <w:r w:rsidRPr="009B35FB">
        <w:t>metanhemmere</w:t>
      </w:r>
      <w:proofErr w:type="spellEnd"/>
      <w:r w:rsidRPr="009B35FB">
        <w:t xml:space="preserve"> i fôret til drøvtyggere som bidrag til å oppfylle intensjonsavtalen om klima gjennom kunnskapsbygging, uttesting og en trinnvis implementering under norske forhold. Tine er prosjekteier og andre aktører i landbruket er med. Ambisjonen er at fôr til alle drøvtyggere skal inneholde </w:t>
      </w:r>
      <w:proofErr w:type="spellStart"/>
      <w:r w:rsidRPr="009B35FB">
        <w:t>metanhemmere</w:t>
      </w:r>
      <w:proofErr w:type="spellEnd"/>
      <w:r w:rsidRPr="009B35FB">
        <w:t xml:space="preserve"> innen 2027. Innfasing rettes mot melkeku i starten, men det skal etter planen søkes godkjenning for bruk av </w:t>
      </w:r>
      <w:proofErr w:type="spellStart"/>
      <w:r w:rsidRPr="009B35FB">
        <w:t>metanhemmere</w:t>
      </w:r>
      <w:proofErr w:type="spellEnd"/>
      <w:r w:rsidRPr="009B35FB">
        <w:t xml:space="preserve"> til </w:t>
      </w:r>
      <w:proofErr w:type="spellStart"/>
      <w:r w:rsidRPr="009B35FB">
        <w:t>ammeku</w:t>
      </w:r>
      <w:proofErr w:type="spellEnd"/>
      <w:r w:rsidRPr="009B35FB">
        <w:t>, okser og ungdyr i 2024. Det er en rekke utfordringer som må løses fremover, blant tildeling av slikt fôr til dyr på beite og kostnader knyttet til finansieringsløsninger.</w:t>
      </w:r>
    </w:p>
    <w:p w14:paraId="6272F9D7" w14:textId="77777777" w:rsidR="00E218F4" w:rsidRPr="009B35FB" w:rsidRDefault="00E218F4" w:rsidP="009B35FB">
      <w:pPr>
        <w:pStyle w:val="avsnitt-undertittel"/>
      </w:pPr>
      <w:r w:rsidRPr="009B35FB">
        <w:t>Tilskudd til tiltak i beiteområder</w:t>
      </w:r>
    </w:p>
    <w:p w14:paraId="6FE7A49D" w14:textId="77777777" w:rsidR="00E218F4" w:rsidRPr="009B35FB" w:rsidRDefault="00E218F4" w:rsidP="009B35FB">
      <w:r w:rsidRPr="009B35FB">
        <w:t>Tilskuddet skal legge til rette for best mulig utnyttelse av beite i utmark, redusere tap av dyr på utmarksbeite og fremme fellestiltak i beiteområdene. Det kan gis til investeringer i faste infrastrukturtiltak på utmarksbeite, elektronisk/overvåkingsutstyr for beitedyr (radiobjeller mv.), elektronisk gjerdeteknologi og ulike typer planleggings- og til retteleggingsprosjekter. Totalrammen for tilskudd til tiltak i beiteområder i jordbruksavtalen for 2023 var 31 mill. kroner, hvorav 6,5 mill. kroner ble øremerket skrantesjuke/CWD-tiltak. Det ble også øremerket 1 mill. kroner til Norsk Sau og Geit innenfor rammen.</w:t>
      </w:r>
    </w:p>
    <w:p w14:paraId="24A31060" w14:textId="77777777" w:rsidR="00E218F4" w:rsidRPr="009B35FB" w:rsidRDefault="00E218F4" w:rsidP="009B35FB">
      <w:pPr>
        <w:pStyle w:val="avsnitt-undertittel"/>
      </w:pPr>
      <w:r w:rsidRPr="009B35FB">
        <w:t>Klima- og miljøprogrammet</w:t>
      </w:r>
    </w:p>
    <w:p w14:paraId="1EB7F7BD" w14:textId="77777777" w:rsidR="00E218F4" w:rsidRPr="009B35FB" w:rsidRDefault="00E218F4" w:rsidP="009B35FB">
      <w:r w:rsidRPr="009B35FB">
        <w:t>Klima- og miljøprogrammet skal bidra til å oppnå landbrukspolitikkens målsettinger på klima- og miljøområdet gjennom utredninger og informasjonstiltak som raskt kan formidles til landbruket. Den avsatte rammen for 2024 er 40 mill. kroner. Av dette øremerket partene i jordbruksoppgjøret 2023 4 mill. kroner til følgende prosjekter: 1) utredninger og arbeid i regnskapsgruppa for klimaavtalen, 2) evaluering av pilotperioden for klimarådgiving, 3) arbeid med Helhetlig plan for bærekraftig bruk av nitrogen i jordbruket. I tillegg ble det bestemt i jordbruksoppgjøret 2022 å avsette 8 mill. kroner over tre år til prosjekter som bidrar til bærekraft som konkurransefortrinn i norsk grøntsektor. I budsjettmøtet mellom partene i juni 2023 ble det besluttet å sette av 11 mill. kroner til regionale prosjekter.</w:t>
      </w:r>
    </w:p>
    <w:p w14:paraId="12A7BE5E" w14:textId="77777777" w:rsidR="00E218F4" w:rsidRPr="009B35FB" w:rsidRDefault="00E218F4" w:rsidP="009B35FB">
      <w:r w:rsidRPr="009B35FB">
        <w:t>De resterende midlene ble lyst ut til nasjonale prosjekter, i tråd med retningslinjer som ble avklart i budsjettmøtet med avtalepartene i juni 2023. Landbruksdirektoratet har i 2023 innvilget totalt 18 mill. kroner til 14 prosjekter innen fagområdene klimatilpasning, klimagassutslipp, jord, forurensing og naturmangfold og økologisk landbruk.</w:t>
      </w:r>
    </w:p>
    <w:p w14:paraId="483ED22C" w14:textId="77777777" w:rsidR="00E218F4" w:rsidRPr="009B35FB" w:rsidRDefault="00E218F4" w:rsidP="009B35FB">
      <w:r w:rsidRPr="009B35FB">
        <w:t>De regionale midlene lyses ut med utgangspunkt i samme retningslinjer som de nasjonale, men med noen regionale tilpasninger. Fylkenes rapportering viser at midlene i hovedsak går til aktiviteter som retter seg direkte mot bønder.</w:t>
      </w:r>
    </w:p>
    <w:p w14:paraId="2D11BA67" w14:textId="77777777" w:rsidR="00E218F4" w:rsidRPr="009B35FB" w:rsidRDefault="00E218F4" w:rsidP="009B35FB">
      <w:pPr>
        <w:pStyle w:val="avsnitt-undertittel"/>
      </w:pPr>
      <w:r w:rsidRPr="009B35FB">
        <w:lastRenderedPageBreak/>
        <w:t xml:space="preserve">Utvalgte kulturlandskap i jordbruket og verdensarvområdene Røros bergstad og </w:t>
      </w:r>
      <w:proofErr w:type="spellStart"/>
      <w:r w:rsidRPr="009B35FB">
        <w:t>Circumferensen</w:t>
      </w:r>
      <w:proofErr w:type="spellEnd"/>
      <w:r w:rsidRPr="009B35FB">
        <w:t xml:space="preserve">, </w:t>
      </w:r>
      <w:proofErr w:type="spellStart"/>
      <w:r w:rsidRPr="009B35FB">
        <w:t>Vegaøyan</w:t>
      </w:r>
      <w:proofErr w:type="spellEnd"/>
      <w:r w:rsidRPr="009B35FB">
        <w:t xml:space="preserve"> og Vestnorsk fjordlandskap</w:t>
      </w:r>
    </w:p>
    <w:p w14:paraId="1C28C1C9" w14:textId="77777777" w:rsidR="00E218F4" w:rsidRPr="009B35FB" w:rsidRDefault="00E218F4" w:rsidP="009B35FB">
      <w:r w:rsidRPr="009B35FB">
        <w:t xml:space="preserve">Tilskudd til tiltak i Utvalgte kulturlandskap i jordbruket omfatter 51 områder over hele landet. Ulike skjøtsels- og istandsettingstiltak blir finansiert med midler over jordbruksavtalen og Klima- og miljødepartementet (KLD) sitt budsjett. Til sammen var det satt av 36,0 mill. kroner til ordningen i 2023, der 15,5 mill. kroner ble bevilget over jordbruksavtalen. I 2024 er rammen fra </w:t>
      </w:r>
      <w:proofErr w:type="spellStart"/>
      <w:r w:rsidRPr="009B35FB">
        <w:t>KLDs</w:t>
      </w:r>
      <w:proofErr w:type="spellEnd"/>
      <w:r w:rsidRPr="009B35FB">
        <w:t xml:space="preserve"> budsjett redusert med 3,8 mill. kroner. Samlet ramme for 2024 er 31,8 mill. kroner.</w:t>
      </w:r>
    </w:p>
    <w:p w14:paraId="629EF09E" w14:textId="77777777" w:rsidR="00E218F4" w:rsidRPr="009B35FB" w:rsidRDefault="00E218F4" w:rsidP="009B35FB">
      <w:r w:rsidRPr="009B35FB">
        <w:t>De utpekte områdene representerer variasjoner av kulturlandskap i jordbruket med store verdier knyttet til landskap, biologisk mangfold, kulturminner og kulturmiljøer over hele landet. Aktiv jordbruksproduksjon er viktig for gjennomføring av satsingen.</w:t>
      </w:r>
    </w:p>
    <w:p w14:paraId="0681CADF" w14:textId="77777777" w:rsidR="00E218F4" w:rsidRPr="009B35FB" w:rsidRDefault="00E218F4" w:rsidP="009B35FB">
      <w:r w:rsidRPr="009B35FB">
        <w:t xml:space="preserve">Landbruket spiller en vesentlig rolle i verdensarvområdene </w:t>
      </w:r>
      <w:proofErr w:type="spellStart"/>
      <w:r w:rsidRPr="009B35FB">
        <w:t>Vegaøyan</w:t>
      </w:r>
      <w:proofErr w:type="spellEnd"/>
      <w:r w:rsidRPr="009B35FB">
        <w:t xml:space="preserve"> og Vestnorsk fjordlandskap. Det gis tilskudd til å styrke landbruket i verdensarvområdene. I 2023 var rammen 9,5 mill. kroner over jordbruksavtalen. KLD overførte 31,8 mill. kroner i 2023 til ulike tiltak til verdensarvområdene </w:t>
      </w:r>
      <w:proofErr w:type="spellStart"/>
      <w:r w:rsidRPr="009B35FB">
        <w:t>Vegaøyan</w:t>
      </w:r>
      <w:proofErr w:type="spellEnd"/>
      <w:r w:rsidRPr="009B35FB">
        <w:t xml:space="preserve">, Vestnorsk fjordlandskap og Røros og </w:t>
      </w:r>
      <w:proofErr w:type="spellStart"/>
      <w:r w:rsidRPr="009B35FB">
        <w:t>Circumferensen</w:t>
      </w:r>
      <w:proofErr w:type="spellEnd"/>
      <w:r w:rsidRPr="009B35FB">
        <w:t>.</w:t>
      </w:r>
    </w:p>
    <w:p w14:paraId="3C508EF3" w14:textId="77777777" w:rsidR="00E218F4" w:rsidRPr="009B35FB" w:rsidRDefault="00E218F4" w:rsidP="009B35FB">
      <w:r w:rsidRPr="009B35FB">
        <w:t xml:space="preserve">Figur 3.19 viser tilsagn av prosjektmidler til utvalgte kulturlandskap i jordbruket og fordeling på miljøtemaer i 2023, inkl. midlene over </w:t>
      </w:r>
      <w:proofErr w:type="spellStart"/>
      <w:r w:rsidRPr="009B35FB">
        <w:t>KLDs</w:t>
      </w:r>
      <w:proofErr w:type="spellEnd"/>
      <w:r w:rsidRPr="009B35FB">
        <w:t xml:space="preserve"> budsjett.</w:t>
      </w:r>
    </w:p>
    <w:p w14:paraId="7988D41E" w14:textId="44E2F482" w:rsidR="00E218F4" w:rsidRPr="009B35FB" w:rsidRDefault="00DF7864" w:rsidP="009B35FB">
      <w:r>
        <w:rPr>
          <w:noProof/>
        </w:rPr>
        <w:drawing>
          <wp:inline distT="0" distB="0" distL="0" distR="0" wp14:anchorId="546908BD" wp14:editId="662F6FDA">
            <wp:extent cx="6076950" cy="2886075"/>
            <wp:effectExtent l="0" t="0" r="0" b="952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13E8CEB" w14:textId="77777777" w:rsidR="00E218F4" w:rsidRPr="009B35FB" w:rsidRDefault="00E218F4" w:rsidP="009B35FB">
      <w:pPr>
        <w:pStyle w:val="figur-tittel"/>
      </w:pPr>
      <w:r w:rsidRPr="009B35FB">
        <w:t>Tilsagn midler til Utvalgte kulturlandskap i jordbruket, fylkesvis fordeling på miljøtema i 2023. Kroner.</w:t>
      </w:r>
    </w:p>
    <w:p w14:paraId="27B0DD54" w14:textId="77777777" w:rsidR="00E218F4" w:rsidRPr="009B35FB" w:rsidRDefault="00E218F4" w:rsidP="009B35FB">
      <w:pPr>
        <w:pStyle w:val="Kilde"/>
      </w:pPr>
      <w:r w:rsidRPr="009B35FB">
        <w:t>Kilde: Landbruksdirektoratet</w:t>
      </w:r>
    </w:p>
    <w:p w14:paraId="47279DB5" w14:textId="77777777" w:rsidR="00E218F4" w:rsidRPr="009B35FB" w:rsidRDefault="00E218F4" w:rsidP="009B35FB">
      <w:pPr>
        <w:pStyle w:val="avsnitt-undertittel"/>
      </w:pPr>
      <w:r w:rsidRPr="009B35FB">
        <w:t>Handlingsplan for bærekraftig bruk av plantevernmidler</w:t>
      </w:r>
    </w:p>
    <w:p w14:paraId="55D9F973" w14:textId="77777777" w:rsidR="00E218F4" w:rsidRPr="009B35FB" w:rsidRDefault="00E218F4" w:rsidP="009B35FB">
      <w:r w:rsidRPr="009B35FB">
        <w:t>Handlingsplanen for bærekraftig bruk av plantevernmidler gjelder for perioden 2021- 2025. Handlingsplanen redegjør for status på området og fastsetter mål og tiltak for å redusere avhengighet av plantevernmidler, og for å redusere risiko for negative virkninger av bruken av plantevernmidler på helse og miljø. Statusrapporten viser at det er flere utfordringer på plantevernmiddelområdet, blant annet gjenfinnes plantevernmidler i uønskede konsentrasjoner i miljøet.</w:t>
      </w:r>
    </w:p>
    <w:p w14:paraId="2643A2AC" w14:textId="77777777" w:rsidR="00E218F4" w:rsidRPr="009B35FB" w:rsidRDefault="00E218F4" w:rsidP="009B35FB">
      <w:r w:rsidRPr="009B35FB">
        <w:lastRenderedPageBreak/>
        <w:t xml:space="preserve">For 2023 var det avsatt 14 mill. kroner til å følge opp handlingsplanen. Referansegruppen har gitt overordnede føringer for hvilke temaer som skulle prioriteres i 2023. Temaene omfattet blant annet hensyn til </w:t>
      </w:r>
      <w:proofErr w:type="spellStart"/>
      <w:r w:rsidRPr="009B35FB">
        <w:t>pollinatorer</w:t>
      </w:r>
      <w:proofErr w:type="spellEnd"/>
      <w:r w:rsidRPr="009B35FB">
        <w:t>, informasjon og holdningsskapende arbeid for riktig bruk av plantevernmidler og utstyr, kunnskap om tiltak som kan redusere avdrift og avrenning til vann, kunnskap om plantevernmidler under norske forhold og kunnskap for utforming av den kommende elektroniske sprøytejournalen. Landbruksdirektoratet vurderte søknadene i samarbeid med Mattilsynet, og tildelte midler til 14 prosjekter.</w:t>
      </w:r>
    </w:p>
    <w:p w14:paraId="0BC4578F" w14:textId="77777777" w:rsidR="00E218F4" w:rsidRPr="009B35FB" w:rsidRDefault="00E218F4" w:rsidP="009B35FB">
      <w:pPr>
        <w:pStyle w:val="Overskrift3"/>
      </w:pPr>
      <w:r w:rsidRPr="009B35FB">
        <w:t>Økologisk jordbruk</w:t>
      </w:r>
    </w:p>
    <w:p w14:paraId="065FCFD6" w14:textId="77777777" w:rsidR="00E218F4" w:rsidRPr="009B35FB" w:rsidRDefault="00E218F4" w:rsidP="009B35FB">
      <w:r w:rsidRPr="009B35FB">
        <w:t>Satsingen på økologisk jordbruk følger av Nasjonal strategi for økologisk jordbruk som gjelder fra 2018 til 2030. Strategien har følgende mål: «Stimulere til økologisk produksjon som er etterspurt i markedet» og har tre innsatsområder: Kunnskap og kompetanse, legge til rette for økologisk produksjon og utvikling av en effektiv verdikjede. Det er to overordnede grep i strategien: Å etablere et Økologiprogram og opprette en nasjonal ressursgruppe for økologisk jordbruk. Oppfølgingen av strategien gjøres blant annet i de årlige jordbruksforhandlingene.</w:t>
      </w:r>
    </w:p>
    <w:p w14:paraId="24B4F1C7" w14:textId="77777777" w:rsidR="00E218F4" w:rsidRPr="009B35FB" w:rsidRDefault="00E218F4" w:rsidP="009B35FB">
      <w:r w:rsidRPr="009B35FB">
        <w:t>I 2018 ble det bestemt at strategien skulle revideres halvveis i perioden, dvs. i 2024, og i jordbruksoppgjøret i 2022 ble partene enige om at det skulle gjennomføres en evaluering av strategien i løpet av 2023. Midtveisevalueringen ble gjennomført av Oxford Research og levert i november 2023.</w:t>
      </w:r>
    </w:p>
    <w:p w14:paraId="4CAC1923" w14:textId="77777777" w:rsidR="00E218F4" w:rsidRPr="009B35FB" w:rsidRDefault="00E218F4" w:rsidP="009B35FB">
      <w:r w:rsidRPr="009B35FB">
        <w:t>Evalueringen var kritisk til Nasjonal strategi for økologisk jordbruk. Det konkluderes med at strategien har liten grad av måloppnåelse, er utydelig og gir lite grunnlag for handling. En hovedutfordring er ifølge Oxford Research at det ikke eksisterer et tallfestet produksjonsmål som gjør at arbeidet med økologisk produksjon prioriteres av aktørene i verdikjeden.</w:t>
      </w:r>
    </w:p>
    <w:p w14:paraId="014D3640" w14:textId="77777777" w:rsidR="00E218F4" w:rsidRPr="009B35FB" w:rsidRDefault="00E218F4" w:rsidP="009B35FB">
      <w:r w:rsidRPr="009B35FB">
        <w:t>I evalueringen blir Økologiprogrammet beskrevet som nyttig for å se de ulike virkemidlene i sammenheng, samtidig som det fremheves at programmet er for overordnet og gir få konkrete føringer for praktisk oppfølging. Den nasjonale ressursgruppen for økologisk jordbruk vurderes som nyttig og forbedret etter de siste justeringene som har blitt gjort i organiseringen, men også her er det forbedringspotensial. Oxford Research mener at de tre innsatsområdene i strategien (kunnskap og kompetanse, legge til rette for økologisk produksjon og utvikling av en effektiv verdikjede) er viktige og riktige.</w:t>
      </w:r>
    </w:p>
    <w:p w14:paraId="0A26E342" w14:textId="77777777" w:rsidR="00E218F4" w:rsidRPr="009B35FB" w:rsidRDefault="00E218F4" w:rsidP="009B35FB">
      <w:r w:rsidRPr="009B35FB">
        <w:t>Det pekes på at mangelfull statistikk gjør det vanskelig å vurdere effekten av tiltak og om strategien bidrar til å realisere dagens målsetting for økologisk produksjon.</w:t>
      </w:r>
    </w:p>
    <w:p w14:paraId="10E922B0" w14:textId="77777777" w:rsidR="00E218F4" w:rsidRPr="009B35FB" w:rsidRDefault="00E218F4" w:rsidP="009B35FB">
      <w:r w:rsidRPr="009B35FB">
        <w:t>Oxford Research anbefaler blant annet å innføre et tallfestet produksjonsmål, utforme årlige handlingsplaner, få bedre statistikk over omsetningen av økologisk mat og å bruke offentlige innkjøp som et virkemiddel for å øke den økologiske produksjonen.</w:t>
      </w:r>
    </w:p>
    <w:p w14:paraId="5AE47265" w14:textId="77777777" w:rsidR="00E218F4" w:rsidRPr="009B35FB" w:rsidRDefault="00E218F4" w:rsidP="009B35FB">
      <w:r w:rsidRPr="009B35FB">
        <w:t xml:space="preserve">Landbruks- og matdepartementet arbeider i 2024 med en revidering av strategien, jf. </w:t>
      </w:r>
      <w:proofErr w:type="spellStart"/>
      <w:r w:rsidRPr="009B35FB">
        <w:t>Innst</w:t>
      </w:r>
      <w:proofErr w:type="spellEnd"/>
      <w:r w:rsidRPr="009B35FB">
        <w:t>. 258 S (2023–2024). Den reviderte strategien skal etter planen gjelde fra 2025.</w:t>
      </w:r>
    </w:p>
    <w:p w14:paraId="09057495" w14:textId="77777777" w:rsidR="00E218F4" w:rsidRPr="009B35FB" w:rsidRDefault="00E218F4" w:rsidP="009B35FB">
      <w:r w:rsidRPr="009B35FB">
        <w:t>I 2023 ble det utbetalt 145,7 mill. kroner i direktetilskudd til økologisk primærproduksjon. Dette er tilskudd som kommer i tillegg til ordinære tilskudd, og var en økning på litt over 20 mill. kroner fra 2022.</w:t>
      </w:r>
    </w:p>
    <w:p w14:paraId="315638DE" w14:textId="77777777" w:rsidR="00E218F4" w:rsidRPr="009B35FB" w:rsidRDefault="00E218F4" w:rsidP="009B35FB">
      <w:pPr>
        <w:pStyle w:val="Overskrift4"/>
      </w:pPr>
      <w:r w:rsidRPr="009B35FB">
        <w:lastRenderedPageBreak/>
        <w:t>Areal- og produksjonsutvikling</w:t>
      </w:r>
    </w:p>
    <w:p w14:paraId="53D07417" w14:textId="77777777" w:rsidR="00E218F4" w:rsidRPr="009B35FB" w:rsidRDefault="00E218F4" w:rsidP="009B35FB">
      <w:r w:rsidRPr="009B35FB">
        <w:t>Figur 3.20 viser utviklingen i antall dekar økologisk drevet areal og areal under omlegging (karensareal) i perioden 1995–2023. Figuren viser også sammenlagt utvikling for økologisk areal og karensareal i prosent av totalt jordbruksareal. Andelen foretak med økologisk produksjon har holdt seg relativt stabil på 5 pst. de siste årene. I 2023 var det i overkant av 1900 jordbruksbedrifter med økologisk drift, og 410 922 daa jordbruksareal ble drevet økologisk. Jordbruksareal under omlegging utgjorde 49 706 daa, en liten økning fra året før. Jordbruksarealet til planteproduksjoner av en viss størrelse holdt seg relativt stabilt i 2023. Medregnet karensareal utgjorde areal i økologisk drift 4,7 pst. av det totale jordbruksarealet, en økning på 0,12 pst. sammenliknet med året før.</w:t>
      </w:r>
    </w:p>
    <w:p w14:paraId="7F026F38" w14:textId="7A0C1251" w:rsidR="00E218F4" w:rsidRPr="009B35FB" w:rsidRDefault="00DF7864" w:rsidP="009B35FB">
      <w:r>
        <w:rPr>
          <w:noProof/>
        </w:rPr>
        <w:drawing>
          <wp:inline distT="0" distB="0" distL="0" distR="0" wp14:anchorId="50EDE1C9" wp14:editId="41F1F335">
            <wp:extent cx="6076950" cy="3419475"/>
            <wp:effectExtent l="0" t="0" r="0" b="952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1B71A185" w14:textId="77777777" w:rsidR="00E218F4" w:rsidRPr="009B35FB" w:rsidRDefault="00E218F4" w:rsidP="009B35FB">
      <w:pPr>
        <w:pStyle w:val="figur-tittel"/>
      </w:pPr>
      <w:r w:rsidRPr="009B35FB">
        <w:t>Utvikling i økologisk areal og karensareal (dekar), samt økologisk jordbruksareal og karensareal som prosent av totalt jordbruksareal i drift, 1995–2023.</w:t>
      </w:r>
    </w:p>
    <w:p w14:paraId="714E2DA0" w14:textId="77777777" w:rsidR="00E218F4" w:rsidRPr="009B35FB" w:rsidRDefault="00E218F4" w:rsidP="009B35FB">
      <w:pPr>
        <w:pStyle w:val="Kilde"/>
      </w:pPr>
      <w:r w:rsidRPr="009B35FB">
        <w:t>Kilde: SSB</w:t>
      </w:r>
    </w:p>
    <w:p w14:paraId="5F3949CF" w14:textId="77777777" w:rsidR="00E218F4" w:rsidRPr="009B35FB" w:rsidRDefault="00E218F4" w:rsidP="009B35FB">
      <w:pPr>
        <w:pStyle w:val="Overskrift4"/>
      </w:pPr>
      <w:r w:rsidRPr="009B35FB">
        <w:t>Produksjon og omsetning</w:t>
      </w:r>
    </w:p>
    <w:p w14:paraId="33D17F9D" w14:textId="77777777" w:rsidR="00E218F4" w:rsidRPr="009B35FB" w:rsidRDefault="00E218F4" w:rsidP="009B35FB">
      <w:r w:rsidRPr="009B35FB">
        <w:t>Foreløpige data for sesongen 2023–2024 viser en kraftig nedgang i produksjonen av økologisk korn, erter, oljefrø og åkerbønner, sammenlignet med forrige sesong. Hovedårsaken til dette er tørke på forsommeren og store nedbørsmengder, som førte til svært lave avlingsnivåer både i økologisk og konvensjonell kornproduksjon. Den totale økologiske produksjonen er anslått til å være 10 000 tonn, 48 pst. lavere enn produksjonen i 2022–2023.</w:t>
      </w:r>
    </w:p>
    <w:p w14:paraId="071975B7" w14:textId="77777777" w:rsidR="00E218F4" w:rsidRPr="009B35FB" w:rsidRDefault="00E218F4" w:rsidP="009B35FB">
      <w:r w:rsidRPr="009B35FB">
        <w:t>Produksjonen av økologisk melk var på 41,8 mill. liter i 2023, 6,5 pst. mindre enn året før. Anvendelsesgraden, dvs. andelen solgt videre som økologisk melk, var i 2023 på 67 pst., tilsvarende en økning på 8 prosentpoeng sammenlignet med 2022.</w:t>
      </w:r>
    </w:p>
    <w:p w14:paraId="76C5B27D" w14:textId="77777777" w:rsidR="00E218F4" w:rsidRPr="009B35FB" w:rsidRDefault="00E218F4" w:rsidP="009B35FB">
      <w:r w:rsidRPr="009B35FB">
        <w:t xml:space="preserve">Det ble til sammen produsert 2 480 tonn økologisk kjøtt fra storfe, svin, sau og lam i 2023. Dette var en nedgang på 6 pst. fra året før. Produksjonen gikk ned for alle kjøttslagene, men </w:t>
      </w:r>
      <w:r w:rsidRPr="009B35FB">
        <w:lastRenderedPageBreak/>
        <w:t>aller mest for økologisk svinekjøtt, med en reduksjon på 17 pst. fra året før. Det har vært en økning i økologisk fjørfeproduksjon de siste årene, men produksjonen gikk ned i 2023. Det ble produsert 634 tonn økologisk fjørfekjøtt i 2023, en nedgang på 6 pst. fra året før.</w:t>
      </w:r>
    </w:p>
    <w:p w14:paraId="195D4A6B" w14:textId="77777777" w:rsidR="00E218F4" w:rsidRPr="009B35FB" w:rsidRDefault="00E218F4" w:rsidP="009B35FB">
      <w:r w:rsidRPr="009B35FB">
        <w:t>Produksjonen av økologiske egg gikk ned for tredje året på rad. Det ble produsert 4 500 tonn økologiske egg i 2023, en nedgang på 10 pst. fra året før.</w:t>
      </w:r>
    </w:p>
    <w:p w14:paraId="2AFC98A7" w14:textId="77777777" w:rsidR="00E218F4" w:rsidRPr="009B35FB" w:rsidRDefault="00E218F4" w:rsidP="009B35FB">
      <w:pPr>
        <w:pStyle w:val="avsnitt-undertittel"/>
      </w:pPr>
      <w:r w:rsidRPr="009B35FB">
        <w:t>Omsetning av økologisk frukt, grønnsaker og poteter</w:t>
      </w:r>
    </w:p>
    <w:p w14:paraId="377917D5" w14:textId="77777777" w:rsidR="00E218F4" w:rsidRPr="009B35FB" w:rsidRDefault="00E218F4" w:rsidP="009B35FB">
      <w:r w:rsidRPr="009B35FB">
        <w:t>Landbruksdirektoratets statistikk for omsetningen av økologiske poteter, grønnsaker og frukt er basert på data fra et utvalg grossister, og er justert for å ta høyde for omsetning til forbrukermarkedet. Omsetning til industribedrifter og deler av serveringsmarkedet er ikke inkludert. Tallene er omregnet til tonn.</w:t>
      </w:r>
    </w:p>
    <w:p w14:paraId="3B942610" w14:textId="77777777" w:rsidR="00E218F4" w:rsidRPr="009B35FB" w:rsidRDefault="00E218F4" w:rsidP="009B35FB">
      <w:r w:rsidRPr="009B35FB">
        <w:t>Omsetningen av norske økologiske frukt, grønnsaker og poteter ble redusert med 26 pst. fra 2022 til 2023. Fra 2021 til 2022 var tilsvarende reduksjon på 11 pst. Økte priser er sannsynligvis en av årsakene til betydelig reduksjon to år på rad. Til sammenlikning gikk omsetningen av konvensjonelt produsert frukt og grønt ned med 2 pst. i 2022. Det var en nedgang i omsetningen av de fleste økologiske frilandsgrønnsakene fra 2022 til 2023. Også andelen økologisk av totalomsetningen for de fleste grønnsaker gikk ned i 2023. Gulrot er den største økologiske grønnsakskulturen i Norge, målt i omsatte mengder. I 2023 var det en vesentlig nedgang i omsatte mengder med nesten 50 pst. fra året før. Produksjonen av økologisk epler og plommer økte i 2023, men etterspørselen etter disse varene var betydelig mindre enn produksjonen. Kun noen få tonn med plommer og epler ble solgt som økologisk vare.</w:t>
      </w:r>
    </w:p>
    <w:p w14:paraId="3D850BEE" w14:textId="77777777" w:rsidR="00E218F4" w:rsidRPr="009B35FB" w:rsidRDefault="00E218F4" w:rsidP="009B35FB">
      <w:pPr>
        <w:pStyle w:val="avsnitt-undertittel"/>
      </w:pPr>
      <w:r w:rsidRPr="009B35FB">
        <w:t>Omsetning i forbrukermarkeder</w:t>
      </w:r>
    </w:p>
    <w:p w14:paraId="34277451" w14:textId="77777777" w:rsidR="00E218F4" w:rsidRPr="009B35FB" w:rsidRDefault="00E218F4" w:rsidP="009B35FB">
      <w:r w:rsidRPr="009B35FB">
        <w:t>Landbruksdirektoratet har de siste to årene innhentet tall for omsetning av økologiske varer i dagligvarehandelen direkte fra de tre største dagligvarekjedene. Omsetningen er målt i verdi og ikke i mengde.</w:t>
      </w:r>
    </w:p>
    <w:p w14:paraId="68A60C82" w14:textId="77777777" w:rsidR="00E218F4" w:rsidRPr="009B35FB" w:rsidRDefault="00E218F4" w:rsidP="009B35FB">
      <w:r w:rsidRPr="009B35FB">
        <w:t>Omsetningen av økologiske landbruksvarer i dagligvarehandelen i 2023 var på 2,5 mrd. kroner. Dette var en økning på 12 mill. kroner, tilsvarende 0,5 pst., fra året før. Samtidig økte årsveksten i prisene på matvarer og alkoholfrie drikkevarer med 10 pst. i gjennomsnitt i 2023. Tallene tyder derfor på at forbruket av økologiske dagligvarer gikk ned, målt i kvantum. Det synkende forbruket skyldes i stor grad den historisk høye prisveksten på matvarer, som har ført til en vridning i dagligvareforbruket mot lavprisprodukter.</w:t>
      </w:r>
    </w:p>
    <w:p w14:paraId="453AC333" w14:textId="77777777" w:rsidR="00E218F4" w:rsidRPr="009B35FB" w:rsidRDefault="00E218F4" w:rsidP="009B35FB">
      <w:r w:rsidRPr="009B35FB">
        <w:t>De største varekategoriene i dagligvarehandelen er tørrvarer, meieriprodukter, fersk frukt og grønt og drikkevarer. Blant varegruppene med størst omsetning er det kun fersk frukt og grønt som hadde lavere omsetning i 2023 enn i 2022. Frukt og grønnsaker var også de to varegruppene med aller høyest prisvekst blant matvarer totalt, jf. figur 3.21.</w:t>
      </w:r>
    </w:p>
    <w:p w14:paraId="7A5F4B8C" w14:textId="67CB4806" w:rsidR="00E218F4" w:rsidRPr="009B35FB" w:rsidRDefault="00DF7864" w:rsidP="009B35FB">
      <w:r>
        <w:rPr>
          <w:noProof/>
        </w:rPr>
        <w:lastRenderedPageBreak/>
        <w:drawing>
          <wp:inline distT="0" distB="0" distL="0" distR="0" wp14:anchorId="78A16E24" wp14:editId="2D35109E">
            <wp:extent cx="6076950" cy="3419475"/>
            <wp:effectExtent l="0" t="0" r="0" b="952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34E239C3" w14:textId="77777777" w:rsidR="00E218F4" w:rsidRPr="009B35FB" w:rsidRDefault="00E218F4" w:rsidP="009B35FB">
      <w:pPr>
        <w:pStyle w:val="figur-tittel"/>
      </w:pPr>
      <w:r w:rsidRPr="009B35FB">
        <w:t>Salg av økologiske varer i dagligvarehandelen i mill. kroner, fordelt på varekategorier, 2020–2023.</w:t>
      </w:r>
    </w:p>
    <w:p w14:paraId="65CECA13" w14:textId="77777777" w:rsidR="00E218F4" w:rsidRPr="009B35FB" w:rsidRDefault="00E218F4" w:rsidP="009B35FB">
      <w:pPr>
        <w:pStyle w:val="Kilde"/>
      </w:pPr>
      <w:r w:rsidRPr="009B35FB">
        <w:t>Kilde: Landbruksdirektoratet som har hentet tall fra NorgesGruppen, Coop og Rema</w:t>
      </w:r>
    </w:p>
    <w:p w14:paraId="492B2BBE" w14:textId="77777777" w:rsidR="00E218F4" w:rsidRPr="009B35FB" w:rsidRDefault="00E218F4" w:rsidP="009B35FB">
      <w:r w:rsidRPr="009B35FB">
        <w:t>Det har vært en flat eller svak omsetningsvekst i andre salgskanaler enn dagligvare fra 2022 til 2023. På grunn av generell prisstigning på matvarer antar Landbruksdirektoratet at det ikke har vært noen vekst målt i volum, men kanskje en svak nedgang.</w:t>
      </w:r>
    </w:p>
    <w:p w14:paraId="183A06FF" w14:textId="77777777" w:rsidR="00E218F4" w:rsidRPr="009B35FB" w:rsidRDefault="00E218F4" w:rsidP="009B35FB">
      <w:pPr>
        <w:pStyle w:val="Overskrift4"/>
      </w:pPr>
      <w:r w:rsidRPr="009B35FB">
        <w:t>Utviklingsmidler</w:t>
      </w:r>
    </w:p>
    <w:p w14:paraId="052B187E" w14:textId="77777777" w:rsidR="00E218F4" w:rsidRPr="009B35FB" w:rsidRDefault="00E218F4" w:rsidP="009B35FB">
      <w:r w:rsidRPr="009B35FB">
        <w:t>For prosjektåret 2023 var det avsatt 15 mill. kroner til utviklingstiltak innen økologisk landbruk. Inkludert overførbare midler ble det samlet innvilget 16,2 mill. kroner for prosjekter med oppstart i 2023, fordelt på 11 prosjekter. To av disse 11, «Produktutvikling av økologiske produkter fra norsk jordbruk» og «Økologiske og bærekraftige menyer i storhusholdning», var oppdrag øremerket for anbudsutlysning. Oppdragene ble tildelt henholdsvis matforskningsinstituttet NOFIMA og Matvalget (Debio Info). Et tredje øremerket oppdrag var til Mattilsynet, til drift og utredninger av Regelverksutvalget for økologisk produksjon.</w:t>
      </w:r>
    </w:p>
    <w:p w14:paraId="6157418F" w14:textId="77777777" w:rsidR="00E218F4" w:rsidRPr="009B35FB" w:rsidRDefault="00E218F4" w:rsidP="009B35FB">
      <w:r w:rsidRPr="009B35FB">
        <w:t>De øvrige åtte prosjektene ble innvilget etter åpen utlysning og var tematisk fordelt i hele verdikjeden. I 2023 var det føring om at prosjekter som ser på muligheten for at gårdbrukere og gartnere kan tilpasse praksis til nytt EØS-regelverk skulle prioriteres.</w:t>
      </w:r>
    </w:p>
    <w:p w14:paraId="6B7AF618" w14:textId="77777777" w:rsidR="00E218F4" w:rsidRPr="009B35FB" w:rsidRDefault="00E218F4" w:rsidP="009B35FB">
      <w:pPr>
        <w:pStyle w:val="Overskrift3"/>
      </w:pPr>
      <w:r w:rsidRPr="009B35FB">
        <w:t>Andre politikkområder</w:t>
      </w:r>
    </w:p>
    <w:p w14:paraId="673FED2E" w14:textId="77777777" w:rsidR="00E218F4" w:rsidRPr="009B35FB" w:rsidRDefault="00E218F4" w:rsidP="009B35FB">
      <w:pPr>
        <w:pStyle w:val="Overskrift4"/>
      </w:pPr>
      <w:r w:rsidRPr="009B35FB">
        <w:t>Rådgiving og kunnskapsformidling i hele landet</w:t>
      </w:r>
    </w:p>
    <w:p w14:paraId="1A7ADE4C" w14:textId="77777777" w:rsidR="00E218F4" w:rsidRPr="009B35FB" w:rsidRDefault="00E218F4" w:rsidP="009B35FB">
      <w:r w:rsidRPr="009B35FB">
        <w:t>For å bidra til god agronomi og økt kompetanse i landbruksnæringen, er det viktig at kunnskap og forskningsresultater er lett tilgjengelig for næringsutøverne.</w:t>
      </w:r>
    </w:p>
    <w:p w14:paraId="76AEC241" w14:textId="77777777" w:rsidR="00E218F4" w:rsidRPr="009B35FB" w:rsidRDefault="00E218F4" w:rsidP="009B35FB">
      <w:r w:rsidRPr="009B35FB">
        <w:lastRenderedPageBreak/>
        <w:t xml:space="preserve">Norsk Landbruksrådgiving (NLR) er en viktig kunnskapsprodusent for jordbruket og driver faglig utvikling og lokalt tilpasset rådgivning i landbruket i hele landet. I 2023 ble </w:t>
      </w:r>
      <w:proofErr w:type="spellStart"/>
      <w:r w:rsidRPr="009B35FB">
        <w:t>NLRs</w:t>
      </w:r>
      <w:proofErr w:type="spellEnd"/>
      <w:r w:rsidRPr="009B35FB">
        <w:t xml:space="preserve"> ti regionale enheter og den felles sentralenheten slått sammen til en felles juridisk enhet som fra 1. januar 2024 heter Norsk Landbruksrådgiving SA. NLR SA har i overkant av 23 600 medlemmer og 376 ansatte fordelt på nærmere 100 kontorer.</w:t>
      </w:r>
    </w:p>
    <w:p w14:paraId="295F1DBE" w14:textId="77777777" w:rsidR="00E218F4" w:rsidRPr="009B35FB" w:rsidRDefault="00E218F4" w:rsidP="009B35FB">
      <w:r w:rsidRPr="009B35FB">
        <w:t xml:space="preserve">NLR har virksomhet innen </w:t>
      </w:r>
      <w:proofErr w:type="spellStart"/>
      <w:r w:rsidRPr="009B35FB">
        <w:t>hovedproduksjonene</w:t>
      </w:r>
      <w:proofErr w:type="spellEnd"/>
      <w:r w:rsidRPr="009B35FB">
        <w:t xml:space="preserve"> grovfôr, korn, frukt og bær, grønnsaker, potet, veksthus, og fagområdene HMS, landbruksbygg, økonomi, jordprøvetaking og gjødslingsplan, jord og hydroteknikk, maskinteknikk og presisjonslandbruk, økologisk landbruk, kulturlandskap, klimarådgiving og fornybar energi. I tillegg til rådgiving arrangerer NLR kurs, samlinger og fagdager med ulike tema innen ulike fagområder de har ansvaret for, og samarbeider med relevante fagmiljø og aktører. I 2023 skrev NLR 478 fagartikler der 196 var basert på egne forsøk og 282 på litteraturstudier.</w:t>
      </w:r>
    </w:p>
    <w:p w14:paraId="4104CBAE" w14:textId="77777777" w:rsidR="00E218F4" w:rsidRPr="009B35FB" w:rsidRDefault="00E218F4" w:rsidP="009B35FB">
      <w:r w:rsidRPr="009B35FB">
        <w:t>Formålet med støtten som gis til NLR over jordbruksavtalen er å bidra til at alle bønder skal ha et likeverdig rådgivningstilbud i hele landet. Kjerneområdet for støtten er rådgivings- og kunnskapsutviklingsarbeid innen konvensjonell og økologisk planteproduksjon. I tillegg har NLR en viktig oppgave innenfor fagområdet HMS i landbruket.</w:t>
      </w:r>
    </w:p>
    <w:p w14:paraId="70069AE4" w14:textId="77777777" w:rsidR="00E218F4" w:rsidRPr="009B35FB" w:rsidRDefault="00E218F4" w:rsidP="009B35FB">
      <w:r w:rsidRPr="009B35FB">
        <w:t xml:space="preserve">For 2023 ble det satt av 109 mill. kroner til NLR. I </w:t>
      </w:r>
      <w:proofErr w:type="spellStart"/>
      <w:r w:rsidRPr="009B35FB">
        <w:t>NLRs</w:t>
      </w:r>
      <w:proofErr w:type="spellEnd"/>
      <w:r w:rsidRPr="009B35FB">
        <w:t xml:space="preserve"> rapportering vises det til at støtten er benyttet til rådgivings- og kunnskapsarbeid innen organisasjonens fagområder, samt kostnader til administrasjon. Grovfôr er det største fagområdet med 111 rådgivere og teknikere. NLR har selv sørget for en geografisk fordeling av tilskuddet for å bidra til et godt rådgivningstilbud i hele landet, der det også er tatt hensyn til særskilte geografiske utfordringer (f.eks. store reisekostnader knyttet til rådgivingstjenesten i Nord-Norge). NLR gir tilbud til både medlemmer og ikke-medlemmer, med differensierte priser. Fagstoff er gjort tilgjengelig på nett for alle. NLR viser til at de i 2023, til tross for stor omorganisering har kunnet opprettholde et bredt tilbud av tjenester.</w:t>
      </w:r>
    </w:p>
    <w:p w14:paraId="4870FE03" w14:textId="77777777" w:rsidR="00E218F4" w:rsidRPr="009B35FB" w:rsidRDefault="00E218F4" w:rsidP="009B35FB">
      <w:pPr>
        <w:pStyle w:val="Overskrift1"/>
      </w:pPr>
      <w:r w:rsidRPr="009B35FB">
        <w:t>Utvikling i foredlings- og omsetningsledd</w:t>
      </w:r>
    </w:p>
    <w:p w14:paraId="31CD8332" w14:textId="77777777" w:rsidR="00E218F4" w:rsidRPr="009B35FB" w:rsidRDefault="00E218F4" w:rsidP="009B35FB">
      <w:pPr>
        <w:pStyle w:val="Overskrift2"/>
      </w:pPr>
      <w:r w:rsidRPr="009B35FB">
        <w:t>Innledning</w:t>
      </w:r>
    </w:p>
    <w:p w14:paraId="342EE14B" w14:textId="77777777" w:rsidR="00E218F4" w:rsidRPr="009B35FB" w:rsidRDefault="00E218F4" w:rsidP="009B35FB">
      <w:r w:rsidRPr="009B35FB">
        <w:t>Jordbruks- og handelspolitiske forhold, markedsordninger og prisutvikling på råvarer har stor betydning for omfanget av jordbruksproduksjonen i Norge. Landbrukspolitikken, og utformingen av virkemidlene i jordbruksavtalen, har alle ledd i kjeden fra jord til bord som perspektiv. Næringsmiddelindustrien (uten drikkevarer) er Norges største landbaserte industri, både regnet etter sysselsetting og etter verdiskaping. Verdiskapingen har ligget rundt 40–50 mrd. kroner de siste årene. Samlet sett sysselsetter næringsmiddelindustrien uten drikkevarer nesten 50 000 personer.</w:t>
      </w:r>
    </w:p>
    <w:p w14:paraId="0585C2B5" w14:textId="77777777" w:rsidR="00E218F4" w:rsidRPr="009B35FB" w:rsidRDefault="00E218F4" w:rsidP="009B35FB">
      <w:r w:rsidRPr="009B35FB">
        <w:t>Betydelige deler av næringsmiddelindustrien foredler norskproduserte råvarer, samtidig som den er eksponert for internasjonal konkurranse.</w:t>
      </w:r>
    </w:p>
    <w:p w14:paraId="778B3FAA" w14:textId="77777777" w:rsidR="00E218F4" w:rsidRPr="009B35FB" w:rsidRDefault="00E218F4" w:rsidP="009B35FB">
      <w:pPr>
        <w:pStyle w:val="Overskrift2"/>
      </w:pPr>
      <w:r w:rsidRPr="009B35FB">
        <w:lastRenderedPageBreak/>
        <w:t>Utviklingen i internasjonale matvaremarkeder</w:t>
      </w:r>
    </w:p>
    <w:p w14:paraId="34165984" w14:textId="77777777" w:rsidR="00E218F4" w:rsidRPr="009B35FB" w:rsidRDefault="00E218F4" w:rsidP="009B35FB">
      <w:r w:rsidRPr="009B35FB">
        <w:t>Det har de siste årene vært uro i internasjonale matvaremarkeder med økte kostnader og økte matvarepriser. Allerede før Russlands invasjon av Ukraina steg kostnadene på viktige innsatsfaktorer til landbruket som energi, gjødsel, bygningsmaterialer og andre råvarer. Russlands invasjon ga markedene et sjokk og forsterket denne trenden.</w:t>
      </w:r>
    </w:p>
    <w:p w14:paraId="5874E110" w14:textId="77777777" w:rsidR="00E218F4" w:rsidRPr="009B35FB" w:rsidRDefault="00E218F4" w:rsidP="009B35FB">
      <w:r w:rsidRPr="009B35FB">
        <w:t>Den sterke økningen i matvareprisene internasjonalt de siste årene har særlig vært drevet av prisøkninger på korn, planteoljer og meieriprodukter. I mars 2022 nådde matvareprisindeksen til FAO, FNs organisasjon for ernæring og landbruk, sitt høyeste nivå siden den ble etablert i 1990, jf. fig. 4.1. Siden har indeksen falt. Indeksverdien for 2023 var omtrent 15 pst. lavere enn for 2022. I desember 2023 var indeksverdien mer enn 25 pst. lavere enn i mars 2022. Prisen på alle varegrupper falt i 2023, med unntak av sukkerprisene. For årlig indeks fra 2022 til 2023 var prisfallet på matoljer mest markant, men også globale meieri- og kornpriser sank betydelig.</w:t>
      </w:r>
    </w:p>
    <w:p w14:paraId="16EB00ED" w14:textId="77777777" w:rsidR="00E218F4" w:rsidRPr="009B35FB" w:rsidRDefault="00E218F4" w:rsidP="009B35FB">
      <w:r w:rsidRPr="009B35FB">
        <w:t>Russland og Ukraina er betydelige eksportører av viktige matvarer, innsatsvarer til matproduksjon, mineraler og energi. Korn og oljefrø er de viktigste varene i den globale matvarehandelen, og både Russland og Ukraina er globale nøkkeleksportører av nettopp disse varene. Sommeren 2023 trakk Russland seg fra den FN-forhandlede Svartehavsavtalen, som inntil da hadde gjenopprettet tilførsel av betydelige volum av ukrainske råvarer til globale markeder. Situasjonen var lenge usikker, men den russiske marinen ser i dag til å være tvunget bort fra den vestlige og sentrale delen av Svartehavet. Ukrainas marinekorridor for sivil skipsfart har derfor i stor grad maktet å erstatte de volum som gikk tapt under den FN-forhandlede korridoren i 2022 og 2023.</w:t>
      </w:r>
    </w:p>
    <w:p w14:paraId="508F3CF8" w14:textId="77777777" w:rsidR="00E218F4" w:rsidRPr="009B35FB" w:rsidRDefault="00E218F4" w:rsidP="009B35FB">
      <w:r w:rsidRPr="009B35FB">
        <w:t>De siste månedene har bønder tatt til gatene i mange EU-land. Fellesnevneren for protestene er produsentenes inntektsnivå, EUs grønne giv, byråkratisering, samt økt importkonkurranse. EU og Storbritannia m.fl. innvilget Ukraina midlertidig tollfrihet for alle varer, med ett års gyldighet sommeren 2022. Nulltollregimet er flere ganger videreført av EU, og skal foreløpig gjelde til juni 2025. For EUs øststater har nulltollregimet skapt overskudd i markedet, fallende priser og stor misnøye blant bønder, noe som også ligger bak protestene i EUs øststater. Polske bønder har blant annet sperret flere grenseoverganger mellom Polen og Ukraina over lengre tid.</w:t>
      </w:r>
    </w:p>
    <w:p w14:paraId="2222CAC4" w14:textId="77777777" w:rsidR="00E218F4" w:rsidRPr="009B35FB" w:rsidRDefault="00E218F4" w:rsidP="009B35FB">
      <w:r w:rsidRPr="009B35FB">
        <w:t>Den russiske svartehavsblokaden og EUs «solidaritetsbaner» endret varestrømmen fra Ukraina. Dette førte til at mange aktører solgte ukrainske landbruksvarer i EU-markedet, og ikke videre til verdensmarkedet slik opprinnelig tiltenkt. Kommisjonen har i siste forlengelse av sitt tollfritak for Ukraina vedtatt at det skal kunne iverksettes sikkerhetstiltak for egg, kylling, sukker, havre, mais, raffinert korn og honning. Importen av hvete skal også overvåkes. EU-kommisjonen anslo i 2023 at bønder i Polen, Romania, Ungarn, Bulgaria og Slovakia hadde tapt omtrent 5 mrd. kroner på grunn av tilstrømningen av billig ukrainsk korn.</w:t>
      </w:r>
    </w:p>
    <w:p w14:paraId="2BC97E6C" w14:textId="77777777" w:rsidR="00E218F4" w:rsidRPr="009B35FB" w:rsidRDefault="00E218F4" w:rsidP="009B35FB">
      <w:pPr>
        <w:pStyle w:val="avsnitt-undertittel"/>
      </w:pPr>
      <w:r w:rsidRPr="009B35FB">
        <w:t>Faktorer som påvirker matvarepriser</w:t>
      </w:r>
    </w:p>
    <w:p w14:paraId="6C03B811" w14:textId="77777777" w:rsidR="00E218F4" w:rsidRPr="009B35FB" w:rsidRDefault="00E218F4" w:rsidP="009B35FB">
      <w:r w:rsidRPr="009B35FB">
        <w:t xml:space="preserve">Fraktkostnader på bulkskip fikk et kraftig hopp etter Russlands angrep på Ukraina. Trenden siden 2022 har gått mot mer normaliserte fraktkostnader. I andre halvdel av 2023 steg imidlertid fraktkostnadene igjen raskt og betydelig. En av hovedårsakene var at </w:t>
      </w:r>
      <w:proofErr w:type="spellStart"/>
      <w:r w:rsidRPr="009B35FB">
        <w:t>Houthi</w:t>
      </w:r>
      <w:proofErr w:type="spellEnd"/>
      <w:r w:rsidRPr="009B35FB">
        <w:t xml:space="preserve">-militsen gjennomførte angrep på frakteskip i Rødehavet fra Jemen. Krigføring på Gaza bidrar også til ytterligere usikkerhet. Den siste tids utvikling kan tyde på at denne usikkerheten vil vedvare med </w:t>
      </w:r>
      <w:r w:rsidRPr="009B35FB">
        <w:lastRenderedPageBreak/>
        <w:t>betydelig regional spenning i Midtøsten. En betydelig andel av verdenshandelen går gjennom dette området. Økte forsikringspremier eller behov for alternative ruter fører til økte kostnader.</w:t>
      </w:r>
    </w:p>
    <w:p w14:paraId="65B96546" w14:textId="2441AC82" w:rsidR="00E218F4" w:rsidRPr="009B35FB" w:rsidRDefault="00DF7864" w:rsidP="009B35FB">
      <w:r>
        <w:rPr>
          <w:noProof/>
        </w:rPr>
        <w:drawing>
          <wp:inline distT="0" distB="0" distL="0" distR="0" wp14:anchorId="04984A41" wp14:editId="6555B65B">
            <wp:extent cx="6076950" cy="3419475"/>
            <wp:effectExtent l="0" t="0" r="0" b="952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146F2D70" w14:textId="77777777" w:rsidR="00E218F4" w:rsidRPr="009B35FB" w:rsidRDefault="00E218F4" w:rsidP="009B35FB">
      <w:pPr>
        <w:pStyle w:val="figur-tittel"/>
      </w:pPr>
      <w:r w:rsidRPr="009B35FB">
        <w:t>FAOs prisindeks for matråvarer 2019–2024. Gjennomsnitt 2014–2016=100.</w:t>
      </w:r>
    </w:p>
    <w:p w14:paraId="082ED099" w14:textId="77777777" w:rsidR="00E218F4" w:rsidRPr="009B35FB" w:rsidRDefault="00E218F4" w:rsidP="009B35FB">
      <w:pPr>
        <w:pStyle w:val="Kilde"/>
      </w:pPr>
      <w:r w:rsidRPr="009B35FB">
        <w:t>Kilde: FAO</w:t>
      </w:r>
    </w:p>
    <w:p w14:paraId="070525D3" w14:textId="77777777" w:rsidR="00E218F4" w:rsidRPr="009B35FB" w:rsidRDefault="00E218F4" w:rsidP="009B35FB">
      <w:r w:rsidRPr="009B35FB">
        <w:t>Energiprisene skjøt fart i 2022 som følge av redusert tilgang på russisk olje og særlig gass. Siden da har prisen på olje normalisert seg og holdt seg relativt stabil rundt 80 dollar fatet gjennom 2023. De europeiske gassprisene fortsatte tidlig i 2023 å synke og har siden normalisert på et nivå lavere enn før Russlands angrep på Ukraina.</w:t>
      </w:r>
    </w:p>
    <w:p w14:paraId="6B88B185" w14:textId="77777777" w:rsidR="00E218F4" w:rsidRPr="009B35FB" w:rsidRDefault="00E218F4" w:rsidP="009B35FB">
      <w:r w:rsidRPr="009B35FB">
        <w:t>Økte priser på naturgass for ammoniakkproduksjon og redusert tilgang fra Russland, Belarus og Kina på nitrogen, fosfor og kalium, ga rekordhøye priser på mineralgjødsel tidlig i 2022. I 2023 fortsatte gjødselprisene sitt betydelige fall fra toppen i 2022, men holdt seg stadig godt over historisk normalnivå.</w:t>
      </w:r>
    </w:p>
    <w:p w14:paraId="760F190C" w14:textId="77777777" w:rsidR="00E218F4" w:rsidRPr="009B35FB" w:rsidRDefault="00E218F4" w:rsidP="009B35FB">
      <w:r w:rsidRPr="009B35FB">
        <w:t>En av årsakene til den senere tids uro i EU-landbruket er svekket inntektsutvikling. Landbruket viser her blant annet til økte kostnader knyttet til myndighetskrav til selve produksjonen. Slike krav har betydning både for næringsinntekten og matprisene.</w:t>
      </w:r>
    </w:p>
    <w:p w14:paraId="3C40EA8E" w14:textId="77777777" w:rsidR="00E218F4" w:rsidRPr="009B35FB" w:rsidRDefault="00E218F4" w:rsidP="009B35FB">
      <w:pPr>
        <w:pStyle w:val="avsnitt-undertittel"/>
      </w:pPr>
      <w:r w:rsidRPr="009B35FB">
        <w:t>Makroøkonomisk utvikling</w:t>
      </w:r>
    </w:p>
    <w:p w14:paraId="2173138B" w14:textId="77777777" w:rsidR="00E218F4" w:rsidRPr="009B35FB" w:rsidRDefault="00E218F4" w:rsidP="009B35FB">
      <w:r w:rsidRPr="009B35FB">
        <w:t>Etter en økonomisk bedring og økt etterspørsel i 2021, fra pandemibunnen i 2020, økte inflasjonen i utviklede økonomier gjennom 2021 og 2022. Den russiske invasjonen av Ukraina ga et tydelig sjokk i markedene og forsterket inflasjonen, spesielt i Europa. Inflasjonen nådde i eurosonen en topp på 10,6 pst. i oktober 2022. Etter det har inflasjonen sunket betydelig både i USA og EU, og ved utgangen av 2023 var den nede på 2,9 pst. i eurosonen.</w:t>
      </w:r>
    </w:p>
    <w:p w14:paraId="56C179AF" w14:textId="77777777" w:rsidR="00E218F4" w:rsidRPr="009B35FB" w:rsidRDefault="00E218F4" w:rsidP="009B35FB">
      <w:r w:rsidRPr="009B35FB">
        <w:lastRenderedPageBreak/>
        <w:t>En historisk svak kronekurs gir fortsatt høye priser på importvarer for norske forbrukere. Samtidig har de internasjonale matvareprisene, fraktkostnadene og priser på viktige innsatsmidler i matproduksjonen sunket jevnt det siste året og normalisert seg noe mot de foregående årene.</w:t>
      </w:r>
    </w:p>
    <w:p w14:paraId="576625A2" w14:textId="77777777" w:rsidR="00E218F4" w:rsidRPr="009B35FB" w:rsidRDefault="00E218F4" w:rsidP="009B35FB">
      <w:r w:rsidRPr="009B35FB">
        <w:t>Det norske forbrukermarkedet har vært stabilt og fungert som normalt tross uro internasjonalt og prisvekst på mat- og drikkevarer. Norges matvareberedskap er god og robust. Konsekvensene av de internasjonale forholdene for Norge er først og fremst knyttet til kronekurs, prisutvikling på råvarer og innsatsfaktorer, og dermed også på matpriser for forbrukeren, ikke bortfall av produksjon eller varer. Regjeringen følger nøye med på sentrale verdikjeder for viktige innsatsvarer til norsk matproduksjon, for å ha tilstrekkelig oversikt over tilførsler og flyt i leveransene.</w:t>
      </w:r>
    </w:p>
    <w:p w14:paraId="04BEA9BF" w14:textId="77777777" w:rsidR="00E218F4" w:rsidRPr="009B35FB" w:rsidRDefault="00E218F4" w:rsidP="009B35FB">
      <w:r w:rsidRPr="009B35FB">
        <w:t>En åpen og regelbasert verdenshandel er viktig for et lite land som Norge, og viktig for vår matvareberedskap. Norge samarbeider derfor med likesinnede land i multilaterale fora som WTO og FAO for å sikre et åpent, transparent og velfungerende matvaremarked, samtidig som man understreker viktigheten av en robust nasjonal produksjon.</w:t>
      </w:r>
    </w:p>
    <w:p w14:paraId="2182BB76" w14:textId="77777777" w:rsidR="00E218F4" w:rsidRPr="009B35FB" w:rsidRDefault="00E218F4" w:rsidP="009B35FB">
      <w:pPr>
        <w:pStyle w:val="avsnitt-undertittel"/>
      </w:pPr>
      <w:r w:rsidRPr="009B35FB">
        <w:t>Matsikkerhet og ernæring globalt</w:t>
      </w:r>
    </w:p>
    <w:p w14:paraId="2F5E64C0" w14:textId="77777777" w:rsidR="00E218F4" w:rsidRPr="009B35FB" w:rsidRDefault="00E218F4" w:rsidP="009B35FB">
      <w:r w:rsidRPr="009B35FB">
        <w:t>Koronapandemien, klimakrisen, regionale konflikter og krigen i Ukraina, har bidratt til at over 120 millioner flere mennesker nå står overfor sult globalt, sammenlignet med 2019. Prisøkninger og tilbudssvikt fra sentrale eksportører av matvarer og innsatsmidler har kommet på toppen av andre lokale og globale kriser som har gitt økt matmangel i verden de siste årene. Samtidig har det blitt mer utfordrende for bønder over hele verden å produsere mat, fordi priser på drivstoff, energi og kunstgjødsel har vært høye. Dette komplekset av utfordringer utgjør en økende trussel for importavhengige og politisk ustabile land – både humanitært, sosialt og sikkerhetspolitisk.</w:t>
      </w:r>
    </w:p>
    <w:p w14:paraId="534BED25" w14:textId="77777777" w:rsidR="00E218F4" w:rsidRPr="009B35FB" w:rsidRDefault="00E218F4" w:rsidP="009B35FB">
      <w:r w:rsidRPr="009B35FB">
        <w:t xml:space="preserve">Ifølge FAO har omtrent 2,4 mrd. mennesker ikke tilstrekkelig tilgang til mat, her målt ved forekomsten av moderat eller alvorlig matmangel i 2023. Om lag 900 mill. opplever alvorlig </w:t>
      </w:r>
      <w:proofErr w:type="spellStart"/>
      <w:r w:rsidRPr="009B35FB">
        <w:t>matusikkerhet</w:t>
      </w:r>
      <w:proofErr w:type="spellEnd"/>
      <w:r w:rsidRPr="009B35FB">
        <w:t>. Afrika forblir den hardest rammede regionen, hvor en av fem personer står overfor sult. Det finnes lyspunkter, og enkelte regioner er på vei mot å nå noen av ernæringsmålene for 2030. Det er behov for økt innsats, økte investeringer, og styrket samarbeid på tvers av sektorer og landegrenser for å sikre en trygg, bærekraftig, og rettferdig matvaresikkerhet for alle.</w:t>
      </w:r>
    </w:p>
    <w:p w14:paraId="22D584A7" w14:textId="77777777" w:rsidR="00E218F4" w:rsidRPr="009B35FB" w:rsidRDefault="00E218F4" w:rsidP="009B35FB">
      <w:r w:rsidRPr="009B35FB">
        <w:t xml:space="preserve">FN-rapporten ser også på den økende urbaniseringen som en «megatrend», som vil påvirke hvordan og hva folk spiser. I 2050 er det forventet at syv av ti mennesker bor i byer. </w:t>
      </w:r>
      <w:proofErr w:type="spellStart"/>
      <w:r w:rsidRPr="009B35FB">
        <w:t>Matusikkerhet</w:t>
      </w:r>
      <w:proofErr w:type="spellEnd"/>
      <w:r w:rsidRPr="009B35FB">
        <w:t xml:space="preserve"> påvirker flere mennesker i rurale områder, enn urbane. Underernæring blant barn viser også at forekomsten av veksthemming er høyere i rurale områder, enn i urbane områder, mens overvekt er mer utbredt i urbane områder.</w:t>
      </w:r>
    </w:p>
    <w:p w14:paraId="744EB6D5" w14:textId="77777777" w:rsidR="00E218F4" w:rsidRPr="009B35FB" w:rsidRDefault="00E218F4" w:rsidP="009B35FB">
      <w:pPr>
        <w:pStyle w:val="Overskrift2"/>
      </w:pPr>
      <w:r w:rsidRPr="009B35FB">
        <w:t>Prisutviklingen på matvarer</w:t>
      </w:r>
    </w:p>
    <w:p w14:paraId="0AC9041D" w14:textId="77777777" w:rsidR="00E218F4" w:rsidRPr="009B35FB" w:rsidRDefault="00E218F4" w:rsidP="009B35FB">
      <w:r w:rsidRPr="009B35FB">
        <w:t>I 2022 og 2023 var prisveksten høyere enn på flere tiår, og det gjaldt både for mat og alkoholfrie drikkevarer og for konsumprisindeksen (KPI).</w:t>
      </w:r>
    </w:p>
    <w:p w14:paraId="5CAF9464" w14:textId="77777777" w:rsidR="00E218F4" w:rsidRPr="009B35FB" w:rsidRDefault="00E218F4" w:rsidP="009B35FB">
      <w:r w:rsidRPr="009B35FB">
        <w:t xml:space="preserve">Omsetningen i dagligvarehandelen i Norge var på 227 mrd. kroner i 2023, ifølge SSB. Dette er 7,9 pst. høyere enn i 2022, og 4,6 pst. høyere enn i 2021. I 2020 og 2021 var grensehandelen </w:t>
      </w:r>
      <w:r w:rsidRPr="009B35FB">
        <w:lastRenderedPageBreak/>
        <w:t>sterkt redusert, det var mindre reising, endret forbruksmønster, og dermed økt omsetning i dagligvarebutikkene. I 2022 og 2023 var det høy prisvekst på matvarer, som bidro til å øke omsetningen målt i kroner. Samtidig ble etterspørselsvolumet redusert til et mer «normalt» nivå etter de spesielle årene 2020 og 2021.</w:t>
      </w:r>
    </w:p>
    <w:p w14:paraId="56DCA195" w14:textId="77777777" w:rsidR="00E218F4" w:rsidRPr="009B35FB" w:rsidRDefault="00E218F4" w:rsidP="009B35FB">
      <w:r w:rsidRPr="009B35FB">
        <w:t>I 2023 var årsveksten i prisene på 9,8 pst. for mat og alkoholfrie drikkevarer, mens konsumprisindeksen hadde en vekst på 5,5 pst. Også i 2022 økte matprisene mer enn konsumprisene. Prisveksten på mat har de siste par årene vært om lag lik i Norge som i landene rundt oss. Månedlig prisutvikling i Norge, Sverige og Danmark fra januar 2022 til mars 2024 vises i figur 4.2. Importvernet medfører at forbrukerprisene på mat i Norge påvirkes mindre av internasjonale prissvingninger enn i mange andre land. I tillegg bidrar tilskudd og kostnadskompensasjon over jordbruksavtalen til at prisutviklingen på norske jordbruksvarer påvirkes mindre av svingninger i produksjonskostnader. Samtidig påvirker svingninger i valutakursene prisene på importerte matvarer og innsatsfaktorer.</w:t>
      </w:r>
    </w:p>
    <w:p w14:paraId="692FC87D" w14:textId="2E1DFA26" w:rsidR="00E218F4" w:rsidRPr="009B35FB" w:rsidRDefault="00DF7864" w:rsidP="009B35FB">
      <w:r>
        <w:rPr>
          <w:noProof/>
        </w:rPr>
        <w:drawing>
          <wp:inline distT="0" distB="0" distL="0" distR="0" wp14:anchorId="400CAEF3" wp14:editId="19174E27">
            <wp:extent cx="6076950" cy="2886075"/>
            <wp:effectExtent l="0" t="0" r="0" b="952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92B4ACF" w14:textId="77777777" w:rsidR="00E218F4" w:rsidRPr="009B35FB" w:rsidRDefault="00E218F4" w:rsidP="009B35FB">
      <w:pPr>
        <w:pStyle w:val="figur-tittel"/>
      </w:pPr>
      <w:r w:rsidRPr="009B35FB">
        <w:t>Utviklingen i konsumprisindeksen for mat og alkoholfrie drikkevarer i Norge, Sverige og Danmark. Januar 2022=100.</w:t>
      </w:r>
    </w:p>
    <w:p w14:paraId="3CE1DA84" w14:textId="77777777" w:rsidR="00E218F4" w:rsidRPr="009B35FB" w:rsidRDefault="00E218F4" w:rsidP="009B35FB">
      <w:pPr>
        <w:pStyle w:val="Kilde"/>
      </w:pPr>
      <w:r w:rsidRPr="009B35FB">
        <w:t>Kilde: SSB</w:t>
      </w:r>
    </w:p>
    <w:p w14:paraId="3F88C256" w14:textId="77777777" w:rsidR="00E218F4" w:rsidRPr="009B35FB" w:rsidRDefault="00E218F4" w:rsidP="009B35FB">
      <w:r w:rsidRPr="009B35FB">
        <w:t>Nordmenn bruker i gjennomsnitt en liten andel av inntekten på mat, til tross for at prisnivået er høyt. Det høye prisnivået skyldes blant annet høyt kostnads- og lønnsnivå, kostbar distribusjon og konkurranseforhold. I tillegg er norske råvarepriser høyere enn i nabolandene, blant annet som følge av landbrukspolitikken, herunder tollvernet. Ifølge Eurostat/SSB lå prisnivået på matvarer og alkoholfrie drikkevarer i Norge 46 pst. over nivået for EU27 i 2022. Av matvarene er det fisk som, relativt sett, er billigst sammenlignet med våre naboland. Prisnivået på alle varer og tjenester til konsum i husholdningene var 53 pst. høyere i Norge enn gjennomsnittet i EU27 i 2022.</w:t>
      </w:r>
    </w:p>
    <w:p w14:paraId="7C94228C" w14:textId="77777777" w:rsidR="00E218F4" w:rsidRPr="009B35FB" w:rsidRDefault="00E218F4" w:rsidP="009B35FB">
      <w:pPr>
        <w:pStyle w:val="avsnitt-undertittel"/>
      </w:pPr>
      <w:r w:rsidRPr="009B35FB">
        <w:lastRenderedPageBreak/>
        <w:t>Grensehandelen</w:t>
      </w:r>
    </w:p>
    <w:p w14:paraId="59FE55BC" w14:textId="77777777" w:rsidR="00E218F4" w:rsidRPr="009B35FB" w:rsidRDefault="00E218F4" w:rsidP="009B35FB">
      <w:r w:rsidRPr="009B35FB">
        <w:t xml:space="preserve">Etter mange år med vekst i grensehandelen, medførte koronatiltakene fra 12. mars 2020 nær full stans i grensehandelen i forbindelse med dagsturer til utlandet. Fra 2019 til 2020 falt grensehandelen med 88 pst. Også i begynnelsen av 2021 førte reiserestriksjonene til at det ikke ble foretatt dagsturer over grensa. I andre halvår 2021 tok grensehandelen seg litt opp etter at restriksjonene ble hevet, og endte totalt på 2,5 mrd. kroner i 2021, </w:t>
      </w:r>
      <w:proofErr w:type="spellStart"/>
      <w:r w:rsidRPr="009B35FB">
        <w:t>iflg</w:t>
      </w:r>
      <w:proofErr w:type="spellEnd"/>
      <w:r w:rsidRPr="009B35FB">
        <w:t>. SSB, jf. figur 4.3. I 2022 ble grensehandelen anslått til 10,4 mrd. kroner, det vil si 35 pst. lavere enn i 2019, mens den for 2023 er beregnet til 9,3 mrd. kroner.</w:t>
      </w:r>
    </w:p>
    <w:p w14:paraId="0D2BF753" w14:textId="77777777" w:rsidR="00E218F4" w:rsidRPr="009B35FB" w:rsidRDefault="00E218F4" w:rsidP="009B35FB">
      <w:r w:rsidRPr="009B35FB">
        <w:t>Svekkelsen av den norske krona sammenliknet med den svenske har bidratt til at det har vært mindre forskjeller mellom norsk og svensk prisnivå de siste årene sammenliknet med årene før pandemien. Det bidrar isolert sett til at det er mindre penger å spare enn før på å gjøre innkjøp på andre siden av grensa.</w:t>
      </w:r>
    </w:p>
    <w:p w14:paraId="6ABBDF73" w14:textId="68A32E17" w:rsidR="00E218F4" w:rsidRPr="009B35FB" w:rsidRDefault="00DF7864" w:rsidP="009B35FB">
      <w:r>
        <w:rPr>
          <w:noProof/>
        </w:rPr>
        <w:drawing>
          <wp:inline distT="0" distB="0" distL="0" distR="0" wp14:anchorId="3E807D2B" wp14:editId="061B83FD">
            <wp:extent cx="6076950" cy="2886075"/>
            <wp:effectExtent l="0" t="0" r="0" b="952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47836BD" w14:textId="77777777" w:rsidR="00E218F4" w:rsidRPr="009B35FB" w:rsidRDefault="00E218F4" w:rsidP="009B35FB">
      <w:pPr>
        <w:pStyle w:val="figur-tittel"/>
      </w:pPr>
      <w:r w:rsidRPr="009B35FB">
        <w:t>Grensehandel per kvartal og år 2018–2023. Mill. kroner.</w:t>
      </w:r>
    </w:p>
    <w:p w14:paraId="52D8C315" w14:textId="77777777" w:rsidR="00E218F4" w:rsidRPr="009B35FB" w:rsidRDefault="00E218F4" w:rsidP="009B35FB">
      <w:pPr>
        <w:pStyle w:val="Kilde"/>
      </w:pPr>
      <w:r w:rsidRPr="009B35FB">
        <w:t>Kilde: SSB</w:t>
      </w:r>
    </w:p>
    <w:p w14:paraId="60C0CEF9" w14:textId="77777777" w:rsidR="00E218F4" w:rsidRPr="009B35FB" w:rsidRDefault="00E218F4" w:rsidP="009B35FB">
      <w:r w:rsidRPr="009B35FB">
        <w:t>Privatimport av matvarer gjennom grensehandel har tidligere ikke inngått i statistikken for matforbruk. Fra 2020 har NIBIO innarbeidet et grovt anslag på omfanget av grensehandelen, til beregningen av selvforsyningsgraden, og revidert tidsseriene. Uregistrert import gjennom grensehandelen ble i noen grad erstattet av ordinær import da grensa var stengt under Koronapandemien. Uten anslaget på omfanget på grensehandelen ville endringer i innkjøpsmønsteret framstått som forbruksvekst.</w:t>
      </w:r>
    </w:p>
    <w:p w14:paraId="5FD11832" w14:textId="77777777" w:rsidR="00E218F4" w:rsidRPr="009B35FB" w:rsidRDefault="00E218F4" w:rsidP="009B35FB">
      <w:r w:rsidRPr="009B35FB">
        <w:t xml:space="preserve">Fra 1. januar 2023 har SSB endret datagrunnlaget for </w:t>
      </w:r>
      <w:proofErr w:type="spellStart"/>
      <w:r w:rsidRPr="009B35FB">
        <w:t>grensehandelundersøkelsen</w:t>
      </w:r>
      <w:proofErr w:type="spellEnd"/>
      <w:r w:rsidRPr="009B35FB">
        <w:t>, med mer detaljert statistikk som ikke bare forteller hvor mye nordmenn bruker på grensehandel, men også hva som blir handlet. Kjøp av mat- og dagligvarer utgjorde nær 4 mrd. kroner i 2023, tilsvarende 43 pst. av den totale grensehandelen. Statistikken skiller ikke på grupper av matvarer.</w:t>
      </w:r>
    </w:p>
    <w:p w14:paraId="739A2C06" w14:textId="77777777" w:rsidR="00E218F4" w:rsidRPr="009B35FB" w:rsidRDefault="00E218F4" w:rsidP="009B35FB">
      <w:pPr>
        <w:pStyle w:val="Overskrift2"/>
      </w:pPr>
      <w:r w:rsidRPr="009B35FB">
        <w:lastRenderedPageBreak/>
        <w:t>Industri og konkurranseforhold</w:t>
      </w:r>
    </w:p>
    <w:p w14:paraId="7C97D7AA" w14:textId="77777777" w:rsidR="00E218F4" w:rsidRPr="009B35FB" w:rsidRDefault="00E218F4" w:rsidP="009B35FB">
      <w:r w:rsidRPr="009B35FB">
        <w:t>Produksjonen i norsk jordbruk og næringsmiddelindustri har vært jevnt økende over tid. Koronapandemien i 2020–2022 medførte endringer i etterspørselen pga. stengte grenser med lite reising, lavere etterspørsel fra serveringsmarkedene og ingen grensehandel. Det siste året har den høye prisveksten påvirket etterspørselen etter matvarer.</w:t>
      </w:r>
    </w:p>
    <w:p w14:paraId="68398DC4" w14:textId="77777777" w:rsidR="00E218F4" w:rsidRPr="009B35FB" w:rsidRDefault="00E218F4" w:rsidP="009B35FB">
      <w:r w:rsidRPr="009B35FB">
        <w:t>Storfeproduksjonen økte betydelig i 2021 og 2022, men gikk noe ned i 2023, til 90 600 tonn. Nedgangen skyldes først og fremst redusert slakt av melkekyr. Melkeprodusentenes tilpasning til reduserte melkekvoter, bidro til en betydelig økning i slakt av melkekyr i 2022. Dermed ble det færre kyr, færre kalver og mindre tilførsler av kjøtt i 2023. Salget av storfekjøtt gikk kraftig ned i 2023, og endte på det laveste nivået siden 2014. Det betydelige overskuddet av storfekjøtt i markedet vedvarer.</w:t>
      </w:r>
    </w:p>
    <w:p w14:paraId="03007F89" w14:textId="77777777" w:rsidR="00E218F4" w:rsidRPr="009B35FB" w:rsidRDefault="00E218F4" w:rsidP="009B35FB">
      <w:r w:rsidRPr="009B35FB">
        <w:t>Etter flere år med underskudd, ble det et overskudd i det norske svinekjøttmarkedet i 2023. Samlet produksjon ble 131 800 tonn i 2023, dette er 1,1 pst. lavere enn året før. Redusert kjøpekraft har gitt lavere etterspørsel, og tross lavere produksjon og lav import var ikke dette tilstrekkelig til å kompensere reduserte salg.</w:t>
      </w:r>
    </w:p>
    <w:p w14:paraId="45294A64" w14:textId="77777777" w:rsidR="00E218F4" w:rsidRPr="009B35FB" w:rsidRDefault="00E218F4" w:rsidP="009B35FB">
      <w:r w:rsidRPr="009B35FB">
        <w:t>Produksjonen av saue- og lammekjøtt gikk ned med 5 pst. i 2023. Den totale produksjonen av sau- og lammekjøtt endte på om lag 22 400 tonn. Det er tilnærmet balanse i markedet.</w:t>
      </w:r>
    </w:p>
    <w:p w14:paraId="5C17AAD5" w14:textId="77777777" w:rsidR="00E218F4" w:rsidRPr="009B35FB" w:rsidRDefault="00E218F4" w:rsidP="009B35FB">
      <w:r w:rsidRPr="009B35FB">
        <w:t>Som i de fleste land er det stor etterspørsel etter hvitt kjøtt i Norge. Det ble produsert ca. 117 000 tonn fjørfekjøtt i Norge i 2023, en økning på 2 pst. fra året før.</w:t>
      </w:r>
    </w:p>
    <w:p w14:paraId="13018952" w14:textId="77777777" w:rsidR="00E218F4" w:rsidRPr="009B35FB" w:rsidRDefault="00E218F4" w:rsidP="009B35FB">
      <w:r w:rsidRPr="009B35FB">
        <w:t>Det har i flere år vært overskudd av egg i Norge, og tiltak ble iverksatt for å redusere tilførsel. Dette endret seg i 2023, da det i flere perioder var underskudd. Salget i butikk ble større enn forventet og et høyt internasjonalt prisnivå bidro til at industrien etterspurte mer norske egg enn før. Det høye prisnivået internasjonalt skyldtes blant annet produksjonsavbrudd i flere viktige land som følge av fugleinfluensa, og høye kostnader på innsatsfaktorer. Norsk produksjon av egg har vært stabil de siste årene og var i 2023, som i 2022, på 65 000 tonn.</w:t>
      </w:r>
    </w:p>
    <w:p w14:paraId="3CFDBD65" w14:textId="77777777" w:rsidR="00E218F4" w:rsidRPr="009B35FB" w:rsidRDefault="00E218F4" w:rsidP="009B35FB">
      <w:r w:rsidRPr="009B35FB">
        <w:t>Det ble i 2023 produsert 1 404 mill. liter melk, en reduksjon på omtrent 4 pst. mot året før. Redusert etterspørsel etter drikkemelk fortsatte i 2023, og leveranse av drikkemelk til dagligvare gikk ned over 1 pst, mot året før. Betydelig mer melk ble brukt til å produsere ost, sammenlignet med 2022, og økningen var på hele 22,5 pst. Meierieksporten ble redusert med hele 83 pst. målt i verdi. Dette som følge av økt omsetning av ost på hjemmemarkedet og at Tines ysteri i Irland har overtatt for eksporten av norskprodusert Jarlsberg. Importen gikk ned med 272 tonn, mens verdien økte med nesten 20 pst.</w:t>
      </w:r>
    </w:p>
    <w:p w14:paraId="6D57A4C7" w14:textId="77777777" w:rsidR="00E218F4" w:rsidRPr="009B35FB" w:rsidRDefault="00E218F4" w:rsidP="009B35FB">
      <w:r w:rsidRPr="009B35FB">
        <w:t xml:space="preserve">Import av frukt og grønnsaker utgjorde 12 pst. av samlet importverdi av jordbruksprodukter, mens importen av brus, øl, vin og brennevin utgjorde 10 pst. Konkurransen fra import er stor i markedet for frukt og grønt, og det er ingen markedsregulator med mottaksplikt, slik det er for kjøtt, melk og korn. Norge hadde en betydelig import av </w:t>
      </w:r>
      <w:proofErr w:type="spellStart"/>
      <w:r w:rsidRPr="009B35FB">
        <w:t>grøntprodukter</w:t>
      </w:r>
      <w:proofErr w:type="spellEnd"/>
      <w:r w:rsidRPr="009B35FB">
        <w:t xml:space="preserve"> som poteter, grønnsaker, frukt, bær og nøtter med en samlet importverdi i 2023 på omtrent 12,5 mrd. kroner. Dette er for en stor del </w:t>
      </w:r>
      <w:proofErr w:type="spellStart"/>
      <w:r w:rsidRPr="009B35FB">
        <w:t>grøntprodukter</w:t>
      </w:r>
      <w:proofErr w:type="spellEnd"/>
      <w:r w:rsidRPr="009B35FB">
        <w:t xml:space="preserve"> som ikke produseres i Norge, for eksempel tropiske produkter, eller produkter der det ikke er markedsdekning av norsk vare eller tilgang til norsk vare kun i deler av året.</w:t>
      </w:r>
    </w:p>
    <w:p w14:paraId="5659655F" w14:textId="77777777" w:rsidR="00E218F4" w:rsidRPr="009B35FB" w:rsidRDefault="00E218F4" w:rsidP="009B35FB">
      <w:r w:rsidRPr="009B35FB">
        <w:lastRenderedPageBreak/>
        <w:t>Sesongen 2023 bød på store værutfordringer. For potet og lagringsgrønnsaker førte det til at de fleste lagerbeholdninger var mindre ved årsskiftet 2024, enn tidligere år. Tørke og flom førte også til kvalitetsproblemer som påvirket omsetningen fra frilandsproduksjon, både poteter, grønnsaker og bær. 2023 var derimot et godt år for veksthusproduksjon. For agurk og tomat ble det satt omsetningsrekord og norskandelen økte. Også omsetningen av norsk frukt var rekordhøy samlet sett.</w:t>
      </w:r>
    </w:p>
    <w:p w14:paraId="3E92C9C0" w14:textId="77777777" w:rsidR="00E218F4" w:rsidRPr="009B35FB" w:rsidRDefault="00E218F4" w:rsidP="009B35FB">
      <w:r w:rsidRPr="009B35FB">
        <w:t>Importen av landbruksvarer til Norge øker i verdi, men har de siste årene vært relativt stabil i volum. I 2023 ble det importert jordbruksvarer til en verdi av 113,6 mrd. kroner, en økning på 10 pst. fra året før. Varer som ble importert tollfritt utgjorde nesten 100 mrd. kroner i importverdi. Dette viser at det meste av importen består av varer som ikke produseres i Norge eller som er nødvendige innsatsvarer til næringsmiddelindustri eller havbruket.</w:t>
      </w:r>
    </w:p>
    <w:p w14:paraId="2052953B" w14:textId="77777777" w:rsidR="00E218F4" w:rsidRPr="009B35FB" w:rsidRDefault="00E218F4" w:rsidP="009B35FB">
      <w:r w:rsidRPr="009B35FB">
        <w:t>Veksten i import av råvarer til fiskefôr utgjør historisk sett en betydelig andel av veksten i importen av landbruksvarer. Av jordbruksvarene ble det i 2023, målt i verdi, importert mest råvarer til fiskefôr. Denne importen utgjorde nesten 30 pst. av jordbruksvareimporten. Av mengden importerte fôrråvarer, utgjør råvarer til fiskefôr om lag 90 pst., mens råvarer til kraftfôr til husdyr utgjør om lag 10 pst.</w:t>
      </w:r>
    </w:p>
    <w:p w14:paraId="1B33C10B" w14:textId="77777777" w:rsidR="00E218F4" w:rsidRPr="009B35FB" w:rsidRDefault="00E218F4" w:rsidP="009B35FB">
      <w:r w:rsidRPr="009B35FB">
        <w:t>Om lag 58 pst. av importen av landbruksvarer kommer fra EU. Sverige og Danmark var størst i 2023 med en samlet importverdi til Norge på rett i underkant av 20 mrd. kroner. Omtrent 24 pst. av importen i 2022 kom fra land som omfattes av den norske ordningen for generelle tollpreferanser for import av varer fra utviklingsland (GSP-ordningen). Brasil er her dominerende med sin eksport av råvarer til fiskefôr.</w:t>
      </w:r>
    </w:p>
    <w:p w14:paraId="2B8176D9" w14:textId="77777777" w:rsidR="00E218F4" w:rsidRPr="009B35FB" w:rsidRDefault="00E218F4" w:rsidP="009B35FB">
      <w:r w:rsidRPr="009B35FB">
        <w:t>Eksporten av jordbruksvarer fra Norge var i 2023 på 19,5 mrd. kroner, en økning på 15 pst. fra 2022. Mange av landbruksvarene som eksporteres avtar ikke direkte råvarer fra norsk jordbruk. Blant de største eksportvarene, målt i verdi, finner vi produkter som fiskefôr, fiskemel, fiskeolje og soyamel og -olje produsert av importerte soyabønner. Av sentrale norske jordbruksvarer var eksporten av kjøtt den største målt i verdi. Som med importen er det våre nærmeste naboland som utgjør hovedvekten av den norske eksporten av landbruksvarer.</w:t>
      </w:r>
    </w:p>
    <w:p w14:paraId="20B930FC" w14:textId="77777777" w:rsidR="00E218F4" w:rsidRPr="009B35FB" w:rsidRDefault="00E218F4" w:rsidP="009B35FB">
      <w:pPr>
        <w:pStyle w:val="avsnitt-undertittel"/>
      </w:pPr>
      <w:r w:rsidRPr="009B35FB">
        <w:t>Bearbeidingsindustrien/RÅK-industrien</w:t>
      </w:r>
    </w:p>
    <w:p w14:paraId="7B98F854" w14:textId="77777777" w:rsidR="00E218F4" w:rsidRPr="009B35FB" w:rsidRDefault="00E218F4" w:rsidP="009B35FB">
      <w:r w:rsidRPr="009B35FB">
        <w:t xml:space="preserve">Primærproduksjonen er avhengig av en konkurransedyktig næringsmiddelindustri som kundebase, og næringsmiddelindustrien er avhengig av råvarer som er konkurransedyktige på både pris og kvalitet. Anslagsvis 75 pst. av matkornet, 25 pst. av melkeproduksjonen og 10 pst. av eggproduksjonen i Norge inngår i produksjonen av RÅK-varer. Også en betydelig del av norsk frukt- og </w:t>
      </w:r>
      <w:proofErr w:type="spellStart"/>
      <w:r w:rsidRPr="009B35FB">
        <w:t>bæravling</w:t>
      </w:r>
      <w:proofErr w:type="spellEnd"/>
      <w:r w:rsidRPr="009B35FB">
        <w:t xml:space="preserve"> går til produksjon av RÅK-varer. For norsk næringsmiddelindustri er det en utfordring å beholde eller øke markedsandelen innenfor det voksende markedet for bearbeidede landbruksvarer. Framtidig utvikling i industrien avhenger av både nasjonale rammebetingelser (råvarepriser, kronekurs og rentenivå) som industrien opererer under, internasjonal konkurranse og industriens egen evne til effektivisering og omstilling.</w:t>
      </w:r>
    </w:p>
    <w:p w14:paraId="367BA4FA" w14:textId="77777777" w:rsidR="00E218F4" w:rsidRPr="009B35FB" w:rsidRDefault="00E218F4" w:rsidP="009B35FB">
      <w:r w:rsidRPr="009B35FB">
        <w:t xml:space="preserve">For de råvarene og ferdigvarene som omfattes av RÅK-ordningen, blir råvareprisforskjeller mellom norsk og internasjonal pris kompensert ved utbetaling av tilskudd når tollsatsen alene ikke kompenserer for råvareprisforskjellen. Prisutjevningen skjer nå i form av prisnedskriving </w:t>
      </w:r>
      <w:r w:rsidRPr="009B35FB">
        <w:lastRenderedPageBreak/>
        <w:t>av innenlandske jordbruksråvarer som benyttes til produksjonen av ferdigvarer. Fra utgangen av 2020 falt muligheten for å gi eksportstøtte til bearbeidede landbruksvarer bort.</w:t>
      </w:r>
    </w:p>
    <w:p w14:paraId="4074EB67" w14:textId="77777777" w:rsidR="00E218F4" w:rsidRPr="009B35FB" w:rsidRDefault="00E218F4" w:rsidP="009B35FB">
      <w:r w:rsidRPr="009B35FB">
        <w:t>Bearbeidede landbruksprodukter som omfattes av RÅK-ordningen, er spesielt utsatt for økt importkonkurranse. Importen har over tid vært økende. I 2023 ble det importert RÅK-varer til en verdi av 22,1 mrd. kroner. Dette er en økning på 17 pst. fra 2022. Samtidig har importmengden i 2023, som i 2022, gått ned. Importmengden er redusert med hele 11 pst. fra året før. Importkonkurranse for RÅK-varer har vært lavere enn tidligere år, grunnet høye priser på enkelte råvarer internasjonalt samt en svak krone. Blant annet registrerte man redusert import av store varegrupper som brødvarer og bakverk, øl, mineralvann, sauser, iskrem, yoghurt mv. Det var også en nedgang i import av kosttilskudd og næringsmidler til framstilling av drikkevarer. Importen av sjokolade, sukkervarer og pizza økte noe. Storparten av importen av RÅK-varer til Norge kommer fra EU, og da særlig våre nærmeste naboland. Utviklingen i råvareprisene i Norge sammenlignet med EU er derfor avgjørende for konkurransevilkårene i industrien, som f.eks. bakeindustrien, og for avsetning av norske jordbruksprodukter.</w:t>
      </w:r>
    </w:p>
    <w:p w14:paraId="6077AD6D" w14:textId="77777777" w:rsidR="00E218F4" w:rsidRPr="009B35FB" w:rsidRDefault="00E218F4" w:rsidP="009B35FB">
      <w:r w:rsidRPr="009B35FB">
        <w:t>I samme periode ble det eksportert RÅK-varer til en verdi av 4,7 mrd. kroner. Eksportmengden sank med 3 pst., mens verdien økte med hele 19 pst. Eksportmengden har økt for RÅK-varer som supper, kjeks og småkaker, bakverk og sjokolade. For sukkervarer, knekkebrød, brød/brødvarer, pizza, sauser og mineralvann er eksportmengden redusert.</w:t>
      </w:r>
    </w:p>
    <w:p w14:paraId="6A4514B9" w14:textId="77777777" w:rsidR="00E218F4" w:rsidRPr="009B35FB" w:rsidRDefault="00E218F4" w:rsidP="009B35FB">
      <w:r w:rsidRPr="009B35FB">
        <w:t xml:space="preserve">I 2023 ble det utbetalt i overkant av 161 mill. kroner i PNS (prisnedskriving) for salg av 104 300 tonn RÅK-varer. Mens avtaket av </w:t>
      </w:r>
      <w:proofErr w:type="spellStart"/>
      <w:r w:rsidRPr="009B35FB">
        <w:t>tilskuddsberettigede</w:t>
      </w:r>
      <w:proofErr w:type="spellEnd"/>
      <w:r w:rsidRPr="009B35FB">
        <w:t xml:space="preserve"> råvarer økte med 19 pst. fra 2022, falt utbetalingene med omtrent 25 mill. kroner. Dette skyldes lavere PNS-satser som følge av høye internasjonale priser på råvarene som inngår i RÅK-ordningen. Fra 1. januar 2023 ble vaniljesaus, vaniljekrem og rømmedressing inkludert i RÅK-ordningen. Norske priser er ofte relativt stabile og fastsettes gjerne én eller to ganger i året. Internasjonale råvarepriser varierer i større grad gjennom året, og volatile råvarepriser har vært framtredende på verdensmarkedet de senere årene.</w:t>
      </w:r>
    </w:p>
    <w:p w14:paraId="7738ED26" w14:textId="77777777" w:rsidR="00E218F4" w:rsidRPr="009B35FB" w:rsidRDefault="00E218F4" w:rsidP="009B35FB">
      <w:r w:rsidRPr="009B35FB">
        <w:t>Tilskuddssatsene fastsettes vanligvis årlig, med virkning fra 1. januar. Grunnet betydelige endringer i utenlandske råvarepriser og synkende kronekurs i første halvår av 2023, ble satsene endret etter oppdatert tallgrunnlag med virkning fra 1. juli 2023.</w:t>
      </w:r>
    </w:p>
    <w:p w14:paraId="5DEEB2E1" w14:textId="77777777" w:rsidR="00E218F4" w:rsidRPr="009B35FB" w:rsidRDefault="00E218F4" w:rsidP="009B35FB">
      <w:pPr>
        <w:pStyle w:val="avsnitt-undertittel"/>
      </w:pPr>
      <w:r w:rsidRPr="009B35FB">
        <w:t>Utvikling i matvarekjeden</w:t>
      </w:r>
    </w:p>
    <w:p w14:paraId="2951471E" w14:textId="77777777" w:rsidR="00E218F4" w:rsidRPr="009B35FB" w:rsidRDefault="00E218F4" w:rsidP="009B35FB">
      <w:r w:rsidRPr="009B35FB">
        <w:t>De tre store dagligvarekjedene har markedsandeler i det tradisjonelle dagligvaremarkedet i Norge på til sammen om lag 96,5 pst. I 2022 hadde NorgesGruppen 43,5 pst. av markedet, Coop 29,6 pst. og Rema 1000 hadde 23,5 pst. Bunnpris har 3,5 pst. av markedet og har innkjøps- og distribusjonsavtale med NorgesGruppen. Rundt 90 pst. av omsetningen av dagligvarer skjer i tradisjonell dagligvare, mens 10 pst. skjer i andre virksomheter. Dagligvarer kan kjøpes via internett, i verdibutikker, i nyetablerte kjeder, hos lokale kjøpmenn og spesialforretninger som selger mat- og drikkevarer.</w:t>
      </w:r>
    </w:p>
    <w:p w14:paraId="2E221A86" w14:textId="77777777" w:rsidR="00E218F4" w:rsidRPr="009B35FB" w:rsidRDefault="00E218F4" w:rsidP="009B35FB">
      <w:r w:rsidRPr="009B35FB">
        <w:t xml:space="preserve">Andelen av dagligvarehandelens egne merkevarer (EMV) er i jevn vekst og utgjør en stadig større del av dagligvarekjedenes omsetning. Fra 2011 til 2022 er verdiandelen økt fra 12,3 pst. til 18,2 pst., ifølge tall fra analysebyrået Nielsen. EMV-andelen har økt mest innen kategorier </w:t>
      </w:r>
      <w:r w:rsidRPr="009B35FB">
        <w:lastRenderedPageBreak/>
        <w:t>av ferskvarer som egg, ferske deiger/farser, fjørfekjøtt og kjøttpålegg. På varekategorier som ferskt rent kjøtt og ferske deiger/farser ligger andelen EMV på ca. 65–80 pst.</w:t>
      </w:r>
    </w:p>
    <w:p w14:paraId="6D604B3D" w14:textId="77777777" w:rsidR="00E218F4" w:rsidRPr="009B35FB" w:rsidRDefault="00E218F4" w:rsidP="009B35FB">
      <w:r w:rsidRPr="009B35FB">
        <w:t>Samfunnsøkonomisk Analyse AS har, på oppdrag fra Nærings- og fiskeridepartementet, kartlagt omfanget av dagligvarekjedenes egne merkevarer og vertikal integrasjon. De har også gjort en analyse av hvordan dette virker inn på konkurranse, pris og utvalg i dagligvarebransjen. Rapporten viser at om lag 20 pst. av dagligvarene hos de tre store dagligvarekjedene var egne merkevarer i 2022. I 2017 var tilsvarende andel 17 pst. Også andelen tilknyttede merkevarer har økt, fra 7,8 pst. i 2017 til 8,4 pst. i 2022. Dette er merkevarer der det finnes en tilknytning til en dagligvarekjede, for eksempel gjennom delvis eierskap eller juridisk bindende avtaler. Totalt sett er det leverandørenes merkevarer som utgjør den største andelen av dagligvaremarkedet, med en andel på 66 pst. i 2022.</w:t>
      </w:r>
      <w:r w:rsidRPr="009B35FB">
        <w:rPr>
          <w:rStyle w:val="Fotnotereferanse"/>
        </w:rPr>
        <w:footnoteReference w:id="11"/>
      </w:r>
    </w:p>
    <w:p w14:paraId="223344B8" w14:textId="77777777" w:rsidR="00E218F4" w:rsidRPr="009B35FB" w:rsidRDefault="00E218F4" w:rsidP="009B35FB">
      <w:r w:rsidRPr="009B35FB">
        <w:t>Dagligvarekjedene har betydelige eierandeler i industrien og har etablert seg innen bl.a. bakeri-, grønt- og kjøttsektoren. Vertikal integrasjon er, sammen med stor markedskonsentrasjon i tre salgskanaler (dagligvare, storhusholdning og bensin, kiosk og servicehandel), med på å gi dagligvarekjedene vesentlig kontroll i verdikjeden. Det er også noe konsentrasjon på grossistleddet og leverandørleddet i verdikjeden for mat.</w:t>
      </w:r>
    </w:p>
    <w:p w14:paraId="23E00D81" w14:textId="77777777" w:rsidR="00E218F4" w:rsidRPr="009B35FB" w:rsidRDefault="00E218F4" w:rsidP="009B35FB">
      <w:r w:rsidRPr="009B35FB">
        <w:t>Virksom konkurranse i alle ledd i verdikjeden for mat og dagligvarer er nødvendig for at norske forbrukere skal ha både kvalitetsmessig god mat, et størst mulig vareutvalg og i ulike priskategorier. Regjeringen prioriterer arbeidet med konkurranseforholdene i verdikjeden for mat og dagligvarer høyt, og har iverksatt flere tiltak for å bedre konkurranseforholdene. Regjeringens tipunktsplan for bedre utvalg og lavere priser i matbutikken oppsummerer initiativene regjeringen har iverksatt for å bedre konkurransesituasjonen.</w:t>
      </w:r>
      <w:r w:rsidRPr="009B35FB">
        <w:rPr>
          <w:rStyle w:val="Fotnotereferanse"/>
        </w:rPr>
        <w:footnoteReference w:id="12"/>
      </w:r>
    </w:p>
    <w:p w14:paraId="6572CC5A" w14:textId="77777777" w:rsidR="00E218F4" w:rsidRPr="009B35FB" w:rsidRDefault="00E218F4" w:rsidP="009B35FB">
      <w:pPr>
        <w:pStyle w:val="Overskrift2"/>
      </w:pPr>
      <w:r w:rsidRPr="009B35FB">
        <w:t>Matpolitikken</w:t>
      </w:r>
    </w:p>
    <w:p w14:paraId="00168545" w14:textId="77777777" w:rsidR="00E218F4" w:rsidRPr="009B35FB" w:rsidRDefault="00E218F4" w:rsidP="009B35FB">
      <w:r w:rsidRPr="009B35FB">
        <w:t>All mat som blir omsatt i Norge skal være trygg, og uten farlige smitte- og fremmedstoffer. Mattryggheten sikres gjennom tiltak langs hele produksjonskjeden fra jord og fjord til bord. Geografiske forhold, et kjølig klima, samt lite livdyrimport og gode overvåkings- og kontrolltiltak som næringen slutter opp om, er viktig for mattryggheten. Mangeårig og godt samarbeid mellom myndigheter og næring er også av stor betydning. Sammenlignet med andre land, har Norge lite forekomst av matbåren sykdom. Forekomsten av smittestoffer og fremmedstoffer i mat er lavt.</w:t>
      </w:r>
    </w:p>
    <w:p w14:paraId="7B03631B" w14:textId="77777777" w:rsidR="00E218F4" w:rsidRPr="009B35FB" w:rsidRDefault="00E218F4" w:rsidP="009B35FB">
      <w:r w:rsidRPr="009B35FB">
        <w:t xml:space="preserve">God plante- og dyrehelse er grunnleggende for mattrygghet, og en viktig innsatsfaktor for norsk landbruks verdiskaping, konkurranseevne og en langsiktig og bærekraftig matproduksjon. Dyrehelsen i Norge er meget god, men det er ingen selvfølge. Den gode situasjonen skyldes blant annet målrettet arbeid og god samhandling mellom norske myndigheter, husdyrnæringene og forsknings- og forvaltningsstøtteinstitusjonene. Likevel har vi i Norge hatt utbrudd av alvorlige dyresykdommer i 2023. Blant annet ble det påvist ringorm i 16 </w:t>
      </w:r>
      <w:r w:rsidRPr="009B35FB">
        <w:lastRenderedPageBreak/>
        <w:t>storfebesetninger i Trøndelag, hvor Mattilsynet, Veterinærinstituttet og næringen jobbet tett for å bekjempe sykdommen gjennom god kunnskap, diagnostikk og forebygging. Det ble også påvist tuberkulose i en storfebesetning. Et stort sykdomsutbrudd i norsk sammenheng skjedde sommeren 2023 da det var svært høy dødelighet blant krykkjer, og det ble påvist fugleinfluensa. Alvorlig fugleinfluensa ser ut til å opptre med regelmessige mellomrom i villfuglpopulasjonen. Det kan også nevnes at afrikansk svinepest ble påvist i Sverige, og det er nå besluttet å utrydde villsvin fra Norge.</w:t>
      </w:r>
    </w:p>
    <w:p w14:paraId="4BFE081B" w14:textId="77777777" w:rsidR="00E218F4" w:rsidRPr="009B35FB" w:rsidRDefault="00E218F4" w:rsidP="009B35FB">
      <w:r w:rsidRPr="009B35FB">
        <w:t>Forekomst av sykdommer hos husdyr som er overførbare til mennesker, direkte eller gjennom mat, er begrenset. Det er en fordel både for folkehelsa og for konkurranseevnen i husdyrnæringene.</w:t>
      </w:r>
    </w:p>
    <w:p w14:paraId="6B89E0AD" w14:textId="77777777" w:rsidR="00E218F4" w:rsidRPr="009B35FB" w:rsidRDefault="00E218F4" w:rsidP="009B35FB">
      <w:r w:rsidRPr="009B35FB">
        <w:t xml:space="preserve">Plantehelsen er fortsatt god i Norge, men det er grunn til å være bekymret over at det introduseres nye planteskadegjørere med importerte varer hvert år. Import av planter fra land utenfor Europa, import av trær og </w:t>
      </w:r>
      <w:proofErr w:type="spellStart"/>
      <w:r w:rsidRPr="009B35FB">
        <w:t>treemballasje</w:t>
      </w:r>
      <w:proofErr w:type="spellEnd"/>
      <w:r w:rsidRPr="009B35FB">
        <w:t>, samt netthandel og privat import representerer en særlig risiko.</w:t>
      </w:r>
    </w:p>
    <w:p w14:paraId="237D4A21" w14:textId="77777777" w:rsidR="00E218F4" w:rsidRPr="009B35FB" w:rsidRDefault="00E218F4" w:rsidP="009B35FB">
      <w:r w:rsidRPr="009B35FB">
        <w:t>Få planteskadegjørere og god plantehelse legger til rette for lav bruk av plantevernmidler. Det arbeides kontinuerlig med å redusere bruken og risiko ved bruk av plantevernmidler ytterligere. Overvåkingsprogrammet for rester av plantevernmidler i næringsmidler viste ingen funn av rester av plantevernmidler over grenseverdien i norske produkter i 2023.</w:t>
      </w:r>
    </w:p>
    <w:p w14:paraId="1891A271" w14:textId="77777777" w:rsidR="00E218F4" w:rsidRPr="009B35FB" w:rsidRDefault="00E218F4" w:rsidP="009B35FB">
      <w:proofErr w:type="spellStart"/>
      <w:r w:rsidRPr="009B35FB">
        <w:t>Antibiotikaresistens</w:t>
      </w:r>
      <w:proofErr w:type="spellEnd"/>
      <w:r w:rsidRPr="009B35FB">
        <w:t xml:space="preserve"> er i dag en av de alvorligste truslene mot menneskers og dyrs helse i verden, og en viktig problemstilling innenfor «Én verden – én helse»-tankegangen. Et høyt forbruk av antibiotika øker forekomsten av resistente bakterier. Bruken av antibiotika i norsk husdyrhold er svært lav i internasjonal sammenheng. Den gode situasjonen i landbruket skyldes blant annet god helse hos dyrene, noe som fører til redusert behov for antibiotika, samt en svært restriktiv praksis for bruk av antibiotika.</w:t>
      </w:r>
    </w:p>
    <w:p w14:paraId="26118359" w14:textId="77777777" w:rsidR="00E218F4" w:rsidRPr="009B35FB" w:rsidRDefault="00E218F4" w:rsidP="009B35FB">
      <w:r w:rsidRPr="009B35FB">
        <w:t xml:space="preserve">Det er også viktig å hindre at den resistente bakterien LA-MRSA etableres i norsk svinehold. Dette har man så langt lykkes med. Husdyrnæringen har en egen handlingsplan for forebygging av </w:t>
      </w:r>
      <w:proofErr w:type="spellStart"/>
      <w:r w:rsidRPr="009B35FB">
        <w:t>antibiotikaresistens</w:t>
      </w:r>
      <w:proofErr w:type="spellEnd"/>
      <w:r w:rsidRPr="009B35FB">
        <w:t xml:space="preserve"> hos produksjonsdyr. Den nasjonale strategien mot antimikrobiell resistens er under revisjon, og vil bygge videre på målene fra den forrige strategien. Som en naturlig oppfølging av strategien vil det utarbeides en mer konkret handlingsplan for </w:t>
      </w:r>
      <w:proofErr w:type="spellStart"/>
      <w:r w:rsidRPr="009B35FB">
        <w:t>LMDs</w:t>
      </w:r>
      <w:proofErr w:type="spellEnd"/>
      <w:r w:rsidRPr="009B35FB">
        <w:t xml:space="preserve"> sektoransvar.</w:t>
      </w:r>
    </w:p>
    <w:p w14:paraId="08E8ACF3" w14:textId="77777777" w:rsidR="00E218F4" w:rsidRPr="009B35FB" w:rsidRDefault="00E218F4" w:rsidP="009B35FB">
      <w:r w:rsidRPr="009B35FB">
        <w:t>Matpolitikken skal ivareta flere forbrukerhensyn enn helse og mattrygghet. Oppmerksomheten om dyrevelferd er stor i befolkningen, og regjeringen skal legge fram en stortingsmelding om dyrevelferd i 2024. Dyrevelferden i Norge er gjennomgående god, selv om det også er utfordringer. Det har vært jobbet systematisk med bedring av dyrevelferden de senere årene. I de fleste produksjoner er det nå etablert dyrevelferdsprogram som inkluderer obligatoriske veterinærbesøk og kontroll gjennom slakteriene. I gjennomgangene gjør veterinærene funn, som følges opp med utbedringer, endringer av rutiner for fôring, stell, sykebehandling eller avlivning.</w:t>
      </w:r>
    </w:p>
    <w:p w14:paraId="613FA1EB" w14:textId="77777777" w:rsidR="00E218F4" w:rsidRPr="009B35FB" w:rsidRDefault="00E218F4" w:rsidP="009B35FB">
      <w:r w:rsidRPr="009B35FB">
        <w:t>Godt samarbeid mellom Mattilsynet og næringen bidrar til at dyrehold med risiko for vanskjøtsel kan oppdages. Virkemidlene for å fremme dyrevelferd er styrket de senere årene, herunder innføring av overtredelsesgebyr. Mattilsynet har inngått en samarbeidsavtale med politiet, og det er etablert dyrekrimfunksjoner i hele landet.</w:t>
      </w:r>
    </w:p>
    <w:p w14:paraId="6133A4B0" w14:textId="77777777" w:rsidR="00E218F4" w:rsidRPr="009B35FB" w:rsidRDefault="00E218F4" w:rsidP="009B35FB">
      <w:r w:rsidRPr="009B35FB">
        <w:lastRenderedPageBreak/>
        <w:t xml:space="preserve">Merking av mat er viktig for at forbrukerne skal få riktig informasjon om matvarene. Et mangfoldig matmarked og lovfestet </w:t>
      </w:r>
      <w:proofErr w:type="spellStart"/>
      <w:r w:rsidRPr="009B35FB">
        <w:t>matinformasjon</w:t>
      </w:r>
      <w:proofErr w:type="spellEnd"/>
      <w:r w:rsidRPr="009B35FB">
        <w:t xml:space="preserve"> som er riktig, relevant og lett tilgjengelig, er viktige forutsetninger for at forbrukerne skal kunne ta informerte valg. Det har vært igangsatt flere prosesser i EU knyttet til merking av mat innenfor rammene av Europakommisjonens </w:t>
      </w:r>
      <w:proofErr w:type="spellStart"/>
      <w:r w:rsidRPr="009B35FB">
        <w:t>matstrategi</w:t>
      </w:r>
      <w:proofErr w:type="spellEnd"/>
      <w:r w:rsidRPr="009B35FB">
        <w:t xml:space="preserve"> «Farm to Fork» fra 2020, men prosessene er foreløpig stoppet.</w:t>
      </w:r>
    </w:p>
    <w:p w14:paraId="1541D87F" w14:textId="77777777" w:rsidR="00E218F4" w:rsidRPr="009B35FB" w:rsidRDefault="00E218F4" w:rsidP="009B35FB">
      <w:pPr>
        <w:pStyle w:val="Overskrift1"/>
      </w:pPr>
      <w:r w:rsidRPr="009B35FB">
        <w:t>Importvernet og internasjonale forhold</w:t>
      </w:r>
    </w:p>
    <w:p w14:paraId="1A1B2A79" w14:textId="77777777" w:rsidR="00E218F4" w:rsidRPr="009B35FB" w:rsidRDefault="00E218F4" w:rsidP="009B35FB">
      <w:pPr>
        <w:pStyle w:val="Overskrift2"/>
      </w:pPr>
      <w:r w:rsidRPr="009B35FB">
        <w:t>Importvernet for landbruksvarer</w:t>
      </w:r>
    </w:p>
    <w:p w14:paraId="1F392F7D" w14:textId="77777777" w:rsidR="00E218F4" w:rsidRPr="009B35FB" w:rsidRDefault="00E218F4" w:rsidP="009B35FB">
      <w:r w:rsidRPr="009B35FB">
        <w:t xml:space="preserve">Handel er grunnleggende for økonomisk vekst og utvikling. Utviklingen over tid har gått i retning av reduserte handelsbarrierer og økt handel. De senere årene har det imidlertid vært mindre framdrift i liberaliserende prosesser. Handelspolitikken har vært preget av uløste problemer i Verdens Handelsorganisasjon (WTO) og tiltakende handelskonflikter mellom sentrale land i verdenshandelen. De siste årene har vist utviklingstrekk i retning av svekket grunnlag for de økonomiske og institusjonelle rammene for global handel, økende </w:t>
      </w:r>
      <w:proofErr w:type="spellStart"/>
      <w:r w:rsidRPr="009B35FB">
        <w:t>stormaktsrivalisering</w:t>
      </w:r>
      <w:proofErr w:type="spellEnd"/>
      <w:r w:rsidRPr="009B35FB">
        <w:t xml:space="preserve"> og mer konsentrert handel innen handelsblokker. FN anslår at varehandelen globalt gikk ned med 5 pst. i 2023, for landbruksvarer isolert var nedgangen på 3 pst. i samme periode.</w:t>
      </w:r>
    </w:p>
    <w:p w14:paraId="6FDF857B" w14:textId="77777777" w:rsidR="00E218F4" w:rsidRPr="009B35FB" w:rsidRDefault="00E218F4" w:rsidP="009B35FB">
      <w:r w:rsidRPr="009B35FB">
        <w:t>Etter pandemi, høye priser, redusert økonomisk aktivitet og pressede forsyningslinjer har det globale jordbruksmarkedet det siste året beveget seg mot normalisering. Den globale pandemien, Russlands angrep på Ukraina, krig i Midtøsten med angrep på frakteskip i Rødehavet og en klimakrise som gjør seg stadig mer gjeldende, har likevel understreket at våre forsyningslinjer kan bli forstyrret. De steile geopolitiske motsetningene kan også over tid endre handelen mellom ulike land og regioner. Russlands invasjon av Ukraina ga rekordhøye priser på matvarer og innsatsvarer globalt, og viste at stormakter fortsatt er villige til å bruke mat og innsatsmidler som redskap for å nå politiske og militære mål. På tross av at markedene har normalisert seg i 2023, skaper regionale konflikter og spenninger fortsatt usikkerhet. De internasjonale prisene var i 2023 fortsatt høyere enn før pandemien. Den svake kronekursen har også bidratt til at importpriser på mange jordbruksvarer forble høy i Norge.</w:t>
      </w:r>
    </w:p>
    <w:p w14:paraId="6D10ACED" w14:textId="77777777" w:rsidR="00E218F4" w:rsidRPr="009B35FB" w:rsidRDefault="00E218F4" w:rsidP="009B35FB">
      <w:r w:rsidRPr="009B35FB">
        <w:t>Norge har våren 2024 en rekke pågående handelsforhandlinger gjennom EFTA som kan påvirke markedsadgangen for landbruksvarer til Norge. Fra norsk side kan det i slike forhandlinger være krevende avveininger mellom offensive interesser som økt markedsadgang for industrivarer og fisk, og defensive interesser knyttet til beskyttelse av sensitive norske jordbruksproduksjoner.</w:t>
      </w:r>
    </w:p>
    <w:p w14:paraId="33C6FA02" w14:textId="77777777" w:rsidR="00E218F4" w:rsidRPr="009B35FB" w:rsidRDefault="00E218F4" w:rsidP="009B35FB">
      <w:r w:rsidRPr="009B35FB">
        <w:t>Regjeringen vil ivareta norske landbruksinteresser i internasjonale handelsforhandlinger hvor landbruk inngår, i samsvar med regjeringens mål for landbrukspolitikken. For å styrke tollvernet ble tollen for issalat, knollselleri, rødbeter, kålrot og potet/potetprodukter lagt om fra kronetoll til prosenttoll fra 1. januar 2024. For potet og potetprodukter ble det besluttet en overgangsperiode fram til 1. september 2024.</w:t>
      </w:r>
    </w:p>
    <w:p w14:paraId="7371E694" w14:textId="77777777" w:rsidR="00E218F4" w:rsidRPr="009B35FB" w:rsidRDefault="00E218F4" w:rsidP="009B35FB">
      <w:pPr>
        <w:pStyle w:val="Overskrift2"/>
      </w:pPr>
      <w:r w:rsidRPr="009B35FB">
        <w:lastRenderedPageBreak/>
        <w:t>Import av landbruksvarer</w:t>
      </w:r>
    </w:p>
    <w:p w14:paraId="73A7C362" w14:textId="77777777" w:rsidR="00E218F4" w:rsidRPr="009B35FB" w:rsidRDefault="00E218F4" w:rsidP="009B35FB">
      <w:r w:rsidRPr="009B35FB">
        <w:t>Verdien av jordbruksvarer importert til Norge utgjorde 113,6 mrd. kroner i 2023, en økning på 10 pst. fra året før. Målt i mengde var det imidlertid en nedgang i importen på 2,7 pst. Høye verdensmarkedspriser og svak norsk krone har bidratt til den store økningen i verdi. Importen av jordbruksvarer utgjorde 11 pst. av Norges totale vareimport.</w:t>
      </w:r>
    </w:p>
    <w:p w14:paraId="05FF7E1E" w14:textId="77777777" w:rsidR="00E218F4" w:rsidRPr="009B35FB" w:rsidRDefault="00E218F4" w:rsidP="009B35FB">
      <w:r w:rsidRPr="009B35FB">
        <w:t>Den største andelen av importen av jordbruksvarer i 2023 kom fra EU med en importverdi på 68 mrd. kroner, dvs. 58 pst. av vår totale landbruksimport målt i verdi. Blant EU-landene er det våre nærmeste naboland som dominerer importen. Brasil er vårt klart største importmarked for jordbruksvarer utenfor EU.</w:t>
      </w:r>
    </w:p>
    <w:p w14:paraId="3595ED96" w14:textId="77777777" w:rsidR="00E218F4" w:rsidRPr="009B35FB" w:rsidRDefault="00E218F4" w:rsidP="009B35FB">
      <w:r w:rsidRPr="009B35FB">
        <w:t>Verdien av importen av jordbruksvarer fra utviklingsland utgjorde 26,8 mrd. kroner i 2023, en økning fra 24,9 mrd. kroner i 2022. Import fra u-land utgjorde, som i 2022, 24 pst. av totalimporten av jordbruksvarer. En betydelig del av denne importen kommer fra Sør-Amerika og Asia, i hovedsak fôrråvarer til havbruksnæringen. Våre største importmarkeder blant utviklingslandene var i 2023 Brasil, Kina, Chile, India, Belarus og Peru.</w:t>
      </w:r>
    </w:p>
    <w:p w14:paraId="53C85F2B" w14:textId="77777777" w:rsidR="00E218F4" w:rsidRPr="009B35FB" w:rsidRDefault="00E218F4" w:rsidP="009B35FB">
      <w:r w:rsidRPr="009B35FB">
        <w:t>Toll- og kvotefri markedsadgang for produkter fra de fattigste landene er, og har lenge vært, et sentralt tiltak i norsk utviklings- og handelspolitikk. Alle land kategorisert som de minst utviklede landene (MUL) på OECDs DAC-liste og lavinntektsland med mindre enn 75 mill. innbyggere omfattes i dag av nulltoll-ordningen. Andre utviklingsland, fra lavinntekts- til øvre mellominntektsland, får også vesentlige tollreduksjoner ved eksport til Norge gjennom GSP-ordningen. Namibia, Botswana og Eswatini har i tillegg særskilte eksportmuligheter for storfekjøtt og sauekjøtt til Norge, innenfor årlige tak på 3 700 tonn for storfekjøtt og 400 tonn for sauekjøtt.</w:t>
      </w:r>
    </w:p>
    <w:p w14:paraId="48F7DFFE" w14:textId="77777777" w:rsidR="00E218F4" w:rsidRPr="009B35FB" w:rsidRDefault="00E218F4" w:rsidP="009B35FB">
      <w:r w:rsidRPr="009B35FB">
        <w:t>Importen fra MUL-landene utgjorde 1,7 pst. av den totale importen av jordbruksvarer i 2023, med en samlet verdi på 1,91 mrd. kroner. Import av fett- og oljer av fisk, snittblomster, kaffe og frukt og grønt fra det afrikanske kontinent dominerer under denne landgruppen.</w:t>
      </w:r>
    </w:p>
    <w:p w14:paraId="6858F846" w14:textId="77777777" w:rsidR="00E218F4" w:rsidRPr="009B35FB" w:rsidRDefault="00E218F4" w:rsidP="009B35FB">
      <w:pPr>
        <w:pStyle w:val="Overskrift2"/>
      </w:pPr>
      <w:r w:rsidRPr="009B35FB">
        <w:t>WTO Landbruksavtalen</w:t>
      </w:r>
    </w:p>
    <w:p w14:paraId="38398FF0" w14:textId="77777777" w:rsidR="00E218F4" w:rsidRPr="009B35FB" w:rsidRDefault="00E218F4" w:rsidP="009B35FB">
      <w:r w:rsidRPr="009B35FB">
        <w:t>Uruguay-runden, med multilaterale forhandlinger om regelverk knyttet til handel, resulterte i opprettelsen av WTO 1. januar 1995. Samtidig ble det etablert egne avtaler om landbruk (Landbruksavtalen) og om sanitære og plantesanitære forhold (SPS-avtalen). Landbruksavtalen legger viktige rammebetingelser for den nasjonale landbrukspolitikken gjennom forpliktelser og rettigheter på de tre områdene; markedsadgang, internstøtte og eksportsubsidier.</w:t>
      </w:r>
    </w:p>
    <w:p w14:paraId="1353C35B" w14:textId="77777777" w:rsidR="00E218F4" w:rsidRPr="009B35FB" w:rsidRDefault="00E218F4" w:rsidP="009B35FB">
      <w:pPr>
        <w:pStyle w:val="avsnitt-undertittel"/>
      </w:pPr>
      <w:r w:rsidRPr="009B35FB">
        <w:t>Markedsadgang</w:t>
      </w:r>
    </w:p>
    <w:p w14:paraId="0F7A3362" w14:textId="77777777" w:rsidR="00E218F4" w:rsidRPr="009B35FB" w:rsidRDefault="00E218F4" w:rsidP="009B35FB">
      <w:r w:rsidRPr="009B35FB">
        <w:t>Norges forpliktelser når det gjelder øvre tillatte tollsatser og importkvoter framgår av Norges bindingsliste til WTO (vedlegg til St.prp. nr. 65 (1993–94)). Norge har notifisert bruken av importkvoter til og med 2022.</w:t>
      </w:r>
    </w:p>
    <w:p w14:paraId="5E11E85A" w14:textId="77777777" w:rsidR="00E218F4" w:rsidRPr="009B35FB" w:rsidRDefault="00E218F4" w:rsidP="009B35FB">
      <w:pPr>
        <w:pStyle w:val="avsnitt-undertittel"/>
      </w:pPr>
      <w:r w:rsidRPr="009B35FB">
        <w:lastRenderedPageBreak/>
        <w:t>Internstøtte</w:t>
      </w:r>
    </w:p>
    <w:p w14:paraId="700BB5E9" w14:textId="77777777" w:rsidR="00E218F4" w:rsidRPr="009B35FB" w:rsidRDefault="00E218F4" w:rsidP="009B35FB">
      <w:proofErr w:type="spellStart"/>
      <w:r w:rsidRPr="009B35FB">
        <w:t>WTOs</w:t>
      </w:r>
      <w:proofErr w:type="spellEnd"/>
      <w:r w:rsidRPr="009B35FB">
        <w:t xml:space="preserve"> landbruksavtale skiller mellom støtte som er underlagt forpliktelser om reduksjon (såkalt gul støtte), og støtte som ikke er underlagt slike forpliktelser (såkalt blå og grønn støtte). For den sistnevnte kategorien for støtte eksisterer det ingen øvre beløpsbegrensning, men støtteordningene må oppfylle visse kriterier for å være unntatt fra begrensningen.</w:t>
      </w:r>
    </w:p>
    <w:p w14:paraId="0C4E9718" w14:textId="77777777" w:rsidR="00E218F4" w:rsidRPr="009B35FB" w:rsidRDefault="00E218F4" w:rsidP="009B35FB">
      <w:r w:rsidRPr="009B35FB">
        <w:t>Grønn støtte har liten eller ingen innvirkning på produksjon og handel, og er unntatt reduksjonsforpliktelser. For Norges del omfatter denne kategorien støtte til bl.a. kulturlandskap, miljøprogrammer og velferdsordninger. For 2022 var notifisert grønn støtte på 10,75 mrd. kroner.</w:t>
      </w:r>
    </w:p>
    <w:p w14:paraId="3E07397A" w14:textId="77777777" w:rsidR="00E218F4" w:rsidRPr="009B35FB" w:rsidRDefault="00E218F4" w:rsidP="009B35FB">
      <w:r w:rsidRPr="009B35FB">
        <w:t>Blå støtte er ordninger under programmer som skal begrense produksjonen, og som er basert på faste arealer eller avlinger, eller på et fast antall dyr. Blå støtte er unntatt fra reduksjonsforpliktelsene. For 2022 var notifisert blå støtte på 7,4 mrd. kroner.</w:t>
      </w:r>
    </w:p>
    <w:p w14:paraId="3634DB48" w14:textId="77777777" w:rsidR="00E218F4" w:rsidRPr="009B35FB" w:rsidRDefault="00E218F4" w:rsidP="009B35FB">
      <w:r w:rsidRPr="009B35FB">
        <w:t>Samtlige interne støttetiltak til fordel for jordbruksprodusenter som ikke er omfattet av ett av unntakene, er underlagt begrensninger som er uttrykt ved hjelp av et samlet mål for støtte. Denne støtten blir kalt AMS (</w:t>
      </w:r>
      <w:proofErr w:type="spellStart"/>
      <w:r w:rsidRPr="009B35FB">
        <w:t>Aggregate</w:t>
      </w:r>
      <w:proofErr w:type="spellEnd"/>
      <w:r w:rsidRPr="009B35FB">
        <w:t xml:space="preserve"> </w:t>
      </w:r>
      <w:proofErr w:type="spellStart"/>
      <w:r w:rsidRPr="009B35FB">
        <w:t>Measurement</w:t>
      </w:r>
      <w:proofErr w:type="spellEnd"/>
      <w:r w:rsidRPr="009B35FB">
        <w:t xml:space="preserve"> </w:t>
      </w:r>
      <w:proofErr w:type="spellStart"/>
      <w:r w:rsidRPr="009B35FB">
        <w:t>of</w:t>
      </w:r>
      <w:proofErr w:type="spellEnd"/>
      <w:r w:rsidRPr="009B35FB">
        <w:t xml:space="preserve"> Support), også omtalt som gul støtte. Gul støtte er verdien av differansen mellom norske målpriser og faste referansepriser fra perioden 1986–1988 multiplisert med tilhørende volumer, i tillegg til prisstøtte over budsjett, fratrukket særavgifter. Norges maksimalt tillatte gule støtte er på 11,449 mrd. kroner. For 2022 var det notifiserte nivået i gul boks 11,049 mrd. kroner.</w:t>
      </w:r>
    </w:p>
    <w:p w14:paraId="24CD2A75" w14:textId="77777777" w:rsidR="00E218F4" w:rsidRPr="009B35FB" w:rsidRDefault="00E218F4" w:rsidP="009B35FB">
      <w:pPr>
        <w:pStyle w:val="avsnitt-undertittel"/>
      </w:pPr>
      <w:r w:rsidRPr="009B35FB">
        <w:t>Eksportstøtte</w:t>
      </w:r>
    </w:p>
    <w:p w14:paraId="6DE2810D" w14:textId="77777777" w:rsidR="00E218F4" w:rsidRPr="009B35FB" w:rsidRDefault="00E218F4" w:rsidP="009B35FB">
      <w:r w:rsidRPr="009B35FB">
        <w:t>På ministerkonferansen i Nairobi i desember 2015 ble det gjort vedtak om å avvikle bruken av eksportstøtte for landbruksvarer. For Norge innebar enigheten at våre ordninger for eksportstøtte senest måtte avvikles innen utgangen av 2020. Dette er formalisert i Norges reviderte bindingsliste til WTO (godkjent 28.2.2018).</w:t>
      </w:r>
    </w:p>
    <w:p w14:paraId="257DB28E" w14:textId="77777777" w:rsidR="00E218F4" w:rsidRPr="009B35FB" w:rsidRDefault="00E218F4" w:rsidP="009B35FB">
      <w:pPr>
        <w:pStyle w:val="avsnitt-undertittel"/>
      </w:pPr>
      <w:r w:rsidRPr="009B35FB">
        <w:t>Landbruksforhandlingene</w:t>
      </w:r>
    </w:p>
    <w:p w14:paraId="6237BB8A" w14:textId="77777777" w:rsidR="00E218F4" w:rsidRPr="009B35FB" w:rsidRDefault="00E218F4" w:rsidP="009B35FB">
      <w:r w:rsidRPr="009B35FB">
        <w:t xml:space="preserve">Landbruksforhandlingene er en del av den brede forhandlingsrunden som ble vedtatt på </w:t>
      </w:r>
      <w:proofErr w:type="spellStart"/>
      <w:r w:rsidRPr="009B35FB">
        <w:t>WTOs</w:t>
      </w:r>
      <w:proofErr w:type="spellEnd"/>
      <w:r w:rsidRPr="009B35FB">
        <w:t xml:space="preserve"> ministerkonferanse i Doha i 2001. Forhandlinger i 2008 om ferdigstilling av tekster stoppet da det viste seg at avstanden mellom enkelte av aktørene, på sentrale punkter, var for stor.</w:t>
      </w:r>
    </w:p>
    <w:p w14:paraId="0F2281B1" w14:textId="77777777" w:rsidR="00E218F4" w:rsidRPr="009B35FB" w:rsidRDefault="00E218F4" w:rsidP="009B35FB">
      <w:r w:rsidRPr="009B35FB">
        <w:t xml:space="preserve">På ministerkonferansen på Bali i desember 2013 oppnådde </w:t>
      </w:r>
      <w:proofErr w:type="spellStart"/>
      <w:r w:rsidRPr="009B35FB">
        <w:t>WTOs</w:t>
      </w:r>
      <w:proofErr w:type="spellEnd"/>
      <w:r w:rsidRPr="009B35FB">
        <w:t xml:space="preserve"> medlemsland enighet på flere områder. På landbruksområdet ble det enighet om ministerbeslutninger på tollkvoteadministrasjon og offentlige matvarelager for utviklingsland. I tillegg ble det enighet om en ministererklæring om å utvise tilbakeholdenhet i bruken av alle former for eksportstøtte i påvente av en endelig avtale der eliminering av slike støtteordninger inngår. Ved den påfølgende ministerkonferansen i Nairobi 2015 ble det gjort vedtak om endelig avvikling av eksportstøtte for landbruksvarer.</w:t>
      </w:r>
    </w:p>
    <w:p w14:paraId="39D60DA3" w14:textId="77777777" w:rsidR="00E218F4" w:rsidRPr="009B35FB" w:rsidRDefault="00E218F4" w:rsidP="009B35FB">
      <w:r w:rsidRPr="009B35FB">
        <w:t xml:space="preserve">Ministerkonferansen i Buenos Aires i desember 2017 brakte ingen nye resultater på landbruksområdet. Smitteverntiltak og koronapandemien førte til at det 12. ministermøtet (MC12) først ble holdt i juni 2022. Under MC12 lå det en tekstpakke på bordet bestående av tre deler: et arbeidsprogram for videre forhandlinger under landbrukskomiteens spesialsesjon, en beslutning om å unnta leveranser til Verdens Matvareprogram (WFP) dersom land innfører </w:t>
      </w:r>
      <w:r w:rsidRPr="009B35FB">
        <w:lastRenderedPageBreak/>
        <w:t>eksportrestriksjoner og en politisk erklæring om matsikkerhet. Det var ikke mulig å komme til enighet om arbeidsprogrammet for videre forhandlinger.</w:t>
      </w:r>
    </w:p>
    <w:p w14:paraId="63D5F1BE" w14:textId="77777777" w:rsidR="00E218F4" w:rsidRPr="009B35FB" w:rsidRDefault="00E218F4" w:rsidP="009B35FB">
      <w:r w:rsidRPr="009B35FB">
        <w:t xml:space="preserve">Det 13. ministermøtet (MC13) ble avholdt i Abu Dhabi i slutten av februar 2024. I forkant var det intensive forhandlinger om et nytt forsøk på å bli enige om et arbeidsprogram for videre forhandlinger. Disse forhandlingene fortsatte under ministerkonferansen, men endte til slutt uten enighet til tross for at tekstene lå nært opp til forpliktelsene som allerede ligger i </w:t>
      </w:r>
      <w:proofErr w:type="spellStart"/>
      <w:r w:rsidRPr="009B35FB">
        <w:t>WTOs</w:t>
      </w:r>
      <w:proofErr w:type="spellEnd"/>
      <w:r w:rsidRPr="009B35FB">
        <w:t xml:space="preserve"> landbruksavtale.</w:t>
      </w:r>
    </w:p>
    <w:p w14:paraId="21A7E376" w14:textId="77777777" w:rsidR="00E218F4" w:rsidRPr="009B35FB" w:rsidRDefault="00E218F4" w:rsidP="009B35FB">
      <w:r w:rsidRPr="009B35FB">
        <w:t xml:space="preserve">Dette illustrerer at avstanden mellom medlemmene fremdeles er betydelig. Landbruk står imidlertid uansett sentralt i forhandlingene i WTO, og mange land har som hovedprioritet å komme til enighet om et resultat om en videre landbruksreform som inkluderer reduksjoner i støtte og beskyttelse. Dette endres ikke selv om det ikke ble noen enighet om et arbeidsprogram under MC13. Kort tid etter ministerkonferansen fremmet for eksempel Brasil et forslag om et vedtak om et arbeidsprogram i </w:t>
      </w:r>
      <w:proofErr w:type="spellStart"/>
      <w:r w:rsidRPr="009B35FB">
        <w:t>WTOs</w:t>
      </w:r>
      <w:proofErr w:type="spellEnd"/>
      <w:r w:rsidRPr="009B35FB">
        <w:t xml:space="preserve"> </w:t>
      </w:r>
      <w:proofErr w:type="spellStart"/>
      <w:r w:rsidRPr="009B35FB">
        <w:t>hovedråd</w:t>
      </w:r>
      <w:proofErr w:type="spellEnd"/>
      <w:r w:rsidRPr="009B35FB">
        <w:t xml:space="preserve">, basert på tekstene som forelå under MC13. Dette forslaget behandles i </w:t>
      </w:r>
      <w:proofErr w:type="spellStart"/>
      <w:r w:rsidRPr="009B35FB">
        <w:t>Hovedrådet</w:t>
      </w:r>
      <w:proofErr w:type="spellEnd"/>
      <w:r w:rsidRPr="009B35FB">
        <w:t xml:space="preserve"> frem mot sommeren.</w:t>
      </w:r>
    </w:p>
    <w:p w14:paraId="40CDECC0" w14:textId="77777777" w:rsidR="00E218F4" w:rsidRPr="009B35FB" w:rsidRDefault="00E218F4" w:rsidP="009B35FB">
      <w:pPr>
        <w:pStyle w:val="Overskrift2"/>
      </w:pPr>
      <w:r w:rsidRPr="009B35FB">
        <w:t>EUs landbrukspolitikk</w:t>
      </w:r>
    </w:p>
    <w:p w14:paraId="37005525" w14:textId="77777777" w:rsidR="00E218F4" w:rsidRPr="009B35FB" w:rsidRDefault="00E218F4" w:rsidP="009B35FB">
      <w:r w:rsidRPr="009B35FB">
        <w:t>Demonstrasjoner og opptøyer har preget EUs landbruk det siste året. Uroen som har berørt en rekke land har hatt flere årsaker. Inntektsutviklingen for mange grupper i jordbruket er svekket. Sammenlignet med 2022 falt prisene for mange varer i 2023. Kostnadene falt også, men relativt sett mindre. Tollfrihet for ukrainske varer på EU-markedet medførte betydelig import av korn og andre varer til EU, som skapte problemer for avsetning av EUs egne varer. Landbruket i EU var også meget skeptisk til inngåelse av en handelsavtale med Mercosur som ville innebære økt import av kjøtt fra Mercosur. Økte kostnader knyttet til nye klima- og miljøkrav i jordbruket og mer byråkrati skapte også reaksjoner i næringen.</w:t>
      </w:r>
    </w:p>
    <w:p w14:paraId="22CF4CA7" w14:textId="77777777" w:rsidR="00E218F4" w:rsidRPr="009B35FB" w:rsidRDefault="00E218F4" w:rsidP="009B35FB">
      <w:r w:rsidRPr="009B35FB">
        <w:t>EU iverksatte 1. januar 2023 en ny landbrukspolitikk som skal gjelde ut 2027. Den nye landbrukspolitikken har ni målsettinger. Disse er å sikre en rimelig inntekt for bøndene, øke konkurransekraften, styrke bondens posisjon i verdikjeden, iverksette tiltak knyttet til klima, miljø, landskap og biologisk mangfold, sikre rekruttering, utvikle nye arbeidsplasser i distriktene, sikre trygg og sunn mat og fremme kunnskap og innovasjon.</w:t>
      </w:r>
    </w:p>
    <w:p w14:paraId="05BC5ED7" w14:textId="77777777" w:rsidR="00E218F4" w:rsidRPr="009B35FB" w:rsidRDefault="00E218F4" w:rsidP="009B35FB">
      <w:r w:rsidRPr="009B35FB">
        <w:t>EU legger stor vekt på klima og miljø i sin landbrukspolitikk. 40 pst. av EUs landbruksbudsjett skal bidra til å oppnå EUs målsettinger knyttet til klimagassutslipp og klimaendringer. Videre skal 25 pst. av den direkte støtten under budsjettet brukes på et eget miljøprogram.</w:t>
      </w:r>
    </w:p>
    <w:p w14:paraId="268F0C1D" w14:textId="77777777" w:rsidR="00E218F4" w:rsidRPr="009B35FB" w:rsidRDefault="00E218F4" w:rsidP="009B35FB">
      <w:r w:rsidRPr="009B35FB">
        <w:t>Politikken innebærer også utjevning av arealstøtten mellom EU-landene, dvs. at støtten økes i de land som har hatt støtte under gjennomsnittlig støttenivå. Dette betyr overføring av økonomiske midler fra vest til øst i EU.</w:t>
      </w:r>
    </w:p>
    <w:p w14:paraId="58D07C3E" w14:textId="77777777" w:rsidR="00E218F4" w:rsidRPr="009B35FB" w:rsidRDefault="00E218F4" w:rsidP="009B35FB">
      <w:r w:rsidRPr="009B35FB">
        <w:t>En vesentlig endring er også at ansvaret for gjennomføringen av landbrukspolitikken i større grad overføres til medlemslandene. Hvert enkelt medlemsland har utarbeidet en strategi som beskriver nasjonale utfordringer og virkemidler de vil benytte for å nå EUs felles mål for landbruket. Strategiplanene ble vedtatt av Kommisjonen høsten 2022. Kommisjonen legger opp til en midtveis-evaluering av strategiplanene med medlemslandene i 2024.</w:t>
      </w:r>
    </w:p>
    <w:p w14:paraId="513B29D8" w14:textId="77777777" w:rsidR="00E218F4" w:rsidRPr="009B35FB" w:rsidRDefault="00E218F4" w:rsidP="009B35FB">
      <w:r w:rsidRPr="009B35FB">
        <w:lastRenderedPageBreak/>
        <w:t>Det legges også opp til økt fleksibilitet for medlemslandene i bruk av virkemidlene for bygdeutvikling, bl.a. støtte til innovasjon, modernisering og styrket konkurransekraft. Den gjennomsnittlige alderen på bøndene i EU er høy og økende. EU har derfor en ordning hvor bønder under 40 år kan få ekstra støtte i fem år etter overtakelsen.</w:t>
      </w:r>
    </w:p>
    <w:p w14:paraId="65C11CB5" w14:textId="77777777" w:rsidR="00E218F4" w:rsidRPr="009B35FB" w:rsidRDefault="00E218F4" w:rsidP="009B35FB">
      <w:r w:rsidRPr="009B35FB">
        <w:t xml:space="preserve">Som en del av EUs grønne giv («Green </w:t>
      </w:r>
      <w:proofErr w:type="spellStart"/>
      <w:r w:rsidRPr="009B35FB">
        <w:t>Deal</w:t>
      </w:r>
      <w:proofErr w:type="spellEnd"/>
      <w:r w:rsidRPr="009B35FB">
        <w:t>») la Kommisjonen i mai 2020 frem en strategiplan for utvikling av landbrukssektoren fra jord til bord («Farm to Fork»). Planen skal bidra til forbedret kosthold, helse og miljø. Strategien omfatter hele verdikjeden, dvs. innsatsvarer, produksjon, videreforedling, transport, distribusjon og forbruk.</w:t>
      </w:r>
    </w:p>
    <w:p w14:paraId="3C773268" w14:textId="77777777" w:rsidR="00E218F4" w:rsidRPr="009B35FB" w:rsidRDefault="00E218F4" w:rsidP="009B35FB">
      <w:r w:rsidRPr="009B35FB">
        <w:t>I strategien er målsettingen at EU innen 2030 skal redusere bruken av plantevernmidler med 50 pst., bruken av gjødsel med 20 pst. og bruken av antibiotika med 50 pst. Kommisjonen legger videre opp til at 25 pst. av EUs jordbruksareal innen 2030 skal være økologisk. Dagens nivå er vel 9 pst.</w:t>
      </w:r>
    </w:p>
    <w:p w14:paraId="43D593C7" w14:textId="77777777" w:rsidR="00E218F4" w:rsidRPr="009B35FB" w:rsidRDefault="00E218F4" w:rsidP="009B35FB">
      <w:r w:rsidRPr="009B35FB">
        <w:t xml:space="preserve">Arbeidet med «Farm to Fork» går senere enn planlagt, og det er ennå ikke lagt fram en overordnet plan for et bærekraftig </w:t>
      </w:r>
      <w:proofErr w:type="spellStart"/>
      <w:r w:rsidRPr="009B35FB">
        <w:t>matsystem</w:t>
      </w:r>
      <w:proofErr w:type="spellEnd"/>
      <w:r w:rsidRPr="009B35FB">
        <w:t>. Forslaget om redusert bruk av plantevernmidler er trukket inntil videre. Endringer i regelverket for dyrevelferd og merkebestemmelser om opprinnelse, ernæring, bærekraft og dyrevelferd er heller ikke fremmet. Næringsorganisasjonene i EU mener at konkurransekraft og økte kostnader ikke er tilstrekkelig hensyntatt i Kommisjonens forslag.</w:t>
      </w:r>
    </w:p>
    <w:p w14:paraId="73930485" w14:textId="77777777" w:rsidR="00E218F4" w:rsidRPr="009B35FB" w:rsidRDefault="00E218F4" w:rsidP="009B35FB">
      <w:r w:rsidRPr="009B35FB">
        <w:t>EU har en målsetting om å redusere utslippene av klimagasser med 90 pst. innen 2040, og være klimanøytrale i 2050. Utslippene av klimagasser fra matvarekjeden utgjør 20–30 pst. av samlede utslipp. Dette betyr at sektoren må redusere utslippene betydelig for at EU skal nå sine fremtidige målsettinger. EU har videre vedtatt en jordlov der det legges vekt på at jorda må få en bedre helsetilstand framover.</w:t>
      </w:r>
    </w:p>
    <w:p w14:paraId="6A214A3D" w14:textId="77777777" w:rsidR="00E218F4" w:rsidRPr="009B35FB" w:rsidRDefault="00E218F4" w:rsidP="009B35FB">
      <w:r w:rsidRPr="009B35FB">
        <w:t>EU har nå iverksatt en strategisk dialog med landbruket om fremtidig landbrukspolitikk. I alt 27 organisasjoner og virksomheter fra jordbruket, miljøsektoren, forbrukerne, dyrevelferdsorganisasjoner og akademia skal innen september 2024 gi innspill til Kommisjonens arbeid med ny landbrukspolitikk. Politikken skal gjelde fra 1. januar 2028 og ut 2034. Kommisjonen skal etter planen legge fram forslaget til ny landbrukspolitikk høsten 2025. Sentrale temaer vil være mer målrettede virkemidler og hvordan landbrukspolitikken skal innpasse mulige nye medlemsland de neste 10 årene, herunder Ukraina. Ukraina har et jordbruksareal som tilsvarer over 20 pst. av EUs areal, og er meget konkurransedyktige sammenlignet med EU-jordbruket.</w:t>
      </w:r>
    </w:p>
    <w:p w14:paraId="1A2A03F8" w14:textId="77777777" w:rsidR="00E218F4" w:rsidRPr="009B35FB" w:rsidRDefault="00E218F4" w:rsidP="009B35FB">
      <w:r w:rsidRPr="009B35FB">
        <w:t>Landbrukspolitikken er ikke en del av EØS-avtalen, men utviklingen av EUs felles landbrukspolitikk har likevel betydning for norsk landbruk og næringsmiddelindustri. Prisutviklingen og politikkutformingen i EU på jordbruksprodukter påvirker omfanget av import, grensehandel og konkurransekraft til næringsmiddelindustrien. En betydelig del av EUs regelverk på klima- og matområdet er helt eller delvis EØS-relevant og kan omfatte flere sektorer. Regelverksutviklingen i EU er et prioritert område for Landbruks- og matdepartementet.</w:t>
      </w:r>
    </w:p>
    <w:p w14:paraId="58E6F398" w14:textId="77777777" w:rsidR="00E218F4" w:rsidRPr="009B35FB" w:rsidRDefault="00E218F4" w:rsidP="009B35FB">
      <w:pPr>
        <w:pStyle w:val="Overskrift2"/>
      </w:pPr>
      <w:r w:rsidRPr="009B35FB">
        <w:t>Forhandlinger om handelsavtaler</w:t>
      </w:r>
    </w:p>
    <w:p w14:paraId="2F1BF865" w14:textId="77777777" w:rsidR="00E218F4" w:rsidRPr="009B35FB" w:rsidRDefault="00E218F4" w:rsidP="009B35FB">
      <w:r w:rsidRPr="009B35FB">
        <w:t xml:space="preserve">Utover EØS-avtalen og Norges bilaterale avtale med Storbritannia, har Norge gjennom EFTA inngått 31 bilaterale frihandelsavtaler med til sammen 42 land. I tillegg har Norge som en del </w:t>
      </w:r>
      <w:r w:rsidRPr="009B35FB">
        <w:lastRenderedPageBreak/>
        <w:t xml:space="preserve">av EFTA ferdigforhandlet avtaler med Mercosur (Brasil, Argentina, Uruguay og Paraguay) og India. Avtalen med Mercosur er ikke formelt undertegnet, da det blant annet gjenstår noen avklaringer knyttet til miljøkapittelet i avtalen. Avtalen med Moldova ble undertegnet ved </w:t>
      </w:r>
      <w:proofErr w:type="spellStart"/>
      <w:r w:rsidRPr="009B35FB">
        <w:t>EFTAs</w:t>
      </w:r>
      <w:proofErr w:type="spellEnd"/>
      <w:r w:rsidRPr="009B35FB">
        <w:t xml:space="preserve"> ministermøte i Liechtenstein sommeren 2023. Forhandlinger om en modernisering av avtalen med Chile ble ferdigstilt i januar 2024, og forventes signert i juni. Det er i meget liten grad gitt konsesjoner på landbruksvarer som går på bekostning av norsk produksjon.</w:t>
      </w:r>
    </w:p>
    <w:p w14:paraId="5F14FCED" w14:textId="77777777" w:rsidR="00E218F4" w:rsidRPr="009B35FB" w:rsidRDefault="00E218F4" w:rsidP="009B35FB">
      <w:r w:rsidRPr="009B35FB">
        <w:t>EFTA forhandler nå nye handelsavtaler med Malaysia, Thailand, Kosovo og Vietnam. Fremdriften varierer, men gjennomgående er de ulike prosessene konstruktive. Forhandlingene med Thailand ble gjenopptatt etter et langt opphold. Mens man har ambisjoner om å ferdigstille avtalen med Malaysia i løpet av 2024, er det ikke utsikter til snarlig ferdigstillelse av en avtale med Vietnam. Forhandlingene om en frihandelsavtale med Kosovo startet sommeren 2022, men har siden hatt beskjeden framgang mye grunnet Kosovos ønske om å innlemme handel med tjenester i avtalen.</w:t>
      </w:r>
    </w:p>
    <w:p w14:paraId="4337FFD1" w14:textId="77777777" w:rsidR="00E218F4" w:rsidRPr="009B35FB" w:rsidRDefault="00E218F4" w:rsidP="009B35FB">
      <w:r w:rsidRPr="009B35FB">
        <w:t>EFTA er videre i reforhandlinger av eksisterende avtaler med Ukraina, Det Palestinske Området, Egypt og SACU (Sør-Afrika, Namibia, Botswana, Eswatini og Lesotho). Det er ulik framgang i disse prosessene. I etterkant av den russiske invasjonen i Ukraina har EFTA og Ukraina blitt enige om at eksisterende frihandelsavtale skal oppdateres. Første forhandlingsmøte ble avholdt i april 2024. For Ukraina er liberalisering av handelen med landbruksvarer et uttalt mål. I EFTA-landenes mandat fastslås det at en modernisering av frihandelsavtalen med Ukraina skal skje innenfor rammene av landenes respektive landbrukspolitikk.</w:t>
      </w:r>
    </w:p>
    <w:p w14:paraId="565DC818" w14:textId="77777777" w:rsidR="00E218F4" w:rsidRPr="009B35FB" w:rsidRDefault="00E218F4" w:rsidP="009B35FB">
      <w:r w:rsidRPr="009B35FB">
        <w:t>Handelsavtalene forelegges Stortinget før iverksettelse.</w:t>
      </w:r>
    </w:p>
    <w:p w14:paraId="66D23262" w14:textId="77777777" w:rsidR="00E218F4" w:rsidRPr="009B35FB" w:rsidRDefault="00E218F4" w:rsidP="009B35FB">
      <w:pPr>
        <w:pStyle w:val="Overskrift1"/>
      </w:pPr>
      <w:r w:rsidRPr="009B35FB">
        <w:t>Hovedtrekk i avtalen</w:t>
      </w:r>
    </w:p>
    <w:p w14:paraId="28E3C87F" w14:textId="77777777" w:rsidR="00E218F4" w:rsidRPr="009B35FB" w:rsidRDefault="00E218F4" w:rsidP="009B35FB">
      <w:pPr>
        <w:pStyle w:val="Overskrift2"/>
      </w:pPr>
      <w:r w:rsidRPr="009B35FB">
        <w:t>Mål og rammer for oppgjøret</w:t>
      </w:r>
    </w:p>
    <w:p w14:paraId="458F8362" w14:textId="77777777" w:rsidR="00E218F4" w:rsidRPr="009B35FB" w:rsidRDefault="00E218F4" w:rsidP="009B35FB">
      <w:r w:rsidRPr="009B35FB">
        <w:t xml:space="preserve">Kapittel 1–5 gjennomgår premissgrunnlaget for forhandlinger om ny jordbruksavtale. I kapittel 2 omtales jordbrukskapitlet i Hurdalsplattformen kort, og noen sentrale deler av Næringskomiteens beskrivelse av mål og rammer for jordbrukspolitikken ved behandlingen av jordbruksoppgjøret i 2023. Stortinget behandlet den 18. april 2024 Meld. St. 11 (2023–2024) </w:t>
      </w:r>
      <w:r w:rsidRPr="009B35FB">
        <w:rPr>
          <w:rStyle w:val="kursiv"/>
        </w:rPr>
        <w:t xml:space="preserve">Strategi for </w:t>
      </w:r>
      <w:proofErr w:type="spellStart"/>
      <w:r w:rsidRPr="009B35FB">
        <w:rPr>
          <w:rStyle w:val="kursiv"/>
        </w:rPr>
        <w:t>auka</w:t>
      </w:r>
      <w:proofErr w:type="spellEnd"/>
      <w:r w:rsidRPr="009B35FB">
        <w:rPr>
          <w:rStyle w:val="kursiv"/>
        </w:rPr>
        <w:t xml:space="preserve"> </w:t>
      </w:r>
      <w:proofErr w:type="spellStart"/>
      <w:r w:rsidRPr="009B35FB">
        <w:rPr>
          <w:rStyle w:val="kursiv"/>
        </w:rPr>
        <w:t>sjølvforsyning</w:t>
      </w:r>
      <w:proofErr w:type="spellEnd"/>
      <w:r w:rsidRPr="009B35FB">
        <w:rPr>
          <w:rStyle w:val="kursiv"/>
        </w:rPr>
        <w:t xml:space="preserve"> av jordbruksvarer og plan for opptrapping av </w:t>
      </w:r>
      <w:proofErr w:type="spellStart"/>
      <w:r w:rsidRPr="009B35FB">
        <w:rPr>
          <w:rStyle w:val="kursiv"/>
        </w:rPr>
        <w:t>inntektsmoglegheitene</w:t>
      </w:r>
      <w:proofErr w:type="spellEnd"/>
      <w:r w:rsidRPr="009B35FB">
        <w:rPr>
          <w:rStyle w:val="kursiv"/>
        </w:rPr>
        <w:t xml:space="preserve"> i jordbruket.</w:t>
      </w:r>
      <w:r w:rsidRPr="009B35FB">
        <w:t xml:space="preserve"> Med behandlingen av denne meldingen er det satt nye mål, og lagt viktige premisser for forhandlingene.</w:t>
      </w:r>
    </w:p>
    <w:p w14:paraId="2DB018E0" w14:textId="77777777" w:rsidR="00E218F4" w:rsidRPr="009B35FB" w:rsidRDefault="00E218F4" w:rsidP="009B35FB">
      <w:r w:rsidRPr="009B35FB">
        <w:t>Hovedavtalen for jordbruket sier at jordbruksavtalens formål er å regulere tiltak som er egnet til å fremme fastlagte mål for jordbruket, og som ikke er uttømmende regulert ved lov, stortingsvedtak eller forskrift. Hovedavtalen sier også at jordbruksavtaler står tilbake for lover og stortingsvedtak, og kan heller ikke kreves gjennomført i strid med traktater som er bindende for staten.</w:t>
      </w:r>
    </w:p>
    <w:p w14:paraId="57B70DC9" w14:textId="77777777" w:rsidR="00E218F4" w:rsidRPr="009B35FB" w:rsidRDefault="00E218F4" w:rsidP="009B35FB">
      <w:pPr>
        <w:pStyle w:val="Overskrift3"/>
      </w:pPr>
      <w:r w:rsidRPr="009B35FB">
        <w:lastRenderedPageBreak/>
        <w:t>Hovedmålene i jordbrukspolitikken</w:t>
      </w:r>
    </w:p>
    <w:p w14:paraId="2498ABA4" w14:textId="77777777" w:rsidR="00E218F4" w:rsidRPr="009B35FB" w:rsidRDefault="00E218F4" w:rsidP="009B35FB">
      <w:r w:rsidRPr="009B35FB">
        <w:t>Gjeldende mål for landbrukspolitikken er gjengitt i Landbruks- og matdepartementets budsjettproposisjon for 2024, jf. figur 6.1. Jordbruksoppgjørets oppgave er å utvikle virkemidlene med sikte på en best mulig samlet måloppnåelse.</w:t>
      </w:r>
    </w:p>
    <w:p w14:paraId="0FFD8155" w14:textId="5E316F6D" w:rsidR="00E218F4" w:rsidRPr="009B35FB" w:rsidRDefault="00DF7864" w:rsidP="009B35FB">
      <w:r>
        <w:rPr>
          <w:noProof/>
        </w:rPr>
        <w:drawing>
          <wp:inline distT="0" distB="0" distL="0" distR="0" wp14:anchorId="13A83485" wp14:editId="6ED0E015">
            <wp:extent cx="6076950" cy="4162425"/>
            <wp:effectExtent l="0" t="0" r="0" b="952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4162425"/>
                    </a:xfrm>
                    <a:prstGeom prst="rect">
                      <a:avLst/>
                    </a:prstGeom>
                    <a:noFill/>
                    <a:ln>
                      <a:noFill/>
                    </a:ln>
                  </pic:spPr>
                </pic:pic>
              </a:graphicData>
            </a:graphic>
          </wp:inline>
        </w:drawing>
      </w:r>
    </w:p>
    <w:p w14:paraId="0B5749B0" w14:textId="77777777" w:rsidR="00E218F4" w:rsidRPr="009B35FB" w:rsidRDefault="00E218F4" w:rsidP="009B35FB">
      <w:pPr>
        <w:pStyle w:val="figur-tittel"/>
      </w:pPr>
      <w:r w:rsidRPr="009B35FB">
        <w:t>Målene for landbrukspolitikken</w:t>
      </w:r>
    </w:p>
    <w:p w14:paraId="2EB29412" w14:textId="77777777" w:rsidR="00E218F4" w:rsidRPr="009B35FB" w:rsidRDefault="00E218F4" w:rsidP="009B35FB">
      <w:pPr>
        <w:pStyle w:val="Overskrift3"/>
      </w:pPr>
      <w:r w:rsidRPr="009B35FB">
        <w:t xml:space="preserve">Jordbrukets og jordbruksavtalens bidrag til et mer bærekraftig </w:t>
      </w:r>
      <w:proofErr w:type="spellStart"/>
      <w:r w:rsidRPr="009B35FB">
        <w:t>matsystem</w:t>
      </w:r>
      <w:proofErr w:type="spellEnd"/>
    </w:p>
    <w:p w14:paraId="13E733AF" w14:textId="77777777" w:rsidR="00E218F4" w:rsidRPr="009B35FB" w:rsidRDefault="00E218F4" w:rsidP="009B35FB">
      <w:r w:rsidRPr="009B35FB">
        <w:t xml:space="preserve">FNs </w:t>
      </w:r>
      <w:proofErr w:type="spellStart"/>
      <w:r w:rsidRPr="009B35FB">
        <w:t>bærekraftsmål</w:t>
      </w:r>
      <w:proofErr w:type="spellEnd"/>
      <w:r w:rsidRPr="009B35FB">
        <w:t xml:space="preserve"> vedtatt i 2015 er verdens felles handlingsplan for bærekraftig utvikling frem mot 2030, og utgjør en overbygning for alle land og samfunnsområder. Samtidig med global vekst i matproduksjonen har også forekomsten av sult og feilernæring økt globalt, og kostnader knyttet til miljøødeleggelser og ressursbruk er blitt mer tydelig. En viktig erkjennelse er derfor at mål for matproduksjon ikke kan ses isolert, men henger sammen med mål for verdiskaping og sosial likhet, helse, forbrukeradferd, miljø og bekjempelse av klimaendringer. Begrepet «bærekraftige </w:t>
      </w:r>
      <w:proofErr w:type="spellStart"/>
      <w:r w:rsidRPr="009B35FB">
        <w:t>matsystem</w:t>
      </w:r>
      <w:proofErr w:type="spellEnd"/>
      <w:r w:rsidRPr="009B35FB">
        <w:t>» er ment å fange opp disse sammenhengene.</w:t>
      </w:r>
    </w:p>
    <w:p w14:paraId="27B67C72" w14:textId="77777777" w:rsidR="00E218F4" w:rsidRPr="009B35FB" w:rsidRDefault="00E218F4" w:rsidP="009B35FB">
      <w:r w:rsidRPr="009B35FB">
        <w:t xml:space="preserve">Landbruks- og matpolitikken skal i hovedsak bidra til å nå </w:t>
      </w:r>
      <w:proofErr w:type="spellStart"/>
      <w:r w:rsidRPr="009B35FB">
        <w:t>bærekraftsmål</w:t>
      </w:r>
      <w:proofErr w:type="spellEnd"/>
      <w:r w:rsidRPr="009B35FB">
        <w:t xml:space="preserve"> 2 som vektlegger matsikkerhet og bærekraftig landbruk. De fire hovedmålene for landbruks- og matpolitikken er i likhet med </w:t>
      </w:r>
      <w:proofErr w:type="spellStart"/>
      <w:r w:rsidRPr="009B35FB">
        <w:t>bærekraftsagendaen</w:t>
      </w:r>
      <w:proofErr w:type="spellEnd"/>
      <w:r w:rsidRPr="009B35FB">
        <w:t xml:space="preserve"> tuftet på en gjensidig avhengighet mellom sosial, økonomisk og miljømessig bærekraft, og utgjør samlet sett målsettingene for bærekraft i det norske landbaserte </w:t>
      </w:r>
      <w:proofErr w:type="spellStart"/>
      <w:r w:rsidRPr="009B35FB">
        <w:t>matsystemet</w:t>
      </w:r>
      <w:proofErr w:type="spellEnd"/>
      <w:r w:rsidRPr="009B35FB">
        <w:t xml:space="preserve">. Bærekraften i det landbaserte </w:t>
      </w:r>
      <w:proofErr w:type="spellStart"/>
      <w:r w:rsidRPr="009B35FB">
        <w:t>matsystemet</w:t>
      </w:r>
      <w:proofErr w:type="spellEnd"/>
      <w:r w:rsidRPr="009B35FB">
        <w:t xml:space="preserve"> avhenger av en rekke nasjonale forhold. Geografi, topografi og klima påvirker mulighetene for jordbruksdrift. Målbildet er videre tett koblet til distriktspolitiske mål, særlig gjennom delmålet om landbruk i hele landet. </w:t>
      </w:r>
      <w:r w:rsidRPr="009B35FB">
        <w:lastRenderedPageBreak/>
        <w:t>Bosetting, sysselsetting, bruk av jord og beiteressurser, ivaretagelse av kulturlandskap og redusert utslipp til luft og vann er viktige deler av norsk landbrukspolitikk. I tillegg til matsikkerhet og beredskap bidrar landbruket med en rekke fellesgoder til samfunnet. Videre kommer ringvirkningene av landbruksproduksjonen, i form av arbeidsplasser i næringsmiddelindustri og leverandørindustri i hele landet.</w:t>
      </w:r>
    </w:p>
    <w:p w14:paraId="1ED0D9EA" w14:textId="77777777" w:rsidR="00E218F4" w:rsidRPr="009B35FB" w:rsidRDefault="00E218F4" w:rsidP="009B35FB">
      <w:r w:rsidRPr="009B35FB">
        <w:t xml:space="preserve">FNs </w:t>
      </w:r>
      <w:proofErr w:type="spellStart"/>
      <w:r w:rsidRPr="009B35FB">
        <w:t>bærekraftsmål</w:t>
      </w:r>
      <w:proofErr w:type="spellEnd"/>
      <w:r w:rsidRPr="009B35FB">
        <w:t xml:space="preserve"> 17 «Samarbeid for å nå målene» handler blant annet om gode samarbeidsmekanismer og institusjoner. I Norge bidrar de årlige jordbruksforhandlingene mellom staten og næringsorganisasjonene i jordbruket til at de langsiktige rammevilkårene for jordbruket og norsk matproduksjon utformes i fellesskap. Avtaleinstituttet som samarbeidsmodell har bred politisk oppslutning i Stortinget.</w:t>
      </w:r>
    </w:p>
    <w:p w14:paraId="4D4497D6" w14:textId="77777777" w:rsidR="00E218F4" w:rsidRPr="009B35FB" w:rsidRDefault="00E218F4" w:rsidP="009B35FB">
      <w:r w:rsidRPr="009B35FB">
        <w:t xml:space="preserve">Jordbruksavtalen er i praksis et verktøy for å oppnå økt bærekraft i den landbaserte delen av </w:t>
      </w:r>
      <w:proofErr w:type="spellStart"/>
      <w:r w:rsidRPr="009B35FB">
        <w:t>matsystemet</w:t>
      </w:r>
      <w:proofErr w:type="spellEnd"/>
      <w:r w:rsidRPr="009B35FB">
        <w:t>, med vekt på primærproduksjonen. Virkemidlene omfatter en rekke ulike ordninger som skal bidra til oppnåelse av målene i landbrukspolitikken og økonomisk, miljømessig og sosial bærekraft.</w:t>
      </w:r>
    </w:p>
    <w:p w14:paraId="5B81BE90" w14:textId="77777777" w:rsidR="00E218F4" w:rsidRPr="009B35FB" w:rsidRDefault="00E218F4" w:rsidP="009B35FB">
      <w:pPr>
        <w:pStyle w:val="avsnitt-undertittel"/>
      </w:pPr>
      <w:r w:rsidRPr="009B35FB">
        <w:t>Økonomisk bærekraft</w:t>
      </w:r>
    </w:p>
    <w:p w14:paraId="1B7881A4" w14:textId="77777777" w:rsidR="00E218F4" w:rsidRPr="009B35FB" w:rsidRDefault="00E218F4" w:rsidP="009B35FB">
      <w:r w:rsidRPr="009B35FB">
        <w:t>Fra et samfunnsøkonomisk perspektiv er økonomisk bærekraft knyttet til effektiv ressursbruk og måloppnåelse. Fra et bedriftsøkonomisk perspektiv dreier økonomisk bærekraft seg om lønnsomhet, dvs. balanse mellom inntekter, kostnader og produktivitetsutvikling. Forutsigbare rammevilkår og gode inntektsmuligheter er grunnleggende forutsetninger for at jordbruksproduksjonen skal oppnå tilstrekkelig økonomisk bærekraft og sikre god rekruttering til næringen.</w:t>
      </w:r>
    </w:p>
    <w:p w14:paraId="7912368F" w14:textId="77777777" w:rsidR="00E218F4" w:rsidRPr="009B35FB" w:rsidRDefault="00E218F4" w:rsidP="009B35FB">
      <w:r w:rsidRPr="009B35FB">
        <w:t>Opptrappingen av inntektsmulighetene i jordbruket har vært prioritert siden denne regjeringen tiltrådte høsten 2021, blant annet gjennom jordbruksoppgjørene i 2022 og 2023. Årets oppgjør blir første år med oppfølging av inntektsopptrappingsplanen, og viser regjeringens vektlegging av økonomisk bærekraft i næringen. Investeringsvirkemidlene er videre prioritert høyt for å kunne bidra til økonomisk bærekraftig utvikling og omstilling av små og mellomstore bruk i hele landet, og for å imøtekomme dyrevelferdshensyn.</w:t>
      </w:r>
    </w:p>
    <w:p w14:paraId="4AC3FED0" w14:textId="77777777" w:rsidR="00E218F4" w:rsidRPr="009B35FB" w:rsidRDefault="00E218F4" w:rsidP="009B35FB">
      <w:pPr>
        <w:pStyle w:val="avsnitt-undertittel"/>
      </w:pPr>
      <w:r w:rsidRPr="009B35FB">
        <w:t>Miljømessig bærekraft</w:t>
      </w:r>
    </w:p>
    <w:p w14:paraId="5C135CEF" w14:textId="77777777" w:rsidR="00E218F4" w:rsidRPr="009B35FB" w:rsidRDefault="00E218F4" w:rsidP="009B35FB">
      <w:r w:rsidRPr="009B35FB">
        <w:t xml:space="preserve">Den inngåtte avtalen har en tydelig klima-, natur- og miljøprofil, med styrking av de målrettede klima- og miljøordningene, samt virkemidler knyttet til utviklings- og omstillingstiltak. Avtalen har en tydelig prioritering av </w:t>
      </w:r>
      <w:proofErr w:type="spellStart"/>
      <w:r w:rsidRPr="009B35FB">
        <w:t>grøntnæringen</w:t>
      </w:r>
      <w:proofErr w:type="spellEnd"/>
      <w:r w:rsidRPr="009B35FB">
        <w:t>, der det også legges til rette for å styrke samarbeidet i hele verdikjeden. Økt omsetning og forbruk av norsk frukt og grønt bidrar til økt verdiskaping basert på norske ressurser, økt selvforsyning, mer mangfold for forbrukeren og god helse.</w:t>
      </w:r>
    </w:p>
    <w:p w14:paraId="6DE121D3" w14:textId="77777777" w:rsidR="00E218F4" w:rsidRPr="009B35FB" w:rsidRDefault="00E218F4" w:rsidP="009B35FB">
      <w:pPr>
        <w:pStyle w:val="avsnitt-undertittel"/>
      </w:pPr>
      <w:r w:rsidRPr="009B35FB">
        <w:t>Sosial bærekraft</w:t>
      </w:r>
    </w:p>
    <w:p w14:paraId="70DB9628" w14:textId="77777777" w:rsidR="00E218F4" w:rsidRPr="009B35FB" w:rsidRDefault="00E218F4" w:rsidP="009B35FB">
      <w:r w:rsidRPr="009B35FB">
        <w:t xml:space="preserve">For den enkelte næringsutøver i jordbruket er sosial bærekraft sterkt knyttet til forutsigbare rammevilkår, gode velferdsordninger og inntektsmuligheter. For samfunnet for øvrig handler sosial bærekraft i jordbruket bl.a. om hvilke samfunnsgoder jordbruksnæringen bidrar til totalt sett. Et sentralt mål for norsk landbrukspolitikk er målet om landbruk i hele landet. Det </w:t>
      </w:r>
      <w:r w:rsidRPr="009B35FB">
        <w:lastRenderedPageBreak/>
        <w:t>innebærer en tydelig kobling til distriktspolitikk og landbrukets bidrag til matproduksjon, sysselsetting, verdiskaping og lokalsamfunnsutvikling i hele Norge. I avtalen videreføres den særskilte satsingen på å styrke landbruket i Nord-Norge.</w:t>
      </w:r>
    </w:p>
    <w:p w14:paraId="331C7C23" w14:textId="77777777" w:rsidR="00E218F4" w:rsidRPr="009B35FB" w:rsidRDefault="00E218F4" w:rsidP="009B35FB">
      <w:pPr>
        <w:pStyle w:val="avsnitt-undertittel"/>
      </w:pPr>
      <w:r w:rsidRPr="009B35FB">
        <w:t xml:space="preserve">Offentlig utredning om fremtidens </w:t>
      </w:r>
      <w:proofErr w:type="spellStart"/>
      <w:r w:rsidRPr="009B35FB">
        <w:t>matsystemer</w:t>
      </w:r>
      <w:proofErr w:type="spellEnd"/>
    </w:p>
    <w:p w14:paraId="66D30B14" w14:textId="77777777" w:rsidR="00E218F4" w:rsidRPr="009B35FB" w:rsidRDefault="00E218F4" w:rsidP="009B35FB">
      <w:r w:rsidRPr="009B35FB">
        <w:t xml:space="preserve">I forbindelse med Stortingets behandling av Meld. St. 11 (2023–2024) jf. </w:t>
      </w:r>
      <w:proofErr w:type="spellStart"/>
      <w:r w:rsidRPr="009B35FB">
        <w:t>Innst</w:t>
      </w:r>
      <w:proofErr w:type="spellEnd"/>
      <w:r w:rsidRPr="009B35FB">
        <w:t xml:space="preserve">. 258 S ble regjeringen bedt om å starte arbeidet med en offentlig utredning som kan legge grunnlag for en stortingsmelding om fremtidens </w:t>
      </w:r>
      <w:proofErr w:type="spellStart"/>
      <w:r w:rsidRPr="009B35FB">
        <w:t>matsystemer</w:t>
      </w:r>
      <w:proofErr w:type="spellEnd"/>
      <w:r w:rsidRPr="009B35FB">
        <w:t>, der folkehelse, klima, natur og landbruks- og matpolitikken blir satt i sammenheng. Regjeringen vil snarlig komme i gang med dette.</w:t>
      </w:r>
    </w:p>
    <w:p w14:paraId="495CD93A" w14:textId="77777777" w:rsidR="00E218F4" w:rsidRPr="009B35FB" w:rsidRDefault="00E218F4" w:rsidP="009B35FB">
      <w:pPr>
        <w:pStyle w:val="Overskrift3"/>
      </w:pPr>
      <w:r w:rsidRPr="009B35FB">
        <w:t>Selvforsyning</w:t>
      </w:r>
    </w:p>
    <w:p w14:paraId="0A06738B" w14:textId="77777777" w:rsidR="00E218F4" w:rsidRPr="009B35FB" w:rsidRDefault="00E218F4" w:rsidP="009B35FB">
      <w:r w:rsidRPr="009B35FB">
        <w:t>Regjeringen lanserte i Meld. St. 11 (2023–2024) sin strategi for å nå det ambisiøse målet om at selvforsyningsgraden, korrigert for import av fôr, skal økes til 50 pst. på energibasis. Strategien fikk bred oppslutning ved Stortingets behandling. Regjeringens hovedstrategi er å forbedre og øke produksjonen av planteprodukter, både til mat og fôr, på en måte som styrker jordbrukets konkurransekraft mot import, slik at etterspørselen etter norske jordbruksvarer øker.</w:t>
      </w:r>
    </w:p>
    <w:p w14:paraId="348B5D6F" w14:textId="77777777" w:rsidR="00E218F4" w:rsidRPr="009B35FB" w:rsidRDefault="00E218F4" w:rsidP="009B35FB">
      <w:r w:rsidRPr="009B35FB">
        <w:t>Oppfølging av planen må skje på mange områder og med en rekke ulike virkemidler, rettet mot ulike deler av verdikjeden. Også virkemidler over jordbruksavtalen vil være helt sentrale, og oppfølgingen av denne målsettingen var et viktig premiss for forhandlingene.</w:t>
      </w:r>
    </w:p>
    <w:p w14:paraId="618C3F2B" w14:textId="77777777" w:rsidR="00E218F4" w:rsidRPr="009B35FB" w:rsidRDefault="00E218F4" w:rsidP="009B35FB">
      <w:r w:rsidRPr="009B35FB">
        <w:t>Årets avtale har som mål å bidra til å forbedre og øke produksjonen av planteprodukter, både til mat og til fôr, samt opprettholde den høye norskandelen av kjøtt, egg og melk. Å forbedre kvalitet er på flere områder en forutsetning for å kunne øke produksjonen. Det gjelder både for korn og grovfôr som bruker det aller meste av det norske jordbruksarealet.</w:t>
      </w:r>
    </w:p>
    <w:p w14:paraId="5C603846" w14:textId="77777777" w:rsidR="00E218F4" w:rsidRPr="009B35FB" w:rsidRDefault="00E218F4" w:rsidP="009B35FB">
      <w:r w:rsidRPr="009B35FB">
        <w:t>Arbeidet må skje i et helhetlig samarbeid mellom alle leddene i verdikjeden for mat. Aktørene må gå sammen om forskning, agronomi og produktutvikling. Eksempler på gode tiltak er rådgivning for bedre dyrking, blant annet Matkorninitiativet, prosjektet Økt Norsk og utvikling av nye norskproduserte planteprodukter til mat.</w:t>
      </w:r>
    </w:p>
    <w:p w14:paraId="725BC598" w14:textId="77777777" w:rsidR="00E218F4" w:rsidRPr="009B35FB" w:rsidRDefault="00E218F4" w:rsidP="009B35FB">
      <w:r w:rsidRPr="009B35FB">
        <w:t>Å styrke konkurransekraften mot import er avgjørende for å øke hjemmemarkedsandelene. Stor forbedring i inntektsmulighetene vil ikke bidra til å øke selvforsyningsgraden hvis ikke konkurransekraften forbedres. Da vil heller selvforsyningsgraden falle, og produksjonsapparatet i Norge vil bli dårligere utnyttet.</w:t>
      </w:r>
    </w:p>
    <w:p w14:paraId="45B85533" w14:textId="77777777" w:rsidR="00E218F4" w:rsidRPr="009B35FB" w:rsidRDefault="00E218F4" w:rsidP="009B35FB">
      <w:r w:rsidRPr="009B35FB">
        <w:t>Alle tiltak i jordbrukspolitikken skal vurderes opp mot hvordan disse påvirker målet som er satt om økt selvforsyning. Avtalepartene har gjort slike vurderinger, og konkrete tiltak i den inngåtte avtalen er gjengitt i kapittel 6.5.</w:t>
      </w:r>
    </w:p>
    <w:p w14:paraId="4BA95E78" w14:textId="77777777" w:rsidR="00E218F4" w:rsidRPr="009B35FB" w:rsidRDefault="00E218F4" w:rsidP="009B35FB">
      <w:pPr>
        <w:pStyle w:val="Overskrift3"/>
      </w:pPr>
      <w:r w:rsidRPr="009B35FB">
        <w:t>Normalisering, men fortsatt usikkerhet i matvaremarkedene</w:t>
      </w:r>
    </w:p>
    <w:p w14:paraId="3B99EC5F" w14:textId="77777777" w:rsidR="00E218F4" w:rsidRPr="009B35FB" w:rsidRDefault="00E218F4" w:rsidP="009B35FB">
      <w:r w:rsidRPr="009B35FB">
        <w:t xml:space="preserve">Norges og verdens matproduksjon har stått i en ekstraordinær situasjon de siste årene. Siden FAOs matprisindeks nådde toppen i mars 2022, har den falt med 26 pst., og mest på korn som har falt med 35 pst. Produsentprisene på melk økte sterkt i Europa til utgangen av 2022, men har deretter falt og økt svakt til mars 2024. Prisene på naturgass, som er avgjørende i </w:t>
      </w:r>
      <w:r w:rsidRPr="009B35FB">
        <w:lastRenderedPageBreak/>
        <w:t>produksjon av gjødsel, har falt betydelig. Strømstøtten gjør også at jordbruket har en maksimalpris på strøm på 73 øre/kWh. Samtidig er den norske krona svekket. Kronesvekkingen bidrar, isolert sett, til økte priser på importerte driftsmidler, men også styrket konkurransekraft mot import av matvarer.</w:t>
      </w:r>
    </w:p>
    <w:p w14:paraId="1B0DDCFE" w14:textId="77777777" w:rsidR="00E218F4" w:rsidRPr="009B35FB" w:rsidRDefault="00E218F4" w:rsidP="009B35FB">
      <w:r w:rsidRPr="009B35FB">
        <w:t>Jordbruket har i perioden 2021–2023 opplevd en ekstraordinær kostnadsvekst for gjødsel, fôr, strøm, drivstoff, frakt, emballasje, bygningsmaterialer m.m., jf. figur 6.2. Dette bidro, sammen med regjeringens ambisjon om å løfte inntektsmulighetene i jordbruket, til at de to foregående års jordbruksavtaler har hatt svært høye økonomiske rammer. Årets grunnlagsmateriale viser en kostnadsreduksjon for ikke-varige driftsmidler, fra et høyt nivå, særlig drevet av reduserte priser på gjødsel og fôr. Samtidig har rentekostnadene økt vesentlig de siste 2 årene.</w:t>
      </w:r>
    </w:p>
    <w:p w14:paraId="7DE3C600" w14:textId="0C2C04D8" w:rsidR="00E218F4" w:rsidRPr="009B35FB" w:rsidRDefault="00DF7864" w:rsidP="009B35FB">
      <w:r>
        <w:rPr>
          <w:noProof/>
        </w:rPr>
        <w:drawing>
          <wp:inline distT="0" distB="0" distL="0" distR="0" wp14:anchorId="6BD3222B" wp14:editId="33C79F03">
            <wp:extent cx="6076950" cy="2886075"/>
            <wp:effectExtent l="0" t="0" r="0" b="952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62FE404" w14:textId="77777777" w:rsidR="00E218F4" w:rsidRPr="009B35FB" w:rsidRDefault="00E218F4" w:rsidP="009B35FB">
      <w:pPr>
        <w:pStyle w:val="figur-tittel"/>
      </w:pPr>
      <w:r w:rsidRPr="009B35FB">
        <w:t xml:space="preserve">Årlig endring i kostnader ekskl. renter i jordbruket, </w:t>
      </w:r>
      <w:proofErr w:type="spellStart"/>
      <w:r w:rsidRPr="009B35FB">
        <w:t>iflg</w:t>
      </w:r>
      <w:proofErr w:type="spellEnd"/>
      <w:r w:rsidRPr="009B35FB">
        <w:t>. Totalkalkylen, registrert regnskap. Milliarder løpende kroner.</w:t>
      </w:r>
    </w:p>
    <w:p w14:paraId="164B243B" w14:textId="77777777" w:rsidR="00E218F4" w:rsidRPr="009B35FB" w:rsidRDefault="00E218F4" w:rsidP="009B35FB">
      <w:r w:rsidRPr="009B35FB">
        <w:t>Kostnadsutviklingen er nå mer normalisert. Det innebærer at oppfølgingen av regjeringens opptrappingsplan for inntektsmulighetene kan gjennomføres med lavere rammer enn de to foregående årene, uten at dette reduserer innsatsen for å løfte inntektene i jordbruket. Fallende priser internasjonalt gjør også at avtalepartene er enige om at den midlertidige ordningen med prisnedskriving av importerte karbohydratråvarer til fôr avvikles fra 1. juli 2024, jf. kapittel 7.5.</w:t>
      </w:r>
    </w:p>
    <w:p w14:paraId="5BB99671" w14:textId="77777777" w:rsidR="00E218F4" w:rsidRPr="009B35FB" w:rsidRDefault="00E218F4" w:rsidP="009B35FB">
      <w:pPr>
        <w:pStyle w:val="Overskrift3"/>
      </w:pPr>
      <w:r w:rsidRPr="009B35FB">
        <w:t>Matpriser, svekket kjøpekraft og budsjettstøtte</w:t>
      </w:r>
    </w:p>
    <w:p w14:paraId="79CD50ED" w14:textId="77777777" w:rsidR="00E218F4" w:rsidRPr="009B35FB" w:rsidRDefault="00E218F4" w:rsidP="009B35FB">
      <w:r w:rsidRPr="009B35FB">
        <w:t xml:space="preserve">De to siste års jordbruksavtaler, og ambisjonene i Meld. St. 11 (2023–2024), viser at regjeringen prioriterer jordbruket og norsk matproduksjon høyt. Regjeringen vil bidra til trygghet for norsk matproduksjon, selvforsyning og matberedskap i en usikker verdenssituasjon og med klimaendringer som truer stabiliteten i matproduksjonen. Økte levekostnader og svekket kjøpekraft i befolkningen legges vekt på også i jordbrukspolitikken. Regjeringen har stor oppmerksomhet på utviklingen i forbrukerprisene på mat. Lenge var prisøkningene på mat i Norge klart lavere enn i nabolandene, men de siste 12 månedene har matprisene økt med 6 pst. i Norge, mens de har falt med nesten 1 pst. i Sverige og Danmark. Regjeringen har også oppmerksomhet </w:t>
      </w:r>
      <w:r w:rsidRPr="009B35FB">
        <w:lastRenderedPageBreak/>
        <w:t>på at utviklingen i råvareprisene påvirker konkurransekraft mot import og substitutter, og dermed også selvforsyningen.</w:t>
      </w:r>
    </w:p>
    <w:p w14:paraId="54A6992B" w14:textId="77777777" w:rsidR="00E218F4" w:rsidRPr="009B35FB" w:rsidRDefault="00E218F4" w:rsidP="009B35FB">
      <w:r w:rsidRPr="009B35FB">
        <w:t xml:space="preserve">I opptrappingsplanen for inntektsmulighetene sier regjeringen at andelen markedsinntekter av jordbrukets bruttoinntekter bør holdes oppe. Arbeidet med å øke inntektsmulighetene i jordbruket må avveie hensynene til prisutviklingen på mat mot hensynet til statsbudsjettet. Fra regjeringen Solbergs forslag til budsjett for 2022 til avtalen for 2025, vil budsjettstøtten over jordbruksavtalen øke med 67 pst. I tillegg kommer strømstøtten til primærprodusenter i jordbruket, veksthusnæringen og </w:t>
      </w:r>
      <w:proofErr w:type="spellStart"/>
      <w:r w:rsidRPr="009B35FB">
        <w:t>vanningslag</w:t>
      </w:r>
      <w:proofErr w:type="spellEnd"/>
      <w:r w:rsidRPr="009B35FB">
        <w:t>. Bevilgningen til jordbruksavtalen har økt mer enn bevilgningene på noe annet politikkområde så langt i regjeringsperioden, målt i prosent. Også i absolutte beløp har jordbruksavtalen blitt høyt prioritert. Fra regnskapet i 2021 til 2024 reduseres andelen markedsinntekt av bruttoinntekt i Totalkalkylen fra 71,3 pst. til 64,2 pst., og årets avtale vil redusere denne andelen ytterligere. Både fordelingen mellom budsjettstøtte og markedsinntekter og endringen i fordelingen i opptrappingsperioden fra 2021 varierer mellom produksjoner.</w:t>
      </w:r>
    </w:p>
    <w:p w14:paraId="164EF73E" w14:textId="77777777" w:rsidR="00E218F4" w:rsidRPr="009B35FB" w:rsidRDefault="00E218F4" w:rsidP="009B35FB">
      <w:r w:rsidRPr="009B35FB">
        <w:t>Målpriser og budsjettstøtte må utformes slik at Norge overholder sine forpliktelser til WTO. Budsjettstøtten bør tildeles slik at den i minst mulig grad bidrar til overproduksjon, men samtidig opprettholder insentiver til effektiv drift og utnytting av markedsmulighetene. Tollvernet har betydning for utviklingen i markedsinntektene og skjermingsstøtten varierer mellom produksjoner. Begrensninger i mulighetene for prisøkninger av hensyn til konkurransekraften tilsier også at arbeidet med kostnadsreduksjoner og økt produktivitet, er viktig for at andelen markedsinntekt skal kunne opprettholdes.</w:t>
      </w:r>
    </w:p>
    <w:p w14:paraId="6E6FB939" w14:textId="77777777" w:rsidR="00E218F4" w:rsidRPr="009B35FB" w:rsidRDefault="00E218F4" w:rsidP="009B35FB">
      <w:pPr>
        <w:pStyle w:val="Overskrift3"/>
      </w:pPr>
      <w:r w:rsidRPr="009B35FB">
        <w:t>Prioritere klima, natur og miljø</w:t>
      </w:r>
    </w:p>
    <w:p w14:paraId="4F21A649" w14:textId="77777777" w:rsidR="00E218F4" w:rsidRPr="009B35FB" w:rsidRDefault="00E218F4" w:rsidP="009B35FB">
      <w:r w:rsidRPr="009B35FB">
        <w:t>Den menneskeskapte klima- og naturkrisen er vår tids største utfordring. Jordbruksavtalen har over flere år blitt dreid i en mer klima- og miljøvennlig retning. I tråd med regjeringens prioriteringer skal denne dreiningen fortsette, og en videre satsing på klima, natur og miljø er en viktig del av årets jordbruksforhandlinger. Satsing på klima, natur og miljø må inngå i de nødvendige avveiningene mellom de landbrukspolitiske målene.</w:t>
      </w:r>
    </w:p>
    <w:p w14:paraId="58F50B9F" w14:textId="77777777" w:rsidR="00E218F4" w:rsidRPr="009B35FB" w:rsidRDefault="00E218F4" w:rsidP="009B35FB">
      <w:r w:rsidRPr="009B35FB">
        <w:t>Oppfølging av Norges klimaforpliktelser gjennom klimaavtalen mellom staten og jordbruket må prioriteres. Som del av regjeringens oppfølging av naturavtalen, prioriterer avtalen tiltak som bidrar til å styrke naturmangfold, kulturlandskap og bruk av beite samt redusere forurensning. Videre følges Helhetlig tiltaksplan for Oslofjorden opp, med en styrking av midler til vannmiljøtiltak.</w:t>
      </w:r>
    </w:p>
    <w:p w14:paraId="4BCBA914" w14:textId="77777777" w:rsidR="00E218F4" w:rsidRPr="009B35FB" w:rsidRDefault="00E218F4" w:rsidP="009B35FB">
      <w:r w:rsidRPr="009B35FB">
        <w:t>I avtalen økes bevilgningene til de målrettede klima- og miljøordningene. Avtalen prioriterer også tiltak som skal styrke oppslutningen om klimatiltak, samt kunnskapsgrunnlaget som skal bidra til oppfølging av klimaavtalen mellom staten og jordbruket. Økt bærekraft i sektoren kan bidra til oppfyllelse av de andre landbrukspolitiske målene, eksempelvis gjennom bedre ressursutnyttelse, klimatilpasning og omdømme. Avtalen innebærer at det avsettes 10,5 mrd. kroner til ordninger med klima-, natur- og/eller miljøeffekt i 2025, dette er 1 163 mill. kroner mer enn det som ble avsatt for 2024.</w:t>
      </w:r>
    </w:p>
    <w:p w14:paraId="5F2247B2" w14:textId="77777777" w:rsidR="00E218F4" w:rsidRPr="009B35FB" w:rsidRDefault="00E218F4" w:rsidP="009B35FB">
      <w:pPr>
        <w:pStyle w:val="Overskrift3"/>
      </w:pPr>
      <w:r w:rsidRPr="009B35FB">
        <w:lastRenderedPageBreak/>
        <w:t>Internasjonale forhold</w:t>
      </w:r>
    </w:p>
    <w:p w14:paraId="412552ED" w14:textId="77777777" w:rsidR="00E218F4" w:rsidRPr="009B35FB" w:rsidRDefault="00E218F4" w:rsidP="009B35FB">
      <w:r w:rsidRPr="009B35FB">
        <w:t>Internasjonale forhold påvirker i økende grad rammebetingelsene for jordbruket og matindustrien. Tilstrekkelig konkurransekraft er fundamentet for et omfattende norsk jordbruk, en høy selvforsyningsgrad og for måloppnåelsen for de jordbrukspolitiske målene. Importen av jordbruksprodukter har økt over tid, men har delvis stagnert og falt litt med internasjonal prisvekst og svekket krone. Nytt prisfall internasjonalt og gjenåpning for grensehandel etter pandemien, normaliserer igjen konkurransesituasjonen.</w:t>
      </w:r>
    </w:p>
    <w:p w14:paraId="4FEB3114" w14:textId="77777777" w:rsidR="00E218F4" w:rsidRPr="009B35FB" w:rsidRDefault="00E218F4" w:rsidP="009B35FB">
      <w:r w:rsidRPr="009B35FB">
        <w:t>Over tid er det gjennomført flere tilpasninger i markedsordningene i jordbruket for å holde virkemidlene i tråd med WTO-regelverket. Adgangen til reguleringseksport er avviklet, administrerte priser for kjøtt og egg er avviklet og sektorene har en volumbegrenset adgang til fellesfinansiert reguleringslagring. Avtalepartene satte i fjor ned en arbeidsgruppe for videre avvikling av administrerte priser for å overholde Norges WTO-forpliktelser. Arbeidsgruppen har, med støtte i faggrupper for hhv. korn og melk, kommet med vurderinger av ulike alternativer.</w:t>
      </w:r>
    </w:p>
    <w:p w14:paraId="0CC6A416" w14:textId="77777777" w:rsidR="00E218F4" w:rsidRPr="009B35FB" w:rsidRDefault="00E218F4" w:rsidP="009B35FB">
      <w:r w:rsidRPr="009B35FB">
        <w:t>Jordbruksavtaler må være innenfor Norges internasjonale forpliktelser, jf. Hovedavtalen. Avtalepartene er enige om at endringene bør skje i melkesektoren. Regjeringen legger stor vekt på at endringen gjennomføres på en grundig måte, med nødvendige høringer, for å sikre tillit til et nytt pris- og markedsreguleringssystem i melkesektoren, jf. omtale i kapittel 7.7. Partene tar sikte på å gjennomføre endringen fra 1. november 2024.</w:t>
      </w:r>
    </w:p>
    <w:p w14:paraId="3B918EF9" w14:textId="77777777" w:rsidR="00E218F4" w:rsidRPr="009B35FB" w:rsidRDefault="00E218F4" w:rsidP="009B35FB">
      <w:r w:rsidRPr="009B35FB">
        <w:t>Regjeringen viser videre til at Norge har forpliktelser også for støtteordninger som notifiseres i den blå og den grønne boksen. Disse boksene har ikke beløpsbegrensninger, men kriterier for at ordningene kan notifiseres uten slik begrensning.</w:t>
      </w:r>
    </w:p>
    <w:p w14:paraId="5A26BC06" w14:textId="77777777" w:rsidR="00E218F4" w:rsidRPr="009B35FB" w:rsidRDefault="00E218F4" w:rsidP="009B35FB">
      <w:r w:rsidRPr="009B35FB">
        <w:t>Når målprisen for melk er avviklet, vil jordbruksavtalen bare ha administrerte priser for planteprodukter til mat og fôr, i hovedsak lagringssterke produkter. For korn vil det største kvantumet være til internomsetning til fôr. Det innebærer at jordbruksavtalen i enda større grad blir en budsjettavtale, og at avtalepartenes handlingsrom reduseres.</w:t>
      </w:r>
    </w:p>
    <w:p w14:paraId="1B081CA8" w14:textId="560534C8" w:rsidR="00E218F4" w:rsidRPr="009B35FB" w:rsidRDefault="00DF7864" w:rsidP="009B35FB">
      <w:r>
        <w:rPr>
          <w:noProof/>
        </w:rPr>
        <w:drawing>
          <wp:inline distT="0" distB="0" distL="0" distR="0" wp14:anchorId="647ECE2F" wp14:editId="7D6CE7CA">
            <wp:extent cx="6076950" cy="2886075"/>
            <wp:effectExtent l="0" t="0" r="0" b="9525"/>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14010C8" w14:textId="77777777" w:rsidR="00E218F4" w:rsidRPr="009B35FB" w:rsidRDefault="00E218F4" w:rsidP="009B35FB">
      <w:pPr>
        <w:pStyle w:val="figur-tittel"/>
      </w:pPr>
      <w:r w:rsidRPr="009B35FB">
        <w:t>Notifisert støtte i gul, blå og grønn boks 1995–2022 og prognoser for 2023 og 2024, samt Norges AMS-forpliktelse.</w:t>
      </w:r>
    </w:p>
    <w:p w14:paraId="31D08187" w14:textId="77777777" w:rsidR="00E218F4" w:rsidRPr="009B35FB" w:rsidRDefault="00E218F4" w:rsidP="009B35FB">
      <w:pPr>
        <w:pStyle w:val="Overskrift3"/>
      </w:pPr>
      <w:r w:rsidRPr="009B35FB">
        <w:lastRenderedPageBreak/>
        <w:t>Opptrapping av inntektsmulighetene</w:t>
      </w:r>
    </w:p>
    <w:p w14:paraId="2705ECB7" w14:textId="77777777" w:rsidR="00E218F4" w:rsidRPr="009B35FB" w:rsidRDefault="00E218F4" w:rsidP="009B35FB">
      <w:r w:rsidRPr="009B35FB">
        <w:t>Gode inntektsmuligheter er et viktig virkemiddel for å nå målet om økt selvforsyning og de øvrige målene i jordbrukspolitikken. I Meld. St. 11 (2023–2024) la regjeringen fram en opptrappingsplan for inntektsmulighetene. I planen sier regjeringen at den, med utgangspunkt i tallene for 2021 i en modifisert totalkalkyle, legger opp til å øke inntektsmulighetene med sikte på å lukke den gjennomsnittlige inntektsforskjellen til et justert gjennomsnitt av lønn for arbeidstakere fram til 2027. Det ble foreslått en beregningsmodell med valg av sammenligningsgruppe, kapitalkostnader, normeringsfaktor og forslag om uendret antall timer i et årsverk i jordbruket. Ved stortingsbehandlingen ble det foreslått endringer i alle enkeltelementer i beregningsmodellen, men det var bare regjeringspartienes forslag om å redusere timetallet per årsverk i jordbruket i like deler til 1750 timer frem til 2027, som fikk flertall.</w:t>
      </w:r>
    </w:p>
    <w:p w14:paraId="2956E5B3" w14:textId="77777777" w:rsidR="00E218F4" w:rsidRPr="009B35FB" w:rsidRDefault="00E218F4" w:rsidP="009B35FB">
      <w:r w:rsidRPr="009B35FB">
        <w:t>I årets avtale har partene startet oppfølgingen av opptrappingsplanen i meldingen, med den endringen som følger av Stortingets vedtak om timetall per årsverk. Avtalen tar første steg i nedtrappingen av antall timer i et årsverk i jordbruket til 1750 timer i 2027, ved å redusere timetallet fra 1 845 timer i 2024 til 1 810 timer i 2025. Videre er vilkårene for opptrappingsplanen som framgår av meldingen vurdert, og lagt til grunn.</w:t>
      </w:r>
    </w:p>
    <w:p w14:paraId="05B6C6DE" w14:textId="77777777" w:rsidR="00E218F4" w:rsidRPr="009B35FB" w:rsidRDefault="00E218F4" w:rsidP="009B35FB">
      <w:pPr>
        <w:pStyle w:val="avsnitt-undertittel"/>
      </w:pPr>
      <w:r w:rsidRPr="009B35FB">
        <w:t>Vilkår for opptrappingsplanen</w:t>
      </w:r>
    </w:p>
    <w:p w14:paraId="4FF7E706" w14:textId="77777777" w:rsidR="00E218F4" w:rsidRPr="009B35FB" w:rsidRDefault="00E218F4" w:rsidP="009B35FB">
      <w:r w:rsidRPr="009B35FB">
        <w:t>I kapittel 7.6 i Meld. St. 11 (2023–2024) stilles det opp flere vilkår for opptrappingsplanen for inntektsmulighetene. Avtalepartene har forholdt seg til dem i forhandlingene. Hensynet til konkurransekraft, internasjonale forpliktelser, klima og miljø og andel markedsinntekter er omtalt over. Regjeringen viser videre til vilkårene om god produktivitetsutvikling, at budsjettstøtten skal prioriteres innenfor det økonomiske handlingsrommet og at jordbruket fortsatt skal ha det økonomiske ansvaret for overproduksjon. Inntektssvikt som skyldes overproduksjon, kan ikke kreves kompensert. Dette har partene tatt hensyn til i fordelingen av den økonomiske rammen.</w:t>
      </w:r>
    </w:p>
    <w:p w14:paraId="7466A9BE" w14:textId="77777777" w:rsidR="00E218F4" w:rsidRPr="009B35FB" w:rsidRDefault="00E218F4" w:rsidP="009B35FB">
      <w:r w:rsidRPr="009B35FB">
        <w:t>En bærekraftig landbrukspolitikk forutsetter at det over tid er balanse mellom utviklingen i markedsinntekter, kostnader og produktivitet. Produktivitetsutviklingen har vært klart svakere i jordbruket de siste årene enn foregående tiår. Produktiviteten har stor betydning for hva samfunnet og jordbruket får ut av ressursene.</w:t>
      </w:r>
    </w:p>
    <w:p w14:paraId="218AD2B0" w14:textId="77777777" w:rsidR="00E218F4" w:rsidRPr="009B35FB" w:rsidRDefault="00E218F4" w:rsidP="009B35FB">
      <w:r w:rsidRPr="009B35FB">
        <w:t>Inntektsnivået i 2024 trekkes ned av stort markedsoverskudd, og store reguleringslagre for storfe- og svinekjøtt. Markedsinntektene fra kjøttproduksjon budsjetteres å falle med 870 mill. kroner fra 2023 til 2024. Bare den økte omsetningsavgiften produsentene betaler for å finansiere reguleringen, trekker inntektsnivået for hele jordbruket i 2024 ned med om lag 10 000 kroner per årsverk. Bedre markedsbalanse vil kunne gi høyere inntekter fra kjøttproduksjon. Utviklingen i kjøttforbruket er en usikkerhetsfaktor.</w:t>
      </w:r>
    </w:p>
    <w:p w14:paraId="65C17CBB" w14:textId="77777777" w:rsidR="00E218F4" w:rsidRPr="009B35FB" w:rsidRDefault="00E218F4" w:rsidP="009B35FB">
      <w:pPr>
        <w:pStyle w:val="Overskrift2"/>
      </w:pPr>
      <w:r w:rsidRPr="009B35FB">
        <w:t>Grunnlagsmaterialet</w:t>
      </w:r>
    </w:p>
    <w:p w14:paraId="4ADB071F" w14:textId="77777777" w:rsidR="00E218F4" w:rsidRPr="009B35FB" w:rsidRDefault="00E218F4" w:rsidP="009B35FB">
      <w:r w:rsidRPr="009B35FB">
        <w:t xml:space="preserve">Budsjettnemnda for jordbruket (BFJ) har levert et nytt tallgrunnlag som beskrevet i Hurdalsplattformen. Det består først og fremst i at Totalkalkylen for jordbruket er omarbeidet fra et sektorregnskap til et totalregnskap for de aktive jordbruksbedriftene, og med noen regnskapstekniske endringer, herunder føringen av kapitalkostnader. Dette tallgrunnlaget skal brukes til å </w:t>
      </w:r>
      <w:r w:rsidRPr="009B35FB">
        <w:lastRenderedPageBreak/>
        <w:t>måle sammenligningsinntekt jordbruk. Denne skal sammenlignes på nivå med lønn for andre grupper, som definert i Meld. St. 11 (2023–2024).</w:t>
      </w:r>
    </w:p>
    <w:p w14:paraId="4FAD0D66" w14:textId="77777777" w:rsidR="00E218F4" w:rsidRPr="009B35FB" w:rsidRDefault="00E218F4" w:rsidP="009B35FB">
      <w:r w:rsidRPr="009B35FB">
        <w:t>Grunnlagsmaterialet viser betydelig inntektsvariasjon både mellom bruk og bruksgrupper i jordbruket, og fra år til år, blant annet som følge av ekstremvær, pandemi, markedsutvikling og variasjon i renter, energi-, fôr- og gjødselpriser.</w:t>
      </w:r>
    </w:p>
    <w:p w14:paraId="3CE7D36D" w14:textId="77777777" w:rsidR="00E218F4" w:rsidRPr="009B35FB" w:rsidRDefault="00E218F4" w:rsidP="009B35FB">
      <w:r w:rsidRPr="009B35FB">
        <w:t>Det totale jordbruksarealet har vært nokså stabilt siden 2014. Ifølge normalisert regnskap har produksjonen av planteprodukter de siste ti årene økt med om lag 5 pst., mens husdyrproduksjonene bare har økt svakt, etter en midlertidig økning under pandemien. Svak krone og sterk prisvekst internasjonalt styrket midlertidig norsk produksjons konkurransekraft, men prisene i utlandet har falt igjen. Målt i faste priser prognoserer Budsjettnemnda med en reduksjon i investeringene i 2024, men etterspørselen etter tilskudd til drenering har økt betydelig.</w:t>
      </w:r>
    </w:p>
    <w:p w14:paraId="24A6E07B" w14:textId="77777777" w:rsidR="00E218F4" w:rsidRPr="009B35FB" w:rsidRDefault="00E218F4" w:rsidP="009B35FB">
      <w:pPr>
        <w:pStyle w:val="Overskrift2"/>
      </w:pPr>
      <w:r w:rsidRPr="009B35FB">
        <w:t>Inntektsutviklingen</w:t>
      </w:r>
    </w:p>
    <w:p w14:paraId="30FE8708" w14:textId="77777777" w:rsidR="00E218F4" w:rsidRPr="009B35FB" w:rsidRDefault="00E218F4" w:rsidP="009B35FB">
      <w:r w:rsidRPr="009B35FB">
        <w:t>Budsjettnemnda for jordbruket har budsjettert med en normert gjennomsnittlig sammenligningsinntekt på 521 300 kroner per familieårsverk i 2024. Det er 107 400 kroner, tilsvarende 26 pst., høyere enn foreløpig regnskap for 2023. Beregnet sammenligningsinntekt for jordbruket fra 2021 til 2024 fremgår av figur 6.4, sammen med utviklingen for sammenligningsgruppen. Resultatet inkluderer verdien av jordbruksfradraget, avsetning til investeringer og normeringsfaktor, og beregnes per familieårsverk, som lagt til grunn i Meld. St. 11 (2023–2024).</w:t>
      </w:r>
    </w:p>
    <w:p w14:paraId="2F8F0829" w14:textId="77777777" w:rsidR="00E218F4" w:rsidRPr="009B35FB" w:rsidRDefault="00E218F4" w:rsidP="009B35FB">
      <w:r w:rsidRPr="009B35FB">
        <w:t>Etter omleggingen av tallgrunnlaget denne våren er ikke årets beregninger sammenlignbare med tidligere års beregninger. Den beregnede inntektsnedgangen fra 2022 til 2023 skyldes særlig dårlige avlinger pga. tørke og flom og sterk økning i jordbrukets nominelle rentekostnader, som med det nye tallgrunnlaget blir kostnadsført i sin helhet. Også gjødselprisene økte mye fra 2022 til 2023.</w:t>
      </w:r>
    </w:p>
    <w:p w14:paraId="1D38E6F6" w14:textId="546E05F5" w:rsidR="00E218F4" w:rsidRPr="009B35FB" w:rsidRDefault="00DF7864" w:rsidP="009B35FB">
      <w:r>
        <w:rPr>
          <w:noProof/>
        </w:rPr>
        <w:drawing>
          <wp:inline distT="0" distB="0" distL="0" distR="0" wp14:anchorId="48CBA901" wp14:editId="09EC971E">
            <wp:extent cx="6076950" cy="2886075"/>
            <wp:effectExtent l="0" t="0" r="0" b="9525"/>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B012B95" w14:textId="77777777" w:rsidR="00E218F4" w:rsidRPr="009B35FB" w:rsidRDefault="00E218F4" w:rsidP="009B35FB">
      <w:pPr>
        <w:pStyle w:val="figur-tittel"/>
      </w:pPr>
      <w:r w:rsidRPr="009B35FB">
        <w:t xml:space="preserve">Nivåforskjell i inntekt mellom jordbruket og sammenligningsgruppen, </w:t>
      </w:r>
      <w:proofErr w:type="spellStart"/>
      <w:r w:rsidRPr="009B35FB">
        <w:t>iflg</w:t>
      </w:r>
      <w:proofErr w:type="spellEnd"/>
      <w:r w:rsidRPr="009B35FB">
        <w:t>. Budsjettnemnda for jordbruket april 2024 (2024* og 2025* er prognoser)</w:t>
      </w:r>
    </w:p>
    <w:p w14:paraId="66F1C027" w14:textId="77777777" w:rsidR="00E218F4" w:rsidRPr="009B35FB" w:rsidRDefault="00E218F4" w:rsidP="009B35FB">
      <w:r w:rsidRPr="009B35FB">
        <w:lastRenderedPageBreak/>
        <w:t>Regjeringen vil, med utgangspunkt tallene for 2021 i en modifisert totalkalkyle, legge opp til å øke inntektsmulighetene med sikte på å lukke den gjennomsnittlige forskjellen til andre grupper fram til 2027. Budsjettnemnda har beregnet det normerte inntektsgapet for 2021 til 188 400 kroner. For 2024 er det beregnet til 135 900 kroner, før oppgjøret. Variasjon i inntekter og kostnader, og periodisering i Totalkalkylen, har betydning for utviklingen fra år til år, og inntektene bør vurderes over noe tid. Fjorårets jordbruksoppgjør skulle legge til rette for å tette det gjennomsnittlige inntektsgapet til lønnsmottakerne med om lag 60 000 kroner i 2024, sammenlignet med en inntekt i jordbruket i 2023, hvor avviket ift. forutsetningene året før var kompensert. Tallgrunnlaget og systemet for inntektsmåling er et helt annet i år enn det som lå til grunn for jordbruksoppgjøret i fjor. Med systemet vi nå har for nivåmåling, ligger det an til at «inntektsgapet» reduseres i 2024 med om lag 60 000 kroner per familieårsverk.</w:t>
      </w:r>
    </w:p>
    <w:p w14:paraId="63658DE1" w14:textId="77777777" w:rsidR="00E218F4" w:rsidRPr="009B35FB" w:rsidRDefault="00E218F4" w:rsidP="009B35FB">
      <w:pPr>
        <w:pStyle w:val="Overskrift2"/>
      </w:pPr>
      <w:r w:rsidRPr="009B35FB">
        <w:t>Økte inntektsmuligheter</w:t>
      </w:r>
    </w:p>
    <w:p w14:paraId="4A00D84A" w14:textId="77777777" w:rsidR="00E218F4" w:rsidRPr="009B35FB" w:rsidRDefault="00E218F4" w:rsidP="009B35FB">
      <w:r w:rsidRPr="009B35FB">
        <w:t>Den inngåtte avtalen tar utgangspunkt i regjeringens målsetting om at gapet mellom jordbrukets sammenligningsinntekt og andre grupper skal tettes innen 2027. Samtidig skal vilkårene for målsettingen vurderes. Regjeringen viser også til at den 16. mai mottok partene et brev fra Finansdepartementet, som ble en del av beslutningsgrunnlaget ved avtaleinngåelsen. Brevet hadde følgende innhold:</w:t>
      </w:r>
    </w:p>
    <w:p w14:paraId="1D7669C6" w14:textId="77777777" w:rsidR="00E218F4" w:rsidRPr="009B35FB" w:rsidRDefault="00E218F4" w:rsidP="009B35FB">
      <w:pPr>
        <w:pStyle w:val="blokksit"/>
      </w:pPr>
      <w:r w:rsidRPr="009B35FB">
        <w:t>«I arbeidet med statsbudsjettet for 2025 vil jeg utrede om det er grunnlag for en ordning med jordbrukskonto etter modell fra tømmerkontoordningen i skogbruket. Som følge av at forhandlingene om jordbruksoppgjøret pågår, bør forslaget gjøres kjent, slik at det kan være en del av rammebetingelsene i forbindelse med forhandlingene.»</w:t>
      </w:r>
    </w:p>
    <w:p w14:paraId="62C49111" w14:textId="77777777" w:rsidR="00E218F4" w:rsidRPr="009B35FB" w:rsidRDefault="00E218F4" w:rsidP="009B35FB">
      <w:pPr>
        <w:pStyle w:val="avsnitt-undertittel"/>
      </w:pPr>
      <w:r w:rsidRPr="009B35FB">
        <w:t>Økonomisk ramme</w:t>
      </w:r>
    </w:p>
    <w:p w14:paraId="29FE2599" w14:textId="77777777" w:rsidR="00E218F4" w:rsidRDefault="00E218F4" w:rsidP="009B35FB">
      <w:r w:rsidRPr="009B35FB">
        <w:t>Avtalen har en ramme på 3 015 mill. kroner, jf. tekniske forutsetninger i tabell 6.1. Det legges til rette for at det normerte inntektsgapet reduseres med om lag 60 000 kroner per familieårsverk, det vil si godt over en tredel av det beregnede normerte inntektsgapet i 2024. Avtalen legger til rette for en økning i inntektsmulighetene på om lag 16 ½ pst. fra 2024, før oppgjør til 2025.</w:t>
      </w:r>
    </w:p>
    <w:p w14:paraId="776BB4F9" w14:textId="7A0AB51B" w:rsidR="00165742" w:rsidRPr="009B35FB" w:rsidRDefault="00165742" w:rsidP="00165742">
      <w:pPr>
        <w:pStyle w:val="tabell-tittel"/>
      </w:pPr>
      <w:r w:rsidRPr="009B35FB">
        <w:t>Økonomisk ramme for avtalen. Mill. kroner.</w:t>
      </w:r>
    </w:p>
    <w:p w14:paraId="15F5320E" w14:textId="77777777" w:rsidR="00E218F4" w:rsidRPr="009B35FB" w:rsidRDefault="00E218F4" w:rsidP="009B35FB">
      <w:pPr>
        <w:pStyle w:val="Tabellnavn"/>
      </w:pPr>
      <w:r w:rsidRPr="009B35FB">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80"/>
        <w:gridCol w:w="2247"/>
      </w:tblGrid>
      <w:tr w:rsidR="00B0063A" w:rsidRPr="009B35FB" w14:paraId="024449F2" w14:textId="77777777" w:rsidTr="003D79E8">
        <w:trPr>
          <w:trHeight w:val="360"/>
        </w:trPr>
        <w:tc>
          <w:tcPr>
            <w:tcW w:w="3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91479" w14:textId="77777777" w:rsidR="00E218F4" w:rsidRPr="003D79E8" w:rsidRDefault="00E218F4" w:rsidP="003D79E8">
            <w:pPr>
              <w:rPr>
                <w:sz w:val="20"/>
                <w:szCs w:val="20"/>
              </w:rPr>
            </w:pPr>
            <w:r w:rsidRPr="003D79E8">
              <w:rPr>
                <w:sz w:val="20"/>
                <w:szCs w:val="20"/>
              </w:rPr>
              <w:t xml:space="preserve"> </w:t>
            </w:r>
          </w:p>
        </w:tc>
        <w:tc>
          <w:tcPr>
            <w:tcW w:w="22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535081" w14:textId="77777777" w:rsidR="00E218F4" w:rsidRPr="003D79E8" w:rsidRDefault="00E218F4" w:rsidP="003D79E8">
            <w:pPr>
              <w:jc w:val="right"/>
              <w:rPr>
                <w:sz w:val="20"/>
                <w:szCs w:val="20"/>
              </w:rPr>
            </w:pPr>
            <w:r w:rsidRPr="003D79E8">
              <w:rPr>
                <w:sz w:val="20"/>
                <w:szCs w:val="20"/>
              </w:rPr>
              <w:t>Mill. kroner</w:t>
            </w:r>
          </w:p>
        </w:tc>
      </w:tr>
      <w:tr w:rsidR="00B0063A" w:rsidRPr="009B35FB" w14:paraId="3F922A89" w14:textId="77777777" w:rsidTr="003D79E8">
        <w:trPr>
          <w:trHeight w:val="380"/>
        </w:trPr>
        <w:tc>
          <w:tcPr>
            <w:tcW w:w="3380" w:type="dxa"/>
            <w:tcBorders>
              <w:top w:val="single" w:sz="4" w:space="0" w:color="000000"/>
              <w:left w:val="nil"/>
              <w:bottom w:val="nil"/>
              <w:right w:val="nil"/>
            </w:tcBorders>
            <w:tcMar>
              <w:top w:w="128" w:type="dxa"/>
              <w:left w:w="43" w:type="dxa"/>
              <w:bottom w:w="43" w:type="dxa"/>
              <w:right w:w="43" w:type="dxa"/>
            </w:tcMar>
          </w:tcPr>
          <w:p w14:paraId="10D57DAB" w14:textId="77777777" w:rsidR="00E218F4" w:rsidRPr="003D79E8" w:rsidRDefault="00E218F4" w:rsidP="003D79E8">
            <w:pPr>
              <w:rPr>
                <w:sz w:val="20"/>
                <w:szCs w:val="20"/>
              </w:rPr>
            </w:pPr>
            <w:r w:rsidRPr="003D79E8">
              <w:rPr>
                <w:sz w:val="20"/>
                <w:szCs w:val="20"/>
              </w:rPr>
              <w:t>Endring i målpriser</w:t>
            </w:r>
          </w:p>
        </w:tc>
        <w:tc>
          <w:tcPr>
            <w:tcW w:w="2247" w:type="dxa"/>
            <w:tcBorders>
              <w:top w:val="single" w:sz="4" w:space="0" w:color="000000"/>
              <w:left w:val="nil"/>
              <w:bottom w:val="nil"/>
              <w:right w:val="nil"/>
            </w:tcBorders>
            <w:tcMar>
              <w:top w:w="128" w:type="dxa"/>
              <w:left w:w="43" w:type="dxa"/>
              <w:bottom w:w="43" w:type="dxa"/>
              <w:right w:w="43" w:type="dxa"/>
            </w:tcMar>
            <w:vAlign w:val="bottom"/>
          </w:tcPr>
          <w:p w14:paraId="6942B7CD" w14:textId="77777777" w:rsidR="00E218F4" w:rsidRPr="003D79E8" w:rsidRDefault="00E218F4" w:rsidP="003D79E8">
            <w:pPr>
              <w:jc w:val="right"/>
              <w:rPr>
                <w:sz w:val="20"/>
                <w:szCs w:val="20"/>
              </w:rPr>
            </w:pPr>
            <w:r w:rsidRPr="003D79E8">
              <w:rPr>
                <w:sz w:val="20"/>
                <w:szCs w:val="20"/>
              </w:rPr>
              <w:t xml:space="preserve">627 </w:t>
            </w:r>
          </w:p>
        </w:tc>
      </w:tr>
      <w:tr w:rsidR="00B0063A" w:rsidRPr="009B35FB" w14:paraId="6DA02D3D" w14:textId="77777777" w:rsidTr="003D79E8">
        <w:trPr>
          <w:trHeight w:val="380"/>
        </w:trPr>
        <w:tc>
          <w:tcPr>
            <w:tcW w:w="3380" w:type="dxa"/>
            <w:tcBorders>
              <w:top w:val="nil"/>
              <w:left w:val="nil"/>
              <w:bottom w:val="nil"/>
              <w:right w:val="nil"/>
            </w:tcBorders>
            <w:tcMar>
              <w:top w:w="128" w:type="dxa"/>
              <w:left w:w="43" w:type="dxa"/>
              <w:bottom w:w="43" w:type="dxa"/>
              <w:right w:w="43" w:type="dxa"/>
            </w:tcMar>
          </w:tcPr>
          <w:p w14:paraId="6576954C" w14:textId="77777777" w:rsidR="00E218F4" w:rsidRPr="003D79E8" w:rsidRDefault="00E218F4" w:rsidP="003D79E8">
            <w:pPr>
              <w:rPr>
                <w:sz w:val="20"/>
                <w:szCs w:val="20"/>
              </w:rPr>
            </w:pPr>
            <w:r w:rsidRPr="003D79E8">
              <w:rPr>
                <w:sz w:val="20"/>
                <w:szCs w:val="20"/>
              </w:rPr>
              <w:t xml:space="preserve">Endret bevilgning på kap. 1150 </w:t>
            </w:r>
          </w:p>
        </w:tc>
        <w:tc>
          <w:tcPr>
            <w:tcW w:w="2247" w:type="dxa"/>
            <w:tcBorders>
              <w:top w:val="nil"/>
              <w:left w:val="nil"/>
              <w:bottom w:val="nil"/>
              <w:right w:val="nil"/>
            </w:tcBorders>
            <w:tcMar>
              <w:top w:w="128" w:type="dxa"/>
              <w:left w:w="43" w:type="dxa"/>
              <w:bottom w:w="43" w:type="dxa"/>
              <w:right w:w="43" w:type="dxa"/>
            </w:tcMar>
            <w:vAlign w:val="bottom"/>
          </w:tcPr>
          <w:p w14:paraId="114A620C" w14:textId="77777777" w:rsidR="00E218F4" w:rsidRPr="003D79E8" w:rsidRDefault="00E218F4" w:rsidP="003D79E8">
            <w:pPr>
              <w:jc w:val="right"/>
              <w:rPr>
                <w:sz w:val="20"/>
                <w:szCs w:val="20"/>
              </w:rPr>
            </w:pPr>
            <w:r w:rsidRPr="003D79E8">
              <w:rPr>
                <w:sz w:val="20"/>
                <w:szCs w:val="20"/>
              </w:rPr>
              <w:t xml:space="preserve"> 2 217 </w:t>
            </w:r>
          </w:p>
        </w:tc>
      </w:tr>
      <w:tr w:rsidR="00B0063A" w:rsidRPr="009B35FB" w14:paraId="3816F12B" w14:textId="77777777" w:rsidTr="003D79E8">
        <w:trPr>
          <w:trHeight w:val="380"/>
        </w:trPr>
        <w:tc>
          <w:tcPr>
            <w:tcW w:w="3380" w:type="dxa"/>
            <w:tcBorders>
              <w:top w:val="nil"/>
              <w:left w:val="nil"/>
              <w:bottom w:val="nil"/>
              <w:right w:val="nil"/>
            </w:tcBorders>
            <w:tcMar>
              <w:top w:w="128" w:type="dxa"/>
              <w:left w:w="43" w:type="dxa"/>
              <w:bottom w:w="43" w:type="dxa"/>
              <w:right w:w="43" w:type="dxa"/>
            </w:tcMar>
          </w:tcPr>
          <w:p w14:paraId="34F476EB" w14:textId="77777777" w:rsidR="00E218F4" w:rsidRPr="003D79E8" w:rsidRDefault="00E218F4" w:rsidP="003D79E8">
            <w:pPr>
              <w:rPr>
                <w:sz w:val="20"/>
                <w:szCs w:val="20"/>
              </w:rPr>
            </w:pPr>
            <w:r w:rsidRPr="003D79E8">
              <w:rPr>
                <w:sz w:val="20"/>
                <w:szCs w:val="20"/>
              </w:rPr>
              <w:t xml:space="preserve">Overførte midler </w:t>
            </w:r>
          </w:p>
        </w:tc>
        <w:tc>
          <w:tcPr>
            <w:tcW w:w="2247" w:type="dxa"/>
            <w:tcBorders>
              <w:top w:val="nil"/>
              <w:left w:val="nil"/>
              <w:bottom w:val="nil"/>
              <w:right w:val="nil"/>
            </w:tcBorders>
            <w:tcMar>
              <w:top w:w="128" w:type="dxa"/>
              <w:left w:w="43" w:type="dxa"/>
              <w:bottom w:w="43" w:type="dxa"/>
              <w:right w:w="43" w:type="dxa"/>
            </w:tcMar>
            <w:vAlign w:val="bottom"/>
          </w:tcPr>
          <w:p w14:paraId="2182F5A8" w14:textId="77777777" w:rsidR="00E218F4" w:rsidRPr="003D79E8" w:rsidRDefault="00E218F4" w:rsidP="003D79E8">
            <w:pPr>
              <w:jc w:val="right"/>
              <w:rPr>
                <w:sz w:val="20"/>
                <w:szCs w:val="20"/>
              </w:rPr>
            </w:pPr>
            <w:r w:rsidRPr="003D79E8">
              <w:rPr>
                <w:sz w:val="20"/>
                <w:szCs w:val="20"/>
              </w:rPr>
              <w:t xml:space="preserve"> 69 </w:t>
            </w:r>
          </w:p>
        </w:tc>
      </w:tr>
      <w:tr w:rsidR="00B0063A" w:rsidRPr="009B35FB" w14:paraId="7640AD84" w14:textId="77777777" w:rsidTr="003D79E8">
        <w:trPr>
          <w:trHeight w:val="380"/>
        </w:trPr>
        <w:tc>
          <w:tcPr>
            <w:tcW w:w="3380" w:type="dxa"/>
            <w:tcBorders>
              <w:top w:val="nil"/>
              <w:left w:val="nil"/>
              <w:bottom w:val="single" w:sz="4" w:space="0" w:color="000000"/>
              <w:right w:val="nil"/>
            </w:tcBorders>
            <w:tcMar>
              <w:top w:w="128" w:type="dxa"/>
              <w:left w:w="43" w:type="dxa"/>
              <w:bottom w:w="43" w:type="dxa"/>
              <w:right w:w="43" w:type="dxa"/>
            </w:tcMar>
          </w:tcPr>
          <w:p w14:paraId="632ECEDE" w14:textId="77777777" w:rsidR="00E218F4" w:rsidRPr="003D79E8" w:rsidRDefault="00E218F4" w:rsidP="003D79E8">
            <w:pPr>
              <w:rPr>
                <w:sz w:val="20"/>
                <w:szCs w:val="20"/>
              </w:rPr>
            </w:pPr>
            <w:r w:rsidRPr="003D79E8">
              <w:rPr>
                <w:sz w:val="20"/>
                <w:szCs w:val="20"/>
              </w:rPr>
              <w:lastRenderedPageBreak/>
              <w:t>Endret verdi av jordbruksfradraget</w:t>
            </w:r>
          </w:p>
        </w:tc>
        <w:tc>
          <w:tcPr>
            <w:tcW w:w="2247" w:type="dxa"/>
            <w:tcBorders>
              <w:top w:val="nil"/>
              <w:left w:val="nil"/>
              <w:bottom w:val="single" w:sz="4" w:space="0" w:color="000000"/>
              <w:right w:val="nil"/>
            </w:tcBorders>
            <w:tcMar>
              <w:top w:w="128" w:type="dxa"/>
              <w:left w:w="43" w:type="dxa"/>
              <w:bottom w:w="43" w:type="dxa"/>
              <w:right w:w="43" w:type="dxa"/>
            </w:tcMar>
            <w:vAlign w:val="bottom"/>
          </w:tcPr>
          <w:p w14:paraId="15C30918" w14:textId="77777777" w:rsidR="00E218F4" w:rsidRPr="003D79E8" w:rsidRDefault="00E218F4" w:rsidP="003D79E8">
            <w:pPr>
              <w:jc w:val="right"/>
              <w:rPr>
                <w:sz w:val="20"/>
                <w:szCs w:val="20"/>
              </w:rPr>
            </w:pPr>
            <w:r w:rsidRPr="003D79E8">
              <w:rPr>
                <w:sz w:val="20"/>
                <w:szCs w:val="20"/>
              </w:rPr>
              <w:t xml:space="preserve"> 102 </w:t>
            </w:r>
          </w:p>
        </w:tc>
      </w:tr>
      <w:tr w:rsidR="00B0063A" w:rsidRPr="009B35FB" w14:paraId="79C38E38" w14:textId="77777777" w:rsidTr="003D79E8">
        <w:trPr>
          <w:trHeight w:val="380"/>
        </w:trPr>
        <w:tc>
          <w:tcPr>
            <w:tcW w:w="3380" w:type="dxa"/>
            <w:tcBorders>
              <w:top w:val="single" w:sz="4" w:space="0" w:color="000000"/>
              <w:left w:val="nil"/>
              <w:bottom w:val="single" w:sz="4" w:space="0" w:color="000000"/>
              <w:right w:val="nil"/>
            </w:tcBorders>
            <w:tcMar>
              <w:top w:w="128" w:type="dxa"/>
              <w:left w:w="43" w:type="dxa"/>
              <w:bottom w:w="43" w:type="dxa"/>
              <w:right w:w="43" w:type="dxa"/>
            </w:tcMar>
          </w:tcPr>
          <w:p w14:paraId="2A4D8BF4" w14:textId="77777777" w:rsidR="00E218F4" w:rsidRPr="003D79E8" w:rsidRDefault="00E218F4" w:rsidP="003D79E8">
            <w:pPr>
              <w:rPr>
                <w:sz w:val="20"/>
                <w:szCs w:val="20"/>
              </w:rPr>
            </w:pPr>
            <w:r w:rsidRPr="003D79E8">
              <w:rPr>
                <w:sz w:val="20"/>
                <w:szCs w:val="20"/>
              </w:rPr>
              <w:t>Sum, mill. kroner</w:t>
            </w:r>
          </w:p>
        </w:tc>
        <w:tc>
          <w:tcPr>
            <w:tcW w:w="22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ED1CD" w14:textId="77777777" w:rsidR="00E218F4" w:rsidRPr="003D79E8" w:rsidRDefault="00E218F4" w:rsidP="003D79E8">
            <w:pPr>
              <w:jc w:val="right"/>
              <w:rPr>
                <w:sz w:val="20"/>
                <w:szCs w:val="20"/>
              </w:rPr>
            </w:pPr>
            <w:r w:rsidRPr="003D79E8">
              <w:rPr>
                <w:sz w:val="20"/>
                <w:szCs w:val="20"/>
              </w:rPr>
              <w:t xml:space="preserve"> 3 015 </w:t>
            </w:r>
          </w:p>
        </w:tc>
      </w:tr>
    </w:tbl>
    <w:p w14:paraId="0AC3A2C0" w14:textId="77777777" w:rsidR="00E218F4" w:rsidRPr="009B35FB" w:rsidRDefault="00E218F4" w:rsidP="009B35FB">
      <w:r w:rsidRPr="009B35FB">
        <w:t xml:space="preserve">Økningen i målpriser utgjør 627 mill. kroner i fullt </w:t>
      </w:r>
      <w:proofErr w:type="spellStart"/>
      <w:r w:rsidRPr="009B35FB">
        <w:t>årsutslag</w:t>
      </w:r>
      <w:proofErr w:type="spellEnd"/>
      <w:r w:rsidRPr="009B35FB">
        <w:t>. Fordelingen av målprisøkningen på produkter framgår av tabell 6.2. Regjeringen legger stor vekt på hensynet til utviklingen i forbrukerprisene og til jordbrukets konkurransekraft både mot import og substitutter. Målprisene økes med et veid gjennomsnitt på 4,3 pst. Samtidig økes prisnedskrivingen til norsk korn og tilskudd til matkorn som bidrar til at matkornets konkurransekraft styrkes. Målprisøkningene fra 1. juli vil gi inntektseffekt allerede i 2024, og den resterende økningen kommer i 2025.</w:t>
      </w:r>
    </w:p>
    <w:p w14:paraId="0E47442B" w14:textId="77777777" w:rsidR="00E218F4" w:rsidRPr="009B35FB" w:rsidRDefault="00E218F4" w:rsidP="009B35FB">
      <w:r w:rsidRPr="009B35FB">
        <w:t>Bevilgningen til jordbruksavtalen økes med 2 217 mill. kroner. I tillegg finansieres avtalen med 69 mill. kroner i ledige midler som ikke ligger inne i grunnlagsmaterialet og et anslag på økt verdi av jordbruksfradraget på 102 mill. kroner. Anslaget på verdi av jordbruksfradraget er usikkert, fordi det ikke finnes tallgrunnlag for å vurdere hvordan enkeltbruk vil plassere seg i forhold til regelverket for fradragsrett. Det gjelder spesielt ved en så stor økning i driftsresultatet som i denne avtalen. Det må antas at en større andel vil gå i taket for fradrag og dermed ikke få noen økt verdi av fradraget.</w:t>
      </w:r>
    </w:p>
    <w:p w14:paraId="5F0EE3BC" w14:textId="77777777" w:rsidR="00E218F4" w:rsidRPr="009B35FB" w:rsidRDefault="00E218F4" w:rsidP="009B35FB">
      <w:r w:rsidRPr="009B35FB">
        <w:t>Regjeringen vil peke på at nettoinntekten i jordbruksforetakene ikke kan vedtas, fordi den avhenger av en rekke andre forhold, herunder bøndenes egne valg. En høy ramme vil kunne gi større kostnadsvekst, og dermed i seg selv bidra til at forutsetningene om inntektsutvikling ikke oppfylles. Det er dessuten risiko for at en høy ramme gir insentiver til overproduksjon både på kort og lang sikt.</w:t>
      </w:r>
    </w:p>
    <w:p w14:paraId="59439363" w14:textId="77777777" w:rsidR="00E218F4" w:rsidRPr="009B35FB" w:rsidRDefault="00E218F4" w:rsidP="009B35FB">
      <w:r w:rsidRPr="009B35FB">
        <w:t>Tabell 6.2 viser avtalens endringer i målpriser fra 1. juli 2024.</w:t>
      </w:r>
    </w:p>
    <w:p w14:paraId="107A32FB" w14:textId="77777777" w:rsidR="00E218F4" w:rsidRDefault="00E218F4" w:rsidP="009B35FB">
      <w:r w:rsidRPr="009B35FB">
        <w:t xml:space="preserve"> Økningen i målpriser og anslaget for prisøkning for varer uten målpris øker totalt sett med 2,8 pst., som er om lag som anslaget for generell prisvekst. Det anslås, isolert sett, å gi en økt utgift til mat på om lag 400 kroner for en gjennomsnittshusholdning i året. Det isolerte utslaget av økningen i råvarepriser på prisindeksen for mat og alkoholfrie drikkevarer anslås til 0,5 pst.</w:t>
      </w:r>
    </w:p>
    <w:p w14:paraId="26220A8D" w14:textId="02FB77E7" w:rsidR="00165742" w:rsidRPr="009B35FB" w:rsidRDefault="00165742" w:rsidP="00165742">
      <w:pPr>
        <w:pStyle w:val="tabell-tittel"/>
      </w:pPr>
      <w:r w:rsidRPr="009B35FB">
        <w:t>Målprisendringer fra 1. juli 2024.</w:t>
      </w:r>
    </w:p>
    <w:p w14:paraId="3B027DE2" w14:textId="77777777" w:rsidR="00E218F4" w:rsidRPr="009B35FB" w:rsidRDefault="00E218F4" w:rsidP="009B35FB">
      <w:pPr>
        <w:pStyle w:val="Tabellnavn"/>
      </w:pPr>
      <w:r w:rsidRPr="009B35FB">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0063A" w:rsidRPr="009B35FB" w14:paraId="7889EEE9"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2A21A0" w14:textId="77777777" w:rsidR="00E218F4" w:rsidRPr="003D79E8" w:rsidRDefault="00E218F4" w:rsidP="003D79E8">
            <w:pPr>
              <w:rPr>
                <w:sz w:val="20"/>
                <w:szCs w:val="20"/>
              </w:rPr>
            </w:pPr>
            <w:r w:rsidRPr="003D79E8">
              <w:rPr>
                <w:sz w:val="20"/>
                <w:szCs w:val="20"/>
              </w:rPr>
              <w:t>Produkt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89E89" w14:textId="77777777" w:rsidR="00E218F4" w:rsidRPr="003D79E8" w:rsidRDefault="00E218F4" w:rsidP="003D79E8">
            <w:pPr>
              <w:jc w:val="right"/>
              <w:rPr>
                <w:sz w:val="20"/>
                <w:szCs w:val="20"/>
              </w:rPr>
            </w:pPr>
            <w:r w:rsidRPr="003D79E8">
              <w:rPr>
                <w:sz w:val="20"/>
                <w:szCs w:val="20"/>
              </w:rPr>
              <w:t>Mill.</w:t>
            </w:r>
            <w:r w:rsidRPr="003D79E8">
              <w:rPr>
                <w:sz w:val="20"/>
                <w:szCs w:val="20"/>
              </w:rPr>
              <w:br/>
              <w:t xml:space="preserve"> l/kg/kr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C6DC71" w14:textId="77777777" w:rsidR="00E218F4" w:rsidRPr="003D79E8" w:rsidRDefault="00E218F4" w:rsidP="003D79E8">
            <w:pPr>
              <w:jc w:val="right"/>
              <w:rPr>
                <w:sz w:val="20"/>
                <w:szCs w:val="20"/>
              </w:rPr>
            </w:pPr>
            <w:r w:rsidRPr="003D79E8">
              <w:rPr>
                <w:sz w:val="20"/>
                <w:szCs w:val="20"/>
              </w:rPr>
              <w:t xml:space="preserve">Målpris, </w:t>
            </w:r>
            <w:r w:rsidRPr="003D79E8">
              <w:rPr>
                <w:sz w:val="20"/>
                <w:szCs w:val="20"/>
              </w:rPr>
              <w:br/>
              <w:t>kr/l/kg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3A7DB" w14:textId="77777777" w:rsidR="00E218F4" w:rsidRPr="003D79E8" w:rsidRDefault="00E218F4" w:rsidP="003D79E8">
            <w:pPr>
              <w:jc w:val="right"/>
              <w:rPr>
                <w:sz w:val="20"/>
                <w:szCs w:val="20"/>
              </w:rPr>
            </w:pPr>
            <w:r w:rsidRPr="003D79E8">
              <w:rPr>
                <w:sz w:val="20"/>
                <w:szCs w:val="20"/>
              </w:rPr>
              <w:t>Endring,</w:t>
            </w:r>
            <w:r w:rsidRPr="003D79E8">
              <w:rPr>
                <w:sz w:val="20"/>
                <w:szCs w:val="20"/>
              </w:rPr>
              <w:br/>
              <w:t xml:space="preserve"> kr/l/kg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B3700" w14:textId="77777777" w:rsidR="00E218F4" w:rsidRPr="003D79E8" w:rsidRDefault="00E218F4" w:rsidP="003D79E8">
            <w:pPr>
              <w:jc w:val="right"/>
              <w:rPr>
                <w:sz w:val="20"/>
                <w:szCs w:val="20"/>
              </w:rPr>
            </w:pPr>
            <w:r w:rsidRPr="003D79E8">
              <w:rPr>
                <w:sz w:val="20"/>
                <w:szCs w:val="20"/>
              </w:rPr>
              <w:t>Endring,</w:t>
            </w:r>
            <w:r w:rsidRPr="003D79E8">
              <w:rPr>
                <w:sz w:val="20"/>
                <w:szCs w:val="20"/>
              </w:rPr>
              <w:br/>
              <w:t xml:space="preserve"> mill. kr</w:t>
            </w:r>
          </w:p>
        </w:tc>
      </w:tr>
      <w:tr w:rsidR="00B0063A" w:rsidRPr="009B35FB" w14:paraId="7526D144"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E9F60D8" w14:textId="77777777" w:rsidR="00E218F4" w:rsidRPr="003D79E8" w:rsidRDefault="00E218F4" w:rsidP="003D79E8">
            <w:pPr>
              <w:rPr>
                <w:sz w:val="20"/>
                <w:szCs w:val="20"/>
              </w:rPr>
            </w:pPr>
            <w:r w:rsidRPr="003D79E8">
              <w:rPr>
                <w:sz w:val="20"/>
                <w:szCs w:val="20"/>
              </w:rPr>
              <w:t>Melk, ku og geit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3533695" w14:textId="77777777" w:rsidR="00E218F4" w:rsidRPr="003D79E8" w:rsidRDefault="00E218F4" w:rsidP="003D79E8">
            <w:pPr>
              <w:jc w:val="right"/>
              <w:rPr>
                <w:sz w:val="20"/>
                <w:szCs w:val="20"/>
              </w:rPr>
            </w:pPr>
            <w:r w:rsidRPr="003D79E8">
              <w:rPr>
                <w:sz w:val="20"/>
                <w:szCs w:val="20"/>
              </w:rPr>
              <w:t>1 461,2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61AC20" w14:textId="77777777" w:rsidR="00E218F4" w:rsidRPr="003D79E8" w:rsidRDefault="00E218F4" w:rsidP="003D79E8">
            <w:pPr>
              <w:jc w:val="right"/>
              <w:rPr>
                <w:sz w:val="20"/>
                <w:szCs w:val="20"/>
              </w:rPr>
            </w:pPr>
            <w:r w:rsidRPr="003D79E8">
              <w:rPr>
                <w:sz w:val="20"/>
                <w:szCs w:val="20"/>
              </w:rPr>
              <w:t>6,24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1511BB" w14:textId="77777777" w:rsidR="00E218F4" w:rsidRPr="003D79E8" w:rsidRDefault="00E218F4" w:rsidP="003D79E8">
            <w:pPr>
              <w:jc w:val="right"/>
              <w:rPr>
                <w:sz w:val="20"/>
                <w:szCs w:val="20"/>
              </w:rPr>
            </w:pPr>
            <w:r w:rsidRPr="003D79E8">
              <w:rPr>
                <w:sz w:val="20"/>
                <w:szCs w:val="20"/>
              </w:rPr>
              <w:t>0,30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55FF0F" w14:textId="77777777" w:rsidR="00E218F4" w:rsidRPr="003D79E8" w:rsidRDefault="00E218F4" w:rsidP="003D79E8">
            <w:pPr>
              <w:jc w:val="right"/>
              <w:rPr>
                <w:sz w:val="20"/>
                <w:szCs w:val="20"/>
              </w:rPr>
            </w:pPr>
            <w:r w:rsidRPr="003D79E8">
              <w:rPr>
                <w:sz w:val="20"/>
                <w:szCs w:val="20"/>
              </w:rPr>
              <w:t>438,4</w:t>
            </w:r>
          </w:p>
        </w:tc>
      </w:tr>
      <w:tr w:rsidR="00B0063A" w:rsidRPr="009B35FB" w14:paraId="7D901F8C" w14:textId="77777777">
        <w:trPr>
          <w:trHeight w:val="380"/>
        </w:trPr>
        <w:tc>
          <w:tcPr>
            <w:tcW w:w="3900" w:type="dxa"/>
            <w:tcBorders>
              <w:top w:val="nil"/>
              <w:left w:val="nil"/>
              <w:bottom w:val="nil"/>
              <w:right w:val="nil"/>
            </w:tcBorders>
            <w:tcMar>
              <w:top w:w="128" w:type="dxa"/>
              <w:left w:w="43" w:type="dxa"/>
              <w:bottom w:w="43" w:type="dxa"/>
              <w:right w:w="43" w:type="dxa"/>
            </w:tcMar>
          </w:tcPr>
          <w:p w14:paraId="6D371057" w14:textId="77777777" w:rsidR="00E218F4" w:rsidRPr="003D79E8" w:rsidRDefault="00E218F4" w:rsidP="003D79E8">
            <w:pPr>
              <w:rPr>
                <w:sz w:val="20"/>
                <w:szCs w:val="20"/>
              </w:rPr>
            </w:pPr>
            <w:r w:rsidRPr="003D79E8">
              <w:rPr>
                <w:sz w:val="20"/>
                <w:szCs w:val="20"/>
              </w:rPr>
              <w:t>Poteter</w:t>
            </w:r>
          </w:p>
        </w:tc>
        <w:tc>
          <w:tcPr>
            <w:tcW w:w="1400" w:type="dxa"/>
            <w:tcBorders>
              <w:top w:val="nil"/>
              <w:left w:val="nil"/>
              <w:bottom w:val="nil"/>
              <w:right w:val="nil"/>
            </w:tcBorders>
            <w:tcMar>
              <w:top w:w="128" w:type="dxa"/>
              <w:left w:w="43" w:type="dxa"/>
              <w:bottom w:w="43" w:type="dxa"/>
              <w:right w:w="43" w:type="dxa"/>
            </w:tcMar>
            <w:vAlign w:val="bottom"/>
          </w:tcPr>
          <w:p w14:paraId="747AD682" w14:textId="77777777" w:rsidR="00E218F4" w:rsidRPr="003D79E8" w:rsidRDefault="00E218F4" w:rsidP="003D79E8">
            <w:pPr>
              <w:jc w:val="right"/>
              <w:rPr>
                <w:sz w:val="20"/>
                <w:szCs w:val="20"/>
              </w:rPr>
            </w:pPr>
            <w:r w:rsidRPr="003D79E8">
              <w:rPr>
                <w:sz w:val="20"/>
                <w:szCs w:val="20"/>
              </w:rPr>
              <w:t>80,1</w:t>
            </w:r>
          </w:p>
        </w:tc>
        <w:tc>
          <w:tcPr>
            <w:tcW w:w="1400" w:type="dxa"/>
            <w:tcBorders>
              <w:top w:val="nil"/>
              <w:left w:val="nil"/>
              <w:bottom w:val="nil"/>
              <w:right w:val="nil"/>
            </w:tcBorders>
            <w:tcMar>
              <w:top w:w="128" w:type="dxa"/>
              <w:left w:w="43" w:type="dxa"/>
              <w:bottom w:w="43" w:type="dxa"/>
              <w:right w:w="43" w:type="dxa"/>
            </w:tcMar>
            <w:vAlign w:val="bottom"/>
          </w:tcPr>
          <w:p w14:paraId="278431A3" w14:textId="77777777" w:rsidR="00E218F4" w:rsidRPr="003D79E8" w:rsidRDefault="00E218F4" w:rsidP="003D79E8">
            <w:pPr>
              <w:jc w:val="right"/>
              <w:rPr>
                <w:sz w:val="20"/>
                <w:szCs w:val="20"/>
              </w:rPr>
            </w:pPr>
            <w:r w:rsidRPr="003D79E8">
              <w:rPr>
                <w:sz w:val="20"/>
                <w:szCs w:val="20"/>
              </w:rPr>
              <w:t>6,85</w:t>
            </w:r>
          </w:p>
        </w:tc>
        <w:tc>
          <w:tcPr>
            <w:tcW w:w="1400" w:type="dxa"/>
            <w:tcBorders>
              <w:top w:val="nil"/>
              <w:left w:val="nil"/>
              <w:bottom w:val="nil"/>
              <w:right w:val="nil"/>
            </w:tcBorders>
            <w:tcMar>
              <w:top w:w="128" w:type="dxa"/>
              <w:left w:w="43" w:type="dxa"/>
              <w:bottom w:w="43" w:type="dxa"/>
              <w:right w:w="43" w:type="dxa"/>
            </w:tcMar>
            <w:vAlign w:val="bottom"/>
          </w:tcPr>
          <w:p w14:paraId="15711029" w14:textId="77777777" w:rsidR="00E218F4" w:rsidRPr="003D79E8" w:rsidRDefault="00E218F4" w:rsidP="003D79E8">
            <w:pPr>
              <w:jc w:val="right"/>
              <w:rPr>
                <w:sz w:val="20"/>
                <w:szCs w:val="20"/>
              </w:rPr>
            </w:pPr>
            <w:r w:rsidRPr="003D79E8">
              <w:rPr>
                <w:sz w:val="20"/>
                <w:szCs w:val="20"/>
              </w:rPr>
              <w:t>0,25</w:t>
            </w:r>
          </w:p>
        </w:tc>
        <w:tc>
          <w:tcPr>
            <w:tcW w:w="1400" w:type="dxa"/>
            <w:tcBorders>
              <w:top w:val="nil"/>
              <w:left w:val="nil"/>
              <w:bottom w:val="nil"/>
              <w:right w:val="nil"/>
            </w:tcBorders>
            <w:tcMar>
              <w:top w:w="128" w:type="dxa"/>
              <w:left w:w="43" w:type="dxa"/>
              <w:bottom w:w="43" w:type="dxa"/>
              <w:right w:w="43" w:type="dxa"/>
            </w:tcMar>
            <w:vAlign w:val="bottom"/>
          </w:tcPr>
          <w:p w14:paraId="2D85B57C" w14:textId="77777777" w:rsidR="00E218F4" w:rsidRPr="003D79E8" w:rsidRDefault="00E218F4" w:rsidP="003D79E8">
            <w:pPr>
              <w:jc w:val="right"/>
              <w:rPr>
                <w:sz w:val="20"/>
                <w:szCs w:val="20"/>
              </w:rPr>
            </w:pPr>
            <w:r w:rsidRPr="003D79E8">
              <w:rPr>
                <w:sz w:val="20"/>
                <w:szCs w:val="20"/>
              </w:rPr>
              <w:t>20,0</w:t>
            </w:r>
          </w:p>
        </w:tc>
      </w:tr>
      <w:tr w:rsidR="00B0063A" w:rsidRPr="009B35FB" w14:paraId="0B1383BF" w14:textId="77777777">
        <w:trPr>
          <w:trHeight w:val="380"/>
        </w:trPr>
        <w:tc>
          <w:tcPr>
            <w:tcW w:w="3900" w:type="dxa"/>
            <w:tcBorders>
              <w:top w:val="nil"/>
              <w:left w:val="nil"/>
              <w:bottom w:val="nil"/>
              <w:right w:val="nil"/>
            </w:tcBorders>
            <w:tcMar>
              <w:top w:w="128" w:type="dxa"/>
              <w:left w:w="43" w:type="dxa"/>
              <w:bottom w:w="43" w:type="dxa"/>
              <w:right w:w="43" w:type="dxa"/>
            </w:tcMar>
          </w:tcPr>
          <w:p w14:paraId="1D174555" w14:textId="77777777" w:rsidR="00E218F4" w:rsidRPr="003D79E8" w:rsidRDefault="00E218F4" w:rsidP="003D79E8">
            <w:pPr>
              <w:rPr>
                <w:sz w:val="20"/>
                <w:szCs w:val="20"/>
              </w:rPr>
            </w:pPr>
            <w:r w:rsidRPr="003D79E8">
              <w:rPr>
                <w:sz w:val="20"/>
                <w:szCs w:val="20"/>
              </w:rPr>
              <w:t>Grønnsaker og frukt</w:t>
            </w:r>
          </w:p>
        </w:tc>
        <w:tc>
          <w:tcPr>
            <w:tcW w:w="1400" w:type="dxa"/>
            <w:tcBorders>
              <w:top w:val="nil"/>
              <w:left w:val="nil"/>
              <w:bottom w:val="nil"/>
              <w:right w:val="nil"/>
            </w:tcBorders>
            <w:tcMar>
              <w:top w:w="128" w:type="dxa"/>
              <w:left w:w="43" w:type="dxa"/>
              <w:bottom w:w="43" w:type="dxa"/>
              <w:right w:w="43" w:type="dxa"/>
            </w:tcMar>
            <w:vAlign w:val="bottom"/>
          </w:tcPr>
          <w:p w14:paraId="20CB90F1" w14:textId="77777777" w:rsidR="00E218F4" w:rsidRPr="003D79E8" w:rsidRDefault="00E218F4" w:rsidP="003D79E8">
            <w:pPr>
              <w:jc w:val="right"/>
              <w:rPr>
                <w:sz w:val="20"/>
                <w:szCs w:val="20"/>
              </w:rPr>
            </w:pPr>
            <w:r w:rsidRPr="003D79E8">
              <w:rPr>
                <w:sz w:val="20"/>
                <w:szCs w:val="20"/>
              </w:rPr>
              <w:t>4 418,6</w:t>
            </w:r>
          </w:p>
        </w:tc>
        <w:tc>
          <w:tcPr>
            <w:tcW w:w="1400" w:type="dxa"/>
            <w:tcBorders>
              <w:top w:val="nil"/>
              <w:left w:val="nil"/>
              <w:bottom w:val="nil"/>
              <w:right w:val="nil"/>
            </w:tcBorders>
            <w:tcMar>
              <w:top w:w="128" w:type="dxa"/>
              <w:left w:w="43" w:type="dxa"/>
              <w:bottom w:w="43" w:type="dxa"/>
              <w:right w:w="43" w:type="dxa"/>
            </w:tcMar>
            <w:vAlign w:val="bottom"/>
          </w:tcPr>
          <w:p w14:paraId="3C8436D5" w14:textId="77777777" w:rsidR="00E218F4" w:rsidRPr="003D79E8" w:rsidRDefault="00E218F4" w:rsidP="003D79E8">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7385595" w14:textId="77777777" w:rsidR="00E218F4" w:rsidRPr="003D79E8" w:rsidRDefault="00E218F4" w:rsidP="003D79E8">
            <w:pPr>
              <w:jc w:val="right"/>
              <w:rPr>
                <w:sz w:val="20"/>
                <w:szCs w:val="20"/>
              </w:rPr>
            </w:pPr>
            <w:r w:rsidRPr="003D79E8">
              <w:rPr>
                <w:sz w:val="20"/>
                <w:szCs w:val="20"/>
              </w:rPr>
              <w:t>3,0%</w:t>
            </w:r>
          </w:p>
        </w:tc>
        <w:tc>
          <w:tcPr>
            <w:tcW w:w="1400" w:type="dxa"/>
            <w:tcBorders>
              <w:top w:val="nil"/>
              <w:left w:val="nil"/>
              <w:bottom w:val="nil"/>
              <w:right w:val="nil"/>
            </w:tcBorders>
            <w:tcMar>
              <w:top w:w="128" w:type="dxa"/>
              <w:left w:w="43" w:type="dxa"/>
              <w:bottom w:w="43" w:type="dxa"/>
              <w:right w:w="43" w:type="dxa"/>
            </w:tcMar>
            <w:vAlign w:val="bottom"/>
          </w:tcPr>
          <w:p w14:paraId="0738048F" w14:textId="77777777" w:rsidR="00E218F4" w:rsidRPr="003D79E8" w:rsidRDefault="00E218F4" w:rsidP="003D79E8">
            <w:pPr>
              <w:jc w:val="right"/>
              <w:rPr>
                <w:sz w:val="20"/>
                <w:szCs w:val="20"/>
              </w:rPr>
            </w:pPr>
            <w:r w:rsidRPr="003D79E8">
              <w:rPr>
                <w:sz w:val="20"/>
                <w:szCs w:val="20"/>
              </w:rPr>
              <w:t>132,3</w:t>
            </w:r>
          </w:p>
        </w:tc>
      </w:tr>
      <w:tr w:rsidR="00B0063A" w:rsidRPr="009B35FB" w14:paraId="30A50B71"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6B1E6CB" w14:textId="77777777" w:rsidR="00E218F4" w:rsidRPr="003D79E8" w:rsidRDefault="00E218F4" w:rsidP="003D79E8">
            <w:pPr>
              <w:rPr>
                <w:sz w:val="20"/>
                <w:szCs w:val="20"/>
              </w:rPr>
            </w:pPr>
            <w:r w:rsidRPr="003D79E8">
              <w:rPr>
                <w:sz w:val="20"/>
                <w:szCs w:val="20"/>
              </w:rPr>
              <w:lastRenderedPageBreak/>
              <w:t>Norsk matkorn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EFBA42" w14:textId="77777777" w:rsidR="00E218F4" w:rsidRPr="003D79E8" w:rsidRDefault="00E218F4" w:rsidP="003D79E8">
            <w:pPr>
              <w:jc w:val="right"/>
              <w:rPr>
                <w:sz w:val="20"/>
                <w:szCs w:val="20"/>
              </w:rPr>
            </w:pPr>
            <w:r w:rsidRPr="003D79E8">
              <w:rPr>
                <w:sz w:val="20"/>
                <w:szCs w:val="20"/>
              </w:rPr>
              <w:t>204,7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C95EE1" w14:textId="77777777" w:rsidR="00E218F4" w:rsidRPr="003D79E8" w:rsidRDefault="00E218F4" w:rsidP="003D79E8">
            <w:pPr>
              <w:jc w:val="right"/>
              <w:rPr>
                <w:sz w:val="20"/>
                <w:szCs w:val="20"/>
              </w:rPr>
            </w:pPr>
            <w:r w:rsidRPr="003D79E8">
              <w:rPr>
                <w:sz w:val="20"/>
                <w:szCs w:val="20"/>
              </w:rPr>
              <w:t>4,73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499C9B" w14:textId="77777777" w:rsidR="00E218F4" w:rsidRPr="003D79E8" w:rsidRDefault="00E218F4" w:rsidP="003D79E8">
            <w:pPr>
              <w:jc w:val="right"/>
              <w:rPr>
                <w:sz w:val="20"/>
                <w:szCs w:val="20"/>
              </w:rPr>
            </w:pPr>
            <w:r w:rsidRPr="003D79E8">
              <w:rPr>
                <w:sz w:val="20"/>
                <w:szCs w:val="20"/>
              </w:rPr>
              <w:t>0,18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09A8FE" w14:textId="77777777" w:rsidR="00E218F4" w:rsidRPr="003D79E8" w:rsidRDefault="00E218F4" w:rsidP="003D79E8">
            <w:pPr>
              <w:jc w:val="right"/>
              <w:rPr>
                <w:sz w:val="20"/>
                <w:szCs w:val="20"/>
              </w:rPr>
            </w:pPr>
            <w:r w:rsidRPr="003D79E8">
              <w:rPr>
                <w:sz w:val="20"/>
                <w:szCs w:val="20"/>
              </w:rPr>
              <w:t>36,3</w:t>
            </w:r>
          </w:p>
        </w:tc>
      </w:tr>
      <w:tr w:rsidR="00B0063A" w:rsidRPr="009B35FB" w14:paraId="1F833432"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6B4A892" w14:textId="77777777" w:rsidR="00E218F4" w:rsidRPr="003D79E8" w:rsidRDefault="00E218F4" w:rsidP="003D79E8">
            <w:pPr>
              <w:rPr>
                <w:sz w:val="20"/>
                <w:szCs w:val="20"/>
              </w:rPr>
            </w:pPr>
            <w:r w:rsidRPr="003D79E8">
              <w:rPr>
                <w:sz w:val="20"/>
                <w:szCs w:val="20"/>
              </w:rPr>
              <w:t>Sum målprisendringer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B3BD90"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7BEC97"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304E4D"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38939A" w14:textId="77777777" w:rsidR="00E218F4" w:rsidRPr="003D79E8" w:rsidRDefault="00E218F4" w:rsidP="003D79E8">
            <w:pPr>
              <w:jc w:val="right"/>
              <w:rPr>
                <w:sz w:val="20"/>
                <w:szCs w:val="20"/>
              </w:rPr>
            </w:pPr>
            <w:r w:rsidRPr="003D79E8">
              <w:rPr>
                <w:sz w:val="20"/>
                <w:szCs w:val="20"/>
              </w:rPr>
              <w:t>627,0</w:t>
            </w:r>
          </w:p>
        </w:tc>
      </w:tr>
    </w:tbl>
    <w:p w14:paraId="5A4E0D8C" w14:textId="77777777" w:rsidR="00E218F4" w:rsidRPr="009B35FB" w:rsidRDefault="00E218F4" w:rsidP="009B35FB">
      <w:pPr>
        <w:pStyle w:val="avsnitt-undertittel"/>
      </w:pPr>
      <w:r w:rsidRPr="009B35FB">
        <w:t>Tekniske forutsetninger</w:t>
      </w:r>
    </w:p>
    <w:p w14:paraId="7F6A9FC1" w14:textId="77777777" w:rsidR="00E218F4" w:rsidRPr="009B35FB" w:rsidRDefault="00E218F4" w:rsidP="009B35FB">
      <w:r w:rsidRPr="009B35FB">
        <w:t>Den inngåtte jordbruksavtalen har lagt til grunn de tekniske forutsetningene som vist i tabell 6.3. Kostnadsveksten er på vei ned og prognosene for bl.a. olje- og energipriser, valuta, og renter tilsier en klart lavere kostnadsvekst enn de siste årene.</w:t>
      </w:r>
    </w:p>
    <w:p w14:paraId="387F9E88" w14:textId="77777777" w:rsidR="00E218F4" w:rsidRPr="009B35FB" w:rsidRDefault="00E218F4" w:rsidP="009B35FB">
      <w:r w:rsidRPr="009B35FB">
        <w:t>Når det gjelder utviklingen i produksjonsvolum og volum av ikke-varige driftsmidler, er det lagt til grunn en produktivitetsframgang på 0,4 prosentpoeng, tilsvarende gjennomsnittet de siste 10 årene. Det vises også til at i regjeringens opptrappingsplan er det en forutsetning at produktivitetsutviklingen må fortsette.</w:t>
      </w:r>
    </w:p>
    <w:p w14:paraId="12F1A525" w14:textId="77777777" w:rsidR="00E218F4" w:rsidRPr="009B35FB" w:rsidRDefault="00E218F4" w:rsidP="009B35FB">
      <w:r w:rsidRPr="009B35FB">
        <w:t>For varer uten målpris er det lagt til grunn en prisvekst tilsvarende prognosen for generell prisvekst i 2025, med unntak for storfe og svin, pga. overproduksjon og store reguleringslagre. Det prognoseres derfor ikke økte priser i 2025. Regjeringen viser til at jordbruket i mange tiår har hatt det økonomiske ansvaret for overproduksjon. I vilkårene for opptrappingsplanen står det også at tap som følge av overproduksjon ikke kan kreves kompensert. Dette vilkåret ligger fast. Regjeringen viser derfor til at det ligger økte inntektsmuligheter – i tillegg til rammen – på minimum 300 mill. kroner ved bedre markedsbalanse for storfe og svin.</w:t>
      </w:r>
    </w:p>
    <w:p w14:paraId="5B5938D5" w14:textId="77777777" w:rsidR="00E218F4" w:rsidRPr="009B35FB" w:rsidRDefault="00E218F4" w:rsidP="009B35FB">
      <w:r w:rsidRPr="009B35FB">
        <w:t>Regjeringen viser videre til prognoser om reduksjon i etterspørselen etter rødt kjøtt de nærmeste årene og mener jordbruksavtalepartene må ha oppmerksomhet om den problemstillingen de kommende årene.</w:t>
      </w:r>
    </w:p>
    <w:p w14:paraId="08E62CA8" w14:textId="77777777" w:rsidR="00E218F4" w:rsidRPr="009B35FB" w:rsidRDefault="00E218F4" w:rsidP="009B35FB">
      <w:r w:rsidRPr="009B35FB">
        <w:t>I tabell 6.3 er det lagt til grunn at antall familieårsverk vil øke fra 31 300 i 2024 til 31 600 i 2025 som prognosert av Budsjettnemnda i tillegget til Utredning 1B. Det er da lagt til grunn at timetallet per årsverk reduseres fra 1 845 i 2024 til 1 810 i 2025, som det første av 3 trinn i en nedtrapping til 1 750 timer i 2027, slik Stortinget vedtok ved behandling av opptrappingsplanen. Budsjettnemnda prognoserer en reduksjon i antall utførte timeverk, men antall årsverk vil øke, per definisjon. Endringen fra 1 845 til 1 810 timer i 2025 øker isolert sett rammebehovet med om lag 300 mill. kroner.</w:t>
      </w:r>
    </w:p>
    <w:p w14:paraId="014BE461" w14:textId="77777777" w:rsidR="00E218F4" w:rsidRDefault="00E218F4" w:rsidP="009B35FB">
      <w:r w:rsidRPr="009B35FB">
        <w:t>Med de forutsetningene partene har lagt til grunn, viser tabell 6.3 at rammen legger til rette for at det normerte inntektsgapet mellom jordbruket og andre grupper kan reduseres med 60 000 kroner per familieårsverk i 2025. Reduksjonen kan bli større hvis markedsbalansen i kjøttsektoren bedres. Med det vil det gjenstå et normert inntektsgap på om lag 76 000 kroner, med prognosene gitt i tabell 6.3. Budsjettnemnda vil beregne et nytt inntektsgap i 2025, som blant annet vil avhenge av utviklingen i markedsbalansen og kostnader, samt næringens tilpasning til endringene i de økonomiske rammevilkårene. Variasjon i tilpasningene i jordbrukshusholdningene som følge av en slik vekst i inntektsmulighetene vil påvirke resultatoppnåelsen. Avtalepartene bare kan gi inntektsmuligheter og kan ikke bestemme hva jordbruksbedriftene skal sitte igjen med som resultat.</w:t>
      </w:r>
    </w:p>
    <w:p w14:paraId="23099678" w14:textId="41DE4EB6" w:rsidR="00165742" w:rsidRPr="009B35FB" w:rsidRDefault="00165742" w:rsidP="00165742">
      <w:pPr>
        <w:pStyle w:val="tabell-tittel"/>
      </w:pPr>
      <w:r w:rsidRPr="009B35FB">
        <w:t>Tekniske forutsetninger for avtalen.</w:t>
      </w:r>
    </w:p>
    <w:p w14:paraId="57850B51" w14:textId="77777777" w:rsidR="00E218F4" w:rsidRPr="009B35FB" w:rsidRDefault="00E218F4" w:rsidP="009B35FB">
      <w:pPr>
        <w:pStyle w:val="Tabellnavn"/>
      </w:pPr>
      <w:r w:rsidRPr="009B35FB">
        <w:t>07J2tx2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3660"/>
        <w:gridCol w:w="1300"/>
        <w:gridCol w:w="960"/>
        <w:gridCol w:w="960"/>
        <w:gridCol w:w="1160"/>
        <w:gridCol w:w="1080"/>
      </w:tblGrid>
      <w:tr w:rsidR="00B0063A" w:rsidRPr="009B35FB" w14:paraId="57D12998" w14:textId="77777777">
        <w:trPr>
          <w:trHeight w:val="360"/>
        </w:trPr>
        <w:tc>
          <w:tcPr>
            <w:tcW w:w="400" w:type="dxa"/>
            <w:tcBorders>
              <w:top w:val="single" w:sz="4" w:space="0" w:color="000000"/>
              <w:left w:val="nil"/>
              <w:bottom w:val="nil"/>
              <w:right w:val="nil"/>
            </w:tcBorders>
            <w:tcMar>
              <w:top w:w="128" w:type="dxa"/>
              <w:left w:w="43" w:type="dxa"/>
              <w:bottom w:w="43" w:type="dxa"/>
              <w:right w:w="43" w:type="dxa"/>
            </w:tcMar>
            <w:vAlign w:val="bottom"/>
          </w:tcPr>
          <w:p w14:paraId="6FEBC4C9" w14:textId="77777777" w:rsidR="00E218F4" w:rsidRPr="003D79E8" w:rsidRDefault="00E218F4" w:rsidP="003D79E8">
            <w:pPr>
              <w:rPr>
                <w:sz w:val="20"/>
                <w:szCs w:val="20"/>
              </w:rPr>
            </w:pPr>
          </w:p>
        </w:tc>
        <w:tc>
          <w:tcPr>
            <w:tcW w:w="3660" w:type="dxa"/>
            <w:tcBorders>
              <w:top w:val="single" w:sz="4" w:space="0" w:color="000000"/>
              <w:left w:val="nil"/>
              <w:bottom w:val="nil"/>
              <w:right w:val="nil"/>
            </w:tcBorders>
            <w:tcMar>
              <w:top w:w="128" w:type="dxa"/>
              <w:left w:w="43" w:type="dxa"/>
              <w:bottom w:w="43" w:type="dxa"/>
              <w:right w:w="43" w:type="dxa"/>
            </w:tcMar>
            <w:vAlign w:val="bottom"/>
          </w:tcPr>
          <w:p w14:paraId="42E94BCE" w14:textId="77777777" w:rsidR="00E218F4" w:rsidRPr="003D79E8" w:rsidRDefault="00E218F4" w:rsidP="003D79E8">
            <w:pPr>
              <w:rPr>
                <w:sz w:val="20"/>
                <w:szCs w:val="20"/>
              </w:rPr>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0DF030" w14:textId="77777777" w:rsidR="00E218F4" w:rsidRPr="003D79E8" w:rsidRDefault="00E218F4" w:rsidP="003D79E8">
            <w:pPr>
              <w:jc w:val="right"/>
              <w:rPr>
                <w:sz w:val="20"/>
                <w:szCs w:val="20"/>
              </w:rPr>
            </w:pPr>
            <w:r w:rsidRPr="003D79E8">
              <w:rPr>
                <w:sz w:val="20"/>
                <w:szCs w:val="20"/>
              </w:rPr>
              <w:t>2024</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0C40674" w14:textId="77777777" w:rsidR="00E218F4" w:rsidRPr="003D79E8" w:rsidRDefault="00E218F4" w:rsidP="003D79E8">
            <w:pPr>
              <w:jc w:val="right"/>
              <w:rPr>
                <w:sz w:val="20"/>
                <w:szCs w:val="20"/>
              </w:rPr>
            </w:pPr>
            <w:r w:rsidRPr="003D79E8">
              <w:rPr>
                <w:sz w:val="20"/>
                <w:szCs w:val="20"/>
              </w:rPr>
              <w:t>Volum</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B385FA3" w14:textId="77777777" w:rsidR="00E218F4" w:rsidRPr="003D79E8" w:rsidRDefault="00E218F4" w:rsidP="003D79E8">
            <w:pPr>
              <w:jc w:val="right"/>
              <w:rPr>
                <w:sz w:val="20"/>
                <w:szCs w:val="20"/>
              </w:rPr>
            </w:pPr>
            <w:r w:rsidRPr="003D79E8">
              <w:rPr>
                <w:sz w:val="20"/>
                <w:szCs w:val="20"/>
              </w:rPr>
              <w:t xml:space="preserve">Pris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CB9E5B3" w14:textId="77777777" w:rsidR="00E218F4" w:rsidRPr="003D79E8" w:rsidRDefault="00E218F4" w:rsidP="003D79E8">
            <w:pPr>
              <w:jc w:val="right"/>
              <w:rPr>
                <w:sz w:val="20"/>
                <w:szCs w:val="20"/>
              </w:rPr>
            </w:pPr>
            <w:r w:rsidRPr="003D79E8">
              <w:rPr>
                <w:sz w:val="20"/>
                <w:szCs w:val="20"/>
              </w:rPr>
              <w:t>Endring</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2ADFD0A" w14:textId="77777777" w:rsidR="00E218F4" w:rsidRPr="003D79E8" w:rsidRDefault="00E218F4" w:rsidP="003D79E8">
            <w:pPr>
              <w:jc w:val="right"/>
              <w:rPr>
                <w:sz w:val="20"/>
                <w:szCs w:val="20"/>
              </w:rPr>
            </w:pPr>
            <w:r w:rsidRPr="003D79E8">
              <w:rPr>
                <w:sz w:val="20"/>
                <w:szCs w:val="20"/>
              </w:rPr>
              <w:t>2025</w:t>
            </w:r>
          </w:p>
        </w:tc>
      </w:tr>
      <w:tr w:rsidR="00B0063A" w:rsidRPr="009B35FB" w14:paraId="6352A5A4" w14:textId="77777777">
        <w:trPr>
          <w:trHeight w:val="360"/>
        </w:trPr>
        <w:tc>
          <w:tcPr>
            <w:tcW w:w="400" w:type="dxa"/>
            <w:tcBorders>
              <w:top w:val="nil"/>
              <w:left w:val="nil"/>
              <w:bottom w:val="single" w:sz="4" w:space="0" w:color="000000"/>
              <w:right w:val="nil"/>
            </w:tcBorders>
            <w:tcMar>
              <w:top w:w="128" w:type="dxa"/>
              <w:left w:w="43" w:type="dxa"/>
              <w:bottom w:w="43" w:type="dxa"/>
              <w:right w:w="43" w:type="dxa"/>
            </w:tcMar>
            <w:vAlign w:val="bottom"/>
          </w:tcPr>
          <w:p w14:paraId="0E359892" w14:textId="77777777" w:rsidR="00E218F4" w:rsidRPr="003D79E8" w:rsidRDefault="00E218F4" w:rsidP="003D79E8">
            <w:pPr>
              <w:rPr>
                <w:sz w:val="20"/>
                <w:szCs w:val="20"/>
              </w:rPr>
            </w:pPr>
            <w:r w:rsidRPr="003D79E8">
              <w:rPr>
                <w:sz w:val="20"/>
                <w:szCs w:val="20"/>
              </w:rPr>
              <w:t xml:space="preserve"> </w:t>
            </w: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392ABF2E" w14:textId="77777777" w:rsidR="00E218F4" w:rsidRPr="003D79E8" w:rsidRDefault="00E218F4" w:rsidP="003D79E8">
            <w:pPr>
              <w:rPr>
                <w:sz w:val="20"/>
                <w:szCs w:val="20"/>
              </w:rPr>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F50CA5" w14:textId="77777777" w:rsidR="00E218F4" w:rsidRPr="003D79E8" w:rsidRDefault="00E218F4" w:rsidP="003D79E8">
            <w:pPr>
              <w:jc w:val="right"/>
              <w:rPr>
                <w:sz w:val="20"/>
                <w:szCs w:val="20"/>
              </w:rPr>
            </w:pPr>
            <w:r w:rsidRPr="003D79E8">
              <w:rPr>
                <w:sz w:val="20"/>
                <w:szCs w:val="20"/>
              </w:rPr>
              <w:t>Mill. kr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EF2F3FA"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9869616"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B38A2C9" w14:textId="77777777" w:rsidR="00E218F4" w:rsidRPr="003D79E8" w:rsidRDefault="00E218F4" w:rsidP="003D79E8">
            <w:pPr>
              <w:jc w:val="right"/>
              <w:rPr>
                <w:sz w:val="20"/>
                <w:szCs w:val="20"/>
              </w:rPr>
            </w:pPr>
            <w:r w:rsidRPr="003D79E8">
              <w:rPr>
                <w:sz w:val="20"/>
                <w:szCs w:val="20"/>
              </w:rPr>
              <w:t>Mill. kr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6C9B5DC" w14:textId="77777777" w:rsidR="00E218F4" w:rsidRPr="003D79E8" w:rsidRDefault="00E218F4" w:rsidP="003D79E8">
            <w:pPr>
              <w:jc w:val="right"/>
              <w:rPr>
                <w:sz w:val="20"/>
                <w:szCs w:val="20"/>
              </w:rPr>
            </w:pPr>
            <w:r w:rsidRPr="003D79E8">
              <w:rPr>
                <w:sz w:val="20"/>
                <w:szCs w:val="20"/>
              </w:rPr>
              <w:t>Mill. kr</w:t>
            </w:r>
          </w:p>
        </w:tc>
      </w:tr>
      <w:tr w:rsidR="00B0063A" w:rsidRPr="009B35FB" w14:paraId="65BA5AC8" w14:textId="77777777">
        <w:trPr>
          <w:trHeight w:val="380"/>
        </w:trPr>
        <w:tc>
          <w:tcPr>
            <w:tcW w:w="400" w:type="dxa"/>
            <w:tcBorders>
              <w:top w:val="single" w:sz="4" w:space="0" w:color="000000"/>
              <w:left w:val="nil"/>
              <w:bottom w:val="nil"/>
              <w:right w:val="nil"/>
            </w:tcBorders>
            <w:tcMar>
              <w:top w:w="128" w:type="dxa"/>
              <w:left w:w="43" w:type="dxa"/>
              <w:bottom w:w="43" w:type="dxa"/>
              <w:right w:w="43" w:type="dxa"/>
            </w:tcMar>
          </w:tcPr>
          <w:p w14:paraId="74A973EB" w14:textId="77777777" w:rsidR="00E218F4" w:rsidRPr="003D79E8" w:rsidRDefault="00E218F4" w:rsidP="003D79E8">
            <w:pPr>
              <w:rPr>
                <w:sz w:val="20"/>
                <w:szCs w:val="20"/>
              </w:rPr>
            </w:pPr>
            <w:r w:rsidRPr="003D79E8">
              <w:rPr>
                <w:sz w:val="20"/>
                <w:szCs w:val="20"/>
              </w:rPr>
              <w:t xml:space="preserve">1. </w:t>
            </w:r>
          </w:p>
        </w:tc>
        <w:tc>
          <w:tcPr>
            <w:tcW w:w="3660" w:type="dxa"/>
            <w:tcBorders>
              <w:top w:val="single" w:sz="4" w:space="0" w:color="000000"/>
              <w:left w:val="nil"/>
              <w:bottom w:val="nil"/>
              <w:right w:val="nil"/>
            </w:tcBorders>
            <w:tcMar>
              <w:top w:w="128" w:type="dxa"/>
              <w:left w:w="43" w:type="dxa"/>
              <w:bottom w:w="43" w:type="dxa"/>
              <w:right w:w="43" w:type="dxa"/>
            </w:tcMar>
            <w:vAlign w:val="bottom"/>
          </w:tcPr>
          <w:p w14:paraId="23D0FB6E" w14:textId="77777777" w:rsidR="00E218F4" w:rsidRPr="003D79E8" w:rsidRDefault="00E218F4" w:rsidP="003D79E8">
            <w:pPr>
              <w:rPr>
                <w:sz w:val="20"/>
                <w:szCs w:val="20"/>
              </w:rPr>
            </w:pPr>
            <w:r w:rsidRPr="003D79E8">
              <w:rPr>
                <w:sz w:val="20"/>
                <w:szCs w:val="20"/>
              </w:rPr>
              <w:t>Markedsinntekter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4A6495" w14:textId="77777777" w:rsidR="00E218F4" w:rsidRPr="003D79E8" w:rsidRDefault="00E218F4" w:rsidP="003D79E8">
            <w:pPr>
              <w:jc w:val="right"/>
              <w:rPr>
                <w:sz w:val="20"/>
                <w:szCs w:val="20"/>
              </w:rPr>
            </w:pPr>
            <w:r w:rsidRPr="003D79E8">
              <w:rPr>
                <w:sz w:val="20"/>
                <w:szCs w:val="20"/>
              </w:rPr>
              <w:t>44 038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80175C0" w14:textId="77777777" w:rsidR="00E218F4" w:rsidRPr="003D79E8" w:rsidRDefault="00E218F4" w:rsidP="003D79E8">
            <w:pPr>
              <w:jc w:val="right"/>
              <w:rPr>
                <w:sz w:val="20"/>
                <w:szCs w:val="20"/>
              </w:rPr>
            </w:pPr>
            <w:r w:rsidRPr="003D79E8">
              <w:rPr>
                <w:sz w:val="20"/>
                <w:szCs w:val="20"/>
              </w:rPr>
              <w:t>0,2 %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B0F4DD8" w14:textId="77777777" w:rsidR="00E218F4" w:rsidRPr="003D79E8" w:rsidRDefault="00E218F4" w:rsidP="003D79E8">
            <w:pPr>
              <w:jc w:val="right"/>
              <w:rPr>
                <w:sz w:val="20"/>
                <w:szCs w:val="20"/>
              </w:rPr>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52A447D" w14:textId="77777777" w:rsidR="00E218F4" w:rsidRPr="003D79E8" w:rsidRDefault="00E218F4" w:rsidP="003D79E8">
            <w:pPr>
              <w:jc w:val="right"/>
              <w:rPr>
                <w:sz w:val="20"/>
                <w:szCs w:val="20"/>
              </w:rPr>
            </w:pPr>
            <w:r w:rsidRPr="003D79E8">
              <w:rPr>
                <w:sz w:val="20"/>
                <w:szCs w:val="20"/>
              </w:rPr>
              <w:t>88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1925458" w14:textId="77777777" w:rsidR="00E218F4" w:rsidRPr="003D79E8" w:rsidRDefault="00E218F4" w:rsidP="003D79E8">
            <w:pPr>
              <w:jc w:val="right"/>
              <w:rPr>
                <w:sz w:val="20"/>
                <w:szCs w:val="20"/>
              </w:rPr>
            </w:pPr>
          </w:p>
        </w:tc>
      </w:tr>
      <w:tr w:rsidR="00B0063A" w:rsidRPr="009B35FB" w14:paraId="6E4326EA"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393987F2" w14:textId="77777777" w:rsidR="00E218F4" w:rsidRPr="003D79E8" w:rsidRDefault="00E218F4" w:rsidP="003D79E8">
            <w:pPr>
              <w:rPr>
                <w:sz w:val="20"/>
                <w:szCs w:val="20"/>
              </w:rPr>
            </w:pP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6F211352" w14:textId="77777777" w:rsidR="00E218F4" w:rsidRPr="003D79E8" w:rsidRDefault="00E218F4" w:rsidP="003D79E8">
            <w:pPr>
              <w:rPr>
                <w:sz w:val="20"/>
                <w:szCs w:val="20"/>
              </w:rPr>
            </w:pPr>
            <w:r w:rsidRPr="003D79E8">
              <w:rPr>
                <w:sz w:val="20"/>
                <w:szCs w:val="20"/>
              </w:rPr>
              <w:t>Varer uten målpris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EF2AC5" w14:textId="77777777" w:rsidR="00E218F4" w:rsidRPr="003D79E8" w:rsidRDefault="00E218F4" w:rsidP="003D79E8">
            <w:pPr>
              <w:jc w:val="right"/>
              <w:rPr>
                <w:sz w:val="20"/>
                <w:szCs w:val="20"/>
              </w:rPr>
            </w:pPr>
            <w:r w:rsidRPr="003D79E8">
              <w:rPr>
                <w:sz w:val="20"/>
                <w:szCs w:val="20"/>
              </w:rPr>
              <w:t>20 889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C48BCAF"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D7B3561" w14:textId="77777777" w:rsidR="00E218F4" w:rsidRPr="003D79E8" w:rsidRDefault="00E218F4" w:rsidP="003D79E8">
            <w:pPr>
              <w:jc w:val="right"/>
              <w:rPr>
                <w:sz w:val="20"/>
                <w:szCs w:val="20"/>
              </w:rPr>
            </w:pPr>
            <w:r w:rsidRPr="003D79E8">
              <w:rPr>
                <w:sz w:val="20"/>
                <w:szCs w:val="20"/>
              </w:rPr>
              <w:t>1,3 %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ABB9FBB" w14:textId="77777777" w:rsidR="00E218F4" w:rsidRPr="003D79E8" w:rsidRDefault="00E218F4" w:rsidP="003D79E8">
            <w:pPr>
              <w:jc w:val="right"/>
              <w:rPr>
                <w:sz w:val="20"/>
                <w:szCs w:val="20"/>
              </w:rPr>
            </w:pPr>
            <w:r w:rsidRPr="003D79E8">
              <w:rPr>
                <w:sz w:val="20"/>
                <w:szCs w:val="20"/>
              </w:rPr>
              <w:t>272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AEBAC70" w14:textId="77777777" w:rsidR="00E218F4" w:rsidRPr="003D79E8" w:rsidRDefault="00E218F4" w:rsidP="003D79E8">
            <w:pPr>
              <w:jc w:val="right"/>
              <w:rPr>
                <w:sz w:val="20"/>
                <w:szCs w:val="20"/>
              </w:rPr>
            </w:pPr>
            <w:r w:rsidRPr="003D79E8">
              <w:rPr>
                <w:sz w:val="20"/>
                <w:szCs w:val="20"/>
              </w:rPr>
              <w:t xml:space="preserve"> </w:t>
            </w:r>
          </w:p>
        </w:tc>
      </w:tr>
      <w:tr w:rsidR="00B0063A" w:rsidRPr="009B35FB" w14:paraId="4CBDB5A2"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2138E44F" w14:textId="77777777" w:rsidR="00E218F4" w:rsidRPr="003D79E8" w:rsidRDefault="00E218F4" w:rsidP="003D79E8">
            <w:pPr>
              <w:rPr>
                <w:sz w:val="20"/>
                <w:szCs w:val="20"/>
              </w:rPr>
            </w:pPr>
            <w:r w:rsidRPr="003D79E8">
              <w:rPr>
                <w:sz w:val="20"/>
                <w:szCs w:val="20"/>
              </w:rPr>
              <w:t xml:space="preserve">2.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9B6392" w14:textId="77777777" w:rsidR="00E218F4" w:rsidRPr="003D79E8" w:rsidRDefault="00E218F4" w:rsidP="003D79E8">
            <w:pPr>
              <w:rPr>
                <w:sz w:val="20"/>
                <w:szCs w:val="20"/>
              </w:rPr>
            </w:pPr>
            <w:r w:rsidRPr="003D79E8">
              <w:rPr>
                <w:sz w:val="20"/>
                <w:szCs w:val="20"/>
              </w:rPr>
              <w:t>Sum markedsinntekter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7ACB5" w14:textId="77777777" w:rsidR="00E218F4" w:rsidRPr="003D79E8" w:rsidRDefault="00E218F4" w:rsidP="003D79E8">
            <w:pPr>
              <w:jc w:val="right"/>
              <w:rPr>
                <w:sz w:val="20"/>
                <w:szCs w:val="20"/>
              </w:rPr>
            </w:pPr>
            <w:r w:rsidRPr="003D79E8">
              <w:rPr>
                <w:sz w:val="20"/>
                <w:szCs w:val="20"/>
              </w:rPr>
              <w:t>44 038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B97F56"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6C913"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CDF02" w14:textId="77777777" w:rsidR="00E218F4" w:rsidRPr="003D79E8" w:rsidRDefault="00E218F4" w:rsidP="003D79E8">
            <w:pPr>
              <w:jc w:val="right"/>
              <w:rPr>
                <w:sz w:val="20"/>
                <w:szCs w:val="20"/>
              </w:rPr>
            </w:pPr>
            <w:r w:rsidRPr="003D79E8">
              <w:rPr>
                <w:sz w:val="20"/>
                <w:szCs w:val="20"/>
              </w:rPr>
              <w:t>360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B40202" w14:textId="77777777" w:rsidR="00E218F4" w:rsidRPr="003D79E8" w:rsidRDefault="00E218F4" w:rsidP="003D79E8">
            <w:pPr>
              <w:jc w:val="right"/>
              <w:rPr>
                <w:sz w:val="20"/>
                <w:szCs w:val="20"/>
              </w:rPr>
            </w:pPr>
            <w:r w:rsidRPr="003D79E8">
              <w:rPr>
                <w:sz w:val="20"/>
                <w:szCs w:val="20"/>
              </w:rPr>
              <w:t>44 398</w:t>
            </w:r>
          </w:p>
        </w:tc>
      </w:tr>
      <w:tr w:rsidR="00B0063A" w:rsidRPr="009B35FB" w14:paraId="0069FD77"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24EDD674" w14:textId="77777777" w:rsidR="00E218F4" w:rsidRPr="003D79E8" w:rsidRDefault="00E218F4" w:rsidP="003D79E8">
            <w:pPr>
              <w:rPr>
                <w:sz w:val="20"/>
                <w:szCs w:val="20"/>
              </w:rPr>
            </w:pPr>
            <w:r w:rsidRPr="003D79E8">
              <w:rPr>
                <w:sz w:val="20"/>
                <w:szCs w:val="20"/>
              </w:rPr>
              <w:t xml:space="preserve">3. </w:t>
            </w: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5348E85F" w14:textId="77777777" w:rsidR="00E218F4" w:rsidRPr="003D79E8" w:rsidRDefault="00E218F4" w:rsidP="003D79E8">
            <w:pPr>
              <w:rPr>
                <w:sz w:val="20"/>
                <w:szCs w:val="20"/>
              </w:rPr>
            </w:pPr>
            <w:r w:rsidRPr="003D79E8">
              <w:rPr>
                <w:sz w:val="20"/>
                <w:szCs w:val="20"/>
              </w:rPr>
              <w:t>Direkte tilskudd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076240" w14:textId="77777777" w:rsidR="00E218F4" w:rsidRPr="003D79E8" w:rsidRDefault="00E218F4" w:rsidP="003D79E8">
            <w:pPr>
              <w:jc w:val="right"/>
              <w:rPr>
                <w:sz w:val="20"/>
                <w:szCs w:val="20"/>
              </w:rPr>
            </w:pPr>
            <w:r w:rsidRPr="003D79E8">
              <w:rPr>
                <w:sz w:val="20"/>
                <w:szCs w:val="20"/>
              </w:rPr>
              <w:t>19 633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950EDA4"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0B995DA"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AB6ADE7" w14:textId="77777777" w:rsidR="00E218F4" w:rsidRPr="003D79E8" w:rsidRDefault="00E218F4" w:rsidP="003D79E8">
            <w:pPr>
              <w:jc w:val="right"/>
              <w:rPr>
                <w:sz w:val="20"/>
                <w:szCs w:val="20"/>
              </w:rPr>
            </w:pPr>
            <w:r w:rsidRPr="003D79E8">
              <w:rPr>
                <w:sz w:val="20"/>
                <w:szCs w:val="20"/>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D3A4B5D" w14:textId="77777777" w:rsidR="00E218F4" w:rsidRPr="003D79E8" w:rsidRDefault="00E218F4" w:rsidP="003D79E8">
            <w:pPr>
              <w:jc w:val="right"/>
              <w:rPr>
                <w:sz w:val="20"/>
                <w:szCs w:val="20"/>
              </w:rPr>
            </w:pPr>
            <w:r w:rsidRPr="003D79E8">
              <w:rPr>
                <w:sz w:val="20"/>
                <w:szCs w:val="20"/>
              </w:rPr>
              <w:t>19 633</w:t>
            </w:r>
          </w:p>
        </w:tc>
      </w:tr>
      <w:tr w:rsidR="00B0063A" w:rsidRPr="009B35FB" w14:paraId="26419F36"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7D2D6710" w14:textId="77777777" w:rsidR="00E218F4" w:rsidRPr="003D79E8" w:rsidRDefault="00E218F4" w:rsidP="003D79E8">
            <w:pPr>
              <w:rPr>
                <w:sz w:val="20"/>
                <w:szCs w:val="20"/>
              </w:rPr>
            </w:pPr>
            <w:r w:rsidRPr="003D79E8">
              <w:rPr>
                <w:sz w:val="20"/>
                <w:szCs w:val="20"/>
              </w:rPr>
              <w:t xml:space="preserve">4.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7D0CA" w14:textId="77777777" w:rsidR="00E218F4" w:rsidRPr="003D79E8" w:rsidRDefault="00E218F4" w:rsidP="003D79E8">
            <w:pPr>
              <w:rPr>
                <w:sz w:val="20"/>
                <w:szCs w:val="20"/>
              </w:rPr>
            </w:pPr>
            <w:r w:rsidRPr="003D79E8">
              <w:rPr>
                <w:sz w:val="20"/>
                <w:szCs w:val="20"/>
              </w:rPr>
              <w:t>Sum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1C6E6" w14:textId="77777777" w:rsidR="00E218F4" w:rsidRPr="003D79E8" w:rsidRDefault="00E218F4" w:rsidP="003D79E8">
            <w:pPr>
              <w:jc w:val="right"/>
              <w:rPr>
                <w:sz w:val="20"/>
                <w:szCs w:val="20"/>
              </w:rPr>
            </w:pPr>
            <w:r w:rsidRPr="003D79E8">
              <w:rPr>
                <w:sz w:val="20"/>
                <w:szCs w:val="20"/>
              </w:rPr>
              <w:t>63 671</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84683"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5EB14"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82FCA" w14:textId="77777777" w:rsidR="00E218F4" w:rsidRPr="003D79E8" w:rsidRDefault="00E218F4" w:rsidP="003D79E8">
            <w:pPr>
              <w:jc w:val="right"/>
              <w:rPr>
                <w:sz w:val="20"/>
                <w:szCs w:val="20"/>
              </w:rPr>
            </w:pPr>
            <w:r w:rsidRPr="003D79E8">
              <w:rPr>
                <w:sz w:val="20"/>
                <w:szCs w:val="20"/>
              </w:rPr>
              <w:t>360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E23D6" w14:textId="77777777" w:rsidR="00E218F4" w:rsidRPr="003D79E8" w:rsidRDefault="00E218F4" w:rsidP="003D79E8">
            <w:pPr>
              <w:jc w:val="right"/>
              <w:rPr>
                <w:sz w:val="20"/>
                <w:szCs w:val="20"/>
              </w:rPr>
            </w:pPr>
            <w:r w:rsidRPr="003D79E8">
              <w:rPr>
                <w:sz w:val="20"/>
                <w:szCs w:val="20"/>
              </w:rPr>
              <w:t>64 031</w:t>
            </w:r>
          </w:p>
        </w:tc>
      </w:tr>
      <w:tr w:rsidR="00B0063A" w:rsidRPr="009B35FB" w14:paraId="26F8573B" w14:textId="77777777">
        <w:trPr>
          <w:trHeight w:val="380"/>
        </w:trPr>
        <w:tc>
          <w:tcPr>
            <w:tcW w:w="400" w:type="dxa"/>
            <w:tcBorders>
              <w:top w:val="nil"/>
              <w:left w:val="nil"/>
              <w:bottom w:val="nil"/>
              <w:right w:val="nil"/>
            </w:tcBorders>
            <w:tcMar>
              <w:top w:w="128" w:type="dxa"/>
              <w:left w:w="43" w:type="dxa"/>
              <w:bottom w:w="43" w:type="dxa"/>
              <w:right w:w="43" w:type="dxa"/>
            </w:tcMar>
          </w:tcPr>
          <w:p w14:paraId="3E85A59F" w14:textId="77777777" w:rsidR="00E218F4" w:rsidRPr="003D79E8" w:rsidRDefault="00E218F4" w:rsidP="003D79E8">
            <w:pPr>
              <w:rPr>
                <w:sz w:val="20"/>
                <w:szCs w:val="20"/>
              </w:rPr>
            </w:pPr>
          </w:p>
        </w:tc>
        <w:tc>
          <w:tcPr>
            <w:tcW w:w="3660" w:type="dxa"/>
            <w:tcBorders>
              <w:top w:val="nil"/>
              <w:left w:val="nil"/>
              <w:bottom w:val="nil"/>
              <w:right w:val="nil"/>
            </w:tcBorders>
            <w:tcMar>
              <w:top w:w="128" w:type="dxa"/>
              <w:left w:w="43" w:type="dxa"/>
              <w:bottom w:w="43" w:type="dxa"/>
              <w:right w:w="43" w:type="dxa"/>
            </w:tcMar>
          </w:tcPr>
          <w:p w14:paraId="282F97C9" w14:textId="77777777" w:rsidR="00E218F4" w:rsidRPr="003D79E8" w:rsidRDefault="00E218F4" w:rsidP="003D79E8">
            <w:pPr>
              <w:rPr>
                <w:sz w:val="20"/>
                <w:szCs w:val="20"/>
              </w:rPr>
            </w:pPr>
            <w:r w:rsidRPr="003D79E8">
              <w:rPr>
                <w:sz w:val="20"/>
                <w:szCs w:val="20"/>
              </w:rPr>
              <w:t>Gjødsel</w:t>
            </w:r>
          </w:p>
        </w:tc>
        <w:tc>
          <w:tcPr>
            <w:tcW w:w="1300" w:type="dxa"/>
            <w:tcBorders>
              <w:top w:val="nil"/>
              <w:left w:val="nil"/>
              <w:bottom w:val="nil"/>
              <w:right w:val="nil"/>
            </w:tcBorders>
            <w:tcMar>
              <w:top w:w="128" w:type="dxa"/>
              <w:left w:w="43" w:type="dxa"/>
              <w:bottom w:w="43" w:type="dxa"/>
              <w:right w:w="43" w:type="dxa"/>
            </w:tcMar>
            <w:vAlign w:val="bottom"/>
          </w:tcPr>
          <w:p w14:paraId="44DEB763" w14:textId="77777777" w:rsidR="00E218F4" w:rsidRPr="003D79E8" w:rsidRDefault="00E218F4" w:rsidP="003D79E8">
            <w:pPr>
              <w:jc w:val="right"/>
              <w:rPr>
                <w:sz w:val="20"/>
                <w:szCs w:val="20"/>
              </w:rPr>
            </w:pPr>
            <w:r w:rsidRPr="003D79E8">
              <w:rPr>
                <w:sz w:val="20"/>
                <w:szCs w:val="20"/>
              </w:rPr>
              <w:t>2 169</w:t>
            </w:r>
          </w:p>
        </w:tc>
        <w:tc>
          <w:tcPr>
            <w:tcW w:w="960" w:type="dxa"/>
            <w:tcBorders>
              <w:top w:val="nil"/>
              <w:left w:val="nil"/>
              <w:bottom w:val="nil"/>
              <w:right w:val="nil"/>
            </w:tcBorders>
            <w:tcMar>
              <w:top w:w="128" w:type="dxa"/>
              <w:left w:w="43" w:type="dxa"/>
              <w:bottom w:w="43" w:type="dxa"/>
              <w:right w:w="43" w:type="dxa"/>
            </w:tcMar>
            <w:vAlign w:val="bottom"/>
          </w:tcPr>
          <w:p w14:paraId="2F2E21BD" w14:textId="77777777" w:rsidR="00E218F4" w:rsidRPr="003D79E8" w:rsidRDefault="00E218F4" w:rsidP="003D79E8">
            <w:pPr>
              <w:jc w:val="right"/>
              <w:rPr>
                <w:sz w:val="20"/>
                <w:szCs w:val="20"/>
              </w:rPr>
            </w:pPr>
            <w:r w:rsidRPr="003D79E8">
              <w:rPr>
                <w:sz w:val="20"/>
                <w:szCs w:val="20"/>
              </w:rPr>
              <w:t>5,0 %</w:t>
            </w:r>
          </w:p>
        </w:tc>
        <w:tc>
          <w:tcPr>
            <w:tcW w:w="960" w:type="dxa"/>
            <w:tcBorders>
              <w:top w:val="nil"/>
              <w:left w:val="nil"/>
              <w:bottom w:val="nil"/>
              <w:right w:val="nil"/>
            </w:tcBorders>
            <w:tcMar>
              <w:top w:w="128" w:type="dxa"/>
              <w:left w:w="43" w:type="dxa"/>
              <w:bottom w:w="43" w:type="dxa"/>
              <w:right w:w="43" w:type="dxa"/>
            </w:tcMar>
            <w:vAlign w:val="bottom"/>
          </w:tcPr>
          <w:p w14:paraId="17D12229" w14:textId="77777777" w:rsidR="00E218F4" w:rsidRPr="003D79E8" w:rsidRDefault="00E218F4" w:rsidP="003D79E8">
            <w:pPr>
              <w:jc w:val="right"/>
              <w:rPr>
                <w:sz w:val="20"/>
                <w:szCs w:val="20"/>
              </w:rPr>
            </w:pPr>
            <w:r w:rsidRPr="003D79E8">
              <w:rPr>
                <w:sz w:val="20"/>
                <w:szCs w:val="20"/>
              </w:rPr>
              <w:t>0,0 %</w:t>
            </w:r>
          </w:p>
        </w:tc>
        <w:tc>
          <w:tcPr>
            <w:tcW w:w="1160" w:type="dxa"/>
            <w:tcBorders>
              <w:top w:val="nil"/>
              <w:left w:val="nil"/>
              <w:bottom w:val="nil"/>
              <w:right w:val="nil"/>
            </w:tcBorders>
            <w:tcMar>
              <w:top w:w="128" w:type="dxa"/>
              <w:left w:w="43" w:type="dxa"/>
              <w:bottom w:w="43" w:type="dxa"/>
              <w:right w:w="43" w:type="dxa"/>
            </w:tcMar>
            <w:vAlign w:val="bottom"/>
          </w:tcPr>
          <w:p w14:paraId="4D1831D8" w14:textId="77777777" w:rsidR="00E218F4" w:rsidRPr="003D79E8" w:rsidRDefault="00E218F4" w:rsidP="003D79E8">
            <w:pPr>
              <w:jc w:val="right"/>
              <w:rPr>
                <w:sz w:val="20"/>
                <w:szCs w:val="20"/>
              </w:rPr>
            </w:pPr>
            <w:r w:rsidRPr="003D79E8">
              <w:rPr>
                <w:sz w:val="20"/>
                <w:szCs w:val="20"/>
              </w:rPr>
              <w:t>108</w:t>
            </w:r>
          </w:p>
        </w:tc>
        <w:tc>
          <w:tcPr>
            <w:tcW w:w="1080" w:type="dxa"/>
            <w:tcBorders>
              <w:top w:val="nil"/>
              <w:left w:val="nil"/>
              <w:bottom w:val="nil"/>
              <w:right w:val="nil"/>
            </w:tcBorders>
            <w:tcMar>
              <w:top w:w="128" w:type="dxa"/>
              <w:left w:w="43" w:type="dxa"/>
              <w:bottom w:w="43" w:type="dxa"/>
              <w:right w:w="43" w:type="dxa"/>
            </w:tcMar>
            <w:vAlign w:val="bottom"/>
          </w:tcPr>
          <w:p w14:paraId="343D1917" w14:textId="77777777" w:rsidR="00E218F4" w:rsidRPr="003D79E8" w:rsidRDefault="00E218F4" w:rsidP="003D79E8">
            <w:pPr>
              <w:jc w:val="right"/>
              <w:rPr>
                <w:sz w:val="20"/>
                <w:szCs w:val="20"/>
              </w:rPr>
            </w:pPr>
          </w:p>
        </w:tc>
      </w:tr>
      <w:tr w:rsidR="00B0063A" w:rsidRPr="009B35FB" w14:paraId="26E7BFE1"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20373E0A" w14:textId="77777777" w:rsidR="00E218F4" w:rsidRPr="003D79E8" w:rsidRDefault="00E218F4" w:rsidP="003D79E8">
            <w:pPr>
              <w:rPr>
                <w:sz w:val="20"/>
                <w:szCs w:val="20"/>
              </w:rPr>
            </w:pPr>
          </w:p>
        </w:tc>
        <w:tc>
          <w:tcPr>
            <w:tcW w:w="3660" w:type="dxa"/>
            <w:tcBorders>
              <w:top w:val="nil"/>
              <w:left w:val="nil"/>
              <w:bottom w:val="single" w:sz="4" w:space="0" w:color="000000"/>
              <w:right w:val="nil"/>
            </w:tcBorders>
            <w:tcMar>
              <w:top w:w="128" w:type="dxa"/>
              <w:left w:w="43" w:type="dxa"/>
              <w:bottom w:w="43" w:type="dxa"/>
              <w:right w:w="43" w:type="dxa"/>
            </w:tcMar>
          </w:tcPr>
          <w:p w14:paraId="0253C3AD" w14:textId="77777777" w:rsidR="00E218F4" w:rsidRPr="003D79E8" w:rsidRDefault="00E218F4" w:rsidP="003D79E8">
            <w:pPr>
              <w:rPr>
                <w:sz w:val="20"/>
                <w:szCs w:val="20"/>
              </w:rPr>
            </w:pPr>
            <w:r w:rsidRPr="003D79E8">
              <w:rPr>
                <w:sz w:val="20"/>
                <w:szCs w:val="20"/>
              </w:rPr>
              <w:t>Andre driftskostnader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86869B" w14:textId="77777777" w:rsidR="00E218F4" w:rsidRPr="003D79E8" w:rsidRDefault="00E218F4" w:rsidP="003D79E8">
            <w:pPr>
              <w:jc w:val="right"/>
              <w:rPr>
                <w:sz w:val="20"/>
                <w:szCs w:val="20"/>
              </w:rPr>
            </w:pPr>
            <w:r w:rsidRPr="003D79E8">
              <w:rPr>
                <w:sz w:val="20"/>
                <w:szCs w:val="20"/>
              </w:rPr>
              <w:t>29 261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DE6E271" w14:textId="77777777" w:rsidR="00E218F4" w:rsidRPr="003D79E8" w:rsidRDefault="00E218F4" w:rsidP="003D79E8">
            <w:pPr>
              <w:jc w:val="right"/>
              <w:rPr>
                <w:sz w:val="20"/>
                <w:szCs w:val="20"/>
              </w:rPr>
            </w:pPr>
            <w:r w:rsidRPr="003D79E8">
              <w:rPr>
                <w:sz w:val="20"/>
                <w:szCs w:val="20"/>
              </w:rPr>
              <w:t>-0,2 %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D89FCBD" w14:textId="77777777" w:rsidR="00E218F4" w:rsidRPr="003D79E8" w:rsidRDefault="00E218F4" w:rsidP="003D79E8">
            <w:pPr>
              <w:jc w:val="right"/>
              <w:rPr>
                <w:sz w:val="20"/>
                <w:szCs w:val="20"/>
              </w:rPr>
            </w:pPr>
            <w:r w:rsidRPr="003D79E8">
              <w:rPr>
                <w:sz w:val="20"/>
                <w:szCs w:val="20"/>
              </w:rPr>
              <w:t>3,3 %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1B1C9E2" w14:textId="77777777" w:rsidR="00E218F4" w:rsidRPr="003D79E8" w:rsidRDefault="00E218F4" w:rsidP="003D79E8">
            <w:pPr>
              <w:jc w:val="right"/>
              <w:rPr>
                <w:sz w:val="20"/>
                <w:szCs w:val="20"/>
              </w:rPr>
            </w:pPr>
            <w:r w:rsidRPr="003D79E8">
              <w:rPr>
                <w:sz w:val="20"/>
                <w:szCs w:val="20"/>
              </w:rPr>
              <w:t>905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C9ABA3F" w14:textId="77777777" w:rsidR="00E218F4" w:rsidRPr="003D79E8" w:rsidRDefault="00E218F4" w:rsidP="003D79E8">
            <w:pPr>
              <w:jc w:val="right"/>
              <w:rPr>
                <w:sz w:val="20"/>
                <w:szCs w:val="20"/>
              </w:rPr>
            </w:pPr>
            <w:r w:rsidRPr="003D79E8">
              <w:rPr>
                <w:sz w:val="20"/>
                <w:szCs w:val="20"/>
              </w:rPr>
              <w:t xml:space="preserve"> </w:t>
            </w:r>
          </w:p>
        </w:tc>
      </w:tr>
      <w:tr w:rsidR="00B0063A" w:rsidRPr="009B35FB" w14:paraId="2DA68DA5"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23B8EF09" w14:textId="77777777" w:rsidR="00E218F4" w:rsidRPr="003D79E8" w:rsidRDefault="00E218F4" w:rsidP="003D79E8">
            <w:pPr>
              <w:rPr>
                <w:sz w:val="20"/>
                <w:szCs w:val="20"/>
              </w:rPr>
            </w:pPr>
            <w:r w:rsidRPr="003D79E8">
              <w:rPr>
                <w:sz w:val="20"/>
                <w:szCs w:val="20"/>
              </w:rPr>
              <w:t xml:space="preserve">5.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6ED03" w14:textId="77777777" w:rsidR="00E218F4" w:rsidRPr="003D79E8" w:rsidRDefault="00E218F4" w:rsidP="003D79E8">
            <w:pPr>
              <w:rPr>
                <w:sz w:val="20"/>
                <w:szCs w:val="20"/>
              </w:rPr>
            </w:pPr>
            <w:r w:rsidRPr="003D79E8">
              <w:rPr>
                <w:sz w:val="20"/>
                <w:szCs w:val="20"/>
              </w:rPr>
              <w:t>Sum ikke-varige produksjonsmidler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F3D2A" w14:textId="77777777" w:rsidR="00E218F4" w:rsidRPr="003D79E8" w:rsidRDefault="00E218F4" w:rsidP="003D79E8">
            <w:pPr>
              <w:jc w:val="right"/>
              <w:rPr>
                <w:sz w:val="20"/>
                <w:szCs w:val="20"/>
              </w:rPr>
            </w:pPr>
            <w:r w:rsidRPr="003D79E8">
              <w:rPr>
                <w:sz w:val="20"/>
                <w:szCs w:val="20"/>
              </w:rPr>
              <w:t>31 430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CA737D"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D4660"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417AB0" w14:textId="77777777" w:rsidR="00E218F4" w:rsidRPr="003D79E8" w:rsidRDefault="00E218F4" w:rsidP="003D79E8">
            <w:pPr>
              <w:jc w:val="right"/>
              <w:rPr>
                <w:sz w:val="20"/>
                <w:szCs w:val="20"/>
              </w:rPr>
            </w:pPr>
            <w:r w:rsidRPr="003D79E8">
              <w:rPr>
                <w:sz w:val="20"/>
                <w:szCs w:val="20"/>
              </w:rPr>
              <w:t>1 014</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0C730D" w14:textId="77777777" w:rsidR="00E218F4" w:rsidRPr="003D79E8" w:rsidRDefault="00E218F4" w:rsidP="003D79E8">
            <w:pPr>
              <w:jc w:val="right"/>
              <w:rPr>
                <w:sz w:val="20"/>
                <w:szCs w:val="20"/>
              </w:rPr>
            </w:pPr>
            <w:r w:rsidRPr="003D79E8">
              <w:rPr>
                <w:sz w:val="20"/>
                <w:szCs w:val="20"/>
              </w:rPr>
              <w:t>32 444</w:t>
            </w:r>
          </w:p>
        </w:tc>
      </w:tr>
      <w:tr w:rsidR="00B0063A" w:rsidRPr="009B35FB" w14:paraId="68B9E7B3" w14:textId="77777777">
        <w:trPr>
          <w:trHeight w:val="380"/>
        </w:trPr>
        <w:tc>
          <w:tcPr>
            <w:tcW w:w="400" w:type="dxa"/>
            <w:tcBorders>
              <w:top w:val="nil"/>
              <w:left w:val="nil"/>
              <w:bottom w:val="nil"/>
              <w:right w:val="nil"/>
            </w:tcBorders>
            <w:tcMar>
              <w:top w:w="128" w:type="dxa"/>
              <w:left w:w="43" w:type="dxa"/>
              <w:bottom w:w="43" w:type="dxa"/>
              <w:right w:w="43" w:type="dxa"/>
            </w:tcMar>
          </w:tcPr>
          <w:p w14:paraId="6994B733" w14:textId="77777777" w:rsidR="00E218F4" w:rsidRPr="003D79E8" w:rsidRDefault="00E218F4" w:rsidP="003D79E8">
            <w:pPr>
              <w:rPr>
                <w:sz w:val="20"/>
                <w:szCs w:val="20"/>
              </w:rPr>
            </w:pPr>
            <w:r w:rsidRPr="003D79E8">
              <w:rPr>
                <w:sz w:val="20"/>
                <w:szCs w:val="20"/>
              </w:rPr>
              <w:t xml:space="preserve">6. </w:t>
            </w:r>
          </w:p>
        </w:tc>
        <w:tc>
          <w:tcPr>
            <w:tcW w:w="3660" w:type="dxa"/>
            <w:tcBorders>
              <w:top w:val="nil"/>
              <w:left w:val="nil"/>
              <w:bottom w:val="nil"/>
              <w:right w:val="nil"/>
            </w:tcBorders>
            <w:tcMar>
              <w:top w:w="128" w:type="dxa"/>
              <w:left w:w="43" w:type="dxa"/>
              <w:bottom w:w="43" w:type="dxa"/>
              <w:right w:w="43" w:type="dxa"/>
            </w:tcMar>
            <w:vAlign w:val="bottom"/>
          </w:tcPr>
          <w:p w14:paraId="09450B94" w14:textId="77777777" w:rsidR="00E218F4" w:rsidRPr="003D79E8" w:rsidRDefault="00E218F4" w:rsidP="003D79E8">
            <w:pPr>
              <w:rPr>
                <w:sz w:val="20"/>
                <w:szCs w:val="20"/>
              </w:rPr>
            </w:pPr>
            <w:r w:rsidRPr="003D79E8">
              <w:rPr>
                <w:sz w:val="20"/>
                <w:szCs w:val="20"/>
              </w:rPr>
              <w:t>Leie av jord og kvoter</w:t>
            </w:r>
          </w:p>
        </w:tc>
        <w:tc>
          <w:tcPr>
            <w:tcW w:w="1300" w:type="dxa"/>
            <w:tcBorders>
              <w:top w:val="nil"/>
              <w:left w:val="nil"/>
              <w:bottom w:val="nil"/>
              <w:right w:val="nil"/>
            </w:tcBorders>
            <w:tcMar>
              <w:top w:w="128" w:type="dxa"/>
              <w:left w:w="43" w:type="dxa"/>
              <w:bottom w:w="43" w:type="dxa"/>
              <w:right w:w="43" w:type="dxa"/>
            </w:tcMar>
            <w:vAlign w:val="bottom"/>
          </w:tcPr>
          <w:p w14:paraId="38D9DD65" w14:textId="77777777" w:rsidR="00E218F4" w:rsidRPr="003D79E8" w:rsidRDefault="00E218F4" w:rsidP="003D79E8">
            <w:pPr>
              <w:jc w:val="right"/>
              <w:rPr>
                <w:sz w:val="20"/>
                <w:szCs w:val="20"/>
              </w:rPr>
            </w:pPr>
            <w:r w:rsidRPr="003D79E8">
              <w:rPr>
                <w:sz w:val="20"/>
                <w:szCs w:val="20"/>
              </w:rPr>
              <w:t>1 030</w:t>
            </w:r>
          </w:p>
        </w:tc>
        <w:tc>
          <w:tcPr>
            <w:tcW w:w="960" w:type="dxa"/>
            <w:tcBorders>
              <w:top w:val="nil"/>
              <w:left w:val="nil"/>
              <w:bottom w:val="nil"/>
              <w:right w:val="nil"/>
            </w:tcBorders>
            <w:tcMar>
              <w:top w:w="128" w:type="dxa"/>
              <w:left w:w="43" w:type="dxa"/>
              <w:bottom w:w="43" w:type="dxa"/>
              <w:right w:w="43" w:type="dxa"/>
            </w:tcMar>
            <w:vAlign w:val="bottom"/>
          </w:tcPr>
          <w:p w14:paraId="190F411D" w14:textId="77777777" w:rsidR="00E218F4" w:rsidRPr="003D79E8" w:rsidRDefault="00E218F4" w:rsidP="003D79E8">
            <w:pPr>
              <w:jc w:val="right"/>
              <w:rPr>
                <w:sz w:val="20"/>
                <w:szCs w:val="20"/>
              </w:rPr>
            </w:pPr>
            <w:r w:rsidRPr="003D79E8">
              <w:rPr>
                <w:sz w:val="20"/>
                <w:szCs w:val="20"/>
              </w:rPr>
              <w:t>0,0 %</w:t>
            </w:r>
          </w:p>
        </w:tc>
        <w:tc>
          <w:tcPr>
            <w:tcW w:w="960" w:type="dxa"/>
            <w:tcBorders>
              <w:top w:val="nil"/>
              <w:left w:val="nil"/>
              <w:bottom w:val="nil"/>
              <w:right w:val="nil"/>
            </w:tcBorders>
            <w:tcMar>
              <w:top w:w="128" w:type="dxa"/>
              <w:left w:w="43" w:type="dxa"/>
              <w:bottom w:w="43" w:type="dxa"/>
              <w:right w:w="43" w:type="dxa"/>
            </w:tcMar>
            <w:vAlign w:val="bottom"/>
          </w:tcPr>
          <w:p w14:paraId="7941ABB5" w14:textId="77777777" w:rsidR="00E218F4" w:rsidRPr="003D79E8" w:rsidRDefault="00E218F4" w:rsidP="003D79E8">
            <w:pPr>
              <w:jc w:val="right"/>
              <w:rPr>
                <w:sz w:val="20"/>
                <w:szCs w:val="20"/>
              </w:rPr>
            </w:pPr>
            <w:r w:rsidRPr="003D79E8">
              <w:rPr>
                <w:sz w:val="20"/>
                <w:szCs w:val="20"/>
              </w:rPr>
              <w:t>2,6 %</w:t>
            </w:r>
          </w:p>
        </w:tc>
        <w:tc>
          <w:tcPr>
            <w:tcW w:w="1160" w:type="dxa"/>
            <w:tcBorders>
              <w:top w:val="nil"/>
              <w:left w:val="nil"/>
              <w:bottom w:val="nil"/>
              <w:right w:val="nil"/>
            </w:tcBorders>
            <w:tcMar>
              <w:top w:w="128" w:type="dxa"/>
              <w:left w:w="43" w:type="dxa"/>
              <w:bottom w:w="43" w:type="dxa"/>
              <w:right w:w="43" w:type="dxa"/>
            </w:tcMar>
            <w:vAlign w:val="bottom"/>
          </w:tcPr>
          <w:p w14:paraId="6765251B" w14:textId="77777777" w:rsidR="00E218F4" w:rsidRPr="003D79E8" w:rsidRDefault="00E218F4" w:rsidP="003D79E8">
            <w:pPr>
              <w:jc w:val="right"/>
              <w:rPr>
                <w:sz w:val="20"/>
                <w:szCs w:val="20"/>
              </w:rPr>
            </w:pPr>
            <w:r w:rsidRPr="003D79E8">
              <w:rPr>
                <w:sz w:val="20"/>
                <w:szCs w:val="20"/>
              </w:rPr>
              <w:t>27</w:t>
            </w:r>
          </w:p>
        </w:tc>
        <w:tc>
          <w:tcPr>
            <w:tcW w:w="1080" w:type="dxa"/>
            <w:tcBorders>
              <w:top w:val="nil"/>
              <w:left w:val="nil"/>
              <w:bottom w:val="nil"/>
              <w:right w:val="nil"/>
            </w:tcBorders>
            <w:tcMar>
              <w:top w:w="128" w:type="dxa"/>
              <w:left w:w="43" w:type="dxa"/>
              <w:bottom w:w="43" w:type="dxa"/>
              <w:right w:w="43" w:type="dxa"/>
            </w:tcMar>
            <w:vAlign w:val="bottom"/>
          </w:tcPr>
          <w:p w14:paraId="2E4D5B72" w14:textId="77777777" w:rsidR="00E218F4" w:rsidRPr="003D79E8" w:rsidRDefault="00E218F4" w:rsidP="003D79E8">
            <w:pPr>
              <w:jc w:val="right"/>
              <w:rPr>
                <w:sz w:val="20"/>
                <w:szCs w:val="20"/>
              </w:rPr>
            </w:pPr>
          </w:p>
        </w:tc>
      </w:tr>
      <w:tr w:rsidR="00B0063A" w:rsidRPr="009B35FB" w14:paraId="5E81F290" w14:textId="77777777">
        <w:trPr>
          <w:trHeight w:val="380"/>
        </w:trPr>
        <w:tc>
          <w:tcPr>
            <w:tcW w:w="400" w:type="dxa"/>
            <w:tcBorders>
              <w:top w:val="nil"/>
              <w:left w:val="nil"/>
              <w:bottom w:val="nil"/>
              <w:right w:val="nil"/>
            </w:tcBorders>
            <w:tcMar>
              <w:top w:w="128" w:type="dxa"/>
              <w:left w:w="43" w:type="dxa"/>
              <w:bottom w:w="43" w:type="dxa"/>
              <w:right w:w="43" w:type="dxa"/>
            </w:tcMar>
          </w:tcPr>
          <w:p w14:paraId="3EFA9C36" w14:textId="77777777" w:rsidR="00E218F4" w:rsidRPr="003D79E8" w:rsidRDefault="00E218F4" w:rsidP="003D79E8">
            <w:pPr>
              <w:rPr>
                <w:sz w:val="20"/>
                <w:szCs w:val="20"/>
              </w:rPr>
            </w:pPr>
            <w:r w:rsidRPr="003D79E8">
              <w:rPr>
                <w:sz w:val="20"/>
                <w:szCs w:val="20"/>
              </w:rPr>
              <w:t xml:space="preserve">7. </w:t>
            </w:r>
          </w:p>
        </w:tc>
        <w:tc>
          <w:tcPr>
            <w:tcW w:w="3660" w:type="dxa"/>
            <w:tcBorders>
              <w:top w:val="nil"/>
              <w:left w:val="nil"/>
              <w:bottom w:val="nil"/>
              <w:right w:val="nil"/>
            </w:tcBorders>
            <w:tcMar>
              <w:top w:w="128" w:type="dxa"/>
              <w:left w:w="43" w:type="dxa"/>
              <w:bottom w:w="43" w:type="dxa"/>
              <w:right w:w="43" w:type="dxa"/>
            </w:tcMar>
            <w:vAlign w:val="bottom"/>
          </w:tcPr>
          <w:p w14:paraId="2F47A9D2" w14:textId="77777777" w:rsidR="00E218F4" w:rsidRPr="003D79E8" w:rsidRDefault="00E218F4" w:rsidP="003D79E8">
            <w:pPr>
              <w:rPr>
                <w:sz w:val="20"/>
                <w:szCs w:val="20"/>
              </w:rPr>
            </w:pPr>
            <w:r w:rsidRPr="003D79E8">
              <w:rPr>
                <w:sz w:val="20"/>
                <w:szCs w:val="20"/>
              </w:rPr>
              <w:t>Innleid arbeid</w:t>
            </w:r>
          </w:p>
        </w:tc>
        <w:tc>
          <w:tcPr>
            <w:tcW w:w="1300" w:type="dxa"/>
            <w:tcBorders>
              <w:top w:val="nil"/>
              <w:left w:val="nil"/>
              <w:bottom w:val="nil"/>
              <w:right w:val="nil"/>
            </w:tcBorders>
            <w:tcMar>
              <w:top w:w="128" w:type="dxa"/>
              <w:left w:w="43" w:type="dxa"/>
              <w:bottom w:w="43" w:type="dxa"/>
              <w:right w:w="43" w:type="dxa"/>
            </w:tcMar>
            <w:vAlign w:val="bottom"/>
          </w:tcPr>
          <w:p w14:paraId="6B4AADD6" w14:textId="77777777" w:rsidR="00E218F4" w:rsidRPr="003D79E8" w:rsidRDefault="00E218F4" w:rsidP="003D79E8">
            <w:pPr>
              <w:jc w:val="right"/>
              <w:rPr>
                <w:sz w:val="20"/>
                <w:szCs w:val="20"/>
              </w:rPr>
            </w:pPr>
            <w:r w:rsidRPr="003D79E8">
              <w:rPr>
                <w:sz w:val="20"/>
                <w:szCs w:val="20"/>
              </w:rPr>
              <w:t>4 390</w:t>
            </w:r>
          </w:p>
        </w:tc>
        <w:tc>
          <w:tcPr>
            <w:tcW w:w="960" w:type="dxa"/>
            <w:tcBorders>
              <w:top w:val="nil"/>
              <w:left w:val="nil"/>
              <w:bottom w:val="nil"/>
              <w:right w:val="nil"/>
            </w:tcBorders>
            <w:tcMar>
              <w:top w:w="128" w:type="dxa"/>
              <w:left w:w="43" w:type="dxa"/>
              <w:bottom w:w="43" w:type="dxa"/>
              <w:right w:w="43" w:type="dxa"/>
            </w:tcMar>
            <w:vAlign w:val="bottom"/>
          </w:tcPr>
          <w:p w14:paraId="2AFBCEB3" w14:textId="77777777" w:rsidR="00E218F4" w:rsidRPr="003D79E8" w:rsidRDefault="00E218F4" w:rsidP="003D79E8">
            <w:pPr>
              <w:jc w:val="right"/>
              <w:rPr>
                <w:sz w:val="20"/>
                <w:szCs w:val="20"/>
              </w:rPr>
            </w:pPr>
            <w:r w:rsidRPr="003D79E8">
              <w:rPr>
                <w:sz w:val="20"/>
                <w:szCs w:val="20"/>
              </w:rPr>
              <w:t>0,0 %</w:t>
            </w:r>
          </w:p>
        </w:tc>
        <w:tc>
          <w:tcPr>
            <w:tcW w:w="960" w:type="dxa"/>
            <w:tcBorders>
              <w:top w:val="nil"/>
              <w:left w:val="nil"/>
              <w:bottom w:val="nil"/>
              <w:right w:val="nil"/>
            </w:tcBorders>
            <w:tcMar>
              <w:top w:w="128" w:type="dxa"/>
              <w:left w:w="43" w:type="dxa"/>
              <w:bottom w:w="43" w:type="dxa"/>
              <w:right w:w="43" w:type="dxa"/>
            </w:tcMar>
            <w:vAlign w:val="bottom"/>
          </w:tcPr>
          <w:p w14:paraId="1935687F" w14:textId="77777777" w:rsidR="00E218F4" w:rsidRPr="003D79E8" w:rsidRDefault="00E218F4" w:rsidP="003D79E8">
            <w:pPr>
              <w:jc w:val="right"/>
              <w:rPr>
                <w:sz w:val="20"/>
                <w:szCs w:val="20"/>
              </w:rPr>
            </w:pPr>
            <w:r w:rsidRPr="003D79E8">
              <w:rPr>
                <w:sz w:val="20"/>
                <w:szCs w:val="20"/>
              </w:rPr>
              <w:t>3,9 %</w:t>
            </w:r>
          </w:p>
        </w:tc>
        <w:tc>
          <w:tcPr>
            <w:tcW w:w="1160" w:type="dxa"/>
            <w:tcBorders>
              <w:top w:val="nil"/>
              <w:left w:val="nil"/>
              <w:bottom w:val="nil"/>
              <w:right w:val="nil"/>
            </w:tcBorders>
            <w:tcMar>
              <w:top w:w="128" w:type="dxa"/>
              <w:left w:w="43" w:type="dxa"/>
              <w:bottom w:w="43" w:type="dxa"/>
              <w:right w:w="43" w:type="dxa"/>
            </w:tcMar>
            <w:vAlign w:val="bottom"/>
          </w:tcPr>
          <w:p w14:paraId="30F67DD8" w14:textId="77777777" w:rsidR="00E218F4" w:rsidRPr="003D79E8" w:rsidRDefault="00E218F4" w:rsidP="003D79E8">
            <w:pPr>
              <w:jc w:val="right"/>
              <w:rPr>
                <w:sz w:val="20"/>
                <w:szCs w:val="20"/>
              </w:rPr>
            </w:pPr>
            <w:r w:rsidRPr="003D79E8">
              <w:rPr>
                <w:sz w:val="20"/>
                <w:szCs w:val="20"/>
              </w:rPr>
              <w:t>171</w:t>
            </w:r>
          </w:p>
        </w:tc>
        <w:tc>
          <w:tcPr>
            <w:tcW w:w="1080" w:type="dxa"/>
            <w:tcBorders>
              <w:top w:val="nil"/>
              <w:left w:val="nil"/>
              <w:bottom w:val="nil"/>
              <w:right w:val="nil"/>
            </w:tcBorders>
            <w:tcMar>
              <w:top w:w="128" w:type="dxa"/>
              <w:left w:w="43" w:type="dxa"/>
              <w:bottom w:w="43" w:type="dxa"/>
              <w:right w:w="43" w:type="dxa"/>
            </w:tcMar>
            <w:vAlign w:val="bottom"/>
          </w:tcPr>
          <w:p w14:paraId="7B4699A9" w14:textId="77777777" w:rsidR="00E218F4" w:rsidRPr="003D79E8" w:rsidRDefault="00E218F4" w:rsidP="003D79E8">
            <w:pPr>
              <w:jc w:val="right"/>
              <w:rPr>
                <w:sz w:val="20"/>
                <w:szCs w:val="20"/>
              </w:rPr>
            </w:pPr>
          </w:p>
        </w:tc>
      </w:tr>
      <w:tr w:rsidR="00B0063A" w:rsidRPr="009B35FB" w14:paraId="067387C3" w14:textId="77777777">
        <w:trPr>
          <w:trHeight w:val="380"/>
        </w:trPr>
        <w:tc>
          <w:tcPr>
            <w:tcW w:w="400" w:type="dxa"/>
            <w:tcBorders>
              <w:top w:val="nil"/>
              <w:left w:val="nil"/>
              <w:bottom w:val="nil"/>
              <w:right w:val="nil"/>
            </w:tcBorders>
            <w:tcMar>
              <w:top w:w="128" w:type="dxa"/>
              <w:left w:w="43" w:type="dxa"/>
              <w:bottom w:w="43" w:type="dxa"/>
              <w:right w:w="43" w:type="dxa"/>
            </w:tcMar>
          </w:tcPr>
          <w:p w14:paraId="3A43560E" w14:textId="77777777" w:rsidR="00E218F4" w:rsidRPr="003D79E8" w:rsidRDefault="00E218F4" w:rsidP="003D79E8">
            <w:pPr>
              <w:rPr>
                <w:sz w:val="20"/>
                <w:szCs w:val="20"/>
              </w:rPr>
            </w:pPr>
            <w:r w:rsidRPr="003D79E8">
              <w:rPr>
                <w:sz w:val="20"/>
                <w:szCs w:val="20"/>
              </w:rPr>
              <w:t xml:space="preserve">8. </w:t>
            </w:r>
          </w:p>
        </w:tc>
        <w:tc>
          <w:tcPr>
            <w:tcW w:w="3660" w:type="dxa"/>
            <w:tcBorders>
              <w:top w:val="nil"/>
              <w:left w:val="nil"/>
              <w:bottom w:val="nil"/>
              <w:right w:val="nil"/>
            </w:tcBorders>
            <w:tcMar>
              <w:top w:w="128" w:type="dxa"/>
              <w:left w:w="43" w:type="dxa"/>
              <w:bottom w:w="43" w:type="dxa"/>
              <w:right w:w="43" w:type="dxa"/>
            </w:tcMar>
            <w:vAlign w:val="bottom"/>
          </w:tcPr>
          <w:p w14:paraId="44492576" w14:textId="77777777" w:rsidR="00E218F4" w:rsidRPr="003D79E8" w:rsidRDefault="00E218F4" w:rsidP="003D79E8">
            <w:pPr>
              <w:rPr>
                <w:sz w:val="20"/>
                <w:szCs w:val="20"/>
              </w:rPr>
            </w:pPr>
            <w:r w:rsidRPr="003D79E8">
              <w:rPr>
                <w:sz w:val="20"/>
                <w:szCs w:val="20"/>
              </w:rPr>
              <w:t>Kapitalslit og leasing</w:t>
            </w:r>
          </w:p>
        </w:tc>
        <w:tc>
          <w:tcPr>
            <w:tcW w:w="1300" w:type="dxa"/>
            <w:tcBorders>
              <w:top w:val="nil"/>
              <w:left w:val="nil"/>
              <w:bottom w:val="nil"/>
              <w:right w:val="nil"/>
            </w:tcBorders>
            <w:tcMar>
              <w:top w:w="128" w:type="dxa"/>
              <w:left w:w="43" w:type="dxa"/>
              <w:bottom w:w="43" w:type="dxa"/>
              <w:right w:w="43" w:type="dxa"/>
            </w:tcMar>
            <w:vAlign w:val="bottom"/>
          </w:tcPr>
          <w:p w14:paraId="452EF98E" w14:textId="77777777" w:rsidR="00E218F4" w:rsidRPr="003D79E8" w:rsidRDefault="00E218F4" w:rsidP="003D79E8">
            <w:pPr>
              <w:jc w:val="right"/>
              <w:rPr>
                <w:sz w:val="20"/>
                <w:szCs w:val="20"/>
              </w:rPr>
            </w:pPr>
            <w:r w:rsidRPr="003D79E8">
              <w:rPr>
                <w:sz w:val="20"/>
                <w:szCs w:val="20"/>
              </w:rPr>
              <w:t>7 618</w:t>
            </w:r>
          </w:p>
        </w:tc>
        <w:tc>
          <w:tcPr>
            <w:tcW w:w="960" w:type="dxa"/>
            <w:tcBorders>
              <w:top w:val="nil"/>
              <w:left w:val="nil"/>
              <w:bottom w:val="nil"/>
              <w:right w:val="nil"/>
            </w:tcBorders>
            <w:tcMar>
              <w:top w:w="128" w:type="dxa"/>
              <w:left w:w="43" w:type="dxa"/>
              <w:bottom w:w="43" w:type="dxa"/>
              <w:right w:w="43" w:type="dxa"/>
            </w:tcMar>
            <w:vAlign w:val="bottom"/>
          </w:tcPr>
          <w:p w14:paraId="3628A6AF" w14:textId="77777777" w:rsidR="00E218F4" w:rsidRPr="003D79E8" w:rsidRDefault="00E218F4" w:rsidP="003D79E8">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508F6935" w14:textId="77777777" w:rsidR="00E218F4" w:rsidRPr="003D79E8" w:rsidRDefault="00E218F4" w:rsidP="003D79E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8C3E3BB" w14:textId="77777777" w:rsidR="00E218F4" w:rsidRPr="003D79E8" w:rsidRDefault="00E218F4" w:rsidP="003D79E8">
            <w:pPr>
              <w:jc w:val="right"/>
              <w:rPr>
                <w:sz w:val="20"/>
                <w:szCs w:val="20"/>
              </w:rPr>
            </w:pPr>
            <w:r w:rsidRPr="003D79E8">
              <w:rPr>
                <w:sz w:val="20"/>
                <w:szCs w:val="20"/>
              </w:rPr>
              <w:t>206</w:t>
            </w:r>
          </w:p>
        </w:tc>
        <w:tc>
          <w:tcPr>
            <w:tcW w:w="1080" w:type="dxa"/>
            <w:tcBorders>
              <w:top w:val="nil"/>
              <w:left w:val="nil"/>
              <w:bottom w:val="nil"/>
              <w:right w:val="nil"/>
            </w:tcBorders>
            <w:tcMar>
              <w:top w:w="128" w:type="dxa"/>
              <w:left w:w="43" w:type="dxa"/>
              <w:bottom w:w="43" w:type="dxa"/>
              <w:right w:w="43" w:type="dxa"/>
            </w:tcMar>
            <w:vAlign w:val="bottom"/>
          </w:tcPr>
          <w:p w14:paraId="7E044FBA" w14:textId="77777777" w:rsidR="00E218F4" w:rsidRPr="003D79E8" w:rsidRDefault="00E218F4" w:rsidP="003D79E8">
            <w:pPr>
              <w:jc w:val="right"/>
              <w:rPr>
                <w:sz w:val="20"/>
                <w:szCs w:val="20"/>
              </w:rPr>
            </w:pPr>
          </w:p>
        </w:tc>
      </w:tr>
      <w:tr w:rsidR="00B0063A" w:rsidRPr="009B35FB" w14:paraId="040F2EAC"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192BFA9D" w14:textId="77777777" w:rsidR="00E218F4" w:rsidRPr="003D79E8" w:rsidRDefault="00E218F4" w:rsidP="003D79E8">
            <w:pPr>
              <w:rPr>
                <w:sz w:val="20"/>
                <w:szCs w:val="20"/>
              </w:rPr>
            </w:pPr>
            <w:r w:rsidRPr="003D79E8">
              <w:rPr>
                <w:sz w:val="20"/>
                <w:szCs w:val="20"/>
              </w:rPr>
              <w:t xml:space="preserve">9. </w:t>
            </w: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473A2A68" w14:textId="77777777" w:rsidR="00E218F4" w:rsidRPr="003D79E8" w:rsidRDefault="00E218F4" w:rsidP="003D79E8">
            <w:pPr>
              <w:rPr>
                <w:sz w:val="20"/>
                <w:szCs w:val="20"/>
              </w:rPr>
            </w:pPr>
            <w:r w:rsidRPr="003D79E8">
              <w:rPr>
                <w:sz w:val="20"/>
                <w:szCs w:val="20"/>
              </w:rPr>
              <w:t>Rentekostnad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79BBAA" w14:textId="77777777" w:rsidR="00E218F4" w:rsidRPr="003D79E8" w:rsidRDefault="00E218F4" w:rsidP="003D79E8">
            <w:pPr>
              <w:jc w:val="right"/>
              <w:rPr>
                <w:sz w:val="20"/>
                <w:szCs w:val="20"/>
              </w:rPr>
            </w:pPr>
            <w:r w:rsidRPr="003D79E8">
              <w:rPr>
                <w:sz w:val="20"/>
                <w:szCs w:val="20"/>
              </w:rPr>
              <w:t>4 920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221211A"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BFFD310"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050E6E1" w14:textId="77777777" w:rsidR="00E218F4" w:rsidRPr="003D79E8" w:rsidRDefault="00E218F4" w:rsidP="003D79E8">
            <w:pPr>
              <w:jc w:val="right"/>
              <w:rPr>
                <w:sz w:val="20"/>
                <w:szCs w:val="20"/>
              </w:rPr>
            </w:pPr>
            <w:r w:rsidRPr="003D79E8">
              <w:rPr>
                <w:sz w:val="20"/>
                <w:szCs w:val="20"/>
              </w:rPr>
              <w:t>-395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AB605F5" w14:textId="77777777" w:rsidR="00E218F4" w:rsidRPr="003D79E8" w:rsidRDefault="00E218F4" w:rsidP="003D79E8">
            <w:pPr>
              <w:jc w:val="right"/>
              <w:rPr>
                <w:sz w:val="20"/>
                <w:szCs w:val="20"/>
              </w:rPr>
            </w:pPr>
          </w:p>
        </w:tc>
      </w:tr>
      <w:tr w:rsidR="00B0063A" w:rsidRPr="009B35FB" w14:paraId="2284755A"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557E2578" w14:textId="77777777" w:rsidR="00E218F4" w:rsidRPr="003D79E8" w:rsidRDefault="00E218F4" w:rsidP="003D79E8">
            <w:pPr>
              <w:rPr>
                <w:sz w:val="20"/>
                <w:szCs w:val="20"/>
              </w:rPr>
            </w:pPr>
            <w:r w:rsidRPr="003D79E8">
              <w:rPr>
                <w:sz w:val="20"/>
                <w:szCs w:val="20"/>
              </w:rPr>
              <w:t xml:space="preserve">10.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05425" w14:textId="77777777" w:rsidR="00E218F4" w:rsidRPr="003D79E8" w:rsidRDefault="00E218F4" w:rsidP="003D79E8">
            <w:pPr>
              <w:rPr>
                <w:sz w:val="20"/>
                <w:szCs w:val="20"/>
              </w:rPr>
            </w:pPr>
            <w:r w:rsidRPr="003D79E8">
              <w:rPr>
                <w:sz w:val="20"/>
                <w:szCs w:val="20"/>
              </w:rPr>
              <w:t>Sum kostnader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58EA54" w14:textId="77777777" w:rsidR="00E218F4" w:rsidRPr="003D79E8" w:rsidRDefault="00E218F4" w:rsidP="003D79E8">
            <w:pPr>
              <w:jc w:val="right"/>
              <w:rPr>
                <w:sz w:val="20"/>
                <w:szCs w:val="20"/>
              </w:rPr>
            </w:pPr>
            <w:r w:rsidRPr="003D79E8">
              <w:rPr>
                <w:sz w:val="20"/>
                <w:szCs w:val="20"/>
              </w:rPr>
              <w:t>49 388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227F04"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FA8E0"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E6CD9" w14:textId="77777777" w:rsidR="00E218F4" w:rsidRPr="003D79E8" w:rsidRDefault="00E218F4" w:rsidP="003D79E8">
            <w:pPr>
              <w:jc w:val="right"/>
              <w:rPr>
                <w:sz w:val="20"/>
                <w:szCs w:val="20"/>
              </w:rPr>
            </w:pPr>
            <w:r w:rsidRPr="003D79E8">
              <w:rPr>
                <w:sz w:val="20"/>
                <w:szCs w:val="20"/>
              </w:rPr>
              <w:t>1 023</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281A5" w14:textId="77777777" w:rsidR="00E218F4" w:rsidRPr="003D79E8" w:rsidRDefault="00E218F4" w:rsidP="003D79E8">
            <w:pPr>
              <w:jc w:val="right"/>
              <w:rPr>
                <w:sz w:val="20"/>
                <w:szCs w:val="20"/>
              </w:rPr>
            </w:pPr>
            <w:r w:rsidRPr="003D79E8">
              <w:rPr>
                <w:sz w:val="20"/>
                <w:szCs w:val="20"/>
              </w:rPr>
              <w:t>50 411</w:t>
            </w:r>
          </w:p>
        </w:tc>
      </w:tr>
      <w:tr w:rsidR="00B0063A" w:rsidRPr="009B35FB" w14:paraId="1E2933F3"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4E96D270" w14:textId="77777777" w:rsidR="00E218F4" w:rsidRPr="003D79E8" w:rsidRDefault="00E218F4" w:rsidP="003D79E8">
            <w:pPr>
              <w:rPr>
                <w:sz w:val="20"/>
                <w:szCs w:val="20"/>
              </w:rPr>
            </w:pPr>
            <w:r w:rsidRPr="003D79E8">
              <w:rPr>
                <w:sz w:val="20"/>
                <w:szCs w:val="20"/>
              </w:rPr>
              <w:t xml:space="preserve">11.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3FD3D" w14:textId="77777777" w:rsidR="00E218F4" w:rsidRPr="003D79E8" w:rsidRDefault="00E218F4" w:rsidP="003D79E8">
            <w:pPr>
              <w:rPr>
                <w:sz w:val="20"/>
                <w:szCs w:val="20"/>
              </w:rPr>
            </w:pPr>
            <w:r w:rsidRPr="003D79E8">
              <w:rPr>
                <w:sz w:val="20"/>
                <w:szCs w:val="20"/>
              </w:rPr>
              <w:t>Årsresultat (4–10)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6CBE1" w14:textId="77777777" w:rsidR="00E218F4" w:rsidRPr="003D79E8" w:rsidRDefault="00E218F4" w:rsidP="003D79E8">
            <w:pPr>
              <w:jc w:val="right"/>
              <w:rPr>
                <w:sz w:val="20"/>
                <w:szCs w:val="20"/>
              </w:rPr>
            </w:pPr>
            <w:r w:rsidRPr="003D79E8">
              <w:rPr>
                <w:sz w:val="20"/>
                <w:szCs w:val="20"/>
              </w:rPr>
              <w:t>14 283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82B7C"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192F74"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3E5532" w14:textId="77777777" w:rsidR="00E218F4" w:rsidRPr="003D79E8" w:rsidRDefault="00E218F4" w:rsidP="003D79E8">
            <w:pPr>
              <w:jc w:val="right"/>
              <w:rPr>
                <w:sz w:val="20"/>
                <w:szCs w:val="20"/>
              </w:rPr>
            </w:pPr>
            <w:r w:rsidRPr="003D79E8">
              <w:rPr>
                <w:sz w:val="20"/>
                <w:szCs w:val="20"/>
              </w:rPr>
              <w:t>-663</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75A1F" w14:textId="77777777" w:rsidR="00E218F4" w:rsidRPr="003D79E8" w:rsidRDefault="00E218F4" w:rsidP="003D79E8">
            <w:pPr>
              <w:jc w:val="right"/>
              <w:rPr>
                <w:sz w:val="20"/>
                <w:szCs w:val="20"/>
              </w:rPr>
            </w:pPr>
            <w:r w:rsidRPr="003D79E8">
              <w:rPr>
                <w:sz w:val="20"/>
                <w:szCs w:val="20"/>
              </w:rPr>
              <w:t>13 620</w:t>
            </w:r>
          </w:p>
        </w:tc>
      </w:tr>
      <w:tr w:rsidR="00B0063A" w:rsidRPr="009B35FB" w14:paraId="670334C3" w14:textId="77777777">
        <w:trPr>
          <w:trHeight w:val="380"/>
        </w:trPr>
        <w:tc>
          <w:tcPr>
            <w:tcW w:w="400" w:type="dxa"/>
            <w:tcBorders>
              <w:top w:val="nil"/>
              <w:left w:val="nil"/>
              <w:bottom w:val="nil"/>
              <w:right w:val="nil"/>
            </w:tcBorders>
            <w:tcMar>
              <w:top w:w="128" w:type="dxa"/>
              <w:left w:w="43" w:type="dxa"/>
              <w:bottom w:w="43" w:type="dxa"/>
              <w:right w:w="43" w:type="dxa"/>
            </w:tcMar>
          </w:tcPr>
          <w:p w14:paraId="2DBABF34" w14:textId="77777777" w:rsidR="00E218F4" w:rsidRPr="003D79E8" w:rsidRDefault="00E218F4" w:rsidP="003D79E8">
            <w:pPr>
              <w:rPr>
                <w:sz w:val="20"/>
                <w:szCs w:val="20"/>
              </w:rPr>
            </w:pPr>
            <w:r w:rsidRPr="003D79E8">
              <w:rPr>
                <w:sz w:val="20"/>
                <w:szCs w:val="20"/>
              </w:rPr>
              <w:t xml:space="preserve">12. </w:t>
            </w:r>
          </w:p>
        </w:tc>
        <w:tc>
          <w:tcPr>
            <w:tcW w:w="3660" w:type="dxa"/>
            <w:tcBorders>
              <w:top w:val="nil"/>
              <w:left w:val="nil"/>
              <w:bottom w:val="nil"/>
              <w:right w:val="nil"/>
            </w:tcBorders>
            <w:tcMar>
              <w:top w:w="128" w:type="dxa"/>
              <w:left w:w="43" w:type="dxa"/>
              <w:bottom w:w="43" w:type="dxa"/>
              <w:right w:w="43" w:type="dxa"/>
            </w:tcMar>
            <w:vAlign w:val="bottom"/>
          </w:tcPr>
          <w:p w14:paraId="70460421" w14:textId="77777777" w:rsidR="00E218F4" w:rsidRPr="003D79E8" w:rsidRDefault="00E218F4" w:rsidP="003D79E8">
            <w:pPr>
              <w:rPr>
                <w:sz w:val="20"/>
                <w:szCs w:val="20"/>
              </w:rPr>
            </w:pPr>
            <w:r w:rsidRPr="003D79E8">
              <w:rPr>
                <w:sz w:val="20"/>
                <w:szCs w:val="20"/>
              </w:rPr>
              <w:t>Avsetning til investeringer</w:t>
            </w:r>
          </w:p>
        </w:tc>
        <w:tc>
          <w:tcPr>
            <w:tcW w:w="1300" w:type="dxa"/>
            <w:tcBorders>
              <w:top w:val="nil"/>
              <w:left w:val="nil"/>
              <w:bottom w:val="nil"/>
              <w:right w:val="nil"/>
            </w:tcBorders>
            <w:tcMar>
              <w:top w:w="128" w:type="dxa"/>
              <w:left w:w="43" w:type="dxa"/>
              <w:bottom w:w="43" w:type="dxa"/>
              <w:right w:w="43" w:type="dxa"/>
            </w:tcMar>
            <w:vAlign w:val="bottom"/>
          </w:tcPr>
          <w:p w14:paraId="491968D0" w14:textId="77777777" w:rsidR="00E218F4" w:rsidRPr="003D79E8" w:rsidRDefault="00E218F4" w:rsidP="003D79E8">
            <w:pPr>
              <w:jc w:val="right"/>
              <w:rPr>
                <w:sz w:val="20"/>
                <w:szCs w:val="20"/>
              </w:rPr>
            </w:pPr>
            <w:r w:rsidRPr="003D79E8">
              <w:rPr>
                <w:sz w:val="20"/>
                <w:szCs w:val="20"/>
              </w:rPr>
              <w:t>2 229</w:t>
            </w:r>
          </w:p>
        </w:tc>
        <w:tc>
          <w:tcPr>
            <w:tcW w:w="960" w:type="dxa"/>
            <w:tcBorders>
              <w:top w:val="nil"/>
              <w:left w:val="nil"/>
              <w:bottom w:val="nil"/>
              <w:right w:val="nil"/>
            </w:tcBorders>
            <w:tcMar>
              <w:top w:w="128" w:type="dxa"/>
              <w:left w:w="43" w:type="dxa"/>
              <w:bottom w:w="43" w:type="dxa"/>
              <w:right w:w="43" w:type="dxa"/>
            </w:tcMar>
            <w:vAlign w:val="bottom"/>
          </w:tcPr>
          <w:p w14:paraId="6ED6D318" w14:textId="77777777" w:rsidR="00E218F4" w:rsidRPr="003D79E8" w:rsidRDefault="00E218F4" w:rsidP="003D79E8">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426D3043" w14:textId="77777777" w:rsidR="00E218F4" w:rsidRPr="003D79E8" w:rsidRDefault="00E218F4" w:rsidP="003D79E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71E14D95" w14:textId="77777777" w:rsidR="00E218F4" w:rsidRPr="003D79E8" w:rsidRDefault="00E218F4" w:rsidP="003D79E8">
            <w:pPr>
              <w:jc w:val="right"/>
              <w:rPr>
                <w:sz w:val="20"/>
                <w:szCs w:val="20"/>
              </w:rPr>
            </w:pPr>
            <w:r w:rsidRPr="003D79E8">
              <w:rPr>
                <w:sz w:val="20"/>
                <w:szCs w:val="20"/>
              </w:rPr>
              <w:t>-33</w:t>
            </w:r>
          </w:p>
        </w:tc>
        <w:tc>
          <w:tcPr>
            <w:tcW w:w="1080" w:type="dxa"/>
            <w:tcBorders>
              <w:top w:val="nil"/>
              <w:left w:val="nil"/>
              <w:bottom w:val="nil"/>
              <w:right w:val="nil"/>
            </w:tcBorders>
            <w:tcMar>
              <w:top w:w="128" w:type="dxa"/>
              <w:left w:w="43" w:type="dxa"/>
              <w:bottom w:w="43" w:type="dxa"/>
              <w:right w:w="43" w:type="dxa"/>
            </w:tcMar>
            <w:vAlign w:val="bottom"/>
          </w:tcPr>
          <w:p w14:paraId="6B6A45C3" w14:textId="77777777" w:rsidR="00E218F4" w:rsidRPr="003D79E8" w:rsidRDefault="00E218F4" w:rsidP="003D79E8">
            <w:pPr>
              <w:jc w:val="right"/>
              <w:rPr>
                <w:sz w:val="20"/>
                <w:szCs w:val="20"/>
              </w:rPr>
            </w:pPr>
            <w:r w:rsidRPr="003D79E8">
              <w:rPr>
                <w:sz w:val="20"/>
                <w:szCs w:val="20"/>
              </w:rPr>
              <w:t>2 196</w:t>
            </w:r>
          </w:p>
        </w:tc>
      </w:tr>
      <w:tr w:rsidR="00B0063A" w:rsidRPr="009B35FB" w14:paraId="4A8CF302"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010BFE7A" w14:textId="77777777" w:rsidR="00E218F4" w:rsidRPr="003D79E8" w:rsidRDefault="00E218F4" w:rsidP="003D79E8">
            <w:pPr>
              <w:rPr>
                <w:sz w:val="20"/>
                <w:szCs w:val="20"/>
              </w:rPr>
            </w:pPr>
            <w:r w:rsidRPr="003D79E8">
              <w:rPr>
                <w:sz w:val="20"/>
                <w:szCs w:val="20"/>
              </w:rPr>
              <w:t xml:space="preserve">13. </w:t>
            </w: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442E356F" w14:textId="77777777" w:rsidR="00E218F4" w:rsidRPr="003D79E8" w:rsidRDefault="00E218F4" w:rsidP="003D79E8">
            <w:pPr>
              <w:rPr>
                <w:sz w:val="20"/>
                <w:szCs w:val="20"/>
              </w:rPr>
            </w:pPr>
            <w:r w:rsidRPr="003D79E8">
              <w:rPr>
                <w:sz w:val="20"/>
                <w:szCs w:val="20"/>
              </w:rPr>
              <w:t>Jordbruksfradrag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C4B61F" w14:textId="77777777" w:rsidR="00E218F4" w:rsidRPr="003D79E8" w:rsidRDefault="00E218F4" w:rsidP="003D79E8">
            <w:pPr>
              <w:jc w:val="right"/>
              <w:rPr>
                <w:sz w:val="20"/>
                <w:szCs w:val="20"/>
              </w:rPr>
            </w:pPr>
            <w:r w:rsidRPr="003D79E8">
              <w:rPr>
                <w:sz w:val="20"/>
                <w:szCs w:val="20"/>
              </w:rPr>
              <w:t>1 543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48B9D8E"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B27FF57"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87B93A2" w14:textId="77777777" w:rsidR="00E218F4" w:rsidRPr="003D79E8" w:rsidRDefault="00E218F4" w:rsidP="003D79E8">
            <w:pPr>
              <w:jc w:val="right"/>
              <w:rPr>
                <w:sz w:val="20"/>
                <w:szCs w:val="20"/>
              </w:rPr>
            </w:pPr>
            <w:r w:rsidRPr="003D79E8">
              <w:rPr>
                <w:sz w:val="20"/>
                <w:szCs w:val="20"/>
              </w:rPr>
              <w:t>-85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7DB7E66" w14:textId="77777777" w:rsidR="00E218F4" w:rsidRPr="003D79E8" w:rsidRDefault="00E218F4" w:rsidP="003D79E8">
            <w:pPr>
              <w:jc w:val="right"/>
              <w:rPr>
                <w:sz w:val="20"/>
                <w:szCs w:val="20"/>
              </w:rPr>
            </w:pPr>
            <w:r w:rsidRPr="003D79E8">
              <w:rPr>
                <w:sz w:val="20"/>
                <w:szCs w:val="20"/>
              </w:rPr>
              <w:t>1 458</w:t>
            </w:r>
          </w:p>
        </w:tc>
      </w:tr>
      <w:tr w:rsidR="00B0063A" w:rsidRPr="009B35FB" w14:paraId="40C4A327"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1C537968" w14:textId="77777777" w:rsidR="00E218F4" w:rsidRPr="003D79E8" w:rsidRDefault="00E218F4" w:rsidP="003D79E8">
            <w:pPr>
              <w:rPr>
                <w:sz w:val="20"/>
                <w:szCs w:val="20"/>
              </w:rPr>
            </w:pPr>
            <w:r w:rsidRPr="003D79E8">
              <w:rPr>
                <w:sz w:val="20"/>
                <w:szCs w:val="20"/>
              </w:rPr>
              <w:t xml:space="preserve">14.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550EA" w14:textId="77777777" w:rsidR="00E218F4" w:rsidRPr="003D79E8" w:rsidRDefault="00E218F4" w:rsidP="003D79E8">
            <w:pPr>
              <w:rPr>
                <w:sz w:val="20"/>
                <w:szCs w:val="20"/>
              </w:rPr>
            </w:pPr>
            <w:r w:rsidRPr="003D79E8">
              <w:rPr>
                <w:sz w:val="20"/>
                <w:szCs w:val="20"/>
              </w:rPr>
              <w:t>Justert årsresultat (11-12+13)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DDFB72" w14:textId="77777777" w:rsidR="00E218F4" w:rsidRPr="003D79E8" w:rsidRDefault="00E218F4" w:rsidP="003D79E8">
            <w:pPr>
              <w:jc w:val="right"/>
              <w:rPr>
                <w:sz w:val="20"/>
                <w:szCs w:val="20"/>
              </w:rPr>
            </w:pPr>
            <w:r w:rsidRPr="003D79E8">
              <w:rPr>
                <w:sz w:val="20"/>
                <w:szCs w:val="20"/>
              </w:rPr>
              <w:t>13 597</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42778"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6B0560"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A2B76" w14:textId="77777777" w:rsidR="00E218F4" w:rsidRPr="003D79E8" w:rsidRDefault="00E218F4" w:rsidP="003D79E8">
            <w:pPr>
              <w:jc w:val="right"/>
              <w:rPr>
                <w:sz w:val="20"/>
                <w:szCs w:val="20"/>
              </w:rPr>
            </w:pPr>
            <w:r w:rsidRPr="003D79E8">
              <w:rPr>
                <w:sz w:val="20"/>
                <w:szCs w:val="20"/>
              </w:rPr>
              <w:t>-715</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2223D0" w14:textId="77777777" w:rsidR="00E218F4" w:rsidRPr="003D79E8" w:rsidRDefault="00E218F4" w:rsidP="003D79E8">
            <w:pPr>
              <w:jc w:val="right"/>
              <w:rPr>
                <w:sz w:val="20"/>
                <w:szCs w:val="20"/>
              </w:rPr>
            </w:pPr>
            <w:r w:rsidRPr="003D79E8">
              <w:rPr>
                <w:sz w:val="20"/>
                <w:szCs w:val="20"/>
              </w:rPr>
              <w:t>12 882</w:t>
            </w:r>
          </w:p>
        </w:tc>
      </w:tr>
      <w:tr w:rsidR="00B0063A" w:rsidRPr="009B35FB" w14:paraId="0F40A756"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52B3D8AC" w14:textId="77777777" w:rsidR="00E218F4" w:rsidRPr="003D79E8" w:rsidRDefault="00E218F4" w:rsidP="003D79E8">
            <w:pPr>
              <w:rPr>
                <w:sz w:val="20"/>
                <w:szCs w:val="20"/>
              </w:rPr>
            </w:pP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588C1F97" w14:textId="77777777" w:rsidR="00E218F4" w:rsidRPr="003D79E8" w:rsidRDefault="00E218F4" w:rsidP="003D79E8">
            <w:pPr>
              <w:rPr>
                <w:sz w:val="20"/>
                <w:szCs w:val="20"/>
              </w:rPr>
            </w:pPr>
            <w:r w:rsidRPr="003D79E8">
              <w:rPr>
                <w:sz w:val="20"/>
                <w:szCs w:val="20"/>
              </w:rPr>
              <w:t>Familieårsverk</w:t>
            </w:r>
            <w:r w:rsidRPr="003D79E8">
              <w:rPr>
                <w:rStyle w:val="skrift-hevet"/>
                <w:sz w:val="20"/>
                <w:szCs w:val="20"/>
              </w:rPr>
              <w:t>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A4CD48" w14:textId="77777777" w:rsidR="00E218F4" w:rsidRPr="003D79E8" w:rsidRDefault="00E218F4" w:rsidP="003D79E8">
            <w:pPr>
              <w:jc w:val="right"/>
              <w:rPr>
                <w:sz w:val="20"/>
                <w:szCs w:val="20"/>
              </w:rPr>
            </w:pPr>
            <w:r w:rsidRPr="003D79E8">
              <w:rPr>
                <w:sz w:val="20"/>
                <w:szCs w:val="20"/>
              </w:rPr>
              <w:t>31 300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7640C6F" w14:textId="77777777" w:rsidR="00E218F4" w:rsidRPr="003D79E8" w:rsidRDefault="00E218F4" w:rsidP="003D79E8">
            <w:pPr>
              <w:jc w:val="right"/>
              <w:rPr>
                <w:sz w:val="20"/>
                <w:szCs w:val="20"/>
              </w:rPr>
            </w:pPr>
            <w:r w:rsidRPr="003D79E8">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43DF0E4" w14:textId="77777777" w:rsidR="00E218F4" w:rsidRPr="003D79E8" w:rsidRDefault="00E218F4" w:rsidP="003D79E8">
            <w:pPr>
              <w:jc w:val="right"/>
              <w:rPr>
                <w:sz w:val="20"/>
                <w:szCs w:val="20"/>
              </w:rPr>
            </w:pPr>
            <w:r w:rsidRPr="003D79E8">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74F2A41" w14:textId="77777777" w:rsidR="00E218F4" w:rsidRPr="003D79E8" w:rsidRDefault="00E218F4" w:rsidP="003D79E8">
            <w:pPr>
              <w:jc w:val="right"/>
              <w:rPr>
                <w:sz w:val="20"/>
                <w:szCs w:val="20"/>
              </w:rPr>
            </w:pPr>
            <w:r w:rsidRPr="003D79E8">
              <w:rPr>
                <w:sz w:val="20"/>
                <w:szCs w:val="20"/>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314C7C5" w14:textId="77777777" w:rsidR="00E218F4" w:rsidRPr="003D79E8" w:rsidRDefault="00E218F4" w:rsidP="003D79E8">
            <w:pPr>
              <w:jc w:val="right"/>
              <w:rPr>
                <w:sz w:val="20"/>
                <w:szCs w:val="20"/>
              </w:rPr>
            </w:pPr>
            <w:r w:rsidRPr="003D79E8">
              <w:rPr>
                <w:sz w:val="20"/>
                <w:szCs w:val="20"/>
              </w:rPr>
              <w:t>31 600</w:t>
            </w:r>
          </w:p>
        </w:tc>
      </w:tr>
    </w:tbl>
    <w:p w14:paraId="0FBA2B04" w14:textId="77777777" w:rsidR="00E218F4" w:rsidRPr="009B35FB" w:rsidRDefault="00E218F4" w:rsidP="009B35FB">
      <w:pPr>
        <w:pStyle w:val="tabell-noter"/>
      </w:pPr>
      <w:r w:rsidRPr="009B35FB">
        <w:rPr>
          <w:rStyle w:val="skrift-hevet"/>
        </w:rPr>
        <w:t>1</w:t>
      </w:r>
      <w:r w:rsidRPr="009B35FB">
        <w:tab/>
        <w:t>Familieårsverk à 1845 timer i 2024 og 1810 timer i 2025</w:t>
      </w:r>
    </w:p>
    <w:p w14:paraId="7410F751" w14:textId="77777777" w:rsidR="00E218F4" w:rsidRPr="009B35FB" w:rsidRDefault="00E218F4" w:rsidP="009B35FB">
      <w:pPr>
        <w:pStyle w:val="Tabellnavn"/>
      </w:pPr>
      <w:r w:rsidRPr="009B35FB">
        <w:lastRenderedPageBreak/>
        <w:t>06N1tx2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4200"/>
        <w:gridCol w:w="1180"/>
        <w:gridCol w:w="1180"/>
        <w:gridCol w:w="1400"/>
        <w:gridCol w:w="1180"/>
      </w:tblGrid>
      <w:tr w:rsidR="00B0063A" w:rsidRPr="009B35FB" w14:paraId="4F3D2C0E" w14:textId="77777777">
        <w:trPr>
          <w:trHeight w:val="600"/>
        </w:trPr>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9ECC77A" w14:textId="77777777" w:rsidR="00E218F4" w:rsidRPr="003D79E8" w:rsidRDefault="00E218F4" w:rsidP="003D79E8">
            <w:pPr>
              <w:rPr>
                <w:sz w:val="20"/>
                <w:szCs w:val="20"/>
              </w:rPr>
            </w:pPr>
            <w:r w:rsidRPr="003D79E8">
              <w:rPr>
                <w:sz w:val="20"/>
                <w:szCs w:val="20"/>
              </w:rPr>
              <w:t>Normerte tall, normeringsfaktor 20%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D6046" w14:textId="77777777" w:rsidR="00E218F4" w:rsidRPr="003D79E8" w:rsidRDefault="00E218F4" w:rsidP="003D79E8">
            <w:pPr>
              <w:jc w:val="right"/>
              <w:rPr>
                <w:sz w:val="20"/>
                <w:szCs w:val="20"/>
              </w:rPr>
            </w:pPr>
            <w:r w:rsidRPr="003D79E8">
              <w:rPr>
                <w:sz w:val="20"/>
                <w:szCs w:val="20"/>
              </w:rPr>
              <w:t>2024,</w:t>
            </w:r>
            <w:r w:rsidRPr="003D79E8">
              <w:rPr>
                <w:sz w:val="20"/>
                <w:szCs w:val="20"/>
              </w:rPr>
              <w:br/>
              <w:t xml:space="preserve"> kr/</w:t>
            </w:r>
            <w:proofErr w:type="spellStart"/>
            <w:r w:rsidRPr="003D79E8">
              <w:rPr>
                <w:sz w:val="20"/>
                <w:szCs w:val="20"/>
              </w:rPr>
              <w:t>fam.årsv</w:t>
            </w:r>
            <w:proofErr w:type="spellEnd"/>
            <w:r w:rsidRPr="003D79E8">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325CF" w14:textId="77777777" w:rsidR="00E218F4" w:rsidRPr="003D79E8" w:rsidRDefault="00E218F4" w:rsidP="003D79E8">
            <w:pPr>
              <w:jc w:val="right"/>
              <w:rPr>
                <w:sz w:val="20"/>
                <w:szCs w:val="20"/>
              </w:rPr>
            </w:pPr>
            <w:r w:rsidRPr="003D79E8">
              <w:rPr>
                <w:sz w:val="20"/>
                <w:szCs w:val="20"/>
              </w:rPr>
              <w:t>Endring</w:t>
            </w:r>
            <w:r w:rsidRPr="003D79E8">
              <w:rPr>
                <w:sz w:val="20"/>
                <w:szCs w:val="20"/>
              </w:rPr>
              <w:br/>
              <w:t xml:space="preserve"> i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E61DF" w14:textId="77777777" w:rsidR="00E218F4" w:rsidRPr="003D79E8" w:rsidRDefault="00E218F4" w:rsidP="003D79E8">
            <w:pPr>
              <w:jc w:val="right"/>
              <w:rPr>
                <w:sz w:val="20"/>
                <w:szCs w:val="20"/>
              </w:rPr>
            </w:pPr>
            <w:r w:rsidRPr="003D79E8">
              <w:rPr>
                <w:sz w:val="20"/>
                <w:szCs w:val="20"/>
              </w:rPr>
              <w:t>2025,</w:t>
            </w:r>
            <w:r w:rsidRPr="003D79E8">
              <w:rPr>
                <w:sz w:val="20"/>
                <w:szCs w:val="20"/>
              </w:rPr>
              <w:br/>
              <w:t xml:space="preserve"> kr/</w:t>
            </w:r>
            <w:proofErr w:type="spellStart"/>
            <w:r w:rsidRPr="003D79E8">
              <w:rPr>
                <w:sz w:val="20"/>
                <w:szCs w:val="20"/>
              </w:rPr>
              <w:t>fam.årsv</w:t>
            </w:r>
            <w:proofErr w:type="spellEnd"/>
            <w:r w:rsidRPr="003D79E8">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6538B5" w14:textId="3F5A62F8" w:rsidR="00E218F4" w:rsidRPr="003D79E8" w:rsidRDefault="00E218F4" w:rsidP="003D79E8">
            <w:pPr>
              <w:jc w:val="right"/>
              <w:rPr>
                <w:sz w:val="20"/>
                <w:szCs w:val="20"/>
              </w:rPr>
            </w:pPr>
            <w:r w:rsidRPr="003D79E8">
              <w:rPr>
                <w:sz w:val="20"/>
                <w:szCs w:val="20"/>
              </w:rPr>
              <w:t>2025,</w:t>
            </w:r>
            <w:r w:rsidR="003D79E8">
              <w:rPr>
                <w:sz w:val="20"/>
                <w:szCs w:val="20"/>
              </w:rPr>
              <w:br/>
              <w:t xml:space="preserve"> </w:t>
            </w:r>
            <w:r w:rsidRPr="003D79E8">
              <w:rPr>
                <w:sz w:val="20"/>
                <w:szCs w:val="20"/>
              </w:rPr>
              <w:t>mill. kr</w:t>
            </w:r>
            <w:r w:rsidRPr="003D79E8">
              <w:rPr>
                <w:rStyle w:val="skrift-hevet"/>
                <w:sz w:val="20"/>
                <w:szCs w:val="20"/>
              </w:rPr>
              <w:t>3</w:t>
            </w:r>
          </w:p>
        </w:tc>
      </w:tr>
      <w:tr w:rsidR="00B0063A" w:rsidRPr="009B35FB" w14:paraId="04785C67"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CFE6AE" w14:textId="77777777" w:rsidR="00E218F4" w:rsidRPr="003D79E8" w:rsidRDefault="00E218F4" w:rsidP="003D79E8">
            <w:pPr>
              <w:rPr>
                <w:sz w:val="20"/>
                <w:szCs w:val="20"/>
              </w:rPr>
            </w:pPr>
            <w:r w:rsidRPr="003D79E8">
              <w:rPr>
                <w:sz w:val="20"/>
                <w:szCs w:val="20"/>
              </w:rPr>
              <w:t xml:space="preserve">A.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5AD199FE" w14:textId="77777777" w:rsidR="00E218F4" w:rsidRPr="003D79E8" w:rsidRDefault="00E218F4" w:rsidP="003D79E8">
            <w:pPr>
              <w:rPr>
                <w:sz w:val="20"/>
                <w:szCs w:val="20"/>
              </w:rPr>
            </w:pPr>
            <w:proofErr w:type="spellStart"/>
            <w:r w:rsidRPr="003D79E8">
              <w:rPr>
                <w:sz w:val="20"/>
                <w:szCs w:val="20"/>
              </w:rPr>
              <w:t>Sml.inntekt</w:t>
            </w:r>
            <w:proofErr w:type="spellEnd"/>
            <w:r w:rsidRPr="003D79E8">
              <w:rPr>
                <w:sz w:val="20"/>
                <w:szCs w:val="20"/>
              </w:rPr>
              <w:t xml:space="preserve"> per familieårsverk, før avtale</w:t>
            </w:r>
            <w:r w:rsidRPr="003D79E8">
              <w:rPr>
                <w:rStyle w:val="skrift-hevet"/>
                <w:sz w:val="20"/>
                <w:szCs w:val="20"/>
              </w:rPr>
              <w:t>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D9DFC" w14:textId="77777777" w:rsidR="00E218F4" w:rsidRPr="003D79E8" w:rsidRDefault="00E218F4" w:rsidP="003D79E8">
            <w:pPr>
              <w:jc w:val="right"/>
              <w:rPr>
                <w:sz w:val="20"/>
                <w:szCs w:val="20"/>
              </w:rPr>
            </w:pPr>
            <w:r w:rsidRPr="003D79E8">
              <w:rPr>
                <w:sz w:val="20"/>
                <w:szCs w:val="20"/>
              </w:rPr>
              <w:t>521 291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7297ED"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3B2E99" w14:textId="77777777" w:rsidR="00E218F4" w:rsidRPr="003D79E8" w:rsidRDefault="00E218F4" w:rsidP="003D79E8">
            <w:pPr>
              <w:jc w:val="right"/>
              <w:rPr>
                <w:sz w:val="20"/>
                <w:szCs w:val="20"/>
              </w:rPr>
            </w:pPr>
            <w:r w:rsidRPr="003D79E8">
              <w:rPr>
                <w:sz w:val="20"/>
                <w:szCs w:val="20"/>
              </w:rPr>
              <w:t>489 190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772B4" w14:textId="77777777" w:rsidR="00E218F4" w:rsidRPr="003D79E8" w:rsidRDefault="00E218F4" w:rsidP="003D79E8">
            <w:pPr>
              <w:jc w:val="right"/>
              <w:rPr>
                <w:sz w:val="20"/>
                <w:szCs w:val="20"/>
              </w:rPr>
            </w:pPr>
            <w:r w:rsidRPr="003D79E8">
              <w:rPr>
                <w:sz w:val="20"/>
                <w:szCs w:val="20"/>
              </w:rPr>
              <w:t xml:space="preserve"> </w:t>
            </w:r>
          </w:p>
        </w:tc>
      </w:tr>
      <w:tr w:rsidR="00B0063A" w:rsidRPr="009B35FB" w14:paraId="4AF1D226"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187D9C4F" w14:textId="77777777" w:rsidR="00E218F4" w:rsidRPr="003D79E8" w:rsidRDefault="00E218F4" w:rsidP="003D79E8">
            <w:pPr>
              <w:rPr>
                <w:sz w:val="20"/>
                <w:szCs w:val="20"/>
              </w:rPr>
            </w:pPr>
            <w:r w:rsidRPr="003D79E8">
              <w:rPr>
                <w:sz w:val="20"/>
                <w:szCs w:val="20"/>
              </w:rPr>
              <w:t xml:space="preserve">B.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25E241B7" w14:textId="77777777" w:rsidR="00E218F4" w:rsidRPr="003D79E8" w:rsidRDefault="00E218F4" w:rsidP="003D79E8">
            <w:pPr>
              <w:rPr>
                <w:sz w:val="20"/>
                <w:szCs w:val="20"/>
              </w:rPr>
            </w:pPr>
            <w:r w:rsidRPr="003D79E8">
              <w:rPr>
                <w:sz w:val="20"/>
                <w:szCs w:val="20"/>
              </w:rPr>
              <w:t>Årslønn andre grupper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FDA1A" w14:textId="77777777" w:rsidR="00E218F4" w:rsidRPr="003D79E8" w:rsidRDefault="00E218F4" w:rsidP="003D79E8">
            <w:pPr>
              <w:jc w:val="right"/>
              <w:rPr>
                <w:sz w:val="20"/>
                <w:szCs w:val="20"/>
              </w:rPr>
            </w:pPr>
            <w:r w:rsidRPr="003D79E8">
              <w:rPr>
                <w:sz w:val="20"/>
                <w:szCs w:val="20"/>
              </w:rPr>
              <w:t>657 200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5F025E" w14:textId="77777777" w:rsidR="00E218F4" w:rsidRPr="003D79E8" w:rsidRDefault="00E218F4" w:rsidP="003D79E8">
            <w:pPr>
              <w:jc w:val="right"/>
              <w:rPr>
                <w:sz w:val="20"/>
                <w:szCs w:val="20"/>
              </w:rPr>
            </w:pPr>
            <w:r w:rsidRPr="003D79E8">
              <w:rPr>
                <w:sz w:val="20"/>
                <w:szCs w:val="20"/>
              </w:rPr>
              <w:t>3,9 %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AB1C9" w14:textId="77777777" w:rsidR="00E218F4" w:rsidRPr="003D79E8" w:rsidRDefault="00E218F4" w:rsidP="003D79E8">
            <w:pPr>
              <w:jc w:val="right"/>
              <w:rPr>
                <w:sz w:val="20"/>
                <w:szCs w:val="20"/>
              </w:rPr>
            </w:pPr>
            <w:r w:rsidRPr="003D79E8">
              <w:rPr>
                <w:sz w:val="20"/>
                <w:szCs w:val="20"/>
              </w:rPr>
              <w:t>682 831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B31322" w14:textId="77777777" w:rsidR="00E218F4" w:rsidRPr="003D79E8" w:rsidRDefault="00E218F4" w:rsidP="003D79E8">
            <w:pPr>
              <w:jc w:val="right"/>
              <w:rPr>
                <w:sz w:val="20"/>
                <w:szCs w:val="20"/>
              </w:rPr>
            </w:pPr>
            <w:r w:rsidRPr="003D79E8">
              <w:rPr>
                <w:sz w:val="20"/>
                <w:szCs w:val="20"/>
              </w:rPr>
              <w:t xml:space="preserve"> </w:t>
            </w:r>
          </w:p>
        </w:tc>
      </w:tr>
      <w:tr w:rsidR="00B0063A" w:rsidRPr="009B35FB" w14:paraId="038B9EA8"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3A17CAA1" w14:textId="77777777" w:rsidR="00E218F4" w:rsidRPr="003D79E8" w:rsidRDefault="00E218F4" w:rsidP="003D79E8">
            <w:pPr>
              <w:rPr>
                <w:sz w:val="20"/>
                <w:szCs w:val="20"/>
              </w:rPr>
            </w:pPr>
            <w:r w:rsidRPr="003D79E8">
              <w:rPr>
                <w:sz w:val="20"/>
                <w:szCs w:val="20"/>
              </w:rPr>
              <w:t xml:space="preserve">C.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3DC55FA0" w14:textId="77777777" w:rsidR="00E218F4" w:rsidRPr="003D79E8" w:rsidRDefault="00E218F4" w:rsidP="003D79E8">
            <w:pPr>
              <w:rPr>
                <w:sz w:val="20"/>
                <w:szCs w:val="20"/>
              </w:rPr>
            </w:pPr>
            <w:r w:rsidRPr="003D79E8">
              <w:rPr>
                <w:sz w:val="20"/>
                <w:szCs w:val="20"/>
              </w:rPr>
              <w:t>Inntektsgap før oppgjør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24E7F" w14:textId="77777777" w:rsidR="00E218F4" w:rsidRPr="003D79E8" w:rsidRDefault="00E218F4" w:rsidP="003D79E8">
            <w:pPr>
              <w:jc w:val="right"/>
              <w:rPr>
                <w:sz w:val="20"/>
                <w:szCs w:val="20"/>
              </w:rPr>
            </w:pPr>
            <w:r w:rsidRPr="003D79E8">
              <w:rPr>
                <w:sz w:val="20"/>
                <w:szCs w:val="20"/>
              </w:rPr>
              <w:t>-135 909</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A4205"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837229" w14:textId="77777777" w:rsidR="00E218F4" w:rsidRPr="003D79E8" w:rsidRDefault="00E218F4" w:rsidP="003D79E8">
            <w:pPr>
              <w:jc w:val="right"/>
              <w:rPr>
                <w:sz w:val="20"/>
                <w:szCs w:val="20"/>
              </w:rPr>
            </w:pPr>
            <w:r w:rsidRPr="003D79E8">
              <w:rPr>
                <w:sz w:val="20"/>
                <w:szCs w:val="20"/>
              </w:rPr>
              <w:t>-193 641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F7F83" w14:textId="77777777" w:rsidR="00E218F4" w:rsidRPr="003D79E8" w:rsidRDefault="00E218F4" w:rsidP="003D79E8">
            <w:pPr>
              <w:jc w:val="right"/>
              <w:rPr>
                <w:sz w:val="20"/>
                <w:szCs w:val="20"/>
              </w:rPr>
            </w:pPr>
            <w:r w:rsidRPr="003D79E8">
              <w:rPr>
                <w:sz w:val="20"/>
                <w:szCs w:val="20"/>
              </w:rPr>
              <w:t xml:space="preserve"> </w:t>
            </w:r>
          </w:p>
        </w:tc>
      </w:tr>
      <w:tr w:rsidR="00B0063A" w:rsidRPr="009B35FB" w14:paraId="70772532"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1E52533F" w14:textId="77777777" w:rsidR="00E218F4" w:rsidRPr="003D79E8" w:rsidRDefault="00E218F4" w:rsidP="003D79E8">
            <w:pPr>
              <w:rPr>
                <w:sz w:val="20"/>
                <w:szCs w:val="20"/>
              </w:rPr>
            </w:pPr>
            <w:r w:rsidRPr="003D79E8">
              <w:rPr>
                <w:sz w:val="20"/>
                <w:szCs w:val="20"/>
              </w:rPr>
              <w:t xml:space="preserve">D.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575064E9" w14:textId="77777777" w:rsidR="00E218F4" w:rsidRPr="003D79E8" w:rsidRDefault="00E218F4" w:rsidP="003D79E8">
            <w:pPr>
              <w:rPr>
                <w:sz w:val="20"/>
                <w:szCs w:val="20"/>
              </w:rPr>
            </w:pPr>
            <w:r w:rsidRPr="003D79E8">
              <w:rPr>
                <w:sz w:val="20"/>
                <w:szCs w:val="20"/>
              </w:rPr>
              <w:t>Kostnadskomp. og redusert inntektsgap</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C345B" w14:textId="77777777" w:rsidR="00E218F4" w:rsidRPr="003D79E8" w:rsidRDefault="00E218F4" w:rsidP="003D79E8">
            <w:pPr>
              <w:jc w:val="right"/>
              <w:rPr>
                <w:sz w:val="20"/>
                <w:szCs w:val="20"/>
              </w:rPr>
            </w:pPr>
            <w:r w:rsidRPr="003D79E8">
              <w:rPr>
                <w:sz w:val="20"/>
                <w:szCs w:val="20"/>
              </w:rPr>
              <w:t xml:space="preserve">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B16E9D"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ED3190" w14:textId="77777777" w:rsidR="00E218F4" w:rsidRPr="003D79E8" w:rsidRDefault="00E218F4" w:rsidP="003D79E8">
            <w:pPr>
              <w:jc w:val="right"/>
              <w:rPr>
                <w:sz w:val="20"/>
                <w:szCs w:val="20"/>
              </w:rPr>
            </w:pPr>
            <w:r w:rsidRPr="003D79E8">
              <w:rPr>
                <w:sz w:val="20"/>
                <w:szCs w:val="20"/>
              </w:rPr>
              <w:t>117 732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32173" w14:textId="77777777" w:rsidR="00E218F4" w:rsidRPr="003D79E8" w:rsidRDefault="00E218F4" w:rsidP="003D79E8">
            <w:pPr>
              <w:jc w:val="right"/>
              <w:rPr>
                <w:sz w:val="20"/>
                <w:szCs w:val="20"/>
              </w:rPr>
            </w:pPr>
            <w:r w:rsidRPr="003D79E8">
              <w:rPr>
                <w:sz w:val="20"/>
                <w:szCs w:val="20"/>
              </w:rPr>
              <w:t xml:space="preserve"> </w:t>
            </w:r>
          </w:p>
        </w:tc>
      </w:tr>
      <w:tr w:rsidR="00B0063A" w:rsidRPr="009B35FB" w14:paraId="3928BD4C" w14:textId="77777777">
        <w:trPr>
          <w:trHeight w:val="380"/>
        </w:trPr>
        <w:tc>
          <w:tcPr>
            <w:tcW w:w="400" w:type="dxa"/>
            <w:tcBorders>
              <w:top w:val="nil"/>
              <w:left w:val="nil"/>
              <w:bottom w:val="nil"/>
              <w:right w:val="nil"/>
            </w:tcBorders>
            <w:tcMar>
              <w:top w:w="128" w:type="dxa"/>
              <w:left w:w="43" w:type="dxa"/>
              <w:bottom w:w="43" w:type="dxa"/>
              <w:right w:w="43" w:type="dxa"/>
            </w:tcMar>
          </w:tcPr>
          <w:p w14:paraId="25DAE900" w14:textId="77777777" w:rsidR="00E218F4" w:rsidRPr="003D79E8" w:rsidRDefault="00E218F4" w:rsidP="003D79E8">
            <w:pPr>
              <w:rPr>
                <w:sz w:val="20"/>
                <w:szCs w:val="20"/>
              </w:rPr>
            </w:pPr>
          </w:p>
        </w:tc>
        <w:tc>
          <w:tcPr>
            <w:tcW w:w="4200" w:type="dxa"/>
            <w:tcBorders>
              <w:top w:val="nil"/>
              <w:left w:val="nil"/>
              <w:bottom w:val="nil"/>
              <w:right w:val="nil"/>
            </w:tcBorders>
            <w:tcMar>
              <w:top w:w="128" w:type="dxa"/>
              <w:left w:w="43" w:type="dxa"/>
              <w:bottom w:w="43" w:type="dxa"/>
              <w:right w:w="43" w:type="dxa"/>
            </w:tcMar>
          </w:tcPr>
          <w:p w14:paraId="5A2965F6" w14:textId="77777777" w:rsidR="00E218F4" w:rsidRPr="003D79E8" w:rsidRDefault="00E218F4" w:rsidP="003D79E8">
            <w:pPr>
              <w:rPr>
                <w:sz w:val="20"/>
                <w:szCs w:val="20"/>
              </w:rPr>
            </w:pPr>
            <w:r w:rsidRPr="003D79E8">
              <w:rPr>
                <w:sz w:val="20"/>
                <w:szCs w:val="20"/>
              </w:rPr>
              <w:t>Endring av årsresultat før avtale</w:t>
            </w:r>
          </w:p>
        </w:tc>
        <w:tc>
          <w:tcPr>
            <w:tcW w:w="1180" w:type="dxa"/>
            <w:tcBorders>
              <w:top w:val="nil"/>
              <w:left w:val="nil"/>
              <w:bottom w:val="nil"/>
              <w:right w:val="nil"/>
            </w:tcBorders>
            <w:tcMar>
              <w:top w:w="128" w:type="dxa"/>
              <w:left w:w="43" w:type="dxa"/>
              <w:bottom w:w="43" w:type="dxa"/>
              <w:right w:w="43" w:type="dxa"/>
            </w:tcMar>
            <w:vAlign w:val="bottom"/>
          </w:tcPr>
          <w:p w14:paraId="01397AB8" w14:textId="77777777" w:rsidR="00E218F4" w:rsidRPr="003D79E8" w:rsidRDefault="00E218F4" w:rsidP="003D79E8">
            <w:pPr>
              <w:jc w:val="right"/>
              <w:rPr>
                <w:sz w:val="20"/>
                <w:szCs w:val="20"/>
              </w:rPr>
            </w:pPr>
            <w:r w:rsidRPr="003D79E8">
              <w:rPr>
                <w:sz w:val="20"/>
                <w:szCs w:val="20"/>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15258AFC"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C51AA7B" w14:textId="77777777" w:rsidR="00E218F4" w:rsidRPr="003D79E8" w:rsidRDefault="00E218F4" w:rsidP="003D79E8">
            <w:pPr>
              <w:jc w:val="right"/>
              <w:rPr>
                <w:sz w:val="20"/>
                <w:szCs w:val="20"/>
              </w:rPr>
            </w:pPr>
            <w:r w:rsidRPr="003D79E8">
              <w:rPr>
                <w:sz w:val="20"/>
                <w:szCs w:val="20"/>
              </w:rPr>
              <w:t>32 101</w:t>
            </w:r>
          </w:p>
        </w:tc>
        <w:tc>
          <w:tcPr>
            <w:tcW w:w="1180" w:type="dxa"/>
            <w:tcBorders>
              <w:top w:val="nil"/>
              <w:left w:val="nil"/>
              <w:bottom w:val="nil"/>
              <w:right w:val="nil"/>
            </w:tcBorders>
            <w:tcMar>
              <w:top w:w="128" w:type="dxa"/>
              <w:left w:w="43" w:type="dxa"/>
              <w:bottom w:w="43" w:type="dxa"/>
              <w:right w:w="43" w:type="dxa"/>
            </w:tcMar>
            <w:vAlign w:val="bottom"/>
          </w:tcPr>
          <w:p w14:paraId="44061A38" w14:textId="77777777" w:rsidR="00E218F4" w:rsidRPr="003D79E8" w:rsidRDefault="00E218F4" w:rsidP="003D79E8">
            <w:pPr>
              <w:jc w:val="right"/>
              <w:rPr>
                <w:sz w:val="20"/>
                <w:szCs w:val="20"/>
              </w:rPr>
            </w:pPr>
            <w:r w:rsidRPr="003D79E8">
              <w:rPr>
                <w:sz w:val="20"/>
                <w:szCs w:val="20"/>
              </w:rPr>
              <w:t>845</w:t>
            </w:r>
          </w:p>
        </w:tc>
      </w:tr>
      <w:tr w:rsidR="00B0063A" w:rsidRPr="009B35FB" w14:paraId="6EF1A113" w14:textId="77777777">
        <w:trPr>
          <w:trHeight w:val="380"/>
        </w:trPr>
        <w:tc>
          <w:tcPr>
            <w:tcW w:w="400" w:type="dxa"/>
            <w:tcBorders>
              <w:top w:val="nil"/>
              <w:left w:val="nil"/>
              <w:bottom w:val="nil"/>
              <w:right w:val="nil"/>
            </w:tcBorders>
            <w:tcMar>
              <w:top w:w="128" w:type="dxa"/>
              <w:left w:w="43" w:type="dxa"/>
              <w:bottom w:w="43" w:type="dxa"/>
              <w:right w:w="43" w:type="dxa"/>
            </w:tcMar>
          </w:tcPr>
          <w:p w14:paraId="6AF2D61D" w14:textId="77777777" w:rsidR="00E218F4" w:rsidRPr="003D79E8" w:rsidRDefault="00E218F4" w:rsidP="003D79E8">
            <w:pPr>
              <w:rPr>
                <w:sz w:val="20"/>
                <w:szCs w:val="20"/>
              </w:rPr>
            </w:pPr>
          </w:p>
        </w:tc>
        <w:tc>
          <w:tcPr>
            <w:tcW w:w="4200" w:type="dxa"/>
            <w:tcBorders>
              <w:top w:val="nil"/>
              <w:left w:val="nil"/>
              <w:bottom w:val="nil"/>
              <w:right w:val="nil"/>
            </w:tcBorders>
            <w:tcMar>
              <w:top w:w="128" w:type="dxa"/>
              <w:left w:w="43" w:type="dxa"/>
              <w:bottom w:w="43" w:type="dxa"/>
              <w:right w:w="43" w:type="dxa"/>
            </w:tcMar>
          </w:tcPr>
          <w:p w14:paraId="010CF7A5" w14:textId="77777777" w:rsidR="00E218F4" w:rsidRPr="003D79E8" w:rsidRDefault="00E218F4" w:rsidP="003D79E8">
            <w:pPr>
              <w:rPr>
                <w:sz w:val="20"/>
                <w:szCs w:val="20"/>
              </w:rPr>
            </w:pPr>
            <w:proofErr w:type="spellStart"/>
            <w:r w:rsidRPr="003D79E8">
              <w:rPr>
                <w:sz w:val="20"/>
                <w:szCs w:val="20"/>
              </w:rPr>
              <w:t>Korr</w:t>
            </w:r>
            <w:proofErr w:type="spellEnd"/>
            <w:r w:rsidRPr="003D79E8">
              <w:rPr>
                <w:sz w:val="20"/>
                <w:szCs w:val="20"/>
              </w:rPr>
              <w:t>. jordbruksfradrag i framregning</w:t>
            </w:r>
            <w:r w:rsidRPr="003D79E8">
              <w:rPr>
                <w:rStyle w:val="skrift-hevet"/>
                <w:sz w:val="20"/>
                <w:szCs w:val="20"/>
              </w:rPr>
              <w:t>2</w:t>
            </w:r>
          </w:p>
        </w:tc>
        <w:tc>
          <w:tcPr>
            <w:tcW w:w="1180" w:type="dxa"/>
            <w:tcBorders>
              <w:top w:val="nil"/>
              <w:left w:val="nil"/>
              <w:bottom w:val="nil"/>
              <w:right w:val="nil"/>
            </w:tcBorders>
            <w:tcMar>
              <w:top w:w="128" w:type="dxa"/>
              <w:left w:w="43" w:type="dxa"/>
              <w:bottom w:w="43" w:type="dxa"/>
              <w:right w:w="43" w:type="dxa"/>
            </w:tcMar>
            <w:vAlign w:val="bottom"/>
          </w:tcPr>
          <w:p w14:paraId="69853800" w14:textId="77777777" w:rsidR="00E218F4" w:rsidRPr="003D79E8" w:rsidRDefault="00E218F4" w:rsidP="003D79E8">
            <w:pPr>
              <w:jc w:val="right"/>
              <w:rPr>
                <w:sz w:val="20"/>
                <w:szCs w:val="20"/>
              </w:rPr>
            </w:pPr>
            <w:r w:rsidRPr="003D79E8">
              <w:rPr>
                <w:sz w:val="20"/>
                <w:szCs w:val="20"/>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36C247A5"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6435C9B" w14:textId="77777777" w:rsidR="00E218F4" w:rsidRPr="003D79E8" w:rsidRDefault="00E218F4" w:rsidP="003D79E8">
            <w:pPr>
              <w:jc w:val="right"/>
              <w:rPr>
                <w:sz w:val="20"/>
                <w:szCs w:val="20"/>
              </w:rPr>
            </w:pPr>
            <w:r w:rsidRPr="003D79E8">
              <w:rPr>
                <w:sz w:val="20"/>
                <w:szCs w:val="20"/>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71449413" w14:textId="77777777" w:rsidR="00E218F4" w:rsidRPr="003D79E8" w:rsidRDefault="00E218F4" w:rsidP="003D79E8">
            <w:pPr>
              <w:jc w:val="right"/>
              <w:rPr>
                <w:sz w:val="20"/>
                <w:szCs w:val="20"/>
              </w:rPr>
            </w:pPr>
            <w:r w:rsidRPr="003D79E8">
              <w:rPr>
                <w:sz w:val="20"/>
                <w:szCs w:val="20"/>
              </w:rPr>
              <w:t>-85</w:t>
            </w:r>
          </w:p>
        </w:tc>
      </w:tr>
      <w:tr w:rsidR="00B0063A" w:rsidRPr="009B35FB" w14:paraId="36627574" w14:textId="77777777">
        <w:trPr>
          <w:trHeight w:val="380"/>
        </w:trPr>
        <w:tc>
          <w:tcPr>
            <w:tcW w:w="400" w:type="dxa"/>
            <w:tcBorders>
              <w:top w:val="nil"/>
              <w:left w:val="nil"/>
              <w:bottom w:val="nil"/>
              <w:right w:val="nil"/>
            </w:tcBorders>
            <w:tcMar>
              <w:top w:w="128" w:type="dxa"/>
              <w:left w:w="43" w:type="dxa"/>
              <w:bottom w:w="43" w:type="dxa"/>
              <w:right w:w="43" w:type="dxa"/>
            </w:tcMar>
          </w:tcPr>
          <w:p w14:paraId="46BD3FA0" w14:textId="77777777" w:rsidR="00E218F4" w:rsidRPr="003D79E8" w:rsidRDefault="00E218F4" w:rsidP="003D79E8">
            <w:pPr>
              <w:rPr>
                <w:sz w:val="20"/>
                <w:szCs w:val="20"/>
              </w:rPr>
            </w:pPr>
          </w:p>
        </w:tc>
        <w:tc>
          <w:tcPr>
            <w:tcW w:w="4200" w:type="dxa"/>
            <w:tcBorders>
              <w:top w:val="nil"/>
              <w:left w:val="nil"/>
              <w:bottom w:val="nil"/>
              <w:right w:val="nil"/>
            </w:tcBorders>
            <w:tcMar>
              <w:top w:w="128" w:type="dxa"/>
              <w:left w:w="43" w:type="dxa"/>
              <w:bottom w:w="43" w:type="dxa"/>
              <w:right w:w="43" w:type="dxa"/>
            </w:tcMar>
          </w:tcPr>
          <w:p w14:paraId="653EC25A" w14:textId="77777777" w:rsidR="00E218F4" w:rsidRPr="003D79E8" w:rsidRDefault="00E218F4" w:rsidP="003D79E8">
            <w:pPr>
              <w:rPr>
                <w:sz w:val="20"/>
                <w:szCs w:val="20"/>
              </w:rPr>
            </w:pPr>
            <w:proofErr w:type="spellStart"/>
            <w:r w:rsidRPr="003D79E8">
              <w:rPr>
                <w:sz w:val="20"/>
                <w:szCs w:val="20"/>
              </w:rPr>
              <w:t>Kronelik</w:t>
            </w:r>
            <w:proofErr w:type="spellEnd"/>
            <w:r w:rsidRPr="003D79E8">
              <w:rPr>
                <w:sz w:val="20"/>
                <w:szCs w:val="20"/>
              </w:rPr>
              <w:t xml:space="preserve"> vekst som andre grupper</w:t>
            </w:r>
          </w:p>
        </w:tc>
        <w:tc>
          <w:tcPr>
            <w:tcW w:w="1180" w:type="dxa"/>
            <w:tcBorders>
              <w:top w:val="nil"/>
              <w:left w:val="nil"/>
              <w:bottom w:val="nil"/>
              <w:right w:val="nil"/>
            </w:tcBorders>
            <w:tcMar>
              <w:top w:w="128" w:type="dxa"/>
              <w:left w:w="43" w:type="dxa"/>
              <w:bottom w:w="43" w:type="dxa"/>
              <w:right w:w="43" w:type="dxa"/>
            </w:tcMar>
            <w:vAlign w:val="bottom"/>
          </w:tcPr>
          <w:p w14:paraId="33B2DFBF" w14:textId="77777777" w:rsidR="00E218F4" w:rsidRPr="003D79E8" w:rsidRDefault="00E218F4" w:rsidP="003D79E8">
            <w:pPr>
              <w:jc w:val="right"/>
              <w:rPr>
                <w:sz w:val="20"/>
                <w:szCs w:val="20"/>
              </w:rPr>
            </w:pPr>
            <w:r w:rsidRPr="003D79E8">
              <w:rPr>
                <w:sz w:val="20"/>
                <w:szCs w:val="20"/>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703E6F30"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63C653F" w14:textId="77777777" w:rsidR="00E218F4" w:rsidRPr="003D79E8" w:rsidRDefault="00E218F4" w:rsidP="003D79E8">
            <w:pPr>
              <w:jc w:val="right"/>
              <w:rPr>
                <w:sz w:val="20"/>
                <w:szCs w:val="20"/>
              </w:rPr>
            </w:pPr>
            <w:r w:rsidRPr="003D79E8">
              <w:rPr>
                <w:sz w:val="20"/>
                <w:szCs w:val="20"/>
              </w:rPr>
              <w:t>25 631</w:t>
            </w:r>
          </w:p>
        </w:tc>
        <w:tc>
          <w:tcPr>
            <w:tcW w:w="1180" w:type="dxa"/>
            <w:tcBorders>
              <w:top w:val="nil"/>
              <w:left w:val="nil"/>
              <w:bottom w:val="nil"/>
              <w:right w:val="nil"/>
            </w:tcBorders>
            <w:tcMar>
              <w:top w:w="128" w:type="dxa"/>
              <w:left w:w="43" w:type="dxa"/>
              <w:bottom w:w="43" w:type="dxa"/>
              <w:right w:w="43" w:type="dxa"/>
            </w:tcMar>
            <w:vAlign w:val="bottom"/>
          </w:tcPr>
          <w:p w14:paraId="7604EF6F" w14:textId="77777777" w:rsidR="00E218F4" w:rsidRPr="003D79E8" w:rsidRDefault="00E218F4" w:rsidP="003D79E8">
            <w:pPr>
              <w:jc w:val="right"/>
              <w:rPr>
                <w:sz w:val="20"/>
                <w:szCs w:val="20"/>
              </w:rPr>
            </w:pPr>
            <w:r w:rsidRPr="003D79E8">
              <w:rPr>
                <w:sz w:val="20"/>
                <w:szCs w:val="20"/>
              </w:rPr>
              <w:t>675</w:t>
            </w:r>
          </w:p>
        </w:tc>
      </w:tr>
      <w:tr w:rsidR="00B0063A" w:rsidRPr="009B35FB" w14:paraId="4D23FC9A"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7A40ADFE" w14:textId="77777777" w:rsidR="00E218F4" w:rsidRPr="003D79E8" w:rsidRDefault="00E218F4" w:rsidP="003D79E8">
            <w:pPr>
              <w:rPr>
                <w:sz w:val="20"/>
                <w:szCs w:val="20"/>
              </w:rPr>
            </w:pPr>
          </w:p>
        </w:tc>
        <w:tc>
          <w:tcPr>
            <w:tcW w:w="4200" w:type="dxa"/>
            <w:tcBorders>
              <w:top w:val="nil"/>
              <w:left w:val="nil"/>
              <w:bottom w:val="single" w:sz="4" w:space="0" w:color="000000"/>
              <w:right w:val="nil"/>
            </w:tcBorders>
            <w:tcMar>
              <w:top w:w="128" w:type="dxa"/>
              <w:left w:w="43" w:type="dxa"/>
              <w:bottom w:w="43" w:type="dxa"/>
              <w:right w:w="43" w:type="dxa"/>
            </w:tcMar>
          </w:tcPr>
          <w:p w14:paraId="1E5FD4B9" w14:textId="77777777" w:rsidR="00E218F4" w:rsidRPr="003D79E8" w:rsidRDefault="00E218F4" w:rsidP="003D79E8">
            <w:pPr>
              <w:rPr>
                <w:sz w:val="20"/>
                <w:szCs w:val="20"/>
              </w:rPr>
            </w:pPr>
            <w:r w:rsidRPr="003D79E8">
              <w:rPr>
                <w:sz w:val="20"/>
                <w:szCs w:val="20"/>
              </w:rPr>
              <w:t>Nivåheving – «Tetting av gap»</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D7082F7" w14:textId="77777777" w:rsidR="00E218F4" w:rsidRPr="003D79E8" w:rsidRDefault="00E218F4" w:rsidP="003D79E8">
            <w:pPr>
              <w:jc w:val="right"/>
              <w:rPr>
                <w:sz w:val="20"/>
                <w:szCs w:val="20"/>
              </w:rPr>
            </w:pPr>
            <w:r w:rsidRPr="003D79E8">
              <w:rPr>
                <w:sz w:val="20"/>
                <w:szCs w:val="20"/>
              </w:rPr>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05D1BB1"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FC2699" w14:textId="77777777" w:rsidR="00E218F4" w:rsidRPr="003D79E8" w:rsidRDefault="00E218F4" w:rsidP="003D79E8">
            <w:pPr>
              <w:jc w:val="right"/>
              <w:rPr>
                <w:sz w:val="20"/>
                <w:szCs w:val="20"/>
              </w:rPr>
            </w:pPr>
            <w:r w:rsidRPr="003D79E8">
              <w:rPr>
                <w:sz w:val="20"/>
                <w:szCs w:val="20"/>
              </w:rPr>
              <w:t>60 000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A61987E" w14:textId="77777777" w:rsidR="00E218F4" w:rsidRPr="003D79E8" w:rsidRDefault="00E218F4" w:rsidP="003D79E8">
            <w:pPr>
              <w:jc w:val="right"/>
              <w:rPr>
                <w:sz w:val="20"/>
                <w:szCs w:val="20"/>
              </w:rPr>
            </w:pPr>
            <w:r w:rsidRPr="003D79E8">
              <w:rPr>
                <w:sz w:val="20"/>
                <w:szCs w:val="20"/>
              </w:rPr>
              <w:t>1 580</w:t>
            </w:r>
          </w:p>
        </w:tc>
      </w:tr>
      <w:tr w:rsidR="00B0063A" w:rsidRPr="009B35FB" w14:paraId="72D6D2B3"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789E902F" w14:textId="77777777" w:rsidR="00E218F4" w:rsidRPr="003D79E8" w:rsidRDefault="00E218F4" w:rsidP="003D79E8">
            <w:pPr>
              <w:rPr>
                <w:sz w:val="20"/>
                <w:szCs w:val="20"/>
              </w:rPr>
            </w:pPr>
            <w:r w:rsidRPr="003D79E8">
              <w:rPr>
                <w:sz w:val="20"/>
                <w:szCs w:val="20"/>
              </w:rPr>
              <w:t xml:space="preserve">E.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760E5F05" w14:textId="77777777" w:rsidR="00E218F4" w:rsidRPr="003D79E8" w:rsidRDefault="00E218F4" w:rsidP="003D79E8">
            <w:pPr>
              <w:rPr>
                <w:sz w:val="20"/>
                <w:szCs w:val="20"/>
              </w:rPr>
            </w:pPr>
            <w:r w:rsidRPr="003D79E8">
              <w:rPr>
                <w:sz w:val="20"/>
                <w:szCs w:val="20"/>
              </w:rPr>
              <w:t>Sammenligningsinntekt etter oppgjør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03E13" w14:textId="77777777" w:rsidR="00E218F4" w:rsidRPr="003D79E8" w:rsidRDefault="00E218F4" w:rsidP="003D79E8">
            <w:pPr>
              <w:jc w:val="right"/>
              <w:rPr>
                <w:sz w:val="20"/>
                <w:szCs w:val="20"/>
              </w:rPr>
            </w:pPr>
            <w:r w:rsidRPr="003D79E8">
              <w:rPr>
                <w:sz w:val="20"/>
                <w:szCs w:val="20"/>
              </w:rPr>
              <w:t xml:space="preserve">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A311A"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A6FE2" w14:textId="77777777" w:rsidR="00E218F4" w:rsidRPr="003D79E8" w:rsidRDefault="00E218F4" w:rsidP="003D79E8">
            <w:pPr>
              <w:jc w:val="right"/>
              <w:rPr>
                <w:sz w:val="20"/>
                <w:szCs w:val="20"/>
              </w:rPr>
            </w:pPr>
            <w:r w:rsidRPr="003D79E8">
              <w:rPr>
                <w:sz w:val="20"/>
                <w:szCs w:val="20"/>
              </w:rPr>
              <w:t>606 922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32F35" w14:textId="77777777" w:rsidR="00E218F4" w:rsidRPr="003D79E8" w:rsidRDefault="00E218F4" w:rsidP="003D79E8">
            <w:pPr>
              <w:jc w:val="right"/>
              <w:rPr>
                <w:sz w:val="20"/>
                <w:szCs w:val="20"/>
              </w:rPr>
            </w:pPr>
            <w:r w:rsidRPr="003D79E8">
              <w:rPr>
                <w:sz w:val="20"/>
                <w:szCs w:val="20"/>
              </w:rPr>
              <w:t xml:space="preserve"> </w:t>
            </w:r>
          </w:p>
        </w:tc>
      </w:tr>
      <w:tr w:rsidR="00B0063A" w:rsidRPr="009B35FB" w14:paraId="7797A6DF"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365E240D" w14:textId="77777777" w:rsidR="00E218F4" w:rsidRPr="003D79E8" w:rsidRDefault="00E218F4" w:rsidP="003D79E8">
            <w:pPr>
              <w:rPr>
                <w:sz w:val="20"/>
                <w:szCs w:val="20"/>
              </w:rPr>
            </w:pPr>
            <w:r w:rsidRPr="003D79E8">
              <w:rPr>
                <w:sz w:val="20"/>
                <w:szCs w:val="20"/>
              </w:rPr>
              <w:t xml:space="preserve">F.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5499C67C" w14:textId="77777777" w:rsidR="00E218F4" w:rsidRPr="003D79E8" w:rsidRDefault="00E218F4" w:rsidP="003D79E8">
            <w:pPr>
              <w:rPr>
                <w:sz w:val="20"/>
                <w:szCs w:val="20"/>
              </w:rPr>
            </w:pPr>
            <w:r w:rsidRPr="003D79E8">
              <w:rPr>
                <w:sz w:val="20"/>
                <w:szCs w:val="20"/>
              </w:rPr>
              <w:t>Sum ramme, mill. kroner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6072FE" w14:textId="77777777" w:rsidR="00E218F4" w:rsidRPr="003D79E8" w:rsidRDefault="00E218F4" w:rsidP="003D79E8">
            <w:pPr>
              <w:jc w:val="right"/>
              <w:rPr>
                <w:sz w:val="20"/>
                <w:szCs w:val="20"/>
              </w:rPr>
            </w:pPr>
            <w:r w:rsidRPr="003D79E8">
              <w:rPr>
                <w:sz w:val="20"/>
                <w:szCs w:val="20"/>
              </w:rPr>
              <w:t xml:space="preserve">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83BFC" w14:textId="77777777" w:rsidR="00E218F4" w:rsidRPr="003D79E8" w:rsidRDefault="00E218F4" w:rsidP="003D79E8">
            <w:pPr>
              <w:jc w:val="right"/>
              <w:rPr>
                <w:sz w:val="20"/>
                <w:szCs w:val="20"/>
              </w:rPr>
            </w:pPr>
            <w:r w:rsidRPr="003D79E8">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217DA" w14:textId="77777777" w:rsidR="00E218F4" w:rsidRPr="003D79E8" w:rsidRDefault="00E218F4" w:rsidP="003D79E8">
            <w:pPr>
              <w:jc w:val="right"/>
              <w:rPr>
                <w:sz w:val="20"/>
                <w:szCs w:val="20"/>
              </w:rPr>
            </w:pP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A9CFD9" w14:textId="77777777" w:rsidR="00E218F4" w:rsidRPr="003D79E8" w:rsidRDefault="00E218F4" w:rsidP="003D79E8">
            <w:pPr>
              <w:jc w:val="right"/>
              <w:rPr>
                <w:sz w:val="20"/>
                <w:szCs w:val="20"/>
              </w:rPr>
            </w:pPr>
            <w:r w:rsidRPr="003D79E8">
              <w:rPr>
                <w:sz w:val="20"/>
                <w:szCs w:val="20"/>
              </w:rPr>
              <w:t>3 015</w:t>
            </w:r>
          </w:p>
        </w:tc>
      </w:tr>
      <w:tr w:rsidR="00B0063A" w:rsidRPr="009B35FB" w14:paraId="0A3720F9" w14:textId="77777777">
        <w:trPr>
          <w:trHeight w:val="380"/>
        </w:trPr>
        <w:tc>
          <w:tcPr>
            <w:tcW w:w="400" w:type="dxa"/>
            <w:tcBorders>
              <w:top w:val="nil"/>
              <w:left w:val="nil"/>
              <w:bottom w:val="nil"/>
              <w:right w:val="nil"/>
            </w:tcBorders>
            <w:tcMar>
              <w:top w:w="128" w:type="dxa"/>
              <w:left w:w="43" w:type="dxa"/>
              <w:bottom w:w="43" w:type="dxa"/>
              <w:right w:w="43" w:type="dxa"/>
            </w:tcMar>
          </w:tcPr>
          <w:p w14:paraId="0FE9C0B6" w14:textId="77777777" w:rsidR="00E218F4" w:rsidRPr="003D79E8" w:rsidRDefault="00E218F4" w:rsidP="003D79E8">
            <w:pPr>
              <w:rPr>
                <w:sz w:val="20"/>
                <w:szCs w:val="20"/>
              </w:rPr>
            </w:pPr>
          </w:p>
        </w:tc>
        <w:tc>
          <w:tcPr>
            <w:tcW w:w="4200" w:type="dxa"/>
            <w:tcBorders>
              <w:top w:val="nil"/>
              <w:left w:val="nil"/>
              <w:bottom w:val="nil"/>
              <w:right w:val="nil"/>
            </w:tcBorders>
            <w:tcMar>
              <w:top w:w="128" w:type="dxa"/>
              <w:left w:w="43" w:type="dxa"/>
              <w:bottom w:w="43" w:type="dxa"/>
              <w:right w:w="43" w:type="dxa"/>
            </w:tcMar>
          </w:tcPr>
          <w:p w14:paraId="1592B7CC" w14:textId="77777777" w:rsidR="00E218F4" w:rsidRPr="003D79E8" w:rsidRDefault="00E218F4" w:rsidP="003D79E8">
            <w:pPr>
              <w:rPr>
                <w:sz w:val="20"/>
                <w:szCs w:val="20"/>
              </w:rPr>
            </w:pPr>
            <w:r w:rsidRPr="003D79E8">
              <w:rPr>
                <w:sz w:val="20"/>
                <w:szCs w:val="20"/>
              </w:rPr>
              <w:t>Endring fra 2024</w:t>
            </w:r>
          </w:p>
        </w:tc>
        <w:tc>
          <w:tcPr>
            <w:tcW w:w="1180" w:type="dxa"/>
            <w:tcBorders>
              <w:top w:val="nil"/>
              <w:left w:val="nil"/>
              <w:bottom w:val="nil"/>
              <w:right w:val="nil"/>
            </w:tcBorders>
            <w:tcMar>
              <w:top w:w="128" w:type="dxa"/>
              <w:left w:w="43" w:type="dxa"/>
              <w:bottom w:w="43" w:type="dxa"/>
              <w:right w:w="43" w:type="dxa"/>
            </w:tcMar>
            <w:vAlign w:val="bottom"/>
          </w:tcPr>
          <w:p w14:paraId="38A1D0FF" w14:textId="77777777" w:rsidR="00E218F4" w:rsidRPr="003D79E8" w:rsidRDefault="00E218F4" w:rsidP="003D79E8">
            <w:pPr>
              <w:jc w:val="right"/>
              <w:rPr>
                <w:sz w:val="20"/>
                <w:szCs w:val="20"/>
              </w:rPr>
            </w:pPr>
            <w:r w:rsidRPr="003D79E8">
              <w:rPr>
                <w:sz w:val="20"/>
                <w:szCs w:val="20"/>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32DB8FD8" w14:textId="77777777" w:rsidR="00E218F4" w:rsidRPr="003D79E8" w:rsidRDefault="00E218F4" w:rsidP="003D79E8">
            <w:pPr>
              <w:jc w:val="right"/>
              <w:rPr>
                <w:sz w:val="20"/>
                <w:szCs w:val="20"/>
              </w:rPr>
            </w:pPr>
            <w:r w:rsidRPr="003D79E8">
              <w:rPr>
                <w:sz w:val="20"/>
                <w:szCs w:val="20"/>
              </w:rPr>
              <w:t>16,4 %</w:t>
            </w:r>
          </w:p>
        </w:tc>
        <w:tc>
          <w:tcPr>
            <w:tcW w:w="1400" w:type="dxa"/>
            <w:tcBorders>
              <w:top w:val="nil"/>
              <w:left w:val="nil"/>
              <w:bottom w:val="nil"/>
              <w:right w:val="nil"/>
            </w:tcBorders>
            <w:tcMar>
              <w:top w:w="128" w:type="dxa"/>
              <w:left w:w="43" w:type="dxa"/>
              <w:bottom w:w="43" w:type="dxa"/>
              <w:right w:w="43" w:type="dxa"/>
            </w:tcMar>
            <w:vAlign w:val="bottom"/>
          </w:tcPr>
          <w:p w14:paraId="2C2A16B4" w14:textId="77777777" w:rsidR="00E218F4" w:rsidRPr="003D79E8" w:rsidRDefault="00E218F4" w:rsidP="003D79E8">
            <w:pPr>
              <w:jc w:val="right"/>
              <w:rPr>
                <w:sz w:val="20"/>
                <w:szCs w:val="20"/>
              </w:rPr>
            </w:pPr>
            <w:r w:rsidRPr="003D79E8">
              <w:rPr>
                <w:sz w:val="20"/>
                <w:szCs w:val="20"/>
              </w:rPr>
              <w:t>85 631</w:t>
            </w:r>
          </w:p>
        </w:tc>
        <w:tc>
          <w:tcPr>
            <w:tcW w:w="1180" w:type="dxa"/>
            <w:tcBorders>
              <w:top w:val="nil"/>
              <w:left w:val="nil"/>
              <w:bottom w:val="nil"/>
              <w:right w:val="nil"/>
            </w:tcBorders>
            <w:tcMar>
              <w:top w:w="128" w:type="dxa"/>
              <w:left w:w="43" w:type="dxa"/>
              <w:bottom w:w="43" w:type="dxa"/>
              <w:right w:w="43" w:type="dxa"/>
            </w:tcMar>
            <w:vAlign w:val="bottom"/>
          </w:tcPr>
          <w:p w14:paraId="65B5CAEF" w14:textId="77777777" w:rsidR="00E218F4" w:rsidRPr="003D79E8" w:rsidRDefault="00E218F4" w:rsidP="003D79E8">
            <w:pPr>
              <w:jc w:val="right"/>
              <w:rPr>
                <w:sz w:val="20"/>
                <w:szCs w:val="20"/>
              </w:rPr>
            </w:pPr>
            <w:r w:rsidRPr="003D79E8">
              <w:rPr>
                <w:sz w:val="20"/>
                <w:szCs w:val="20"/>
              </w:rPr>
              <w:t xml:space="preserve"> </w:t>
            </w:r>
          </w:p>
        </w:tc>
      </w:tr>
      <w:tr w:rsidR="00B0063A" w:rsidRPr="009B35FB" w14:paraId="08534E8C"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7FF8A461" w14:textId="77777777" w:rsidR="00E218F4" w:rsidRPr="003D79E8" w:rsidRDefault="00E218F4" w:rsidP="003D79E8">
            <w:pPr>
              <w:rPr>
                <w:sz w:val="20"/>
                <w:szCs w:val="20"/>
              </w:rPr>
            </w:pPr>
          </w:p>
        </w:tc>
        <w:tc>
          <w:tcPr>
            <w:tcW w:w="4200" w:type="dxa"/>
            <w:tcBorders>
              <w:top w:val="nil"/>
              <w:left w:val="nil"/>
              <w:bottom w:val="single" w:sz="4" w:space="0" w:color="000000"/>
              <w:right w:val="nil"/>
            </w:tcBorders>
            <w:tcMar>
              <w:top w:w="128" w:type="dxa"/>
              <w:left w:w="43" w:type="dxa"/>
              <w:bottom w:w="43" w:type="dxa"/>
              <w:right w:w="43" w:type="dxa"/>
            </w:tcMar>
          </w:tcPr>
          <w:p w14:paraId="00C718B9" w14:textId="77777777" w:rsidR="00E218F4" w:rsidRPr="003D79E8" w:rsidRDefault="00E218F4" w:rsidP="003D79E8">
            <w:pPr>
              <w:rPr>
                <w:sz w:val="20"/>
                <w:szCs w:val="20"/>
              </w:rPr>
            </w:pPr>
            <w:r w:rsidRPr="003D79E8">
              <w:rPr>
                <w:sz w:val="20"/>
                <w:szCs w:val="20"/>
              </w:rPr>
              <w:t>Endring fra 2021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10C31DE" w14:textId="77777777" w:rsidR="00E218F4" w:rsidRPr="003D79E8" w:rsidRDefault="00E218F4" w:rsidP="003D79E8">
            <w:pPr>
              <w:jc w:val="right"/>
              <w:rPr>
                <w:sz w:val="20"/>
                <w:szCs w:val="20"/>
              </w:rPr>
            </w:pPr>
            <w:r w:rsidRPr="003D79E8">
              <w:rPr>
                <w:sz w:val="20"/>
                <w:szCs w:val="20"/>
              </w:rPr>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BE2087C" w14:textId="77777777" w:rsidR="00E218F4" w:rsidRPr="003D79E8" w:rsidRDefault="00E218F4" w:rsidP="003D79E8">
            <w:pPr>
              <w:jc w:val="right"/>
              <w:rPr>
                <w:sz w:val="20"/>
                <w:szCs w:val="20"/>
              </w:rPr>
            </w:pPr>
            <w:r w:rsidRPr="003D79E8">
              <w:rPr>
                <w:sz w:val="20"/>
                <w:szCs w:val="20"/>
              </w:rPr>
              <w:t>59,3 %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6C6593" w14:textId="77777777" w:rsidR="00E218F4" w:rsidRPr="003D79E8" w:rsidRDefault="00E218F4" w:rsidP="003D79E8">
            <w:pPr>
              <w:jc w:val="right"/>
              <w:rPr>
                <w:sz w:val="20"/>
                <w:szCs w:val="20"/>
              </w:rPr>
            </w:pPr>
            <w:r w:rsidRPr="003D79E8">
              <w:rPr>
                <w:sz w:val="20"/>
                <w:szCs w:val="20"/>
              </w:rPr>
              <w:t>225 822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E817ADD" w14:textId="77777777" w:rsidR="00E218F4" w:rsidRPr="003D79E8" w:rsidRDefault="00E218F4" w:rsidP="003D79E8">
            <w:pPr>
              <w:jc w:val="right"/>
              <w:rPr>
                <w:sz w:val="20"/>
                <w:szCs w:val="20"/>
              </w:rPr>
            </w:pPr>
            <w:r w:rsidRPr="003D79E8">
              <w:rPr>
                <w:sz w:val="20"/>
                <w:szCs w:val="20"/>
              </w:rPr>
              <w:t xml:space="preserve"> </w:t>
            </w:r>
          </w:p>
        </w:tc>
      </w:tr>
    </w:tbl>
    <w:p w14:paraId="350DC78D" w14:textId="77777777" w:rsidR="00E218F4" w:rsidRPr="009B35FB" w:rsidRDefault="00E218F4" w:rsidP="009B35FB">
      <w:pPr>
        <w:pStyle w:val="tabell-noter"/>
        <w:rPr>
          <w:rStyle w:val="skrift-hevet"/>
        </w:rPr>
      </w:pPr>
      <w:r w:rsidRPr="009B35FB">
        <w:rPr>
          <w:rStyle w:val="skrift-hevet"/>
        </w:rPr>
        <w:t>1</w:t>
      </w:r>
      <w:r w:rsidRPr="009B35FB">
        <w:tab/>
        <w:t>Linje 14 dividert på antall familieårsverk multiplisert med normeringsfaktor 20 pst.</w:t>
      </w:r>
    </w:p>
    <w:p w14:paraId="6CAD2A30" w14:textId="77777777" w:rsidR="00E218F4" w:rsidRPr="009B35FB" w:rsidRDefault="00E218F4" w:rsidP="009B35FB">
      <w:pPr>
        <w:pStyle w:val="tabell-noter"/>
        <w:rPr>
          <w:rStyle w:val="skrift-hevet"/>
        </w:rPr>
      </w:pPr>
      <w:r w:rsidRPr="009B35FB">
        <w:rPr>
          <w:rStyle w:val="skrift-hevet"/>
        </w:rPr>
        <w:t>2</w:t>
      </w:r>
      <w:r w:rsidRPr="009B35FB">
        <w:tab/>
        <w:t>Når det tilføres midler for å bringe årsresultatet opp på 2024-nivå, øker effekten av jordbruksfradraget tilsvarende linje 13.</w:t>
      </w:r>
    </w:p>
    <w:p w14:paraId="4A385598" w14:textId="77777777" w:rsidR="00E218F4" w:rsidRPr="009B35FB" w:rsidRDefault="00E218F4" w:rsidP="009B35FB">
      <w:pPr>
        <w:pStyle w:val="tabell-noter"/>
      </w:pPr>
      <w:r w:rsidRPr="009B35FB">
        <w:rPr>
          <w:rStyle w:val="skrift-hevet"/>
        </w:rPr>
        <w:t>3</w:t>
      </w:r>
      <w:r w:rsidRPr="009B35FB">
        <w:tab/>
        <w:t>Endring i kr/familieårsverk multiplisert med familieårsverk dividert på normeringsfaktor på 20 pst.</w:t>
      </w:r>
    </w:p>
    <w:p w14:paraId="6E388042" w14:textId="77777777" w:rsidR="00E218F4" w:rsidRPr="009B35FB" w:rsidRDefault="00E218F4" w:rsidP="009B35FB">
      <w:pPr>
        <w:pStyle w:val="avsnitt-undertittel"/>
      </w:pPr>
      <w:r w:rsidRPr="009B35FB">
        <w:t>Omdisponering innenfor budsjettet for 2024</w:t>
      </w:r>
    </w:p>
    <w:p w14:paraId="089D4E3B" w14:textId="77777777" w:rsidR="00E218F4" w:rsidRPr="009B35FB" w:rsidRDefault="00E218F4" w:rsidP="009B35FB">
      <w:r w:rsidRPr="009B35FB">
        <w:t>Innenfor bevilgningen for 2024 (summen av udisponerte overførte midler fra 2023 og innsparinger innenfor budsjettet for 2024) er 95,7 mill. kroner disponibelt. I avtalen frigjøres i tillegg 119,9 mill. kroner fra pristilskudd korn (post 73.19). Det følger av at prisnedskrivingen for importert karbohydratråvarer til kraftfôr avvikles fra 1. juli 2024, økt prisnedskriving norsk korn og økt tilskudd til matkorn.</w:t>
      </w:r>
    </w:p>
    <w:p w14:paraId="15CED06E" w14:textId="77777777" w:rsidR="00E218F4" w:rsidRPr="009B35FB" w:rsidRDefault="00E218F4" w:rsidP="009B35FB">
      <w:r w:rsidRPr="009B35FB">
        <w:t>Partene er enige om følgende omdisponeringer innenfor budsjettet for 2024:</w:t>
      </w:r>
    </w:p>
    <w:p w14:paraId="3A1EB8C5" w14:textId="77777777" w:rsidR="00E218F4" w:rsidRPr="009B35FB" w:rsidRDefault="00E218F4" w:rsidP="009B35FB">
      <w:pPr>
        <w:pStyle w:val="Liste"/>
      </w:pPr>
      <w:r w:rsidRPr="009B35FB">
        <w:lastRenderedPageBreak/>
        <w:t>Markedsordningen for korn reduseres med 119,9 mill. kroner, som følge av avvikling av prisnedskriving til importert karbohydratråvare og økt prisnedskriving</w:t>
      </w:r>
    </w:p>
    <w:p w14:paraId="47A328DF" w14:textId="77777777" w:rsidR="00E218F4" w:rsidRPr="009B35FB" w:rsidRDefault="00E218F4" w:rsidP="009B35FB">
      <w:pPr>
        <w:pStyle w:val="Liste"/>
      </w:pPr>
      <w:r w:rsidRPr="009B35FB">
        <w:t>Post 21 Spesielle driftsutgifter reduseres med 1,5 mill. kroner</w:t>
      </w:r>
    </w:p>
    <w:p w14:paraId="5963BB8B" w14:textId="77777777" w:rsidR="00E218F4" w:rsidRPr="009B35FB" w:rsidRDefault="00E218F4" w:rsidP="009B35FB">
      <w:pPr>
        <w:pStyle w:val="Liste"/>
      </w:pPr>
      <w:r w:rsidRPr="009B35FB">
        <w:t>LUF: 54 mill. kroner til drenering</w:t>
      </w:r>
    </w:p>
    <w:p w14:paraId="621E96BD" w14:textId="77777777" w:rsidR="00E218F4" w:rsidRPr="009B35FB" w:rsidRDefault="00E218F4" w:rsidP="009B35FB">
      <w:pPr>
        <w:pStyle w:val="Liste"/>
      </w:pPr>
      <w:r w:rsidRPr="009B35FB">
        <w:t>LUF: 4 mill. kroner til Nasjonale tilretteleggingsmidler, til prosjekter som kan bidra til økt selvforsyning, gjennom bedre grovfôrproduksjon og effektiv fôring</w:t>
      </w:r>
    </w:p>
    <w:p w14:paraId="4A89C94B" w14:textId="77777777" w:rsidR="00E218F4" w:rsidRPr="009B35FB" w:rsidRDefault="00E218F4" w:rsidP="009B35FB">
      <w:pPr>
        <w:pStyle w:val="Liste"/>
      </w:pPr>
      <w:r w:rsidRPr="009B35FB">
        <w:t>Tilskudd til veterinære reiser tilføres 5,8 mill. kroner</w:t>
      </w:r>
    </w:p>
    <w:p w14:paraId="22FC2D05" w14:textId="77777777" w:rsidR="00E218F4" w:rsidRPr="009B35FB" w:rsidRDefault="00E218F4" w:rsidP="009B35FB">
      <w:pPr>
        <w:pStyle w:val="Liste"/>
      </w:pPr>
      <w:r w:rsidRPr="009B35FB">
        <w:t>Vaksinering mot ringorm innføres fra 1. juli med 1 mill. kroner</w:t>
      </w:r>
    </w:p>
    <w:p w14:paraId="3F57EC70" w14:textId="77777777" w:rsidR="00E218F4" w:rsidRPr="009B35FB" w:rsidRDefault="00E218F4" w:rsidP="009B35FB">
      <w:pPr>
        <w:pStyle w:val="Liste"/>
      </w:pPr>
      <w:r w:rsidRPr="009B35FB">
        <w:t>Pristilskudd melk innføres fra 1. juli med 32 øre per liter og finansieres delvis med 152,8 mill. kroner fra ledige midler.</w:t>
      </w:r>
    </w:p>
    <w:p w14:paraId="2B165370" w14:textId="77777777" w:rsidR="00E218F4" w:rsidRPr="009B35FB" w:rsidRDefault="00E218F4" w:rsidP="009B35FB">
      <w:r w:rsidRPr="009B35FB">
        <w:t>I tillegg gis en ekstrabevilgning på 70 mill. kroner til pristilskudd på melk fra 1. juli.</w:t>
      </w:r>
    </w:p>
    <w:p w14:paraId="128BC5DC" w14:textId="77777777" w:rsidR="00E218F4" w:rsidRPr="009B35FB" w:rsidRDefault="00E218F4" w:rsidP="009B35FB">
      <w:pPr>
        <w:pStyle w:val="Overskrift3"/>
      </w:pPr>
      <w:r w:rsidRPr="009B35FB">
        <w:t>Utslag på referansebrukene</w:t>
      </w:r>
    </w:p>
    <w:p w14:paraId="1732380E" w14:textId="77777777" w:rsidR="00E218F4" w:rsidRPr="009B35FB" w:rsidRDefault="00E218F4" w:rsidP="009B35FB">
      <w:r w:rsidRPr="009B35FB">
        <w:t xml:space="preserve">Budsjettnemndas sekretariat har beregnet det kvantumsfaste isolerte utslaget av pris- og </w:t>
      </w:r>
      <w:proofErr w:type="spellStart"/>
      <w:r w:rsidRPr="009B35FB">
        <w:t>tilskuddsendringer</w:t>
      </w:r>
      <w:proofErr w:type="spellEnd"/>
      <w:r w:rsidRPr="009B35FB">
        <w:t xml:space="preserve"> i avtalen for 2025, inkludert forutsetninger om pris- og kostnadsendringer som vist i tabell 6.3 og økt utnytting av jordbruksfradraget. Det er videre vist utslag både for alt utført arbeid, og per familieårsverk i høyre kolonne.</w:t>
      </w:r>
    </w:p>
    <w:p w14:paraId="7C9D2E39" w14:textId="77777777" w:rsidR="00E218F4" w:rsidRDefault="00E218F4" w:rsidP="009B35FB">
      <w:r w:rsidRPr="009B35FB">
        <w:t>Det er også regnet kvantumsfast på arbeidsforbruket, ved at det er regnet inntektsutslag per årsverk à 1 810 timer både i 2024 og 2025. Regjeringen understreker at for bruk med storfe og svin ligger det økte inntektsmuligheter ved bedre markedsbalanse.</w:t>
      </w:r>
    </w:p>
    <w:p w14:paraId="30BF1F9C" w14:textId="2F2C5E1E" w:rsidR="00165742" w:rsidRPr="009B35FB" w:rsidRDefault="00165742" w:rsidP="00165742">
      <w:pPr>
        <w:pStyle w:val="tabell-tittel"/>
      </w:pPr>
      <w:r w:rsidRPr="009B35FB">
        <w:t xml:space="preserve">Beregnet kvantumsfast helårsvirkning på referansebrukene av pris- og </w:t>
      </w:r>
      <w:proofErr w:type="spellStart"/>
      <w:r w:rsidRPr="009B35FB">
        <w:t>tilskuddsendringer</w:t>
      </w:r>
      <w:proofErr w:type="spellEnd"/>
      <w:r w:rsidRPr="009B35FB">
        <w:t>, inkl. anslåtte kostnadsendringer til 2025, inkl. endret verdi av jordbruksfradraget. Kroner per årsverk á 1810 timer</w:t>
      </w:r>
      <w:r w:rsidRPr="009B35FB">
        <w:rPr>
          <w:rStyle w:val="skrift-hevet"/>
        </w:rPr>
        <w:t>1</w:t>
      </w:r>
      <w:r w:rsidRPr="009B35FB">
        <w:t>.</w:t>
      </w:r>
    </w:p>
    <w:p w14:paraId="3503494D" w14:textId="77777777" w:rsidR="00E218F4" w:rsidRPr="009B35FB" w:rsidRDefault="00E218F4" w:rsidP="009B35FB">
      <w:pPr>
        <w:pStyle w:val="Tabellnavn"/>
      </w:pPr>
      <w:r w:rsidRPr="009B35FB">
        <w:t>08J1tx2</w:t>
      </w:r>
    </w:p>
    <w:tbl>
      <w:tblPr>
        <w:tblW w:w="10022" w:type="dxa"/>
        <w:tblInd w:w="43" w:type="dxa"/>
        <w:tblLayout w:type="fixed"/>
        <w:tblCellMar>
          <w:top w:w="128" w:type="dxa"/>
          <w:left w:w="43" w:type="dxa"/>
          <w:bottom w:w="43" w:type="dxa"/>
          <w:right w:w="43" w:type="dxa"/>
        </w:tblCellMar>
        <w:tblLook w:val="0000" w:firstRow="0" w:lastRow="0" w:firstColumn="0" w:lastColumn="0" w:noHBand="0" w:noVBand="0"/>
      </w:tblPr>
      <w:tblGrid>
        <w:gridCol w:w="340"/>
        <w:gridCol w:w="3161"/>
        <w:gridCol w:w="992"/>
        <w:gridCol w:w="1127"/>
        <w:gridCol w:w="1141"/>
        <w:gridCol w:w="1134"/>
        <w:gridCol w:w="993"/>
        <w:gridCol w:w="1134"/>
      </w:tblGrid>
      <w:tr w:rsidR="00B0063A" w:rsidRPr="009B35FB" w14:paraId="54BFD961" w14:textId="77777777" w:rsidTr="002B0F38">
        <w:trPr>
          <w:trHeight w:val="1120"/>
        </w:trPr>
        <w:tc>
          <w:tcPr>
            <w:tcW w:w="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808C1" w14:textId="77777777" w:rsidR="00E218F4" w:rsidRPr="003D79E8" w:rsidRDefault="00E218F4" w:rsidP="003D79E8">
            <w:pPr>
              <w:rPr>
                <w:sz w:val="20"/>
                <w:szCs w:val="20"/>
              </w:rPr>
            </w:pPr>
            <w:r w:rsidRPr="003D79E8">
              <w:rPr>
                <w:sz w:val="20"/>
                <w:szCs w:val="20"/>
              </w:rPr>
              <w:t xml:space="preserve"> </w:t>
            </w:r>
          </w:p>
        </w:tc>
        <w:tc>
          <w:tcPr>
            <w:tcW w:w="3161" w:type="dxa"/>
            <w:tcBorders>
              <w:top w:val="single" w:sz="4" w:space="0" w:color="000000"/>
              <w:left w:val="nil"/>
              <w:bottom w:val="single" w:sz="4" w:space="0" w:color="000000"/>
              <w:right w:val="nil"/>
            </w:tcBorders>
            <w:tcMar>
              <w:top w:w="128" w:type="dxa"/>
              <w:left w:w="43" w:type="dxa"/>
              <w:bottom w:w="43" w:type="dxa"/>
              <w:right w:w="43" w:type="dxa"/>
            </w:tcMar>
          </w:tcPr>
          <w:p w14:paraId="0A649574" w14:textId="77777777" w:rsidR="00E218F4" w:rsidRPr="003D79E8" w:rsidRDefault="00E218F4" w:rsidP="003D79E8">
            <w:pPr>
              <w:rPr>
                <w:sz w:val="20"/>
                <w:szCs w:val="20"/>
              </w:rPr>
            </w:pPr>
            <w:r w:rsidRPr="003D79E8">
              <w:rPr>
                <w:sz w:val="20"/>
                <w:szCs w:val="20"/>
              </w:rPr>
              <w:t xml:space="preserve">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6459A" w14:textId="77777777" w:rsidR="00E218F4" w:rsidRPr="003D79E8" w:rsidRDefault="00E218F4" w:rsidP="003D79E8">
            <w:pPr>
              <w:jc w:val="right"/>
              <w:rPr>
                <w:sz w:val="20"/>
                <w:szCs w:val="20"/>
              </w:rPr>
            </w:pPr>
            <w:r w:rsidRPr="003D79E8">
              <w:rPr>
                <w:sz w:val="20"/>
                <w:szCs w:val="20"/>
              </w:rPr>
              <w:t xml:space="preserve">Antall </w:t>
            </w:r>
            <w:r w:rsidRPr="003D79E8">
              <w:rPr>
                <w:sz w:val="20"/>
                <w:szCs w:val="20"/>
              </w:rPr>
              <w:br/>
              <w:t>årsverk</w:t>
            </w:r>
          </w:p>
          <w:p w14:paraId="04690336" w14:textId="77777777" w:rsidR="00E218F4" w:rsidRPr="003D79E8" w:rsidRDefault="00E218F4" w:rsidP="003D79E8">
            <w:pPr>
              <w:jc w:val="right"/>
              <w:rPr>
                <w:sz w:val="20"/>
                <w:szCs w:val="20"/>
              </w:rPr>
            </w:pPr>
            <w:r w:rsidRPr="003D79E8">
              <w:rPr>
                <w:sz w:val="20"/>
                <w:szCs w:val="20"/>
              </w:rPr>
              <w:t>1810 timer</w:t>
            </w:r>
          </w:p>
        </w:tc>
        <w:tc>
          <w:tcPr>
            <w:tcW w:w="11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ACCF10" w14:textId="77777777" w:rsidR="00E218F4" w:rsidRPr="003D79E8" w:rsidRDefault="00E218F4" w:rsidP="003D79E8">
            <w:pPr>
              <w:jc w:val="right"/>
              <w:rPr>
                <w:sz w:val="20"/>
                <w:szCs w:val="20"/>
              </w:rPr>
            </w:pPr>
            <w:r w:rsidRPr="003D79E8">
              <w:rPr>
                <w:sz w:val="20"/>
                <w:szCs w:val="20"/>
              </w:rPr>
              <w:t>2024</w:t>
            </w:r>
            <w:r w:rsidRPr="003D79E8">
              <w:rPr>
                <w:sz w:val="20"/>
                <w:szCs w:val="20"/>
              </w:rPr>
              <w:br/>
              <w:t xml:space="preserve"> før oppgjør</w:t>
            </w:r>
          </w:p>
          <w:p w14:paraId="3F90653D" w14:textId="77777777" w:rsidR="00E218F4" w:rsidRPr="003D79E8" w:rsidRDefault="00E218F4" w:rsidP="003D79E8">
            <w:pPr>
              <w:jc w:val="right"/>
              <w:rPr>
                <w:sz w:val="20"/>
                <w:szCs w:val="20"/>
              </w:rPr>
            </w:pPr>
            <w:r w:rsidRPr="003D79E8">
              <w:rPr>
                <w:sz w:val="20"/>
                <w:szCs w:val="20"/>
              </w:rPr>
              <w:t>A</w:t>
            </w:r>
          </w:p>
        </w:tc>
        <w:tc>
          <w:tcPr>
            <w:tcW w:w="11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8B97E" w14:textId="77777777" w:rsidR="00E218F4" w:rsidRPr="003D79E8" w:rsidRDefault="00E218F4" w:rsidP="003D79E8">
            <w:pPr>
              <w:jc w:val="right"/>
              <w:rPr>
                <w:sz w:val="20"/>
                <w:szCs w:val="20"/>
              </w:rPr>
            </w:pPr>
            <w:r w:rsidRPr="003D79E8">
              <w:rPr>
                <w:sz w:val="20"/>
                <w:szCs w:val="20"/>
              </w:rPr>
              <w:t>2025</w:t>
            </w:r>
            <w:r w:rsidRPr="003D79E8">
              <w:rPr>
                <w:sz w:val="20"/>
                <w:szCs w:val="20"/>
              </w:rPr>
              <w:br/>
            </w:r>
          </w:p>
          <w:p w14:paraId="1540D292" w14:textId="77777777" w:rsidR="00E218F4" w:rsidRPr="003D79E8" w:rsidRDefault="00E218F4" w:rsidP="003D79E8">
            <w:pPr>
              <w:jc w:val="right"/>
              <w:rPr>
                <w:sz w:val="20"/>
                <w:szCs w:val="20"/>
              </w:rPr>
            </w:pPr>
            <w:r w:rsidRPr="003D79E8">
              <w:rPr>
                <w:sz w:val="20"/>
                <w:szCs w:val="20"/>
              </w:rPr>
              <w:t>B</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ADC90" w14:textId="77777777" w:rsidR="00E218F4" w:rsidRPr="003D79E8" w:rsidRDefault="00E218F4" w:rsidP="003D79E8">
            <w:pPr>
              <w:jc w:val="right"/>
              <w:rPr>
                <w:sz w:val="20"/>
                <w:szCs w:val="20"/>
              </w:rPr>
            </w:pPr>
            <w:r w:rsidRPr="003D79E8">
              <w:rPr>
                <w:sz w:val="20"/>
                <w:szCs w:val="20"/>
              </w:rPr>
              <w:t>2025–2024</w:t>
            </w:r>
            <w:r w:rsidRPr="003D79E8">
              <w:rPr>
                <w:sz w:val="20"/>
                <w:szCs w:val="20"/>
              </w:rPr>
              <w:br/>
            </w:r>
          </w:p>
          <w:p w14:paraId="514C82FD" w14:textId="77777777" w:rsidR="00E218F4" w:rsidRPr="003D79E8" w:rsidRDefault="00E218F4" w:rsidP="003D79E8">
            <w:pPr>
              <w:jc w:val="right"/>
              <w:rPr>
                <w:sz w:val="20"/>
                <w:szCs w:val="20"/>
              </w:rPr>
            </w:pPr>
            <w:r w:rsidRPr="003D79E8">
              <w:rPr>
                <w:sz w:val="20"/>
                <w:szCs w:val="20"/>
              </w:rPr>
              <w:t>B-A</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49F55B" w14:textId="77777777" w:rsidR="00E218F4" w:rsidRPr="003D79E8" w:rsidRDefault="00E218F4" w:rsidP="003D79E8">
            <w:pPr>
              <w:jc w:val="right"/>
              <w:rPr>
                <w:sz w:val="20"/>
                <w:szCs w:val="20"/>
              </w:rPr>
            </w:pPr>
            <w:proofErr w:type="spellStart"/>
            <w:r w:rsidRPr="003D79E8">
              <w:rPr>
                <w:sz w:val="20"/>
                <w:szCs w:val="20"/>
              </w:rPr>
              <w:t>Fam.årsv</w:t>
            </w:r>
            <w:proofErr w:type="spellEnd"/>
            <w:r w:rsidRPr="003D79E8">
              <w:rPr>
                <w:sz w:val="20"/>
                <w:szCs w:val="20"/>
              </w:rPr>
              <w:t>.</w:t>
            </w:r>
            <w:r w:rsidRPr="003D79E8">
              <w:rPr>
                <w:sz w:val="20"/>
                <w:szCs w:val="20"/>
              </w:rPr>
              <w:br/>
            </w:r>
          </w:p>
          <w:p w14:paraId="53568EE8" w14:textId="77777777" w:rsidR="00E218F4" w:rsidRPr="003D79E8" w:rsidRDefault="00E218F4" w:rsidP="003D79E8">
            <w:pPr>
              <w:jc w:val="right"/>
              <w:rPr>
                <w:sz w:val="20"/>
                <w:szCs w:val="20"/>
              </w:rPr>
            </w:pPr>
            <w:r w:rsidRPr="003D79E8">
              <w:rPr>
                <w:sz w:val="20"/>
                <w:szCs w:val="20"/>
              </w:rPr>
              <w:t>1810 timer</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57089" w14:textId="77777777" w:rsidR="002B0F38" w:rsidRDefault="00E218F4" w:rsidP="002B0F38">
            <w:pPr>
              <w:jc w:val="right"/>
              <w:rPr>
                <w:sz w:val="20"/>
                <w:szCs w:val="20"/>
              </w:rPr>
            </w:pPr>
            <w:r w:rsidRPr="003D79E8">
              <w:rPr>
                <w:sz w:val="20"/>
                <w:szCs w:val="20"/>
              </w:rPr>
              <w:t>2025–2024</w:t>
            </w:r>
          </w:p>
          <w:p w14:paraId="3AB53505" w14:textId="1FDAD7D7" w:rsidR="00E218F4" w:rsidRPr="003D79E8" w:rsidRDefault="00E218F4" w:rsidP="002B0F38">
            <w:pPr>
              <w:jc w:val="right"/>
              <w:rPr>
                <w:sz w:val="20"/>
                <w:szCs w:val="20"/>
              </w:rPr>
            </w:pPr>
            <w:r w:rsidRPr="003D79E8">
              <w:rPr>
                <w:sz w:val="20"/>
                <w:szCs w:val="20"/>
              </w:rPr>
              <w:t xml:space="preserve"> per</w:t>
            </w:r>
            <w:r w:rsidRPr="003D79E8">
              <w:rPr>
                <w:sz w:val="20"/>
                <w:szCs w:val="20"/>
              </w:rPr>
              <w:br/>
              <w:t xml:space="preserve"> </w:t>
            </w:r>
            <w:proofErr w:type="spellStart"/>
            <w:r w:rsidRPr="003D79E8">
              <w:rPr>
                <w:sz w:val="20"/>
                <w:szCs w:val="20"/>
              </w:rPr>
              <w:t>fam-årsv</w:t>
            </w:r>
            <w:proofErr w:type="spellEnd"/>
            <w:r w:rsidRPr="003D79E8">
              <w:rPr>
                <w:sz w:val="20"/>
                <w:szCs w:val="20"/>
              </w:rPr>
              <w:t>.</w:t>
            </w:r>
          </w:p>
        </w:tc>
      </w:tr>
      <w:tr w:rsidR="00B0063A" w:rsidRPr="009B35FB" w14:paraId="668B94D3" w14:textId="77777777" w:rsidTr="002B0F38">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5F0352E6" w14:textId="77777777" w:rsidR="00E218F4" w:rsidRPr="003D79E8" w:rsidRDefault="00E218F4" w:rsidP="003D79E8">
            <w:pPr>
              <w:rPr>
                <w:sz w:val="20"/>
                <w:szCs w:val="20"/>
              </w:rPr>
            </w:pPr>
            <w:r w:rsidRPr="003D79E8">
              <w:rPr>
                <w:sz w:val="20"/>
                <w:szCs w:val="20"/>
              </w:rPr>
              <w:t>1</w:t>
            </w:r>
          </w:p>
        </w:tc>
        <w:tc>
          <w:tcPr>
            <w:tcW w:w="3161" w:type="dxa"/>
            <w:tcBorders>
              <w:top w:val="single" w:sz="4" w:space="0" w:color="000000"/>
              <w:left w:val="nil"/>
              <w:bottom w:val="nil"/>
              <w:right w:val="nil"/>
            </w:tcBorders>
            <w:tcMar>
              <w:top w:w="128" w:type="dxa"/>
              <w:left w:w="43" w:type="dxa"/>
              <w:bottom w:w="43" w:type="dxa"/>
              <w:right w:w="43" w:type="dxa"/>
            </w:tcMar>
          </w:tcPr>
          <w:p w14:paraId="1D903AA4" w14:textId="77777777" w:rsidR="00E218F4" w:rsidRPr="003D79E8" w:rsidRDefault="00E218F4" w:rsidP="003D79E8">
            <w:pPr>
              <w:rPr>
                <w:sz w:val="20"/>
                <w:szCs w:val="20"/>
              </w:rPr>
            </w:pPr>
            <w:r w:rsidRPr="003D79E8">
              <w:rPr>
                <w:sz w:val="20"/>
                <w:szCs w:val="20"/>
              </w:rPr>
              <w:t xml:space="preserve">Melk, 32 </w:t>
            </w:r>
            <w:proofErr w:type="spellStart"/>
            <w:r w:rsidRPr="003D79E8">
              <w:rPr>
                <w:sz w:val="20"/>
                <w:szCs w:val="20"/>
              </w:rPr>
              <w:t>årskyr</w:t>
            </w:r>
            <w:proofErr w:type="spellEnd"/>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41266D6F" w14:textId="77777777" w:rsidR="00E218F4" w:rsidRPr="003D79E8" w:rsidRDefault="00E218F4" w:rsidP="003D79E8">
            <w:pPr>
              <w:jc w:val="right"/>
              <w:rPr>
                <w:sz w:val="20"/>
                <w:szCs w:val="20"/>
              </w:rPr>
            </w:pPr>
            <w:r w:rsidRPr="003D79E8">
              <w:rPr>
                <w:sz w:val="20"/>
                <w:szCs w:val="20"/>
              </w:rPr>
              <w:t xml:space="preserve"> 2,16 </w:t>
            </w:r>
          </w:p>
        </w:tc>
        <w:tc>
          <w:tcPr>
            <w:tcW w:w="1127" w:type="dxa"/>
            <w:tcBorders>
              <w:top w:val="single" w:sz="4" w:space="0" w:color="000000"/>
              <w:left w:val="nil"/>
              <w:bottom w:val="nil"/>
              <w:right w:val="nil"/>
            </w:tcBorders>
            <w:tcMar>
              <w:top w:w="128" w:type="dxa"/>
              <w:left w:w="43" w:type="dxa"/>
              <w:bottom w:w="43" w:type="dxa"/>
              <w:right w:w="43" w:type="dxa"/>
            </w:tcMar>
            <w:vAlign w:val="bottom"/>
          </w:tcPr>
          <w:p w14:paraId="7A411C94" w14:textId="77777777" w:rsidR="00E218F4" w:rsidRPr="003D79E8" w:rsidRDefault="00E218F4" w:rsidP="003D79E8">
            <w:pPr>
              <w:jc w:val="right"/>
              <w:rPr>
                <w:sz w:val="20"/>
                <w:szCs w:val="20"/>
              </w:rPr>
            </w:pPr>
            <w:r w:rsidRPr="003D79E8">
              <w:rPr>
                <w:sz w:val="20"/>
                <w:szCs w:val="20"/>
              </w:rPr>
              <w:t xml:space="preserve">606 900 </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2EF25121" w14:textId="77777777" w:rsidR="00E218F4" w:rsidRPr="003D79E8" w:rsidRDefault="00E218F4" w:rsidP="003D79E8">
            <w:pPr>
              <w:jc w:val="right"/>
              <w:rPr>
                <w:sz w:val="20"/>
                <w:szCs w:val="20"/>
              </w:rPr>
            </w:pPr>
            <w:r w:rsidRPr="003D79E8">
              <w:rPr>
                <w:sz w:val="20"/>
                <w:szCs w:val="20"/>
              </w:rPr>
              <w:t xml:space="preserve">700 300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11F201A" w14:textId="77777777" w:rsidR="00E218F4" w:rsidRPr="003D79E8" w:rsidRDefault="00E218F4" w:rsidP="003D79E8">
            <w:pPr>
              <w:jc w:val="right"/>
              <w:rPr>
                <w:sz w:val="20"/>
                <w:szCs w:val="20"/>
              </w:rPr>
            </w:pPr>
            <w:r w:rsidRPr="003D79E8">
              <w:rPr>
                <w:sz w:val="20"/>
                <w:szCs w:val="20"/>
              </w:rPr>
              <w:t xml:space="preserve">93 400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421F595D" w14:textId="77777777" w:rsidR="00E218F4" w:rsidRPr="003D79E8" w:rsidRDefault="00E218F4" w:rsidP="003D79E8">
            <w:pPr>
              <w:jc w:val="right"/>
              <w:rPr>
                <w:sz w:val="20"/>
                <w:szCs w:val="20"/>
              </w:rPr>
            </w:pPr>
            <w:r w:rsidRPr="003D79E8">
              <w:rPr>
                <w:sz w:val="20"/>
                <w:szCs w:val="20"/>
              </w:rPr>
              <w:t xml:space="preserve"> 1,71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7B42F68" w14:textId="77777777" w:rsidR="00E218F4" w:rsidRPr="003D79E8" w:rsidRDefault="00E218F4" w:rsidP="002B0F38">
            <w:pPr>
              <w:jc w:val="right"/>
              <w:rPr>
                <w:sz w:val="20"/>
                <w:szCs w:val="20"/>
              </w:rPr>
            </w:pPr>
            <w:r w:rsidRPr="003D79E8">
              <w:rPr>
                <w:sz w:val="20"/>
                <w:szCs w:val="20"/>
              </w:rPr>
              <w:t xml:space="preserve">113 000 </w:t>
            </w:r>
          </w:p>
        </w:tc>
      </w:tr>
      <w:tr w:rsidR="00B0063A" w:rsidRPr="009B35FB" w14:paraId="1A867BB6"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13D96003" w14:textId="77777777" w:rsidR="00E218F4" w:rsidRPr="003D79E8" w:rsidRDefault="00E218F4" w:rsidP="003D79E8">
            <w:pPr>
              <w:rPr>
                <w:sz w:val="20"/>
                <w:szCs w:val="20"/>
              </w:rPr>
            </w:pPr>
            <w:r w:rsidRPr="003D79E8">
              <w:rPr>
                <w:sz w:val="20"/>
                <w:szCs w:val="20"/>
              </w:rPr>
              <w:t>2</w:t>
            </w:r>
          </w:p>
        </w:tc>
        <w:tc>
          <w:tcPr>
            <w:tcW w:w="3161" w:type="dxa"/>
            <w:tcBorders>
              <w:top w:val="nil"/>
              <w:left w:val="nil"/>
              <w:bottom w:val="nil"/>
              <w:right w:val="nil"/>
            </w:tcBorders>
            <w:tcMar>
              <w:top w:w="128" w:type="dxa"/>
              <w:left w:w="43" w:type="dxa"/>
              <w:bottom w:w="43" w:type="dxa"/>
              <w:right w:w="43" w:type="dxa"/>
            </w:tcMar>
          </w:tcPr>
          <w:p w14:paraId="15450226" w14:textId="77777777" w:rsidR="00E218F4" w:rsidRPr="003D79E8" w:rsidRDefault="00E218F4" w:rsidP="003D79E8">
            <w:pPr>
              <w:rPr>
                <w:sz w:val="20"/>
                <w:szCs w:val="20"/>
              </w:rPr>
            </w:pPr>
            <w:r w:rsidRPr="003D79E8">
              <w:rPr>
                <w:sz w:val="20"/>
                <w:szCs w:val="20"/>
              </w:rPr>
              <w:t>Korn, 521 dekar</w:t>
            </w:r>
          </w:p>
        </w:tc>
        <w:tc>
          <w:tcPr>
            <w:tcW w:w="992" w:type="dxa"/>
            <w:tcBorders>
              <w:top w:val="nil"/>
              <w:left w:val="nil"/>
              <w:bottom w:val="nil"/>
              <w:right w:val="nil"/>
            </w:tcBorders>
            <w:tcMar>
              <w:top w:w="128" w:type="dxa"/>
              <w:left w:w="43" w:type="dxa"/>
              <w:bottom w:w="43" w:type="dxa"/>
              <w:right w:w="43" w:type="dxa"/>
            </w:tcMar>
            <w:vAlign w:val="bottom"/>
          </w:tcPr>
          <w:p w14:paraId="137021FB" w14:textId="77777777" w:rsidR="00E218F4" w:rsidRPr="003D79E8" w:rsidRDefault="00E218F4" w:rsidP="003D79E8">
            <w:pPr>
              <w:jc w:val="right"/>
              <w:rPr>
                <w:sz w:val="20"/>
                <w:szCs w:val="20"/>
              </w:rPr>
            </w:pPr>
            <w:r w:rsidRPr="003D79E8">
              <w:rPr>
                <w:sz w:val="20"/>
                <w:szCs w:val="20"/>
              </w:rPr>
              <w:t xml:space="preserve"> 0,50 </w:t>
            </w:r>
          </w:p>
        </w:tc>
        <w:tc>
          <w:tcPr>
            <w:tcW w:w="1127" w:type="dxa"/>
            <w:tcBorders>
              <w:top w:val="nil"/>
              <w:left w:val="nil"/>
              <w:bottom w:val="nil"/>
              <w:right w:val="nil"/>
            </w:tcBorders>
            <w:tcMar>
              <w:top w:w="128" w:type="dxa"/>
              <w:left w:w="43" w:type="dxa"/>
              <w:bottom w:w="43" w:type="dxa"/>
              <w:right w:w="43" w:type="dxa"/>
            </w:tcMar>
            <w:vAlign w:val="bottom"/>
          </w:tcPr>
          <w:p w14:paraId="4FD45A2C" w14:textId="77777777" w:rsidR="00E218F4" w:rsidRPr="003D79E8" w:rsidRDefault="00E218F4" w:rsidP="003D79E8">
            <w:pPr>
              <w:jc w:val="right"/>
              <w:rPr>
                <w:sz w:val="20"/>
                <w:szCs w:val="20"/>
              </w:rPr>
            </w:pPr>
            <w:r w:rsidRPr="003D79E8">
              <w:rPr>
                <w:sz w:val="20"/>
                <w:szCs w:val="20"/>
              </w:rPr>
              <w:t xml:space="preserve">682 600 </w:t>
            </w:r>
          </w:p>
        </w:tc>
        <w:tc>
          <w:tcPr>
            <w:tcW w:w="1141" w:type="dxa"/>
            <w:tcBorders>
              <w:top w:val="nil"/>
              <w:left w:val="nil"/>
              <w:bottom w:val="nil"/>
              <w:right w:val="nil"/>
            </w:tcBorders>
            <w:tcMar>
              <w:top w:w="128" w:type="dxa"/>
              <w:left w:w="43" w:type="dxa"/>
              <w:bottom w:w="43" w:type="dxa"/>
              <w:right w:w="43" w:type="dxa"/>
            </w:tcMar>
            <w:vAlign w:val="bottom"/>
          </w:tcPr>
          <w:p w14:paraId="20942879" w14:textId="77777777" w:rsidR="00E218F4" w:rsidRPr="003D79E8" w:rsidRDefault="00E218F4" w:rsidP="003D79E8">
            <w:pPr>
              <w:jc w:val="right"/>
              <w:rPr>
                <w:sz w:val="20"/>
                <w:szCs w:val="20"/>
              </w:rPr>
            </w:pPr>
            <w:r w:rsidRPr="003D79E8">
              <w:rPr>
                <w:sz w:val="20"/>
                <w:szCs w:val="20"/>
              </w:rPr>
              <w:t xml:space="preserve">760 400 </w:t>
            </w:r>
          </w:p>
        </w:tc>
        <w:tc>
          <w:tcPr>
            <w:tcW w:w="1134" w:type="dxa"/>
            <w:tcBorders>
              <w:top w:val="nil"/>
              <w:left w:val="nil"/>
              <w:bottom w:val="nil"/>
              <w:right w:val="nil"/>
            </w:tcBorders>
            <w:tcMar>
              <w:top w:w="128" w:type="dxa"/>
              <w:left w:w="43" w:type="dxa"/>
              <w:bottom w:w="43" w:type="dxa"/>
              <w:right w:w="43" w:type="dxa"/>
            </w:tcMar>
            <w:vAlign w:val="bottom"/>
          </w:tcPr>
          <w:p w14:paraId="6EE15F4E" w14:textId="77777777" w:rsidR="00E218F4" w:rsidRPr="003D79E8" w:rsidRDefault="00E218F4" w:rsidP="003D79E8">
            <w:pPr>
              <w:jc w:val="right"/>
              <w:rPr>
                <w:sz w:val="20"/>
                <w:szCs w:val="20"/>
              </w:rPr>
            </w:pPr>
            <w:r w:rsidRPr="003D79E8">
              <w:rPr>
                <w:sz w:val="20"/>
                <w:szCs w:val="20"/>
              </w:rPr>
              <w:t xml:space="preserve">77 800 </w:t>
            </w:r>
          </w:p>
        </w:tc>
        <w:tc>
          <w:tcPr>
            <w:tcW w:w="993" w:type="dxa"/>
            <w:tcBorders>
              <w:top w:val="nil"/>
              <w:left w:val="nil"/>
              <w:bottom w:val="nil"/>
              <w:right w:val="nil"/>
            </w:tcBorders>
            <w:tcMar>
              <w:top w:w="128" w:type="dxa"/>
              <w:left w:w="43" w:type="dxa"/>
              <w:bottom w:w="43" w:type="dxa"/>
              <w:right w:w="43" w:type="dxa"/>
            </w:tcMar>
            <w:vAlign w:val="bottom"/>
          </w:tcPr>
          <w:p w14:paraId="571219C3" w14:textId="77777777" w:rsidR="00E218F4" w:rsidRPr="003D79E8" w:rsidRDefault="00E218F4" w:rsidP="003D79E8">
            <w:pPr>
              <w:jc w:val="right"/>
              <w:rPr>
                <w:sz w:val="20"/>
                <w:szCs w:val="20"/>
              </w:rPr>
            </w:pPr>
            <w:r w:rsidRPr="003D79E8">
              <w:rPr>
                <w:sz w:val="20"/>
                <w:szCs w:val="20"/>
              </w:rPr>
              <w:t xml:space="preserve"> 0,45 </w:t>
            </w:r>
          </w:p>
        </w:tc>
        <w:tc>
          <w:tcPr>
            <w:tcW w:w="1134" w:type="dxa"/>
            <w:tcBorders>
              <w:top w:val="nil"/>
              <w:left w:val="nil"/>
              <w:bottom w:val="nil"/>
              <w:right w:val="nil"/>
            </w:tcBorders>
            <w:tcMar>
              <w:top w:w="128" w:type="dxa"/>
              <w:left w:w="43" w:type="dxa"/>
              <w:bottom w:w="43" w:type="dxa"/>
              <w:right w:w="43" w:type="dxa"/>
            </w:tcMar>
            <w:vAlign w:val="bottom"/>
          </w:tcPr>
          <w:p w14:paraId="6C73335E" w14:textId="77777777" w:rsidR="00E218F4" w:rsidRPr="003D79E8" w:rsidRDefault="00E218F4" w:rsidP="002B0F38">
            <w:pPr>
              <w:jc w:val="right"/>
              <w:rPr>
                <w:sz w:val="20"/>
                <w:szCs w:val="20"/>
              </w:rPr>
            </w:pPr>
            <w:r w:rsidRPr="003D79E8">
              <w:rPr>
                <w:sz w:val="20"/>
                <w:szCs w:val="20"/>
              </w:rPr>
              <w:t xml:space="preserve">83 900 </w:t>
            </w:r>
          </w:p>
        </w:tc>
      </w:tr>
      <w:tr w:rsidR="00B0063A" w:rsidRPr="009B35FB" w14:paraId="2060F215"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3444B196" w14:textId="77777777" w:rsidR="00E218F4" w:rsidRPr="003D79E8" w:rsidRDefault="00E218F4" w:rsidP="003D79E8">
            <w:pPr>
              <w:rPr>
                <w:sz w:val="20"/>
                <w:szCs w:val="20"/>
              </w:rPr>
            </w:pPr>
            <w:r w:rsidRPr="003D79E8">
              <w:rPr>
                <w:sz w:val="20"/>
                <w:szCs w:val="20"/>
              </w:rPr>
              <w:t>3</w:t>
            </w:r>
          </w:p>
        </w:tc>
        <w:tc>
          <w:tcPr>
            <w:tcW w:w="3161" w:type="dxa"/>
            <w:tcBorders>
              <w:top w:val="nil"/>
              <w:left w:val="nil"/>
              <w:bottom w:val="nil"/>
              <w:right w:val="nil"/>
            </w:tcBorders>
            <w:tcMar>
              <w:top w:w="128" w:type="dxa"/>
              <w:left w:w="43" w:type="dxa"/>
              <w:bottom w:w="43" w:type="dxa"/>
              <w:right w:w="43" w:type="dxa"/>
            </w:tcMar>
          </w:tcPr>
          <w:p w14:paraId="4A5D915F" w14:textId="77777777" w:rsidR="00E218F4" w:rsidRPr="003D79E8" w:rsidRDefault="00E218F4" w:rsidP="003D79E8">
            <w:pPr>
              <w:rPr>
                <w:sz w:val="20"/>
                <w:szCs w:val="20"/>
              </w:rPr>
            </w:pPr>
            <w:r w:rsidRPr="003D79E8">
              <w:rPr>
                <w:sz w:val="20"/>
                <w:szCs w:val="20"/>
              </w:rPr>
              <w:t>Sau, 166 vinterfôra</w:t>
            </w:r>
          </w:p>
        </w:tc>
        <w:tc>
          <w:tcPr>
            <w:tcW w:w="992" w:type="dxa"/>
            <w:tcBorders>
              <w:top w:val="nil"/>
              <w:left w:val="nil"/>
              <w:bottom w:val="nil"/>
              <w:right w:val="nil"/>
            </w:tcBorders>
            <w:tcMar>
              <w:top w:w="128" w:type="dxa"/>
              <w:left w:w="43" w:type="dxa"/>
              <w:bottom w:w="43" w:type="dxa"/>
              <w:right w:w="43" w:type="dxa"/>
            </w:tcMar>
            <w:vAlign w:val="bottom"/>
          </w:tcPr>
          <w:p w14:paraId="029EC71A" w14:textId="77777777" w:rsidR="00E218F4" w:rsidRPr="003D79E8" w:rsidRDefault="00E218F4" w:rsidP="003D79E8">
            <w:pPr>
              <w:jc w:val="right"/>
              <w:rPr>
                <w:sz w:val="20"/>
                <w:szCs w:val="20"/>
              </w:rPr>
            </w:pPr>
            <w:r w:rsidRPr="003D79E8">
              <w:rPr>
                <w:sz w:val="20"/>
                <w:szCs w:val="20"/>
              </w:rPr>
              <w:t xml:space="preserve"> 1,31 </w:t>
            </w:r>
          </w:p>
        </w:tc>
        <w:tc>
          <w:tcPr>
            <w:tcW w:w="1127" w:type="dxa"/>
            <w:tcBorders>
              <w:top w:val="nil"/>
              <w:left w:val="nil"/>
              <w:bottom w:val="nil"/>
              <w:right w:val="nil"/>
            </w:tcBorders>
            <w:tcMar>
              <w:top w:w="128" w:type="dxa"/>
              <w:left w:w="43" w:type="dxa"/>
              <w:bottom w:w="43" w:type="dxa"/>
              <w:right w:w="43" w:type="dxa"/>
            </w:tcMar>
            <w:vAlign w:val="bottom"/>
          </w:tcPr>
          <w:p w14:paraId="2048DEE7" w14:textId="77777777" w:rsidR="00E218F4" w:rsidRPr="003D79E8" w:rsidRDefault="00E218F4" w:rsidP="003D79E8">
            <w:pPr>
              <w:jc w:val="right"/>
              <w:rPr>
                <w:sz w:val="20"/>
                <w:szCs w:val="20"/>
              </w:rPr>
            </w:pPr>
            <w:r w:rsidRPr="003D79E8">
              <w:rPr>
                <w:sz w:val="20"/>
                <w:szCs w:val="20"/>
              </w:rPr>
              <w:t xml:space="preserve">490 100 </w:t>
            </w:r>
          </w:p>
        </w:tc>
        <w:tc>
          <w:tcPr>
            <w:tcW w:w="1141" w:type="dxa"/>
            <w:tcBorders>
              <w:top w:val="nil"/>
              <w:left w:val="nil"/>
              <w:bottom w:val="nil"/>
              <w:right w:val="nil"/>
            </w:tcBorders>
            <w:tcMar>
              <w:top w:w="128" w:type="dxa"/>
              <w:left w:w="43" w:type="dxa"/>
              <w:bottom w:w="43" w:type="dxa"/>
              <w:right w:w="43" w:type="dxa"/>
            </w:tcMar>
            <w:vAlign w:val="bottom"/>
          </w:tcPr>
          <w:p w14:paraId="269C0F13" w14:textId="77777777" w:rsidR="00E218F4" w:rsidRPr="003D79E8" w:rsidRDefault="00E218F4" w:rsidP="003D79E8">
            <w:pPr>
              <w:jc w:val="right"/>
              <w:rPr>
                <w:sz w:val="20"/>
                <w:szCs w:val="20"/>
              </w:rPr>
            </w:pPr>
            <w:r w:rsidRPr="003D79E8">
              <w:rPr>
                <w:sz w:val="20"/>
                <w:szCs w:val="20"/>
              </w:rPr>
              <w:t xml:space="preserve">568 700 </w:t>
            </w:r>
          </w:p>
        </w:tc>
        <w:tc>
          <w:tcPr>
            <w:tcW w:w="1134" w:type="dxa"/>
            <w:tcBorders>
              <w:top w:val="nil"/>
              <w:left w:val="nil"/>
              <w:bottom w:val="nil"/>
              <w:right w:val="nil"/>
            </w:tcBorders>
            <w:tcMar>
              <w:top w:w="128" w:type="dxa"/>
              <w:left w:w="43" w:type="dxa"/>
              <w:bottom w:w="43" w:type="dxa"/>
              <w:right w:w="43" w:type="dxa"/>
            </w:tcMar>
            <w:vAlign w:val="bottom"/>
          </w:tcPr>
          <w:p w14:paraId="4BFB1D80" w14:textId="77777777" w:rsidR="00E218F4" w:rsidRPr="003D79E8" w:rsidRDefault="00E218F4" w:rsidP="003D79E8">
            <w:pPr>
              <w:jc w:val="right"/>
              <w:rPr>
                <w:sz w:val="20"/>
                <w:szCs w:val="20"/>
              </w:rPr>
            </w:pPr>
            <w:r w:rsidRPr="003D79E8">
              <w:rPr>
                <w:sz w:val="20"/>
                <w:szCs w:val="20"/>
              </w:rPr>
              <w:t xml:space="preserve">78 600 </w:t>
            </w:r>
          </w:p>
        </w:tc>
        <w:tc>
          <w:tcPr>
            <w:tcW w:w="993" w:type="dxa"/>
            <w:tcBorders>
              <w:top w:val="nil"/>
              <w:left w:val="nil"/>
              <w:bottom w:val="nil"/>
              <w:right w:val="nil"/>
            </w:tcBorders>
            <w:tcMar>
              <w:top w:w="128" w:type="dxa"/>
              <w:left w:w="43" w:type="dxa"/>
              <w:bottom w:w="43" w:type="dxa"/>
              <w:right w:w="43" w:type="dxa"/>
            </w:tcMar>
            <w:vAlign w:val="bottom"/>
          </w:tcPr>
          <w:p w14:paraId="7BA789EB" w14:textId="77777777" w:rsidR="00E218F4" w:rsidRPr="003D79E8" w:rsidRDefault="00E218F4" w:rsidP="003D79E8">
            <w:pPr>
              <w:jc w:val="right"/>
              <w:rPr>
                <w:sz w:val="20"/>
                <w:szCs w:val="20"/>
              </w:rPr>
            </w:pPr>
            <w:r w:rsidRPr="003D79E8">
              <w:rPr>
                <w:sz w:val="20"/>
                <w:szCs w:val="20"/>
              </w:rPr>
              <w:t xml:space="preserve"> 1,13 </w:t>
            </w:r>
          </w:p>
        </w:tc>
        <w:tc>
          <w:tcPr>
            <w:tcW w:w="1134" w:type="dxa"/>
            <w:tcBorders>
              <w:top w:val="nil"/>
              <w:left w:val="nil"/>
              <w:bottom w:val="nil"/>
              <w:right w:val="nil"/>
            </w:tcBorders>
            <w:tcMar>
              <w:top w:w="128" w:type="dxa"/>
              <w:left w:w="43" w:type="dxa"/>
              <w:bottom w:w="43" w:type="dxa"/>
              <w:right w:w="43" w:type="dxa"/>
            </w:tcMar>
            <w:vAlign w:val="bottom"/>
          </w:tcPr>
          <w:p w14:paraId="6562F514" w14:textId="77777777" w:rsidR="00E218F4" w:rsidRPr="003D79E8" w:rsidRDefault="00E218F4" w:rsidP="002B0F38">
            <w:pPr>
              <w:jc w:val="right"/>
              <w:rPr>
                <w:sz w:val="20"/>
                <w:szCs w:val="20"/>
              </w:rPr>
            </w:pPr>
            <w:r w:rsidRPr="003D79E8">
              <w:rPr>
                <w:sz w:val="20"/>
                <w:szCs w:val="20"/>
              </w:rPr>
              <w:t xml:space="preserve">88 000 </w:t>
            </w:r>
          </w:p>
        </w:tc>
      </w:tr>
      <w:tr w:rsidR="00B0063A" w:rsidRPr="009B35FB" w14:paraId="481173FE"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4233E619" w14:textId="77777777" w:rsidR="00E218F4" w:rsidRPr="003D79E8" w:rsidRDefault="00E218F4" w:rsidP="003D79E8">
            <w:pPr>
              <w:rPr>
                <w:sz w:val="20"/>
                <w:szCs w:val="20"/>
              </w:rPr>
            </w:pPr>
            <w:r w:rsidRPr="003D79E8">
              <w:rPr>
                <w:sz w:val="20"/>
                <w:szCs w:val="20"/>
              </w:rPr>
              <w:t>4</w:t>
            </w:r>
          </w:p>
        </w:tc>
        <w:tc>
          <w:tcPr>
            <w:tcW w:w="3161" w:type="dxa"/>
            <w:tcBorders>
              <w:top w:val="nil"/>
              <w:left w:val="nil"/>
              <w:bottom w:val="nil"/>
              <w:right w:val="nil"/>
            </w:tcBorders>
            <w:tcMar>
              <w:top w:w="128" w:type="dxa"/>
              <w:left w:w="43" w:type="dxa"/>
              <w:bottom w:w="43" w:type="dxa"/>
              <w:right w:w="43" w:type="dxa"/>
            </w:tcMar>
          </w:tcPr>
          <w:p w14:paraId="5C0F1815" w14:textId="77777777" w:rsidR="00E218F4" w:rsidRPr="003D79E8" w:rsidRDefault="00E218F4" w:rsidP="003D79E8">
            <w:pPr>
              <w:rPr>
                <w:sz w:val="20"/>
                <w:szCs w:val="20"/>
              </w:rPr>
            </w:pPr>
            <w:r w:rsidRPr="003D79E8">
              <w:rPr>
                <w:sz w:val="20"/>
                <w:szCs w:val="20"/>
              </w:rPr>
              <w:t xml:space="preserve">Melkegeit, 155 </w:t>
            </w:r>
            <w:proofErr w:type="spellStart"/>
            <w:r w:rsidRPr="003D79E8">
              <w:rPr>
                <w:sz w:val="20"/>
                <w:szCs w:val="20"/>
              </w:rPr>
              <w:t>årsgeiter</w:t>
            </w:r>
            <w:proofErr w:type="spellEnd"/>
          </w:p>
        </w:tc>
        <w:tc>
          <w:tcPr>
            <w:tcW w:w="992" w:type="dxa"/>
            <w:tcBorders>
              <w:top w:val="nil"/>
              <w:left w:val="nil"/>
              <w:bottom w:val="nil"/>
              <w:right w:val="nil"/>
            </w:tcBorders>
            <w:tcMar>
              <w:top w:w="128" w:type="dxa"/>
              <w:left w:w="43" w:type="dxa"/>
              <w:bottom w:w="43" w:type="dxa"/>
              <w:right w:w="43" w:type="dxa"/>
            </w:tcMar>
            <w:vAlign w:val="bottom"/>
          </w:tcPr>
          <w:p w14:paraId="4A1BD703" w14:textId="77777777" w:rsidR="00E218F4" w:rsidRPr="003D79E8" w:rsidRDefault="00E218F4" w:rsidP="003D79E8">
            <w:pPr>
              <w:jc w:val="right"/>
              <w:rPr>
                <w:sz w:val="20"/>
                <w:szCs w:val="20"/>
              </w:rPr>
            </w:pPr>
            <w:r w:rsidRPr="003D79E8">
              <w:rPr>
                <w:sz w:val="20"/>
                <w:szCs w:val="20"/>
              </w:rPr>
              <w:t xml:space="preserve"> 1,80 </w:t>
            </w:r>
          </w:p>
        </w:tc>
        <w:tc>
          <w:tcPr>
            <w:tcW w:w="1127" w:type="dxa"/>
            <w:tcBorders>
              <w:top w:val="nil"/>
              <w:left w:val="nil"/>
              <w:bottom w:val="nil"/>
              <w:right w:val="nil"/>
            </w:tcBorders>
            <w:tcMar>
              <w:top w:w="128" w:type="dxa"/>
              <w:left w:w="43" w:type="dxa"/>
              <w:bottom w:w="43" w:type="dxa"/>
              <w:right w:w="43" w:type="dxa"/>
            </w:tcMar>
            <w:vAlign w:val="bottom"/>
          </w:tcPr>
          <w:p w14:paraId="291471D2" w14:textId="77777777" w:rsidR="00E218F4" w:rsidRPr="003D79E8" w:rsidRDefault="00E218F4" w:rsidP="003D79E8">
            <w:pPr>
              <w:jc w:val="right"/>
              <w:rPr>
                <w:sz w:val="20"/>
                <w:szCs w:val="20"/>
              </w:rPr>
            </w:pPr>
            <w:r w:rsidRPr="003D79E8">
              <w:rPr>
                <w:sz w:val="20"/>
                <w:szCs w:val="20"/>
              </w:rPr>
              <w:t xml:space="preserve">587 100 </w:t>
            </w:r>
          </w:p>
        </w:tc>
        <w:tc>
          <w:tcPr>
            <w:tcW w:w="1141" w:type="dxa"/>
            <w:tcBorders>
              <w:top w:val="nil"/>
              <w:left w:val="nil"/>
              <w:bottom w:val="nil"/>
              <w:right w:val="nil"/>
            </w:tcBorders>
            <w:tcMar>
              <w:top w:w="128" w:type="dxa"/>
              <w:left w:w="43" w:type="dxa"/>
              <w:bottom w:w="43" w:type="dxa"/>
              <w:right w:w="43" w:type="dxa"/>
            </w:tcMar>
            <w:vAlign w:val="bottom"/>
          </w:tcPr>
          <w:p w14:paraId="105F5611" w14:textId="77777777" w:rsidR="00E218F4" w:rsidRPr="003D79E8" w:rsidRDefault="00E218F4" w:rsidP="003D79E8">
            <w:pPr>
              <w:jc w:val="right"/>
              <w:rPr>
                <w:sz w:val="20"/>
                <w:szCs w:val="20"/>
              </w:rPr>
            </w:pPr>
            <w:r w:rsidRPr="003D79E8">
              <w:rPr>
                <w:sz w:val="20"/>
                <w:szCs w:val="20"/>
              </w:rPr>
              <w:t xml:space="preserve">666 700 </w:t>
            </w:r>
          </w:p>
        </w:tc>
        <w:tc>
          <w:tcPr>
            <w:tcW w:w="1134" w:type="dxa"/>
            <w:tcBorders>
              <w:top w:val="nil"/>
              <w:left w:val="nil"/>
              <w:bottom w:val="nil"/>
              <w:right w:val="nil"/>
            </w:tcBorders>
            <w:tcMar>
              <w:top w:w="128" w:type="dxa"/>
              <w:left w:w="43" w:type="dxa"/>
              <w:bottom w:w="43" w:type="dxa"/>
              <w:right w:w="43" w:type="dxa"/>
            </w:tcMar>
            <w:vAlign w:val="bottom"/>
          </w:tcPr>
          <w:p w14:paraId="3475764F" w14:textId="77777777" w:rsidR="00E218F4" w:rsidRPr="003D79E8" w:rsidRDefault="00E218F4" w:rsidP="003D79E8">
            <w:pPr>
              <w:jc w:val="right"/>
              <w:rPr>
                <w:sz w:val="20"/>
                <w:szCs w:val="20"/>
              </w:rPr>
            </w:pPr>
            <w:r w:rsidRPr="003D79E8">
              <w:rPr>
                <w:sz w:val="20"/>
                <w:szCs w:val="20"/>
              </w:rPr>
              <w:t xml:space="preserve">79 600 </w:t>
            </w:r>
          </w:p>
        </w:tc>
        <w:tc>
          <w:tcPr>
            <w:tcW w:w="993" w:type="dxa"/>
            <w:tcBorders>
              <w:top w:val="nil"/>
              <w:left w:val="nil"/>
              <w:bottom w:val="nil"/>
              <w:right w:val="nil"/>
            </w:tcBorders>
            <w:tcMar>
              <w:top w:w="128" w:type="dxa"/>
              <w:left w:w="43" w:type="dxa"/>
              <w:bottom w:w="43" w:type="dxa"/>
              <w:right w:w="43" w:type="dxa"/>
            </w:tcMar>
            <w:vAlign w:val="bottom"/>
          </w:tcPr>
          <w:p w14:paraId="19488E04" w14:textId="77777777" w:rsidR="00E218F4" w:rsidRPr="003D79E8" w:rsidRDefault="00E218F4" w:rsidP="003D79E8">
            <w:pPr>
              <w:jc w:val="right"/>
              <w:rPr>
                <w:sz w:val="20"/>
                <w:szCs w:val="20"/>
              </w:rPr>
            </w:pPr>
            <w:r w:rsidRPr="003D79E8">
              <w:rPr>
                <w:sz w:val="20"/>
                <w:szCs w:val="20"/>
              </w:rPr>
              <w:t xml:space="preserve"> 1,26 </w:t>
            </w:r>
          </w:p>
        </w:tc>
        <w:tc>
          <w:tcPr>
            <w:tcW w:w="1134" w:type="dxa"/>
            <w:tcBorders>
              <w:top w:val="nil"/>
              <w:left w:val="nil"/>
              <w:bottom w:val="nil"/>
              <w:right w:val="nil"/>
            </w:tcBorders>
            <w:tcMar>
              <w:top w:w="128" w:type="dxa"/>
              <w:left w:w="43" w:type="dxa"/>
              <w:bottom w:w="43" w:type="dxa"/>
              <w:right w:w="43" w:type="dxa"/>
            </w:tcMar>
            <w:vAlign w:val="bottom"/>
          </w:tcPr>
          <w:p w14:paraId="0F7CF6B7" w14:textId="77777777" w:rsidR="00E218F4" w:rsidRPr="003D79E8" w:rsidRDefault="00E218F4" w:rsidP="002B0F38">
            <w:pPr>
              <w:jc w:val="right"/>
              <w:rPr>
                <w:sz w:val="20"/>
                <w:szCs w:val="20"/>
              </w:rPr>
            </w:pPr>
            <w:r w:rsidRPr="003D79E8">
              <w:rPr>
                <w:sz w:val="20"/>
                <w:szCs w:val="20"/>
              </w:rPr>
              <w:t xml:space="preserve">107 000 </w:t>
            </w:r>
          </w:p>
        </w:tc>
      </w:tr>
      <w:tr w:rsidR="00B0063A" w:rsidRPr="009B35FB" w14:paraId="1BC9C0D1"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609BA2E0" w14:textId="77777777" w:rsidR="00E218F4" w:rsidRPr="003D79E8" w:rsidRDefault="00E218F4" w:rsidP="003D79E8">
            <w:pPr>
              <w:rPr>
                <w:sz w:val="20"/>
                <w:szCs w:val="20"/>
              </w:rPr>
            </w:pPr>
            <w:r w:rsidRPr="003D79E8">
              <w:rPr>
                <w:sz w:val="20"/>
                <w:szCs w:val="20"/>
              </w:rPr>
              <w:t>5</w:t>
            </w:r>
          </w:p>
        </w:tc>
        <w:tc>
          <w:tcPr>
            <w:tcW w:w="3161" w:type="dxa"/>
            <w:tcBorders>
              <w:top w:val="nil"/>
              <w:left w:val="nil"/>
              <w:bottom w:val="nil"/>
              <w:right w:val="nil"/>
            </w:tcBorders>
            <w:tcMar>
              <w:top w:w="128" w:type="dxa"/>
              <w:left w:w="43" w:type="dxa"/>
              <w:bottom w:w="43" w:type="dxa"/>
              <w:right w:w="43" w:type="dxa"/>
            </w:tcMar>
          </w:tcPr>
          <w:p w14:paraId="4DC44FC7" w14:textId="77777777" w:rsidR="00E218F4" w:rsidRPr="003D79E8" w:rsidRDefault="00E218F4" w:rsidP="003D79E8">
            <w:pPr>
              <w:rPr>
                <w:sz w:val="20"/>
                <w:szCs w:val="20"/>
              </w:rPr>
            </w:pPr>
            <w:r w:rsidRPr="003D79E8">
              <w:rPr>
                <w:sz w:val="20"/>
                <w:szCs w:val="20"/>
              </w:rPr>
              <w:t>Svin og korn, 50 avlssvin + 379 daa</w:t>
            </w:r>
          </w:p>
        </w:tc>
        <w:tc>
          <w:tcPr>
            <w:tcW w:w="992" w:type="dxa"/>
            <w:tcBorders>
              <w:top w:val="nil"/>
              <w:left w:val="nil"/>
              <w:bottom w:val="nil"/>
              <w:right w:val="nil"/>
            </w:tcBorders>
            <w:tcMar>
              <w:top w:w="128" w:type="dxa"/>
              <w:left w:w="43" w:type="dxa"/>
              <w:bottom w:w="43" w:type="dxa"/>
              <w:right w:w="43" w:type="dxa"/>
            </w:tcMar>
            <w:vAlign w:val="bottom"/>
          </w:tcPr>
          <w:p w14:paraId="7F356E6A" w14:textId="77777777" w:rsidR="00E218F4" w:rsidRPr="003D79E8" w:rsidRDefault="00E218F4" w:rsidP="003D79E8">
            <w:pPr>
              <w:jc w:val="right"/>
              <w:rPr>
                <w:sz w:val="20"/>
                <w:szCs w:val="20"/>
              </w:rPr>
            </w:pPr>
            <w:r w:rsidRPr="003D79E8">
              <w:rPr>
                <w:sz w:val="20"/>
                <w:szCs w:val="20"/>
              </w:rPr>
              <w:t xml:space="preserve"> 1,67 </w:t>
            </w:r>
          </w:p>
        </w:tc>
        <w:tc>
          <w:tcPr>
            <w:tcW w:w="1127" w:type="dxa"/>
            <w:tcBorders>
              <w:top w:val="nil"/>
              <w:left w:val="nil"/>
              <w:bottom w:val="nil"/>
              <w:right w:val="nil"/>
            </w:tcBorders>
            <w:tcMar>
              <w:top w:w="128" w:type="dxa"/>
              <w:left w:w="43" w:type="dxa"/>
              <w:bottom w:w="43" w:type="dxa"/>
              <w:right w:w="43" w:type="dxa"/>
            </w:tcMar>
            <w:vAlign w:val="bottom"/>
          </w:tcPr>
          <w:p w14:paraId="3FD9D2A4" w14:textId="77777777" w:rsidR="00E218F4" w:rsidRPr="003D79E8" w:rsidRDefault="00E218F4" w:rsidP="003D79E8">
            <w:pPr>
              <w:jc w:val="right"/>
              <w:rPr>
                <w:sz w:val="20"/>
                <w:szCs w:val="20"/>
              </w:rPr>
            </w:pPr>
            <w:r w:rsidRPr="003D79E8">
              <w:rPr>
                <w:sz w:val="20"/>
                <w:szCs w:val="20"/>
              </w:rPr>
              <w:t xml:space="preserve">909 800 </w:t>
            </w:r>
          </w:p>
        </w:tc>
        <w:tc>
          <w:tcPr>
            <w:tcW w:w="1141" w:type="dxa"/>
            <w:tcBorders>
              <w:top w:val="nil"/>
              <w:left w:val="nil"/>
              <w:bottom w:val="nil"/>
              <w:right w:val="nil"/>
            </w:tcBorders>
            <w:tcMar>
              <w:top w:w="128" w:type="dxa"/>
              <w:left w:w="43" w:type="dxa"/>
              <w:bottom w:w="43" w:type="dxa"/>
              <w:right w:w="43" w:type="dxa"/>
            </w:tcMar>
            <w:vAlign w:val="bottom"/>
          </w:tcPr>
          <w:p w14:paraId="2272BA6B" w14:textId="77777777" w:rsidR="00E218F4" w:rsidRPr="003D79E8" w:rsidRDefault="00E218F4" w:rsidP="003D79E8">
            <w:pPr>
              <w:jc w:val="right"/>
              <w:rPr>
                <w:sz w:val="20"/>
                <w:szCs w:val="20"/>
              </w:rPr>
            </w:pPr>
            <w:r w:rsidRPr="003D79E8">
              <w:rPr>
                <w:sz w:val="20"/>
                <w:szCs w:val="20"/>
              </w:rPr>
              <w:t xml:space="preserve">889 200 </w:t>
            </w:r>
          </w:p>
        </w:tc>
        <w:tc>
          <w:tcPr>
            <w:tcW w:w="1134" w:type="dxa"/>
            <w:tcBorders>
              <w:top w:val="nil"/>
              <w:left w:val="nil"/>
              <w:bottom w:val="nil"/>
              <w:right w:val="nil"/>
            </w:tcBorders>
            <w:tcMar>
              <w:top w:w="128" w:type="dxa"/>
              <w:left w:w="43" w:type="dxa"/>
              <w:bottom w:w="43" w:type="dxa"/>
              <w:right w:w="43" w:type="dxa"/>
            </w:tcMar>
            <w:vAlign w:val="bottom"/>
          </w:tcPr>
          <w:p w14:paraId="2666505F" w14:textId="77777777" w:rsidR="00E218F4" w:rsidRPr="003D79E8" w:rsidRDefault="00E218F4" w:rsidP="003D79E8">
            <w:pPr>
              <w:jc w:val="right"/>
              <w:rPr>
                <w:sz w:val="20"/>
                <w:szCs w:val="20"/>
              </w:rPr>
            </w:pPr>
            <w:r w:rsidRPr="003D79E8">
              <w:rPr>
                <w:sz w:val="20"/>
                <w:szCs w:val="20"/>
              </w:rPr>
              <w:t xml:space="preserve"> -20 600 </w:t>
            </w:r>
          </w:p>
        </w:tc>
        <w:tc>
          <w:tcPr>
            <w:tcW w:w="993" w:type="dxa"/>
            <w:tcBorders>
              <w:top w:val="nil"/>
              <w:left w:val="nil"/>
              <w:bottom w:val="nil"/>
              <w:right w:val="nil"/>
            </w:tcBorders>
            <w:tcMar>
              <w:top w:w="128" w:type="dxa"/>
              <w:left w:w="43" w:type="dxa"/>
              <w:bottom w:w="43" w:type="dxa"/>
              <w:right w:w="43" w:type="dxa"/>
            </w:tcMar>
            <w:vAlign w:val="bottom"/>
          </w:tcPr>
          <w:p w14:paraId="3E261A83" w14:textId="77777777" w:rsidR="00E218F4" w:rsidRPr="003D79E8" w:rsidRDefault="00E218F4" w:rsidP="003D79E8">
            <w:pPr>
              <w:jc w:val="right"/>
              <w:rPr>
                <w:sz w:val="20"/>
                <w:szCs w:val="20"/>
              </w:rPr>
            </w:pPr>
            <w:r w:rsidRPr="003D79E8">
              <w:rPr>
                <w:sz w:val="20"/>
                <w:szCs w:val="20"/>
              </w:rPr>
              <w:t xml:space="preserve"> 1,25 </w:t>
            </w:r>
          </w:p>
        </w:tc>
        <w:tc>
          <w:tcPr>
            <w:tcW w:w="1134" w:type="dxa"/>
            <w:tcBorders>
              <w:top w:val="nil"/>
              <w:left w:val="nil"/>
              <w:bottom w:val="nil"/>
              <w:right w:val="nil"/>
            </w:tcBorders>
            <w:tcMar>
              <w:top w:w="128" w:type="dxa"/>
              <w:left w:w="43" w:type="dxa"/>
              <w:bottom w:w="43" w:type="dxa"/>
              <w:right w:w="43" w:type="dxa"/>
            </w:tcMar>
            <w:vAlign w:val="bottom"/>
          </w:tcPr>
          <w:p w14:paraId="56D3F0CD" w14:textId="77777777" w:rsidR="00E218F4" w:rsidRPr="003D79E8" w:rsidRDefault="00E218F4" w:rsidP="002B0F38">
            <w:pPr>
              <w:jc w:val="right"/>
              <w:rPr>
                <w:sz w:val="20"/>
                <w:szCs w:val="20"/>
              </w:rPr>
            </w:pPr>
            <w:r w:rsidRPr="003D79E8">
              <w:rPr>
                <w:sz w:val="20"/>
                <w:szCs w:val="20"/>
              </w:rPr>
              <w:t xml:space="preserve">-33 400 </w:t>
            </w:r>
          </w:p>
        </w:tc>
      </w:tr>
      <w:tr w:rsidR="00B0063A" w:rsidRPr="009B35FB" w14:paraId="118C2620"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25F6CB53" w14:textId="77777777" w:rsidR="00E218F4" w:rsidRPr="003D79E8" w:rsidRDefault="00E218F4" w:rsidP="003D79E8">
            <w:pPr>
              <w:rPr>
                <w:sz w:val="20"/>
                <w:szCs w:val="20"/>
              </w:rPr>
            </w:pPr>
            <w:r w:rsidRPr="003D79E8">
              <w:rPr>
                <w:sz w:val="20"/>
                <w:szCs w:val="20"/>
              </w:rPr>
              <w:lastRenderedPageBreak/>
              <w:t>6</w:t>
            </w:r>
          </w:p>
        </w:tc>
        <w:tc>
          <w:tcPr>
            <w:tcW w:w="3161" w:type="dxa"/>
            <w:tcBorders>
              <w:top w:val="nil"/>
              <w:left w:val="nil"/>
              <w:bottom w:val="nil"/>
              <w:right w:val="nil"/>
            </w:tcBorders>
            <w:tcMar>
              <w:top w:w="128" w:type="dxa"/>
              <w:left w:w="43" w:type="dxa"/>
              <w:bottom w:w="43" w:type="dxa"/>
              <w:right w:w="43" w:type="dxa"/>
            </w:tcMar>
          </w:tcPr>
          <w:p w14:paraId="07E2E7E0" w14:textId="77777777" w:rsidR="00E218F4" w:rsidRPr="003D79E8" w:rsidRDefault="00E218F4" w:rsidP="003D79E8">
            <w:pPr>
              <w:rPr>
                <w:sz w:val="20"/>
                <w:szCs w:val="20"/>
              </w:rPr>
            </w:pPr>
            <w:r w:rsidRPr="003D79E8">
              <w:rPr>
                <w:sz w:val="20"/>
                <w:szCs w:val="20"/>
              </w:rPr>
              <w:t xml:space="preserve">Egg og </w:t>
            </w:r>
            <w:proofErr w:type="spellStart"/>
            <w:r w:rsidRPr="003D79E8">
              <w:rPr>
                <w:sz w:val="20"/>
                <w:szCs w:val="20"/>
              </w:rPr>
              <w:t>planteprod</w:t>
            </w:r>
            <w:proofErr w:type="spellEnd"/>
            <w:r w:rsidRPr="003D79E8">
              <w:rPr>
                <w:sz w:val="20"/>
                <w:szCs w:val="20"/>
              </w:rPr>
              <w:t>., 6295 høner</w:t>
            </w:r>
          </w:p>
        </w:tc>
        <w:tc>
          <w:tcPr>
            <w:tcW w:w="992" w:type="dxa"/>
            <w:tcBorders>
              <w:top w:val="nil"/>
              <w:left w:val="nil"/>
              <w:bottom w:val="nil"/>
              <w:right w:val="nil"/>
            </w:tcBorders>
            <w:tcMar>
              <w:top w:w="128" w:type="dxa"/>
              <w:left w:w="43" w:type="dxa"/>
              <w:bottom w:w="43" w:type="dxa"/>
              <w:right w:w="43" w:type="dxa"/>
            </w:tcMar>
            <w:vAlign w:val="bottom"/>
          </w:tcPr>
          <w:p w14:paraId="26E6431C" w14:textId="77777777" w:rsidR="00E218F4" w:rsidRPr="003D79E8" w:rsidRDefault="00E218F4" w:rsidP="003D79E8">
            <w:pPr>
              <w:jc w:val="right"/>
              <w:rPr>
                <w:sz w:val="20"/>
                <w:szCs w:val="20"/>
              </w:rPr>
            </w:pPr>
            <w:r w:rsidRPr="003D79E8">
              <w:rPr>
                <w:sz w:val="20"/>
                <w:szCs w:val="20"/>
              </w:rPr>
              <w:t xml:space="preserve"> 1,48 </w:t>
            </w:r>
          </w:p>
        </w:tc>
        <w:tc>
          <w:tcPr>
            <w:tcW w:w="1127" w:type="dxa"/>
            <w:tcBorders>
              <w:top w:val="nil"/>
              <w:left w:val="nil"/>
              <w:bottom w:val="nil"/>
              <w:right w:val="nil"/>
            </w:tcBorders>
            <w:tcMar>
              <w:top w:w="128" w:type="dxa"/>
              <w:left w:w="43" w:type="dxa"/>
              <w:bottom w:w="43" w:type="dxa"/>
              <w:right w:w="43" w:type="dxa"/>
            </w:tcMar>
            <w:vAlign w:val="bottom"/>
          </w:tcPr>
          <w:p w14:paraId="6AA94EA1" w14:textId="77777777" w:rsidR="00E218F4" w:rsidRPr="003D79E8" w:rsidRDefault="00E218F4" w:rsidP="003D79E8">
            <w:pPr>
              <w:jc w:val="right"/>
              <w:rPr>
                <w:sz w:val="20"/>
                <w:szCs w:val="20"/>
              </w:rPr>
            </w:pPr>
            <w:r w:rsidRPr="003D79E8">
              <w:rPr>
                <w:sz w:val="20"/>
                <w:szCs w:val="20"/>
              </w:rPr>
              <w:t xml:space="preserve">822 100 </w:t>
            </w:r>
          </w:p>
        </w:tc>
        <w:tc>
          <w:tcPr>
            <w:tcW w:w="1141" w:type="dxa"/>
            <w:tcBorders>
              <w:top w:val="nil"/>
              <w:left w:val="nil"/>
              <w:bottom w:val="nil"/>
              <w:right w:val="nil"/>
            </w:tcBorders>
            <w:tcMar>
              <w:top w:w="128" w:type="dxa"/>
              <w:left w:w="43" w:type="dxa"/>
              <w:bottom w:w="43" w:type="dxa"/>
              <w:right w:w="43" w:type="dxa"/>
            </w:tcMar>
            <w:vAlign w:val="bottom"/>
          </w:tcPr>
          <w:p w14:paraId="7C3A5EEF" w14:textId="77777777" w:rsidR="00E218F4" w:rsidRPr="003D79E8" w:rsidRDefault="00E218F4" w:rsidP="003D79E8">
            <w:pPr>
              <w:jc w:val="right"/>
              <w:rPr>
                <w:sz w:val="20"/>
                <w:szCs w:val="20"/>
              </w:rPr>
            </w:pPr>
            <w:r w:rsidRPr="003D79E8">
              <w:rPr>
                <w:sz w:val="20"/>
                <w:szCs w:val="20"/>
              </w:rPr>
              <w:t xml:space="preserve">862 100 </w:t>
            </w:r>
          </w:p>
        </w:tc>
        <w:tc>
          <w:tcPr>
            <w:tcW w:w="1134" w:type="dxa"/>
            <w:tcBorders>
              <w:top w:val="nil"/>
              <w:left w:val="nil"/>
              <w:bottom w:val="nil"/>
              <w:right w:val="nil"/>
            </w:tcBorders>
            <w:tcMar>
              <w:top w:w="128" w:type="dxa"/>
              <w:left w:w="43" w:type="dxa"/>
              <w:bottom w:w="43" w:type="dxa"/>
              <w:right w:w="43" w:type="dxa"/>
            </w:tcMar>
            <w:vAlign w:val="bottom"/>
          </w:tcPr>
          <w:p w14:paraId="6658FEF8" w14:textId="77777777" w:rsidR="00E218F4" w:rsidRPr="003D79E8" w:rsidRDefault="00E218F4" w:rsidP="003D79E8">
            <w:pPr>
              <w:jc w:val="right"/>
              <w:rPr>
                <w:sz w:val="20"/>
                <w:szCs w:val="20"/>
              </w:rPr>
            </w:pPr>
            <w:r w:rsidRPr="003D79E8">
              <w:rPr>
                <w:sz w:val="20"/>
                <w:szCs w:val="20"/>
              </w:rPr>
              <w:t xml:space="preserve">40 000 </w:t>
            </w:r>
          </w:p>
        </w:tc>
        <w:tc>
          <w:tcPr>
            <w:tcW w:w="993" w:type="dxa"/>
            <w:tcBorders>
              <w:top w:val="nil"/>
              <w:left w:val="nil"/>
              <w:bottom w:val="nil"/>
              <w:right w:val="nil"/>
            </w:tcBorders>
            <w:tcMar>
              <w:top w:w="128" w:type="dxa"/>
              <w:left w:w="43" w:type="dxa"/>
              <w:bottom w:w="43" w:type="dxa"/>
              <w:right w:w="43" w:type="dxa"/>
            </w:tcMar>
            <w:vAlign w:val="bottom"/>
          </w:tcPr>
          <w:p w14:paraId="7F3A4B94" w14:textId="77777777" w:rsidR="00E218F4" w:rsidRPr="003D79E8" w:rsidRDefault="00E218F4" w:rsidP="003D79E8">
            <w:pPr>
              <w:jc w:val="right"/>
              <w:rPr>
                <w:sz w:val="20"/>
                <w:szCs w:val="20"/>
              </w:rPr>
            </w:pPr>
            <w:r w:rsidRPr="003D79E8">
              <w:rPr>
                <w:sz w:val="20"/>
                <w:szCs w:val="20"/>
              </w:rPr>
              <w:t xml:space="preserve"> 1,08 </w:t>
            </w:r>
          </w:p>
        </w:tc>
        <w:tc>
          <w:tcPr>
            <w:tcW w:w="1134" w:type="dxa"/>
            <w:tcBorders>
              <w:top w:val="nil"/>
              <w:left w:val="nil"/>
              <w:bottom w:val="nil"/>
              <w:right w:val="nil"/>
            </w:tcBorders>
            <w:tcMar>
              <w:top w:w="128" w:type="dxa"/>
              <w:left w:w="43" w:type="dxa"/>
              <w:bottom w:w="43" w:type="dxa"/>
              <w:right w:w="43" w:type="dxa"/>
            </w:tcMar>
            <w:vAlign w:val="bottom"/>
          </w:tcPr>
          <w:p w14:paraId="7A7264A6" w14:textId="77777777" w:rsidR="00E218F4" w:rsidRPr="003D79E8" w:rsidRDefault="00E218F4" w:rsidP="002B0F38">
            <w:pPr>
              <w:jc w:val="right"/>
              <w:rPr>
                <w:sz w:val="20"/>
                <w:szCs w:val="20"/>
              </w:rPr>
            </w:pPr>
            <w:r w:rsidRPr="003D79E8">
              <w:rPr>
                <w:sz w:val="20"/>
                <w:szCs w:val="20"/>
              </w:rPr>
              <w:t xml:space="preserve">47 900 </w:t>
            </w:r>
          </w:p>
        </w:tc>
      </w:tr>
      <w:tr w:rsidR="00B0063A" w:rsidRPr="009B35FB" w14:paraId="23E78674"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489F49CE" w14:textId="77777777" w:rsidR="00E218F4" w:rsidRPr="003D79E8" w:rsidRDefault="00E218F4" w:rsidP="003D79E8">
            <w:pPr>
              <w:rPr>
                <w:sz w:val="20"/>
                <w:szCs w:val="20"/>
              </w:rPr>
            </w:pPr>
            <w:r w:rsidRPr="003D79E8">
              <w:rPr>
                <w:sz w:val="20"/>
                <w:szCs w:val="20"/>
              </w:rPr>
              <w:t>7</w:t>
            </w:r>
          </w:p>
        </w:tc>
        <w:tc>
          <w:tcPr>
            <w:tcW w:w="3161" w:type="dxa"/>
            <w:tcBorders>
              <w:top w:val="nil"/>
              <w:left w:val="nil"/>
              <w:bottom w:val="nil"/>
              <w:right w:val="nil"/>
            </w:tcBorders>
            <w:tcMar>
              <w:top w:w="128" w:type="dxa"/>
              <w:left w:w="43" w:type="dxa"/>
              <w:bottom w:w="43" w:type="dxa"/>
              <w:right w:w="43" w:type="dxa"/>
            </w:tcMar>
          </w:tcPr>
          <w:p w14:paraId="21DF35CF" w14:textId="77777777" w:rsidR="00E218F4" w:rsidRPr="003D79E8" w:rsidRDefault="00E218F4" w:rsidP="003D79E8">
            <w:pPr>
              <w:rPr>
                <w:sz w:val="20"/>
                <w:szCs w:val="20"/>
              </w:rPr>
            </w:pPr>
            <w:r w:rsidRPr="003D79E8">
              <w:rPr>
                <w:sz w:val="20"/>
                <w:szCs w:val="20"/>
              </w:rPr>
              <w:t xml:space="preserve">Poteter 129 daa + korn 254 daa </w:t>
            </w:r>
          </w:p>
        </w:tc>
        <w:tc>
          <w:tcPr>
            <w:tcW w:w="992" w:type="dxa"/>
            <w:tcBorders>
              <w:top w:val="nil"/>
              <w:left w:val="nil"/>
              <w:bottom w:val="nil"/>
              <w:right w:val="nil"/>
            </w:tcBorders>
            <w:tcMar>
              <w:top w:w="128" w:type="dxa"/>
              <w:left w:w="43" w:type="dxa"/>
              <w:bottom w:w="43" w:type="dxa"/>
              <w:right w:w="43" w:type="dxa"/>
            </w:tcMar>
            <w:vAlign w:val="bottom"/>
          </w:tcPr>
          <w:p w14:paraId="0B20151A" w14:textId="77777777" w:rsidR="00E218F4" w:rsidRPr="003D79E8" w:rsidRDefault="00E218F4" w:rsidP="003D79E8">
            <w:pPr>
              <w:jc w:val="right"/>
              <w:rPr>
                <w:sz w:val="20"/>
                <w:szCs w:val="20"/>
              </w:rPr>
            </w:pPr>
            <w:r w:rsidRPr="003D79E8">
              <w:rPr>
                <w:sz w:val="20"/>
                <w:szCs w:val="20"/>
              </w:rPr>
              <w:t xml:space="preserve"> 1,49 </w:t>
            </w:r>
          </w:p>
        </w:tc>
        <w:tc>
          <w:tcPr>
            <w:tcW w:w="1127" w:type="dxa"/>
            <w:tcBorders>
              <w:top w:val="nil"/>
              <w:left w:val="nil"/>
              <w:bottom w:val="nil"/>
              <w:right w:val="nil"/>
            </w:tcBorders>
            <w:tcMar>
              <w:top w:w="128" w:type="dxa"/>
              <w:left w:w="43" w:type="dxa"/>
              <w:bottom w:w="43" w:type="dxa"/>
              <w:right w:w="43" w:type="dxa"/>
            </w:tcMar>
            <w:vAlign w:val="bottom"/>
          </w:tcPr>
          <w:p w14:paraId="68D6442F" w14:textId="77777777" w:rsidR="00E218F4" w:rsidRPr="003D79E8" w:rsidRDefault="00E218F4" w:rsidP="003D79E8">
            <w:pPr>
              <w:jc w:val="right"/>
              <w:rPr>
                <w:sz w:val="20"/>
                <w:szCs w:val="20"/>
              </w:rPr>
            </w:pPr>
            <w:r w:rsidRPr="003D79E8">
              <w:rPr>
                <w:sz w:val="20"/>
                <w:szCs w:val="20"/>
              </w:rPr>
              <w:t xml:space="preserve">851 900 </w:t>
            </w:r>
          </w:p>
        </w:tc>
        <w:tc>
          <w:tcPr>
            <w:tcW w:w="1141" w:type="dxa"/>
            <w:tcBorders>
              <w:top w:val="nil"/>
              <w:left w:val="nil"/>
              <w:bottom w:val="nil"/>
              <w:right w:val="nil"/>
            </w:tcBorders>
            <w:tcMar>
              <w:top w:w="128" w:type="dxa"/>
              <w:left w:w="43" w:type="dxa"/>
              <w:bottom w:w="43" w:type="dxa"/>
              <w:right w:w="43" w:type="dxa"/>
            </w:tcMar>
            <w:vAlign w:val="bottom"/>
          </w:tcPr>
          <w:p w14:paraId="7F02B2AF" w14:textId="77777777" w:rsidR="00E218F4" w:rsidRPr="003D79E8" w:rsidRDefault="00E218F4" w:rsidP="003D79E8">
            <w:pPr>
              <w:jc w:val="right"/>
              <w:rPr>
                <w:sz w:val="20"/>
                <w:szCs w:val="20"/>
              </w:rPr>
            </w:pPr>
            <w:r w:rsidRPr="003D79E8">
              <w:rPr>
                <w:sz w:val="20"/>
                <w:szCs w:val="20"/>
              </w:rPr>
              <w:t xml:space="preserve">901 400 </w:t>
            </w:r>
          </w:p>
        </w:tc>
        <w:tc>
          <w:tcPr>
            <w:tcW w:w="1134" w:type="dxa"/>
            <w:tcBorders>
              <w:top w:val="nil"/>
              <w:left w:val="nil"/>
              <w:bottom w:val="nil"/>
              <w:right w:val="nil"/>
            </w:tcBorders>
            <w:tcMar>
              <w:top w:w="128" w:type="dxa"/>
              <w:left w:w="43" w:type="dxa"/>
              <w:bottom w:w="43" w:type="dxa"/>
              <w:right w:w="43" w:type="dxa"/>
            </w:tcMar>
            <w:vAlign w:val="bottom"/>
          </w:tcPr>
          <w:p w14:paraId="258DEE32" w14:textId="77777777" w:rsidR="00E218F4" w:rsidRPr="003D79E8" w:rsidRDefault="00E218F4" w:rsidP="003D79E8">
            <w:pPr>
              <w:jc w:val="right"/>
              <w:rPr>
                <w:sz w:val="20"/>
                <w:szCs w:val="20"/>
              </w:rPr>
            </w:pPr>
            <w:r w:rsidRPr="003D79E8">
              <w:rPr>
                <w:sz w:val="20"/>
                <w:szCs w:val="20"/>
              </w:rPr>
              <w:t xml:space="preserve">49 500 </w:t>
            </w:r>
          </w:p>
        </w:tc>
        <w:tc>
          <w:tcPr>
            <w:tcW w:w="993" w:type="dxa"/>
            <w:tcBorders>
              <w:top w:val="nil"/>
              <w:left w:val="nil"/>
              <w:bottom w:val="nil"/>
              <w:right w:val="nil"/>
            </w:tcBorders>
            <w:tcMar>
              <w:top w:w="128" w:type="dxa"/>
              <w:left w:w="43" w:type="dxa"/>
              <w:bottom w:w="43" w:type="dxa"/>
              <w:right w:w="43" w:type="dxa"/>
            </w:tcMar>
            <w:vAlign w:val="bottom"/>
          </w:tcPr>
          <w:p w14:paraId="50F7A923" w14:textId="77777777" w:rsidR="00E218F4" w:rsidRPr="003D79E8" w:rsidRDefault="00E218F4" w:rsidP="003D79E8">
            <w:pPr>
              <w:jc w:val="right"/>
              <w:rPr>
                <w:sz w:val="20"/>
                <w:szCs w:val="20"/>
              </w:rPr>
            </w:pPr>
            <w:r w:rsidRPr="003D79E8">
              <w:rPr>
                <w:sz w:val="20"/>
                <w:szCs w:val="20"/>
              </w:rPr>
              <w:t xml:space="preserve"> 1,05 </w:t>
            </w:r>
          </w:p>
        </w:tc>
        <w:tc>
          <w:tcPr>
            <w:tcW w:w="1134" w:type="dxa"/>
            <w:tcBorders>
              <w:top w:val="nil"/>
              <w:left w:val="nil"/>
              <w:bottom w:val="nil"/>
              <w:right w:val="nil"/>
            </w:tcBorders>
            <w:tcMar>
              <w:top w:w="128" w:type="dxa"/>
              <w:left w:w="43" w:type="dxa"/>
              <w:bottom w:w="43" w:type="dxa"/>
              <w:right w:w="43" w:type="dxa"/>
            </w:tcMar>
            <w:vAlign w:val="bottom"/>
          </w:tcPr>
          <w:p w14:paraId="48208DAA" w14:textId="77777777" w:rsidR="00E218F4" w:rsidRPr="003D79E8" w:rsidRDefault="00E218F4" w:rsidP="002B0F38">
            <w:pPr>
              <w:jc w:val="right"/>
              <w:rPr>
                <w:sz w:val="20"/>
                <w:szCs w:val="20"/>
              </w:rPr>
            </w:pPr>
            <w:r w:rsidRPr="003D79E8">
              <w:rPr>
                <w:sz w:val="20"/>
                <w:szCs w:val="20"/>
              </w:rPr>
              <w:t xml:space="preserve">63 100 </w:t>
            </w:r>
          </w:p>
        </w:tc>
      </w:tr>
      <w:tr w:rsidR="00B0063A" w:rsidRPr="009B35FB" w14:paraId="4A352BEB"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041DE5DD" w14:textId="77777777" w:rsidR="00E218F4" w:rsidRPr="003D79E8" w:rsidRDefault="00E218F4" w:rsidP="003D79E8">
            <w:pPr>
              <w:rPr>
                <w:sz w:val="20"/>
                <w:szCs w:val="20"/>
              </w:rPr>
            </w:pPr>
            <w:r w:rsidRPr="003D79E8">
              <w:rPr>
                <w:sz w:val="20"/>
                <w:szCs w:val="20"/>
              </w:rPr>
              <w:t>8</w:t>
            </w:r>
          </w:p>
        </w:tc>
        <w:tc>
          <w:tcPr>
            <w:tcW w:w="3161" w:type="dxa"/>
            <w:tcBorders>
              <w:top w:val="nil"/>
              <w:left w:val="nil"/>
              <w:bottom w:val="nil"/>
              <w:right w:val="nil"/>
            </w:tcBorders>
            <w:tcMar>
              <w:top w:w="128" w:type="dxa"/>
              <w:left w:w="43" w:type="dxa"/>
              <w:bottom w:w="43" w:type="dxa"/>
              <w:right w:w="43" w:type="dxa"/>
            </w:tcMar>
          </w:tcPr>
          <w:p w14:paraId="0A07FAF9" w14:textId="77777777" w:rsidR="00E218F4" w:rsidRPr="003D79E8" w:rsidRDefault="00E218F4" w:rsidP="003D79E8">
            <w:pPr>
              <w:rPr>
                <w:sz w:val="20"/>
                <w:szCs w:val="20"/>
              </w:rPr>
            </w:pPr>
            <w:r w:rsidRPr="003D79E8">
              <w:rPr>
                <w:sz w:val="20"/>
                <w:szCs w:val="20"/>
              </w:rPr>
              <w:t xml:space="preserve">30 </w:t>
            </w:r>
            <w:proofErr w:type="spellStart"/>
            <w:r w:rsidRPr="003D79E8">
              <w:rPr>
                <w:sz w:val="20"/>
                <w:szCs w:val="20"/>
              </w:rPr>
              <w:t>ammekyr</w:t>
            </w:r>
            <w:proofErr w:type="spellEnd"/>
          </w:p>
        </w:tc>
        <w:tc>
          <w:tcPr>
            <w:tcW w:w="992" w:type="dxa"/>
            <w:tcBorders>
              <w:top w:val="nil"/>
              <w:left w:val="nil"/>
              <w:bottom w:val="nil"/>
              <w:right w:val="nil"/>
            </w:tcBorders>
            <w:tcMar>
              <w:top w:w="128" w:type="dxa"/>
              <w:left w:w="43" w:type="dxa"/>
              <w:bottom w:w="43" w:type="dxa"/>
              <w:right w:w="43" w:type="dxa"/>
            </w:tcMar>
            <w:vAlign w:val="bottom"/>
          </w:tcPr>
          <w:p w14:paraId="6F33D1F6" w14:textId="77777777" w:rsidR="00E218F4" w:rsidRPr="003D79E8" w:rsidRDefault="00E218F4" w:rsidP="003D79E8">
            <w:pPr>
              <w:jc w:val="right"/>
              <w:rPr>
                <w:sz w:val="20"/>
                <w:szCs w:val="20"/>
              </w:rPr>
            </w:pPr>
            <w:r w:rsidRPr="003D79E8">
              <w:rPr>
                <w:sz w:val="20"/>
                <w:szCs w:val="20"/>
              </w:rPr>
              <w:t xml:space="preserve"> 1,28 </w:t>
            </w:r>
          </w:p>
        </w:tc>
        <w:tc>
          <w:tcPr>
            <w:tcW w:w="1127" w:type="dxa"/>
            <w:tcBorders>
              <w:top w:val="nil"/>
              <w:left w:val="nil"/>
              <w:bottom w:val="nil"/>
              <w:right w:val="nil"/>
            </w:tcBorders>
            <w:tcMar>
              <w:top w:w="128" w:type="dxa"/>
              <w:left w:w="43" w:type="dxa"/>
              <w:bottom w:w="43" w:type="dxa"/>
              <w:right w:w="43" w:type="dxa"/>
            </w:tcMar>
            <w:vAlign w:val="bottom"/>
          </w:tcPr>
          <w:p w14:paraId="320AAA5A" w14:textId="77777777" w:rsidR="00E218F4" w:rsidRPr="003D79E8" w:rsidRDefault="00E218F4" w:rsidP="003D79E8">
            <w:pPr>
              <w:jc w:val="right"/>
              <w:rPr>
                <w:sz w:val="20"/>
                <w:szCs w:val="20"/>
              </w:rPr>
            </w:pPr>
            <w:r w:rsidRPr="003D79E8">
              <w:rPr>
                <w:sz w:val="20"/>
                <w:szCs w:val="20"/>
              </w:rPr>
              <w:t xml:space="preserve">497 400 </w:t>
            </w:r>
          </w:p>
        </w:tc>
        <w:tc>
          <w:tcPr>
            <w:tcW w:w="1141" w:type="dxa"/>
            <w:tcBorders>
              <w:top w:val="nil"/>
              <w:left w:val="nil"/>
              <w:bottom w:val="nil"/>
              <w:right w:val="nil"/>
            </w:tcBorders>
            <w:tcMar>
              <w:top w:w="128" w:type="dxa"/>
              <w:left w:w="43" w:type="dxa"/>
              <w:bottom w:w="43" w:type="dxa"/>
              <w:right w:w="43" w:type="dxa"/>
            </w:tcMar>
            <w:vAlign w:val="bottom"/>
          </w:tcPr>
          <w:p w14:paraId="5E360C65" w14:textId="77777777" w:rsidR="00E218F4" w:rsidRPr="003D79E8" w:rsidRDefault="00E218F4" w:rsidP="003D79E8">
            <w:pPr>
              <w:jc w:val="right"/>
              <w:rPr>
                <w:sz w:val="20"/>
                <w:szCs w:val="20"/>
              </w:rPr>
            </w:pPr>
            <w:r w:rsidRPr="003D79E8">
              <w:rPr>
                <w:sz w:val="20"/>
                <w:szCs w:val="20"/>
              </w:rPr>
              <w:t xml:space="preserve">553 000 </w:t>
            </w:r>
          </w:p>
        </w:tc>
        <w:tc>
          <w:tcPr>
            <w:tcW w:w="1134" w:type="dxa"/>
            <w:tcBorders>
              <w:top w:val="nil"/>
              <w:left w:val="nil"/>
              <w:bottom w:val="nil"/>
              <w:right w:val="nil"/>
            </w:tcBorders>
            <w:tcMar>
              <w:top w:w="128" w:type="dxa"/>
              <w:left w:w="43" w:type="dxa"/>
              <w:bottom w:w="43" w:type="dxa"/>
              <w:right w:w="43" w:type="dxa"/>
            </w:tcMar>
            <w:vAlign w:val="bottom"/>
          </w:tcPr>
          <w:p w14:paraId="5A866664" w14:textId="77777777" w:rsidR="00E218F4" w:rsidRPr="003D79E8" w:rsidRDefault="00E218F4" w:rsidP="003D79E8">
            <w:pPr>
              <w:jc w:val="right"/>
              <w:rPr>
                <w:sz w:val="20"/>
                <w:szCs w:val="20"/>
              </w:rPr>
            </w:pPr>
            <w:r w:rsidRPr="003D79E8">
              <w:rPr>
                <w:sz w:val="20"/>
                <w:szCs w:val="20"/>
              </w:rPr>
              <w:t xml:space="preserve">55 600 </w:t>
            </w:r>
          </w:p>
        </w:tc>
        <w:tc>
          <w:tcPr>
            <w:tcW w:w="993" w:type="dxa"/>
            <w:tcBorders>
              <w:top w:val="nil"/>
              <w:left w:val="nil"/>
              <w:bottom w:val="nil"/>
              <w:right w:val="nil"/>
            </w:tcBorders>
            <w:tcMar>
              <w:top w:w="128" w:type="dxa"/>
              <w:left w:w="43" w:type="dxa"/>
              <w:bottom w:w="43" w:type="dxa"/>
              <w:right w:w="43" w:type="dxa"/>
            </w:tcMar>
            <w:vAlign w:val="bottom"/>
          </w:tcPr>
          <w:p w14:paraId="7112F326" w14:textId="77777777" w:rsidR="00E218F4" w:rsidRPr="003D79E8" w:rsidRDefault="00E218F4" w:rsidP="003D79E8">
            <w:pPr>
              <w:jc w:val="right"/>
              <w:rPr>
                <w:sz w:val="20"/>
                <w:szCs w:val="20"/>
              </w:rPr>
            </w:pPr>
            <w:r w:rsidRPr="003D79E8">
              <w:rPr>
                <w:sz w:val="20"/>
                <w:szCs w:val="20"/>
              </w:rPr>
              <w:t xml:space="preserve"> 1,06 </w:t>
            </w:r>
          </w:p>
        </w:tc>
        <w:tc>
          <w:tcPr>
            <w:tcW w:w="1134" w:type="dxa"/>
            <w:tcBorders>
              <w:top w:val="nil"/>
              <w:left w:val="nil"/>
              <w:bottom w:val="nil"/>
              <w:right w:val="nil"/>
            </w:tcBorders>
            <w:tcMar>
              <w:top w:w="128" w:type="dxa"/>
              <w:left w:w="43" w:type="dxa"/>
              <w:bottom w:w="43" w:type="dxa"/>
              <w:right w:w="43" w:type="dxa"/>
            </w:tcMar>
            <w:vAlign w:val="bottom"/>
          </w:tcPr>
          <w:p w14:paraId="7F06FD6D" w14:textId="77777777" w:rsidR="00E218F4" w:rsidRPr="003D79E8" w:rsidRDefault="00E218F4" w:rsidP="002B0F38">
            <w:pPr>
              <w:jc w:val="right"/>
              <w:rPr>
                <w:sz w:val="20"/>
                <w:szCs w:val="20"/>
              </w:rPr>
            </w:pPr>
            <w:r w:rsidRPr="003D79E8">
              <w:rPr>
                <w:sz w:val="20"/>
                <w:szCs w:val="20"/>
              </w:rPr>
              <w:t xml:space="preserve">63 200 </w:t>
            </w:r>
          </w:p>
        </w:tc>
      </w:tr>
      <w:tr w:rsidR="00B0063A" w:rsidRPr="009B35FB" w14:paraId="486183D1"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74E2B0CE" w14:textId="77777777" w:rsidR="00E218F4" w:rsidRPr="003D79E8" w:rsidRDefault="00E218F4" w:rsidP="003D79E8">
            <w:pPr>
              <w:rPr>
                <w:sz w:val="20"/>
                <w:szCs w:val="20"/>
              </w:rPr>
            </w:pPr>
            <w:r w:rsidRPr="003D79E8">
              <w:rPr>
                <w:sz w:val="20"/>
                <w:szCs w:val="20"/>
              </w:rPr>
              <w:t>9</w:t>
            </w:r>
          </w:p>
        </w:tc>
        <w:tc>
          <w:tcPr>
            <w:tcW w:w="3161" w:type="dxa"/>
            <w:tcBorders>
              <w:top w:val="nil"/>
              <w:left w:val="nil"/>
              <w:bottom w:val="nil"/>
              <w:right w:val="nil"/>
            </w:tcBorders>
            <w:tcMar>
              <w:top w:w="128" w:type="dxa"/>
              <w:left w:w="43" w:type="dxa"/>
              <w:bottom w:w="43" w:type="dxa"/>
              <w:right w:w="43" w:type="dxa"/>
            </w:tcMar>
          </w:tcPr>
          <w:p w14:paraId="37A5D841" w14:textId="77777777" w:rsidR="00E218F4" w:rsidRPr="003D79E8" w:rsidRDefault="00E218F4" w:rsidP="003D79E8">
            <w:pPr>
              <w:rPr>
                <w:sz w:val="20"/>
                <w:szCs w:val="20"/>
              </w:rPr>
            </w:pPr>
            <w:r w:rsidRPr="003D79E8">
              <w:rPr>
                <w:sz w:val="20"/>
                <w:szCs w:val="20"/>
              </w:rPr>
              <w:t>Frukt og bær, 47 daa</w:t>
            </w:r>
          </w:p>
        </w:tc>
        <w:tc>
          <w:tcPr>
            <w:tcW w:w="992" w:type="dxa"/>
            <w:tcBorders>
              <w:top w:val="nil"/>
              <w:left w:val="nil"/>
              <w:bottom w:val="nil"/>
              <w:right w:val="nil"/>
            </w:tcBorders>
            <w:tcMar>
              <w:top w:w="128" w:type="dxa"/>
              <w:left w:w="43" w:type="dxa"/>
              <w:bottom w:w="43" w:type="dxa"/>
              <w:right w:w="43" w:type="dxa"/>
            </w:tcMar>
            <w:vAlign w:val="bottom"/>
          </w:tcPr>
          <w:p w14:paraId="7066148B" w14:textId="77777777" w:rsidR="00E218F4" w:rsidRPr="003D79E8" w:rsidRDefault="00E218F4" w:rsidP="003D79E8">
            <w:pPr>
              <w:jc w:val="right"/>
              <w:rPr>
                <w:sz w:val="20"/>
                <w:szCs w:val="20"/>
              </w:rPr>
            </w:pPr>
            <w:r w:rsidRPr="003D79E8">
              <w:rPr>
                <w:sz w:val="20"/>
                <w:szCs w:val="20"/>
              </w:rPr>
              <w:t xml:space="preserve"> 1,78 </w:t>
            </w:r>
          </w:p>
        </w:tc>
        <w:tc>
          <w:tcPr>
            <w:tcW w:w="1127" w:type="dxa"/>
            <w:tcBorders>
              <w:top w:val="nil"/>
              <w:left w:val="nil"/>
              <w:bottom w:val="nil"/>
              <w:right w:val="nil"/>
            </w:tcBorders>
            <w:tcMar>
              <w:top w:w="128" w:type="dxa"/>
              <w:left w:w="43" w:type="dxa"/>
              <w:bottom w:w="43" w:type="dxa"/>
              <w:right w:w="43" w:type="dxa"/>
            </w:tcMar>
            <w:vAlign w:val="bottom"/>
          </w:tcPr>
          <w:p w14:paraId="172F1E05" w14:textId="77777777" w:rsidR="00E218F4" w:rsidRPr="003D79E8" w:rsidRDefault="00E218F4" w:rsidP="003D79E8">
            <w:pPr>
              <w:jc w:val="right"/>
              <w:rPr>
                <w:sz w:val="20"/>
                <w:szCs w:val="20"/>
              </w:rPr>
            </w:pPr>
            <w:r w:rsidRPr="003D79E8">
              <w:rPr>
                <w:sz w:val="20"/>
                <w:szCs w:val="20"/>
              </w:rPr>
              <w:t xml:space="preserve">612 900 </w:t>
            </w:r>
          </w:p>
        </w:tc>
        <w:tc>
          <w:tcPr>
            <w:tcW w:w="1141" w:type="dxa"/>
            <w:tcBorders>
              <w:top w:val="nil"/>
              <w:left w:val="nil"/>
              <w:bottom w:val="nil"/>
              <w:right w:val="nil"/>
            </w:tcBorders>
            <w:tcMar>
              <w:top w:w="128" w:type="dxa"/>
              <w:left w:w="43" w:type="dxa"/>
              <w:bottom w:w="43" w:type="dxa"/>
              <w:right w:w="43" w:type="dxa"/>
            </w:tcMar>
            <w:vAlign w:val="bottom"/>
          </w:tcPr>
          <w:p w14:paraId="059F73AC" w14:textId="77777777" w:rsidR="00E218F4" w:rsidRPr="003D79E8" w:rsidRDefault="00E218F4" w:rsidP="003D79E8">
            <w:pPr>
              <w:jc w:val="right"/>
              <w:rPr>
                <w:sz w:val="20"/>
                <w:szCs w:val="20"/>
              </w:rPr>
            </w:pPr>
            <w:r w:rsidRPr="003D79E8">
              <w:rPr>
                <w:sz w:val="20"/>
                <w:szCs w:val="20"/>
              </w:rPr>
              <w:t xml:space="preserve">644 400 </w:t>
            </w:r>
          </w:p>
        </w:tc>
        <w:tc>
          <w:tcPr>
            <w:tcW w:w="1134" w:type="dxa"/>
            <w:tcBorders>
              <w:top w:val="nil"/>
              <w:left w:val="nil"/>
              <w:bottom w:val="nil"/>
              <w:right w:val="nil"/>
            </w:tcBorders>
            <w:tcMar>
              <w:top w:w="128" w:type="dxa"/>
              <w:left w:w="43" w:type="dxa"/>
              <w:bottom w:w="43" w:type="dxa"/>
              <w:right w:w="43" w:type="dxa"/>
            </w:tcMar>
            <w:vAlign w:val="bottom"/>
          </w:tcPr>
          <w:p w14:paraId="51253665" w14:textId="77777777" w:rsidR="00E218F4" w:rsidRPr="003D79E8" w:rsidRDefault="00E218F4" w:rsidP="003D79E8">
            <w:pPr>
              <w:jc w:val="right"/>
              <w:rPr>
                <w:sz w:val="20"/>
                <w:szCs w:val="20"/>
              </w:rPr>
            </w:pPr>
            <w:r w:rsidRPr="003D79E8">
              <w:rPr>
                <w:sz w:val="20"/>
                <w:szCs w:val="20"/>
              </w:rPr>
              <w:t xml:space="preserve">31 500 </w:t>
            </w:r>
          </w:p>
        </w:tc>
        <w:tc>
          <w:tcPr>
            <w:tcW w:w="993" w:type="dxa"/>
            <w:tcBorders>
              <w:top w:val="nil"/>
              <w:left w:val="nil"/>
              <w:bottom w:val="nil"/>
              <w:right w:val="nil"/>
            </w:tcBorders>
            <w:tcMar>
              <w:top w:w="128" w:type="dxa"/>
              <w:left w:w="43" w:type="dxa"/>
              <w:bottom w:w="43" w:type="dxa"/>
              <w:right w:w="43" w:type="dxa"/>
            </w:tcMar>
            <w:vAlign w:val="bottom"/>
          </w:tcPr>
          <w:p w14:paraId="1BA4A147" w14:textId="77777777" w:rsidR="00E218F4" w:rsidRPr="003D79E8" w:rsidRDefault="00E218F4" w:rsidP="003D79E8">
            <w:pPr>
              <w:jc w:val="right"/>
              <w:rPr>
                <w:sz w:val="20"/>
                <w:szCs w:val="20"/>
              </w:rPr>
            </w:pPr>
            <w:r w:rsidRPr="003D79E8">
              <w:rPr>
                <w:sz w:val="20"/>
                <w:szCs w:val="20"/>
              </w:rPr>
              <w:t xml:space="preserve"> 1,03 </w:t>
            </w:r>
          </w:p>
        </w:tc>
        <w:tc>
          <w:tcPr>
            <w:tcW w:w="1134" w:type="dxa"/>
            <w:tcBorders>
              <w:top w:val="nil"/>
              <w:left w:val="nil"/>
              <w:bottom w:val="nil"/>
              <w:right w:val="nil"/>
            </w:tcBorders>
            <w:tcMar>
              <w:top w:w="128" w:type="dxa"/>
              <w:left w:w="43" w:type="dxa"/>
              <w:bottom w:w="43" w:type="dxa"/>
              <w:right w:w="43" w:type="dxa"/>
            </w:tcMar>
            <w:vAlign w:val="bottom"/>
          </w:tcPr>
          <w:p w14:paraId="15CBD971" w14:textId="77777777" w:rsidR="00E218F4" w:rsidRPr="003D79E8" w:rsidRDefault="00E218F4" w:rsidP="002B0F38">
            <w:pPr>
              <w:jc w:val="right"/>
              <w:rPr>
                <w:sz w:val="20"/>
                <w:szCs w:val="20"/>
              </w:rPr>
            </w:pPr>
            <w:r w:rsidRPr="003D79E8">
              <w:rPr>
                <w:sz w:val="20"/>
                <w:szCs w:val="20"/>
              </w:rPr>
              <w:t xml:space="preserve">43 800 </w:t>
            </w:r>
          </w:p>
        </w:tc>
      </w:tr>
      <w:tr w:rsidR="00B0063A" w:rsidRPr="009B35FB" w14:paraId="3489D790"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600AB281" w14:textId="77777777" w:rsidR="00E218F4" w:rsidRPr="003D79E8" w:rsidRDefault="00E218F4" w:rsidP="003D79E8">
            <w:pPr>
              <w:rPr>
                <w:sz w:val="20"/>
                <w:szCs w:val="20"/>
              </w:rPr>
            </w:pPr>
            <w:r w:rsidRPr="003D79E8">
              <w:rPr>
                <w:sz w:val="20"/>
                <w:szCs w:val="20"/>
              </w:rPr>
              <w:t>10</w:t>
            </w:r>
          </w:p>
        </w:tc>
        <w:tc>
          <w:tcPr>
            <w:tcW w:w="3161" w:type="dxa"/>
            <w:tcBorders>
              <w:top w:val="nil"/>
              <w:left w:val="nil"/>
              <w:bottom w:val="nil"/>
              <w:right w:val="nil"/>
            </w:tcBorders>
            <w:tcMar>
              <w:top w:w="128" w:type="dxa"/>
              <w:left w:w="43" w:type="dxa"/>
              <w:bottom w:w="43" w:type="dxa"/>
              <w:right w:w="43" w:type="dxa"/>
            </w:tcMar>
          </w:tcPr>
          <w:p w14:paraId="156EE6F1" w14:textId="77777777" w:rsidR="00E218F4" w:rsidRPr="003D79E8" w:rsidRDefault="00E218F4" w:rsidP="003D79E8">
            <w:pPr>
              <w:rPr>
                <w:sz w:val="20"/>
                <w:szCs w:val="20"/>
              </w:rPr>
            </w:pPr>
            <w:r w:rsidRPr="003D79E8">
              <w:rPr>
                <w:sz w:val="20"/>
                <w:szCs w:val="20"/>
              </w:rPr>
              <w:t>Grønnsaker, 150 daa + korn 268 daa</w:t>
            </w:r>
          </w:p>
        </w:tc>
        <w:tc>
          <w:tcPr>
            <w:tcW w:w="992" w:type="dxa"/>
            <w:tcBorders>
              <w:top w:val="nil"/>
              <w:left w:val="nil"/>
              <w:bottom w:val="nil"/>
              <w:right w:val="nil"/>
            </w:tcBorders>
            <w:tcMar>
              <w:top w:w="128" w:type="dxa"/>
              <w:left w:w="43" w:type="dxa"/>
              <w:bottom w:w="43" w:type="dxa"/>
              <w:right w:w="43" w:type="dxa"/>
            </w:tcMar>
            <w:vAlign w:val="bottom"/>
          </w:tcPr>
          <w:p w14:paraId="5A9E6A7D" w14:textId="77777777" w:rsidR="00E218F4" w:rsidRPr="003D79E8" w:rsidRDefault="00E218F4" w:rsidP="003D79E8">
            <w:pPr>
              <w:jc w:val="right"/>
              <w:rPr>
                <w:sz w:val="20"/>
                <w:szCs w:val="20"/>
              </w:rPr>
            </w:pPr>
            <w:r w:rsidRPr="003D79E8">
              <w:rPr>
                <w:sz w:val="20"/>
                <w:szCs w:val="20"/>
              </w:rPr>
              <w:t xml:space="preserve"> 3,27 </w:t>
            </w:r>
          </w:p>
        </w:tc>
        <w:tc>
          <w:tcPr>
            <w:tcW w:w="1127" w:type="dxa"/>
            <w:tcBorders>
              <w:top w:val="nil"/>
              <w:left w:val="nil"/>
              <w:bottom w:val="nil"/>
              <w:right w:val="nil"/>
            </w:tcBorders>
            <w:tcMar>
              <w:top w:w="128" w:type="dxa"/>
              <w:left w:w="43" w:type="dxa"/>
              <w:bottom w:w="43" w:type="dxa"/>
              <w:right w:w="43" w:type="dxa"/>
            </w:tcMar>
            <w:vAlign w:val="bottom"/>
          </w:tcPr>
          <w:p w14:paraId="0A682D6E" w14:textId="77777777" w:rsidR="00E218F4" w:rsidRPr="003D79E8" w:rsidRDefault="00E218F4" w:rsidP="003D79E8">
            <w:pPr>
              <w:jc w:val="right"/>
              <w:rPr>
                <w:sz w:val="20"/>
                <w:szCs w:val="20"/>
              </w:rPr>
            </w:pPr>
            <w:r w:rsidRPr="003D79E8">
              <w:rPr>
                <w:sz w:val="20"/>
                <w:szCs w:val="20"/>
              </w:rPr>
              <w:t xml:space="preserve">546 400 </w:t>
            </w:r>
          </w:p>
        </w:tc>
        <w:tc>
          <w:tcPr>
            <w:tcW w:w="1141" w:type="dxa"/>
            <w:tcBorders>
              <w:top w:val="nil"/>
              <w:left w:val="nil"/>
              <w:bottom w:val="nil"/>
              <w:right w:val="nil"/>
            </w:tcBorders>
            <w:tcMar>
              <w:top w:w="128" w:type="dxa"/>
              <w:left w:w="43" w:type="dxa"/>
              <w:bottom w:w="43" w:type="dxa"/>
              <w:right w:w="43" w:type="dxa"/>
            </w:tcMar>
            <w:vAlign w:val="bottom"/>
          </w:tcPr>
          <w:p w14:paraId="59A39DA4" w14:textId="77777777" w:rsidR="00E218F4" w:rsidRPr="003D79E8" w:rsidRDefault="00E218F4" w:rsidP="003D79E8">
            <w:pPr>
              <w:jc w:val="right"/>
              <w:rPr>
                <w:sz w:val="20"/>
                <w:szCs w:val="20"/>
              </w:rPr>
            </w:pPr>
            <w:r w:rsidRPr="003D79E8">
              <w:rPr>
                <w:sz w:val="20"/>
                <w:szCs w:val="20"/>
              </w:rPr>
              <w:t xml:space="preserve">582 400 </w:t>
            </w:r>
          </w:p>
        </w:tc>
        <w:tc>
          <w:tcPr>
            <w:tcW w:w="1134" w:type="dxa"/>
            <w:tcBorders>
              <w:top w:val="nil"/>
              <w:left w:val="nil"/>
              <w:bottom w:val="nil"/>
              <w:right w:val="nil"/>
            </w:tcBorders>
            <w:tcMar>
              <w:top w:w="128" w:type="dxa"/>
              <w:left w:w="43" w:type="dxa"/>
              <w:bottom w:w="43" w:type="dxa"/>
              <w:right w:w="43" w:type="dxa"/>
            </w:tcMar>
            <w:vAlign w:val="bottom"/>
          </w:tcPr>
          <w:p w14:paraId="74E37DC2" w14:textId="77777777" w:rsidR="00E218F4" w:rsidRPr="003D79E8" w:rsidRDefault="00E218F4" w:rsidP="003D79E8">
            <w:pPr>
              <w:jc w:val="right"/>
              <w:rPr>
                <w:sz w:val="20"/>
                <w:szCs w:val="20"/>
              </w:rPr>
            </w:pPr>
            <w:r w:rsidRPr="003D79E8">
              <w:rPr>
                <w:sz w:val="20"/>
                <w:szCs w:val="20"/>
              </w:rPr>
              <w:t xml:space="preserve">36 000 </w:t>
            </w:r>
          </w:p>
        </w:tc>
        <w:tc>
          <w:tcPr>
            <w:tcW w:w="993" w:type="dxa"/>
            <w:tcBorders>
              <w:top w:val="nil"/>
              <w:left w:val="nil"/>
              <w:bottom w:val="nil"/>
              <w:right w:val="nil"/>
            </w:tcBorders>
            <w:tcMar>
              <w:top w:w="128" w:type="dxa"/>
              <w:left w:w="43" w:type="dxa"/>
              <w:bottom w:w="43" w:type="dxa"/>
              <w:right w:w="43" w:type="dxa"/>
            </w:tcMar>
            <w:vAlign w:val="bottom"/>
          </w:tcPr>
          <w:p w14:paraId="565C6BDE" w14:textId="77777777" w:rsidR="00E218F4" w:rsidRPr="003D79E8" w:rsidRDefault="00E218F4" w:rsidP="003D79E8">
            <w:pPr>
              <w:jc w:val="right"/>
              <w:rPr>
                <w:sz w:val="20"/>
                <w:szCs w:val="20"/>
              </w:rPr>
            </w:pPr>
            <w:r w:rsidRPr="003D79E8">
              <w:rPr>
                <w:sz w:val="20"/>
                <w:szCs w:val="20"/>
              </w:rPr>
              <w:t xml:space="preserve"> 1,22 </w:t>
            </w:r>
          </w:p>
        </w:tc>
        <w:tc>
          <w:tcPr>
            <w:tcW w:w="1134" w:type="dxa"/>
            <w:tcBorders>
              <w:top w:val="nil"/>
              <w:left w:val="nil"/>
              <w:bottom w:val="nil"/>
              <w:right w:val="nil"/>
            </w:tcBorders>
            <w:tcMar>
              <w:top w:w="128" w:type="dxa"/>
              <w:left w:w="43" w:type="dxa"/>
              <w:bottom w:w="43" w:type="dxa"/>
              <w:right w:w="43" w:type="dxa"/>
            </w:tcMar>
            <w:vAlign w:val="bottom"/>
          </w:tcPr>
          <w:p w14:paraId="32A30F2C" w14:textId="77777777" w:rsidR="00E218F4" w:rsidRPr="003D79E8" w:rsidRDefault="00E218F4" w:rsidP="002B0F38">
            <w:pPr>
              <w:jc w:val="right"/>
              <w:rPr>
                <w:sz w:val="20"/>
                <w:szCs w:val="20"/>
              </w:rPr>
            </w:pPr>
            <w:r w:rsidRPr="003D79E8">
              <w:rPr>
                <w:sz w:val="20"/>
                <w:szCs w:val="20"/>
              </w:rPr>
              <w:t xml:space="preserve">71 000 </w:t>
            </w:r>
          </w:p>
        </w:tc>
      </w:tr>
      <w:tr w:rsidR="00B0063A" w:rsidRPr="009B35FB" w14:paraId="210F3A77" w14:textId="77777777" w:rsidTr="002B0F38">
        <w:trPr>
          <w:trHeight w:val="640"/>
        </w:trPr>
        <w:tc>
          <w:tcPr>
            <w:tcW w:w="340" w:type="dxa"/>
            <w:tcBorders>
              <w:top w:val="nil"/>
              <w:left w:val="nil"/>
              <w:bottom w:val="single" w:sz="4" w:space="0" w:color="000000"/>
              <w:right w:val="nil"/>
            </w:tcBorders>
            <w:tcMar>
              <w:top w:w="128" w:type="dxa"/>
              <w:left w:w="43" w:type="dxa"/>
              <w:bottom w:w="43" w:type="dxa"/>
              <w:right w:w="43" w:type="dxa"/>
            </w:tcMar>
          </w:tcPr>
          <w:p w14:paraId="271F7B37" w14:textId="77777777" w:rsidR="00E218F4" w:rsidRPr="003D79E8" w:rsidRDefault="00E218F4" w:rsidP="003D79E8">
            <w:pPr>
              <w:rPr>
                <w:sz w:val="20"/>
                <w:szCs w:val="20"/>
              </w:rPr>
            </w:pPr>
            <w:r w:rsidRPr="003D79E8">
              <w:rPr>
                <w:sz w:val="20"/>
                <w:szCs w:val="20"/>
              </w:rPr>
              <w:t>11</w:t>
            </w:r>
          </w:p>
        </w:tc>
        <w:tc>
          <w:tcPr>
            <w:tcW w:w="3161" w:type="dxa"/>
            <w:tcBorders>
              <w:top w:val="nil"/>
              <w:left w:val="nil"/>
              <w:bottom w:val="single" w:sz="4" w:space="0" w:color="000000"/>
              <w:right w:val="nil"/>
            </w:tcBorders>
            <w:tcMar>
              <w:top w:w="128" w:type="dxa"/>
              <w:left w:w="43" w:type="dxa"/>
              <w:bottom w:w="43" w:type="dxa"/>
              <w:right w:w="43" w:type="dxa"/>
            </w:tcMar>
          </w:tcPr>
          <w:p w14:paraId="7DC6C6E4" w14:textId="77777777" w:rsidR="00E218F4" w:rsidRPr="003D79E8" w:rsidRDefault="00E218F4" w:rsidP="003D79E8">
            <w:pPr>
              <w:rPr>
                <w:sz w:val="20"/>
                <w:szCs w:val="20"/>
              </w:rPr>
            </w:pPr>
            <w:r w:rsidRPr="003D79E8">
              <w:rPr>
                <w:sz w:val="20"/>
                <w:szCs w:val="20"/>
              </w:rPr>
              <w:t>Fjørfekjøtt og planteprodukter</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DC917D5" w14:textId="77777777" w:rsidR="00E218F4" w:rsidRPr="003D79E8" w:rsidRDefault="00E218F4" w:rsidP="003D79E8">
            <w:pPr>
              <w:jc w:val="right"/>
              <w:rPr>
                <w:sz w:val="20"/>
                <w:szCs w:val="20"/>
              </w:rPr>
            </w:pPr>
            <w:r w:rsidRPr="003D79E8">
              <w:rPr>
                <w:sz w:val="20"/>
                <w:szCs w:val="20"/>
              </w:rPr>
              <w:t xml:space="preserve"> 1,03 </w:t>
            </w:r>
          </w:p>
        </w:tc>
        <w:tc>
          <w:tcPr>
            <w:tcW w:w="1127" w:type="dxa"/>
            <w:tcBorders>
              <w:top w:val="nil"/>
              <w:left w:val="nil"/>
              <w:bottom w:val="single" w:sz="4" w:space="0" w:color="000000"/>
              <w:right w:val="nil"/>
            </w:tcBorders>
            <w:tcMar>
              <w:top w:w="128" w:type="dxa"/>
              <w:left w:w="43" w:type="dxa"/>
              <w:bottom w:w="43" w:type="dxa"/>
              <w:right w:w="43" w:type="dxa"/>
            </w:tcMar>
            <w:vAlign w:val="bottom"/>
          </w:tcPr>
          <w:p w14:paraId="36A41BB9" w14:textId="77777777" w:rsidR="00E218F4" w:rsidRPr="003D79E8" w:rsidRDefault="00E218F4" w:rsidP="003D79E8">
            <w:pPr>
              <w:jc w:val="right"/>
              <w:rPr>
                <w:sz w:val="20"/>
                <w:szCs w:val="20"/>
              </w:rPr>
            </w:pPr>
            <w:r w:rsidRPr="003D79E8">
              <w:rPr>
                <w:sz w:val="20"/>
                <w:szCs w:val="20"/>
              </w:rPr>
              <w:t xml:space="preserve"> 1 243 700 </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50C85DC6" w14:textId="77777777" w:rsidR="00E218F4" w:rsidRPr="003D79E8" w:rsidRDefault="00E218F4" w:rsidP="003D79E8">
            <w:pPr>
              <w:jc w:val="right"/>
              <w:rPr>
                <w:sz w:val="20"/>
                <w:szCs w:val="20"/>
              </w:rPr>
            </w:pPr>
            <w:r w:rsidRPr="003D79E8">
              <w:rPr>
                <w:sz w:val="20"/>
                <w:szCs w:val="20"/>
              </w:rPr>
              <w:t xml:space="preserve"> 1 286 500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1C25F67" w14:textId="77777777" w:rsidR="00E218F4" w:rsidRPr="003D79E8" w:rsidRDefault="00E218F4" w:rsidP="003D79E8">
            <w:pPr>
              <w:jc w:val="right"/>
              <w:rPr>
                <w:sz w:val="20"/>
                <w:szCs w:val="20"/>
              </w:rPr>
            </w:pPr>
            <w:r w:rsidRPr="003D79E8">
              <w:rPr>
                <w:sz w:val="20"/>
                <w:szCs w:val="20"/>
              </w:rPr>
              <w:t xml:space="preserve">42 800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8D2D088" w14:textId="77777777" w:rsidR="00E218F4" w:rsidRPr="003D79E8" w:rsidRDefault="00E218F4" w:rsidP="003D79E8">
            <w:pPr>
              <w:jc w:val="right"/>
              <w:rPr>
                <w:sz w:val="20"/>
                <w:szCs w:val="20"/>
              </w:rPr>
            </w:pPr>
            <w:r w:rsidRPr="003D79E8">
              <w:rPr>
                <w:sz w:val="20"/>
                <w:szCs w:val="20"/>
              </w:rPr>
              <w:t xml:space="preserve"> 0,76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A96AA48" w14:textId="77777777" w:rsidR="00E218F4" w:rsidRPr="003D79E8" w:rsidRDefault="00E218F4" w:rsidP="002B0F38">
            <w:pPr>
              <w:jc w:val="right"/>
              <w:rPr>
                <w:sz w:val="20"/>
                <w:szCs w:val="20"/>
              </w:rPr>
            </w:pPr>
            <w:r w:rsidRPr="003D79E8">
              <w:rPr>
                <w:sz w:val="20"/>
                <w:szCs w:val="20"/>
              </w:rPr>
              <w:t xml:space="preserve">50 800 </w:t>
            </w:r>
          </w:p>
        </w:tc>
      </w:tr>
      <w:tr w:rsidR="00B0063A" w:rsidRPr="009B35FB" w14:paraId="0C8F5D4A" w14:textId="77777777" w:rsidTr="002B0F38">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6042A472" w14:textId="77777777" w:rsidR="00E218F4" w:rsidRPr="003D79E8" w:rsidRDefault="00E218F4" w:rsidP="003D79E8">
            <w:pPr>
              <w:rPr>
                <w:sz w:val="20"/>
                <w:szCs w:val="20"/>
              </w:rPr>
            </w:pPr>
            <w:r w:rsidRPr="003D79E8">
              <w:rPr>
                <w:sz w:val="20"/>
                <w:szCs w:val="20"/>
              </w:rPr>
              <w:t>12</w:t>
            </w:r>
          </w:p>
        </w:tc>
        <w:tc>
          <w:tcPr>
            <w:tcW w:w="3161" w:type="dxa"/>
            <w:tcBorders>
              <w:top w:val="single" w:sz="4" w:space="0" w:color="000000"/>
              <w:left w:val="nil"/>
              <w:bottom w:val="nil"/>
              <w:right w:val="nil"/>
            </w:tcBorders>
            <w:tcMar>
              <w:top w:w="128" w:type="dxa"/>
              <w:left w:w="43" w:type="dxa"/>
              <w:bottom w:w="43" w:type="dxa"/>
              <w:right w:w="43" w:type="dxa"/>
            </w:tcMar>
          </w:tcPr>
          <w:p w14:paraId="77AB929C" w14:textId="77777777" w:rsidR="00E218F4" w:rsidRPr="003D79E8" w:rsidRDefault="00E218F4" w:rsidP="003D79E8">
            <w:pPr>
              <w:rPr>
                <w:sz w:val="20"/>
                <w:szCs w:val="20"/>
              </w:rPr>
            </w:pPr>
            <w:r w:rsidRPr="003D79E8">
              <w:rPr>
                <w:sz w:val="20"/>
                <w:szCs w:val="20"/>
              </w:rPr>
              <w:t xml:space="preserve">Økologisk melk, 29 </w:t>
            </w:r>
            <w:proofErr w:type="spellStart"/>
            <w:r w:rsidRPr="003D79E8">
              <w:rPr>
                <w:sz w:val="20"/>
                <w:szCs w:val="20"/>
              </w:rPr>
              <w:t>årskyr</w:t>
            </w:r>
            <w:proofErr w:type="spellEnd"/>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C246BC7" w14:textId="77777777" w:rsidR="00E218F4" w:rsidRPr="003D79E8" w:rsidRDefault="00E218F4" w:rsidP="003D79E8">
            <w:pPr>
              <w:jc w:val="right"/>
              <w:rPr>
                <w:sz w:val="20"/>
                <w:szCs w:val="20"/>
              </w:rPr>
            </w:pPr>
            <w:r w:rsidRPr="003D79E8">
              <w:rPr>
                <w:sz w:val="20"/>
                <w:szCs w:val="20"/>
              </w:rPr>
              <w:t xml:space="preserve"> 1,93 </w:t>
            </w:r>
          </w:p>
        </w:tc>
        <w:tc>
          <w:tcPr>
            <w:tcW w:w="1127" w:type="dxa"/>
            <w:tcBorders>
              <w:top w:val="single" w:sz="4" w:space="0" w:color="000000"/>
              <w:left w:val="nil"/>
              <w:bottom w:val="nil"/>
              <w:right w:val="nil"/>
            </w:tcBorders>
            <w:tcMar>
              <w:top w:w="128" w:type="dxa"/>
              <w:left w:w="43" w:type="dxa"/>
              <w:bottom w:w="43" w:type="dxa"/>
              <w:right w:w="43" w:type="dxa"/>
            </w:tcMar>
            <w:vAlign w:val="bottom"/>
          </w:tcPr>
          <w:p w14:paraId="6C476391" w14:textId="77777777" w:rsidR="00E218F4" w:rsidRPr="003D79E8" w:rsidRDefault="00E218F4" w:rsidP="003D79E8">
            <w:pPr>
              <w:jc w:val="right"/>
              <w:rPr>
                <w:sz w:val="20"/>
                <w:szCs w:val="20"/>
              </w:rPr>
            </w:pPr>
            <w:r w:rsidRPr="003D79E8">
              <w:rPr>
                <w:sz w:val="20"/>
                <w:szCs w:val="20"/>
              </w:rPr>
              <w:t xml:space="preserve">748 400 </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09C3AD50" w14:textId="77777777" w:rsidR="00E218F4" w:rsidRPr="003D79E8" w:rsidRDefault="00E218F4" w:rsidP="003D79E8">
            <w:pPr>
              <w:jc w:val="right"/>
              <w:rPr>
                <w:sz w:val="20"/>
                <w:szCs w:val="20"/>
              </w:rPr>
            </w:pPr>
            <w:r w:rsidRPr="003D79E8">
              <w:rPr>
                <w:sz w:val="20"/>
                <w:szCs w:val="20"/>
              </w:rPr>
              <w:t xml:space="preserve">846 700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2DC7E73" w14:textId="77777777" w:rsidR="00E218F4" w:rsidRPr="003D79E8" w:rsidRDefault="00E218F4" w:rsidP="003D79E8">
            <w:pPr>
              <w:jc w:val="right"/>
              <w:rPr>
                <w:sz w:val="20"/>
                <w:szCs w:val="20"/>
              </w:rPr>
            </w:pPr>
            <w:r w:rsidRPr="003D79E8">
              <w:rPr>
                <w:sz w:val="20"/>
                <w:szCs w:val="20"/>
              </w:rPr>
              <w:t xml:space="preserve">98 300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4FEBD7F2" w14:textId="77777777" w:rsidR="00E218F4" w:rsidRPr="003D79E8" w:rsidRDefault="00E218F4" w:rsidP="003D79E8">
            <w:pPr>
              <w:jc w:val="right"/>
              <w:rPr>
                <w:sz w:val="20"/>
                <w:szCs w:val="20"/>
              </w:rPr>
            </w:pPr>
            <w:r w:rsidRPr="003D79E8">
              <w:rPr>
                <w:sz w:val="20"/>
                <w:szCs w:val="20"/>
              </w:rPr>
              <w:t xml:space="preserve"> 1,36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5C83469" w14:textId="77777777" w:rsidR="00E218F4" w:rsidRPr="003D79E8" w:rsidRDefault="00E218F4" w:rsidP="002B0F38">
            <w:pPr>
              <w:jc w:val="right"/>
              <w:rPr>
                <w:sz w:val="20"/>
                <w:szCs w:val="20"/>
              </w:rPr>
            </w:pPr>
            <w:r w:rsidRPr="003D79E8">
              <w:rPr>
                <w:sz w:val="20"/>
                <w:szCs w:val="20"/>
              </w:rPr>
              <w:t xml:space="preserve">131 700 </w:t>
            </w:r>
          </w:p>
        </w:tc>
      </w:tr>
      <w:tr w:rsidR="00B0063A" w:rsidRPr="009B35FB" w14:paraId="27C11AF4"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72FA9BBF" w14:textId="77777777" w:rsidR="00E218F4" w:rsidRPr="003D79E8" w:rsidRDefault="00E218F4" w:rsidP="003D79E8">
            <w:pPr>
              <w:rPr>
                <w:sz w:val="20"/>
                <w:szCs w:val="20"/>
              </w:rPr>
            </w:pPr>
            <w:r w:rsidRPr="003D79E8">
              <w:rPr>
                <w:sz w:val="20"/>
                <w:szCs w:val="20"/>
              </w:rPr>
              <w:t>13</w:t>
            </w:r>
          </w:p>
        </w:tc>
        <w:tc>
          <w:tcPr>
            <w:tcW w:w="3161" w:type="dxa"/>
            <w:tcBorders>
              <w:top w:val="nil"/>
              <w:left w:val="nil"/>
              <w:bottom w:val="nil"/>
              <w:right w:val="nil"/>
            </w:tcBorders>
            <w:tcMar>
              <w:top w:w="128" w:type="dxa"/>
              <w:left w:w="43" w:type="dxa"/>
              <w:bottom w:w="43" w:type="dxa"/>
              <w:right w:w="43" w:type="dxa"/>
            </w:tcMar>
          </w:tcPr>
          <w:p w14:paraId="1335F39D" w14:textId="77777777" w:rsidR="00E218F4" w:rsidRPr="003D79E8" w:rsidRDefault="00E218F4" w:rsidP="003D79E8">
            <w:pPr>
              <w:rPr>
                <w:sz w:val="20"/>
                <w:szCs w:val="20"/>
              </w:rPr>
            </w:pPr>
            <w:r w:rsidRPr="003D79E8">
              <w:rPr>
                <w:sz w:val="20"/>
                <w:szCs w:val="20"/>
              </w:rPr>
              <w:t xml:space="preserve">Melk, 16 </w:t>
            </w:r>
            <w:proofErr w:type="spellStart"/>
            <w:r w:rsidRPr="003D79E8">
              <w:rPr>
                <w:sz w:val="20"/>
                <w:szCs w:val="20"/>
              </w:rPr>
              <w:t>årskyr</w:t>
            </w:r>
            <w:proofErr w:type="spellEnd"/>
            <w:r w:rsidRPr="003D79E8">
              <w:rPr>
                <w:sz w:val="20"/>
                <w:szCs w:val="20"/>
              </w:rPr>
              <w:t>. Landet</w:t>
            </w:r>
          </w:p>
        </w:tc>
        <w:tc>
          <w:tcPr>
            <w:tcW w:w="992" w:type="dxa"/>
            <w:tcBorders>
              <w:top w:val="nil"/>
              <w:left w:val="nil"/>
              <w:bottom w:val="nil"/>
              <w:right w:val="nil"/>
            </w:tcBorders>
            <w:tcMar>
              <w:top w:w="128" w:type="dxa"/>
              <w:left w:w="43" w:type="dxa"/>
              <w:bottom w:w="43" w:type="dxa"/>
              <w:right w:w="43" w:type="dxa"/>
            </w:tcMar>
            <w:vAlign w:val="bottom"/>
          </w:tcPr>
          <w:p w14:paraId="17CF8004" w14:textId="77777777" w:rsidR="00E218F4" w:rsidRPr="003D79E8" w:rsidRDefault="00E218F4" w:rsidP="003D79E8">
            <w:pPr>
              <w:jc w:val="right"/>
              <w:rPr>
                <w:sz w:val="20"/>
                <w:szCs w:val="20"/>
              </w:rPr>
            </w:pPr>
            <w:r w:rsidRPr="003D79E8">
              <w:rPr>
                <w:sz w:val="20"/>
                <w:szCs w:val="20"/>
              </w:rPr>
              <w:t xml:space="preserve"> 1,78 </w:t>
            </w:r>
          </w:p>
        </w:tc>
        <w:tc>
          <w:tcPr>
            <w:tcW w:w="1127" w:type="dxa"/>
            <w:tcBorders>
              <w:top w:val="nil"/>
              <w:left w:val="nil"/>
              <w:bottom w:val="nil"/>
              <w:right w:val="nil"/>
            </w:tcBorders>
            <w:tcMar>
              <w:top w:w="128" w:type="dxa"/>
              <w:left w:w="43" w:type="dxa"/>
              <w:bottom w:w="43" w:type="dxa"/>
              <w:right w:w="43" w:type="dxa"/>
            </w:tcMar>
            <w:vAlign w:val="bottom"/>
          </w:tcPr>
          <w:p w14:paraId="0E6ED2DA" w14:textId="77777777" w:rsidR="00E218F4" w:rsidRPr="003D79E8" w:rsidRDefault="00E218F4" w:rsidP="003D79E8">
            <w:pPr>
              <w:jc w:val="right"/>
              <w:rPr>
                <w:sz w:val="20"/>
                <w:szCs w:val="20"/>
              </w:rPr>
            </w:pPr>
            <w:r w:rsidRPr="003D79E8">
              <w:rPr>
                <w:sz w:val="20"/>
                <w:szCs w:val="20"/>
              </w:rPr>
              <w:t xml:space="preserve">559 500 </w:t>
            </w:r>
          </w:p>
        </w:tc>
        <w:tc>
          <w:tcPr>
            <w:tcW w:w="1141" w:type="dxa"/>
            <w:tcBorders>
              <w:top w:val="nil"/>
              <w:left w:val="nil"/>
              <w:bottom w:val="nil"/>
              <w:right w:val="nil"/>
            </w:tcBorders>
            <w:tcMar>
              <w:top w:w="128" w:type="dxa"/>
              <w:left w:w="43" w:type="dxa"/>
              <w:bottom w:w="43" w:type="dxa"/>
              <w:right w:w="43" w:type="dxa"/>
            </w:tcMar>
            <w:vAlign w:val="bottom"/>
          </w:tcPr>
          <w:p w14:paraId="4C9BADEA" w14:textId="77777777" w:rsidR="00E218F4" w:rsidRPr="003D79E8" w:rsidRDefault="00E218F4" w:rsidP="003D79E8">
            <w:pPr>
              <w:jc w:val="right"/>
              <w:rPr>
                <w:sz w:val="20"/>
                <w:szCs w:val="20"/>
              </w:rPr>
            </w:pPr>
            <w:r w:rsidRPr="003D79E8">
              <w:rPr>
                <w:sz w:val="20"/>
                <w:szCs w:val="20"/>
              </w:rPr>
              <w:t xml:space="preserve">625 600 </w:t>
            </w:r>
          </w:p>
        </w:tc>
        <w:tc>
          <w:tcPr>
            <w:tcW w:w="1134" w:type="dxa"/>
            <w:tcBorders>
              <w:top w:val="nil"/>
              <w:left w:val="nil"/>
              <w:bottom w:val="nil"/>
              <w:right w:val="nil"/>
            </w:tcBorders>
            <w:tcMar>
              <w:top w:w="128" w:type="dxa"/>
              <w:left w:w="43" w:type="dxa"/>
              <w:bottom w:w="43" w:type="dxa"/>
              <w:right w:w="43" w:type="dxa"/>
            </w:tcMar>
            <w:vAlign w:val="bottom"/>
          </w:tcPr>
          <w:p w14:paraId="0B6BD71B" w14:textId="77777777" w:rsidR="00E218F4" w:rsidRPr="003D79E8" w:rsidRDefault="00E218F4" w:rsidP="003D79E8">
            <w:pPr>
              <w:jc w:val="right"/>
              <w:rPr>
                <w:sz w:val="20"/>
                <w:szCs w:val="20"/>
              </w:rPr>
            </w:pPr>
            <w:r w:rsidRPr="003D79E8">
              <w:rPr>
                <w:sz w:val="20"/>
                <w:szCs w:val="20"/>
              </w:rPr>
              <w:t xml:space="preserve">66 100 </w:t>
            </w:r>
          </w:p>
        </w:tc>
        <w:tc>
          <w:tcPr>
            <w:tcW w:w="993" w:type="dxa"/>
            <w:tcBorders>
              <w:top w:val="nil"/>
              <w:left w:val="nil"/>
              <w:bottom w:val="nil"/>
              <w:right w:val="nil"/>
            </w:tcBorders>
            <w:tcMar>
              <w:top w:w="128" w:type="dxa"/>
              <w:left w:w="43" w:type="dxa"/>
              <w:bottom w:w="43" w:type="dxa"/>
              <w:right w:w="43" w:type="dxa"/>
            </w:tcMar>
            <w:vAlign w:val="bottom"/>
          </w:tcPr>
          <w:p w14:paraId="4327EC44" w14:textId="77777777" w:rsidR="00E218F4" w:rsidRPr="003D79E8" w:rsidRDefault="00E218F4" w:rsidP="003D79E8">
            <w:pPr>
              <w:jc w:val="right"/>
              <w:rPr>
                <w:sz w:val="20"/>
                <w:szCs w:val="20"/>
              </w:rPr>
            </w:pPr>
            <w:r w:rsidRPr="003D79E8">
              <w:rPr>
                <w:sz w:val="20"/>
                <w:szCs w:val="20"/>
              </w:rPr>
              <w:t xml:space="preserve"> 1,45 </w:t>
            </w:r>
          </w:p>
        </w:tc>
        <w:tc>
          <w:tcPr>
            <w:tcW w:w="1134" w:type="dxa"/>
            <w:tcBorders>
              <w:top w:val="nil"/>
              <w:left w:val="nil"/>
              <w:bottom w:val="nil"/>
              <w:right w:val="nil"/>
            </w:tcBorders>
            <w:tcMar>
              <w:top w:w="128" w:type="dxa"/>
              <w:left w:w="43" w:type="dxa"/>
              <w:bottom w:w="43" w:type="dxa"/>
              <w:right w:w="43" w:type="dxa"/>
            </w:tcMar>
            <w:vAlign w:val="bottom"/>
          </w:tcPr>
          <w:p w14:paraId="6D9FD527" w14:textId="77777777" w:rsidR="00E218F4" w:rsidRPr="003D79E8" w:rsidRDefault="00E218F4" w:rsidP="002B0F38">
            <w:pPr>
              <w:jc w:val="right"/>
              <w:rPr>
                <w:sz w:val="20"/>
                <w:szCs w:val="20"/>
              </w:rPr>
            </w:pPr>
            <w:r w:rsidRPr="003D79E8">
              <w:rPr>
                <w:sz w:val="20"/>
                <w:szCs w:val="20"/>
              </w:rPr>
              <w:t xml:space="preserve">77 300 </w:t>
            </w:r>
          </w:p>
        </w:tc>
      </w:tr>
      <w:tr w:rsidR="00B0063A" w:rsidRPr="009B35FB" w14:paraId="6D8DCDFF"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3633B7C4" w14:textId="77777777" w:rsidR="00E218F4" w:rsidRPr="003D79E8" w:rsidRDefault="00E218F4" w:rsidP="003D79E8">
            <w:pPr>
              <w:rPr>
                <w:sz w:val="20"/>
                <w:szCs w:val="20"/>
              </w:rPr>
            </w:pPr>
            <w:r w:rsidRPr="003D79E8">
              <w:rPr>
                <w:sz w:val="20"/>
                <w:szCs w:val="20"/>
              </w:rPr>
              <w:t>14</w:t>
            </w:r>
          </w:p>
        </w:tc>
        <w:tc>
          <w:tcPr>
            <w:tcW w:w="3161" w:type="dxa"/>
            <w:tcBorders>
              <w:top w:val="nil"/>
              <w:left w:val="nil"/>
              <w:bottom w:val="nil"/>
              <w:right w:val="nil"/>
            </w:tcBorders>
            <w:tcMar>
              <w:top w:w="128" w:type="dxa"/>
              <w:left w:w="43" w:type="dxa"/>
              <w:bottom w:w="43" w:type="dxa"/>
              <w:right w:w="43" w:type="dxa"/>
            </w:tcMar>
          </w:tcPr>
          <w:p w14:paraId="791DABB9" w14:textId="77777777" w:rsidR="00E218F4" w:rsidRPr="003D79E8" w:rsidRDefault="00E218F4" w:rsidP="003D79E8">
            <w:pPr>
              <w:rPr>
                <w:sz w:val="20"/>
                <w:szCs w:val="20"/>
              </w:rPr>
            </w:pPr>
            <w:r w:rsidRPr="003D79E8">
              <w:rPr>
                <w:sz w:val="20"/>
                <w:szCs w:val="20"/>
              </w:rPr>
              <w:t xml:space="preserve">Melk, 53 </w:t>
            </w:r>
            <w:proofErr w:type="spellStart"/>
            <w:r w:rsidRPr="003D79E8">
              <w:rPr>
                <w:sz w:val="20"/>
                <w:szCs w:val="20"/>
              </w:rPr>
              <w:t>årskyr</w:t>
            </w:r>
            <w:proofErr w:type="spellEnd"/>
            <w:r w:rsidRPr="003D79E8">
              <w:rPr>
                <w:sz w:val="20"/>
                <w:szCs w:val="20"/>
              </w:rPr>
              <w:t>. Landet</w:t>
            </w:r>
          </w:p>
        </w:tc>
        <w:tc>
          <w:tcPr>
            <w:tcW w:w="992" w:type="dxa"/>
            <w:tcBorders>
              <w:top w:val="nil"/>
              <w:left w:val="nil"/>
              <w:bottom w:val="nil"/>
              <w:right w:val="nil"/>
            </w:tcBorders>
            <w:tcMar>
              <w:top w:w="128" w:type="dxa"/>
              <w:left w:w="43" w:type="dxa"/>
              <w:bottom w:w="43" w:type="dxa"/>
              <w:right w:w="43" w:type="dxa"/>
            </w:tcMar>
            <w:vAlign w:val="bottom"/>
          </w:tcPr>
          <w:p w14:paraId="0251CA07" w14:textId="77777777" w:rsidR="00E218F4" w:rsidRPr="003D79E8" w:rsidRDefault="00E218F4" w:rsidP="003D79E8">
            <w:pPr>
              <w:jc w:val="right"/>
              <w:rPr>
                <w:sz w:val="20"/>
                <w:szCs w:val="20"/>
              </w:rPr>
            </w:pPr>
            <w:r w:rsidRPr="003D79E8">
              <w:rPr>
                <w:sz w:val="20"/>
                <w:szCs w:val="20"/>
              </w:rPr>
              <w:t xml:space="preserve"> 2,60 </w:t>
            </w:r>
          </w:p>
        </w:tc>
        <w:tc>
          <w:tcPr>
            <w:tcW w:w="1127" w:type="dxa"/>
            <w:tcBorders>
              <w:top w:val="nil"/>
              <w:left w:val="nil"/>
              <w:bottom w:val="nil"/>
              <w:right w:val="nil"/>
            </w:tcBorders>
            <w:tcMar>
              <w:top w:w="128" w:type="dxa"/>
              <w:left w:w="43" w:type="dxa"/>
              <w:bottom w:w="43" w:type="dxa"/>
              <w:right w:w="43" w:type="dxa"/>
            </w:tcMar>
            <w:vAlign w:val="bottom"/>
          </w:tcPr>
          <w:p w14:paraId="16C01EBA" w14:textId="77777777" w:rsidR="00E218F4" w:rsidRPr="003D79E8" w:rsidRDefault="00E218F4" w:rsidP="003D79E8">
            <w:pPr>
              <w:jc w:val="right"/>
              <w:rPr>
                <w:sz w:val="20"/>
                <w:szCs w:val="20"/>
              </w:rPr>
            </w:pPr>
            <w:r w:rsidRPr="003D79E8">
              <w:rPr>
                <w:sz w:val="20"/>
                <w:szCs w:val="20"/>
              </w:rPr>
              <w:t xml:space="preserve">675 900 </w:t>
            </w:r>
          </w:p>
        </w:tc>
        <w:tc>
          <w:tcPr>
            <w:tcW w:w="1141" w:type="dxa"/>
            <w:tcBorders>
              <w:top w:val="nil"/>
              <w:left w:val="nil"/>
              <w:bottom w:val="nil"/>
              <w:right w:val="nil"/>
            </w:tcBorders>
            <w:tcMar>
              <w:top w:w="128" w:type="dxa"/>
              <w:left w:w="43" w:type="dxa"/>
              <w:bottom w:w="43" w:type="dxa"/>
              <w:right w:w="43" w:type="dxa"/>
            </w:tcMar>
            <w:vAlign w:val="bottom"/>
          </w:tcPr>
          <w:p w14:paraId="6367712E" w14:textId="77777777" w:rsidR="00E218F4" w:rsidRPr="003D79E8" w:rsidRDefault="00E218F4" w:rsidP="003D79E8">
            <w:pPr>
              <w:jc w:val="right"/>
              <w:rPr>
                <w:sz w:val="20"/>
                <w:szCs w:val="20"/>
              </w:rPr>
            </w:pPr>
            <w:r w:rsidRPr="003D79E8">
              <w:rPr>
                <w:sz w:val="20"/>
                <w:szCs w:val="20"/>
              </w:rPr>
              <w:t xml:space="preserve">791 800 </w:t>
            </w:r>
          </w:p>
        </w:tc>
        <w:tc>
          <w:tcPr>
            <w:tcW w:w="1134" w:type="dxa"/>
            <w:tcBorders>
              <w:top w:val="nil"/>
              <w:left w:val="nil"/>
              <w:bottom w:val="nil"/>
              <w:right w:val="nil"/>
            </w:tcBorders>
            <w:tcMar>
              <w:top w:w="128" w:type="dxa"/>
              <w:left w:w="43" w:type="dxa"/>
              <w:bottom w:w="43" w:type="dxa"/>
              <w:right w:w="43" w:type="dxa"/>
            </w:tcMar>
            <w:vAlign w:val="bottom"/>
          </w:tcPr>
          <w:p w14:paraId="126DD79E" w14:textId="77777777" w:rsidR="00E218F4" w:rsidRPr="003D79E8" w:rsidRDefault="00E218F4" w:rsidP="003D79E8">
            <w:pPr>
              <w:jc w:val="right"/>
              <w:rPr>
                <w:sz w:val="20"/>
                <w:szCs w:val="20"/>
              </w:rPr>
            </w:pPr>
            <w:r w:rsidRPr="003D79E8">
              <w:rPr>
                <w:sz w:val="20"/>
                <w:szCs w:val="20"/>
              </w:rPr>
              <w:t xml:space="preserve">115 900 </w:t>
            </w:r>
          </w:p>
        </w:tc>
        <w:tc>
          <w:tcPr>
            <w:tcW w:w="993" w:type="dxa"/>
            <w:tcBorders>
              <w:top w:val="nil"/>
              <w:left w:val="nil"/>
              <w:bottom w:val="nil"/>
              <w:right w:val="nil"/>
            </w:tcBorders>
            <w:tcMar>
              <w:top w:w="128" w:type="dxa"/>
              <w:left w:w="43" w:type="dxa"/>
              <w:bottom w:w="43" w:type="dxa"/>
              <w:right w:w="43" w:type="dxa"/>
            </w:tcMar>
            <w:vAlign w:val="bottom"/>
          </w:tcPr>
          <w:p w14:paraId="1AF57D13" w14:textId="77777777" w:rsidR="00E218F4" w:rsidRPr="003D79E8" w:rsidRDefault="00E218F4" w:rsidP="003D79E8">
            <w:pPr>
              <w:jc w:val="right"/>
              <w:rPr>
                <w:sz w:val="20"/>
                <w:szCs w:val="20"/>
              </w:rPr>
            </w:pPr>
            <w:r w:rsidRPr="003D79E8">
              <w:rPr>
                <w:sz w:val="20"/>
                <w:szCs w:val="20"/>
              </w:rPr>
              <w:t xml:space="preserve"> 1,98 </w:t>
            </w:r>
          </w:p>
        </w:tc>
        <w:tc>
          <w:tcPr>
            <w:tcW w:w="1134" w:type="dxa"/>
            <w:tcBorders>
              <w:top w:val="nil"/>
              <w:left w:val="nil"/>
              <w:bottom w:val="nil"/>
              <w:right w:val="nil"/>
            </w:tcBorders>
            <w:tcMar>
              <w:top w:w="128" w:type="dxa"/>
              <w:left w:w="43" w:type="dxa"/>
              <w:bottom w:w="43" w:type="dxa"/>
              <w:right w:w="43" w:type="dxa"/>
            </w:tcMar>
            <w:vAlign w:val="bottom"/>
          </w:tcPr>
          <w:p w14:paraId="56CC0FFA" w14:textId="77777777" w:rsidR="00E218F4" w:rsidRPr="003D79E8" w:rsidRDefault="00E218F4" w:rsidP="002B0F38">
            <w:pPr>
              <w:jc w:val="right"/>
              <w:rPr>
                <w:sz w:val="20"/>
                <w:szCs w:val="20"/>
              </w:rPr>
            </w:pPr>
            <w:r w:rsidRPr="003D79E8">
              <w:rPr>
                <w:sz w:val="20"/>
                <w:szCs w:val="20"/>
              </w:rPr>
              <w:t xml:space="preserve">146 500 </w:t>
            </w:r>
          </w:p>
        </w:tc>
      </w:tr>
      <w:tr w:rsidR="00B0063A" w:rsidRPr="009B35FB" w14:paraId="7017301B" w14:textId="77777777" w:rsidTr="002B0F38">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7424AA37" w14:textId="77777777" w:rsidR="00E218F4" w:rsidRPr="003D79E8" w:rsidRDefault="00E218F4" w:rsidP="003D79E8">
            <w:pPr>
              <w:rPr>
                <w:sz w:val="20"/>
                <w:szCs w:val="20"/>
              </w:rPr>
            </w:pPr>
            <w:r w:rsidRPr="003D79E8">
              <w:rPr>
                <w:sz w:val="20"/>
                <w:szCs w:val="20"/>
              </w:rPr>
              <w:t>15</w:t>
            </w:r>
          </w:p>
        </w:tc>
        <w:tc>
          <w:tcPr>
            <w:tcW w:w="3161" w:type="dxa"/>
            <w:tcBorders>
              <w:top w:val="nil"/>
              <w:left w:val="nil"/>
              <w:bottom w:val="single" w:sz="4" w:space="0" w:color="000000"/>
              <w:right w:val="nil"/>
            </w:tcBorders>
            <w:tcMar>
              <w:top w:w="128" w:type="dxa"/>
              <w:left w:w="43" w:type="dxa"/>
              <w:bottom w:w="43" w:type="dxa"/>
              <w:right w:w="43" w:type="dxa"/>
            </w:tcMar>
          </w:tcPr>
          <w:p w14:paraId="3DA3067A" w14:textId="77777777" w:rsidR="00E218F4" w:rsidRPr="003D79E8" w:rsidRDefault="00E218F4" w:rsidP="003D79E8">
            <w:pPr>
              <w:rPr>
                <w:sz w:val="20"/>
                <w:szCs w:val="20"/>
              </w:rPr>
            </w:pPr>
            <w:r w:rsidRPr="003D79E8">
              <w:rPr>
                <w:sz w:val="20"/>
                <w:szCs w:val="20"/>
              </w:rPr>
              <w:t xml:space="preserve">Melk, 70 </w:t>
            </w:r>
            <w:proofErr w:type="spellStart"/>
            <w:r w:rsidRPr="003D79E8">
              <w:rPr>
                <w:sz w:val="20"/>
                <w:szCs w:val="20"/>
              </w:rPr>
              <w:t>årskyr</w:t>
            </w:r>
            <w:proofErr w:type="spellEnd"/>
            <w:r w:rsidRPr="003D79E8">
              <w:rPr>
                <w:sz w:val="20"/>
                <w:szCs w:val="20"/>
              </w:rPr>
              <w:t>. Landet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23C51F5" w14:textId="77777777" w:rsidR="00E218F4" w:rsidRPr="003D79E8" w:rsidRDefault="00E218F4" w:rsidP="003D79E8">
            <w:pPr>
              <w:jc w:val="right"/>
              <w:rPr>
                <w:sz w:val="20"/>
                <w:szCs w:val="20"/>
              </w:rPr>
            </w:pPr>
            <w:r w:rsidRPr="003D79E8">
              <w:rPr>
                <w:sz w:val="20"/>
                <w:szCs w:val="20"/>
              </w:rPr>
              <w:t xml:space="preserve"> 2,99 </w:t>
            </w:r>
          </w:p>
        </w:tc>
        <w:tc>
          <w:tcPr>
            <w:tcW w:w="1127" w:type="dxa"/>
            <w:tcBorders>
              <w:top w:val="nil"/>
              <w:left w:val="nil"/>
              <w:bottom w:val="single" w:sz="4" w:space="0" w:color="000000"/>
              <w:right w:val="nil"/>
            </w:tcBorders>
            <w:tcMar>
              <w:top w:w="128" w:type="dxa"/>
              <w:left w:w="43" w:type="dxa"/>
              <w:bottom w:w="43" w:type="dxa"/>
              <w:right w:w="43" w:type="dxa"/>
            </w:tcMar>
            <w:vAlign w:val="bottom"/>
          </w:tcPr>
          <w:p w14:paraId="4F210376" w14:textId="77777777" w:rsidR="00E218F4" w:rsidRPr="003D79E8" w:rsidRDefault="00E218F4" w:rsidP="003D79E8">
            <w:pPr>
              <w:jc w:val="right"/>
              <w:rPr>
                <w:sz w:val="20"/>
                <w:szCs w:val="20"/>
              </w:rPr>
            </w:pPr>
            <w:r w:rsidRPr="003D79E8">
              <w:rPr>
                <w:sz w:val="20"/>
                <w:szCs w:val="20"/>
              </w:rPr>
              <w:t xml:space="preserve">761 600 </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408EAF71" w14:textId="77777777" w:rsidR="00E218F4" w:rsidRPr="003D79E8" w:rsidRDefault="00E218F4" w:rsidP="003D79E8">
            <w:pPr>
              <w:jc w:val="right"/>
              <w:rPr>
                <w:sz w:val="20"/>
                <w:szCs w:val="20"/>
              </w:rPr>
            </w:pPr>
            <w:r w:rsidRPr="003D79E8">
              <w:rPr>
                <w:sz w:val="20"/>
                <w:szCs w:val="20"/>
              </w:rPr>
              <w:t xml:space="preserve">889 900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CED5945" w14:textId="77777777" w:rsidR="00E218F4" w:rsidRPr="003D79E8" w:rsidRDefault="00E218F4" w:rsidP="003D79E8">
            <w:pPr>
              <w:jc w:val="right"/>
              <w:rPr>
                <w:sz w:val="20"/>
                <w:szCs w:val="20"/>
              </w:rPr>
            </w:pPr>
            <w:r w:rsidRPr="003D79E8">
              <w:rPr>
                <w:sz w:val="20"/>
                <w:szCs w:val="20"/>
              </w:rPr>
              <w:t xml:space="preserve">128 300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78867006" w14:textId="77777777" w:rsidR="00E218F4" w:rsidRPr="003D79E8" w:rsidRDefault="00E218F4" w:rsidP="003D79E8">
            <w:pPr>
              <w:jc w:val="right"/>
              <w:rPr>
                <w:sz w:val="20"/>
                <w:szCs w:val="20"/>
              </w:rPr>
            </w:pPr>
            <w:r w:rsidRPr="003D79E8">
              <w:rPr>
                <w:sz w:val="20"/>
                <w:szCs w:val="20"/>
              </w:rPr>
              <w:t xml:space="preserve"> 2,18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8848CB7" w14:textId="77777777" w:rsidR="00E218F4" w:rsidRPr="003D79E8" w:rsidRDefault="00E218F4" w:rsidP="002B0F38">
            <w:pPr>
              <w:jc w:val="right"/>
              <w:rPr>
                <w:sz w:val="20"/>
                <w:szCs w:val="20"/>
              </w:rPr>
            </w:pPr>
            <w:r w:rsidRPr="003D79E8">
              <w:rPr>
                <w:sz w:val="20"/>
                <w:szCs w:val="20"/>
              </w:rPr>
              <w:t xml:space="preserve">168 600 </w:t>
            </w:r>
          </w:p>
        </w:tc>
      </w:tr>
      <w:tr w:rsidR="00B0063A" w:rsidRPr="009B35FB" w14:paraId="7AEB181C" w14:textId="77777777" w:rsidTr="002B0F38">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449D5DAA" w14:textId="77777777" w:rsidR="00E218F4" w:rsidRPr="003D79E8" w:rsidRDefault="00E218F4" w:rsidP="003D79E8">
            <w:pPr>
              <w:rPr>
                <w:sz w:val="20"/>
                <w:szCs w:val="20"/>
              </w:rPr>
            </w:pPr>
            <w:r w:rsidRPr="003D79E8">
              <w:rPr>
                <w:sz w:val="20"/>
                <w:szCs w:val="20"/>
              </w:rPr>
              <w:t>16</w:t>
            </w:r>
          </w:p>
        </w:tc>
        <w:tc>
          <w:tcPr>
            <w:tcW w:w="3161" w:type="dxa"/>
            <w:tcBorders>
              <w:top w:val="single" w:sz="4" w:space="0" w:color="000000"/>
              <w:left w:val="nil"/>
              <w:bottom w:val="nil"/>
              <w:right w:val="nil"/>
            </w:tcBorders>
            <w:tcMar>
              <w:top w:w="128" w:type="dxa"/>
              <w:left w:w="43" w:type="dxa"/>
              <w:bottom w:w="43" w:type="dxa"/>
              <w:right w:w="43" w:type="dxa"/>
            </w:tcMar>
          </w:tcPr>
          <w:p w14:paraId="641F2549" w14:textId="77777777" w:rsidR="00E218F4" w:rsidRPr="003D79E8" w:rsidRDefault="00E218F4" w:rsidP="003D79E8">
            <w:pPr>
              <w:rPr>
                <w:sz w:val="20"/>
                <w:szCs w:val="20"/>
              </w:rPr>
            </w:pPr>
            <w:r w:rsidRPr="003D79E8">
              <w:rPr>
                <w:sz w:val="20"/>
                <w:szCs w:val="20"/>
              </w:rPr>
              <w:t xml:space="preserve">Melk, 42 </w:t>
            </w:r>
            <w:proofErr w:type="spellStart"/>
            <w:r w:rsidRPr="003D79E8">
              <w:rPr>
                <w:sz w:val="20"/>
                <w:szCs w:val="20"/>
              </w:rPr>
              <w:t>årskyr</w:t>
            </w:r>
            <w:proofErr w:type="spellEnd"/>
            <w:r w:rsidRPr="003D79E8">
              <w:rPr>
                <w:sz w:val="20"/>
                <w:szCs w:val="20"/>
              </w:rPr>
              <w:t>. Sone 1 og 3</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19E65C41" w14:textId="77777777" w:rsidR="00E218F4" w:rsidRPr="003D79E8" w:rsidRDefault="00E218F4" w:rsidP="003D79E8">
            <w:pPr>
              <w:jc w:val="right"/>
              <w:rPr>
                <w:sz w:val="20"/>
                <w:szCs w:val="20"/>
              </w:rPr>
            </w:pPr>
            <w:r w:rsidRPr="003D79E8">
              <w:rPr>
                <w:sz w:val="20"/>
                <w:szCs w:val="20"/>
              </w:rPr>
              <w:t xml:space="preserve"> 2,08 </w:t>
            </w:r>
          </w:p>
        </w:tc>
        <w:tc>
          <w:tcPr>
            <w:tcW w:w="1127" w:type="dxa"/>
            <w:tcBorders>
              <w:top w:val="single" w:sz="4" w:space="0" w:color="000000"/>
              <w:left w:val="nil"/>
              <w:bottom w:val="nil"/>
              <w:right w:val="nil"/>
            </w:tcBorders>
            <w:tcMar>
              <w:top w:w="128" w:type="dxa"/>
              <w:left w:w="43" w:type="dxa"/>
              <w:bottom w:w="43" w:type="dxa"/>
              <w:right w:w="43" w:type="dxa"/>
            </w:tcMar>
            <w:vAlign w:val="bottom"/>
          </w:tcPr>
          <w:p w14:paraId="356DF152" w14:textId="77777777" w:rsidR="00E218F4" w:rsidRPr="003D79E8" w:rsidRDefault="00E218F4" w:rsidP="003D79E8">
            <w:pPr>
              <w:jc w:val="right"/>
              <w:rPr>
                <w:sz w:val="20"/>
                <w:szCs w:val="20"/>
              </w:rPr>
            </w:pPr>
            <w:r w:rsidRPr="003D79E8">
              <w:rPr>
                <w:sz w:val="20"/>
                <w:szCs w:val="20"/>
              </w:rPr>
              <w:t xml:space="preserve">770 000 </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55CFAA1C" w14:textId="77777777" w:rsidR="00E218F4" w:rsidRPr="003D79E8" w:rsidRDefault="00E218F4" w:rsidP="003D79E8">
            <w:pPr>
              <w:jc w:val="right"/>
              <w:rPr>
                <w:sz w:val="20"/>
                <w:szCs w:val="20"/>
              </w:rPr>
            </w:pPr>
            <w:r w:rsidRPr="003D79E8">
              <w:rPr>
                <w:sz w:val="20"/>
                <w:szCs w:val="20"/>
              </w:rPr>
              <w:t xml:space="preserve">870 300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ABDCD6A" w14:textId="77777777" w:rsidR="00E218F4" w:rsidRPr="003D79E8" w:rsidRDefault="00E218F4" w:rsidP="003D79E8">
            <w:pPr>
              <w:jc w:val="right"/>
              <w:rPr>
                <w:sz w:val="20"/>
                <w:szCs w:val="20"/>
              </w:rPr>
            </w:pPr>
            <w:r w:rsidRPr="003D79E8">
              <w:rPr>
                <w:sz w:val="20"/>
                <w:szCs w:val="20"/>
              </w:rPr>
              <w:t xml:space="preserve">100 300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7E7E1BCB" w14:textId="77777777" w:rsidR="00E218F4" w:rsidRPr="003D79E8" w:rsidRDefault="00E218F4" w:rsidP="003D79E8">
            <w:pPr>
              <w:jc w:val="right"/>
              <w:rPr>
                <w:sz w:val="20"/>
                <w:szCs w:val="20"/>
              </w:rPr>
            </w:pPr>
            <w:r w:rsidRPr="003D79E8">
              <w:rPr>
                <w:sz w:val="20"/>
                <w:szCs w:val="20"/>
              </w:rPr>
              <w:t xml:space="preserve"> 1,39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6FD351B" w14:textId="77777777" w:rsidR="00E218F4" w:rsidRPr="003D79E8" w:rsidRDefault="00E218F4" w:rsidP="002B0F38">
            <w:pPr>
              <w:jc w:val="right"/>
              <w:rPr>
                <w:sz w:val="20"/>
                <w:szCs w:val="20"/>
              </w:rPr>
            </w:pPr>
            <w:r w:rsidRPr="003D79E8">
              <w:rPr>
                <w:sz w:val="20"/>
                <w:szCs w:val="20"/>
              </w:rPr>
              <w:t xml:space="preserve">139 400 </w:t>
            </w:r>
          </w:p>
        </w:tc>
      </w:tr>
      <w:tr w:rsidR="00B0063A" w:rsidRPr="009B35FB" w14:paraId="51C05550"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2808D911" w14:textId="77777777" w:rsidR="00E218F4" w:rsidRPr="003D79E8" w:rsidRDefault="00E218F4" w:rsidP="003D79E8">
            <w:pPr>
              <w:rPr>
                <w:sz w:val="20"/>
                <w:szCs w:val="20"/>
              </w:rPr>
            </w:pPr>
            <w:r w:rsidRPr="003D79E8">
              <w:rPr>
                <w:sz w:val="20"/>
                <w:szCs w:val="20"/>
              </w:rPr>
              <w:t>17</w:t>
            </w:r>
          </w:p>
        </w:tc>
        <w:tc>
          <w:tcPr>
            <w:tcW w:w="3161" w:type="dxa"/>
            <w:tcBorders>
              <w:top w:val="nil"/>
              <w:left w:val="nil"/>
              <w:bottom w:val="nil"/>
              <w:right w:val="nil"/>
            </w:tcBorders>
            <w:tcMar>
              <w:top w:w="128" w:type="dxa"/>
              <w:left w:w="43" w:type="dxa"/>
              <w:bottom w:w="43" w:type="dxa"/>
              <w:right w:w="43" w:type="dxa"/>
            </w:tcMar>
          </w:tcPr>
          <w:p w14:paraId="767C346B" w14:textId="77777777" w:rsidR="00E218F4" w:rsidRPr="003D79E8" w:rsidRDefault="00E218F4" w:rsidP="003D79E8">
            <w:pPr>
              <w:rPr>
                <w:sz w:val="20"/>
                <w:szCs w:val="20"/>
              </w:rPr>
            </w:pPr>
            <w:r w:rsidRPr="003D79E8">
              <w:rPr>
                <w:sz w:val="20"/>
                <w:szCs w:val="20"/>
              </w:rPr>
              <w:t xml:space="preserve">Melk, 30 </w:t>
            </w:r>
            <w:proofErr w:type="spellStart"/>
            <w:r w:rsidRPr="003D79E8">
              <w:rPr>
                <w:sz w:val="20"/>
                <w:szCs w:val="20"/>
              </w:rPr>
              <w:t>årskyr</w:t>
            </w:r>
            <w:proofErr w:type="spellEnd"/>
            <w:r w:rsidRPr="003D79E8">
              <w:rPr>
                <w:sz w:val="20"/>
                <w:szCs w:val="20"/>
              </w:rPr>
              <w:t>. Sone 5A</w:t>
            </w:r>
          </w:p>
        </w:tc>
        <w:tc>
          <w:tcPr>
            <w:tcW w:w="992" w:type="dxa"/>
            <w:tcBorders>
              <w:top w:val="nil"/>
              <w:left w:val="nil"/>
              <w:bottom w:val="nil"/>
              <w:right w:val="nil"/>
            </w:tcBorders>
            <w:tcMar>
              <w:top w:w="128" w:type="dxa"/>
              <w:left w:w="43" w:type="dxa"/>
              <w:bottom w:w="43" w:type="dxa"/>
              <w:right w:w="43" w:type="dxa"/>
            </w:tcMar>
            <w:vAlign w:val="bottom"/>
          </w:tcPr>
          <w:p w14:paraId="15F3E582" w14:textId="77777777" w:rsidR="00E218F4" w:rsidRPr="003D79E8" w:rsidRDefault="00E218F4" w:rsidP="003D79E8">
            <w:pPr>
              <w:jc w:val="right"/>
              <w:rPr>
                <w:sz w:val="20"/>
                <w:szCs w:val="20"/>
              </w:rPr>
            </w:pPr>
            <w:r w:rsidRPr="003D79E8">
              <w:rPr>
                <w:sz w:val="20"/>
                <w:szCs w:val="20"/>
              </w:rPr>
              <w:t xml:space="preserve"> 2,07 </w:t>
            </w:r>
          </w:p>
        </w:tc>
        <w:tc>
          <w:tcPr>
            <w:tcW w:w="1127" w:type="dxa"/>
            <w:tcBorders>
              <w:top w:val="nil"/>
              <w:left w:val="nil"/>
              <w:bottom w:val="nil"/>
              <w:right w:val="nil"/>
            </w:tcBorders>
            <w:tcMar>
              <w:top w:w="128" w:type="dxa"/>
              <w:left w:w="43" w:type="dxa"/>
              <w:bottom w:w="43" w:type="dxa"/>
              <w:right w:w="43" w:type="dxa"/>
            </w:tcMar>
            <w:vAlign w:val="bottom"/>
          </w:tcPr>
          <w:p w14:paraId="48B870C9" w14:textId="77777777" w:rsidR="00E218F4" w:rsidRPr="003D79E8" w:rsidRDefault="00E218F4" w:rsidP="003D79E8">
            <w:pPr>
              <w:jc w:val="right"/>
              <w:rPr>
                <w:sz w:val="20"/>
                <w:szCs w:val="20"/>
              </w:rPr>
            </w:pPr>
            <w:r w:rsidRPr="003D79E8">
              <w:rPr>
                <w:sz w:val="20"/>
                <w:szCs w:val="20"/>
              </w:rPr>
              <w:t xml:space="preserve">583 600 </w:t>
            </w:r>
          </w:p>
        </w:tc>
        <w:tc>
          <w:tcPr>
            <w:tcW w:w="1141" w:type="dxa"/>
            <w:tcBorders>
              <w:top w:val="nil"/>
              <w:left w:val="nil"/>
              <w:bottom w:val="nil"/>
              <w:right w:val="nil"/>
            </w:tcBorders>
            <w:tcMar>
              <w:top w:w="128" w:type="dxa"/>
              <w:left w:w="43" w:type="dxa"/>
              <w:bottom w:w="43" w:type="dxa"/>
              <w:right w:w="43" w:type="dxa"/>
            </w:tcMar>
            <w:vAlign w:val="bottom"/>
          </w:tcPr>
          <w:p w14:paraId="66CBB093" w14:textId="77777777" w:rsidR="00E218F4" w:rsidRPr="003D79E8" w:rsidRDefault="00E218F4" w:rsidP="003D79E8">
            <w:pPr>
              <w:jc w:val="right"/>
              <w:rPr>
                <w:sz w:val="20"/>
                <w:szCs w:val="20"/>
              </w:rPr>
            </w:pPr>
            <w:r w:rsidRPr="003D79E8">
              <w:rPr>
                <w:sz w:val="20"/>
                <w:szCs w:val="20"/>
              </w:rPr>
              <w:t xml:space="preserve">673 300 </w:t>
            </w:r>
          </w:p>
        </w:tc>
        <w:tc>
          <w:tcPr>
            <w:tcW w:w="1134" w:type="dxa"/>
            <w:tcBorders>
              <w:top w:val="nil"/>
              <w:left w:val="nil"/>
              <w:bottom w:val="nil"/>
              <w:right w:val="nil"/>
            </w:tcBorders>
            <w:tcMar>
              <w:top w:w="128" w:type="dxa"/>
              <w:left w:w="43" w:type="dxa"/>
              <w:bottom w:w="43" w:type="dxa"/>
              <w:right w:w="43" w:type="dxa"/>
            </w:tcMar>
            <w:vAlign w:val="bottom"/>
          </w:tcPr>
          <w:p w14:paraId="2F41E446" w14:textId="77777777" w:rsidR="00E218F4" w:rsidRPr="003D79E8" w:rsidRDefault="00E218F4" w:rsidP="003D79E8">
            <w:pPr>
              <w:jc w:val="right"/>
              <w:rPr>
                <w:sz w:val="20"/>
                <w:szCs w:val="20"/>
              </w:rPr>
            </w:pPr>
            <w:r w:rsidRPr="003D79E8">
              <w:rPr>
                <w:sz w:val="20"/>
                <w:szCs w:val="20"/>
              </w:rPr>
              <w:t xml:space="preserve">89 700 </w:t>
            </w:r>
          </w:p>
        </w:tc>
        <w:tc>
          <w:tcPr>
            <w:tcW w:w="993" w:type="dxa"/>
            <w:tcBorders>
              <w:top w:val="nil"/>
              <w:left w:val="nil"/>
              <w:bottom w:val="nil"/>
              <w:right w:val="nil"/>
            </w:tcBorders>
            <w:tcMar>
              <w:top w:w="128" w:type="dxa"/>
              <w:left w:w="43" w:type="dxa"/>
              <w:bottom w:w="43" w:type="dxa"/>
              <w:right w:w="43" w:type="dxa"/>
            </w:tcMar>
            <w:vAlign w:val="bottom"/>
          </w:tcPr>
          <w:p w14:paraId="0DDF285A" w14:textId="77777777" w:rsidR="00E218F4" w:rsidRPr="003D79E8" w:rsidRDefault="00E218F4" w:rsidP="003D79E8">
            <w:pPr>
              <w:jc w:val="right"/>
              <w:rPr>
                <w:sz w:val="20"/>
                <w:szCs w:val="20"/>
              </w:rPr>
            </w:pPr>
            <w:r w:rsidRPr="003D79E8">
              <w:rPr>
                <w:sz w:val="20"/>
                <w:szCs w:val="20"/>
              </w:rPr>
              <w:t xml:space="preserve"> 1,69 </w:t>
            </w:r>
          </w:p>
        </w:tc>
        <w:tc>
          <w:tcPr>
            <w:tcW w:w="1134" w:type="dxa"/>
            <w:tcBorders>
              <w:top w:val="nil"/>
              <w:left w:val="nil"/>
              <w:bottom w:val="nil"/>
              <w:right w:val="nil"/>
            </w:tcBorders>
            <w:tcMar>
              <w:top w:w="128" w:type="dxa"/>
              <w:left w:w="43" w:type="dxa"/>
              <w:bottom w:w="43" w:type="dxa"/>
              <w:right w:w="43" w:type="dxa"/>
            </w:tcMar>
            <w:vAlign w:val="bottom"/>
          </w:tcPr>
          <w:p w14:paraId="451BACC8" w14:textId="77777777" w:rsidR="00E218F4" w:rsidRPr="003D79E8" w:rsidRDefault="00E218F4" w:rsidP="002B0F38">
            <w:pPr>
              <w:jc w:val="right"/>
              <w:rPr>
                <w:sz w:val="20"/>
                <w:szCs w:val="20"/>
              </w:rPr>
            </w:pPr>
            <w:r w:rsidRPr="003D79E8">
              <w:rPr>
                <w:sz w:val="20"/>
                <w:szCs w:val="20"/>
              </w:rPr>
              <w:t xml:space="preserve">105 900 </w:t>
            </w:r>
          </w:p>
        </w:tc>
      </w:tr>
      <w:tr w:rsidR="00B0063A" w:rsidRPr="009B35FB" w14:paraId="19B86EB1"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5A95C40A" w14:textId="77777777" w:rsidR="00E218F4" w:rsidRPr="003D79E8" w:rsidRDefault="00E218F4" w:rsidP="003D79E8">
            <w:pPr>
              <w:rPr>
                <w:sz w:val="20"/>
                <w:szCs w:val="20"/>
              </w:rPr>
            </w:pPr>
            <w:r w:rsidRPr="003D79E8">
              <w:rPr>
                <w:sz w:val="20"/>
                <w:szCs w:val="20"/>
              </w:rPr>
              <w:t>18</w:t>
            </w:r>
          </w:p>
        </w:tc>
        <w:tc>
          <w:tcPr>
            <w:tcW w:w="3161" w:type="dxa"/>
            <w:tcBorders>
              <w:top w:val="nil"/>
              <w:left w:val="nil"/>
              <w:bottom w:val="nil"/>
              <w:right w:val="nil"/>
            </w:tcBorders>
            <w:tcMar>
              <w:top w:w="128" w:type="dxa"/>
              <w:left w:w="43" w:type="dxa"/>
              <w:bottom w:w="43" w:type="dxa"/>
              <w:right w:w="43" w:type="dxa"/>
            </w:tcMar>
          </w:tcPr>
          <w:p w14:paraId="3E8E95A4" w14:textId="77777777" w:rsidR="00E218F4" w:rsidRPr="003D79E8" w:rsidRDefault="00E218F4" w:rsidP="003D79E8">
            <w:pPr>
              <w:rPr>
                <w:sz w:val="20"/>
                <w:szCs w:val="20"/>
              </w:rPr>
            </w:pPr>
            <w:r w:rsidRPr="003D79E8">
              <w:rPr>
                <w:sz w:val="20"/>
                <w:szCs w:val="20"/>
              </w:rPr>
              <w:t xml:space="preserve">Melk, 34 </w:t>
            </w:r>
            <w:proofErr w:type="spellStart"/>
            <w:r w:rsidRPr="003D79E8">
              <w:rPr>
                <w:sz w:val="20"/>
                <w:szCs w:val="20"/>
              </w:rPr>
              <w:t>årskyr</w:t>
            </w:r>
            <w:proofErr w:type="spellEnd"/>
            <w:r w:rsidRPr="003D79E8">
              <w:rPr>
                <w:sz w:val="20"/>
                <w:szCs w:val="20"/>
              </w:rPr>
              <w:t>. Sone 2</w:t>
            </w:r>
          </w:p>
        </w:tc>
        <w:tc>
          <w:tcPr>
            <w:tcW w:w="992" w:type="dxa"/>
            <w:tcBorders>
              <w:top w:val="nil"/>
              <w:left w:val="nil"/>
              <w:bottom w:val="nil"/>
              <w:right w:val="nil"/>
            </w:tcBorders>
            <w:tcMar>
              <w:top w:w="128" w:type="dxa"/>
              <w:left w:w="43" w:type="dxa"/>
              <w:bottom w:w="43" w:type="dxa"/>
              <w:right w:w="43" w:type="dxa"/>
            </w:tcMar>
            <w:vAlign w:val="bottom"/>
          </w:tcPr>
          <w:p w14:paraId="7F0F7E87" w14:textId="77777777" w:rsidR="00E218F4" w:rsidRPr="003D79E8" w:rsidRDefault="00E218F4" w:rsidP="003D79E8">
            <w:pPr>
              <w:jc w:val="right"/>
              <w:rPr>
                <w:sz w:val="20"/>
                <w:szCs w:val="20"/>
              </w:rPr>
            </w:pPr>
            <w:r w:rsidRPr="003D79E8">
              <w:rPr>
                <w:sz w:val="20"/>
                <w:szCs w:val="20"/>
              </w:rPr>
              <w:t xml:space="preserve"> 1,88 </w:t>
            </w:r>
          </w:p>
        </w:tc>
        <w:tc>
          <w:tcPr>
            <w:tcW w:w="1127" w:type="dxa"/>
            <w:tcBorders>
              <w:top w:val="nil"/>
              <w:left w:val="nil"/>
              <w:bottom w:val="nil"/>
              <w:right w:val="nil"/>
            </w:tcBorders>
            <w:tcMar>
              <w:top w:w="128" w:type="dxa"/>
              <w:left w:w="43" w:type="dxa"/>
              <w:bottom w:w="43" w:type="dxa"/>
              <w:right w:w="43" w:type="dxa"/>
            </w:tcMar>
            <w:vAlign w:val="bottom"/>
          </w:tcPr>
          <w:p w14:paraId="10760BF7" w14:textId="77777777" w:rsidR="00E218F4" w:rsidRPr="003D79E8" w:rsidRDefault="00E218F4" w:rsidP="003D79E8">
            <w:pPr>
              <w:jc w:val="right"/>
              <w:rPr>
                <w:sz w:val="20"/>
                <w:szCs w:val="20"/>
              </w:rPr>
            </w:pPr>
            <w:r w:rsidRPr="003D79E8">
              <w:rPr>
                <w:sz w:val="20"/>
                <w:szCs w:val="20"/>
              </w:rPr>
              <w:t xml:space="preserve">610 100 </w:t>
            </w:r>
          </w:p>
        </w:tc>
        <w:tc>
          <w:tcPr>
            <w:tcW w:w="1141" w:type="dxa"/>
            <w:tcBorders>
              <w:top w:val="nil"/>
              <w:left w:val="nil"/>
              <w:bottom w:val="nil"/>
              <w:right w:val="nil"/>
            </w:tcBorders>
            <w:tcMar>
              <w:top w:w="128" w:type="dxa"/>
              <w:left w:w="43" w:type="dxa"/>
              <w:bottom w:w="43" w:type="dxa"/>
              <w:right w:w="43" w:type="dxa"/>
            </w:tcMar>
            <w:vAlign w:val="bottom"/>
          </w:tcPr>
          <w:p w14:paraId="1BB5AD38" w14:textId="77777777" w:rsidR="00E218F4" w:rsidRPr="003D79E8" w:rsidRDefault="00E218F4" w:rsidP="003D79E8">
            <w:pPr>
              <w:jc w:val="right"/>
              <w:rPr>
                <w:sz w:val="20"/>
                <w:szCs w:val="20"/>
              </w:rPr>
            </w:pPr>
            <w:r w:rsidRPr="003D79E8">
              <w:rPr>
                <w:sz w:val="20"/>
                <w:szCs w:val="20"/>
              </w:rPr>
              <w:t xml:space="preserve">706 500 </w:t>
            </w:r>
          </w:p>
        </w:tc>
        <w:tc>
          <w:tcPr>
            <w:tcW w:w="1134" w:type="dxa"/>
            <w:tcBorders>
              <w:top w:val="nil"/>
              <w:left w:val="nil"/>
              <w:bottom w:val="nil"/>
              <w:right w:val="nil"/>
            </w:tcBorders>
            <w:tcMar>
              <w:top w:w="128" w:type="dxa"/>
              <w:left w:w="43" w:type="dxa"/>
              <w:bottom w:w="43" w:type="dxa"/>
              <w:right w:w="43" w:type="dxa"/>
            </w:tcMar>
            <w:vAlign w:val="bottom"/>
          </w:tcPr>
          <w:p w14:paraId="23C2F072" w14:textId="77777777" w:rsidR="00E218F4" w:rsidRPr="003D79E8" w:rsidRDefault="00E218F4" w:rsidP="003D79E8">
            <w:pPr>
              <w:jc w:val="right"/>
              <w:rPr>
                <w:sz w:val="20"/>
                <w:szCs w:val="20"/>
              </w:rPr>
            </w:pPr>
            <w:r w:rsidRPr="003D79E8">
              <w:rPr>
                <w:sz w:val="20"/>
                <w:szCs w:val="20"/>
              </w:rPr>
              <w:t xml:space="preserve">96 400 </w:t>
            </w:r>
          </w:p>
        </w:tc>
        <w:tc>
          <w:tcPr>
            <w:tcW w:w="993" w:type="dxa"/>
            <w:tcBorders>
              <w:top w:val="nil"/>
              <w:left w:val="nil"/>
              <w:bottom w:val="nil"/>
              <w:right w:val="nil"/>
            </w:tcBorders>
            <w:tcMar>
              <w:top w:w="128" w:type="dxa"/>
              <w:left w:w="43" w:type="dxa"/>
              <w:bottom w:w="43" w:type="dxa"/>
              <w:right w:w="43" w:type="dxa"/>
            </w:tcMar>
            <w:vAlign w:val="bottom"/>
          </w:tcPr>
          <w:p w14:paraId="088F1A9C" w14:textId="77777777" w:rsidR="00E218F4" w:rsidRPr="003D79E8" w:rsidRDefault="00E218F4" w:rsidP="003D79E8">
            <w:pPr>
              <w:jc w:val="right"/>
              <w:rPr>
                <w:sz w:val="20"/>
                <w:szCs w:val="20"/>
              </w:rPr>
            </w:pPr>
            <w:r w:rsidRPr="003D79E8">
              <w:rPr>
                <w:sz w:val="20"/>
                <w:szCs w:val="20"/>
              </w:rPr>
              <w:t xml:space="preserve"> 1,51 </w:t>
            </w:r>
          </w:p>
        </w:tc>
        <w:tc>
          <w:tcPr>
            <w:tcW w:w="1134" w:type="dxa"/>
            <w:tcBorders>
              <w:top w:val="nil"/>
              <w:left w:val="nil"/>
              <w:bottom w:val="nil"/>
              <w:right w:val="nil"/>
            </w:tcBorders>
            <w:tcMar>
              <w:top w:w="128" w:type="dxa"/>
              <w:left w:w="43" w:type="dxa"/>
              <w:bottom w:w="43" w:type="dxa"/>
              <w:right w:w="43" w:type="dxa"/>
            </w:tcMar>
            <w:vAlign w:val="bottom"/>
          </w:tcPr>
          <w:p w14:paraId="74FC9A4D" w14:textId="77777777" w:rsidR="00E218F4" w:rsidRPr="003D79E8" w:rsidRDefault="00E218F4" w:rsidP="002B0F38">
            <w:pPr>
              <w:jc w:val="right"/>
              <w:rPr>
                <w:sz w:val="20"/>
                <w:szCs w:val="20"/>
              </w:rPr>
            </w:pPr>
            <w:r w:rsidRPr="003D79E8">
              <w:rPr>
                <w:sz w:val="20"/>
                <w:szCs w:val="20"/>
              </w:rPr>
              <w:t xml:space="preserve">115 400 </w:t>
            </w:r>
          </w:p>
        </w:tc>
      </w:tr>
      <w:tr w:rsidR="00B0063A" w:rsidRPr="009B35FB" w14:paraId="256DCEE0"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537B335F" w14:textId="77777777" w:rsidR="00E218F4" w:rsidRPr="003D79E8" w:rsidRDefault="00E218F4" w:rsidP="003D79E8">
            <w:pPr>
              <w:rPr>
                <w:sz w:val="20"/>
                <w:szCs w:val="20"/>
              </w:rPr>
            </w:pPr>
            <w:r w:rsidRPr="003D79E8">
              <w:rPr>
                <w:sz w:val="20"/>
                <w:szCs w:val="20"/>
              </w:rPr>
              <w:t>19</w:t>
            </w:r>
          </w:p>
        </w:tc>
        <w:tc>
          <w:tcPr>
            <w:tcW w:w="3161" w:type="dxa"/>
            <w:tcBorders>
              <w:top w:val="nil"/>
              <w:left w:val="nil"/>
              <w:bottom w:val="nil"/>
              <w:right w:val="nil"/>
            </w:tcBorders>
            <w:tcMar>
              <w:top w:w="128" w:type="dxa"/>
              <w:left w:w="43" w:type="dxa"/>
              <w:bottom w:w="43" w:type="dxa"/>
              <w:right w:w="43" w:type="dxa"/>
            </w:tcMar>
          </w:tcPr>
          <w:p w14:paraId="386EB0C2" w14:textId="77777777" w:rsidR="00E218F4" w:rsidRPr="003D79E8" w:rsidRDefault="00E218F4" w:rsidP="003D79E8">
            <w:pPr>
              <w:rPr>
                <w:sz w:val="20"/>
                <w:szCs w:val="20"/>
              </w:rPr>
            </w:pPr>
            <w:r w:rsidRPr="003D79E8">
              <w:rPr>
                <w:sz w:val="20"/>
                <w:szCs w:val="20"/>
              </w:rPr>
              <w:t xml:space="preserve">Melk, 30 </w:t>
            </w:r>
            <w:proofErr w:type="spellStart"/>
            <w:r w:rsidRPr="003D79E8">
              <w:rPr>
                <w:sz w:val="20"/>
                <w:szCs w:val="20"/>
              </w:rPr>
              <w:t>årskyr</w:t>
            </w:r>
            <w:proofErr w:type="spellEnd"/>
            <w:r w:rsidRPr="003D79E8">
              <w:rPr>
                <w:sz w:val="20"/>
                <w:szCs w:val="20"/>
              </w:rPr>
              <w:t>. Sone 5B</w:t>
            </w:r>
          </w:p>
        </w:tc>
        <w:tc>
          <w:tcPr>
            <w:tcW w:w="992" w:type="dxa"/>
            <w:tcBorders>
              <w:top w:val="nil"/>
              <w:left w:val="nil"/>
              <w:bottom w:val="nil"/>
              <w:right w:val="nil"/>
            </w:tcBorders>
            <w:tcMar>
              <w:top w:w="128" w:type="dxa"/>
              <w:left w:w="43" w:type="dxa"/>
              <w:bottom w:w="43" w:type="dxa"/>
              <w:right w:w="43" w:type="dxa"/>
            </w:tcMar>
            <w:vAlign w:val="bottom"/>
          </w:tcPr>
          <w:p w14:paraId="097FD5E0" w14:textId="77777777" w:rsidR="00E218F4" w:rsidRPr="003D79E8" w:rsidRDefault="00E218F4" w:rsidP="003D79E8">
            <w:pPr>
              <w:jc w:val="right"/>
              <w:rPr>
                <w:sz w:val="20"/>
                <w:szCs w:val="20"/>
              </w:rPr>
            </w:pPr>
            <w:r w:rsidRPr="003D79E8">
              <w:rPr>
                <w:sz w:val="20"/>
                <w:szCs w:val="20"/>
              </w:rPr>
              <w:t xml:space="preserve"> 2,14 </w:t>
            </w:r>
          </w:p>
        </w:tc>
        <w:tc>
          <w:tcPr>
            <w:tcW w:w="1127" w:type="dxa"/>
            <w:tcBorders>
              <w:top w:val="nil"/>
              <w:left w:val="nil"/>
              <w:bottom w:val="nil"/>
              <w:right w:val="nil"/>
            </w:tcBorders>
            <w:tcMar>
              <w:top w:w="128" w:type="dxa"/>
              <w:left w:w="43" w:type="dxa"/>
              <w:bottom w:w="43" w:type="dxa"/>
              <w:right w:w="43" w:type="dxa"/>
            </w:tcMar>
            <w:vAlign w:val="bottom"/>
          </w:tcPr>
          <w:p w14:paraId="083CAC39" w14:textId="77777777" w:rsidR="00E218F4" w:rsidRPr="003D79E8" w:rsidRDefault="00E218F4" w:rsidP="003D79E8">
            <w:pPr>
              <w:jc w:val="right"/>
              <w:rPr>
                <w:sz w:val="20"/>
                <w:szCs w:val="20"/>
              </w:rPr>
            </w:pPr>
            <w:r w:rsidRPr="003D79E8">
              <w:rPr>
                <w:sz w:val="20"/>
                <w:szCs w:val="20"/>
              </w:rPr>
              <w:t xml:space="preserve">570 500 </w:t>
            </w:r>
          </w:p>
        </w:tc>
        <w:tc>
          <w:tcPr>
            <w:tcW w:w="1141" w:type="dxa"/>
            <w:tcBorders>
              <w:top w:val="nil"/>
              <w:left w:val="nil"/>
              <w:bottom w:val="nil"/>
              <w:right w:val="nil"/>
            </w:tcBorders>
            <w:tcMar>
              <w:top w:w="128" w:type="dxa"/>
              <w:left w:w="43" w:type="dxa"/>
              <w:bottom w:w="43" w:type="dxa"/>
              <w:right w:w="43" w:type="dxa"/>
            </w:tcMar>
            <w:vAlign w:val="bottom"/>
          </w:tcPr>
          <w:p w14:paraId="1AA7C2E1" w14:textId="77777777" w:rsidR="00E218F4" w:rsidRPr="003D79E8" w:rsidRDefault="00E218F4" w:rsidP="003D79E8">
            <w:pPr>
              <w:jc w:val="right"/>
              <w:rPr>
                <w:sz w:val="20"/>
                <w:szCs w:val="20"/>
              </w:rPr>
            </w:pPr>
            <w:r w:rsidRPr="003D79E8">
              <w:rPr>
                <w:sz w:val="20"/>
                <w:szCs w:val="20"/>
              </w:rPr>
              <w:t xml:space="preserve">660 300 </w:t>
            </w:r>
          </w:p>
        </w:tc>
        <w:tc>
          <w:tcPr>
            <w:tcW w:w="1134" w:type="dxa"/>
            <w:tcBorders>
              <w:top w:val="nil"/>
              <w:left w:val="nil"/>
              <w:bottom w:val="nil"/>
              <w:right w:val="nil"/>
            </w:tcBorders>
            <w:tcMar>
              <w:top w:w="128" w:type="dxa"/>
              <w:left w:w="43" w:type="dxa"/>
              <w:bottom w:w="43" w:type="dxa"/>
              <w:right w:w="43" w:type="dxa"/>
            </w:tcMar>
            <w:vAlign w:val="bottom"/>
          </w:tcPr>
          <w:p w14:paraId="30EBDFBF" w14:textId="77777777" w:rsidR="00E218F4" w:rsidRPr="003D79E8" w:rsidRDefault="00E218F4" w:rsidP="003D79E8">
            <w:pPr>
              <w:jc w:val="right"/>
              <w:rPr>
                <w:sz w:val="20"/>
                <w:szCs w:val="20"/>
              </w:rPr>
            </w:pPr>
            <w:r w:rsidRPr="003D79E8">
              <w:rPr>
                <w:sz w:val="20"/>
                <w:szCs w:val="20"/>
              </w:rPr>
              <w:t xml:space="preserve">89 800 </w:t>
            </w:r>
          </w:p>
        </w:tc>
        <w:tc>
          <w:tcPr>
            <w:tcW w:w="993" w:type="dxa"/>
            <w:tcBorders>
              <w:top w:val="nil"/>
              <w:left w:val="nil"/>
              <w:bottom w:val="nil"/>
              <w:right w:val="nil"/>
            </w:tcBorders>
            <w:tcMar>
              <w:top w:w="128" w:type="dxa"/>
              <w:left w:w="43" w:type="dxa"/>
              <w:bottom w:w="43" w:type="dxa"/>
              <w:right w:w="43" w:type="dxa"/>
            </w:tcMar>
            <w:vAlign w:val="bottom"/>
          </w:tcPr>
          <w:p w14:paraId="63F36A17" w14:textId="77777777" w:rsidR="00E218F4" w:rsidRPr="003D79E8" w:rsidRDefault="00E218F4" w:rsidP="003D79E8">
            <w:pPr>
              <w:jc w:val="right"/>
              <w:rPr>
                <w:sz w:val="20"/>
                <w:szCs w:val="20"/>
              </w:rPr>
            </w:pPr>
            <w:r w:rsidRPr="003D79E8">
              <w:rPr>
                <w:sz w:val="20"/>
                <w:szCs w:val="20"/>
              </w:rPr>
              <w:t xml:space="preserve"> 1,73 </w:t>
            </w:r>
          </w:p>
        </w:tc>
        <w:tc>
          <w:tcPr>
            <w:tcW w:w="1134" w:type="dxa"/>
            <w:tcBorders>
              <w:top w:val="nil"/>
              <w:left w:val="nil"/>
              <w:bottom w:val="nil"/>
              <w:right w:val="nil"/>
            </w:tcBorders>
            <w:tcMar>
              <w:top w:w="128" w:type="dxa"/>
              <w:left w:w="43" w:type="dxa"/>
              <w:bottom w:w="43" w:type="dxa"/>
              <w:right w:w="43" w:type="dxa"/>
            </w:tcMar>
            <w:vAlign w:val="bottom"/>
          </w:tcPr>
          <w:p w14:paraId="0C39EE0B" w14:textId="77777777" w:rsidR="00E218F4" w:rsidRPr="003D79E8" w:rsidRDefault="00E218F4" w:rsidP="002B0F38">
            <w:pPr>
              <w:jc w:val="right"/>
              <w:rPr>
                <w:sz w:val="20"/>
                <w:szCs w:val="20"/>
              </w:rPr>
            </w:pPr>
            <w:r w:rsidRPr="003D79E8">
              <w:rPr>
                <w:sz w:val="20"/>
                <w:szCs w:val="20"/>
              </w:rPr>
              <w:t xml:space="preserve">106 900 </w:t>
            </w:r>
          </w:p>
        </w:tc>
      </w:tr>
      <w:tr w:rsidR="00B0063A" w:rsidRPr="009B35FB" w14:paraId="78C05A7E"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00A627AB" w14:textId="77777777" w:rsidR="00E218F4" w:rsidRPr="003D79E8" w:rsidRDefault="00E218F4" w:rsidP="003D79E8">
            <w:pPr>
              <w:rPr>
                <w:sz w:val="20"/>
                <w:szCs w:val="20"/>
              </w:rPr>
            </w:pPr>
            <w:r w:rsidRPr="003D79E8">
              <w:rPr>
                <w:sz w:val="20"/>
                <w:szCs w:val="20"/>
              </w:rPr>
              <w:t>20</w:t>
            </w:r>
          </w:p>
        </w:tc>
        <w:tc>
          <w:tcPr>
            <w:tcW w:w="3161" w:type="dxa"/>
            <w:tcBorders>
              <w:top w:val="nil"/>
              <w:left w:val="nil"/>
              <w:bottom w:val="nil"/>
              <w:right w:val="nil"/>
            </w:tcBorders>
            <w:tcMar>
              <w:top w:w="128" w:type="dxa"/>
              <w:left w:w="43" w:type="dxa"/>
              <w:bottom w:w="43" w:type="dxa"/>
              <w:right w:w="43" w:type="dxa"/>
            </w:tcMar>
          </w:tcPr>
          <w:p w14:paraId="014C78C2" w14:textId="77777777" w:rsidR="00E218F4" w:rsidRPr="003D79E8" w:rsidRDefault="00E218F4" w:rsidP="003D79E8">
            <w:pPr>
              <w:rPr>
                <w:sz w:val="20"/>
                <w:szCs w:val="20"/>
              </w:rPr>
            </w:pPr>
            <w:r w:rsidRPr="003D79E8">
              <w:rPr>
                <w:sz w:val="20"/>
                <w:szCs w:val="20"/>
              </w:rPr>
              <w:t xml:space="preserve">Melk, 44 </w:t>
            </w:r>
            <w:proofErr w:type="spellStart"/>
            <w:r w:rsidRPr="003D79E8">
              <w:rPr>
                <w:sz w:val="20"/>
                <w:szCs w:val="20"/>
              </w:rPr>
              <w:t>årskyr</w:t>
            </w:r>
            <w:proofErr w:type="spellEnd"/>
            <w:r w:rsidRPr="003D79E8">
              <w:rPr>
                <w:sz w:val="20"/>
                <w:szCs w:val="20"/>
              </w:rPr>
              <w:t>. Sone 4</w:t>
            </w:r>
          </w:p>
        </w:tc>
        <w:tc>
          <w:tcPr>
            <w:tcW w:w="992" w:type="dxa"/>
            <w:tcBorders>
              <w:top w:val="nil"/>
              <w:left w:val="nil"/>
              <w:bottom w:val="nil"/>
              <w:right w:val="nil"/>
            </w:tcBorders>
            <w:tcMar>
              <w:top w:w="128" w:type="dxa"/>
              <w:left w:w="43" w:type="dxa"/>
              <w:bottom w:w="43" w:type="dxa"/>
              <w:right w:w="43" w:type="dxa"/>
            </w:tcMar>
            <w:vAlign w:val="bottom"/>
          </w:tcPr>
          <w:p w14:paraId="6DC14F57" w14:textId="77777777" w:rsidR="00E218F4" w:rsidRPr="003D79E8" w:rsidRDefault="00E218F4" w:rsidP="003D79E8">
            <w:pPr>
              <w:jc w:val="right"/>
              <w:rPr>
                <w:sz w:val="20"/>
                <w:szCs w:val="20"/>
              </w:rPr>
            </w:pPr>
            <w:r w:rsidRPr="003D79E8">
              <w:rPr>
                <w:sz w:val="20"/>
                <w:szCs w:val="20"/>
              </w:rPr>
              <w:t xml:space="preserve"> 2,42 </w:t>
            </w:r>
          </w:p>
        </w:tc>
        <w:tc>
          <w:tcPr>
            <w:tcW w:w="1127" w:type="dxa"/>
            <w:tcBorders>
              <w:top w:val="nil"/>
              <w:left w:val="nil"/>
              <w:bottom w:val="nil"/>
              <w:right w:val="nil"/>
            </w:tcBorders>
            <w:tcMar>
              <w:top w:w="128" w:type="dxa"/>
              <w:left w:w="43" w:type="dxa"/>
              <w:bottom w:w="43" w:type="dxa"/>
              <w:right w:w="43" w:type="dxa"/>
            </w:tcMar>
            <w:vAlign w:val="bottom"/>
          </w:tcPr>
          <w:p w14:paraId="2C0DB008" w14:textId="77777777" w:rsidR="00E218F4" w:rsidRPr="003D79E8" w:rsidRDefault="00E218F4" w:rsidP="003D79E8">
            <w:pPr>
              <w:jc w:val="right"/>
              <w:rPr>
                <w:sz w:val="20"/>
                <w:szCs w:val="20"/>
              </w:rPr>
            </w:pPr>
            <w:r w:rsidRPr="003D79E8">
              <w:rPr>
                <w:sz w:val="20"/>
                <w:szCs w:val="20"/>
              </w:rPr>
              <w:t xml:space="preserve">554 500 </w:t>
            </w:r>
          </w:p>
        </w:tc>
        <w:tc>
          <w:tcPr>
            <w:tcW w:w="1141" w:type="dxa"/>
            <w:tcBorders>
              <w:top w:val="nil"/>
              <w:left w:val="nil"/>
              <w:bottom w:val="nil"/>
              <w:right w:val="nil"/>
            </w:tcBorders>
            <w:tcMar>
              <w:top w:w="128" w:type="dxa"/>
              <w:left w:w="43" w:type="dxa"/>
              <w:bottom w:w="43" w:type="dxa"/>
              <w:right w:w="43" w:type="dxa"/>
            </w:tcMar>
            <w:vAlign w:val="bottom"/>
          </w:tcPr>
          <w:p w14:paraId="2426F1F5" w14:textId="77777777" w:rsidR="00E218F4" w:rsidRPr="003D79E8" w:rsidRDefault="00E218F4" w:rsidP="003D79E8">
            <w:pPr>
              <w:jc w:val="right"/>
              <w:rPr>
                <w:sz w:val="20"/>
                <w:szCs w:val="20"/>
              </w:rPr>
            </w:pPr>
            <w:r w:rsidRPr="003D79E8">
              <w:rPr>
                <w:sz w:val="20"/>
                <w:szCs w:val="20"/>
              </w:rPr>
              <w:t xml:space="preserve">651 400 </w:t>
            </w:r>
          </w:p>
        </w:tc>
        <w:tc>
          <w:tcPr>
            <w:tcW w:w="1134" w:type="dxa"/>
            <w:tcBorders>
              <w:top w:val="nil"/>
              <w:left w:val="nil"/>
              <w:bottom w:val="nil"/>
              <w:right w:val="nil"/>
            </w:tcBorders>
            <w:tcMar>
              <w:top w:w="128" w:type="dxa"/>
              <w:left w:w="43" w:type="dxa"/>
              <w:bottom w:w="43" w:type="dxa"/>
              <w:right w:w="43" w:type="dxa"/>
            </w:tcMar>
            <w:vAlign w:val="bottom"/>
          </w:tcPr>
          <w:p w14:paraId="051D0FAF" w14:textId="77777777" w:rsidR="00E218F4" w:rsidRPr="003D79E8" w:rsidRDefault="00E218F4" w:rsidP="003D79E8">
            <w:pPr>
              <w:jc w:val="right"/>
              <w:rPr>
                <w:sz w:val="20"/>
                <w:szCs w:val="20"/>
              </w:rPr>
            </w:pPr>
            <w:r w:rsidRPr="003D79E8">
              <w:rPr>
                <w:sz w:val="20"/>
                <w:szCs w:val="20"/>
              </w:rPr>
              <w:t xml:space="preserve">96 900 </w:t>
            </w:r>
          </w:p>
        </w:tc>
        <w:tc>
          <w:tcPr>
            <w:tcW w:w="993" w:type="dxa"/>
            <w:tcBorders>
              <w:top w:val="nil"/>
              <w:left w:val="nil"/>
              <w:bottom w:val="nil"/>
              <w:right w:val="nil"/>
            </w:tcBorders>
            <w:tcMar>
              <w:top w:w="128" w:type="dxa"/>
              <w:left w:w="43" w:type="dxa"/>
              <w:bottom w:w="43" w:type="dxa"/>
              <w:right w:w="43" w:type="dxa"/>
            </w:tcMar>
            <w:vAlign w:val="bottom"/>
          </w:tcPr>
          <w:p w14:paraId="46EF7195" w14:textId="77777777" w:rsidR="00E218F4" w:rsidRPr="003D79E8" w:rsidRDefault="00E218F4" w:rsidP="003D79E8">
            <w:pPr>
              <w:jc w:val="right"/>
              <w:rPr>
                <w:sz w:val="20"/>
                <w:szCs w:val="20"/>
              </w:rPr>
            </w:pPr>
            <w:r w:rsidRPr="003D79E8">
              <w:rPr>
                <w:sz w:val="20"/>
                <w:szCs w:val="20"/>
              </w:rPr>
              <w:t xml:space="preserve"> 1,98 </w:t>
            </w:r>
          </w:p>
        </w:tc>
        <w:tc>
          <w:tcPr>
            <w:tcW w:w="1134" w:type="dxa"/>
            <w:tcBorders>
              <w:top w:val="nil"/>
              <w:left w:val="nil"/>
              <w:bottom w:val="nil"/>
              <w:right w:val="nil"/>
            </w:tcBorders>
            <w:tcMar>
              <w:top w:w="128" w:type="dxa"/>
              <w:left w:w="43" w:type="dxa"/>
              <w:bottom w:w="43" w:type="dxa"/>
              <w:right w:w="43" w:type="dxa"/>
            </w:tcMar>
            <w:vAlign w:val="bottom"/>
          </w:tcPr>
          <w:p w14:paraId="6AE54621" w14:textId="77777777" w:rsidR="00E218F4" w:rsidRPr="003D79E8" w:rsidRDefault="00E218F4" w:rsidP="002B0F38">
            <w:pPr>
              <w:jc w:val="right"/>
              <w:rPr>
                <w:sz w:val="20"/>
                <w:szCs w:val="20"/>
              </w:rPr>
            </w:pPr>
            <w:r w:rsidRPr="003D79E8">
              <w:rPr>
                <w:sz w:val="20"/>
                <w:szCs w:val="20"/>
              </w:rPr>
              <w:t xml:space="preserve">114 200 </w:t>
            </w:r>
          </w:p>
        </w:tc>
      </w:tr>
      <w:tr w:rsidR="00B0063A" w:rsidRPr="009B35FB" w14:paraId="4B314331" w14:textId="77777777" w:rsidTr="002B0F38">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065C9361" w14:textId="77777777" w:rsidR="00E218F4" w:rsidRPr="003D79E8" w:rsidRDefault="00E218F4" w:rsidP="003D79E8">
            <w:pPr>
              <w:rPr>
                <w:sz w:val="20"/>
                <w:szCs w:val="20"/>
              </w:rPr>
            </w:pPr>
            <w:r w:rsidRPr="003D79E8">
              <w:rPr>
                <w:sz w:val="20"/>
                <w:szCs w:val="20"/>
              </w:rPr>
              <w:t>21</w:t>
            </w:r>
          </w:p>
        </w:tc>
        <w:tc>
          <w:tcPr>
            <w:tcW w:w="3161" w:type="dxa"/>
            <w:tcBorders>
              <w:top w:val="nil"/>
              <w:left w:val="nil"/>
              <w:bottom w:val="single" w:sz="4" w:space="0" w:color="000000"/>
              <w:right w:val="nil"/>
            </w:tcBorders>
            <w:tcMar>
              <w:top w:w="128" w:type="dxa"/>
              <w:left w:w="43" w:type="dxa"/>
              <w:bottom w:w="43" w:type="dxa"/>
              <w:right w:w="43" w:type="dxa"/>
            </w:tcMar>
          </w:tcPr>
          <w:p w14:paraId="288EB09A" w14:textId="77777777" w:rsidR="00E218F4" w:rsidRPr="003D79E8" w:rsidRDefault="00E218F4" w:rsidP="003D79E8">
            <w:pPr>
              <w:rPr>
                <w:sz w:val="20"/>
                <w:szCs w:val="20"/>
              </w:rPr>
            </w:pPr>
            <w:r w:rsidRPr="003D79E8">
              <w:rPr>
                <w:sz w:val="20"/>
                <w:szCs w:val="20"/>
              </w:rPr>
              <w:t xml:space="preserve">Melk, 30 </w:t>
            </w:r>
            <w:proofErr w:type="spellStart"/>
            <w:r w:rsidRPr="003D79E8">
              <w:rPr>
                <w:sz w:val="20"/>
                <w:szCs w:val="20"/>
              </w:rPr>
              <w:t>årskyr</w:t>
            </w:r>
            <w:proofErr w:type="spellEnd"/>
            <w:r w:rsidRPr="003D79E8">
              <w:rPr>
                <w:sz w:val="20"/>
                <w:szCs w:val="20"/>
              </w:rPr>
              <w:t>. Sone 6 og 7</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519DEEA" w14:textId="77777777" w:rsidR="00E218F4" w:rsidRPr="003D79E8" w:rsidRDefault="00E218F4" w:rsidP="003D79E8">
            <w:pPr>
              <w:jc w:val="right"/>
              <w:rPr>
                <w:sz w:val="20"/>
                <w:szCs w:val="20"/>
              </w:rPr>
            </w:pPr>
            <w:r w:rsidRPr="003D79E8">
              <w:rPr>
                <w:sz w:val="20"/>
                <w:szCs w:val="20"/>
              </w:rPr>
              <w:t xml:space="preserve"> 2,32 </w:t>
            </w:r>
          </w:p>
        </w:tc>
        <w:tc>
          <w:tcPr>
            <w:tcW w:w="1127" w:type="dxa"/>
            <w:tcBorders>
              <w:top w:val="nil"/>
              <w:left w:val="nil"/>
              <w:bottom w:val="single" w:sz="4" w:space="0" w:color="000000"/>
              <w:right w:val="nil"/>
            </w:tcBorders>
            <w:tcMar>
              <w:top w:w="128" w:type="dxa"/>
              <w:left w:w="43" w:type="dxa"/>
              <w:bottom w:w="43" w:type="dxa"/>
              <w:right w:w="43" w:type="dxa"/>
            </w:tcMar>
            <w:vAlign w:val="bottom"/>
          </w:tcPr>
          <w:p w14:paraId="4C8957C0" w14:textId="77777777" w:rsidR="00E218F4" w:rsidRPr="003D79E8" w:rsidRDefault="00E218F4" w:rsidP="003D79E8">
            <w:pPr>
              <w:jc w:val="right"/>
              <w:rPr>
                <w:sz w:val="20"/>
                <w:szCs w:val="20"/>
              </w:rPr>
            </w:pPr>
            <w:r w:rsidRPr="003D79E8">
              <w:rPr>
                <w:sz w:val="20"/>
                <w:szCs w:val="20"/>
              </w:rPr>
              <w:t xml:space="preserve">654 300 </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4BF8490D" w14:textId="77777777" w:rsidR="00E218F4" w:rsidRPr="003D79E8" w:rsidRDefault="00E218F4" w:rsidP="003D79E8">
            <w:pPr>
              <w:jc w:val="right"/>
              <w:rPr>
                <w:sz w:val="20"/>
                <w:szCs w:val="20"/>
              </w:rPr>
            </w:pPr>
            <w:r w:rsidRPr="003D79E8">
              <w:rPr>
                <w:sz w:val="20"/>
                <w:szCs w:val="20"/>
              </w:rPr>
              <w:t xml:space="preserve">756 100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F174B92" w14:textId="77777777" w:rsidR="00E218F4" w:rsidRPr="003D79E8" w:rsidRDefault="00E218F4" w:rsidP="003D79E8">
            <w:pPr>
              <w:jc w:val="right"/>
              <w:rPr>
                <w:sz w:val="20"/>
                <w:szCs w:val="20"/>
              </w:rPr>
            </w:pPr>
            <w:r w:rsidRPr="003D79E8">
              <w:rPr>
                <w:sz w:val="20"/>
                <w:szCs w:val="20"/>
              </w:rPr>
              <w:t xml:space="preserve">101 800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BBADD55" w14:textId="77777777" w:rsidR="00E218F4" w:rsidRPr="003D79E8" w:rsidRDefault="00E218F4" w:rsidP="003D79E8">
            <w:pPr>
              <w:jc w:val="right"/>
              <w:rPr>
                <w:sz w:val="20"/>
                <w:szCs w:val="20"/>
              </w:rPr>
            </w:pPr>
            <w:r w:rsidRPr="003D79E8">
              <w:rPr>
                <w:sz w:val="20"/>
                <w:szCs w:val="20"/>
              </w:rPr>
              <w:t xml:space="preserve"> 1,81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AC9CFB0" w14:textId="77777777" w:rsidR="00E218F4" w:rsidRPr="003D79E8" w:rsidRDefault="00E218F4" w:rsidP="002B0F38">
            <w:pPr>
              <w:jc w:val="right"/>
              <w:rPr>
                <w:sz w:val="20"/>
                <w:szCs w:val="20"/>
              </w:rPr>
            </w:pPr>
            <w:r w:rsidRPr="003D79E8">
              <w:rPr>
                <w:sz w:val="20"/>
                <w:szCs w:val="20"/>
              </w:rPr>
              <w:t xml:space="preserve">125 600 </w:t>
            </w:r>
          </w:p>
        </w:tc>
      </w:tr>
      <w:tr w:rsidR="00B0063A" w:rsidRPr="009B35FB" w14:paraId="11222DDD" w14:textId="77777777" w:rsidTr="002B0F38">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3BEB87BE" w14:textId="77777777" w:rsidR="00E218F4" w:rsidRPr="003D79E8" w:rsidRDefault="00E218F4" w:rsidP="003D79E8">
            <w:pPr>
              <w:rPr>
                <w:sz w:val="20"/>
                <w:szCs w:val="20"/>
              </w:rPr>
            </w:pPr>
            <w:r w:rsidRPr="003D79E8">
              <w:rPr>
                <w:sz w:val="20"/>
                <w:szCs w:val="20"/>
              </w:rPr>
              <w:t>22</w:t>
            </w:r>
          </w:p>
        </w:tc>
        <w:tc>
          <w:tcPr>
            <w:tcW w:w="3161" w:type="dxa"/>
            <w:tcBorders>
              <w:top w:val="single" w:sz="4" w:space="0" w:color="000000"/>
              <w:left w:val="nil"/>
              <w:bottom w:val="nil"/>
              <w:right w:val="nil"/>
            </w:tcBorders>
            <w:tcMar>
              <w:top w:w="128" w:type="dxa"/>
              <w:left w:w="43" w:type="dxa"/>
              <w:bottom w:w="43" w:type="dxa"/>
              <w:right w:w="43" w:type="dxa"/>
            </w:tcMar>
          </w:tcPr>
          <w:p w14:paraId="55C34ECD" w14:textId="77777777" w:rsidR="00E218F4" w:rsidRPr="003D79E8" w:rsidRDefault="00E218F4" w:rsidP="003D79E8">
            <w:pPr>
              <w:rPr>
                <w:sz w:val="20"/>
                <w:szCs w:val="20"/>
              </w:rPr>
            </w:pPr>
            <w:r w:rsidRPr="003D79E8">
              <w:rPr>
                <w:sz w:val="20"/>
                <w:szCs w:val="20"/>
              </w:rPr>
              <w:t>Korn, 329 dekar korn. Østlandet</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40B2F2F4" w14:textId="77777777" w:rsidR="00E218F4" w:rsidRPr="003D79E8" w:rsidRDefault="00E218F4" w:rsidP="003D79E8">
            <w:pPr>
              <w:jc w:val="right"/>
              <w:rPr>
                <w:sz w:val="20"/>
                <w:szCs w:val="20"/>
              </w:rPr>
            </w:pPr>
            <w:r w:rsidRPr="003D79E8">
              <w:rPr>
                <w:sz w:val="20"/>
                <w:szCs w:val="20"/>
              </w:rPr>
              <w:t xml:space="preserve"> 0,33 </w:t>
            </w:r>
          </w:p>
        </w:tc>
        <w:tc>
          <w:tcPr>
            <w:tcW w:w="1127" w:type="dxa"/>
            <w:tcBorders>
              <w:top w:val="single" w:sz="4" w:space="0" w:color="000000"/>
              <w:left w:val="nil"/>
              <w:bottom w:val="nil"/>
              <w:right w:val="nil"/>
            </w:tcBorders>
            <w:tcMar>
              <w:top w:w="128" w:type="dxa"/>
              <w:left w:w="43" w:type="dxa"/>
              <w:bottom w:w="43" w:type="dxa"/>
              <w:right w:w="43" w:type="dxa"/>
            </w:tcMar>
            <w:vAlign w:val="bottom"/>
          </w:tcPr>
          <w:p w14:paraId="2C1F445F" w14:textId="77777777" w:rsidR="00E218F4" w:rsidRPr="003D79E8" w:rsidRDefault="00E218F4" w:rsidP="003D79E8">
            <w:pPr>
              <w:jc w:val="right"/>
              <w:rPr>
                <w:sz w:val="20"/>
                <w:szCs w:val="20"/>
              </w:rPr>
            </w:pPr>
            <w:r w:rsidRPr="003D79E8">
              <w:rPr>
                <w:sz w:val="20"/>
                <w:szCs w:val="20"/>
              </w:rPr>
              <w:t xml:space="preserve">844 000 </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468EC029" w14:textId="77777777" w:rsidR="00E218F4" w:rsidRPr="003D79E8" w:rsidRDefault="00E218F4" w:rsidP="003D79E8">
            <w:pPr>
              <w:jc w:val="right"/>
              <w:rPr>
                <w:sz w:val="20"/>
                <w:szCs w:val="20"/>
              </w:rPr>
            </w:pPr>
            <w:r w:rsidRPr="003D79E8">
              <w:rPr>
                <w:sz w:val="20"/>
                <w:szCs w:val="20"/>
              </w:rPr>
              <w:t xml:space="preserve">979 000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D6EC1F4" w14:textId="77777777" w:rsidR="00E218F4" w:rsidRPr="003D79E8" w:rsidRDefault="00E218F4" w:rsidP="003D79E8">
            <w:pPr>
              <w:jc w:val="right"/>
              <w:rPr>
                <w:sz w:val="20"/>
                <w:szCs w:val="20"/>
              </w:rPr>
            </w:pPr>
            <w:r w:rsidRPr="003D79E8">
              <w:rPr>
                <w:sz w:val="20"/>
                <w:szCs w:val="20"/>
              </w:rPr>
              <w:t xml:space="preserve">135 000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4D139E68" w14:textId="77777777" w:rsidR="00E218F4" w:rsidRPr="003D79E8" w:rsidRDefault="00E218F4" w:rsidP="003D79E8">
            <w:pPr>
              <w:jc w:val="right"/>
              <w:rPr>
                <w:sz w:val="20"/>
                <w:szCs w:val="20"/>
              </w:rPr>
            </w:pPr>
            <w:r w:rsidRPr="003D79E8">
              <w:rPr>
                <w:sz w:val="20"/>
                <w:szCs w:val="20"/>
              </w:rPr>
              <w:t xml:space="preserve"> 0,31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4B0E3DC" w14:textId="77777777" w:rsidR="00E218F4" w:rsidRPr="003D79E8" w:rsidRDefault="00E218F4" w:rsidP="002B0F38">
            <w:pPr>
              <w:jc w:val="right"/>
              <w:rPr>
                <w:sz w:val="20"/>
                <w:szCs w:val="20"/>
              </w:rPr>
            </w:pPr>
            <w:r w:rsidRPr="003D79E8">
              <w:rPr>
                <w:sz w:val="20"/>
                <w:szCs w:val="20"/>
              </w:rPr>
              <w:t xml:space="preserve">140 500 </w:t>
            </w:r>
          </w:p>
        </w:tc>
      </w:tr>
      <w:tr w:rsidR="00B0063A" w:rsidRPr="009B35FB" w14:paraId="3B74E538" w14:textId="77777777" w:rsidTr="002B0F38">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674640F0" w14:textId="77777777" w:rsidR="00E218F4" w:rsidRPr="003D79E8" w:rsidRDefault="00E218F4" w:rsidP="003D79E8">
            <w:pPr>
              <w:rPr>
                <w:sz w:val="20"/>
                <w:szCs w:val="20"/>
              </w:rPr>
            </w:pPr>
            <w:r w:rsidRPr="003D79E8">
              <w:rPr>
                <w:sz w:val="20"/>
                <w:szCs w:val="20"/>
              </w:rPr>
              <w:t>23</w:t>
            </w:r>
          </w:p>
        </w:tc>
        <w:tc>
          <w:tcPr>
            <w:tcW w:w="3161" w:type="dxa"/>
            <w:tcBorders>
              <w:top w:val="nil"/>
              <w:left w:val="nil"/>
              <w:bottom w:val="single" w:sz="4" w:space="0" w:color="000000"/>
              <w:right w:val="nil"/>
            </w:tcBorders>
            <w:tcMar>
              <w:top w:w="128" w:type="dxa"/>
              <w:left w:w="43" w:type="dxa"/>
              <w:bottom w:w="43" w:type="dxa"/>
              <w:right w:w="43" w:type="dxa"/>
            </w:tcMar>
          </w:tcPr>
          <w:p w14:paraId="0D36263C" w14:textId="77777777" w:rsidR="00E218F4" w:rsidRPr="003D79E8" w:rsidRDefault="00E218F4" w:rsidP="003D79E8">
            <w:pPr>
              <w:rPr>
                <w:sz w:val="20"/>
                <w:szCs w:val="20"/>
              </w:rPr>
            </w:pPr>
            <w:r w:rsidRPr="003D79E8">
              <w:rPr>
                <w:sz w:val="20"/>
                <w:szCs w:val="20"/>
              </w:rPr>
              <w:t>Korn, 825 dekar korn. Østlandet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165869D" w14:textId="77777777" w:rsidR="00E218F4" w:rsidRPr="003D79E8" w:rsidRDefault="00E218F4" w:rsidP="003D79E8">
            <w:pPr>
              <w:jc w:val="right"/>
              <w:rPr>
                <w:sz w:val="20"/>
                <w:szCs w:val="20"/>
              </w:rPr>
            </w:pPr>
            <w:r w:rsidRPr="003D79E8">
              <w:rPr>
                <w:sz w:val="20"/>
                <w:szCs w:val="20"/>
              </w:rPr>
              <w:t xml:space="preserve"> 0,74 </w:t>
            </w:r>
          </w:p>
        </w:tc>
        <w:tc>
          <w:tcPr>
            <w:tcW w:w="1127" w:type="dxa"/>
            <w:tcBorders>
              <w:top w:val="nil"/>
              <w:left w:val="nil"/>
              <w:bottom w:val="single" w:sz="4" w:space="0" w:color="000000"/>
              <w:right w:val="nil"/>
            </w:tcBorders>
            <w:tcMar>
              <w:top w:w="128" w:type="dxa"/>
              <w:left w:w="43" w:type="dxa"/>
              <w:bottom w:w="43" w:type="dxa"/>
              <w:right w:w="43" w:type="dxa"/>
            </w:tcMar>
            <w:vAlign w:val="bottom"/>
          </w:tcPr>
          <w:p w14:paraId="5EEA256D" w14:textId="77777777" w:rsidR="00E218F4" w:rsidRPr="003D79E8" w:rsidRDefault="00E218F4" w:rsidP="003D79E8">
            <w:pPr>
              <w:jc w:val="right"/>
              <w:rPr>
                <w:sz w:val="20"/>
                <w:szCs w:val="20"/>
              </w:rPr>
            </w:pPr>
            <w:r w:rsidRPr="003D79E8">
              <w:rPr>
                <w:sz w:val="20"/>
                <w:szCs w:val="20"/>
              </w:rPr>
              <w:t xml:space="preserve">864 300 </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57AAB21E" w14:textId="77777777" w:rsidR="00E218F4" w:rsidRPr="003D79E8" w:rsidRDefault="00E218F4" w:rsidP="003D79E8">
            <w:pPr>
              <w:jc w:val="right"/>
              <w:rPr>
                <w:sz w:val="20"/>
                <w:szCs w:val="20"/>
              </w:rPr>
            </w:pPr>
            <w:r w:rsidRPr="003D79E8">
              <w:rPr>
                <w:sz w:val="20"/>
                <w:szCs w:val="20"/>
              </w:rPr>
              <w:t xml:space="preserve">963 800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A801BD7" w14:textId="77777777" w:rsidR="00E218F4" w:rsidRPr="003D79E8" w:rsidRDefault="00E218F4" w:rsidP="003D79E8">
            <w:pPr>
              <w:jc w:val="right"/>
              <w:rPr>
                <w:sz w:val="20"/>
                <w:szCs w:val="20"/>
              </w:rPr>
            </w:pPr>
            <w:r w:rsidRPr="003D79E8">
              <w:rPr>
                <w:sz w:val="20"/>
                <w:szCs w:val="20"/>
              </w:rPr>
              <w:t xml:space="preserve">99 500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2FB8D302" w14:textId="77777777" w:rsidR="00E218F4" w:rsidRPr="003D79E8" w:rsidRDefault="00E218F4" w:rsidP="003D79E8">
            <w:pPr>
              <w:jc w:val="right"/>
              <w:rPr>
                <w:sz w:val="20"/>
                <w:szCs w:val="20"/>
              </w:rPr>
            </w:pPr>
            <w:r w:rsidRPr="003D79E8">
              <w:rPr>
                <w:sz w:val="20"/>
                <w:szCs w:val="20"/>
              </w:rPr>
              <w:t xml:space="preserve"> 0,64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083CDA4" w14:textId="77777777" w:rsidR="00E218F4" w:rsidRPr="003D79E8" w:rsidRDefault="00E218F4" w:rsidP="002B0F38">
            <w:pPr>
              <w:jc w:val="right"/>
              <w:rPr>
                <w:sz w:val="20"/>
                <w:szCs w:val="20"/>
              </w:rPr>
            </w:pPr>
            <w:r w:rsidRPr="003D79E8">
              <w:rPr>
                <w:sz w:val="20"/>
                <w:szCs w:val="20"/>
              </w:rPr>
              <w:t xml:space="preserve">113 400 </w:t>
            </w:r>
          </w:p>
        </w:tc>
      </w:tr>
      <w:tr w:rsidR="00B0063A" w:rsidRPr="009B35FB" w14:paraId="6E910FC2" w14:textId="77777777" w:rsidTr="002B0F38">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0E8A6A9E" w14:textId="77777777" w:rsidR="00E218F4" w:rsidRPr="003D79E8" w:rsidRDefault="00E218F4" w:rsidP="003D79E8">
            <w:pPr>
              <w:rPr>
                <w:sz w:val="20"/>
                <w:szCs w:val="20"/>
              </w:rPr>
            </w:pPr>
            <w:r w:rsidRPr="003D79E8">
              <w:rPr>
                <w:sz w:val="20"/>
                <w:szCs w:val="20"/>
              </w:rPr>
              <w:t>24</w:t>
            </w:r>
          </w:p>
        </w:tc>
        <w:tc>
          <w:tcPr>
            <w:tcW w:w="3161" w:type="dxa"/>
            <w:tcBorders>
              <w:top w:val="single" w:sz="4" w:space="0" w:color="000000"/>
              <w:left w:val="nil"/>
              <w:bottom w:val="nil"/>
              <w:right w:val="nil"/>
            </w:tcBorders>
            <w:tcMar>
              <w:top w:w="128" w:type="dxa"/>
              <w:left w:w="43" w:type="dxa"/>
              <w:bottom w:w="43" w:type="dxa"/>
              <w:right w:w="43" w:type="dxa"/>
            </w:tcMar>
          </w:tcPr>
          <w:p w14:paraId="6F28D7A2" w14:textId="77777777" w:rsidR="00E218F4" w:rsidRPr="003D79E8" w:rsidRDefault="00E218F4" w:rsidP="003D79E8">
            <w:pPr>
              <w:rPr>
                <w:sz w:val="20"/>
                <w:szCs w:val="20"/>
              </w:rPr>
            </w:pPr>
            <w:r w:rsidRPr="003D79E8">
              <w:rPr>
                <w:sz w:val="20"/>
                <w:szCs w:val="20"/>
              </w:rPr>
              <w:t>Sau, 158 vinterfôra. (5A, 5B)</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CE55073" w14:textId="77777777" w:rsidR="00E218F4" w:rsidRPr="003D79E8" w:rsidRDefault="00E218F4" w:rsidP="003D79E8">
            <w:pPr>
              <w:jc w:val="right"/>
              <w:rPr>
                <w:sz w:val="20"/>
                <w:szCs w:val="20"/>
              </w:rPr>
            </w:pPr>
            <w:r w:rsidRPr="003D79E8">
              <w:rPr>
                <w:sz w:val="20"/>
                <w:szCs w:val="20"/>
              </w:rPr>
              <w:t xml:space="preserve"> 1,30 </w:t>
            </w:r>
          </w:p>
        </w:tc>
        <w:tc>
          <w:tcPr>
            <w:tcW w:w="1127" w:type="dxa"/>
            <w:tcBorders>
              <w:top w:val="single" w:sz="4" w:space="0" w:color="000000"/>
              <w:left w:val="nil"/>
              <w:bottom w:val="nil"/>
              <w:right w:val="nil"/>
            </w:tcBorders>
            <w:tcMar>
              <w:top w:w="128" w:type="dxa"/>
              <w:left w:w="43" w:type="dxa"/>
              <w:bottom w:w="43" w:type="dxa"/>
              <w:right w:w="43" w:type="dxa"/>
            </w:tcMar>
            <w:vAlign w:val="bottom"/>
          </w:tcPr>
          <w:p w14:paraId="544C0326" w14:textId="77777777" w:rsidR="00E218F4" w:rsidRPr="003D79E8" w:rsidRDefault="00E218F4" w:rsidP="003D79E8">
            <w:pPr>
              <w:jc w:val="right"/>
              <w:rPr>
                <w:sz w:val="20"/>
                <w:szCs w:val="20"/>
              </w:rPr>
            </w:pPr>
            <w:r w:rsidRPr="003D79E8">
              <w:rPr>
                <w:sz w:val="20"/>
                <w:szCs w:val="20"/>
              </w:rPr>
              <w:t xml:space="preserve">461 300 </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0321AB90" w14:textId="77777777" w:rsidR="00E218F4" w:rsidRPr="003D79E8" w:rsidRDefault="00E218F4" w:rsidP="003D79E8">
            <w:pPr>
              <w:jc w:val="right"/>
              <w:rPr>
                <w:sz w:val="20"/>
                <w:szCs w:val="20"/>
              </w:rPr>
            </w:pPr>
            <w:r w:rsidRPr="003D79E8">
              <w:rPr>
                <w:sz w:val="20"/>
                <w:szCs w:val="20"/>
              </w:rPr>
              <w:t xml:space="preserve">541 700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DBF7639" w14:textId="77777777" w:rsidR="00E218F4" w:rsidRPr="003D79E8" w:rsidRDefault="00E218F4" w:rsidP="003D79E8">
            <w:pPr>
              <w:jc w:val="right"/>
              <w:rPr>
                <w:sz w:val="20"/>
                <w:szCs w:val="20"/>
              </w:rPr>
            </w:pPr>
            <w:r w:rsidRPr="003D79E8">
              <w:rPr>
                <w:sz w:val="20"/>
                <w:szCs w:val="20"/>
              </w:rPr>
              <w:t xml:space="preserve">80 400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75274A6A" w14:textId="77777777" w:rsidR="00E218F4" w:rsidRPr="003D79E8" w:rsidRDefault="00E218F4" w:rsidP="003D79E8">
            <w:pPr>
              <w:jc w:val="right"/>
              <w:rPr>
                <w:sz w:val="20"/>
                <w:szCs w:val="20"/>
              </w:rPr>
            </w:pPr>
            <w:r w:rsidRPr="003D79E8">
              <w:rPr>
                <w:sz w:val="20"/>
                <w:szCs w:val="20"/>
              </w:rPr>
              <w:t xml:space="preserve"> 1,11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F5EAFF4" w14:textId="77777777" w:rsidR="00E218F4" w:rsidRPr="003D79E8" w:rsidRDefault="00E218F4" w:rsidP="002B0F38">
            <w:pPr>
              <w:jc w:val="right"/>
              <w:rPr>
                <w:sz w:val="20"/>
                <w:szCs w:val="20"/>
              </w:rPr>
            </w:pPr>
            <w:r w:rsidRPr="003D79E8">
              <w:rPr>
                <w:sz w:val="20"/>
                <w:szCs w:val="20"/>
              </w:rPr>
              <w:t xml:space="preserve">90 900 </w:t>
            </w:r>
          </w:p>
        </w:tc>
      </w:tr>
      <w:tr w:rsidR="00B0063A" w:rsidRPr="009B35FB" w14:paraId="35DF9875"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4E1689E0" w14:textId="77777777" w:rsidR="00E218F4" w:rsidRPr="003D79E8" w:rsidRDefault="00E218F4" w:rsidP="003D79E8">
            <w:pPr>
              <w:rPr>
                <w:sz w:val="20"/>
                <w:szCs w:val="20"/>
              </w:rPr>
            </w:pPr>
            <w:r w:rsidRPr="003D79E8">
              <w:rPr>
                <w:sz w:val="20"/>
                <w:szCs w:val="20"/>
              </w:rPr>
              <w:t>25</w:t>
            </w:r>
          </w:p>
        </w:tc>
        <w:tc>
          <w:tcPr>
            <w:tcW w:w="3161" w:type="dxa"/>
            <w:tcBorders>
              <w:top w:val="nil"/>
              <w:left w:val="nil"/>
              <w:bottom w:val="nil"/>
              <w:right w:val="nil"/>
            </w:tcBorders>
            <w:tcMar>
              <w:top w:w="128" w:type="dxa"/>
              <w:left w:w="43" w:type="dxa"/>
              <w:bottom w:w="43" w:type="dxa"/>
              <w:right w:w="43" w:type="dxa"/>
            </w:tcMar>
          </w:tcPr>
          <w:p w14:paraId="51B42EB7" w14:textId="77777777" w:rsidR="00E218F4" w:rsidRPr="003D79E8" w:rsidRDefault="00E218F4" w:rsidP="003D79E8">
            <w:pPr>
              <w:rPr>
                <w:sz w:val="20"/>
                <w:szCs w:val="20"/>
              </w:rPr>
            </w:pPr>
            <w:r w:rsidRPr="003D79E8">
              <w:rPr>
                <w:sz w:val="20"/>
                <w:szCs w:val="20"/>
              </w:rPr>
              <w:t>Sau, 171 vinterfôra. (6, 7)</w:t>
            </w:r>
          </w:p>
        </w:tc>
        <w:tc>
          <w:tcPr>
            <w:tcW w:w="992" w:type="dxa"/>
            <w:tcBorders>
              <w:top w:val="nil"/>
              <w:left w:val="nil"/>
              <w:bottom w:val="nil"/>
              <w:right w:val="nil"/>
            </w:tcBorders>
            <w:tcMar>
              <w:top w:w="128" w:type="dxa"/>
              <w:left w:w="43" w:type="dxa"/>
              <w:bottom w:w="43" w:type="dxa"/>
              <w:right w:w="43" w:type="dxa"/>
            </w:tcMar>
            <w:vAlign w:val="bottom"/>
          </w:tcPr>
          <w:p w14:paraId="0871023E" w14:textId="77777777" w:rsidR="00E218F4" w:rsidRPr="003D79E8" w:rsidRDefault="00E218F4" w:rsidP="003D79E8">
            <w:pPr>
              <w:jc w:val="right"/>
              <w:rPr>
                <w:sz w:val="20"/>
                <w:szCs w:val="20"/>
              </w:rPr>
            </w:pPr>
            <w:r w:rsidRPr="003D79E8">
              <w:rPr>
                <w:sz w:val="20"/>
                <w:szCs w:val="20"/>
              </w:rPr>
              <w:t xml:space="preserve"> 1,43 </w:t>
            </w:r>
          </w:p>
        </w:tc>
        <w:tc>
          <w:tcPr>
            <w:tcW w:w="1127" w:type="dxa"/>
            <w:tcBorders>
              <w:top w:val="nil"/>
              <w:left w:val="nil"/>
              <w:bottom w:val="nil"/>
              <w:right w:val="nil"/>
            </w:tcBorders>
            <w:tcMar>
              <w:top w:w="128" w:type="dxa"/>
              <w:left w:w="43" w:type="dxa"/>
              <w:bottom w:w="43" w:type="dxa"/>
              <w:right w:w="43" w:type="dxa"/>
            </w:tcMar>
            <w:vAlign w:val="bottom"/>
          </w:tcPr>
          <w:p w14:paraId="726FBD3E" w14:textId="77777777" w:rsidR="00E218F4" w:rsidRPr="003D79E8" w:rsidRDefault="00E218F4" w:rsidP="003D79E8">
            <w:pPr>
              <w:jc w:val="right"/>
              <w:rPr>
                <w:sz w:val="20"/>
                <w:szCs w:val="20"/>
              </w:rPr>
            </w:pPr>
            <w:r w:rsidRPr="003D79E8">
              <w:rPr>
                <w:sz w:val="20"/>
                <w:szCs w:val="20"/>
              </w:rPr>
              <w:t xml:space="preserve">497 800 </w:t>
            </w:r>
          </w:p>
        </w:tc>
        <w:tc>
          <w:tcPr>
            <w:tcW w:w="1141" w:type="dxa"/>
            <w:tcBorders>
              <w:top w:val="nil"/>
              <w:left w:val="nil"/>
              <w:bottom w:val="nil"/>
              <w:right w:val="nil"/>
            </w:tcBorders>
            <w:tcMar>
              <w:top w:w="128" w:type="dxa"/>
              <w:left w:w="43" w:type="dxa"/>
              <w:bottom w:w="43" w:type="dxa"/>
              <w:right w:w="43" w:type="dxa"/>
            </w:tcMar>
            <w:vAlign w:val="bottom"/>
          </w:tcPr>
          <w:p w14:paraId="43BBE09E" w14:textId="77777777" w:rsidR="00E218F4" w:rsidRPr="003D79E8" w:rsidRDefault="00E218F4" w:rsidP="003D79E8">
            <w:pPr>
              <w:jc w:val="right"/>
              <w:rPr>
                <w:sz w:val="20"/>
                <w:szCs w:val="20"/>
              </w:rPr>
            </w:pPr>
            <w:r w:rsidRPr="003D79E8">
              <w:rPr>
                <w:sz w:val="20"/>
                <w:szCs w:val="20"/>
              </w:rPr>
              <w:t xml:space="preserve">570 100 </w:t>
            </w:r>
          </w:p>
        </w:tc>
        <w:tc>
          <w:tcPr>
            <w:tcW w:w="1134" w:type="dxa"/>
            <w:tcBorders>
              <w:top w:val="nil"/>
              <w:left w:val="nil"/>
              <w:bottom w:val="nil"/>
              <w:right w:val="nil"/>
            </w:tcBorders>
            <w:tcMar>
              <w:top w:w="128" w:type="dxa"/>
              <w:left w:w="43" w:type="dxa"/>
              <w:bottom w:w="43" w:type="dxa"/>
              <w:right w:w="43" w:type="dxa"/>
            </w:tcMar>
            <w:vAlign w:val="bottom"/>
          </w:tcPr>
          <w:p w14:paraId="19A4F939" w14:textId="77777777" w:rsidR="00E218F4" w:rsidRPr="003D79E8" w:rsidRDefault="00E218F4" w:rsidP="003D79E8">
            <w:pPr>
              <w:jc w:val="right"/>
              <w:rPr>
                <w:sz w:val="20"/>
                <w:szCs w:val="20"/>
              </w:rPr>
            </w:pPr>
            <w:r w:rsidRPr="003D79E8">
              <w:rPr>
                <w:sz w:val="20"/>
                <w:szCs w:val="20"/>
              </w:rPr>
              <w:t xml:space="preserve">72 300 </w:t>
            </w:r>
          </w:p>
        </w:tc>
        <w:tc>
          <w:tcPr>
            <w:tcW w:w="993" w:type="dxa"/>
            <w:tcBorders>
              <w:top w:val="nil"/>
              <w:left w:val="nil"/>
              <w:bottom w:val="nil"/>
              <w:right w:val="nil"/>
            </w:tcBorders>
            <w:tcMar>
              <w:top w:w="128" w:type="dxa"/>
              <w:left w:w="43" w:type="dxa"/>
              <w:bottom w:w="43" w:type="dxa"/>
              <w:right w:w="43" w:type="dxa"/>
            </w:tcMar>
            <w:vAlign w:val="bottom"/>
          </w:tcPr>
          <w:p w14:paraId="68F9C1CB" w14:textId="77777777" w:rsidR="00E218F4" w:rsidRPr="003D79E8" w:rsidRDefault="00E218F4" w:rsidP="003D79E8">
            <w:pPr>
              <w:jc w:val="right"/>
              <w:rPr>
                <w:sz w:val="20"/>
                <w:szCs w:val="20"/>
              </w:rPr>
            </w:pPr>
            <w:r w:rsidRPr="003D79E8">
              <w:rPr>
                <w:sz w:val="20"/>
                <w:szCs w:val="20"/>
              </w:rPr>
              <w:t xml:space="preserve"> 1,27 </w:t>
            </w:r>
          </w:p>
        </w:tc>
        <w:tc>
          <w:tcPr>
            <w:tcW w:w="1134" w:type="dxa"/>
            <w:tcBorders>
              <w:top w:val="nil"/>
              <w:left w:val="nil"/>
              <w:bottom w:val="nil"/>
              <w:right w:val="nil"/>
            </w:tcBorders>
            <w:tcMar>
              <w:top w:w="128" w:type="dxa"/>
              <w:left w:w="43" w:type="dxa"/>
              <w:bottom w:w="43" w:type="dxa"/>
              <w:right w:w="43" w:type="dxa"/>
            </w:tcMar>
            <w:vAlign w:val="bottom"/>
          </w:tcPr>
          <w:p w14:paraId="508C6A87" w14:textId="77777777" w:rsidR="00E218F4" w:rsidRPr="003D79E8" w:rsidRDefault="00E218F4" w:rsidP="002B0F38">
            <w:pPr>
              <w:jc w:val="right"/>
              <w:rPr>
                <w:sz w:val="20"/>
                <w:szCs w:val="20"/>
              </w:rPr>
            </w:pPr>
            <w:r w:rsidRPr="003D79E8">
              <w:rPr>
                <w:sz w:val="20"/>
                <w:szCs w:val="20"/>
              </w:rPr>
              <w:t xml:space="preserve">79 300 </w:t>
            </w:r>
          </w:p>
        </w:tc>
      </w:tr>
      <w:tr w:rsidR="00B0063A" w:rsidRPr="009B35FB" w14:paraId="261EF703"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5DE88B0E" w14:textId="77777777" w:rsidR="00E218F4" w:rsidRPr="003D79E8" w:rsidRDefault="00E218F4" w:rsidP="003D79E8">
            <w:pPr>
              <w:rPr>
                <w:sz w:val="20"/>
                <w:szCs w:val="20"/>
              </w:rPr>
            </w:pPr>
            <w:r w:rsidRPr="003D79E8">
              <w:rPr>
                <w:sz w:val="20"/>
                <w:szCs w:val="20"/>
              </w:rPr>
              <w:t>26</w:t>
            </w:r>
          </w:p>
        </w:tc>
        <w:tc>
          <w:tcPr>
            <w:tcW w:w="3161" w:type="dxa"/>
            <w:tcBorders>
              <w:top w:val="nil"/>
              <w:left w:val="nil"/>
              <w:bottom w:val="nil"/>
              <w:right w:val="nil"/>
            </w:tcBorders>
            <w:tcMar>
              <w:top w:w="128" w:type="dxa"/>
              <w:left w:w="43" w:type="dxa"/>
              <w:bottom w:w="43" w:type="dxa"/>
              <w:right w:w="43" w:type="dxa"/>
            </w:tcMar>
          </w:tcPr>
          <w:p w14:paraId="3D2B8E06" w14:textId="77777777" w:rsidR="00E218F4" w:rsidRPr="003D79E8" w:rsidRDefault="00E218F4" w:rsidP="003D79E8">
            <w:pPr>
              <w:rPr>
                <w:sz w:val="20"/>
                <w:szCs w:val="20"/>
              </w:rPr>
            </w:pPr>
            <w:r w:rsidRPr="003D79E8">
              <w:rPr>
                <w:sz w:val="20"/>
                <w:szCs w:val="20"/>
              </w:rPr>
              <w:t>Sau, 86 vinterfôra. Landet</w:t>
            </w:r>
          </w:p>
        </w:tc>
        <w:tc>
          <w:tcPr>
            <w:tcW w:w="992" w:type="dxa"/>
            <w:tcBorders>
              <w:top w:val="nil"/>
              <w:left w:val="nil"/>
              <w:bottom w:val="nil"/>
              <w:right w:val="nil"/>
            </w:tcBorders>
            <w:tcMar>
              <w:top w:w="128" w:type="dxa"/>
              <w:left w:w="43" w:type="dxa"/>
              <w:bottom w:w="43" w:type="dxa"/>
              <w:right w:w="43" w:type="dxa"/>
            </w:tcMar>
            <w:vAlign w:val="bottom"/>
          </w:tcPr>
          <w:p w14:paraId="4AF45246" w14:textId="77777777" w:rsidR="00E218F4" w:rsidRPr="003D79E8" w:rsidRDefault="00E218F4" w:rsidP="003D79E8">
            <w:pPr>
              <w:jc w:val="right"/>
              <w:rPr>
                <w:sz w:val="20"/>
                <w:szCs w:val="20"/>
              </w:rPr>
            </w:pPr>
            <w:r w:rsidRPr="003D79E8">
              <w:rPr>
                <w:sz w:val="20"/>
                <w:szCs w:val="20"/>
              </w:rPr>
              <w:t xml:space="preserve"> 1,07 </w:t>
            </w:r>
          </w:p>
        </w:tc>
        <w:tc>
          <w:tcPr>
            <w:tcW w:w="1127" w:type="dxa"/>
            <w:tcBorders>
              <w:top w:val="nil"/>
              <w:left w:val="nil"/>
              <w:bottom w:val="nil"/>
              <w:right w:val="nil"/>
            </w:tcBorders>
            <w:tcMar>
              <w:top w:w="128" w:type="dxa"/>
              <w:left w:w="43" w:type="dxa"/>
              <w:bottom w:w="43" w:type="dxa"/>
              <w:right w:w="43" w:type="dxa"/>
            </w:tcMar>
            <w:vAlign w:val="bottom"/>
          </w:tcPr>
          <w:p w14:paraId="1A0515F5" w14:textId="77777777" w:rsidR="00E218F4" w:rsidRPr="003D79E8" w:rsidRDefault="00E218F4" w:rsidP="003D79E8">
            <w:pPr>
              <w:jc w:val="right"/>
              <w:rPr>
                <w:sz w:val="20"/>
                <w:szCs w:val="20"/>
              </w:rPr>
            </w:pPr>
            <w:r w:rsidRPr="003D79E8">
              <w:rPr>
                <w:sz w:val="20"/>
                <w:szCs w:val="20"/>
              </w:rPr>
              <w:t xml:space="preserve">243 400 </w:t>
            </w:r>
          </w:p>
        </w:tc>
        <w:tc>
          <w:tcPr>
            <w:tcW w:w="1141" w:type="dxa"/>
            <w:tcBorders>
              <w:top w:val="nil"/>
              <w:left w:val="nil"/>
              <w:bottom w:val="nil"/>
              <w:right w:val="nil"/>
            </w:tcBorders>
            <w:tcMar>
              <w:top w:w="128" w:type="dxa"/>
              <w:left w:w="43" w:type="dxa"/>
              <w:bottom w:w="43" w:type="dxa"/>
              <w:right w:w="43" w:type="dxa"/>
            </w:tcMar>
            <w:vAlign w:val="bottom"/>
          </w:tcPr>
          <w:p w14:paraId="50281944" w14:textId="77777777" w:rsidR="00E218F4" w:rsidRPr="003D79E8" w:rsidRDefault="00E218F4" w:rsidP="003D79E8">
            <w:pPr>
              <w:jc w:val="right"/>
              <w:rPr>
                <w:sz w:val="20"/>
                <w:szCs w:val="20"/>
              </w:rPr>
            </w:pPr>
            <w:r w:rsidRPr="003D79E8">
              <w:rPr>
                <w:sz w:val="20"/>
                <w:szCs w:val="20"/>
              </w:rPr>
              <w:t xml:space="preserve">300 700 </w:t>
            </w:r>
          </w:p>
        </w:tc>
        <w:tc>
          <w:tcPr>
            <w:tcW w:w="1134" w:type="dxa"/>
            <w:tcBorders>
              <w:top w:val="nil"/>
              <w:left w:val="nil"/>
              <w:bottom w:val="nil"/>
              <w:right w:val="nil"/>
            </w:tcBorders>
            <w:tcMar>
              <w:top w:w="128" w:type="dxa"/>
              <w:left w:w="43" w:type="dxa"/>
              <w:bottom w:w="43" w:type="dxa"/>
              <w:right w:w="43" w:type="dxa"/>
            </w:tcMar>
            <w:vAlign w:val="bottom"/>
          </w:tcPr>
          <w:p w14:paraId="2D5E2790" w14:textId="77777777" w:rsidR="00E218F4" w:rsidRPr="003D79E8" w:rsidRDefault="00E218F4" w:rsidP="003D79E8">
            <w:pPr>
              <w:jc w:val="right"/>
              <w:rPr>
                <w:sz w:val="20"/>
                <w:szCs w:val="20"/>
              </w:rPr>
            </w:pPr>
            <w:r w:rsidRPr="003D79E8">
              <w:rPr>
                <w:sz w:val="20"/>
                <w:szCs w:val="20"/>
              </w:rPr>
              <w:t xml:space="preserve">57 300 </w:t>
            </w:r>
          </w:p>
        </w:tc>
        <w:tc>
          <w:tcPr>
            <w:tcW w:w="993" w:type="dxa"/>
            <w:tcBorders>
              <w:top w:val="nil"/>
              <w:left w:val="nil"/>
              <w:bottom w:val="nil"/>
              <w:right w:val="nil"/>
            </w:tcBorders>
            <w:tcMar>
              <w:top w:w="128" w:type="dxa"/>
              <w:left w:w="43" w:type="dxa"/>
              <w:bottom w:w="43" w:type="dxa"/>
              <w:right w:w="43" w:type="dxa"/>
            </w:tcMar>
            <w:vAlign w:val="bottom"/>
          </w:tcPr>
          <w:p w14:paraId="10207B55" w14:textId="77777777" w:rsidR="00E218F4" w:rsidRPr="003D79E8" w:rsidRDefault="00E218F4" w:rsidP="003D79E8">
            <w:pPr>
              <w:jc w:val="right"/>
              <w:rPr>
                <w:sz w:val="20"/>
                <w:szCs w:val="20"/>
              </w:rPr>
            </w:pPr>
            <w:r w:rsidRPr="003D79E8">
              <w:rPr>
                <w:sz w:val="20"/>
                <w:szCs w:val="20"/>
              </w:rPr>
              <w:t xml:space="preserve"> 0,96 </w:t>
            </w:r>
          </w:p>
        </w:tc>
        <w:tc>
          <w:tcPr>
            <w:tcW w:w="1134" w:type="dxa"/>
            <w:tcBorders>
              <w:top w:val="nil"/>
              <w:left w:val="nil"/>
              <w:bottom w:val="nil"/>
              <w:right w:val="nil"/>
            </w:tcBorders>
            <w:tcMar>
              <w:top w:w="128" w:type="dxa"/>
              <w:left w:w="43" w:type="dxa"/>
              <w:bottom w:w="43" w:type="dxa"/>
              <w:right w:w="43" w:type="dxa"/>
            </w:tcMar>
            <w:vAlign w:val="bottom"/>
          </w:tcPr>
          <w:p w14:paraId="49283250" w14:textId="77777777" w:rsidR="00E218F4" w:rsidRPr="003D79E8" w:rsidRDefault="00E218F4" w:rsidP="002B0F38">
            <w:pPr>
              <w:jc w:val="right"/>
              <w:rPr>
                <w:sz w:val="20"/>
                <w:szCs w:val="20"/>
              </w:rPr>
            </w:pPr>
            <w:r w:rsidRPr="003D79E8">
              <w:rPr>
                <w:sz w:val="20"/>
                <w:szCs w:val="20"/>
              </w:rPr>
              <w:t xml:space="preserve">62 300 </w:t>
            </w:r>
          </w:p>
        </w:tc>
      </w:tr>
      <w:tr w:rsidR="00B0063A" w:rsidRPr="009B35FB" w14:paraId="5CA27EB7" w14:textId="77777777" w:rsidTr="002B0F38">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0CF700AA" w14:textId="77777777" w:rsidR="00E218F4" w:rsidRPr="003D79E8" w:rsidRDefault="00E218F4" w:rsidP="003D79E8">
            <w:pPr>
              <w:rPr>
                <w:sz w:val="20"/>
                <w:szCs w:val="20"/>
              </w:rPr>
            </w:pPr>
            <w:r w:rsidRPr="003D79E8">
              <w:rPr>
                <w:sz w:val="20"/>
                <w:szCs w:val="20"/>
              </w:rPr>
              <w:t>27</w:t>
            </w:r>
          </w:p>
        </w:tc>
        <w:tc>
          <w:tcPr>
            <w:tcW w:w="3161" w:type="dxa"/>
            <w:tcBorders>
              <w:top w:val="nil"/>
              <w:left w:val="nil"/>
              <w:bottom w:val="single" w:sz="4" w:space="0" w:color="000000"/>
              <w:right w:val="nil"/>
            </w:tcBorders>
            <w:tcMar>
              <w:top w:w="128" w:type="dxa"/>
              <w:left w:w="43" w:type="dxa"/>
              <w:bottom w:w="43" w:type="dxa"/>
              <w:right w:w="43" w:type="dxa"/>
            </w:tcMar>
          </w:tcPr>
          <w:p w14:paraId="7AE133AD" w14:textId="77777777" w:rsidR="00E218F4" w:rsidRPr="003D79E8" w:rsidRDefault="00E218F4" w:rsidP="003D79E8">
            <w:pPr>
              <w:rPr>
                <w:sz w:val="20"/>
                <w:szCs w:val="20"/>
              </w:rPr>
            </w:pPr>
            <w:r w:rsidRPr="003D79E8">
              <w:rPr>
                <w:sz w:val="20"/>
                <w:szCs w:val="20"/>
              </w:rPr>
              <w:t>Sau, 288 vinterfôra. Landet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C885D59" w14:textId="77777777" w:rsidR="00E218F4" w:rsidRPr="003D79E8" w:rsidRDefault="00E218F4" w:rsidP="003D79E8">
            <w:pPr>
              <w:jc w:val="right"/>
              <w:rPr>
                <w:sz w:val="20"/>
                <w:szCs w:val="20"/>
              </w:rPr>
            </w:pPr>
            <w:r w:rsidRPr="003D79E8">
              <w:rPr>
                <w:sz w:val="20"/>
                <w:szCs w:val="20"/>
              </w:rPr>
              <w:t xml:space="preserve"> 1,77 </w:t>
            </w:r>
          </w:p>
        </w:tc>
        <w:tc>
          <w:tcPr>
            <w:tcW w:w="1127" w:type="dxa"/>
            <w:tcBorders>
              <w:top w:val="nil"/>
              <w:left w:val="nil"/>
              <w:bottom w:val="single" w:sz="4" w:space="0" w:color="000000"/>
              <w:right w:val="nil"/>
            </w:tcBorders>
            <w:tcMar>
              <w:top w:w="128" w:type="dxa"/>
              <w:left w:w="43" w:type="dxa"/>
              <w:bottom w:w="43" w:type="dxa"/>
              <w:right w:w="43" w:type="dxa"/>
            </w:tcMar>
            <w:vAlign w:val="bottom"/>
          </w:tcPr>
          <w:p w14:paraId="0671EF96" w14:textId="77777777" w:rsidR="00E218F4" w:rsidRPr="003D79E8" w:rsidRDefault="00E218F4" w:rsidP="003D79E8">
            <w:pPr>
              <w:jc w:val="right"/>
              <w:rPr>
                <w:sz w:val="20"/>
                <w:szCs w:val="20"/>
              </w:rPr>
            </w:pPr>
            <w:r w:rsidRPr="003D79E8">
              <w:rPr>
                <w:sz w:val="20"/>
                <w:szCs w:val="20"/>
              </w:rPr>
              <w:t xml:space="preserve">608 300 </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5C00EF35" w14:textId="77777777" w:rsidR="00E218F4" w:rsidRPr="003D79E8" w:rsidRDefault="00E218F4" w:rsidP="003D79E8">
            <w:pPr>
              <w:jc w:val="right"/>
              <w:rPr>
                <w:sz w:val="20"/>
                <w:szCs w:val="20"/>
              </w:rPr>
            </w:pPr>
            <w:r w:rsidRPr="003D79E8">
              <w:rPr>
                <w:sz w:val="20"/>
                <w:szCs w:val="20"/>
              </w:rPr>
              <w:t xml:space="preserve">702 500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AE5BA6B" w14:textId="77777777" w:rsidR="00E218F4" w:rsidRPr="003D79E8" w:rsidRDefault="00E218F4" w:rsidP="003D79E8">
            <w:pPr>
              <w:jc w:val="right"/>
              <w:rPr>
                <w:sz w:val="20"/>
                <w:szCs w:val="20"/>
              </w:rPr>
            </w:pPr>
            <w:r w:rsidRPr="003D79E8">
              <w:rPr>
                <w:sz w:val="20"/>
                <w:szCs w:val="20"/>
              </w:rPr>
              <w:t xml:space="preserve">94 200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4A2D5F81" w14:textId="77777777" w:rsidR="00E218F4" w:rsidRPr="003D79E8" w:rsidRDefault="00E218F4" w:rsidP="003D79E8">
            <w:pPr>
              <w:jc w:val="right"/>
              <w:rPr>
                <w:sz w:val="20"/>
                <w:szCs w:val="20"/>
              </w:rPr>
            </w:pPr>
            <w:r w:rsidRPr="003D79E8">
              <w:rPr>
                <w:sz w:val="20"/>
                <w:szCs w:val="20"/>
              </w:rPr>
              <w:t xml:space="preserve"> 1,49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9B5C063" w14:textId="77777777" w:rsidR="00E218F4" w:rsidRPr="003D79E8" w:rsidRDefault="00E218F4" w:rsidP="002B0F38">
            <w:pPr>
              <w:jc w:val="right"/>
              <w:rPr>
                <w:sz w:val="20"/>
                <w:szCs w:val="20"/>
              </w:rPr>
            </w:pPr>
            <w:r w:rsidRPr="003D79E8">
              <w:rPr>
                <w:sz w:val="20"/>
                <w:szCs w:val="20"/>
              </w:rPr>
              <w:t xml:space="preserve">108 500 </w:t>
            </w:r>
          </w:p>
        </w:tc>
      </w:tr>
      <w:tr w:rsidR="00B0063A" w:rsidRPr="009B35FB" w14:paraId="40DB97B3" w14:textId="77777777" w:rsidTr="002B0F38">
        <w:trPr>
          <w:trHeight w:val="640"/>
        </w:trPr>
        <w:tc>
          <w:tcPr>
            <w:tcW w:w="340" w:type="dxa"/>
            <w:tcBorders>
              <w:top w:val="single" w:sz="4" w:space="0" w:color="000000"/>
              <w:left w:val="nil"/>
              <w:bottom w:val="nil"/>
              <w:right w:val="nil"/>
            </w:tcBorders>
            <w:tcMar>
              <w:top w:w="128" w:type="dxa"/>
              <w:left w:w="43" w:type="dxa"/>
              <w:bottom w:w="43" w:type="dxa"/>
              <w:right w:w="43" w:type="dxa"/>
            </w:tcMar>
          </w:tcPr>
          <w:p w14:paraId="60E409C5" w14:textId="77777777" w:rsidR="00E218F4" w:rsidRPr="003D79E8" w:rsidRDefault="00E218F4" w:rsidP="003D79E8">
            <w:pPr>
              <w:rPr>
                <w:sz w:val="20"/>
                <w:szCs w:val="20"/>
              </w:rPr>
            </w:pPr>
            <w:r w:rsidRPr="003D79E8">
              <w:rPr>
                <w:sz w:val="20"/>
                <w:szCs w:val="20"/>
              </w:rPr>
              <w:lastRenderedPageBreak/>
              <w:t>28</w:t>
            </w:r>
          </w:p>
        </w:tc>
        <w:tc>
          <w:tcPr>
            <w:tcW w:w="3161" w:type="dxa"/>
            <w:tcBorders>
              <w:top w:val="single" w:sz="4" w:space="0" w:color="000000"/>
              <w:left w:val="nil"/>
              <w:bottom w:val="nil"/>
              <w:right w:val="nil"/>
            </w:tcBorders>
            <w:tcMar>
              <w:top w:w="128" w:type="dxa"/>
              <w:left w:w="43" w:type="dxa"/>
              <w:bottom w:w="43" w:type="dxa"/>
              <w:right w:w="43" w:type="dxa"/>
            </w:tcMar>
          </w:tcPr>
          <w:p w14:paraId="2757BBDC" w14:textId="77777777" w:rsidR="00E218F4" w:rsidRPr="003D79E8" w:rsidRDefault="00E218F4" w:rsidP="003D79E8">
            <w:pPr>
              <w:rPr>
                <w:sz w:val="20"/>
                <w:szCs w:val="20"/>
              </w:rPr>
            </w:pPr>
            <w:proofErr w:type="spellStart"/>
            <w:r w:rsidRPr="003D79E8">
              <w:rPr>
                <w:sz w:val="20"/>
                <w:szCs w:val="20"/>
              </w:rPr>
              <w:t>Ammeku</w:t>
            </w:r>
            <w:proofErr w:type="spellEnd"/>
            <w:r w:rsidRPr="003D79E8">
              <w:rPr>
                <w:sz w:val="20"/>
                <w:szCs w:val="20"/>
              </w:rPr>
              <w:t xml:space="preserve">, 28 </w:t>
            </w:r>
            <w:proofErr w:type="spellStart"/>
            <w:r w:rsidRPr="003D79E8">
              <w:rPr>
                <w:sz w:val="20"/>
                <w:szCs w:val="20"/>
              </w:rPr>
              <w:t>ammekyr</w:t>
            </w:r>
            <w:proofErr w:type="spellEnd"/>
            <w:r w:rsidRPr="003D79E8">
              <w:rPr>
                <w:sz w:val="20"/>
                <w:szCs w:val="20"/>
              </w:rPr>
              <w:t>. (5A, 5B, 6, 7)</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6BCEB2F9" w14:textId="77777777" w:rsidR="00E218F4" w:rsidRPr="003D79E8" w:rsidRDefault="00E218F4" w:rsidP="003D79E8">
            <w:pPr>
              <w:jc w:val="right"/>
              <w:rPr>
                <w:sz w:val="20"/>
                <w:szCs w:val="20"/>
              </w:rPr>
            </w:pPr>
            <w:r w:rsidRPr="003D79E8">
              <w:rPr>
                <w:sz w:val="20"/>
                <w:szCs w:val="20"/>
              </w:rPr>
              <w:t xml:space="preserve"> 1,35 </w:t>
            </w:r>
          </w:p>
        </w:tc>
        <w:tc>
          <w:tcPr>
            <w:tcW w:w="1127" w:type="dxa"/>
            <w:tcBorders>
              <w:top w:val="single" w:sz="4" w:space="0" w:color="000000"/>
              <w:left w:val="nil"/>
              <w:bottom w:val="nil"/>
              <w:right w:val="nil"/>
            </w:tcBorders>
            <w:tcMar>
              <w:top w:w="128" w:type="dxa"/>
              <w:left w:w="43" w:type="dxa"/>
              <w:bottom w:w="43" w:type="dxa"/>
              <w:right w:w="43" w:type="dxa"/>
            </w:tcMar>
            <w:vAlign w:val="bottom"/>
          </w:tcPr>
          <w:p w14:paraId="73B4E24E" w14:textId="77777777" w:rsidR="00E218F4" w:rsidRPr="003D79E8" w:rsidRDefault="00E218F4" w:rsidP="003D79E8">
            <w:pPr>
              <w:jc w:val="right"/>
              <w:rPr>
                <w:sz w:val="20"/>
                <w:szCs w:val="20"/>
              </w:rPr>
            </w:pPr>
            <w:r w:rsidRPr="003D79E8">
              <w:rPr>
                <w:sz w:val="20"/>
                <w:szCs w:val="20"/>
              </w:rPr>
              <w:t xml:space="preserve">507 700 </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7D5AC13E" w14:textId="77777777" w:rsidR="00E218F4" w:rsidRPr="003D79E8" w:rsidRDefault="00E218F4" w:rsidP="003D79E8">
            <w:pPr>
              <w:jc w:val="right"/>
              <w:rPr>
                <w:sz w:val="20"/>
                <w:szCs w:val="20"/>
              </w:rPr>
            </w:pPr>
            <w:r w:rsidRPr="003D79E8">
              <w:rPr>
                <w:sz w:val="20"/>
                <w:szCs w:val="20"/>
              </w:rPr>
              <w:t xml:space="preserve">556 500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DB471EB" w14:textId="77777777" w:rsidR="00E218F4" w:rsidRPr="003D79E8" w:rsidRDefault="00E218F4" w:rsidP="003D79E8">
            <w:pPr>
              <w:jc w:val="right"/>
              <w:rPr>
                <w:sz w:val="20"/>
                <w:szCs w:val="20"/>
              </w:rPr>
            </w:pPr>
            <w:r w:rsidRPr="003D79E8">
              <w:rPr>
                <w:sz w:val="20"/>
                <w:szCs w:val="20"/>
              </w:rPr>
              <w:t xml:space="preserve">48 800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2E830ABB" w14:textId="77777777" w:rsidR="00E218F4" w:rsidRPr="003D79E8" w:rsidRDefault="00E218F4" w:rsidP="003D79E8">
            <w:pPr>
              <w:jc w:val="right"/>
              <w:rPr>
                <w:sz w:val="20"/>
                <w:szCs w:val="20"/>
              </w:rPr>
            </w:pPr>
            <w:r w:rsidRPr="003D79E8">
              <w:rPr>
                <w:sz w:val="20"/>
                <w:szCs w:val="20"/>
              </w:rPr>
              <w:t xml:space="preserve"> 1,14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43F70E9" w14:textId="77777777" w:rsidR="00E218F4" w:rsidRPr="003D79E8" w:rsidRDefault="00E218F4" w:rsidP="002B0F38">
            <w:pPr>
              <w:jc w:val="right"/>
              <w:rPr>
                <w:sz w:val="20"/>
                <w:szCs w:val="20"/>
              </w:rPr>
            </w:pPr>
            <w:r w:rsidRPr="003D79E8">
              <w:rPr>
                <w:sz w:val="20"/>
                <w:szCs w:val="20"/>
              </w:rPr>
              <w:t xml:space="preserve">54 300 </w:t>
            </w:r>
          </w:p>
        </w:tc>
      </w:tr>
      <w:tr w:rsidR="00B0063A" w:rsidRPr="009B35FB" w14:paraId="11F672AB" w14:textId="77777777" w:rsidTr="002B0F38">
        <w:trPr>
          <w:trHeight w:val="380"/>
        </w:trPr>
        <w:tc>
          <w:tcPr>
            <w:tcW w:w="340" w:type="dxa"/>
            <w:tcBorders>
              <w:top w:val="nil"/>
              <w:left w:val="nil"/>
              <w:bottom w:val="nil"/>
              <w:right w:val="nil"/>
            </w:tcBorders>
            <w:tcMar>
              <w:top w:w="128" w:type="dxa"/>
              <w:left w:w="43" w:type="dxa"/>
              <w:bottom w:w="43" w:type="dxa"/>
              <w:right w:w="43" w:type="dxa"/>
            </w:tcMar>
          </w:tcPr>
          <w:p w14:paraId="43578E03" w14:textId="77777777" w:rsidR="00E218F4" w:rsidRPr="003D79E8" w:rsidRDefault="00E218F4" w:rsidP="003D79E8">
            <w:pPr>
              <w:rPr>
                <w:sz w:val="20"/>
                <w:szCs w:val="20"/>
              </w:rPr>
            </w:pPr>
            <w:r w:rsidRPr="003D79E8">
              <w:rPr>
                <w:sz w:val="20"/>
                <w:szCs w:val="20"/>
              </w:rPr>
              <w:t>29</w:t>
            </w:r>
          </w:p>
        </w:tc>
        <w:tc>
          <w:tcPr>
            <w:tcW w:w="3161" w:type="dxa"/>
            <w:tcBorders>
              <w:top w:val="nil"/>
              <w:left w:val="nil"/>
              <w:bottom w:val="nil"/>
              <w:right w:val="nil"/>
            </w:tcBorders>
            <w:tcMar>
              <w:top w:w="128" w:type="dxa"/>
              <w:left w:w="43" w:type="dxa"/>
              <w:bottom w:w="43" w:type="dxa"/>
              <w:right w:w="43" w:type="dxa"/>
            </w:tcMar>
          </w:tcPr>
          <w:p w14:paraId="10EFD6B8" w14:textId="77777777" w:rsidR="00E218F4" w:rsidRPr="003D79E8" w:rsidRDefault="00E218F4" w:rsidP="003D79E8">
            <w:pPr>
              <w:rPr>
                <w:sz w:val="20"/>
                <w:szCs w:val="20"/>
              </w:rPr>
            </w:pPr>
            <w:proofErr w:type="spellStart"/>
            <w:r w:rsidRPr="003D79E8">
              <w:rPr>
                <w:sz w:val="20"/>
                <w:szCs w:val="20"/>
              </w:rPr>
              <w:t>Ammeku</w:t>
            </w:r>
            <w:proofErr w:type="spellEnd"/>
            <w:r w:rsidRPr="003D79E8">
              <w:rPr>
                <w:sz w:val="20"/>
                <w:szCs w:val="20"/>
              </w:rPr>
              <w:t xml:space="preserve">, 33 </w:t>
            </w:r>
            <w:proofErr w:type="spellStart"/>
            <w:r w:rsidRPr="003D79E8">
              <w:rPr>
                <w:sz w:val="20"/>
                <w:szCs w:val="20"/>
              </w:rPr>
              <w:t>ammekyr</w:t>
            </w:r>
            <w:proofErr w:type="spellEnd"/>
            <w:r w:rsidRPr="003D79E8">
              <w:rPr>
                <w:sz w:val="20"/>
                <w:szCs w:val="20"/>
              </w:rPr>
              <w:t>. (1, 3, 4)</w:t>
            </w:r>
          </w:p>
        </w:tc>
        <w:tc>
          <w:tcPr>
            <w:tcW w:w="992" w:type="dxa"/>
            <w:tcBorders>
              <w:top w:val="nil"/>
              <w:left w:val="nil"/>
              <w:bottom w:val="nil"/>
              <w:right w:val="nil"/>
            </w:tcBorders>
            <w:tcMar>
              <w:top w:w="128" w:type="dxa"/>
              <w:left w:w="43" w:type="dxa"/>
              <w:bottom w:w="43" w:type="dxa"/>
              <w:right w:w="43" w:type="dxa"/>
            </w:tcMar>
            <w:vAlign w:val="bottom"/>
          </w:tcPr>
          <w:p w14:paraId="5C0D0B36" w14:textId="77777777" w:rsidR="00E218F4" w:rsidRPr="003D79E8" w:rsidRDefault="00E218F4" w:rsidP="003D79E8">
            <w:pPr>
              <w:jc w:val="right"/>
              <w:rPr>
                <w:sz w:val="20"/>
                <w:szCs w:val="20"/>
              </w:rPr>
            </w:pPr>
            <w:r w:rsidRPr="003D79E8">
              <w:rPr>
                <w:sz w:val="20"/>
                <w:szCs w:val="20"/>
              </w:rPr>
              <w:t xml:space="preserve"> 1,15 </w:t>
            </w:r>
          </w:p>
        </w:tc>
        <w:tc>
          <w:tcPr>
            <w:tcW w:w="1127" w:type="dxa"/>
            <w:tcBorders>
              <w:top w:val="nil"/>
              <w:left w:val="nil"/>
              <w:bottom w:val="nil"/>
              <w:right w:val="nil"/>
            </w:tcBorders>
            <w:tcMar>
              <w:top w:w="128" w:type="dxa"/>
              <w:left w:w="43" w:type="dxa"/>
              <w:bottom w:w="43" w:type="dxa"/>
              <w:right w:w="43" w:type="dxa"/>
            </w:tcMar>
            <w:vAlign w:val="bottom"/>
          </w:tcPr>
          <w:p w14:paraId="7B74038F" w14:textId="77777777" w:rsidR="00E218F4" w:rsidRPr="003D79E8" w:rsidRDefault="00E218F4" w:rsidP="003D79E8">
            <w:pPr>
              <w:jc w:val="right"/>
              <w:rPr>
                <w:sz w:val="20"/>
                <w:szCs w:val="20"/>
              </w:rPr>
            </w:pPr>
            <w:r w:rsidRPr="003D79E8">
              <w:rPr>
                <w:sz w:val="20"/>
                <w:szCs w:val="20"/>
              </w:rPr>
              <w:t xml:space="preserve">427 200 </w:t>
            </w:r>
          </w:p>
        </w:tc>
        <w:tc>
          <w:tcPr>
            <w:tcW w:w="1141" w:type="dxa"/>
            <w:tcBorders>
              <w:top w:val="nil"/>
              <w:left w:val="nil"/>
              <w:bottom w:val="nil"/>
              <w:right w:val="nil"/>
            </w:tcBorders>
            <w:tcMar>
              <w:top w:w="128" w:type="dxa"/>
              <w:left w:w="43" w:type="dxa"/>
              <w:bottom w:w="43" w:type="dxa"/>
              <w:right w:w="43" w:type="dxa"/>
            </w:tcMar>
            <w:vAlign w:val="bottom"/>
          </w:tcPr>
          <w:p w14:paraId="2CB98933" w14:textId="77777777" w:rsidR="00E218F4" w:rsidRPr="003D79E8" w:rsidRDefault="00E218F4" w:rsidP="003D79E8">
            <w:pPr>
              <w:jc w:val="right"/>
              <w:rPr>
                <w:sz w:val="20"/>
                <w:szCs w:val="20"/>
              </w:rPr>
            </w:pPr>
            <w:r w:rsidRPr="003D79E8">
              <w:rPr>
                <w:sz w:val="20"/>
                <w:szCs w:val="20"/>
              </w:rPr>
              <w:t xml:space="preserve">481 200 </w:t>
            </w:r>
          </w:p>
        </w:tc>
        <w:tc>
          <w:tcPr>
            <w:tcW w:w="1134" w:type="dxa"/>
            <w:tcBorders>
              <w:top w:val="nil"/>
              <w:left w:val="nil"/>
              <w:bottom w:val="nil"/>
              <w:right w:val="nil"/>
            </w:tcBorders>
            <w:tcMar>
              <w:top w:w="128" w:type="dxa"/>
              <w:left w:w="43" w:type="dxa"/>
              <w:bottom w:w="43" w:type="dxa"/>
              <w:right w:w="43" w:type="dxa"/>
            </w:tcMar>
            <w:vAlign w:val="bottom"/>
          </w:tcPr>
          <w:p w14:paraId="64D133EE" w14:textId="77777777" w:rsidR="00E218F4" w:rsidRPr="003D79E8" w:rsidRDefault="00E218F4" w:rsidP="003D79E8">
            <w:pPr>
              <w:jc w:val="right"/>
              <w:rPr>
                <w:sz w:val="20"/>
                <w:szCs w:val="20"/>
              </w:rPr>
            </w:pPr>
            <w:r w:rsidRPr="003D79E8">
              <w:rPr>
                <w:sz w:val="20"/>
                <w:szCs w:val="20"/>
              </w:rPr>
              <w:t xml:space="preserve">54 000 </w:t>
            </w:r>
          </w:p>
        </w:tc>
        <w:tc>
          <w:tcPr>
            <w:tcW w:w="993" w:type="dxa"/>
            <w:tcBorders>
              <w:top w:val="nil"/>
              <w:left w:val="nil"/>
              <w:bottom w:val="nil"/>
              <w:right w:val="nil"/>
            </w:tcBorders>
            <w:tcMar>
              <w:top w:w="128" w:type="dxa"/>
              <w:left w:w="43" w:type="dxa"/>
              <w:bottom w:w="43" w:type="dxa"/>
              <w:right w:w="43" w:type="dxa"/>
            </w:tcMar>
            <w:vAlign w:val="bottom"/>
          </w:tcPr>
          <w:p w14:paraId="48C21976" w14:textId="77777777" w:rsidR="00E218F4" w:rsidRPr="003D79E8" w:rsidRDefault="00E218F4" w:rsidP="003D79E8">
            <w:pPr>
              <w:jc w:val="right"/>
              <w:rPr>
                <w:sz w:val="20"/>
                <w:szCs w:val="20"/>
              </w:rPr>
            </w:pPr>
            <w:r w:rsidRPr="003D79E8">
              <w:rPr>
                <w:sz w:val="20"/>
                <w:szCs w:val="20"/>
              </w:rPr>
              <w:t xml:space="preserve"> 0,92 </w:t>
            </w:r>
          </w:p>
        </w:tc>
        <w:tc>
          <w:tcPr>
            <w:tcW w:w="1134" w:type="dxa"/>
            <w:tcBorders>
              <w:top w:val="nil"/>
              <w:left w:val="nil"/>
              <w:bottom w:val="nil"/>
              <w:right w:val="nil"/>
            </w:tcBorders>
            <w:tcMar>
              <w:top w:w="128" w:type="dxa"/>
              <w:left w:w="43" w:type="dxa"/>
              <w:bottom w:w="43" w:type="dxa"/>
              <w:right w:w="43" w:type="dxa"/>
            </w:tcMar>
            <w:vAlign w:val="bottom"/>
          </w:tcPr>
          <w:p w14:paraId="5957A233" w14:textId="77777777" w:rsidR="00E218F4" w:rsidRPr="003D79E8" w:rsidRDefault="00E218F4" w:rsidP="002B0F38">
            <w:pPr>
              <w:jc w:val="right"/>
              <w:rPr>
                <w:sz w:val="20"/>
                <w:szCs w:val="20"/>
              </w:rPr>
            </w:pPr>
            <w:r w:rsidRPr="003D79E8">
              <w:rPr>
                <w:sz w:val="20"/>
                <w:szCs w:val="20"/>
              </w:rPr>
              <w:t xml:space="preserve">63 100 </w:t>
            </w:r>
          </w:p>
        </w:tc>
      </w:tr>
      <w:tr w:rsidR="00B0063A" w:rsidRPr="009B35FB" w14:paraId="62C6A597" w14:textId="77777777" w:rsidTr="002B0F38">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3699D26E" w14:textId="77777777" w:rsidR="00E218F4" w:rsidRPr="003D79E8" w:rsidRDefault="00E218F4" w:rsidP="003D79E8">
            <w:pPr>
              <w:rPr>
                <w:sz w:val="20"/>
                <w:szCs w:val="20"/>
              </w:rPr>
            </w:pPr>
            <w:r w:rsidRPr="003D79E8">
              <w:rPr>
                <w:sz w:val="20"/>
                <w:szCs w:val="20"/>
              </w:rPr>
              <w:t>30</w:t>
            </w:r>
          </w:p>
        </w:tc>
        <w:tc>
          <w:tcPr>
            <w:tcW w:w="3161" w:type="dxa"/>
            <w:tcBorders>
              <w:top w:val="nil"/>
              <w:left w:val="nil"/>
              <w:bottom w:val="single" w:sz="4" w:space="0" w:color="000000"/>
              <w:right w:val="nil"/>
            </w:tcBorders>
            <w:tcMar>
              <w:top w:w="128" w:type="dxa"/>
              <w:left w:w="43" w:type="dxa"/>
              <w:bottom w:w="43" w:type="dxa"/>
              <w:right w:w="43" w:type="dxa"/>
            </w:tcMar>
          </w:tcPr>
          <w:p w14:paraId="462A844D" w14:textId="77777777" w:rsidR="00E218F4" w:rsidRPr="003D79E8" w:rsidRDefault="00E218F4" w:rsidP="003D79E8">
            <w:pPr>
              <w:rPr>
                <w:sz w:val="20"/>
                <w:szCs w:val="20"/>
              </w:rPr>
            </w:pPr>
            <w:proofErr w:type="spellStart"/>
            <w:r w:rsidRPr="003D79E8">
              <w:rPr>
                <w:sz w:val="20"/>
                <w:szCs w:val="20"/>
              </w:rPr>
              <w:t>Ammeku</w:t>
            </w:r>
            <w:proofErr w:type="spellEnd"/>
            <w:r w:rsidRPr="003D79E8">
              <w:rPr>
                <w:sz w:val="20"/>
                <w:szCs w:val="20"/>
              </w:rPr>
              <w:t xml:space="preserve">, 44 </w:t>
            </w:r>
            <w:proofErr w:type="spellStart"/>
            <w:r w:rsidRPr="003D79E8">
              <w:rPr>
                <w:sz w:val="20"/>
                <w:szCs w:val="20"/>
              </w:rPr>
              <w:t>ammekyr</w:t>
            </w:r>
            <w:proofErr w:type="spellEnd"/>
            <w:r w:rsidRPr="003D79E8">
              <w:rPr>
                <w:sz w:val="20"/>
                <w:szCs w:val="20"/>
              </w:rPr>
              <w:t>. Landet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68225C9B" w14:textId="77777777" w:rsidR="00E218F4" w:rsidRPr="003D79E8" w:rsidRDefault="00E218F4" w:rsidP="003D79E8">
            <w:pPr>
              <w:jc w:val="right"/>
              <w:rPr>
                <w:sz w:val="20"/>
                <w:szCs w:val="20"/>
              </w:rPr>
            </w:pPr>
            <w:r w:rsidRPr="003D79E8">
              <w:rPr>
                <w:sz w:val="20"/>
                <w:szCs w:val="20"/>
              </w:rPr>
              <w:t xml:space="preserve"> 1,49 </w:t>
            </w:r>
          </w:p>
        </w:tc>
        <w:tc>
          <w:tcPr>
            <w:tcW w:w="1127" w:type="dxa"/>
            <w:tcBorders>
              <w:top w:val="nil"/>
              <w:left w:val="nil"/>
              <w:bottom w:val="single" w:sz="4" w:space="0" w:color="000000"/>
              <w:right w:val="nil"/>
            </w:tcBorders>
            <w:tcMar>
              <w:top w:w="128" w:type="dxa"/>
              <w:left w:w="43" w:type="dxa"/>
              <w:bottom w:w="43" w:type="dxa"/>
              <w:right w:w="43" w:type="dxa"/>
            </w:tcMar>
            <w:vAlign w:val="bottom"/>
          </w:tcPr>
          <w:p w14:paraId="09478FF6" w14:textId="77777777" w:rsidR="00E218F4" w:rsidRPr="003D79E8" w:rsidRDefault="00E218F4" w:rsidP="003D79E8">
            <w:pPr>
              <w:jc w:val="right"/>
              <w:rPr>
                <w:sz w:val="20"/>
                <w:szCs w:val="20"/>
              </w:rPr>
            </w:pPr>
            <w:r w:rsidRPr="003D79E8">
              <w:rPr>
                <w:sz w:val="20"/>
                <w:szCs w:val="20"/>
              </w:rPr>
              <w:t xml:space="preserve">487 400 </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196A8831" w14:textId="77777777" w:rsidR="00E218F4" w:rsidRPr="003D79E8" w:rsidRDefault="00E218F4" w:rsidP="003D79E8">
            <w:pPr>
              <w:jc w:val="right"/>
              <w:rPr>
                <w:sz w:val="20"/>
                <w:szCs w:val="20"/>
              </w:rPr>
            </w:pPr>
            <w:r w:rsidRPr="003D79E8">
              <w:rPr>
                <w:sz w:val="20"/>
                <w:szCs w:val="20"/>
              </w:rPr>
              <w:t xml:space="preserve">550 800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6F77FA4" w14:textId="77777777" w:rsidR="00E218F4" w:rsidRPr="003D79E8" w:rsidRDefault="00E218F4" w:rsidP="003D79E8">
            <w:pPr>
              <w:jc w:val="right"/>
              <w:rPr>
                <w:sz w:val="20"/>
                <w:szCs w:val="20"/>
              </w:rPr>
            </w:pPr>
            <w:r w:rsidRPr="003D79E8">
              <w:rPr>
                <w:sz w:val="20"/>
                <w:szCs w:val="20"/>
              </w:rPr>
              <w:t xml:space="preserve">63 400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7FE8871F" w14:textId="77777777" w:rsidR="00E218F4" w:rsidRPr="003D79E8" w:rsidRDefault="00E218F4" w:rsidP="003D79E8">
            <w:pPr>
              <w:jc w:val="right"/>
              <w:rPr>
                <w:sz w:val="20"/>
                <w:szCs w:val="20"/>
              </w:rPr>
            </w:pPr>
            <w:r w:rsidRPr="003D79E8">
              <w:rPr>
                <w:sz w:val="20"/>
                <w:szCs w:val="20"/>
              </w:rPr>
              <w:t xml:space="preserve"> 1,21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694BA95" w14:textId="77777777" w:rsidR="00E218F4" w:rsidRPr="003D79E8" w:rsidRDefault="00E218F4" w:rsidP="002B0F38">
            <w:pPr>
              <w:jc w:val="right"/>
              <w:rPr>
                <w:sz w:val="20"/>
                <w:szCs w:val="20"/>
              </w:rPr>
            </w:pPr>
            <w:r w:rsidRPr="003D79E8">
              <w:rPr>
                <w:sz w:val="20"/>
                <w:szCs w:val="20"/>
              </w:rPr>
              <w:t xml:space="preserve">74 000 </w:t>
            </w:r>
          </w:p>
        </w:tc>
      </w:tr>
    </w:tbl>
    <w:p w14:paraId="10D1C515" w14:textId="77777777" w:rsidR="00E218F4" w:rsidRPr="009B35FB" w:rsidRDefault="00E218F4" w:rsidP="009B35FB">
      <w:pPr>
        <w:pStyle w:val="tabell-noter"/>
      </w:pPr>
      <w:r w:rsidRPr="009B35FB">
        <w:rPr>
          <w:rStyle w:val="skrift-hevet"/>
        </w:rPr>
        <w:t>1</w:t>
      </w:r>
      <w:r w:rsidRPr="009B35FB">
        <w:tab/>
        <w:t>Parentesene angir hvilken arealtilskuddssone de ulike referansebrukene er plassert i. For bruk som produserer storfe- og svinekjøtt ligger det økte inntektsmuligheter i bedre markedsbalanse. For referansebruk 12 er det tatt hensyn til at deler av økningen av pristilskudd økologisk melk tilfaller verdikjeden.</w:t>
      </w:r>
    </w:p>
    <w:p w14:paraId="5A827425" w14:textId="77777777" w:rsidR="00E218F4" w:rsidRPr="009B35FB" w:rsidRDefault="00E218F4" w:rsidP="009B35FB">
      <w:pPr>
        <w:pStyle w:val="Overskrift2"/>
      </w:pPr>
      <w:r w:rsidRPr="009B35FB">
        <w:t>Hovedprioriteringer</w:t>
      </w:r>
    </w:p>
    <w:p w14:paraId="59AE8E26" w14:textId="77777777" w:rsidR="00E218F4" w:rsidRPr="009B35FB" w:rsidRDefault="00E218F4" w:rsidP="009B35FB">
      <w:pPr>
        <w:pStyle w:val="avsnitt-undertittel"/>
      </w:pPr>
      <w:r w:rsidRPr="009B35FB">
        <w:t>Sterk prioritering av melkeproduksjon</w:t>
      </w:r>
    </w:p>
    <w:p w14:paraId="1890386D" w14:textId="77777777" w:rsidR="00E218F4" w:rsidRPr="009B35FB" w:rsidRDefault="00E218F4" w:rsidP="009B35FB">
      <w:r w:rsidRPr="009B35FB">
        <w:t xml:space="preserve">Den inngåtte avtalen har prioritert å styrke økonomien i melkeproduksjon høyt. Det er derfor avtalt at distriktstilskudd melk gjøres om til et generelt pristilskudd, med </w:t>
      </w:r>
      <w:proofErr w:type="spellStart"/>
      <w:r w:rsidRPr="009B35FB">
        <w:t>distriktsdifferensierte</w:t>
      </w:r>
      <w:proofErr w:type="spellEnd"/>
      <w:r w:rsidRPr="009B35FB">
        <w:t xml:space="preserve"> satser med en minstesats på 32 øre per liter i sone A. Endringen gjennomføres fra 1.7.2024. Sammen med foreslått økning i målprisen på melk økes inntekten per liter melk med minimum 62 øre per liter, siden den geografiske differensieringen i distriktstilskuddet også økes. De foreslåtte økningene på de spesifikke </w:t>
      </w:r>
      <w:proofErr w:type="spellStart"/>
      <w:r w:rsidRPr="009B35FB">
        <w:t>melkeordningene</w:t>
      </w:r>
      <w:proofErr w:type="spellEnd"/>
      <w:r w:rsidRPr="009B35FB">
        <w:t xml:space="preserve"> pristilskudd, tilskudd til små og mellomstore melkebruk og driftstilskudd, utgjør i alt over 700 mill. kroner. I tillegg kommer økning på andre tilskuddsordninger som også kommer melkeproduksjonen til gode. Investeringsmidler er også viktig for utviklingen i norsk melkeproduksjon og overgangen til løsdrift. Tilskuddsrammen til IBU-midlene økes med 52 mill. kroner.</w:t>
      </w:r>
    </w:p>
    <w:p w14:paraId="6FD1614C" w14:textId="77777777" w:rsidR="00E218F4" w:rsidRPr="009B35FB" w:rsidRDefault="00E218F4" w:rsidP="009B35FB">
      <w:pPr>
        <w:pStyle w:val="avsnitt-undertittel"/>
      </w:pPr>
      <w:r w:rsidRPr="009B35FB">
        <w:t>Oppfølging av Meld. St. 11 (2023–2024) Økt selvforsyning av jordbruksvarer</w:t>
      </w:r>
    </w:p>
    <w:p w14:paraId="4E8E8730" w14:textId="77777777" w:rsidR="00E218F4" w:rsidRPr="009B35FB" w:rsidRDefault="00E218F4" w:rsidP="009B35FB">
      <w:r w:rsidRPr="009B35FB">
        <w:t>Arbeidet med å øke selvforsyningsgraden må foregå på mange områder og vil strekke seg over tid. I dette oppgjøret er det avtalt flere endringer med sikte på å bidra til økt selvforsyning:</w:t>
      </w:r>
    </w:p>
    <w:p w14:paraId="4CE5098A" w14:textId="77777777" w:rsidR="00E218F4" w:rsidRPr="009B35FB" w:rsidRDefault="00E218F4" w:rsidP="009B35FB">
      <w:pPr>
        <w:pStyle w:val="Liste"/>
      </w:pPr>
      <w:r w:rsidRPr="009B35FB">
        <w:t>Generelt økt bøndenes inntektsmuligheter og samtidig prioritert norsk matproduksjons konkurransekraft mot import.</w:t>
      </w:r>
    </w:p>
    <w:p w14:paraId="09ABC974" w14:textId="77777777" w:rsidR="00E218F4" w:rsidRPr="009B35FB" w:rsidRDefault="00E218F4" w:rsidP="009B35FB">
      <w:pPr>
        <w:pStyle w:val="Liste"/>
      </w:pPr>
      <w:r w:rsidRPr="009B35FB">
        <w:t>Bedre kornøkonomi generelt og økte målpriser på hvete.</w:t>
      </w:r>
    </w:p>
    <w:p w14:paraId="1E5C2436" w14:textId="77777777" w:rsidR="00E218F4" w:rsidRPr="009B35FB" w:rsidRDefault="00E218F4" w:rsidP="009B35FB">
      <w:pPr>
        <w:pStyle w:val="Liste"/>
      </w:pPr>
      <w:r w:rsidRPr="009B35FB">
        <w:t>Særskilte satser i arealtilskuddet for hvete, oljefrø og proteinvekster.</w:t>
      </w:r>
    </w:p>
    <w:p w14:paraId="4FE5E084" w14:textId="77777777" w:rsidR="00E218F4" w:rsidRPr="009B35FB" w:rsidRDefault="00E218F4" w:rsidP="009B35FB">
      <w:pPr>
        <w:pStyle w:val="Liste"/>
      </w:pPr>
      <w:r w:rsidRPr="009B35FB">
        <w:t>Dreid balansen i arealtilskudd grovfôr vs. korn i favør av korn i sone 1–4.</w:t>
      </w:r>
    </w:p>
    <w:p w14:paraId="40E30AEF" w14:textId="77777777" w:rsidR="00E218F4" w:rsidRPr="009B35FB" w:rsidRDefault="00E218F4" w:rsidP="009B35FB">
      <w:pPr>
        <w:pStyle w:val="Liste"/>
      </w:pPr>
      <w:r w:rsidRPr="009B35FB">
        <w:t xml:space="preserve">Økt </w:t>
      </w:r>
      <w:proofErr w:type="spellStart"/>
      <w:r w:rsidRPr="009B35FB">
        <w:t>distriktsdifferensieringen</w:t>
      </w:r>
      <w:proofErr w:type="spellEnd"/>
      <w:r w:rsidRPr="009B35FB">
        <w:t xml:space="preserve"> i tilskudd til grasbasert husdyrhold som styrker kanaliseringen.</w:t>
      </w:r>
    </w:p>
    <w:p w14:paraId="61274AA3" w14:textId="77777777" w:rsidR="00E218F4" w:rsidRPr="009B35FB" w:rsidRDefault="00E218F4" w:rsidP="009B35FB">
      <w:pPr>
        <w:pStyle w:val="Liste"/>
      </w:pPr>
      <w:r w:rsidRPr="009B35FB">
        <w:t>Betydelig økning i avsetningen til drenering.</w:t>
      </w:r>
    </w:p>
    <w:p w14:paraId="3B674AEC" w14:textId="77777777" w:rsidR="00E218F4" w:rsidRPr="009B35FB" w:rsidRDefault="00E218F4" w:rsidP="009B35FB">
      <w:pPr>
        <w:pStyle w:val="Liste"/>
      </w:pPr>
      <w:r w:rsidRPr="009B35FB">
        <w:t xml:space="preserve">Støtter opp om prosjekter som kan bidra til økt norsk selvforsyning gjennom bedre </w:t>
      </w:r>
      <w:proofErr w:type="spellStart"/>
      <w:r w:rsidRPr="009B35FB">
        <w:t>grôvforproduksjon</w:t>
      </w:r>
      <w:proofErr w:type="spellEnd"/>
      <w:r w:rsidRPr="009B35FB">
        <w:t xml:space="preserve"> og effektiv fôring.</w:t>
      </w:r>
    </w:p>
    <w:p w14:paraId="04B2154E" w14:textId="77777777" w:rsidR="00E218F4" w:rsidRPr="009B35FB" w:rsidRDefault="00E218F4" w:rsidP="009B35FB">
      <w:pPr>
        <w:pStyle w:val="Liste"/>
      </w:pPr>
      <w:r w:rsidRPr="009B35FB">
        <w:t>Støtte opp om likeverdig og faglig kompetent rådgivingsapparat over hele landet gjennom å øke bevilgningen til NLR.</w:t>
      </w:r>
    </w:p>
    <w:p w14:paraId="3EE81572" w14:textId="77777777" w:rsidR="00E218F4" w:rsidRPr="009B35FB" w:rsidRDefault="00E218F4" w:rsidP="009B35FB">
      <w:pPr>
        <w:pStyle w:val="Liste"/>
      </w:pPr>
      <w:r w:rsidRPr="009B35FB">
        <w:t>Økt bidraget til finansiering av avlsarbeid og sortsutvikling.</w:t>
      </w:r>
    </w:p>
    <w:p w14:paraId="688B9486" w14:textId="77777777" w:rsidR="00E218F4" w:rsidRPr="009B35FB" w:rsidRDefault="00E218F4" w:rsidP="009B35FB">
      <w:pPr>
        <w:pStyle w:val="Liste"/>
      </w:pPr>
      <w:r w:rsidRPr="009B35FB">
        <w:t>Gi Stiftelsen Norsk Mat i oppdrag å utrede en nasjonal merkeordning til bruk i serveringsbransjen.</w:t>
      </w:r>
    </w:p>
    <w:p w14:paraId="4DCDB7EA" w14:textId="77777777" w:rsidR="00E218F4" w:rsidRPr="009B35FB" w:rsidRDefault="00E218F4" w:rsidP="009B35FB">
      <w:pPr>
        <w:pStyle w:val="Liste"/>
      </w:pPr>
      <w:r w:rsidRPr="009B35FB">
        <w:lastRenderedPageBreak/>
        <w:t xml:space="preserve">Større økning på tilskudd til frukt og grønt enn jordbrukets krav, samt bevilgning til «Det store norske </w:t>
      </w:r>
      <w:proofErr w:type="spellStart"/>
      <w:r w:rsidRPr="009B35FB">
        <w:t>Grøntløftet</w:t>
      </w:r>
      <w:proofErr w:type="spellEnd"/>
      <w:r w:rsidRPr="009B35FB">
        <w:t>».</w:t>
      </w:r>
    </w:p>
    <w:p w14:paraId="681560AD" w14:textId="77777777" w:rsidR="00E218F4" w:rsidRPr="009B35FB" w:rsidRDefault="00E218F4" w:rsidP="009B35FB">
      <w:pPr>
        <w:pStyle w:val="avsnitt-undertittel"/>
      </w:pPr>
      <w:r w:rsidRPr="009B35FB">
        <w:t>Et betydelig løft for klima-, natur- og miljøarbeidet</w:t>
      </w:r>
    </w:p>
    <w:p w14:paraId="172AB06E" w14:textId="77777777" w:rsidR="00E218F4" w:rsidRPr="009B35FB" w:rsidRDefault="00E218F4" w:rsidP="009B35FB">
      <w:r w:rsidRPr="009B35FB">
        <w:t>I regjeringens politiske plattform heter det at regjeringen vil sørge for bedre bærekraft i landbruket gjennom økt bruk av utmarksbeite, setring, klimatilpassing, og investering i jord. Jordbruksavtalen skal vris i en mer klima- og miljøvennlig retning. Årets avtale vektlegger følgende på miljø- og klimaområdet:</w:t>
      </w:r>
    </w:p>
    <w:p w14:paraId="5BBF2ECC" w14:textId="77777777" w:rsidR="00E218F4" w:rsidRPr="009B35FB" w:rsidRDefault="00E218F4" w:rsidP="009B35FB">
      <w:pPr>
        <w:pStyle w:val="Liste"/>
      </w:pPr>
      <w:r w:rsidRPr="009B35FB">
        <w:t>Oppfølging av klimaavtalen mellom staten og organisasjonene i jordbruket med styrking av kunnskapsgrunnlaget om klimatiltak, tiltak som bidrar til reduserte utslipp, økte opptak og bedre klimatilpasning, herunder økt støtte til drenering, biogass og andre gjødseltiltak og hydrotekniske anlegg.</w:t>
      </w:r>
    </w:p>
    <w:p w14:paraId="507322D9" w14:textId="77777777" w:rsidR="00E218F4" w:rsidRPr="009B35FB" w:rsidRDefault="00E218F4" w:rsidP="009B35FB">
      <w:pPr>
        <w:pStyle w:val="Liste"/>
      </w:pPr>
      <w:r w:rsidRPr="009B35FB">
        <w:t>Oppfølging av Helhetlig tiltaksplan for Oslofjorden med styrking av tilskuddsmidler som skal stimulere til gjennomføring av avrenningsreduserende tiltak.</w:t>
      </w:r>
    </w:p>
    <w:p w14:paraId="6C0CB765" w14:textId="77777777" w:rsidR="00E218F4" w:rsidRPr="009B35FB" w:rsidRDefault="00E218F4" w:rsidP="009B35FB">
      <w:pPr>
        <w:pStyle w:val="Liste"/>
      </w:pPr>
      <w:r w:rsidRPr="009B35FB">
        <w:t>Oppfølging av regjeringens satsing på natur gjennom beiteordningene, setertilskudd og andre ordninger som bidrar til å opprettholde og bedre verdiene i jordbrukets kulturlandskap.</w:t>
      </w:r>
    </w:p>
    <w:p w14:paraId="3EE4925B" w14:textId="77777777" w:rsidR="00E218F4" w:rsidRPr="009B35FB" w:rsidRDefault="00E218F4" w:rsidP="009B35FB">
      <w:pPr>
        <w:pStyle w:val="Liste"/>
      </w:pPr>
      <w:r w:rsidRPr="009B35FB">
        <w:t>En betydelig satsing på frukt og grønt.</w:t>
      </w:r>
    </w:p>
    <w:p w14:paraId="61CF7FDA" w14:textId="77777777" w:rsidR="00E218F4" w:rsidRPr="009B35FB" w:rsidRDefault="00E218F4" w:rsidP="009B35FB">
      <w:pPr>
        <w:pStyle w:val="avsnitt-undertittel"/>
      </w:pPr>
      <w:r w:rsidRPr="009B35FB">
        <w:t xml:space="preserve">Økt konkurransekraft for </w:t>
      </w:r>
      <w:proofErr w:type="spellStart"/>
      <w:r w:rsidRPr="009B35FB">
        <w:t>grøntnæringen</w:t>
      </w:r>
      <w:proofErr w:type="spellEnd"/>
      <w:r w:rsidRPr="009B35FB">
        <w:t xml:space="preserve"> og økt forbruk av norsk frukt og grønt</w:t>
      </w:r>
    </w:p>
    <w:p w14:paraId="7068C361" w14:textId="77777777" w:rsidR="00E218F4" w:rsidRPr="009B35FB" w:rsidRDefault="00E218F4" w:rsidP="009B35FB">
      <w:r w:rsidRPr="009B35FB">
        <w:t>Avtalen legger til rette for en styrking av grøntsektoren med mål om økt konkurransekraft, økt forbruk av norsk frukt og grønt. Dette gir mer mangfold for forbrukeren og god helse. I avtalen er følgende ordninger og satsinger rettet mot grøntsektoren:</w:t>
      </w:r>
    </w:p>
    <w:p w14:paraId="7E1C63BC" w14:textId="77777777" w:rsidR="00E218F4" w:rsidRPr="009B35FB" w:rsidRDefault="00E218F4" w:rsidP="009B35FB">
      <w:pPr>
        <w:pStyle w:val="Liste"/>
      </w:pPr>
      <w:r w:rsidRPr="009B35FB">
        <w:t>Økte målpriser for frukt, bær og grønnsaker innenfor en ramme på 3,0 pst. og økt målpris på potet med 25 øre per kilo. Pristilskudd grønt økes med 31,0 mill. kroner. AK-tilskuddene til grønnsaksproduksjon økes med 19,3 mill. kroner. Tilskudd til fellesanlegg frukt økes med 4 mill. kroner.</w:t>
      </w:r>
    </w:p>
    <w:p w14:paraId="222B1B1C" w14:textId="77777777" w:rsidR="00E218F4" w:rsidRPr="009B35FB" w:rsidRDefault="00E218F4" w:rsidP="009B35FB">
      <w:pPr>
        <w:pStyle w:val="Liste"/>
      </w:pPr>
      <w:r w:rsidRPr="009B35FB">
        <w:t>Støtte til investeringer innen grøntsektoren, inkl. småskala grøntproduksjon er prioritert.</w:t>
      </w:r>
    </w:p>
    <w:p w14:paraId="6ABBC5BB" w14:textId="77777777" w:rsidR="00E218F4" w:rsidRPr="009B35FB" w:rsidRDefault="00E218F4" w:rsidP="009B35FB">
      <w:pPr>
        <w:pStyle w:val="Liste"/>
      </w:pPr>
      <w:r w:rsidRPr="009B35FB">
        <w:t>Avsetting av 8 mill. kroner til prosjekter som bidrar til bærekraft i grøntsektoren over klima- og miljøprogrammet.</w:t>
      </w:r>
    </w:p>
    <w:p w14:paraId="409D787E" w14:textId="77777777" w:rsidR="00E218F4" w:rsidRPr="009B35FB" w:rsidRDefault="00E218F4" w:rsidP="009B35FB">
      <w:pPr>
        <w:pStyle w:val="Liste"/>
      </w:pPr>
      <w:r w:rsidRPr="009B35FB">
        <w:t>Innføring av tilskudd til ny teknologi (for eksempel innen presisjonsjordbruk) i landbruket over Verdiskapingsprogrammet for fornybar energi og teknologiutvikling.</w:t>
      </w:r>
    </w:p>
    <w:p w14:paraId="74244047" w14:textId="77777777" w:rsidR="00E218F4" w:rsidRPr="009B35FB" w:rsidRDefault="00E218F4" w:rsidP="009B35FB">
      <w:pPr>
        <w:pStyle w:val="Liste"/>
      </w:pPr>
      <w:r w:rsidRPr="009B35FB">
        <w:t>Prioritere prosjekter som følger opp mål og tiltak i Meld. St. 11 (2023–2024) om økt selvforsyning av jordbruksvarer</w:t>
      </w:r>
    </w:p>
    <w:p w14:paraId="2DC2E113" w14:textId="77777777" w:rsidR="00E218F4" w:rsidRPr="009B35FB" w:rsidRDefault="00E218F4" w:rsidP="009B35FB">
      <w:pPr>
        <w:pStyle w:val="Liste"/>
      </w:pPr>
      <w:r w:rsidRPr="009B35FB">
        <w:t xml:space="preserve">Avsetting av 5 mill. kroner til prosjektet «Det store norske </w:t>
      </w:r>
      <w:proofErr w:type="spellStart"/>
      <w:r w:rsidRPr="009B35FB">
        <w:t>Grøntløftet</w:t>
      </w:r>
      <w:proofErr w:type="spellEnd"/>
      <w:r w:rsidRPr="009B35FB">
        <w:t>».</w:t>
      </w:r>
    </w:p>
    <w:p w14:paraId="2841645B" w14:textId="77777777" w:rsidR="00E218F4" w:rsidRPr="009B35FB" w:rsidRDefault="00E218F4" w:rsidP="009B35FB">
      <w:pPr>
        <w:pStyle w:val="Liste"/>
      </w:pPr>
      <w:r w:rsidRPr="009B35FB">
        <w:t>Ytterligere styrking av Opplysningskontoret for frukt og grønt for et forsterket arbeid med å øke forbruket av norsk frukt og grønt. Tverrsektorielt arbeid skal vektlegges.</w:t>
      </w:r>
    </w:p>
    <w:p w14:paraId="6FB3B15A" w14:textId="77777777" w:rsidR="00E218F4" w:rsidRPr="009B35FB" w:rsidRDefault="00E218F4" w:rsidP="009B35FB">
      <w:pPr>
        <w:pStyle w:val="Liste"/>
      </w:pPr>
      <w:r w:rsidRPr="009B35FB">
        <w:t>Støtte til energirådgiving i veksthus i regi av Norsk Gartnerforbund videreføres.</w:t>
      </w:r>
    </w:p>
    <w:p w14:paraId="5BA7AFAC" w14:textId="77777777" w:rsidR="00E218F4" w:rsidRPr="009B35FB" w:rsidRDefault="00E218F4" w:rsidP="009B35FB">
      <w:pPr>
        <w:pStyle w:val="avsnitt-undertittel"/>
      </w:pPr>
      <w:r w:rsidRPr="009B35FB">
        <w:t>Velferdsordninger</w:t>
      </w:r>
    </w:p>
    <w:p w14:paraId="4B0B3B91" w14:textId="77777777" w:rsidR="00E218F4" w:rsidRPr="009B35FB" w:rsidRDefault="00E218F4" w:rsidP="009B35FB">
      <w:r w:rsidRPr="009B35FB">
        <w:t xml:space="preserve">Hurdalsplattformen slår fast at regjeringen vil videreutvikle velferdsordningene for jordbruket og legge fram en egen plan om dette. Avtalen legger opp til en ytterligere videreutvikling av velferdsordningene, med vesentlig økning i satser og tak for tredje år på rad. Det er viktig for rekruttering, ferie og fritid, sikkerhet ved sykdom og bidrar til å opprettholde god dyrevelferd. </w:t>
      </w:r>
      <w:r w:rsidRPr="009B35FB">
        <w:lastRenderedPageBreak/>
        <w:t>Satsene i tilskuddene til avløsning (ferie, fritid) og avløsning ved sykdom og fødsel mv. med henholdsvis 22 pst. og 56 pst. fra 2022 til 2025. Taket per foretak på tilskudd til avløsning øker med 53 pst. til 134 175 kroner i samme periode. En partssammensatt arbeidsgruppe har nylig gått gjennom noen av ordningene. Avtalen innebærer videre følgende endringer:</w:t>
      </w:r>
    </w:p>
    <w:p w14:paraId="08F8FA9A" w14:textId="77777777" w:rsidR="00E218F4" w:rsidRPr="009B35FB" w:rsidRDefault="00E218F4" w:rsidP="009B35FB">
      <w:pPr>
        <w:pStyle w:val="Liste"/>
      </w:pPr>
      <w:r w:rsidRPr="009B35FB">
        <w:t>For tilskudd for avløsning ved ferie og fritid økes satsene med 6 pst., mens maksimalbeløpet per foretak økes med 6 pst. fra 126 580 kroner til 134 175 kroner.</w:t>
      </w:r>
    </w:p>
    <w:p w14:paraId="52B2A004" w14:textId="77777777" w:rsidR="00E218F4" w:rsidRPr="009B35FB" w:rsidRDefault="00E218F4" w:rsidP="009B35FB">
      <w:pPr>
        <w:pStyle w:val="Liste"/>
      </w:pPr>
      <w:proofErr w:type="spellStart"/>
      <w:r w:rsidRPr="009B35FB">
        <w:t>Avløsertilskuddet</w:t>
      </w:r>
      <w:proofErr w:type="spellEnd"/>
      <w:r w:rsidRPr="009B35FB">
        <w:t xml:space="preserve"> ved sykdom og fødsel mv. styrkes ved at dagsatsene økes med 6,1 pst. Den høyeste maksimale dagsatsen økes fra 2 450 kroner til 2 600 kroner. Tidsbegrensningen økes fra 1 år til 1 år og 2 måneder.</w:t>
      </w:r>
    </w:p>
    <w:p w14:paraId="29B18A87" w14:textId="77777777" w:rsidR="00E218F4" w:rsidRPr="009B35FB" w:rsidRDefault="00E218F4" w:rsidP="009B35FB">
      <w:pPr>
        <w:pStyle w:val="Liste"/>
      </w:pPr>
      <w:r w:rsidRPr="009B35FB">
        <w:t xml:space="preserve">For landbruksvikarordningen heves tilskuddet per årsverk med 20 000 kroner. Bevilgningen økes med 5,8 mill. kroner, hvorav 1 mill. kroner til gjennomføring av </w:t>
      </w:r>
      <w:proofErr w:type="spellStart"/>
      <w:r w:rsidRPr="009B35FB">
        <w:t>avløserkurs</w:t>
      </w:r>
      <w:proofErr w:type="spellEnd"/>
      <w:r w:rsidRPr="009B35FB">
        <w:t>.</w:t>
      </w:r>
    </w:p>
    <w:p w14:paraId="1B1C250D" w14:textId="77777777" w:rsidR="00E218F4" w:rsidRPr="009B35FB" w:rsidRDefault="00E218F4" w:rsidP="009B35FB">
      <w:pPr>
        <w:pStyle w:val="avsnitt-undertittel"/>
      </w:pPr>
      <w:r w:rsidRPr="009B35FB">
        <w:t>Styrking av landbruket i Nord-Norge</w:t>
      </w:r>
    </w:p>
    <w:p w14:paraId="21C62C8E" w14:textId="77777777" w:rsidR="00E218F4" w:rsidRPr="009B35FB" w:rsidRDefault="00E218F4" w:rsidP="009B35FB">
      <w:r w:rsidRPr="009B35FB">
        <w:t>Landbruk og landbruksbasert virksomhet har stor betydning for verdiskaping og sysselsetting i mange kommuner i Nord-Norge. Regjeringens nordområdepolitikk har bl.a. som mål å snu den negative befolkningsutviklingen, utnytte de lokale verdiene til å skape vekst og bidra til grønn omstilling. I jordbruksoppgjøret i 2022 ble man enige om å etablere en særskilt satsing for å mobilisere næring, kompetansemiljøer og virkemiddelapparat til å bremse den negative utviklingen i landbruket i nord og bidra til økt utnyttelse av regionale fortrinn og muligheter knyttet til det arktiske landbruket. Årets avtale gir en betydelig økning ut over de siste to års satsing:</w:t>
      </w:r>
    </w:p>
    <w:p w14:paraId="4AA80C57" w14:textId="77777777" w:rsidR="00E218F4" w:rsidRPr="009B35FB" w:rsidRDefault="00E218F4" w:rsidP="009B35FB">
      <w:pPr>
        <w:pStyle w:val="Liste"/>
      </w:pPr>
      <w:r w:rsidRPr="009B35FB">
        <w:t>Styrking av tilskudd som direkte bidrar til å bedre produsentøkonomi i landsdelen. I tilskuddordninger hvor Nord-Norge har egne soner økes satsene tilsvarende 78 mill. kroner, hvorav 27 mill. kroner er ekstra satsøkning i Nord-Norge.</w:t>
      </w:r>
    </w:p>
    <w:p w14:paraId="2BEE4DC2" w14:textId="77777777" w:rsidR="00E218F4" w:rsidRPr="009B35FB" w:rsidRDefault="00E218F4" w:rsidP="009B35FB">
      <w:pPr>
        <w:pStyle w:val="Liste"/>
      </w:pPr>
      <w:r w:rsidRPr="009B35FB">
        <w:t xml:space="preserve">Styrking av investeringsvirkemidlene. I Finnmark, Troms og Nordland er det ikke et øvre </w:t>
      </w:r>
      <w:proofErr w:type="spellStart"/>
      <w:r w:rsidRPr="009B35FB">
        <w:t>kronemessig</w:t>
      </w:r>
      <w:proofErr w:type="spellEnd"/>
      <w:r w:rsidRPr="009B35FB">
        <w:t xml:space="preserve"> tak for tilskudd, slik det er i øvrige deler av landet.</w:t>
      </w:r>
    </w:p>
    <w:p w14:paraId="7029D162" w14:textId="77777777" w:rsidR="00E218F4" w:rsidRPr="009B35FB" w:rsidRDefault="00E218F4" w:rsidP="009B35FB">
      <w:pPr>
        <w:pStyle w:val="Liste"/>
      </w:pPr>
      <w:r w:rsidRPr="009B35FB">
        <w:t>Styrke satsingen på bærekraftig matproduksjon i nord med 8 mill. kroner til 25 mill. kroner for å utvikle potensiale for landbruk i nord med tilhørende verdikjeder.</w:t>
      </w:r>
    </w:p>
    <w:p w14:paraId="0F528880" w14:textId="77777777" w:rsidR="00E218F4" w:rsidRPr="009B35FB" w:rsidRDefault="00E218F4" w:rsidP="009B35FB">
      <w:pPr>
        <w:pStyle w:val="avsnitt-undertittel"/>
      </w:pPr>
      <w:r w:rsidRPr="009B35FB">
        <w:t>Landbrukets utviklingsfond</w:t>
      </w:r>
    </w:p>
    <w:p w14:paraId="6C4B5F8D" w14:textId="77777777" w:rsidR="00E218F4" w:rsidRPr="009B35FB" w:rsidRDefault="00E218F4" w:rsidP="009B35FB">
      <w:r w:rsidRPr="009B35FB">
        <w:t>Landbrukets utviklingsfond omfatter virkemidler innen næringsutvikling, kunnskapsutvikling og klima- og miljøtiltak. Avtalen prioriterer bl.a. investeringsvirkemidler for å imøtekomme løsdriftskravet for små og mellomstore melkebruk. I avtalen styrkes ordningen med 52 mill. kroner til 1 272,5 mill. kroner. Partene viser videre til stor økning i dreneringsaktiviteten etter fjorårets økning i tilskuddssatsen. Partene er enige om at satsen skal ligge fast på eksisterende nivå, og at det for 2025 settes av 148 mill. kroner til ordningen.</w:t>
      </w:r>
    </w:p>
    <w:p w14:paraId="229DA840" w14:textId="77777777" w:rsidR="00E218F4" w:rsidRPr="009B35FB" w:rsidRDefault="00E218F4" w:rsidP="009B35FB">
      <w:r w:rsidRPr="009B35FB">
        <w:t>I tillegg prioriteres ordninger med klima- og miljøinnretning og en særskilt satsing på Nord-Norge. For 2025 foreslås det at bevilgningen til fondet økes med 217 mill. kroner. Utbetalingene fra fondet økes med 187 mill. kroner og fondet styrkes dermed med 30 mill. kroner.</w:t>
      </w:r>
    </w:p>
    <w:p w14:paraId="154C54D4" w14:textId="77777777" w:rsidR="00E218F4" w:rsidRPr="009B35FB" w:rsidRDefault="00E218F4" w:rsidP="009B35FB">
      <w:pPr>
        <w:pStyle w:val="avsnitt-undertittel"/>
      </w:pPr>
      <w:r w:rsidRPr="009B35FB">
        <w:t>Arbeidsgrupper og utredninger</w:t>
      </w:r>
    </w:p>
    <w:p w14:paraId="2C5EF79F" w14:textId="77777777" w:rsidR="00E218F4" w:rsidRPr="009B35FB" w:rsidRDefault="00E218F4" w:rsidP="009B35FB">
      <w:r w:rsidRPr="009B35FB">
        <w:t>Jordbruksavtalepartene arbeider kontinuerlig med å utvikle kunnskapsgrunnlaget for jordbruksavtalen. I årets avtale er partene enige om å særskilt gå dypere inn i problemstillingene som er omtalt i punkt 10.8 i vedlagte sluttprotokoll.</w:t>
      </w:r>
    </w:p>
    <w:p w14:paraId="524E67DA" w14:textId="77777777" w:rsidR="00E218F4" w:rsidRPr="009B35FB" w:rsidRDefault="00E218F4" w:rsidP="009B35FB">
      <w:pPr>
        <w:pStyle w:val="Overskrift1"/>
      </w:pPr>
      <w:r w:rsidRPr="009B35FB">
        <w:lastRenderedPageBreak/>
        <w:t>Nærmere om viktige politikkområder</w:t>
      </w:r>
    </w:p>
    <w:p w14:paraId="24F2EEEA" w14:textId="77777777" w:rsidR="00E218F4" w:rsidRPr="009B35FB" w:rsidRDefault="00E218F4" w:rsidP="009B35FB">
      <w:pPr>
        <w:pStyle w:val="Overskrift2"/>
      </w:pPr>
      <w:r w:rsidRPr="009B35FB">
        <w:t>Landbrukets utviklingsfond (LUF)</w:t>
      </w:r>
    </w:p>
    <w:p w14:paraId="16C43CE2" w14:textId="77777777" w:rsidR="00E218F4" w:rsidRPr="009B35FB" w:rsidRDefault="00E218F4" w:rsidP="009B35FB">
      <w:r w:rsidRPr="009B35FB">
        <w:t>Ordningene under LUF omfatter virkemidler innenfor næringsutviklings- og miljøtiltak, herunder bl.a. tilskuddsordninger, utviklingsprogrammer og prosjekter.</w:t>
      </w:r>
    </w:p>
    <w:p w14:paraId="01607496" w14:textId="77777777" w:rsidR="00E218F4" w:rsidRPr="009B35FB" w:rsidRDefault="00E218F4" w:rsidP="009B35FB">
      <w:pPr>
        <w:pStyle w:val="Overskrift3"/>
      </w:pPr>
      <w:r w:rsidRPr="009B35FB">
        <w:t>Økonomisk oversikt over fondet</w:t>
      </w:r>
    </w:p>
    <w:p w14:paraId="6C6540BB" w14:textId="77777777" w:rsidR="00E218F4" w:rsidRDefault="00E218F4" w:rsidP="009B35FB">
      <w:r w:rsidRPr="009B35FB">
        <w:t>Regnskap og prognoser for utviklingen av fondet er basert på Landbruksdirektoratets årsrapport for fondet som ble avgitt 15. mars 2024. Per 31. desember 2023 var fondets egenkapital 1 004 mill. kroner. Tabell 7.1 viser kapitalsituasjonen i LUF.</w:t>
      </w:r>
    </w:p>
    <w:p w14:paraId="4865B95B" w14:textId="0184A337" w:rsidR="00165742" w:rsidRPr="009B35FB" w:rsidRDefault="00165742" w:rsidP="00165742">
      <w:pPr>
        <w:pStyle w:val="tabell-tittel"/>
      </w:pPr>
      <w:r w:rsidRPr="009B35FB">
        <w:t>Framføring av kapitalsituasjonen for LUF for 2023–2028. Mill. kroner.</w:t>
      </w:r>
    </w:p>
    <w:p w14:paraId="03714684" w14:textId="77777777" w:rsidR="00E218F4" w:rsidRPr="009B35FB" w:rsidRDefault="00E218F4" w:rsidP="009B35FB">
      <w:pPr>
        <w:pStyle w:val="Tabellnavn"/>
      </w:pPr>
      <w:r w:rsidRPr="009B35FB">
        <w:t>07J1xt2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3700"/>
        <w:gridCol w:w="980"/>
        <w:gridCol w:w="980"/>
        <w:gridCol w:w="980"/>
        <w:gridCol w:w="980"/>
        <w:gridCol w:w="980"/>
        <w:gridCol w:w="980"/>
      </w:tblGrid>
      <w:tr w:rsidR="00B0063A" w:rsidRPr="009B35FB" w14:paraId="4BAE0683" w14:textId="77777777" w:rsidTr="00165742">
        <w:trPr>
          <w:trHeight w:val="600"/>
        </w:trPr>
        <w:tc>
          <w:tcPr>
            <w:tcW w:w="3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E13676" w14:textId="77777777" w:rsidR="00E218F4" w:rsidRPr="002B0F38" w:rsidRDefault="00E218F4" w:rsidP="002B0F38">
            <w:pPr>
              <w:rPr>
                <w:sz w:val="20"/>
                <w:szCs w:val="20"/>
              </w:rPr>
            </w:pPr>
            <w:r w:rsidRPr="002B0F38">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31A58" w14:textId="77777777" w:rsidR="00E218F4" w:rsidRPr="002B0F38" w:rsidRDefault="00E218F4" w:rsidP="002B0F38">
            <w:pPr>
              <w:jc w:val="right"/>
              <w:rPr>
                <w:sz w:val="20"/>
                <w:szCs w:val="20"/>
              </w:rPr>
            </w:pPr>
            <w:r w:rsidRPr="002B0F38">
              <w:rPr>
                <w:sz w:val="20"/>
                <w:szCs w:val="20"/>
              </w:rPr>
              <w:t>Regnskap 2023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674C4" w14:textId="77777777" w:rsidR="00E218F4" w:rsidRPr="002B0F38" w:rsidRDefault="00E218F4" w:rsidP="002B0F38">
            <w:pPr>
              <w:jc w:val="right"/>
              <w:rPr>
                <w:sz w:val="20"/>
                <w:szCs w:val="20"/>
              </w:rPr>
            </w:pPr>
            <w:r w:rsidRPr="002B0F38">
              <w:rPr>
                <w:sz w:val="20"/>
                <w:szCs w:val="20"/>
              </w:rPr>
              <w:t>Prognose 2024</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FA5207" w14:textId="77777777" w:rsidR="00E218F4" w:rsidRPr="002B0F38" w:rsidRDefault="00E218F4" w:rsidP="002B0F38">
            <w:pPr>
              <w:jc w:val="right"/>
              <w:rPr>
                <w:sz w:val="20"/>
                <w:szCs w:val="20"/>
              </w:rPr>
            </w:pPr>
            <w:r w:rsidRPr="002B0F38">
              <w:rPr>
                <w:sz w:val="20"/>
                <w:szCs w:val="20"/>
              </w:rPr>
              <w:t>Prognose 2025</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9B3AE" w14:textId="77777777" w:rsidR="00E218F4" w:rsidRPr="002B0F38" w:rsidRDefault="00E218F4" w:rsidP="002B0F38">
            <w:pPr>
              <w:jc w:val="right"/>
              <w:rPr>
                <w:sz w:val="20"/>
                <w:szCs w:val="20"/>
              </w:rPr>
            </w:pPr>
            <w:r w:rsidRPr="002B0F38">
              <w:rPr>
                <w:sz w:val="20"/>
                <w:szCs w:val="20"/>
              </w:rPr>
              <w:t>Prognose 2026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DEEB95" w14:textId="77777777" w:rsidR="00E218F4" w:rsidRPr="002B0F38" w:rsidRDefault="00E218F4" w:rsidP="002B0F38">
            <w:pPr>
              <w:jc w:val="right"/>
              <w:rPr>
                <w:sz w:val="20"/>
                <w:szCs w:val="20"/>
              </w:rPr>
            </w:pPr>
            <w:r w:rsidRPr="002B0F38">
              <w:rPr>
                <w:sz w:val="20"/>
                <w:szCs w:val="20"/>
              </w:rPr>
              <w:t>Prognose 2027</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009702" w14:textId="77777777" w:rsidR="00E218F4" w:rsidRPr="002B0F38" w:rsidRDefault="00E218F4" w:rsidP="002B0F38">
            <w:pPr>
              <w:jc w:val="right"/>
              <w:rPr>
                <w:sz w:val="20"/>
                <w:szCs w:val="20"/>
              </w:rPr>
            </w:pPr>
            <w:r w:rsidRPr="002B0F38">
              <w:rPr>
                <w:sz w:val="20"/>
                <w:szCs w:val="20"/>
              </w:rPr>
              <w:t>Prognose 2028</w:t>
            </w:r>
          </w:p>
        </w:tc>
      </w:tr>
      <w:tr w:rsidR="00B0063A" w:rsidRPr="009B35FB" w14:paraId="028E9A2F" w14:textId="77777777" w:rsidTr="00165742">
        <w:trPr>
          <w:trHeight w:val="380"/>
        </w:trPr>
        <w:tc>
          <w:tcPr>
            <w:tcW w:w="3700" w:type="dxa"/>
            <w:tcBorders>
              <w:top w:val="single" w:sz="4" w:space="0" w:color="000000"/>
              <w:left w:val="nil"/>
              <w:bottom w:val="nil"/>
              <w:right w:val="nil"/>
            </w:tcBorders>
            <w:tcMar>
              <w:top w:w="128" w:type="dxa"/>
              <w:left w:w="43" w:type="dxa"/>
              <w:bottom w:w="43" w:type="dxa"/>
              <w:right w:w="43" w:type="dxa"/>
            </w:tcMar>
          </w:tcPr>
          <w:p w14:paraId="6E3CA0CF" w14:textId="77777777" w:rsidR="00E218F4" w:rsidRPr="002B0F38" w:rsidRDefault="00E218F4" w:rsidP="002B0F38">
            <w:pPr>
              <w:rPr>
                <w:sz w:val="20"/>
                <w:szCs w:val="20"/>
              </w:rPr>
            </w:pPr>
            <w:r w:rsidRPr="002B0F38">
              <w:rPr>
                <w:sz w:val="20"/>
                <w:szCs w:val="20"/>
              </w:rPr>
              <w:t>Bevilgning</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6F22182" w14:textId="77777777" w:rsidR="00E218F4" w:rsidRPr="002B0F38" w:rsidRDefault="00E218F4" w:rsidP="002B0F38">
            <w:pPr>
              <w:jc w:val="right"/>
              <w:rPr>
                <w:sz w:val="20"/>
                <w:szCs w:val="20"/>
              </w:rPr>
            </w:pPr>
            <w:r w:rsidRPr="002B0F38">
              <w:rPr>
                <w:sz w:val="20"/>
                <w:szCs w:val="20"/>
              </w:rPr>
              <w:t>2 058,5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1FC38E4" w14:textId="77777777" w:rsidR="00E218F4" w:rsidRPr="002B0F38" w:rsidRDefault="00E218F4" w:rsidP="002B0F38">
            <w:pPr>
              <w:jc w:val="right"/>
              <w:rPr>
                <w:sz w:val="20"/>
                <w:szCs w:val="20"/>
              </w:rPr>
            </w:pPr>
            <w:r w:rsidRPr="002B0F38">
              <w:rPr>
                <w:sz w:val="20"/>
                <w:szCs w:val="20"/>
              </w:rPr>
              <w:t>2 331,6</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41F534D" w14:textId="77777777" w:rsidR="00E218F4" w:rsidRPr="002B0F38" w:rsidRDefault="00E218F4" w:rsidP="002B0F38">
            <w:pPr>
              <w:jc w:val="right"/>
              <w:rPr>
                <w:sz w:val="20"/>
                <w:szCs w:val="20"/>
              </w:rPr>
            </w:pPr>
            <w:r w:rsidRPr="002B0F38">
              <w:rPr>
                <w:sz w:val="20"/>
                <w:szCs w:val="20"/>
              </w:rPr>
              <w:t>2 548,6</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0CB8DF6" w14:textId="77777777" w:rsidR="00E218F4" w:rsidRPr="002B0F38" w:rsidRDefault="00E218F4" w:rsidP="002B0F38">
            <w:pPr>
              <w:jc w:val="right"/>
              <w:rPr>
                <w:sz w:val="20"/>
                <w:szCs w:val="20"/>
              </w:rPr>
            </w:pPr>
            <w:r w:rsidRPr="002B0F38">
              <w:rPr>
                <w:sz w:val="20"/>
                <w:szCs w:val="20"/>
              </w:rPr>
              <w:t>2 548,6</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C11D9CE" w14:textId="77777777" w:rsidR="00E218F4" w:rsidRPr="002B0F38" w:rsidRDefault="00E218F4" w:rsidP="002B0F38">
            <w:pPr>
              <w:jc w:val="right"/>
              <w:rPr>
                <w:sz w:val="20"/>
                <w:szCs w:val="20"/>
              </w:rPr>
            </w:pPr>
            <w:r w:rsidRPr="002B0F38">
              <w:rPr>
                <w:sz w:val="20"/>
                <w:szCs w:val="20"/>
              </w:rPr>
              <w:t>2 548,6</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3DD7999" w14:textId="77777777" w:rsidR="00E218F4" w:rsidRPr="002B0F38" w:rsidRDefault="00E218F4" w:rsidP="002B0F38">
            <w:pPr>
              <w:jc w:val="right"/>
              <w:rPr>
                <w:sz w:val="20"/>
                <w:szCs w:val="20"/>
              </w:rPr>
            </w:pPr>
            <w:r w:rsidRPr="002B0F38">
              <w:rPr>
                <w:sz w:val="20"/>
                <w:szCs w:val="20"/>
              </w:rPr>
              <w:t>2 548,6</w:t>
            </w:r>
          </w:p>
        </w:tc>
      </w:tr>
      <w:tr w:rsidR="00B0063A" w:rsidRPr="009B35FB" w14:paraId="63226704" w14:textId="77777777" w:rsidTr="00165742">
        <w:trPr>
          <w:trHeight w:val="380"/>
        </w:trPr>
        <w:tc>
          <w:tcPr>
            <w:tcW w:w="3700" w:type="dxa"/>
            <w:tcBorders>
              <w:top w:val="nil"/>
              <w:left w:val="nil"/>
              <w:bottom w:val="nil"/>
              <w:right w:val="nil"/>
            </w:tcBorders>
            <w:tcMar>
              <w:top w:w="128" w:type="dxa"/>
              <w:left w:w="43" w:type="dxa"/>
              <w:bottom w:w="43" w:type="dxa"/>
              <w:right w:w="43" w:type="dxa"/>
            </w:tcMar>
          </w:tcPr>
          <w:p w14:paraId="33BDA802" w14:textId="77777777" w:rsidR="00E218F4" w:rsidRPr="002B0F38" w:rsidRDefault="00E218F4" w:rsidP="002B0F38">
            <w:pPr>
              <w:rPr>
                <w:sz w:val="20"/>
                <w:szCs w:val="20"/>
              </w:rPr>
            </w:pPr>
            <w:r w:rsidRPr="002B0F38">
              <w:rPr>
                <w:sz w:val="20"/>
                <w:szCs w:val="20"/>
              </w:rPr>
              <w:t>Engangsmidler</w:t>
            </w:r>
          </w:p>
        </w:tc>
        <w:tc>
          <w:tcPr>
            <w:tcW w:w="980" w:type="dxa"/>
            <w:tcBorders>
              <w:top w:val="nil"/>
              <w:left w:val="nil"/>
              <w:bottom w:val="nil"/>
              <w:right w:val="nil"/>
            </w:tcBorders>
            <w:tcMar>
              <w:top w:w="128" w:type="dxa"/>
              <w:left w:w="43" w:type="dxa"/>
              <w:bottom w:w="43" w:type="dxa"/>
              <w:right w:w="43" w:type="dxa"/>
            </w:tcMar>
            <w:vAlign w:val="bottom"/>
          </w:tcPr>
          <w:p w14:paraId="0DE331A5" w14:textId="77777777" w:rsidR="00E218F4" w:rsidRPr="002B0F38" w:rsidRDefault="00E218F4" w:rsidP="002B0F38">
            <w:pPr>
              <w:jc w:val="right"/>
              <w:rPr>
                <w:sz w:val="20"/>
                <w:szCs w:val="20"/>
              </w:rPr>
            </w:pPr>
            <w:r w:rsidRPr="002B0F38">
              <w:rPr>
                <w:sz w:val="20"/>
                <w:szCs w:val="20"/>
              </w:rPr>
              <w:t>168,8</w:t>
            </w:r>
          </w:p>
        </w:tc>
        <w:tc>
          <w:tcPr>
            <w:tcW w:w="980" w:type="dxa"/>
            <w:tcBorders>
              <w:top w:val="nil"/>
              <w:left w:val="nil"/>
              <w:bottom w:val="nil"/>
              <w:right w:val="nil"/>
            </w:tcBorders>
            <w:tcMar>
              <w:top w:w="128" w:type="dxa"/>
              <w:left w:w="43" w:type="dxa"/>
              <w:bottom w:w="43" w:type="dxa"/>
              <w:right w:w="43" w:type="dxa"/>
            </w:tcMar>
            <w:vAlign w:val="bottom"/>
          </w:tcPr>
          <w:p w14:paraId="5FF4340C" w14:textId="77777777" w:rsidR="00E218F4" w:rsidRPr="002B0F38" w:rsidRDefault="00E218F4" w:rsidP="002B0F38">
            <w:pPr>
              <w:jc w:val="right"/>
              <w:rPr>
                <w:sz w:val="20"/>
                <w:szCs w:val="20"/>
              </w:rPr>
            </w:pPr>
            <w:r w:rsidRPr="002B0F38">
              <w:rPr>
                <w:sz w:val="20"/>
                <w:szCs w:val="20"/>
              </w:rPr>
              <w:t>58,0</w:t>
            </w:r>
          </w:p>
        </w:tc>
        <w:tc>
          <w:tcPr>
            <w:tcW w:w="980" w:type="dxa"/>
            <w:tcBorders>
              <w:top w:val="nil"/>
              <w:left w:val="nil"/>
              <w:bottom w:val="nil"/>
              <w:right w:val="nil"/>
            </w:tcBorders>
            <w:tcMar>
              <w:top w:w="128" w:type="dxa"/>
              <w:left w:w="43" w:type="dxa"/>
              <w:bottom w:w="43" w:type="dxa"/>
              <w:right w:w="43" w:type="dxa"/>
            </w:tcMar>
            <w:vAlign w:val="bottom"/>
          </w:tcPr>
          <w:p w14:paraId="367D9789" w14:textId="77777777" w:rsidR="00E218F4" w:rsidRPr="002B0F38" w:rsidRDefault="00E218F4" w:rsidP="002B0F38">
            <w:pPr>
              <w:jc w:val="right"/>
              <w:rPr>
                <w:sz w:val="20"/>
                <w:szCs w:val="20"/>
              </w:rPr>
            </w:pPr>
          </w:p>
        </w:tc>
        <w:tc>
          <w:tcPr>
            <w:tcW w:w="980" w:type="dxa"/>
            <w:tcBorders>
              <w:top w:val="nil"/>
              <w:left w:val="nil"/>
              <w:bottom w:val="nil"/>
              <w:right w:val="nil"/>
            </w:tcBorders>
            <w:tcMar>
              <w:top w:w="128" w:type="dxa"/>
              <w:left w:w="43" w:type="dxa"/>
              <w:bottom w:w="43" w:type="dxa"/>
              <w:right w:w="43" w:type="dxa"/>
            </w:tcMar>
            <w:vAlign w:val="bottom"/>
          </w:tcPr>
          <w:p w14:paraId="0B2B412F" w14:textId="77777777" w:rsidR="00E218F4" w:rsidRPr="002B0F38" w:rsidRDefault="00E218F4" w:rsidP="002B0F38">
            <w:pPr>
              <w:jc w:val="right"/>
              <w:rPr>
                <w:sz w:val="20"/>
                <w:szCs w:val="20"/>
              </w:rPr>
            </w:pPr>
          </w:p>
        </w:tc>
        <w:tc>
          <w:tcPr>
            <w:tcW w:w="980" w:type="dxa"/>
            <w:tcBorders>
              <w:top w:val="nil"/>
              <w:left w:val="nil"/>
              <w:bottom w:val="nil"/>
              <w:right w:val="nil"/>
            </w:tcBorders>
            <w:tcMar>
              <w:top w:w="128" w:type="dxa"/>
              <w:left w:w="43" w:type="dxa"/>
              <w:bottom w:w="43" w:type="dxa"/>
              <w:right w:w="43" w:type="dxa"/>
            </w:tcMar>
            <w:vAlign w:val="bottom"/>
          </w:tcPr>
          <w:p w14:paraId="15705675" w14:textId="77777777" w:rsidR="00E218F4" w:rsidRPr="002B0F38" w:rsidRDefault="00E218F4" w:rsidP="002B0F38">
            <w:pPr>
              <w:jc w:val="right"/>
              <w:rPr>
                <w:sz w:val="20"/>
                <w:szCs w:val="20"/>
              </w:rPr>
            </w:pPr>
          </w:p>
        </w:tc>
        <w:tc>
          <w:tcPr>
            <w:tcW w:w="980" w:type="dxa"/>
            <w:tcBorders>
              <w:top w:val="nil"/>
              <w:left w:val="nil"/>
              <w:bottom w:val="nil"/>
              <w:right w:val="nil"/>
            </w:tcBorders>
            <w:tcMar>
              <w:top w:w="128" w:type="dxa"/>
              <w:left w:w="43" w:type="dxa"/>
              <w:bottom w:w="43" w:type="dxa"/>
              <w:right w:w="43" w:type="dxa"/>
            </w:tcMar>
            <w:vAlign w:val="bottom"/>
          </w:tcPr>
          <w:p w14:paraId="11B18AB1" w14:textId="77777777" w:rsidR="00E218F4" w:rsidRPr="002B0F38" w:rsidRDefault="00E218F4" w:rsidP="002B0F38">
            <w:pPr>
              <w:jc w:val="right"/>
              <w:rPr>
                <w:sz w:val="20"/>
                <w:szCs w:val="20"/>
              </w:rPr>
            </w:pPr>
          </w:p>
        </w:tc>
      </w:tr>
      <w:tr w:rsidR="00B0063A" w:rsidRPr="009B35FB" w14:paraId="067446C5" w14:textId="77777777" w:rsidTr="00165742">
        <w:trPr>
          <w:trHeight w:val="380"/>
        </w:trPr>
        <w:tc>
          <w:tcPr>
            <w:tcW w:w="3700" w:type="dxa"/>
            <w:tcBorders>
              <w:top w:val="nil"/>
              <w:left w:val="nil"/>
              <w:bottom w:val="nil"/>
              <w:right w:val="nil"/>
            </w:tcBorders>
            <w:tcMar>
              <w:top w:w="128" w:type="dxa"/>
              <w:left w:w="43" w:type="dxa"/>
              <w:bottom w:w="43" w:type="dxa"/>
              <w:right w:w="43" w:type="dxa"/>
            </w:tcMar>
          </w:tcPr>
          <w:p w14:paraId="39D6DF91" w14:textId="77777777" w:rsidR="00E218F4" w:rsidRPr="002B0F38" w:rsidRDefault="00E218F4" w:rsidP="002B0F38">
            <w:pPr>
              <w:rPr>
                <w:sz w:val="20"/>
                <w:szCs w:val="20"/>
              </w:rPr>
            </w:pPr>
            <w:r w:rsidRPr="002B0F38">
              <w:rPr>
                <w:sz w:val="20"/>
                <w:szCs w:val="20"/>
              </w:rPr>
              <w:t>Renteinntekter</w:t>
            </w:r>
          </w:p>
        </w:tc>
        <w:tc>
          <w:tcPr>
            <w:tcW w:w="980" w:type="dxa"/>
            <w:tcBorders>
              <w:top w:val="nil"/>
              <w:left w:val="nil"/>
              <w:bottom w:val="nil"/>
              <w:right w:val="nil"/>
            </w:tcBorders>
            <w:tcMar>
              <w:top w:w="128" w:type="dxa"/>
              <w:left w:w="43" w:type="dxa"/>
              <w:bottom w:w="43" w:type="dxa"/>
              <w:right w:w="43" w:type="dxa"/>
            </w:tcMar>
            <w:vAlign w:val="bottom"/>
          </w:tcPr>
          <w:p w14:paraId="034B92B9" w14:textId="77777777" w:rsidR="00E218F4" w:rsidRPr="002B0F38" w:rsidRDefault="00E218F4" w:rsidP="002B0F38">
            <w:pPr>
              <w:jc w:val="right"/>
              <w:rPr>
                <w:sz w:val="20"/>
                <w:szCs w:val="20"/>
              </w:rPr>
            </w:pPr>
            <w:r w:rsidRPr="002B0F38">
              <w:rPr>
                <w:sz w:val="20"/>
                <w:szCs w:val="20"/>
              </w:rPr>
              <w:t>40,6</w:t>
            </w:r>
          </w:p>
        </w:tc>
        <w:tc>
          <w:tcPr>
            <w:tcW w:w="980" w:type="dxa"/>
            <w:tcBorders>
              <w:top w:val="nil"/>
              <w:left w:val="nil"/>
              <w:bottom w:val="nil"/>
              <w:right w:val="nil"/>
            </w:tcBorders>
            <w:tcMar>
              <w:top w:w="128" w:type="dxa"/>
              <w:left w:w="43" w:type="dxa"/>
              <w:bottom w:w="43" w:type="dxa"/>
              <w:right w:w="43" w:type="dxa"/>
            </w:tcMar>
            <w:vAlign w:val="bottom"/>
          </w:tcPr>
          <w:p w14:paraId="05487CE8" w14:textId="77777777" w:rsidR="00E218F4" w:rsidRPr="002B0F38" w:rsidRDefault="00E218F4" w:rsidP="002B0F38">
            <w:pPr>
              <w:jc w:val="right"/>
              <w:rPr>
                <w:sz w:val="20"/>
                <w:szCs w:val="20"/>
              </w:rPr>
            </w:pPr>
            <w:r w:rsidRPr="002B0F38">
              <w:rPr>
                <w:sz w:val="20"/>
                <w:szCs w:val="20"/>
              </w:rPr>
              <w:t>40,0</w:t>
            </w:r>
          </w:p>
        </w:tc>
        <w:tc>
          <w:tcPr>
            <w:tcW w:w="980" w:type="dxa"/>
            <w:tcBorders>
              <w:top w:val="nil"/>
              <w:left w:val="nil"/>
              <w:bottom w:val="nil"/>
              <w:right w:val="nil"/>
            </w:tcBorders>
            <w:tcMar>
              <w:top w:w="128" w:type="dxa"/>
              <w:left w:w="43" w:type="dxa"/>
              <w:bottom w:w="43" w:type="dxa"/>
              <w:right w:w="43" w:type="dxa"/>
            </w:tcMar>
            <w:vAlign w:val="bottom"/>
          </w:tcPr>
          <w:p w14:paraId="48EC7E84" w14:textId="77777777" w:rsidR="00E218F4" w:rsidRPr="002B0F38" w:rsidRDefault="00E218F4" w:rsidP="002B0F38">
            <w:pPr>
              <w:jc w:val="right"/>
              <w:rPr>
                <w:sz w:val="20"/>
                <w:szCs w:val="20"/>
              </w:rPr>
            </w:pPr>
            <w:r w:rsidRPr="002B0F38">
              <w:rPr>
                <w:sz w:val="20"/>
                <w:szCs w:val="20"/>
              </w:rPr>
              <w:t>40,0</w:t>
            </w:r>
          </w:p>
        </w:tc>
        <w:tc>
          <w:tcPr>
            <w:tcW w:w="980" w:type="dxa"/>
            <w:tcBorders>
              <w:top w:val="nil"/>
              <w:left w:val="nil"/>
              <w:bottom w:val="nil"/>
              <w:right w:val="nil"/>
            </w:tcBorders>
            <w:tcMar>
              <w:top w:w="128" w:type="dxa"/>
              <w:left w:w="43" w:type="dxa"/>
              <w:bottom w:w="43" w:type="dxa"/>
              <w:right w:w="43" w:type="dxa"/>
            </w:tcMar>
            <w:vAlign w:val="bottom"/>
          </w:tcPr>
          <w:p w14:paraId="33BE5B32" w14:textId="77777777" w:rsidR="00E218F4" w:rsidRPr="002B0F38" w:rsidRDefault="00E218F4" w:rsidP="002B0F38">
            <w:pPr>
              <w:jc w:val="right"/>
              <w:rPr>
                <w:sz w:val="20"/>
                <w:szCs w:val="20"/>
              </w:rPr>
            </w:pPr>
            <w:r w:rsidRPr="002B0F38">
              <w:rPr>
                <w:sz w:val="20"/>
                <w:szCs w:val="20"/>
              </w:rPr>
              <w:t>40,0</w:t>
            </w:r>
          </w:p>
        </w:tc>
        <w:tc>
          <w:tcPr>
            <w:tcW w:w="980" w:type="dxa"/>
            <w:tcBorders>
              <w:top w:val="nil"/>
              <w:left w:val="nil"/>
              <w:bottom w:val="nil"/>
              <w:right w:val="nil"/>
            </w:tcBorders>
            <w:tcMar>
              <w:top w:w="128" w:type="dxa"/>
              <w:left w:w="43" w:type="dxa"/>
              <w:bottom w:w="43" w:type="dxa"/>
              <w:right w:w="43" w:type="dxa"/>
            </w:tcMar>
            <w:vAlign w:val="bottom"/>
          </w:tcPr>
          <w:p w14:paraId="28BD6222" w14:textId="77777777" w:rsidR="00E218F4" w:rsidRPr="002B0F38" w:rsidRDefault="00E218F4" w:rsidP="002B0F38">
            <w:pPr>
              <w:jc w:val="right"/>
              <w:rPr>
                <w:sz w:val="20"/>
                <w:szCs w:val="20"/>
              </w:rPr>
            </w:pPr>
            <w:r w:rsidRPr="002B0F38">
              <w:rPr>
                <w:sz w:val="20"/>
                <w:szCs w:val="20"/>
              </w:rPr>
              <w:t>40,0</w:t>
            </w:r>
          </w:p>
        </w:tc>
        <w:tc>
          <w:tcPr>
            <w:tcW w:w="980" w:type="dxa"/>
            <w:tcBorders>
              <w:top w:val="nil"/>
              <w:left w:val="nil"/>
              <w:bottom w:val="nil"/>
              <w:right w:val="nil"/>
            </w:tcBorders>
            <w:tcMar>
              <w:top w:w="128" w:type="dxa"/>
              <w:left w:w="43" w:type="dxa"/>
              <w:bottom w:w="43" w:type="dxa"/>
              <w:right w:w="43" w:type="dxa"/>
            </w:tcMar>
            <w:vAlign w:val="bottom"/>
          </w:tcPr>
          <w:p w14:paraId="046A8B72" w14:textId="77777777" w:rsidR="00E218F4" w:rsidRPr="002B0F38" w:rsidRDefault="00E218F4" w:rsidP="002B0F38">
            <w:pPr>
              <w:jc w:val="right"/>
              <w:rPr>
                <w:sz w:val="20"/>
                <w:szCs w:val="20"/>
              </w:rPr>
            </w:pPr>
            <w:r w:rsidRPr="002B0F38">
              <w:rPr>
                <w:sz w:val="20"/>
                <w:szCs w:val="20"/>
              </w:rPr>
              <w:t>40,0</w:t>
            </w:r>
          </w:p>
        </w:tc>
      </w:tr>
      <w:tr w:rsidR="00B0063A" w:rsidRPr="009B35FB" w14:paraId="46A6E3D9" w14:textId="77777777" w:rsidTr="00165742">
        <w:trPr>
          <w:trHeight w:val="380"/>
        </w:trPr>
        <w:tc>
          <w:tcPr>
            <w:tcW w:w="3700" w:type="dxa"/>
            <w:tcBorders>
              <w:top w:val="nil"/>
              <w:left w:val="nil"/>
              <w:bottom w:val="nil"/>
              <w:right w:val="nil"/>
            </w:tcBorders>
            <w:tcMar>
              <w:top w:w="128" w:type="dxa"/>
              <w:left w:w="43" w:type="dxa"/>
              <w:bottom w:w="43" w:type="dxa"/>
              <w:right w:w="43" w:type="dxa"/>
            </w:tcMar>
          </w:tcPr>
          <w:p w14:paraId="35CBA971" w14:textId="77777777" w:rsidR="00E218F4" w:rsidRPr="002B0F38" w:rsidRDefault="00E218F4" w:rsidP="002B0F38">
            <w:pPr>
              <w:rPr>
                <w:sz w:val="20"/>
                <w:szCs w:val="20"/>
              </w:rPr>
            </w:pPr>
            <w:r w:rsidRPr="002B0F38">
              <w:rPr>
                <w:sz w:val="20"/>
                <w:szCs w:val="20"/>
              </w:rPr>
              <w:t>Andre inntekter¹</w:t>
            </w:r>
          </w:p>
        </w:tc>
        <w:tc>
          <w:tcPr>
            <w:tcW w:w="980" w:type="dxa"/>
            <w:tcBorders>
              <w:top w:val="nil"/>
              <w:left w:val="nil"/>
              <w:bottom w:val="nil"/>
              <w:right w:val="nil"/>
            </w:tcBorders>
            <w:tcMar>
              <w:top w:w="128" w:type="dxa"/>
              <w:left w:w="43" w:type="dxa"/>
              <w:bottom w:w="43" w:type="dxa"/>
              <w:right w:w="43" w:type="dxa"/>
            </w:tcMar>
            <w:vAlign w:val="bottom"/>
          </w:tcPr>
          <w:p w14:paraId="61301E87" w14:textId="77777777" w:rsidR="00E218F4" w:rsidRPr="002B0F38" w:rsidRDefault="00E218F4" w:rsidP="002B0F38">
            <w:pPr>
              <w:jc w:val="right"/>
              <w:rPr>
                <w:sz w:val="20"/>
                <w:szCs w:val="20"/>
              </w:rPr>
            </w:pPr>
            <w:r w:rsidRPr="002B0F38">
              <w:rPr>
                <w:sz w:val="20"/>
                <w:szCs w:val="20"/>
              </w:rPr>
              <w:t>23,9</w:t>
            </w:r>
          </w:p>
        </w:tc>
        <w:tc>
          <w:tcPr>
            <w:tcW w:w="980" w:type="dxa"/>
            <w:tcBorders>
              <w:top w:val="nil"/>
              <w:left w:val="nil"/>
              <w:bottom w:val="nil"/>
              <w:right w:val="nil"/>
            </w:tcBorders>
            <w:tcMar>
              <w:top w:w="128" w:type="dxa"/>
              <w:left w:w="43" w:type="dxa"/>
              <w:bottom w:w="43" w:type="dxa"/>
              <w:right w:w="43" w:type="dxa"/>
            </w:tcMar>
            <w:vAlign w:val="bottom"/>
          </w:tcPr>
          <w:p w14:paraId="0E101004" w14:textId="77777777" w:rsidR="00E218F4" w:rsidRPr="002B0F38" w:rsidRDefault="00E218F4" w:rsidP="002B0F38">
            <w:pPr>
              <w:jc w:val="right"/>
              <w:rPr>
                <w:sz w:val="20"/>
                <w:szCs w:val="20"/>
              </w:rPr>
            </w:pPr>
            <w:r w:rsidRPr="002B0F38">
              <w:rPr>
                <w:sz w:val="20"/>
                <w:szCs w:val="20"/>
              </w:rPr>
              <w:t>19,5</w:t>
            </w:r>
          </w:p>
        </w:tc>
        <w:tc>
          <w:tcPr>
            <w:tcW w:w="980" w:type="dxa"/>
            <w:tcBorders>
              <w:top w:val="nil"/>
              <w:left w:val="nil"/>
              <w:bottom w:val="nil"/>
              <w:right w:val="nil"/>
            </w:tcBorders>
            <w:tcMar>
              <w:top w:w="128" w:type="dxa"/>
              <w:left w:w="43" w:type="dxa"/>
              <w:bottom w:w="43" w:type="dxa"/>
              <w:right w:w="43" w:type="dxa"/>
            </w:tcMar>
            <w:vAlign w:val="bottom"/>
          </w:tcPr>
          <w:p w14:paraId="19431D4E" w14:textId="77777777" w:rsidR="00E218F4" w:rsidRPr="002B0F38" w:rsidRDefault="00E218F4" w:rsidP="002B0F38">
            <w:pPr>
              <w:jc w:val="right"/>
              <w:rPr>
                <w:sz w:val="20"/>
                <w:szCs w:val="20"/>
              </w:rPr>
            </w:pPr>
            <w:r w:rsidRPr="002B0F38">
              <w:rPr>
                <w:sz w:val="20"/>
                <w:szCs w:val="20"/>
              </w:rPr>
              <w:t>19,5</w:t>
            </w:r>
          </w:p>
        </w:tc>
        <w:tc>
          <w:tcPr>
            <w:tcW w:w="980" w:type="dxa"/>
            <w:tcBorders>
              <w:top w:val="nil"/>
              <w:left w:val="nil"/>
              <w:bottom w:val="nil"/>
              <w:right w:val="nil"/>
            </w:tcBorders>
            <w:tcMar>
              <w:top w:w="128" w:type="dxa"/>
              <w:left w:w="43" w:type="dxa"/>
              <w:bottom w:w="43" w:type="dxa"/>
              <w:right w:w="43" w:type="dxa"/>
            </w:tcMar>
            <w:vAlign w:val="bottom"/>
          </w:tcPr>
          <w:p w14:paraId="3EC8077D" w14:textId="77777777" w:rsidR="00E218F4" w:rsidRPr="002B0F38" w:rsidRDefault="00E218F4" w:rsidP="002B0F38">
            <w:pPr>
              <w:jc w:val="right"/>
              <w:rPr>
                <w:sz w:val="20"/>
                <w:szCs w:val="20"/>
              </w:rPr>
            </w:pPr>
            <w:r w:rsidRPr="002B0F38">
              <w:rPr>
                <w:sz w:val="20"/>
                <w:szCs w:val="20"/>
              </w:rPr>
              <w:t>19,5</w:t>
            </w:r>
          </w:p>
        </w:tc>
        <w:tc>
          <w:tcPr>
            <w:tcW w:w="980" w:type="dxa"/>
            <w:tcBorders>
              <w:top w:val="nil"/>
              <w:left w:val="nil"/>
              <w:bottom w:val="nil"/>
              <w:right w:val="nil"/>
            </w:tcBorders>
            <w:tcMar>
              <w:top w:w="128" w:type="dxa"/>
              <w:left w:w="43" w:type="dxa"/>
              <w:bottom w:w="43" w:type="dxa"/>
              <w:right w:w="43" w:type="dxa"/>
            </w:tcMar>
            <w:vAlign w:val="bottom"/>
          </w:tcPr>
          <w:p w14:paraId="1AD40B32" w14:textId="77777777" w:rsidR="00E218F4" w:rsidRPr="002B0F38" w:rsidRDefault="00E218F4" w:rsidP="002B0F38">
            <w:pPr>
              <w:jc w:val="right"/>
              <w:rPr>
                <w:sz w:val="20"/>
                <w:szCs w:val="20"/>
              </w:rPr>
            </w:pPr>
            <w:r w:rsidRPr="002B0F38">
              <w:rPr>
                <w:sz w:val="20"/>
                <w:szCs w:val="20"/>
              </w:rPr>
              <w:t>19,5</w:t>
            </w:r>
          </w:p>
        </w:tc>
        <w:tc>
          <w:tcPr>
            <w:tcW w:w="980" w:type="dxa"/>
            <w:tcBorders>
              <w:top w:val="nil"/>
              <w:left w:val="nil"/>
              <w:bottom w:val="nil"/>
              <w:right w:val="nil"/>
            </w:tcBorders>
            <w:tcMar>
              <w:top w:w="128" w:type="dxa"/>
              <w:left w:w="43" w:type="dxa"/>
              <w:bottom w:w="43" w:type="dxa"/>
              <w:right w:w="43" w:type="dxa"/>
            </w:tcMar>
            <w:vAlign w:val="bottom"/>
          </w:tcPr>
          <w:p w14:paraId="53BE4D43" w14:textId="77777777" w:rsidR="00E218F4" w:rsidRPr="002B0F38" w:rsidRDefault="00E218F4" w:rsidP="002B0F38">
            <w:pPr>
              <w:jc w:val="right"/>
              <w:rPr>
                <w:sz w:val="20"/>
                <w:szCs w:val="20"/>
              </w:rPr>
            </w:pPr>
            <w:r w:rsidRPr="002B0F38">
              <w:rPr>
                <w:sz w:val="20"/>
                <w:szCs w:val="20"/>
              </w:rPr>
              <w:t>19,5</w:t>
            </w:r>
          </w:p>
        </w:tc>
      </w:tr>
      <w:tr w:rsidR="00B0063A" w:rsidRPr="009B35FB" w14:paraId="16EA521B" w14:textId="77777777" w:rsidTr="00165742">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0B7FD3E0" w14:textId="77777777" w:rsidR="00E218F4" w:rsidRPr="002B0F38" w:rsidRDefault="00E218F4" w:rsidP="002B0F38">
            <w:pPr>
              <w:rPr>
                <w:sz w:val="20"/>
                <w:szCs w:val="20"/>
              </w:rPr>
            </w:pPr>
            <w:r w:rsidRPr="002B0F38">
              <w:rPr>
                <w:sz w:val="20"/>
                <w:szCs w:val="20"/>
              </w:rPr>
              <w:t>Bevilgning kap. 1149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1EFFC43" w14:textId="77777777" w:rsidR="00E218F4" w:rsidRPr="002B0F38" w:rsidRDefault="00E218F4" w:rsidP="002B0F38">
            <w:pPr>
              <w:jc w:val="right"/>
              <w:rPr>
                <w:sz w:val="20"/>
                <w:szCs w:val="20"/>
              </w:rPr>
            </w:pPr>
            <w:r w:rsidRPr="002B0F38">
              <w:rPr>
                <w:sz w:val="20"/>
                <w:szCs w:val="20"/>
              </w:rPr>
              <w:t>29,7</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EAD5F8C" w14:textId="77777777" w:rsidR="00E218F4" w:rsidRPr="002B0F38" w:rsidRDefault="00E218F4" w:rsidP="002B0F38">
            <w:pPr>
              <w:jc w:val="right"/>
              <w:rPr>
                <w:sz w:val="20"/>
                <w:szCs w:val="20"/>
              </w:rPr>
            </w:pPr>
            <w:r w:rsidRPr="002B0F38">
              <w:rPr>
                <w:sz w:val="20"/>
                <w:szCs w:val="20"/>
              </w:rPr>
              <w:t>25,0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C374318" w14:textId="77777777" w:rsidR="00E218F4" w:rsidRPr="002B0F38" w:rsidRDefault="00E218F4" w:rsidP="002B0F38">
            <w:pPr>
              <w:jc w:val="right"/>
              <w:rPr>
                <w:sz w:val="20"/>
                <w:szCs w:val="20"/>
              </w:rPr>
            </w:pPr>
            <w:r w:rsidRPr="002B0F38">
              <w:rPr>
                <w:sz w:val="20"/>
                <w:szCs w:val="20"/>
              </w:rPr>
              <w:t>25,0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F15C343" w14:textId="77777777" w:rsidR="00E218F4" w:rsidRPr="002B0F38" w:rsidRDefault="00E218F4" w:rsidP="002B0F38">
            <w:pPr>
              <w:jc w:val="right"/>
              <w:rPr>
                <w:sz w:val="20"/>
                <w:szCs w:val="20"/>
              </w:rPr>
            </w:pPr>
            <w:r w:rsidRPr="002B0F38">
              <w:rPr>
                <w:sz w:val="20"/>
                <w:szCs w:val="20"/>
              </w:rPr>
              <w:t>25,0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0F0CF7D" w14:textId="77777777" w:rsidR="00E218F4" w:rsidRPr="002B0F38" w:rsidRDefault="00E218F4" w:rsidP="002B0F38">
            <w:pPr>
              <w:jc w:val="right"/>
              <w:rPr>
                <w:sz w:val="20"/>
                <w:szCs w:val="20"/>
              </w:rPr>
            </w:pPr>
            <w:r w:rsidRPr="002B0F38">
              <w:rPr>
                <w:sz w:val="20"/>
                <w:szCs w:val="20"/>
              </w:rPr>
              <w:t>25,0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154A27D" w14:textId="77777777" w:rsidR="00E218F4" w:rsidRPr="002B0F38" w:rsidRDefault="00E218F4" w:rsidP="002B0F38">
            <w:pPr>
              <w:jc w:val="right"/>
              <w:rPr>
                <w:sz w:val="20"/>
                <w:szCs w:val="20"/>
              </w:rPr>
            </w:pPr>
            <w:r w:rsidRPr="002B0F38">
              <w:rPr>
                <w:sz w:val="20"/>
                <w:szCs w:val="20"/>
              </w:rPr>
              <w:t>25,0</w:t>
            </w:r>
          </w:p>
        </w:tc>
      </w:tr>
      <w:tr w:rsidR="00B0063A" w:rsidRPr="009B35FB" w14:paraId="2B229A90" w14:textId="77777777" w:rsidTr="00165742">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365C99BB" w14:textId="77777777" w:rsidR="00E218F4" w:rsidRPr="002B0F38" w:rsidRDefault="00E218F4" w:rsidP="002B0F38">
            <w:pPr>
              <w:rPr>
                <w:sz w:val="20"/>
                <w:szCs w:val="20"/>
              </w:rPr>
            </w:pPr>
            <w:r w:rsidRPr="002B0F38">
              <w:rPr>
                <w:rStyle w:val="kursiv"/>
                <w:sz w:val="20"/>
                <w:szCs w:val="20"/>
              </w:rPr>
              <w:t>SUM INNTEKTER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827ACF" w14:textId="77777777" w:rsidR="00E218F4" w:rsidRPr="002B0F38" w:rsidRDefault="00E218F4" w:rsidP="002B0F38">
            <w:pPr>
              <w:jc w:val="right"/>
              <w:rPr>
                <w:sz w:val="20"/>
                <w:szCs w:val="20"/>
              </w:rPr>
            </w:pPr>
            <w:r w:rsidRPr="002B0F38">
              <w:rPr>
                <w:rStyle w:val="kursiv"/>
                <w:sz w:val="20"/>
                <w:szCs w:val="20"/>
              </w:rPr>
              <w:t>2 321,5</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E0727" w14:textId="77777777" w:rsidR="00E218F4" w:rsidRPr="002B0F38" w:rsidRDefault="00E218F4" w:rsidP="002B0F38">
            <w:pPr>
              <w:jc w:val="right"/>
              <w:rPr>
                <w:sz w:val="20"/>
                <w:szCs w:val="20"/>
              </w:rPr>
            </w:pPr>
            <w:r w:rsidRPr="002B0F38">
              <w:rPr>
                <w:rStyle w:val="kursiv"/>
                <w:sz w:val="20"/>
                <w:szCs w:val="20"/>
              </w:rPr>
              <w:t>2 474,1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54699" w14:textId="77777777" w:rsidR="00E218F4" w:rsidRPr="002B0F38" w:rsidRDefault="00E218F4" w:rsidP="002B0F38">
            <w:pPr>
              <w:jc w:val="right"/>
              <w:rPr>
                <w:sz w:val="20"/>
                <w:szCs w:val="20"/>
              </w:rPr>
            </w:pPr>
            <w:r w:rsidRPr="002B0F38">
              <w:rPr>
                <w:rStyle w:val="kursiv"/>
                <w:sz w:val="20"/>
                <w:szCs w:val="20"/>
              </w:rPr>
              <w:t>2 633,1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236D8" w14:textId="77777777" w:rsidR="00E218F4" w:rsidRPr="002B0F38" w:rsidRDefault="00E218F4" w:rsidP="002B0F38">
            <w:pPr>
              <w:jc w:val="right"/>
              <w:rPr>
                <w:sz w:val="20"/>
                <w:szCs w:val="20"/>
              </w:rPr>
            </w:pPr>
            <w:r w:rsidRPr="002B0F38">
              <w:rPr>
                <w:rStyle w:val="kursiv"/>
                <w:sz w:val="20"/>
                <w:szCs w:val="20"/>
              </w:rPr>
              <w:t>2 633,1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EDF73" w14:textId="77777777" w:rsidR="00E218F4" w:rsidRPr="002B0F38" w:rsidRDefault="00E218F4" w:rsidP="002B0F38">
            <w:pPr>
              <w:jc w:val="right"/>
              <w:rPr>
                <w:sz w:val="20"/>
                <w:szCs w:val="20"/>
              </w:rPr>
            </w:pPr>
            <w:r w:rsidRPr="002B0F38">
              <w:rPr>
                <w:rStyle w:val="kursiv"/>
                <w:sz w:val="20"/>
                <w:szCs w:val="20"/>
              </w:rPr>
              <w:t>2 633,1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4F1698" w14:textId="77777777" w:rsidR="00E218F4" w:rsidRPr="002B0F38" w:rsidRDefault="00E218F4" w:rsidP="002B0F38">
            <w:pPr>
              <w:jc w:val="right"/>
              <w:rPr>
                <w:sz w:val="20"/>
                <w:szCs w:val="20"/>
              </w:rPr>
            </w:pPr>
            <w:r w:rsidRPr="002B0F38">
              <w:rPr>
                <w:rStyle w:val="kursiv"/>
                <w:sz w:val="20"/>
                <w:szCs w:val="20"/>
              </w:rPr>
              <w:t>2 633,1</w:t>
            </w:r>
          </w:p>
        </w:tc>
      </w:tr>
      <w:tr w:rsidR="00B0063A" w:rsidRPr="009B35FB" w14:paraId="2C7698FD" w14:textId="77777777" w:rsidTr="00165742">
        <w:trPr>
          <w:trHeight w:val="640"/>
        </w:trPr>
        <w:tc>
          <w:tcPr>
            <w:tcW w:w="3700" w:type="dxa"/>
            <w:tcBorders>
              <w:top w:val="nil"/>
              <w:left w:val="nil"/>
              <w:bottom w:val="nil"/>
              <w:right w:val="nil"/>
            </w:tcBorders>
            <w:tcMar>
              <w:top w:w="128" w:type="dxa"/>
              <w:left w:w="43" w:type="dxa"/>
              <w:bottom w:w="43" w:type="dxa"/>
              <w:right w:w="43" w:type="dxa"/>
            </w:tcMar>
          </w:tcPr>
          <w:p w14:paraId="69905BE1" w14:textId="2997230F" w:rsidR="00E218F4" w:rsidRPr="002B0F38" w:rsidRDefault="00E218F4" w:rsidP="002B0F38">
            <w:pPr>
              <w:rPr>
                <w:sz w:val="20"/>
                <w:szCs w:val="20"/>
              </w:rPr>
            </w:pPr>
            <w:r w:rsidRPr="002B0F38">
              <w:rPr>
                <w:sz w:val="20"/>
                <w:szCs w:val="20"/>
              </w:rPr>
              <w:t xml:space="preserve">Utbetalinger av tilskudd fra fondet jf. </w:t>
            </w:r>
            <w:r w:rsidR="002B0F38">
              <w:rPr>
                <w:sz w:val="20"/>
                <w:szCs w:val="20"/>
              </w:rPr>
              <w:br/>
            </w:r>
            <w:r w:rsidRPr="002B0F38">
              <w:rPr>
                <w:sz w:val="20"/>
                <w:szCs w:val="20"/>
              </w:rPr>
              <w:t>årsrapport 2022</w:t>
            </w:r>
          </w:p>
        </w:tc>
        <w:tc>
          <w:tcPr>
            <w:tcW w:w="980" w:type="dxa"/>
            <w:tcBorders>
              <w:top w:val="nil"/>
              <w:left w:val="nil"/>
              <w:bottom w:val="nil"/>
              <w:right w:val="nil"/>
            </w:tcBorders>
            <w:tcMar>
              <w:top w:w="128" w:type="dxa"/>
              <w:left w:w="43" w:type="dxa"/>
              <w:bottom w:w="43" w:type="dxa"/>
              <w:right w:w="43" w:type="dxa"/>
            </w:tcMar>
            <w:vAlign w:val="bottom"/>
          </w:tcPr>
          <w:p w14:paraId="6221B136" w14:textId="77777777" w:rsidR="00E218F4" w:rsidRPr="002B0F38" w:rsidRDefault="00E218F4" w:rsidP="002B0F38">
            <w:pPr>
              <w:jc w:val="right"/>
              <w:rPr>
                <w:sz w:val="20"/>
                <w:szCs w:val="20"/>
              </w:rPr>
            </w:pPr>
            <w:r w:rsidRPr="002B0F38">
              <w:rPr>
                <w:sz w:val="20"/>
                <w:szCs w:val="20"/>
              </w:rPr>
              <w:t>1 890,2</w:t>
            </w:r>
          </w:p>
        </w:tc>
        <w:tc>
          <w:tcPr>
            <w:tcW w:w="980" w:type="dxa"/>
            <w:tcBorders>
              <w:top w:val="nil"/>
              <w:left w:val="nil"/>
              <w:bottom w:val="nil"/>
              <w:right w:val="nil"/>
            </w:tcBorders>
            <w:tcMar>
              <w:top w:w="128" w:type="dxa"/>
              <w:left w:w="43" w:type="dxa"/>
              <w:bottom w:w="43" w:type="dxa"/>
              <w:right w:w="43" w:type="dxa"/>
            </w:tcMar>
            <w:vAlign w:val="bottom"/>
          </w:tcPr>
          <w:p w14:paraId="419842BA" w14:textId="77777777" w:rsidR="00E218F4" w:rsidRPr="002B0F38" w:rsidRDefault="00E218F4" w:rsidP="002B0F38">
            <w:pPr>
              <w:jc w:val="right"/>
              <w:rPr>
                <w:sz w:val="20"/>
                <w:szCs w:val="20"/>
              </w:rPr>
            </w:pPr>
            <w:r w:rsidRPr="002B0F38">
              <w:rPr>
                <w:sz w:val="20"/>
                <w:szCs w:val="20"/>
              </w:rPr>
              <w:t>2 247,2</w:t>
            </w:r>
          </w:p>
        </w:tc>
        <w:tc>
          <w:tcPr>
            <w:tcW w:w="980" w:type="dxa"/>
            <w:tcBorders>
              <w:top w:val="nil"/>
              <w:left w:val="nil"/>
              <w:bottom w:val="nil"/>
              <w:right w:val="nil"/>
            </w:tcBorders>
            <w:tcMar>
              <w:top w:w="128" w:type="dxa"/>
              <w:left w:w="43" w:type="dxa"/>
              <w:bottom w:w="43" w:type="dxa"/>
              <w:right w:w="43" w:type="dxa"/>
            </w:tcMar>
            <w:vAlign w:val="bottom"/>
          </w:tcPr>
          <w:p w14:paraId="0944B8CF" w14:textId="77777777" w:rsidR="00E218F4" w:rsidRPr="002B0F38" w:rsidRDefault="00E218F4" w:rsidP="002B0F38">
            <w:pPr>
              <w:jc w:val="right"/>
              <w:rPr>
                <w:sz w:val="20"/>
                <w:szCs w:val="20"/>
              </w:rPr>
            </w:pPr>
            <w:r w:rsidRPr="002B0F38">
              <w:rPr>
                <w:sz w:val="20"/>
                <w:szCs w:val="20"/>
              </w:rPr>
              <w:t>2 315,8</w:t>
            </w:r>
          </w:p>
        </w:tc>
        <w:tc>
          <w:tcPr>
            <w:tcW w:w="980" w:type="dxa"/>
            <w:tcBorders>
              <w:top w:val="nil"/>
              <w:left w:val="nil"/>
              <w:bottom w:val="nil"/>
              <w:right w:val="nil"/>
            </w:tcBorders>
            <w:tcMar>
              <w:top w:w="128" w:type="dxa"/>
              <w:left w:w="43" w:type="dxa"/>
              <w:bottom w:w="43" w:type="dxa"/>
              <w:right w:w="43" w:type="dxa"/>
            </w:tcMar>
            <w:vAlign w:val="bottom"/>
          </w:tcPr>
          <w:p w14:paraId="2C728B82" w14:textId="77777777" w:rsidR="00E218F4" w:rsidRPr="002B0F38" w:rsidRDefault="00E218F4" w:rsidP="002B0F38">
            <w:pPr>
              <w:jc w:val="right"/>
              <w:rPr>
                <w:sz w:val="20"/>
                <w:szCs w:val="20"/>
              </w:rPr>
            </w:pPr>
            <w:r w:rsidRPr="002B0F38">
              <w:rPr>
                <w:sz w:val="20"/>
                <w:szCs w:val="20"/>
              </w:rPr>
              <w:t>2 353,6</w:t>
            </w:r>
          </w:p>
        </w:tc>
        <w:tc>
          <w:tcPr>
            <w:tcW w:w="980" w:type="dxa"/>
            <w:tcBorders>
              <w:top w:val="nil"/>
              <w:left w:val="nil"/>
              <w:bottom w:val="nil"/>
              <w:right w:val="nil"/>
            </w:tcBorders>
            <w:tcMar>
              <w:top w:w="128" w:type="dxa"/>
              <w:left w:w="43" w:type="dxa"/>
              <w:bottom w:w="43" w:type="dxa"/>
              <w:right w:w="43" w:type="dxa"/>
            </w:tcMar>
            <w:vAlign w:val="bottom"/>
          </w:tcPr>
          <w:p w14:paraId="415EB771" w14:textId="77777777" w:rsidR="00E218F4" w:rsidRPr="002B0F38" w:rsidRDefault="00E218F4" w:rsidP="002B0F38">
            <w:pPr>
              <w:jc w:val="right"/>
              <w:rPr>
                <w:sz w:val="20"/>
                <w:szCs w:val="20"/>
              </w:rPr>
            </w:pPr>
            <w:r w:rsidRPr="002B0F38">
              <w:rPr>
                <w:sz w:val="20"/>
                <w:szCs w:val="20"/>
              </w:rPr>
              <w:t>2 342,7</w:t>
            </w:r>
          </w:p>
        </w:tc>
        <w:tc>
          <w:tcPr>
            <w:tcW w:w="980" w:type="dxa"/>
            <w:tcBorders>
              <w:top w:val="nil"/>
              <w:left w:val="nil"/>
              <w:bottom w:val="nil"/>
              <w:right w:val="nil"/>
            </w:tcBorders>
            <w:tcMar>
              <w:top w:w="128" w:type="dxa"/>
              <w:left w:w="43" w:type="dxa"/>
              <w:bottom w:w="43" w:type="dxa"/>
              <w:right w:w="43" w:type="dxa"/>
            </w:tcMar>
            <w:vAlign w:val="bottom"/>
          </w:tcPr>
          <w:p w14:paraId="69B0533F" w14:textId="77777777" w:rsidR="00E218F4" w:rsidRPr="002B0F38" w:rsidRDefault="00E218F4" w:rsidP="002B0F38">
            <w:pPr>
              <w:jc w:val="right"/>
              <w:rPr>
                <w:sz w:val="20"/>
                <w:szCs w:val="20"/>
              </w:rPr>
            </w:pPr>
            <w:r w:rsidRPr="002B0F38">
              <w:rPr>
                <w:sz w:val="20"/>
                <w:szCs w:val="20"/>
              </w:rPr>
              <w:t>2 398,0</w:t>
            </w:r>
          </w:p>
        </w:tc>
      </w:tr>
      <w:tr w:rsidR="00B0063A" w:rsidRPr="009B35FB" w14:paraId="4599E8BE" w14:textId="77777777" w:rsidTr="00165742">
        <w:trPr>
          <w:trHeight w:val="380"/>
        </w:trPr>
        <w:tc>
          <w:tcPr>
            <w:tcW w:w="3700" w:type="dxa"/>
            <w:tcBorders>
              <w:top w:val="nil"/>
              <w:left w:val="nil"/>
              <w:bottom w:val="nil"/>
              <w:right w:val="nil"/>
            </w:tcBorders>
            <w:tcMar>
              <w:top w:w="128" w:type="dxa"/>
              <w:left w:w="43" w:type="dxa"/>
              <w:bottom w:w="43" w:type="dxa"/>
              <w:right w:w="43" w:type="dxa"/>
            </w:tcMar>
          </w:tcPr>
          <w:p w14:paraId="5CD7FA79" w14:textId="77777777" w:rsidR="00E218F4" w:rsidRPr="002B0F38" w:rsidRDefault="00E218F4" w:rsidP="002B0F38">
            <w:pPr>
              <w:rPr>
                <w:sz w:val="20"/>
                <w:szCs w:val="20"/>
              </w:rPr>
            </w:pPr>
            <w:r w:rsidRPr="002B0F38">
              <w:rPr>
                <w:sz w:val="20"/>
                <w:szCs w:val="20"/>
              </w:rPr>
              <w:t>Utbetalinger kap. 1149</w:t>
            </w:r>
          </w:p>
        </w:tc>
        <w:tc>
          <w:tcPr>
            <w:tcW w:w="980" w:type="dxa"/>
            <w:tcBorders>
              <w:top w:val="nil"/>
              <w:left w:val="nil"/>
              <w:bottom w:val="nil"/>
              <w:right w:val="nil"/>
            </w:tcBorders>
            <w:tcMar>
              <w:top w:w="128" w:type="dxa"/>
              <w:left w:w="43" w:type="dxa"/>
              <w:bottom w:w="43" w:type="dxa"/>
              <w:right w:w="43" w:type="dxa"/>
            </w:tcMar>
            <w:vAlign w:val="bottom"/>
          </w:tcPr>
          <w:p w14:paraId="64B0E89E" w14:textId="77777777" w:rsidR="00E218F4" w:rsidRPr="002B0F38" w:rsidRDefault="00E218F4" w:rsidP="002B0F38">
            <w:pPr>
              <w:jc w:val="right"/>
              <w:rPr>
                <w:sz w:val="20"/>
                <w:szCs w:val="20"/>
              </w:rPr>
            </w:pPr>
            <w:r w:rsidRPr="002B0F38">
              <w:rPr>
                <w:sz w:val="20"/>
                <w:szCs w:val="20"/>
              </w:rPr>
              <w:t>29,7</w:t>
            </w:r>
          </w:p>
        </w:tc>
        <w:tc>
          <w:tcPr>
            <w:tcW w:w="980" w:type="dxa"/>
            <w:tcBorders>
              <w:top w:val="nil"/>
              <w:left w:val="nil"/>
              <w:bottom w:val="nil"/>
              <w:right w:val="nil"/>
            </w:tcBorders>
            <w:tcMar>
              <w:top w:w="128" w:type="dxa"/>
              <w:left w:w="43" w:type="dxa"/>
              <w:bottom w:w="43" w:type="dxa"/>
              <w:right w:w="43" w:type="dxa"/>
            </w:tcMar>
            <w:vAlign w:val="bottom"/>
          </w:tcPr>
          <w:p w14:paraId="71D8EE7B" w14:textId="77777777" w:rsidR="00E218F4" w:rsidRPr="002B0F38" w:rsidRDefault="00E218F4" w:rsidP="002B0F38">
            <w:pPr>
              <w:jc w:val="right"/>
              <w:rPr>
                <w:sz w:val="20"/>
                <w:szCs w:val="20"/>
              </w:rPr>
            </w:pPr>
            <w:r w:rsidRPr="002B0F38">
              <w:rPr>
                <w:sz w:val="20"/>
                <w:szCs w:val="20"/>
              </w:rPr>
              <w:t>25,0</w:t>
            </w:r>
          </w:p>
        </w:tc>
        <w:tc>
          <w:tcPr>
            <w:tcW w:w="980" w:type="dxa"/>
            <w:tcBorders>
              <w:top w:val="nil"/>
              <w:left w:val="nil"/>
              <w:bottom w:val="nil"/>
              <w:right w:val="nil"/>
            </w:tcBorders>
            <w:tcMar>
              <w:top w:w="128" w:type="dxa"/>
              <w:left w:w="43" w:type="dxa"/>
              <w:bottom w:w="43" w:type="dxa"/>
              <w:right w:w="43" w:type="dxa"/>
            </w:tcMar>
            <w:vAlign w:val="bottom"/>
          </w:tcPr>
          <w:p w14:paraId="2A41D2E8" w14:textId="77777777" w:rsidR="00E218F4" w:rsidRPr="002B0F38" w:rsidRDefault="00E218F4" w:rsidP="002B0F38">
            <w:pPr>
              <w:jc w:val="right"/>
              <w:rPr>
                <w:sz w:val="20"/>
                <w:szCs w:val="20"/>
              </w:rPr>
            </w:pPr>
            <w:r w:rsidRPr="002B0F38">
              <w:rPr>
                <w:sz w:val="20"/>
                <w:szCs w:val="20"/>
              </w:rPr>
              <w:t>25,0</w:t>
            </w:r>
          </w:p>
        </w:tc>
        <w:tc>
          <w:tcPr>
            <w:tcW w:w="980" w:type="dxa"/>
            <w:tcBorders>
              <w:top w:val="nil"/>
              <w:left w:val="nil"/>
              <w:bottom w:val="nil"/>
              <w:right w:val="nil"/>
            </w:tcBorders>
            <w:tcMar>
              <w:top w:w="128" w:type="dxa"/>
              <w:left w:w="43" w:type="dxa"/>
              <w:bottom w:w="43" w:type="dxa"/>
              <w:right w:w="43" w:type="dxa"/>
            </w:tcMar>
            <w:vAlign w:val="bottom"/>
          </w:tcPr>
          <w:p w14:paraId="3A44C940" w14:textId="77777777" w:rsidR="00E218F4" w:rsidRPr="002B0F38" w:rsidRDefault="00E218F4" w:rsidP="002B0F38">
            <w:pPr>
              <w:jc w:val="right"/>
              <w:rPr>
                <w:sz w:val="20"/>
                <w:szCs w:val="20"/>
              </w:rPr>
            </w:pPr>
            <w:r w:rsidRPr="002B0F38">
              <w:rPr>
                <w:sz w:val="20"/>
                <w:szCs w:val="20"/>
              </w:rPr>
              <w:t>25,0</w:t>
            </w:r>
          </w:p>
        </w:tc>
        <w:tc>
          <w:tcPr>
            <w:tcW w:w="980" w:type="dxa"/>
            <w:tcBorders>
              <w:top w:val="nil"/>
              <w:left w:val="nil"/>
              <w:bottom w:val="nil"/>
              <w:right w:val="nil"/>
            </w:tcBorders>
            <w:tcMar>
              <w:top w:w="128" w:type="dxa"/>
              <w:left w:w="43" w:type="dxa"/>
              <w:bottom w:w="43" w:type="dxa"/>
              <w:right w:w="43" w:type="dxa"/>
            </w:tcMar>
            <w:vAlign w:val="bottom"/>
          </w:tcPr>
          <w:p w14:paraId="7BE97436" w14:textId="77777777" w:rsidR="00E218F4" w:rsidRPr="002B0F38" w:rsidRDefault="00E218F4" w:rsidP="002B0F38">
            <w:pPr>
              <w:jc w:val="right"/>
              <w:rPr>
                <w:sz w:val="20"/>
                <w:szCs w:val="20"/>
              </w:rPr>
            </w:pPr>
            <w:r w:rsidRPr="002B0F38">
              <w:rPr>
                <w:sz w:val="20"/>
                <w:szCs w:val="20"/>
              </w:rPr>
              <w:t>25,0</w:t>
            </w:r>
          </w:p>
        </w:tc>
        <w:tc>
          <w:tcPr>
            <w:tcW w:w="980" w:type="dxa"/>
            <w:tcBorders>
              <w:top w:val="nil"/>
              <w:left w:val="nil"/>
              <w:bottom w:val="nil"/>
              <w:right w:val="nil"/>
            </w:tcBorders>
            <w:tcMar>
              <w:top w:w="128" w:type="dxa"/>
              <w:left w:w="43" w:type="dxa"/>
              <w:bottom w:w="43" w:type="dxa"/>
              <w:right w:w="43" w:type="dxa"/>
            </w:tcMar>
            <w:vAlign w:val="bottom"/>
          </w:tcPr>
          <w:p w14:paraId="461C4543" w14:textId="77777777" w:rsidR="00E218F4" w:rsidRPr="002B0F38" w:rsidRDefault="00E218F4" w:rsidP="002B0F38">
            <w:pPr>
              <w:jc w:val="right"/>
              <w:rPr>
                <w:sz w:val="20"/>
                <w:szCs w:val="20"/>
              </w:rPr>
            </w:pPr>
            <w:r w:rsidRPr="002B0F38">
              <w:rPr>
                <w:sz w:val="20"/>
                <w:szCs w:val="20"/>
              </w:rPr>
              <w:t>25,0</w:t>
            </w:r>
          </w:p>
        </w:tc>
      </w:tr>
      <w:tr w:rsidR="00B0063A" w:rsidRPr="009B35FB" w14:paraId="2ABF72A7" w14:textId="77777777" w:rsidTr="00165742">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3C828CDA" w14:textId="77777777" w:rsidR="00E218F4" w:rsidRPr="002B0F38" w:rsidRDefault="00E218F4" w:rsidP="002B0F38">
            <w:pPr>
              <w:rPr>
                <w:sz w:val="20"/>
                <w:szCs w:val="20"/>
              </w:rPr>
            </w:pPr>
            <w:r w:rsidRPr="002B0F38">
              <w:rPr>
                <w:sz w:val="20"/>
                <w:szCs w:val="20"/>
              </w:rPr>
              <w:t>Endring i tilskuddsramme²</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7625A23"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328F3D8" w14:textId="77777777" w:rsidR="00E218F4" w:rsidRPr="002B0F38" w:rsidRDefault="00E218F4" w:rsidP="002B0F38">
            <w:pPr>
              <w:jc w:val="right"/>
              <w:rPr>
                <w:sz w:val="20"/>
                <w:szCs w:val="20"/>
              </w:rPr>
            </w:pPr>
            <w:r w:rsidRPr="002B0F38">
              <w:rPr>
                <w:sz w:val="20"/>
                <w:szCs w:val="20"/>
              </w:rPr>
              <w:t>58,0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51F5427" w14:textId="77777777" w:rsidR="00E218F4" w:rsidRPr="002B0F38" w:rsidRDefault="00E218F4" w:rsidP="002B0F38">
            <w:pPr>
              <w:jc w:val="right"/>
              <w:rPr>
                <w:sz w:val="20"/>
                <w:szCs w:val="20"/>
              </w:rPr>
            </w:pPr>
            <w:r w:rsidRPr="002B0F38">
              <w:rPr>
                <w:sz w:val="20"/>
                <w:szCs w:val="20"/>
              </w:rPr>
              <w:t>187,0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DEC15DD" w14:textId="77777777" w:rsidR="00E218F4" w:rsidRPr="002B0F38" w:rsidRDefault="00E218F4" w:rsidP="002B0F38">
            <w:pPr>
              <w:jc w:val="right"/>
              <w:rPr>
                <w:sz w:val="20"/>
                <w:szCs w:val="20"/>
              </w:rPr>
            </w:pPr>
            <w:r w:rsidRPr="002B0F38">
              <w:rPr>
                <w:sz w:val="20"/>
                <w:szCs w:val="20"/>
              </w:rPr>
              <w:t xml:space="preserve">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50F93E2" w14:textId="77777777" w:rsidR="00E218F4" w:rsidRPr="002B0F38" w:rsidRDefault="00E218F4" w:rsidP="002B0F38">
            <w:pPr>
              <w:jc w:val="right"/>
              <w:rPr>
                <w:sz w:val="20"/>
                <w:szCs w:val="20"/>
              </w:rPr>
            </w:pPr>
            <w:r w:rsidRPr="002B0F38">
              <w:rPr>
                <w:sz w:val="20"/>
                <w:szCs w:val="20"/>
              </w:rPr>
              <w:t xml:space="preserve">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1A8FB59" w14:textId="77777777" w:rsidR="00E218F4" w:rsidRPr="002B0F38" w:rsidRDefault="00E218F4" w:rsidP="002B0F38">
            <w:pPr>
              <w:jc w:val="right"/>
              <w:rPr>
                <w:sz w:val="20"/>
                <w:szCs w:val="20"/>
              </w:rPr>
            </w:pPr>
            <w:r w:rsidRPr="002B0F38">
              <w:rPr>
                <w:sz w:val="20"/>
                <w:szCs w:val="20"/>
              </w:rPr>
              <w:t xml:space="preserve"> </w:t>
            </w:r>
          </w:p>
        </w:tc>
      </w:tr>
      <w:tr w:rsidR="00B0063A" w:rsidRPr="009B35FB" w14:paraId="71582287" w14:textId="77777777" w:rsidTr="00165742">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0D9E4B09" w14:textId="77777777" w:rsidR="00E218F4" w:rsidRPr="002B0F38" w:rsidRDefault="00E218F4" w:rsidP="002B0F38">
            <w:pPr>
              <w:rPr>
                <w:sz w:val="20"/>
                <w:szCs w:val="20"/>
              </w:rPr>
            </w:pPr>
            <w:r w:rsidRPr="002B0F38">
              <w:rPr>
                <w:rStyle w:val="kursiv"/>
                <w:sz w:val="20"/>
                <w:szCs w:val="20"/>
              </w:rPr>
              <w:t>SUM UTBETALINGER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14DFF" w14:textId="77777777" w:rsidR="00E218F4" w:rsidRPr="002B0F38" w:rsidRDefault="00E218F4" w:rsidP="002B0F38">
            <w:pPr>
              <w:jc w:val="right"/>
              <w:rPr>
                <w:sz w:val="20"/>
                <w:szCs w:val="20"/>
              </w:rPr>
            </w:pPr>
            <w:r w:rsidRPr="002B0F38">
              <w:rPr>
                <w:rStyle w:val="kursiv"/>
                <w:sz w:val="20"/>
                <w:szCs w:val="20"/>
              </w:rPr>
              <w:t>1 919,9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9EC2F" w14:textId="77777777" w:rsidR="00E218F4" w:rsidRPr="002B0F38" w:rsidRDefault="00E218F4" w:rsidP="002B0F38">
            <w:pPr>
              <w:jc w:val="right"/>
              <w:rPr>
                <w:sz w:val="20"/>
                <w:szCs w:val="20"/>
              </w:rPr>
            </w:pPr>
            <w:r w:rsidRPr="002B0F38">
              <w:rPr>
                <w:rStyle w:val="kursiv"/>
                <w:sz w:val="20"/>
                <w:szCs w:val="20"/>
              </w:rPr>
              <w:t>2 330,2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6718F" w14:textId="77777777" w:rsidR="00E218F4" w:rsidRPr="002B0F38" w:rsidRDefault="00E218F4" w:rsidP="002B0F38">
            <w:pPr>
              <w:jc w:val="right"/>
              <w:rPr>
                <w:sz w:val="20"/>
                <w:szCs w:val="20"/>
              </w:rPr>
            </w:pPr>
            <w:r w:rsidRPr="002B0F38">
              <w:rPr>
                <w:rStyle w:val="kursiv"/>
                <w:sz w:val="20"/>
                <w:szCs w:val="20"/>
              </w:rPr>
              <w:t>2 527,8</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F5469" w14:textId="77777777" w:rsidR="00E218F4" w:rsidRPr="002B0F38" w:rsidRDefault="00E218F4" w:rsidP="002B0F38">
            <w:pPr>
              <w:jc w:val="right"/>
              <w:rPr>
                <w:sz w:val="20"/>
                <w:szCs w:val="20"/>
              </w:rPr>
            </w:pPr>
            <w:r w:rsidRPr="002B0F38">
              <w:rPr>
                <w:rStyle w:val="kursiv"/>
                <w:sz w:val="20"/>
                <w:szCs w:val="20"/>
              </w:rPr>
              <w:t>2 378,6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63BB3" w14:textId="77777777" w:rsidR="00E218F4" w:rsidRPr="002B0F38" w:rsidRDefault="00E218F4" w:rsidP="002B0F38">
            <w:pPr>
              <w:jc w:val="right"/>
              <w:rPr>
                <w:sz w:val="20"/>
                <w:szCs w:val="20"/>
              </w:rPr>
            </w:pPr>
            <w:r w:rsidRPr="002B0F38">
              <w:rPr>
                <w:rStyle w:val="kursiv"/>
                <w:sz w:val="20"/>
                <w:szCs w:val="20"/>
              </w:rPr>
              <w:t>2 367,7</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ED3006" w14:textId="77777777" w:rsidR="00E218F4" w:rsidRPr="002B0F38" w:rsidRDefault="00E218F4" w:rsidP="002B0F38">
            <w:pPr>
              <w:jc w:val="right"/>
              <w:rPr>
                <w:sz w:val="20"/>
                <w:szCs w:val="20"/>
              </w:rPr>
            </w:pPr>
            <w:r w:rsidRPr="002B0F38">
              <w:rPr>
                <w:rStyle w:val="kursiv"/>
                <w:sz w:val="20"/>
                <w:szCs w:val="20"/>
              </w:rPr>
              <w:t>2 423,0</w:t>
            </w:r>
          </w:p>
        </w:tc>
      </w:tr>
      <w:tr w:rsidR="00B0063A" w:rsidRPr="009B35FB" w14:paraId="43E66C79" w14:textId="77777777" w:rsidTr="00165742">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5D3198C4" w14:textId="77777777" w:rsidR="00E218F4" w:rsidRPr="002B0F38" w:rsidRDefault="00E218F4" w:rsidP="002B0F38">
            <w:pPr>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2BE7DA1"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0E66EF0"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33AEB24"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65BAAF5"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5BA3B8A"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48B025C" w14:textId="77777777" w:rsidR="00E218F4" w:rsidRPr="002B0F38" w:rsidRDefault="00E218F4" w:rsidP="002B0F38">
            <w:pPr>
              <w:jc w:val="right"/>
              <w:rPr>
                <w:sz w:val="20"/>
                <w:szCs w:val="20"/>
              </w:rPr>
            </w:pPr>
          </w:p>
        </w:tc>
      </w:tr>
      <w:tr w:rsidR="00B0063A" w:rsidRPr="009B35FB" w14:paraId="5B912C85" w14:textId="77777777" w:rsidTr="00165742">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79DC2AC1" w14:textId="77777777" w:rsidR="00E218F4" w:rsidRPr="002B0F38" w:rsidRDefault="00E218F4" w:rsidP="002B0F38">
            <w:pPr>
              <w:rPr>
                <w:sz w:val="20"/>
                <w:szCs w:val="20"/>
              </w:rPr>
            </w:pPr>
            <w:r w:rsidRPr="002B0F38">
              <w:rPr>
                <w:rStyle w:val="kursiv"/>
                <w:sz w:val="20"/>
                <w:szCs w:val="20"/>
              </w:rPr>
              <w:t>RESULTAT</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61354A" w14:textId="77777777" w:rsidR="00E218F4" w:rsidRPr="002B0F38" w:rsidRDefault="00E218F4" w:rsidP="002B0F38">
            <w:pPr>
              <w:jc w:val="right"/>
              <w:rPr>
                <w:sz w:val="20"/>
                <w:szCs w:val="20"/>
              </w:rPr>
            </w:pPr>
            <w:r w:rsidRPr="002B0F38">
              <w:rPr>
                <w:rStyle w:val="kursiv"/>
                <w:sz w:val="20"/>
                <w:szCs w:val="20"/>
              </w:rPr>
              <w:t>401,6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45FF12" w14:textId="77777777" w:rsidR="00E218F4" w:rsidRPr="002B0F38" w:rsidRDefault="00E218F4" w:rsidP="002B0F38">
            <w:pPr>
              <w:jc w:val="right"/>
              <w:rPr>
                <w:sz w:val="20"/>
                <w:szCs w:val="20"/>
              </w:rPr>
            </w:pPr>
            <w:r w:rsidRPr="002B0F38">
              <w:rPr>
                <w:rStyle w:val="kursiv"/>
                <w:sz w:val="20"/>
                <w:szCs w:val="20"/>
              </w:rPr>
              <w:t>143,9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72F4E" w14:textId="77777777" w:rsidR="00E218F4" w:rsidRPr="002B0F38" w:rsidRDefault="00E218F4" w:rsidP="002B0F38">
            <w:pPr>
              <w:jc w:val="right"/>
              <w:rPr>
                <w:sz w:val="20"/>
                <w:szCs w:val="20"/>
              </w:rPr>
            </w:pPr>
            <w:r w:rsidRPr="002B0F38">
              <w:rPr>
                <w:rStyle w:val="kursiv"/>
                <w:sz w:val="20"/>
                <w:szCs w:val="20"/>
              </w:rPr>
              <w:t>105,3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E8E0A" w14:textId="77777777" w:rsidR="00E218F4" w:rsidRPr="002B0F38" w:rsidRDefault="00E218F4" w:rsidP="002B0F38">
            <w:pPr>
              <w:jc w:val="right"/>
              <w:rPr>
                <w:sz w:val="20"/>
                <w:szCs w:val="20"/>
              </w:rPr>
            </w:pPr>
            <w:r w:rsidRPr="002B0F38">
              <w:rPr>
                <w:rStyle w:val="kursiv"/>
                <w:sz w:val="20"/>
                <w:szCs w:val="20"/>
              </w:rPr>
              <w:t>254,5</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5BF324" w14:textId="77777777" w:rsidR="00E218F4" w:rsidRPr="002B0F38" w:rsidRDefault="00E218F4" w:rsidP="002B0F38">
            <w:pPr>
              <w:jc w:val="right"/>
              <w:rPr>
                <w:sz w:val="20"/>
                <w:szCs w:val="20"/>
              </w:rPr>
            </w:pPr>
            <w:r w:rsidRPr="002B0F38">
              <w:rPr>
                <w:rStyle w:val="kursiv"/>
                <w:sz w:val="20"/>
                <w:szCs w:val="20"/>
              </w:rPr>
              <w:t>265,4</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BA04A" w14:textId="77777777" w:rsidR="00E218F4" w:rsidRPr="002B0F38" w:rsidRDefault="00E218F4" w:rsidP="002B0F38">
            <w:pPr>
              <w:jc w:val="right"/>
              <w:rPr>
                <w:sz w:val="20"/>
                <w:szCs w:val="20"/>
              </w:rPr>
            </w:pPr>
            <w:r w:rsidRPr="002B0F38">
              <w:rPr>
                <w:rStyle w:val="kursiv"/>
                <w:sz w:val="20"/>
                <w:szCs w:val="20"/>
              </w:rPr>
              <w:t>210,1</w:t>
            </w:r>
          </w:p>
        </w:tc>
      </w:tr>
      <w:tr w:rsidR="00B0063A" w:rsidRPr="009B35FB" w14:paraId="705467D7" w14:textId="77777777" w:rsidTr="00165742">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6B65CAE6" w14:textId="77777777" w:rsidR="00E218F4" w:rsidRPr="002B0F38" w:rsidRDefault="00E218F4" w:rsidP="002B0F38">
            <w:pPr>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B25B890"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1265271"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63582A2"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DE14290"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5C3739D" w14:textId="77777777" w:rsidR="00E218F4" w:rsidRPr="002B0F38" w:rsidRDefault="00E218F4" w:rsidP="002B0F38">
            <w:pPr>
              <w:jc w:val="right"/>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6373E0D" w14:textId="77777777" w:rsidR="00E218F4" w:rsidRPr="002B0F38" w:rsidRDefault="00E218F4" w:rsidP="002B0F38">
            <w:pPr>
              <w:jc w:val="right"/>
              <w:rPr>
                <w:sz w:val="20"/>
                <w:szCs w:val="20"/>
              </w:rPr>
            </w:pPr>
          </w:p>
        </w:tc>
      </w:tr>
      <w:tr w:rsidR="00B0063A" w:rsidRPr="009B35FB" w14:paraId="226AE2CA" w14:textId="77777777" w:rsidTr="00165742">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71208B41" w14:textId="77777777" w:rsidR="00E218F4" w:rsidRPr="002B0F38" w:rsidRDefault="00E218F4" w:rsidP="002B0F38">
            <w:pPr>
              <w:rPr>
                <w:sz w:val="20"/>
                <w:szCs w:val="20"/>
              </w:rPr>
            </w:pPr>
            <w:r w:rsidRPr="002B0F38">
              <w:rPr>
                <w:rStyle w:val="kursiv"/>
                <w:sz w:val="20"/>
                <w:szCs w:val="20"/>
              </w:rPr>
              <w:t>Utvikling i egenkapital</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B290A" w14:textId="77777777" w:rsidR="00E218F4" w:rsidRPr="002B0F38" w:rsidRDefault="00E218F4" w:rsidP="002B0F38">
            <w:pPr>
              <w:jc w:val="right"/>
              <w:rPr>
                <w:sz w:val="20"/>
                <w:szCs w:val="20"/>
              </w:rPr>
            </w:pPr>
            <w:r w:rsidRPr="002B0F38">
              <w:rPr>
                <w:rStyle w:val="kursiv"/>
                <w:sz w:val="20"/>
                <w:szCs w:val="20"/>
              </w:rPr>
              <w:t>1 004,3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B211D0" w14:textId="77777777" w:rsidR="00E218F4" w:rsidRPr="002B0F38" w:rsidRDefault="00E218F4" w:rsidP="002B0F38">
            <w:pPr>
              <w:jc w:val="right"/>
              <w:rPr>
                <w:sz w:val="20"/>
                <w:szCs w:val="20"/>
              </w:rPr>
            </w:pPr>
            <w:r w:rsidRPr="002B0F38">
              <w:rPr>
                <w:rStyle w:val="kursiv"/>
                <w:sz w:val="20"/>
                <w:szCs w:val="20"/>
              </w:rPr>
              <w:t>1 148,1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246B6" w14:textId="77777777" w:rsidR="00E218F4" w:rsidRPr="002B0F38" w:rsidRDefault="00E218F4" w:rsidP="002B0F38">
            <w:pPr>
              <w:jc w:val="right"/>
              <w:rPr>
                <w:sz w:val="20"/>
                <w:szCs w:val="20"/>
              </w:rPr>
            </w:pPr>
            <w:r w:rsidRPr="002B0F38">
              <w:rPr>
                <w:rStyle w:val="kursiv"/>
                <w:sz w:val="20"/>
                <w:szCs w:val="20"/>
              </w:rPr>
              <w:t>1 253,4</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F680B" w14:textId="77777777" w:rsidR="00E218F4" w:rsidRPr="002B0F38" w:rsidRDefault="00E218F4" w:rsidP="002B0F38">
            <w:pPr>
              <w:jc w:val="right"/>
              <w:rPr>
                <w:sz w:val="20"/>
                <w:szCs w:val="20"/>
              </w:rPr>
            </w:pPr>
            <w:r w:rsidRPr="002B0F38">
              <w:rPr>
                <w:rStyle w:val="kursiv"/>
                <w:sz w:val="20"/>
                <w:szCs w:val="20"/>
              </w:rPr>
              <w:t>1 507,9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7431D" w14:textId="77777777" w:rsidR="00E218F4" w:rsidRPr="002B0F38" w:rsidRDefault="00E218F4" w:rsidP="002B0F38">
            <w:pPr>
              <w:jc w:val="right"/>
              <w:rPr>
                <w:sz w:val="20"/>
                <w:szCs w:val="20"/>
              </w:rPr>
            </w:pPr>
            <w:r w:rsidRPr="002B0F38">
              <w:rPr>
                <w:rStyle w:val="kursiv"/>
                <w:sz w:val="20"/>
                <w:szCs w:val="20"/>
              </w:rPr>
              <w:t>1 773,3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69690" w14:textId="77777777" w:rsidR="00E218F4" w:rsidRPr="002B0F38" w:rsidRDefault="00E218F4" w:rsidP="002B0F38">
            <w:pPr>
              <w:jc w:val="right"/>
              <w:rPr>
                <w:sz w:val="20"/>
                <w:szCs w:val="20"/>
              </w:rPr>
            </w:pPr>
            <w:r w:rsidRPr="002B0F38">
              <w:rPr>
                <w:rStyle w:val="kursiv"/>
                <w:sz w:val="20"/>
                <w:szCs w:val="20"/>
              </w:rPr>
              <w:t>1 983,4</w:t>
            </w:r>
          </w:p>
        </w:tc>
      </w:tr>
      <w:tr w:rsidR="00B0063A" w:rsidRPr="009B35FB" w14:paraId="37BCFC39" w14:textId="77777777" w:rsidTr="00165742">
        <w:trPr>
          <w:trHeight w:val="640"/>
        </w:trPr>
        <w:tc>
          <w:tcPr>
            <w:tcW w:w="3700" w:type="dxa"/>
            <w:tcBorders>
              <w:top w:val="nil"/>
              <w:left w:val="nil"/>
              <w:bottom w:val="nil"/>
              <w:right w:val="nil"/>
            </w:tcBorders>
            <w:tcMar>
              <w:top w:w="128" w:type="dxa"/>
              <w:left w:w="43" w:type="dxa"/>
              <w:bottom w:w="43" w:type="dxa"/>
              <w:right w:w="43" w:type="dxa"/>
            </w:tcMar>
          </w:tcPr>
          <w:p w14:paraId="798B1601" w14:textId="77777777" w:rsidR="00E218F4" w:rsidRPr="002B0F38" w:rsidRDefault="00E218F4" w:rsidP="002B0F38">
            <w:pPr>
              <w:rPr>
                <w:sz w:val="20"/>
                <w:szCs w:val="20"/>
              </w:rPr>
            </w:pPr>
            <w:r w:rsidRPr="002B0F38">
              <w:rPr>
                <w:sz w:val="20"/>
                <w:szCs w:val="20"/>
              </w:rPr>
              <w:t xml:space="preserve">Innestående i Norges Bank, </w:t>
            </w:r>
            <w:r w:rsidRPr="002B0F38">
              <w:rPr>
                <w:sz w:val="20"/>
                <w:szCs w:val="20"/>
              </w:rPr>
              <w:br/>
              <w:t>inkl. a konto IN</w:t>
            </w:r>
          </w:p>
        </w:tc>
        <w:tc>
          <w:tcPr>
            <w:tcW w:w="980" w:type="dxa"/>
            <w:tcBorders>
              <w:top w:val="nil"/>
              <w:left w:val="nil"/>
              <w:bottom w:val="nil"/>
              <w:right w:val="nil"/>
            </w:tcBorders>
            <w:tcMar>
              <w:top w:w="128" w:type="dxa"/>
              <w:left w:w="43" w:type="dxa"/>
              <w:bottom w:w="43" w:type="dxa"/>
              <w:right w:w="43" w:type="dxa"/>
            </w:tcMar>
            <w:vAlign w:val="bottom"/>
          </w:tcPr>
          <w:p w14:paraId="67D80E29" w14:textId="77777777" w:rsidR="00E218F4" w:rsidRPr="002B0F38" w:rsidRDefault="00E218F4" w:rsidP="002B0F38">
            <w:pPr>
              <w:jc w:val="right"/>
              <w:rPr>
                <w:sz w:val="20"/>
                <w:szCs w:val="20"/>
              </w:rPr>
            </w:pPr>
            <w:r w:rsidRPr="002B0F38">
              <w:rPr>
                <w:sz w:val="20"/>
                <w:szCs w:val="20"/>
              </w:rPr>
              <w:t>1 046,2</w:t>
            </w:r>
          </w:p>
        </w:tc>
        <w:tc>
          <w:tcPr>
            <w:tcW w:w="980" w:type="dxa"/>
            <w:tcBorders>
              <w:top w:val="nil"/>
              <w:left w:val="nil"/>
              <w:bottom w:val="nil"/>
              <w:right w:val="nil"/>
            </w:tcBorders>
            <w:tcMar>
              <w:top w:w="128" w:type="dxa"/>
              <w:left w:w="43" w:type="dxa"/>
              <w:bottom w:w="43" w:type="dxa"/>
              <w:right w:w="43" w:type="dxa"/>
            </w:tcMar>
            <w:vAlign w:val="bottom"/>
          </w:tcPr>
          <w:p w14:paraId="66A42704" w14:textId="77777777" w:rsidR="00E218F4" w:rsidRPr="002B0F38" w:rsidRDefault="00E218F4" w:rsidP="002B0F38">
            <w:pPr>
              <w:jc w:val="right"/>
              <w:rPr>
                <w:sz w:val="20"/>
                <w:szCs w:val="20"/>
              </w:rPr>
            </w:pPr>
            <w:r w:rsidRPr="002B0F38">
              <w:rPr>
                <w:sz w:val="20"/>
                <w:szCs w:val="20"/>
              </w:rPr>
              <w:t>1 143,9</w:t>
            </w:r>
          </w:p>
        </w:tc>
        <w:tc>
          <w:tcPr>
            <w:tcW w:w="980" w:type="dxa"/>
            <w:tcBorders>
              <w:top w:val="nil"/>
              <w:left w:val="nil"/>
              <w:bottom w:val="nil"/>
              <w:right w:val="nil"/>
            </w:tcBorders>
            <w:tcMar>
              <w:top w:w="128" w:type="dxa"/>
              <w:left w:w="43" w:type="dxa"/>
              <w:bottom w:w="43" w:type="dxa"/>
              <w:right w:w="43" w:type="dxa"/>
            </w:tcMar>
            <w:vAlign w:val="bottom"/>
          </w:tcPr>
          <w:p w14:paraId="4279A26A" w14:textId="77777777" w:rsidR="00E218F4" w:rsidRPr="002B0F38" w:rsidRDefault="00E218F4" w:rsidP="002B0F38">
            <w:pPr>
              <w:jc w:val="right"/>
              <w:rPr>
                <w:sz w:val="20"/>
                <w:szCs w:val="20"/>
              </w:rPr>
            </w:pPr>
            <w:r w:rsidRPr="002B0F38">
              <w:rPr>
                <w:sz w:val="20"/>
                <w:szCs w:val="20"/>
              </w:rPr>
              <w:t>1 250,0</w:t>
            </w:r>
          </w:p>
        </w:tc>
        <w:tc>
          <w:tcPr>
            <w:tcW w:w="980" w:type="dxa"/>
            <w:tcBorders>
              <w:top w:val="nil"/>
              <w:left w:val="nil"/>
              <w:bottom w:val="nil"/>
              <w:right w:val="nil"/>
            </w:tcBorders>
            <w:tcMar>
              <w:top w:w="128" w:type="dxa"/>
              <w:left w:w="43" w:type="dxa"/>
              <w:bottom w:w="43" w:type="dxa"/>
              <w:right w:w="43" w:type="dxa"/>
            </w:tcMar>
            <w:vAlign w:val="bottom"/>
          </w:tcPr>
          <w:p w14:paraId="4F588DCE" w14:textId="77777777" w:rsidR="00E218F4" w:rsidRPr="002B0F38" w:rsidRDefault="00E218F4" w:rsidP="002B0F38">
            <w:pPr>
              <w:jc w:val="right"/>
              <w:rPr>
                <w:sz w:val="20"/>
                <w:szCs w:val="20"/>
              </w:rPr>
            </w:pPr>
            <w:r w:rsidRPr="002B0F38">
              <w:rPr>
                <w:sz w:val="20"/>
                <w:szCs w:val="20"/>
              </w:rPr>
              <w:t>1 505,0</w:t>
            </w:r>
          </w:p>
        </w:tc>
        <w:tc>
          <w:tcPr>
            <w:tcW w:w="980" w:type="dxa"/>
            <w:tcBorders>
              <w:top w:val="nil"/>
              <w:left w:val="nil"/>
              <w:bottom w:val="nil"/>
              <w:right w:val="nil"/>
            </w:tcBorders>
            <w:tcMar>
              <w:top w:w="128" w:type="dxa"/>
              <w:left w:w="43" w:type="dxa"/>
              <w:bottom w:w="43" w:type="dxa"/>
              <w:right w:w="43" w:type="dxa"/>
            </w:tcMar>
            <w:vAlign w:val="bottom"/>
          </w:tcPr>
          <w:p w14:paraId="1344F4C0" w14:textId="77777777" w:rsidR="00E218F4" w:rsidRPr="002B0F38" w:rsidRDefault="00E218F4" w:rsidP="002B0F38">
            <w:pPr>
              <w:jc w:val="right"/>
              <w:rPr>
                <w:sz w:val="20"/>
                <w:szCs w:val="20"/>
              </w:rPr>
            </w:pPr>
            <w:r w:rsidRPr="002B0F38">
              <w:rPr>
                <w:sz w:val="20"/>
                <w:szCs w:val="20"/>
              </w:rPr>
              <w:t>1 770,5</w:t>
            </w:r>
          </w:p>
        </w:tc>
        <w:tc>
          <w:tcPr>
            <w:tcW w:w="980" w:type="dxa"/>
            <w:tcBorders>
              <w:top w:val="nil"/>
              <w:left w:val="nil"/>
              <w:bottom w:val="nil"/>
              <w:right w:val="nil"/>
            </w:tcBorders>
            <w:tcMar>
              <w:top w:w="128" w:type="dxa"/>
              <w:left w:w="43" w:type="dxa"/>
              <w:bottom w:w="43" w:type="dxa"/>
              <w:right w:w="43" w:type="dxa"/>
            </w:tcMar>
            <w:vAlign w:val="bottom"/>
          </w:tcPr>
          <w:p w14:paraId="576E2637" w14:textId="77777777" w:rsidR="00E218F4" w:rsidRPr="002B0F38" w:rsidRDefault="00E218F4" w:rsidP="002B0F38">
            <w:pPr>
              <w:jc w:val="right"/>
              <w:rPr>
                <w:sz w:val="20"/>
                <w:szCs w:val="20"/>
              </w:rPr>
            </w:pPr>
            <w:r w:rsidRPr="002B0F38">
              <w:rPr>
                <w:sz w:val="20"/>
                <w:szCs w:val="20"/>
              </w:rPr>
              <w:t>1 980,5</w:t>
            </w:r>
          </w:p>
        </w:tc>
      </w:tr>
      <w:tr w:rsidR="00B0063A" w:rsidRPr="009B35FB" w14:paraId="2CE3BA6A" w14:textId="77777777" w:rsidTr="00165742">
        <w:trPr>
          <w:trHeight w:val="380"/>
        </w:trPr>
        <w:tc>
          <w:tcPr>
            <w:tcW w:w="3700" w:type="dxa"/>
            <w:tcBorders>
              <w:top w:val="nil"/>
              <w:left w:val="nil"/>
              <w:bottom w:val="nil"/>
              <w:right w:val="nil"/>
            </w:tcBorders>
            <w:tcMar>
              <w:top w:w="128" w:type="dxa"/>
              <w:left w:w="43" w:type="dxa"/>
              <w:bottom w:w="43" w:type="dxa"/>
              <w:right w:w="43" w:type="dxa"/>
            </w:tcMar>
          </w:tcPr>
          <w:p w14:paraId="6824F44A" w14:textId="77777777" w:rsidR="00E218F4" w:rsidRPr="002B0F38" w:rsidRDefault="00E218F4" w:rsidP="002B0F38">
            <w:pPr>
              <w:rPr>
                <w:sz w:val="20"/>
                <w:szCs w:val="20"/>
              </w:rPr>
            </w:pPr>
            <w:r w:rsidRPr="002B0F38">
              <w:rPr>
                <w:sz w:val="20"/>
                <w:szCs w:val="20"/>
              </w:rPr>
              <w:t>Utestående investeringslån</w:t>
            </w:r>
          </w:p>
        </w:tc>
        <w:tc>
          <w:tcPr>
            <w:tcW w:w="980" w:type="dxa"/>
            <w:tcBorders>
              <w:top w:val="nil"/>
              <w:left w:val="nil"/>
              <w:bottom w:val="nil"/>
              <w:right w:val="nil"/>
            </w:tcBorders>
            <w:tcMar>
              <w:top w:w="128" w:type="dxa"/>
              <w:left w:w="43" w:type="dxa"/>
              <w:bottom w:w="43" w:type="dxa"/>
              <w:right w:w="43" w:type="dxa"/>
            </w:tcMar>
            <w:vAlign w:val="bottom"/>
          </w:tcPr>
          <w:p w14:paraId="6CBCB610" w14:textId="77777777" w:rsidR="00E218F4" w:rsidRPr="002B0F38" w:rsidRDefault="00E218F4" w:rsidP="002B0F38">
            <w:pPr>
              <w:jc w:val="right"/>
              <w:rPr>
                <w:sz w:val="20"/>
                <w:szCs w:val="20"/>
              </w:rPr>
            </w:pPr>
            <w:r w:rsidRPr="002B0F38">
              <w:rPr>
                <w:sz w:val="20"/>
                <w:szCs w:val="20"/>
              </w:rPr>
              <w:t>3,7</w:t>
            </w:r>
          </w:p>
        </w:tc>
        <w:tc>
          <w:tcPr>
            <w:tcW w:w="980" w:type="dxa"/>
            <w:tcBorders>
              <w:top w:val="nil"/>
              <w:left w:val="nil"/>
              <w:bottom w:val="nil"/>
              <w:right w:val="nil"/>
            </w:tcBorders>
            <w:tcMar>
              <w:top w:w="128" w:type="dxa"/>
              <w:left w:w="43" w:type="dxa"/>
              <w:bottom w:w="43" w:type="dxa"/>
              <w:right w:w="43" w:type="dxa"/>
            </w:tcMar>
            <w:vAlign w:val="bottom"/>
          </w:tcPr>
          <w:p w14:paraId="1EA17555" w14:textId="77777777" w:rsidR="00E218F4" w:rsidRPr="002B0F38" w:rsidRDefault="00E218F4" w:rsidP="002B0F38">
            <w:pPr>
              <w:jc w:val="right"/>
              <w:rPr>
                <w:sz w:val="20"/>
                <w:szCs w:val="20"/>
              </w:rPr>
            </w:pPr>
            <w:r w:rsidRPr="002B0F38">
              <w:rPr>
                <w:sz w:val="20"/>
                <w:szCs w:val="20"/>
              </w:rPr>
              <w:t>4,2</w:t>
            </w:r>
          </w:p>
        </w:tc>
        <w:tc>
          <w:tcPr>
            <w:tcW w:w="980" w:type="dxa"/>
            <w:tcBorders>
              <w:top w:val="nil"/>
              <w:left w:val="nil"/>
              <w:bottom w:val="nil"/>
              <w:right w:val="nil"/>
            </w:tcBorders>
            <w:tcMar>
              <w:top w:w="128" w:type="dxa"/>
              <w:left w:w="43" w:type="dxa"/>
              <w:bottom w:w="43" w:type="dxa"/>
              <w:right w:w="43" w:type="dxa"/>
            </w:tcMar>
            <w:vAlign w:val="bottom"/>
          </w:tcPr>
          <w:p w14:paraId="331EF88D" w14:textId="77777777" w:rsidR="00E218F4" w:rsidRPr="002B0F38" w:rsidRDefault="00E218F4" w:rsidP="002B0F38">
            <w:pPr>
              <w:jc w:val="right"/>
              <w:rPr>
                <w:sz w:val="20"/>
                <w:szCs w:val="20"/>
              </w:rPr>
            </w:pPr>
            <w:r w:rsidRPr="002B0F38">
              <w:rPr>
                <w:sz w:val="20"/>
                <w:szCs w:val="20"/>
              </w:rPr>
              <w:t>3,4</w:t>
            </w:r>
          </w:p>
        </w:tc>
        <w:tc>
          <w:tcPr>
            <w:tcW w:w="980" w:type="dxa"/>
            <w:tcBorders>
              <w:top w:val="nil"/>
              <w:left w:val="nil"/>
              <w:bottom w:val="nil"/>
              <w:right w:val="nil"/>
            </w:tcBorders>
            <w:tcMar>
              <w:top w:w="128" w:type="dxa"/>
              <w:left w:w="43" w:type="dxa"/>
              <w:bottom w:w="43" w:type="dxa"/>
              <w:right w:w="43" w:type="dxa"/>
            </w:tcMar>
            <w:vAlign w:val="bottom"/>
          </w:tcPr>
          <w:p w14:paraId="4631F551" w14:textId="77777777" w:rsidR="00E218F4" w:rsidRPr="002B0F38" w:rsidRDefault="00E218F4" w:rsidP="002B0F38">
            <w:pPr>
              <w:jc w:val="right"/>
              <w:rPr>
                <w:sz w:val="20"/>
                <w:szCs w:val="20"/>
              </w:rPr>
            </w:pPr>
            <w:r w:rsidRPr="002B0F38">
              <w:rPr>
                <w:sz w:val="20"/>
                <w:szCs w:val="20"/>
              </w:rPr>
              <w:t>3,0</w:t>
            </w:r>
          </w:p>
        </w:tc>
        <w:tc>
          <w:tcPr>
            <w:tcW w:w="980" w:type="dxa"/>
            <w:tcBorders>
              <w:top w:val="nil"/>
              <w:left w:val="nil"/>
              <w:bottom w:val="nil"/>
              <w:right w:val="nil"/>
            </w:tcBorders>
            <w:tcMar>
              <w:top w:w="128" w:type="dxa"/>
              <w:left w:w="43" w:type="dxa"/>
              <w:bottom w:w="43" w:type="dxa"/>
              <w:right w:w="43" w:type="dxa"/>
            </w:tcMar>
            <w:vAlign w:val="bottom"/>
          </w:tcPr>
          <w:p w14:paraId="059CF1D5" w14:textId="77777777" w:rsidR="00E218F4" w:rsidRPr="002B0F38" w:rsidRDefault="00E218F4" w:rsidP="002B0F38">
            <w:pPr>
              <w:jc w:val="right"/>
              <w:rPr>
                <w:sz w:val="20"/>
                <w:szCs w:val="20"/>
              </w:rPr>
            </w:pPr>
            <w:r w:rsidRPr="002B0F38">
              <w:rPr>
                <w:sz w:val="20"/>
                <w:szCs w:val="20"/>
              </w:rPr>
              <w:t>2,8</w:t>
            </w:r>
          </w:p>
        </w:tc>
        <w:tc>
          <w:tcPr>
            <w:tcW w:w="980" w:type="dxa"/>
            <w:tcBorders>
              <w:top w:val="nil"/>
              <w:left w:val="nil"/>
              <w:bottom w:val="nil"/>
              <w:right w:val="nil"/>
            </w:tcBorders>
            <w:tcMar>
              <w:top w:w="128" w:type="dxa"/>
              <w:left w:w="43" w:type="dxa"/>
              <w:bottom w:w="43" w:type="dxa"/>
              <w:right w:w="43" w:type="dxa"/>
            </w:tcMar>
            <w:vAlign w:val="bottom"/>
          </w:tcPr>
          <w:p w14:paraId="70F61DD7" w14:textId="77777777" w:rsidR="00E218F4" w:rsidRPr="002B0F38" w:rsidRDefault="00E218F4" w:rsidP="002B0F38">
            <w:pPr>
              <w:jc w:val="right"/>
              <w:rPr>
                <w:sz w:val="20"/>
                <w:szCs w:val="20"/>
              </w:rPr>
            </w:pPr>
            <w:r w:rsidRPr="002B0F38">
              <w:rPr>
                <w:sz w:val="20"/>
                <w:szCs w:val="20"/>
              </w:rPr>
              <w:t>2,9</w:t>
            </w:r>
          </w:p>
        </w:tc>
      </w:tr>
      <w:tr w:rsidR="00B0063A" w:rsidRPr="009B35FB" w14:paraId="238616A2" w14:textId="77777777" w:rsidTr="00165742">
        <w:trPr>
          <w:trHeight w:val="380"/>
        </w:trPr>
        <w:tc>
          <w:tcPr>
            <w:tcW w:w="3700" w:type="dxa"/>
            <w:tcBorders>
              <w:top w:val="nil"/>
              <w:left w:val="nil"/>
              <w:bottom w:val="nil"/>
              <w:right w:val="nil"/>
            </w:tcBorders>
            <w:tcMar>
              <w:top w:w="128" w:type="dxa"/>
              <w:left w:w="43" w:type="dxa"/>
              <w:bottom w:w="43" w:type="dxa"/>
              <w:right w:w="43" w:type="dxa"/>
            </w:tcMar>
          </w:tcPr>
          <w:p w14:paraId="37735158" w14:textId="77777777" w:rsidR="00E218F4" w:rsidRPr="002B0F38" w:rsidRDefault="00E218F4" w:rsidP="002B0F38">
            <w:pPr>
              <w:rPr>
                <w:sz w:val="20"/>
                <w:szCs w:val="20"/>
              </w:rPr>
            </w:pPr>
            <w:r w:rsidRPr="002B0F38">
              <w:rPr>
                <w:sz w:val="20"/>
                <w:szCs w:val="20"/>
              </w:rPr>
              <w:t>Tapsfond risikolån BU</w:t>
            </w:r>
          </w:p>
        </w:tc>
        <w:tc>
          <w:tcPr>
            <w:tcW w:w="980" w:type="dxa"/>
            <w:tcBorders>
              <w:top w:val="nil"/>
              <w:left w:val="nil"/>
              <w:bottom w:val="nil"/>
              <w:right w:val="nil"/>
            </w:tcBorders>
            <w:tcMar>
              <w:top w:w="128" w:type="dxa"/>
              <w:left w:w="43" w:type="dxa"/>
              <w:bottom w:w="43" w:type="dxa"/>
              <w:right w:w="43" w:type="dxa"/>
            </w:tcMar>
            <w:vAlign w:val="bottom"/>
          </w:tcPr>
          <w:p w14:paraId="5E0478D4" w14:textId="77777777" w:rsidR="00E218F4" w:rsidRPr="002B0F38" w:rsidRDefault="00E218F4" w:rsidP="002B0F38">
            <w:pPr>
              <w:jc w:val="right"/>
              <w:rPr>
                <w:sz w:val="20"/>
                <w:szCs w:val="20"/>
              </w:rPr>
            </w:pPr>
            <w:r w:rsidRPr="002B0F38">
              <w:rPr>
                <w:sz w:val="20"/>
                <w:szCs w:val="20"/>
              </w:rPr>
              <w:t>-45,4</w:t>
            </w:r>
          </w:p>
        </w:tc>
        <w:tc>
          <w:tcPr>
            <w:tcW w:w="980" w:type="dxa"/>
            <w:tcBorders>
              <w:top w:val="nil"/>
              <w:left w:val="nil"/>
              <w:bottom w:val="nil"/>
              <w:right w:val="nil"/>
            </w:tcBorders>
            <w:tcMar>
              <w:top w:w="128" w:type="dxa"/>
              <w:left w:w="43" w:type="dxa"/>
              <w:bottom w:w="43" w:type="dxa"/>
              <w:right w:w="43" w:type="dxa"/>
            </w:tcMar>
            <w:vAlign w:val="bottom"/>
          </w:tcPr>
          <w:p w14:paraId="6C9C5160" w14:textId="77777777" w:rsidR="00E218F4" w:rsidRPr="002B0F38" w:rsidRDefault="00E218F4" w:rsidP="002B0F38">
            <w:pPr>
              <w:jc w:val="right"/>
              <w:rPr>
                <w:sz w:val="20"/>
                <w:szCs w:val="20"/>
              </w:rPr>
            </w:pPr>
          </w:p>
        </w:tc>
        <w:tc>
          <w:tcPr>
            <w:tcW w:w="980" w:type="dxa"/>
            <w:tcBorders>
              <w:top w:val="nil"/>
              <w:left w:val="nil"/>
              <w:bottom w:val="nil"/>
              <w:right w:val="nil"/>
            </w:tcBorders>
            <w:tcMar>
              <w:top w:w="128" w:type="dxa"/>
              <w:left w:w="43" w:type="dxa"/>
              <w:bottom w:w="43" w:type="dxa"/>
              <w:right w:w="43" w:type="dxa"/>
            </w:tcMar>
            <w:vAlign w:val="bottom"/>
          </w:tcPr>
          <w:p w14:paraId="43EAD373" w14:textId="77777777" w:rsidR="00E218F4" w:rsidRPr="002B0F38" w:rsidRDefault="00E218F4" w:rsidP="002B0F38">
            <w:pPr>
              <w:jc w:val="right"/>
              <w:rPr>
                <w:sz w:val="20"/>
                <w:szCs w:val="20"/>
              </w:rPr>
            </w:pPr>
          </w:p>
        </w:tc>
        <w:tc>
          <w:tcPr>
            <w:tcW w:w="980" w:type="dxa"/>
            <w:tcBorders>
              <w:top w:val="nil"/>
              <w:left w:val="nil"/>
              <w:bottom w:val="nil"/>
              <w:right w:val="nil"/>
            </w:tcBorders>
            <w:tcMar>
              <w:top w:w="128" w:type="dxa"/>
              <w:left w:w="43" w:type="dxa"/>
              <w:bottom w:w="43" w:type="dxa"/>
              <w:right w:w="43" w:type="dxa"/>
            </w:tcMar>
            <w:vAlign w:val="bottom"/>
          </w:tcPr>
          <w:p w14:paraId="22BEBB1F" w14:textId="77777777" w:rsidR="00E218F4" w:rsidRPr="002B0F38" w:rsidRDefault="00E218F4" w:rsidP="002B0F38">
            <w:pPr>
              <w:jc w:val="right"/>
              <w:rPr>
                <w:sz w:val="20"/>
                <w:szCs w:val="20"/>
              </w:rPr>
            </w:pPr>
          </w:p>
        </w:tc>
        <w:tc>
          <w:tcPr>
            <w:tcW w:w="980" w:type="dxa"/>
            <w:tcBorders>
              <w:top w:val="nil"/>
              <w:left w:val="nil"/>
              <w:bottom w:val="nil"/>
              <w:right w:val="nil"/>
            </w:tcBorders>
            <w:tcMar>
              <w:top w:w="128" w:type="dxa"/>
              <w:left w:w="43" w:type="dxa"/>
              <w:bottom w:w="43" w:type="dxa"/>
              <w:right w:w="43" w:type="dxa"/>
            </w:tcMar>
            <w:vAlign w:val="bottom"/>
          </w:tcPr>
          <w:p w14:paraId="0A1D4DA9" w14:textId="77777777" w:rsidR="00E218F4" w:rsidRPr="002B0F38" w:rsidRDefault="00E218F4" w:rsidP="002B0F38">
            <w:pPr>
              <w:jc w:val="right"/>
              <w:rPr>
                <w:sz w:val="20"/>
                <w:szCs w:val="20"/>
              </w:rPr>
            </w:pPr>
          </w:p>
        </w:tc>
        <w:tc>
          <w:tcPr>
            <w:tcW w:w="980" w:type="dxa"/>
            <w:tcBorders>
              <w:top w:val="nil"/>
              <w:left w:val="nil"/>
              <w:bottom w:val="nil"/>
              <w:right w:val="nil"/>
            </w:tcBorders>
            <w:tcMar>
              <w:top w:w="128" w:type="dxa"/>
              <w:left w:w="43" w:type="dxa"/>
              <w:bottom w:w="43" w:type="dxa"/>
              <w:right w:w="43" w:type="dxa"/>
            </w:tcMar>
            <w:vAlign w:val="bottom"/>
          </w:tcPr>
          <w:p w14:paraId="2139051E" w14:textId="77777777" w:rsidR="00E218F4" w:rsidRPr="002B0F38" w:rsidRDefault="00E218F4" w:rsidP="002B0F38">
            <w:pPr>
              <w:jc w:val="right"/>
              <w:rPr>
                <w:sz w:val="20"/>
                <w:szCs w:val="20"/>
              </w:rPr>
            </w:pPr>
          </w:p>
        </w:tc>
      </w:tr>
      <w:tr w:rsidR="00B0063A" w:rsidRPr="009B35FB" w14:paraId="19CE95D8" w14:textId="77777777" w:rsidTr="00165742">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6A1F0A4F" w14:textId="77777777" w:rsidR="00E218F4" w:rsidRPr="002B0F38" w:rsidRDefault="00E218F4" w:rsidP="002B0F38">
            <w:pPr>
              <w:rPr>
                <w:sz w:val="20"/>
                <w:szCs w:val="20"/>
              </w:rPr>
            </w:pPr>
            <w:r w:rsidRPr="002B0F38">
              <w:rPr>
                <w:sz w:val="20"/>
                <w:szCs w:val="20"/>
              </w:rPr>
              <w:t>Kortsiktig gjeld</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3DB6126" w14:textId="77777777" w:rsidR="00E218F4" w:rsidRPr="002B0F38" w:rsidRDefault="00E218F4" w:rsidP="002B0F38">
            <w:pPr>
              <w:jc w:val="right"/>
              <w:rPr>
                <w:sz w:val="20"/>
                <w:szCs w:val="20"/>
              </w:rPr>
            </w:pPr>
            <w:r w:rsidRPr="002B0F38">
              <w:rPr>
                <w:sz w:val="20"/>
                <w:szCs w:val="20"/>
              </w:rPr>
              <w:t>-0,2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22AD096" w14:textId="77777777" w:rsidR="00E218F4" w:rsidRPr="002B0F38" w:rsidRDefault="00E218F4" w:rsidP="002B0F38">
            <w:pPr>
              <w:jc w:val="right"/>
              <w:rPr>
                <w:sz w:val="20"/>
                <w:szCs w:val="20"/>
              </w:rPr>
            </w:pPr>
            <w:r w:rsidRPr="002B0F38">
              <w:rPr>
                <w:sz w:val="20"/>
                <w:szCs w:val="20"/>
              </w:rPr>
              <w:t xml:space="preserve">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F90E5E7" w14:textId="77777777" w:rsidR="00E218F4" w:rsidRPr="002B0F38" w:rsidRDefault="00E218F4" w:rsidP="002B0F38">
            <w:pPr>
              <w:jc w:val="right"/>
              <w:rPr>
                <w:sz w:val="20"/>
                <w:szCs w:val="20"/>
              </w:rPr>
            </w:pPr>
            <w:r w:rsidRPr="002B0F38">
              <w:rPr>
                <w:sz w:val="20"/>
                <w:szCs w:val="20"/>
              </w:rPr>
              <w:t xml:space="preserve">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4D0BFD7" w14:textId="77777777" w:rsidR="00E218F4" w:rsidRPr="002B0F38" w:rsidRDefault="00E218F4" w:rsidP="002B0F38">
            <w:pPr>
              <w:jc w:val="right"/>
              <w:rPr>
                <w:sz w:val="20"/>
                <w:szCs w:val="20"/>
              </w:rPr>
            </w:pPr>
            <w:r w:rsidRPr="002B0F38">
              <w:rPr>
                <w:sz w:val="20"/>
                <w:szCs w:val="20"/>
              </w:rPr>
              <w:t xml:space="preserve">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75C4451" w14:textId="77777777" w:rsidR="00E218F4" w:rsidRPr="002B0F38" w:rsidRDefault="00E218F4" w:rsidP="002B0F38">
            <w:pPr>
              <w:jc w:val="right"/>
              <w:rPr>
                <w:sz w:val="20"/>
                <w:szCs w:val="20"/>
              </w:rPr>
            </w:pPr>
            <w:r w:rsidRPr="002B0F38">
              <w:rPr>
                <w:sz w:val="20"/>
                <w:szCs w:val="20"/>
              </w:rPr>
              <w:t xml:space="preserve">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9B5AD86" w14:textId="77777777" w:rsidR="00E218F4" w:rsidRPr="002B0F38" w:rsidRDefault="00E218F4" w:rsidP="002B0F38">
            <w:pPr>
              <w:jc w:val="right"/>
              <w:rPr>
                <w:sz w:val="20"/>
                <w:szCs w:val="20"/>
              </w:rPr>
            </w:pPr>
            <w:r w:rsidRPr="002B0F38">
              <w:rPr>
                <w:sz w:val="20"/>
                <w:szCs w:val="20"/>
              </w:rPr>
              <w:t xml:space="preserve"> </w:t>
            </w:r>
          </w:p>
        </w:tc>
      </w:tr>
    </w:tbl>
    <w:p w14:paraId="1F5B27CB" w14:textId="77777777" w:rsidR="00E218F4" w:rsidRPr="009B35FB" w:rsidRDefault="00E218F4" w:rsidP="009B35FB">
      <w:pPr>
        <w:pStyle w:val="tabell-noter"/>
        <w:rPr>
          <w:rStyle w:val="skrift-hevet"/>
        </w:rPr>
      </w:pPr>
      <w:r w:rsidRPr="009B35FB">
        <w:rPr>
          <w:rStyle w:val="skrift-hevet"/>
        </w:rPr>
        <w:t>1</w:t>
      </w:r>
      <w:r w:rsidRPr="009B35FB">
        <w:tab/>
        <w:t>Omfatter overføringer fra to statsforvaltere til ordningen Verdensarv, samt overføring fra Reindriftens utviklingsfond til ordningen konfliktforebyggende arbeid og overføring fra Miljødirektoratet til ordningen Utvalgte kulturlandskap.</w:t>
      </w:r>
    </w:p>
    <w:p w14:paraId="071252C4" w14:textId="77777777" w:rsidR="00E218F4" w:rsidRPr="009B35FB" w:rsidRDefault="00E218F4" w:rsidP="009B35FB">
      <w:pPr>
        <w:pStyle w:val="tabell-noter"/>
      </w:pPr>
      <w:r w:rsidRPr="009B35FB">
        <w:rPr>
          <w:rStyle w:val="skrift-hevet"/>
        </w:rPr>
        <w:t>2</w:t>
      </w:r>
      <w:r w:rsidRPr="009B35FB">
        <w:tab/>
        <w:t>Endring i tilskuddsrammen for 2024 og 2025 kommer trolig ikke til utbetaling i sin helhet i 2024/2025.</w:t>
      </w:r>
    </w:p>
    <w:p w14:paraId="64FDEFA2" w14:textId="77777777" w:rsidR="00E218F4" w:rsidRPr="009B35FB" w:rsidRDefault="00E218F4" w:rsidP="009B35FB">
      <w:r w:rsidRPr="009B35FB">
        <w:t>Fondet har ansvar for innvilgede, men ikke utbetalte tilskudd. Ansvar per 31. desember 2023 er beregnet til 3 007 mill. kroner. I tillegg kommer ansvar for rentestøtteordningen som per 31. desember 2023 er beregnet til 105 mill. kroner.</w:t>
      </w:r>
    </w:p>
    <w:p w14:paraId="7CDF1029" w14:textId="77777777" w:rsidR="00E218F4" w:rsidRPr="009B35FB" w:rsidRDefault="00E218F4" w:rsidP="009B35FB">
      <w:r w:rsidRPr="009B35FB">
        <w:t>Fondsregnskapet for 2023 viser et positivt resultat på 401,6 mill. kroner. De siste årene har resultatet vært negativt, som følge av at tilskuddsrammen</w:t>
      </w:r>
      <w:r w:rsidRPr="009B35FB">
        <w:rPr>
          <w:rStyle w:val="Fotnotereferanse"/>
        </w:rPr>
        <w:footnoteReference w:id="13"/>
      </w:r>
      <w:r w:rsidRPr="009B35FB">
        <w:t xml:space="preserve"> fra fondet i flere år har vært vesentlig høyere enn bevilgningen inn til fondet. I de siste års jordbruksoppgjør har det blitt gjort flere tiltak for å styrke fondets egenkapital. I fjorårets jordbruksoppgjør ble bevilgningen til fondet for 2024 økt med 273 mill. kroner, 75 mill. kroner mer enn det som ble satt som tilskuddsramme ut fra fondet. Fondet ble også styrket med engangsmidler i 2023 på nærmere 94 mill. kroner. Avtalepartene ble videre enige om et prinsipp for inndragning av ubenyttede rammer ved årsskifte, der avtalepartene møtes hvert år innen 15. februar for å vurdere inndragning av midler. Som følge av dette er det i 2024 inndratt nærmere 74 mill. kroner som ved årsskifte 2023/2024 var ubenyttede rammer</w:t>
      </w:r>
      <w:r w:rsidRPr="009B35FB">
        <w:rPr>
          <w:rStyle w:val="Fotnotereferanse"/>
        </w:rPr>
        <w:footnoteReference w:id="14"/>
      </w:r>
      <w:r w:rsidRPr="009B35FB">
        <w:t>. Inndragning av ubenyttede rammer vil gi lavere tilskuddsrammer i påfølgende år, noe som igjen vil gjøre at mindre blir tildelt og på sikt lavere utbetalinger.</w:t>
      </w:r>
    </w:p>
    <w:p w14:paraId="147BEDD5" w14:textId="77777777" w:rsidR="00E218F4" w:rsidRPr="009B35FB" w:rsidRDefault="00E218F4" w:rsidP="009B35FB">
      <w:r w:rsidRPr="009B35FB">
        <w:t>Det er utfordrende å fastsette gode utbetalingsprognoser for et fond som har nærmere 30 ulike tilskuddsordninger under seg. Prognosene for 2024–2028 er usikre, men tilsier at fondet, gitt uendret bevilgning inn og tilskuddsramme ut av fondet, vil få økte utbetalinger. Landbruksdirektoratet anbefaler i sin årsrapport om fondet at man fortsatt følger nøye med på kapitalsituasjonen i fondet og at fondskapitalen og likviditeten holdes under oppsyn.</w:t>
      </w:r>
    </w:p>
    <w:p w14:paraId="715FBE72" w14:textId="77777777" w:rsidR="00E218F4" w:rsidRPr="009B35FB" w:rsidRDefault="00E218F4" w:rsidP="009B35FB">
      <w:r w:rsidRPr="009B35FB">
        <w:t xml:space="preserve">For 2025 er avtalepartene enige om at bevilgningen til fondet økes med 217 mill. kroner og settes til 2 548,6 mill. kroner. Tilskuddsrammen fra fondet settes til 2 726 mill. kroner. </w:t>
      </w:r>
      <w:r w:rsidRPr="009B35FB">
        <w:lastRenderedPageBreak/>
        <w:t>Bevilgningen til fondet øker da med 30 mill. kroner mer enn tilskuddsrammen ut av fondet. På grunn av stor usikkerhet i utbetalingsprognoser fra fondet, må kapitalsituasjonen til fondet fortsatt følges nøye. Prinsippene for inndragning av ubenyttede rammer som ble innført i fjorårets jordbruksoppgjør videreføres.</w:t>
      </w:r>
    </w:p>
    <w:p w14:paraId="011A12DB" w14:textId="77777777" w:rsidR="00E218F4" w:rsidRPr="009B35FB" w:rsidRDefault="00E218F4" w:rsidP="009B35FB">
      <w:pPr>
        <w:pStyle w:val="Overskrift3"/>
      </w:pPr>
      <w:r w:rsidRPr="009B35FB">
        <w:t>Tilskuddsramme for LUF</w:t>
      </w:r>
    </w:p>
    <w:p w14:paraId="6051FD5A" w14:textId="77777777" w:rsidR="00E218F4" w:rsidRDefault="00E218F4" w:rsidP="009B35FB">
      <w:r w:rsidRPr="009B35FB">
        <w:t>Tabell 7.2 viser tilskuddsramme for LUF i 2025, samt endring i tilskuddsramme fra 2024 til 2025. Avtalepartene er enige om at tilskuddsrammen for fondet for 2025 økes med 187 mill. kroner og settes til totalt 2 726 mill. kroner. Avtalepartene er også enige om en ekstra økning av tilskuddsrammen for 2024 med 58 mill. kroner for å styrke ordningene Nasjonale tilretteleggingsmidler og tilskudd til drenering. Utbetalingsforpliktelser for rentestøtteordningen på 35 mill. kroner og utbetalinger til Landbruksdirektoratets administrasjon av fondet på 4,2 mill. kroner fremgår ikke av tilskuddsrammen.</w:t>
      </w:r>
    </w:p>
    <w:p w14:paraId="01F79E8C" w14:textId="138A1889" w:rsidR="00165742" w:rsidRPr="009B35FB" w:rsidRDefault="00165742" w:rsidP="00165742">
      <w:pPr>
        <w:pStyle w:val="tabell-tittel"/>
      </w:pPr>
      <w:r w:rsidRPr="009B35FB">
        <w:t>Tilskuddsramme for LUF. Mill. kroner.</w:t>
      </w:r>
    </w:p>
    <w:p w14:paraId="44713C77" w14:textId="77777777" w:rsidR="00E218F4" w:rsidRPr="009B35FB" w:rsidRDefault="00E218F4" w:rsidP="009B35FB">
      <w:pPr>
        <w:pStyle w:val="Tabellnavn"/>
      </w:pPr>
      <w:r w:rsidRPr="009B35FB">
        <w:t>06J1tx2</w:t>
      </w:r>
    </w:p>
    <w:tbl>
      <w:tblPr>
        <w:tblW w:w="0" w:type="auto"/>
        <w:tblInd w:w="43" w:type="dxa"/>
        <w:tblLayout w:type="fixed"/>
        <w:tblCellMar>
          <w:top w:w="98" w:type="dxa"/>
          <w:left w:w="43" w:type="dxa"/>
          <w:bottom w:w="32" w:type="dxa"/>
          <w:right w:w="43" w:type="dxa"/>
        </w:tblCellMar>
        <w:tblLook w:val="0000" w:firstRow="0" w:lastRow="0" w:firstColumn="0" w:lastColumn="0" w:noHBand="0" w:noVBand="0"/>
      </w:tblPr>
      <w:tblGrid>
        <w:gridCol w:w="360"/>
        <w:gridCol w:w="5260"/>
        <w:gridCol w:w="860"/>
        <w:gridCol w:w="940"/>
        <w:gridCol w:w="940"/>
        <w:gridCol w:w="1120"/>
      </w:tblGrid>
      <w:tr w:rsidR="00B0063A" w:rsidRPr="009B35FB" w14:paraId="0B184A26" w14:textId="77777777">
        <w:trPr>
          <w:trHeight w:val="560"/>
        </w:trPr>
        <w:tc>
          <w:tcPr>
            <w:tcW w:w="5620" w:type="dxa"/>
            <w:gridSpan w:val="2"/>
            <w:tcBorders>
              <w:top w:val="single" w:sz="4" w:space="0" w:color="000000"/>
              <w:left w:val="nil"/>
              <w:bottom w:val="single" w:sz="4" w:space="0" w:color="000000"/>
              <w:right w:val="nil"/>
            </w:tcBorders>
            <w:tcMar>
              <w:top w:w="98" w:type="dxa"/>
              <w:left w:w="43" w:type="dxa"/>
              <w:bottom w:w="32" w:type="dxa"/>
              <w:right w:w="43" w:type="dxa"/>
            </w:tcMar>
            <w:vAlign w:val="bottom"/>
          </w:tcPr>
          <w:p w14:paraId="07D2BD72" w14:textId="77777777" w:rsidR="00E218F4" w:rsidRPr="002B0F38" w:rsidRDefault="00E218F4" w:rsidP="002B0F38">
            <w:pPr>
              <w:rPr>
                <w:sz w:val="20"/>
                <w:szCs w:val="20"/>
              </w:rPr>
            </w:pPr>
          </w:p>
        </w:tc>
        <w:tc>
          <w:tcPr>
            <w:tcW w:w="860" w:type="dxa"/>
            <w:tcBorders>
              <w:top w:val="single" w:sz="4" w:space="0" w:color="000000"/>
              <w:left w:val="nil"/>
              <w:bottom w:val="single" w:sz="4" w:space="0" w:color="000000"/>
              <w:right w:val="nil"/>
            </w:tcBorders>
            <w:tcMar>
              <w:top w:w="98" w:type="dxa"/>
              <w:left w:w="43" w:type="dxa"/>
              <w:bottom w:w="32" w:type="dxa"/>
              <w:right w:w="43" w:type="dxa"/>
            </w:tcMar>
            <w:vAlign w:val="bottom"/>
          </w:tcPr>
          <w:p w14:paraId="3ABA6321" w14:textId="77777777" w:rsidR="00E218F4" w:rsidRPr="002B0F38" w:rsidRDefault="00E218F4" w:rsidP="002B0F38">
            <w:pPr>
              <w:jc w:val="right"/>
              <w:rPr>
                <w:sz w:val="20"/>
                <w:szCs w:val="20"/>
              </w:rPr>
            </w:pPr>
            <w:r w:rsidRPr="002B0F38">
              <w:rPr>
                <w:sz w:val="20"/>
                <w:szCs w:val="20"/>
              </w:rPr>
              <w:t>2024</w:t>
            </w:r>
          </w:p>
        </w:tc>
        <w:tc>
          <w:tcPr>
            <w:tcW w:w="940" w:type="dxa"/>
            <w:tcBorders>
              <w:top w:val="single" w:sz="4" w:space="0" w:color="000000"/>
              <w:left w:val="nil"/>
              <w:bottom w:val="single" w:sz="4" w:space="0" w:color="000000"/>
              <w:right w:val="nil"/>
            </w:tcBorders>
            <w:tcMar>
              <w:top w:w="98" w:type="dxa"/>
              <w:left w:w="43" w:type="dxa"/>
              <w:bottom w:w="32" w:type="dxa"/>
              <w:right w:w="43" w:type="dxa"/>
            </w:tcMar>
            <w:vAlign w:val="bottom"/>
          </w:tcPr>
          <w:p w14:paraId="1B79C2FB" w14:textId="77777777" w:rsidR="00E218F4" w:rsidRPr="002B0F38" w:rsidRDefault="00E218F4" w:rsidP="002B0F38">
            <w:pPr>
              <w:jc w:val="right"/>
              <w:rPr>
                <w:sz w:val="20"/>
                <w:szCs w:val="20"/>
              </w:rPr>
            </w:pPr>
            <w:r w:rsidRPr="002B0F38">
              <w:rPr>
                <w:sz w:val="20"/>
                <w:szCs w:val="20"/>
              </w:rPr>
              <w:t>Ekstra 2024</w:t>
            </w:r>
          </w:p>
        </w:tc>
        <w:tc>
          <w:tcPr>
            <w:tcW w:w="940" w:type="dxa"/>
            <w:tcBorders>
              <w:top w:val="single" w:sz="4" w:space="0" w:color="000000"/>
              <w:left w:val="nil"/>
              <w:bottom w:val="single" w:sz="4" w:space="0" w:color="000000"/>
              <w:right w:val="nil"/>
            </w:tcBorders>
            <w:tcMar>
              <w:top w:w="98" w:type="dxa"/>
              <w:left w:w="43" w:type="dxa"/>
              <w:bottom w:w="32" w:type="dxa"/>
              <w:right w:w="43" w:type="dxa"/>
            </w:tcMar>
            <w:vAlign w:val="bottom"/>
          </w:tcPr>
          <w:p w14:paraId="2939D06E" w14:textId="77777777" w:rsidR="00E218F4" w:rsidRPr="002B0F38" w:rsidRDefault="00E218F4" w:rsidP="002B0F38">
            <w:pPr>
              <w:jc w:val="right"/>
              <w:rPr>
                <w:sz w:val="20"/>
                <w:szCs w:val="20"/>
              </w:rPr>
            </w:pPr>
            <w:r w:rsidRPr="002B0F38">
              <w:rPr>
                <w:sz w:val="20"/>
                <w:szCs w:val="20"/>
              </w:rPr>
              <w:t>2025</w:t>
            </w:r>
          </w:p>
        </w:tc>
        <w:tc>
          <w:tcPr>
            <w:tcW w:w="1120" w:type="dxa"/>
            <w:tcBorders>
              <w:top w:val="single" w:sz="4" w:space="0" w:color="000000"/>
              <w:left w:val="nil"/>
              <w:bottom w:val="single" w:sz="4" w:space="0" w:color="000000"/>
              <w:right w:val="nil"/>
            </w:tcBorders>
            <w:tcMar>
              <w:top w:w="98" w:type="dxa"/>
              <w:left w:w="43" w:type="dxa"/>
              <w:bottom w:w="32" w:type="dxa"/>
              <w:right w:w="43" w:type="dxa"/>
            </w:tcMar>
            <w:vAlign w:val="bottom"/>
          </w:tcPr>
          <w:p w14:paraId="29FDDD1C" w14:textId="77777777" w:rsidR="00E218F4" w:rsidRPr="002B0F38" w:rsidRDefault="00E218F4" w:rsidP="002B0F38">
            <w:pPr>
              <w:jc w:val="right"/>
              <w:rPr>
                <w:sz w:val="20"/>
                <w:szCs w:val="20"/>
              </w:rPr>
            </w:pPr>
            <w:r w:rsidRPr="002B0F38">
              <w:rPr>
                <w:sz w:val="20"/>
                <w:szCs w:val="20"/>
              </w:rPr>
              <w:t>Endring 2024–2025</w:t>
            </w:r>
          </w:p>
        </w:tc>
      </w:tr>
      <w:tr w:rsidR="00B0063A" w:rsidRPr="009B35FB" w14:paraId="5E13EF24" w14:textId="77777777">
        <w:trPr>
          <w:trHeight w:val="340"/>
        </w:trPr>
        <w:tc>
          <w:tcPr>
            <w:tcW w:w="5620" w:type="dxa"/>
            <w:gridSpan w:val="2"/>
            <w:tcBorders>
              <w:top w:val="single" w:sz="4" w:space="0" w:color="000000"/>
              <w:left w:val="nil"/>
              <w:bottom w:val="nil"/>
              <w:right w:val="nil"/>
            </w:tcBorders>
            <w:tcMar>
              <w:top w:w="98" w:type="dxa"/>
              <w:left w:w="43" w:type="dxa"/>
              <w:bottom w:w="32" w:type="dxa"/>
              <w:right w:w="43" w:type="dxa"/>
            </w:tcMar>
          </w:tcPr>
          <w:p w14:paraId="3DE15884" w14:textId="77777777" w:rsidR="00E218F4" w:rsidRPr="002B0F38" w:rsidRDefault="00E218F4" w:rsidP="002B0F38">
            <w:pPr>
              <w:rPr>
                <w:sz w:val="20"/>
                <w:szCs w:val="20"/>
              </w:rPr>
            </w:pPr>
            <w:r w:rsidRPr="002B0F38">
              <w:rPr>
                <w:sz w:val="20"/>
                <w:szCs w:val="20"/>
              </w:rPr>
              <w:t xml:space="preserve">Bedriftsrettede midler til investering og utvikling </w:t>
            </w:r>
          </w:p>
        </w:tc>
        <w:tc>
          <w:tcPr>
            <w:tcW w:w="860" w:type="dxa"/>
            <w:tcBorders>
              <w:top w:val="single" w:sz="4" w:space="0" w:color="000000"/>
              <w:left w:val="nil"/>
              <w:bottom w:val="nil"/>
              <w:right w:val="nil"/>
            </w:tcBorders>
            <w:tcMar>
              <w:top w:w="98" w:type="dxa"/>
              <w:left w:w="43" w:type="dxa"/>
              <w:bottom w:w="32" w:type="dxa"/>
              <w:right w:w="43" w:type="dxa"/>
            </w:tcMar>
            <w:vAlign w:val="bottom"/>
          </w:tcPr>
          <w:p w14:paraId="090D8916" w14:textId="77777777" w:rsidR="00E218F4" w:rsidRPr="002B0F38" w:rsidRDefault="00E218F4" w:rsidP="002B0F38">
            <w:pPr>
              <w:jc w:val="right"/>
              <w:rPr>
                <w:sz w:val="20"/>
                <w:szCs w:val="20"/>
              </w:rPr>
            </w:pPr>
            <w:r w:rsidRPr="002B0F38">
              <w:rPr>
                <w:sz w:val="20"/>
                <w:szCs w:val="20"/>
              </w:rPr>
              <w:t>1 220,5</w:t>
            </w:r>
          </w:p>
        </w:tc>
        <w:tc>
          <w:tcPr>
            <w:tcW w:w="940" w:type="dxa"/>
            <w:tcBorders>
              <w:top w:val="single" w:sz="4" w:space="0" w:color="000000"/>
              <w:left w:val="nil"/>
              <w:bottom w:val="nil"/>
              <w:right w:val="nil"/>
            </w:tcBorders>
            <w:tcMar>
              <w:top w:w="98" w:type="dxa"/>
              <w:left w:w="43" w:type="dxa"/>
              <w:bottom w:w="32" w:type="dxa"/>
              <w:right w:w="43" w:type="dxa"/>
            </w:tcMar>
            <w:vAlign w:val="bottom"/>
          </w:tcPr>
          <w:p w14:paraId="6750CF41" w14:textId="77777777" w:rsidR="00E218F4" w:rsidRPr="002B0F38" w:rsidRDefault="00E218F4" w:rsidP="002B0F38">
            <w:pPr>
              <w:jc w:val="right"/>
              <w:rPr>
                <w:sz w:val="20"/>
                <w:szCs w:val="20"/>
              </w:rPr>
            </w:pPr>
          </w:p>
        </w:tc>
        <w:tc>
          <w:tcPr>
            <w:tcW w:w="940" w:type="dxa"/>
            <w:tcBorders>
              <w:top w:val="single" w:sz="4" w:space="0" w:color="000000"/>
              <w:left w:val="nil"/>
              <w:bottom w:val="nil"/>
              <w:right w:val="nil"/>
            </w:tcBorders>
            <w:tcMar>
              <w:top w:w="98" w:type="dxa"/>
              <w:left w:w="43" w:type="dxa"/>
              <w:bottom w:w="32" w:type="dxa"/>
              <w:right w:w="43" w:type="dxa"/>
            </w:tcMar>
            <w:vAlign w:val="bottom"/>
          </w:tcPr>
          <w:p w14:paraId="222BEEA5" w14:textId="77777777" w:rsidR="00E218F4" w:rsidRPr="002B0F38" w:rsidRDefault="00E218F4" w:rsidP="002B0F38">
            <w:pPr>
              <w:jc w:val="right"/>
              <w:rPr>
                <w:sz w:val="20"/>
                <w:szCs w:val="20"/>
              </w:rPr>
            </w:pPr>
            <w:r w:rsidRPr="002B0F38">
              <w:rPr>
                <w:sz w:val="20"/>
                <w:szCs w:val="20"/>
              </w:rPr>
              <w:t>1 272,5</w:t>
            </w:r>
          </w:p>
        </w:tc>
        <w:tc>
          <w:tcPr>
            <w:tcW w:w="1120" w:type="dxa"/>
            <w:tcBorders>
              <w:top w:val="single" w:sz="4" w:space="0" w:color="000000"/>
              <w:left w:val="nil"/>
              <w:bottom w:val="nil"/>
              <w:right w:val="nil"/>
            </w:tcBorders>
            <w:tcMar>
              <w:top w:w="98" w:type="dxa"/>
              <w:left w:w="43" w:type="dxa"/>
              <w:bottom w:w="32" w:type="dxa"/>
              <w:right w:w="43" w:type="dxa"/>
            </w:tcMar>
            <w:vAlign w:val="bottom"/>
          </w:tcPr>
          <w:p w14:paraId="0A6EF75A" w14:textId="77777777" w:rsidR="00E218F4" w:rsidRPr="002B0F38" w:rsidRDefault="00E218F4" w:rsidP="002B0F38">
            <w:pPr>
              <w:jc w:val="right"/>
              <w:rPr>
                <w:sz w:val="20"/>
                <w:szCs w:val="20"/>
              </w:rPr>
            </w:pPr>
            <w:r w:rsidRPr="002B0F38">
              <w:rPr>
                <w:sz w:val="20"/>
                <w:szCs w:val="20"/>
              </w:rPr>
              <w:t>52,0</w:t>
            </w:r>
          </w:p>
        </w:tc>
      </w:tr>
      <w:tr w:rsidR="00B0063A" w:rsidRPr="009B35FB" w14:paraId="440087CE"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3DCA21CD" w14:textId="77777777" w:rsidR="00E218F4" w:rsidRPr="002B0F38" w:rsidRDefault="00E218F4" w:rsidP="002B0F38">
            <w:pPr>
              <w:rPr>
                <w:sz w:val="20"/>
                <w:szCs w:val="20"/>
              </w:rPr>
            </w:pPr>
            <w:r w:rsidRPr="002B0F38">
              <w:rPr>
                <w:sz w:val="20"/>
                <w:szCs w:val="20"/>
              </w:rPr>
              <w:t xml:space="preserve">Nasjonale tilretteleggingsmidler </w:t>
            </w:r>
          </w:p>
        </w:tc>
        <w:tc>
          <w:tcPr>
            <w:tcW w:w="860" w:type="dxa"/>
            <w:tcBorders>
              <w:top w:val="nil"/>
              <w:left w:val="nil"/>
              <w:bottom w:val="nil"/>
              <w:right w:val="nil"/>
            </w:tcBorders>
            <w:tcMar>
              <w:top w:w="98" w:type="dxa"/>
              <w:left w:w="43" w:type="dxa"/>
              <w:bottom w:w="32" w:type="dxa"/>
              <w:right w:w="43" w:type="dxa"/>
            </w:tcMar>
            <w:vAlign w:val="bottom"/>
          </w:tcPr>
          <w:p w14:paraId="0E7F9AA1" w14:textId="77777777" w:rsidR="00E218F4" w:rsidRPr="002B0F38" w:rsidRDefault="00E218F4" w:rsidP="002B0F38">
            <w:pPr>
              <w:jc w:val="right"/>
              <w:rPr>
                <w:sz w:val="20"/>
                <w:szCs w:val="20"/>
              </w:rPr>
            </w:pPr>
            <w:r w:rsidRPr="002B0F38">
              <w:rPr>
                <w:sz w:val="20"/>
                <w:szCs w:val="20"/>
              </w:rPr>
              <w:t>16,0</w:t>
            </w:r>
          </w:p>
        </w:tc>
        <w:tc>
          <w:tcPr>
            <w:tcW w:w="940" w:type="dxa"/>
            <w:tcBorders>
              <w:top w:val="nil"/>
              <w:left w:val="nil"/>
              <w:bottom w:val="nil"/>
              <w:right w:val="nil"/>
            </w:tcBorders>
            <w:tcMar>
              <w:top w:w="98" w:type="dxa"/>
              <w:left w:w="43" w:type="dxa"/>
              <w:bottom w:w="32" w:type="dxa"/>
              <w:right w:w="43" w:type="dxa"/>
            </w:tcMar>
            <w:vAlign w:val="bottom"/>
          </w:tcPr>
          <w:p w14:paraId="505BCE35" w14:textId="77777777" w:rsidR="00E218F4" w:rsidRPr="002B0F38" w:rsidRDefault="00E218F4" w:rsidP="002B0F38">
            <w:pPr>
              <w:jc w:val="right"/>
              <w:rPr>
                <w:sz w:val="20"/>
                <w:szCs w:val="20"/>
              </w:rPr>
            </w:pPr>
            <w:r w:rsidRPr="002B0F38">
              <w:rPr>
                <w:sz w:val="20"/>
                <w:szCs w:val="20"/>
              </w:rPr>
              <w:t>4,0</w:t>
            </w:r>
          </w:p>
        </w:tc>
        <w:tc>
          <w:tcPr>
            <w:tcW w:w="940" w:type="dxa"/>
            <w:tcBorders>
              <w:top w:val="nil"/>
              <w:left w:val="nil"/>
              <w:bottom w:val="nil"/>
              <w:right w:val="nil"/>
            </w:tcBorders>
            <w:tcMar>
              <w:top w:w="98" w:type="dxa"/>
              <w:left w:w="43" w:type="dxa"/>
              <w:bottom w:w="32" w:type="dxa"/>
              <w:right w:w="43" w:type="dxa"/>
            </w:tcMar>
            <w:vAlign w:val="bottom"/>
          </w:tcPr>
          <w:p w14:paraId="6D02982D" w14:textId="77777777" w:rsidR="00E218F4" w:rsidRPr="002B0F38" w:rsidRDefault="00E218F4" w:rsidP="002B0F38">
            <w:pPr>
              <w:jc w:val="right"/>
              <w:rPr>
                <w:sz w:val="20"/>
                <w:szCs w:val="20"/>
              </w:rPr>
            </w:pPr>
            <w:r w:rsidRPr="002B0F38">
              <w:rPr>
                <w:sz w:val="20"/>
                <w:szCs w:val="20"/>
              </w:rPr>
              <w:t>16,0</w:t>
            </w:r>
          </w:p>
        </w:tc>
        <w:tc>
          <w:tcPr>
            <w:tcW w:w="1120" w:type="dxa"/>
            <w:tcBorders>
              <w:top w:val="nil"/>
              <w:left w:val="nil"/>
              <w:bottom w:val="nil"/>
              <w:right w:val="nil"/>
            </w:tcBorders>
            <w:tcMar>
              <w:top w:w="98" w:type="dxa"/>
              <w:left w:w="43" w:type="dxa"/>
              <w:bottom w:w="32" w:type="dxa"/>
              <w:right w:w="43" w:type="dxa"/>
            </w:tcMar>
            <w:vAlign w:val="bottom"/>
          </w:tcPr>
          <w:p w14:paraId="1794D6C8" w14:textId="77777777" w:rsidR="00E218F4" w:rsidRPr="002B0F38" w:rsidRDefault="00E218F4" w:rsidP="002B0F38">
            <w:pPr>
              <w:jc w:val="right"/>
              <w:rPr>
                <w:sz w:val="20"/>
                <w:szCs w:val="20"/>
              </w:rPr>
            </w:pPr>
            <w:r w:rsidRPr="002B0F38">
              <w:rPr>
                <w:sz w:val="20"/>
                <w:szCs w:val="20"/>
              </w:rPr>
              <w:t>0,0</w:t>
            </w:r>
          </w:p>
        </w:tc>
      </w:tr>
      <w:tr w:rsidR="00B0063A" w:rsidRPr="009B35FB" w14:paraId="45DC42BB"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6366B8CF" w14:textId="77777777" w:rsidR="00E218F4" w:rsidRPr="002B0F38" w:rsidRDefault="00E218F4" w:rsidP="002B0F38">
            <w:pPr>
              <w:rPr>
                <w:sz w:val="20"/>
                <w:szCs w:val="20"/>
              </w:rPr>
            </w:pPr>
            <w:r w:rsidRPr="002B0F38">
              <w:rPr>
                <w:sz w:val="20"/>
                <w:szCs w:val="20"/>
              </w:rPr>
              <w:t>Det store Norske Grøntløftet</w:t>
            </w:r>
            <w:r w:rsidRPr="002B0F38">
              <w:rPr>
                <w:rStyle w:val="skrift-hevet"/>
                <w:sz w:val="20"/>
                <w:szCs w:val="20"/>
              </w:rPr>
              <w:t>1</w:t>
            </w:r>
          </w:p>
        </w:tc>
        <w:tc>
          <w:tcPr>
            <w:tcW w:w="860" w:type="dxa"/>
            <w:tcBorders>
              <w:top w:val="nil"/>
              <w:left w:val="nil"/>
              <w:bottom w:val="nil"/>
              <w:right w:val="nil"/>
            </w:tcBorders>
            <w:tcMar>
              <w:top w:w="98" w:type="dxa"/>
              <w:left w:w="43" w:type="dxa"/>
              <w:bottom w:w="32" w:type="dxa"/>
              <w:right w:w="43" w:type="dxa"/>
            </w:tcMar>
            <w:vAlign w:val="bottom"/>
          </w:tcPr>
          <w:p w14:paraId="76CCC845" w14:textId="77777777" w:rsidR="00E218F4" w:rsidRPr="002B0F38" w:rsidRDefault="00E218F4" w:rsidP="002B0F38">
            <w:pPr>
              <w:jc w:val="right"/>
              <w:rPr>
                <w:sz w:val="20"/>
                <w:szCs w:val="20"/>
              </w:rPr>
            </w:pPr>
            <w:r w:rsidRPr="002B0F38">
              <w:rPr>
                <w:sz w:val="20"/>
                <w:szCs w:val="20"/>
              </w:rPr>
              <w:t>0,0</w:t>
            </w:r>
          </w:p>
        </w:tc>
        <w:tc>
          <w:tcPr>
            <w:tcW w:w="940" w:type="dxa"/>
            <w:tcBorders>
              <w:top w:val="nil"/>
              <w:left w:val="nil"/>
              <w:bottom w:val="nil"/>
              <w:right w:val="nil"/>
            </w:tcBorders>
            <w:tcMar>
              <w:top w:w="98" w:type="dxa"/>
              <w:left w:w="43" w:type="dxa"/>
              <w:bottom w:w="32" w:type="dxa"/>
              <w:right w:w="43" w:type="dxa"/>
            </w:tcMar>
            <w:vAlign w:val="bottom"/>
          </w:tcPr>
          <w:p w14:paraId="292BEE90"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156BC895" w14:textId="77777777" w:rsidR="00E218F4" w:rsidRPr="002B0F38" w:rsidRDefault="00E218F4" w:rsidP="002B0F38">
            <w:pPr>
              <w:jc w:val="right"/>
              <w:rPr>
                <w:sz w:val="20"/>
                <w:szCs w:val="20"/>
              </w:rPr>
            </w:pPr>
            <w:r w:rsidRPr="002B0F38">
              <w:rPr>
                <w:sz w:val="20"/>
                <w:szCs w:val="20"/>
              </w:rPr>
              <w:t>5,0</w:t>
            </w:r>
          </w:p>
        </w:tc>
        <w:tc>
          <w:tcPr>
            <w:tcW w:w="1120" w:type="dxa"/>
            <w:tcBorders>
              <w:top w:val="nil"/>
              <w:left w:val="nil"/>
              <w:bottom w:val="nil"/>
              <w:right w:val="nil"/>
            </w:tcBorders>
            <w:tcMar>
              <w:top w:w="98" w:type="dxa"/>
              <w:left w:w="43" w:type="dxa"/>
              <w:bottom w:w="32" w:type="dxa"/>
              <w:right w:w="43" w:type="dxa"/>
            </w:tcMar>
            <w:vAlign w:val="bottom"/>
          </w:tcPr>
          <w:p w14:paraId="62FAAD6E" w14:textId="77777777" w:rsidR="00E218F4" w:rsidRPr="002B0F38" w:rsidRDefault="00E218F4" w:rsidP="002B0F38">
            <w:pPr>
              <w:jc w:val="right"/>
              <w:rPr>
                <w:sz w:val="20"/>
                <w:szCs w:val="20"/>
              </w:rPr>
            </w:pPr>
            <w:r w:rsidRPr="002B0F38">
              <w:rPr>
                <w:sz w:val="20"/>
                <w:szCs w:val="20"/>
              </w:rPr>
              <w:t>5,0</w:t>
            </w:r>
          </w:p>
        </w:tc>
      </w:tr>
      <w:tr w:rsidR="00B0063A" w:rsidRPr="009B35FB" w14:paraId="746AD359"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2DF8DDBF" w14:textId="77777777" w:rsidR="00E218F4" w:rsidRPr="002B0F38" w:rsidRDefault="00E218F4" w:rsidP="002B0F38">
            <w:pPr>
              <w:rPr>
                <w:sz w:val="20"/>
                <w:szCs w:val="20"/>
              </w:rPr>
            </w:pPr>
            <w:r w:rsidRPr="002B0F38">
              <w:rPr>
                <w:sz w:val="20"/>
                <w:szCs w:val="20"/>
              </w:rPr>
              <w:t>Regionale tilretteleggingsmidler</w:t>
            </w:r>
            <w:r w:rsidRPr="002B0F38">
              <w:rPr>
                <w:rStyle w:val="skrift-hevet"/>
                <w:sz w:val="20"/>
                <w:szCs w:val="20"/>
              </w:rPr>
              <w:t>2</w:t>
            </w:r>
            <w:r w:rsidRPr="002B0F38">
              <w:rPr>
                <w:sz w:val="20"/>
                <w:szCs w:val="20"/>
              </w:rPr>
              <w:t xml:space="preserve"> </w:t>
            </w:r>
          </w:p>
        </w:tc>
        <w:tc>
          <w:tcPr>
            <w:tcW w:w="860" w:type="dxa"/>
            <w:tcBorders>
              <w:top w:val="nil"/>
              <w:left w:val="nil"/>
              <w:bottom w:val="nil"/>
              <w:right w:val="nil"/>
            </w:tcBorders>
            <w:tcMar>
              <w:top w:w="98" w:type="dxa"/>
              <w:left w:w="43" w:type="dxa"/>
              <w:bottom w:w="32" w:type="dxa"/>
              <w:right w:w="43" w:type="dxa"/>
            </w:tcMar>
            <w:vAlign w:val="bottom"/>
          </w:tcPr>
          <w:p w14:paraId="3F5FABBF" w14:textId="77777777" w:rsidR="00E218F4" w:rsidRPr="002B0F38" w:rsidRDefault="00E218F4" w:rsidP="002B0F38">
            <w:pPr>
              <w:jc w:val="right"/>
              <w:rPr>
                <w:sz w:val="20"/>
                <w:szCs w:val="20"/>
              </w:rPr>
            </w:pPr>
            <w:r w:rsidRPr="002B0F38">
              <w:rPr>
                <w:sz w:val="20"/>
                <w:szCs w:val="20"/>
              </w:rPr>
              <w:t>41,0</w:t>
            </w:r>
          </w:p>
        </w:tc>
        <w:tc>
          <w:tcPr>
            <w:tcW w:w="940" w:type="dxa"/>
            <w:tcBorders>
              <w:top w:val="nil"/>
              <w:left w:val="nil"/>
              <w:bottom w:val="nil"/>
              <w:right w:val="nil"/>
            </w:tcBorders>
            <w:tcMar>
              <w:top w:w="98" w:type="dxa"/>
              <w:left w:w="43" w:type="dxa"/>
              <w:bottom w:w="32" w:type="dxa"/>
              <w:right w:w="43" w:type="dxa"/>
            </w:tcMar>
            <w:vAlign w:val="bottom"/>
          </w:tcPr>
          <w:p w14:paraId="544CA38A"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1B2AC737" w14:textId="77777777" w:rsidR="00E218F4" w:rsidRPr="002B0F38" w:rsidRDefault="00E218F4" w:rsidP="002B0F38">
            <w:pPr>
              <w:jc w:val="right"/>
              <w:rPr>
                <w:sz w:val="20"/>
                <w:szCs w:val="20"/>
              </w:rPr>
            </w:pPr>
            <w:r w:rsidRPr="002B0F38">
              <w:rPr>
                <w:sz w:val="20"/>
                <w:szCs w:val="20"/>
              </w:rPr>
              <w:t>61,0</w:t>
            </w:r>
          </w:p>
        </w:tc>
        <w:tc>
          <w:tcPr>
            <w:tcW w:w="1120" w:type="dxa"/>
            <w:tcBorders>
              <w:top w:val="nil"/>
              <w:left w:val="nil"/>
              <w:bottom w:val="nil"/>
              <w:right w:val="nil"/>
            </w:tcBorders>
            <w:tcMar>
              <w:top w:w="98" w:type="dxa"/>
              <w:left w:w="43" w:type="dxa"/>
              <w:bottom w:w="32" w:type="dxa"/>
              <w:right w:w="43" w:type="dxa"/>
            </w:tcMar>
            <w:vAlign w:val="bottom"/>
          </w:tcPr>
          <w:p w14:paraId="532959E7" w14:textId="77777777" w:rsidR="00E218F4" w:rsidRPr="002B0F38" w:rsidRDefault="00E218F4" w:rsidP="002B0F38">
            <w:pPr>
              <w:jc w:val="right"/>
              <w:rPr>
                <w:sz w:val="20"/>
                <w:szCs w:val="20"/>
              </w:rPr>
            </w:pPr>
            <w:r w:rsidRPr="002B0F38">
              <w:rPr>
                <w:sz w:val="20"/>
                <w:szCs w:val="20"/>
              </w:rPr>
              <w:t>20,0</w:t>
            </w:r>
          </w:p>
        </w:tc>
      </w:tr>
      <w:tr w:rsidR="00B0063A" w:rsidRPr="009B35FB" w14:paraId="25CC6386"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413AF4C5" w14:textId="77777777" w:rsidR="00E218F4" w:rsidRPr="002B0F38" w:rsidRDefault="00E218F4" w:rsidP="002B0F38">
            <w:pPr>
              <w:rPr>
                <w:sz w:val="20"/>
                <w:szCs w:val="20"/>
              </w:rPr>
            </w:pPr>
            <w:r w:rsidRPr="002B0F38">
              <w:rPr>
                <w:sz w:val="20"/>
                <w:szCs w:val="20"/>
              </w:rPr>
              <w:t>Områderettet innsats</w:t>
            </w:r>
          </w:p>
        </w:tc>
        <w:tc>
          <w:tcPr>
            <w:tcW w:w="860" w:type="dxa"/>
            <w:tcBorders>
              <w:top w:val="nil"/>
              <w:left w:val="nil"/>
              <w:bottom w:val="nil"/>
              <w:right w:val="nil"/>
            </w:tcBorders>
            <w:tcMar>
              <w:top w:w="98" w:type="dxa"/>
              <w:left w:w="43" w:type="dxa"/>
              <w:bottom w:w="32" w:type="dxa"/>
              <w:right w:w="43" w:type="dxa"/>
            </w:tcMar>
            <w:vAlign w:val="bottom"/>
          </w:tcPr>
          <w:p w14:paraId="0DCCF1BA"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0A621CFA"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70FE6355" w14:textId="77777777" w:rsidR="00E218F4" w:rsidRPr="002B0F38" w:rsidRDefault="00E218F4" w:rsidP="002B0F38">
            <w:pPr>
              <w:jc w:val="right"/>
              <w:rPr>
                <w:sz w:val="20"/>
                <w:szCs w:val="20"/>
              </w:rPr>
            </w:pPr>
          </w:p>
        </w:tc>
        <w:tc>
          <w:tcPr>
            <w:tcW w:w="1120" w:type="dxa"/>
            <w:tcBorders>
              <w:top w:val="nil"/>
              <w:left w:val="nil"/>
              <w:bottom w:val="nil"/>
              <w:right w:val="nil"/>
            </w:tcBorders>
            <w:tcMar>
              <w:top w:w="98" w:type="dxa"/>
              <w:left w:w="43" w:type="dxa"/>
              <w:bottom w:w="32" w:type="dxa"/>
              <w:right w:w="43" w:type="dxa"/>
            </w:tcMar>
            <w:vAlign w:val="bottom"/>
          </w:tcPr>
          <w:p w14:paraId="6A359CC7" w14:textId="77777777" w:rsidR="00E218F4" w:rsidRPr="002B0F38" w:rsidRDefault="00E218F4" w:rsidP="002B0F38">
            <w:pPr>
              <w:jc w:val="right"/>
              <w:rPr>
                <w:sz w:val="20"/>
                <w:szCs w:val="20"/>
              </w:rPr>
            </w:pPr>
          </w:p>
        </w:tc>
      </w:tr>
      <w:tr w:rsidR="00B0063A" w:rsidRPr="009B35FB" w14:paraId="17349296" w14:textId="77777777">
        <w:trPr>
          <w:trHeight w:val="340"/>
        </w:trPr>
        <w:tc>
          <w:tcPr>
            <w:tcW w:w="360" w:type="dxa"/>
            <w:tcBorders>
              <w:top w:val="nil"/>
              <w:left w:val="nil"/>
              <w:bottom w:val="nil"/>
              <w:right w:val="nil"/>
            </w:tcBorders>
            <w:tcMar>
              <w:top w:w="98" w:type="dxa"/>
              <w:left w:w="43" w:type="dxa"/>
              <w:bottom w:w="32" w:type="dxa"/>
              <w:right w:w="43" w:type="dxa"/>
            </w:tcMar>
          </w:tcPr>
          <w:p w14:paraId="2D12CE5E" w14:textId="77777777" w:rsidR="00E218F4" w:rsidRPr="002B0F38" w:rsidRDefault="00E218F4" w:rsidP="002B0F38">
            <w:pPr>
              <w:rPr>
                <w:sz w:val="20"/>
                <w:szCs w:val="20"/>
              </w:rPr>
            </w:pPr>
          </w:p>
        </w:tc>
        <w:tc>
          <w:tcPr>
            <w:tcW w:w="5260" w:type="dxa"/>
            <w:tcBorders>
              <w:top w:val="nil"/>
              <w:left w:val="nil"/>
              <w:bottom w:val="nil"/>
              <w:right w:val="nil"/>
            </w:tcBorders>
            <w:tcMar>
              <w:top w:w="98" w:type="dxa"/>
              <w:left w:w="43" w:type="dxa"/>
              <w:bottom w:w="32" w:type="dxa"/>
              <w:right w:w="43" w:type="dxa"/>
            </w:tcMar>
          </w:tcPr>
          <w:p w14:paraId="4583B8F3" w14:textId="77777777" w:rsidR="00E218F4" w:rsidRPr="002B0F38" w:rsidRDefault="00E218F4" w:rsidP="002B0F38">
            <w:pPr>
              <w:rPr>
                <w:sz w:val="20"/>
                <w:szCs w:val="20"/>
              </w:rPr>
            </w:pPr>
            <w:r w:rsidRPr="002B0F38">
              <w:rPr>
                <w:sz w:val="20"/>
                <w:szCs w:val="20"/>
              </w:rPr>
              <w:t>Bærekraftig matproduksjon i nord</w:t>
            </w:r>
          </w:p>
        </w:tc>
        <w:tc>
          <w:tcPr>
            <w:tcW w:w="860" w:type="dxa"/>
            <w:tcBorders>
              <w:top w:val="nil"/>
              <w:left w:val="nil"/>
              <w:bottom w:val="nil"/>
              <w:right w:val="nil"/>
            </w:tcBorders>
            <w:tcMar>
              <w:top w:w="98" w:type="dxa"/>
              <w:left w:w="43" w:type="dxa"/>
              <w:bottom w:w="32" w:type="dxa"/>
              <w:right w:w="43" w:type="dxa"/>
            </w:tcMar>
            <w:vAlign w:val="bottom"/>
          </w:tcPr>
          <w:p w14:paraId="695B2315" w14:textId="77777777" w:rsidR="00E218F4" w:rsidRPr="002B0F38" w:rsidRDefault="00E218F4" w:rsidP="002B0F38">
            <w:pPr>
              <w:jc w:val="right"/>
              <w:rPr>
                <w:sz w:val="20"/>
                <w:szCs w:val="20"/>
              </w:rPr>
            </w:pPr>
            <w:r w:rsidRPr="002B0F38">
              <w:rPr>
                <w:sz w:val="20"/>
                <w:szCs w:val="20"/>
              </w:rPr>
              <w:t>17,0</w:t>
            </w:r>
          </w:p>
        </w:tc>
        <w:tc>
          <w:tcPr>
            <w:tcW w:w="940" w:type="dxa"/>
            <w:tcBorders>
              <w:top w:val="nil"/>
              <w:left w:val="nil"/>
              <w:bottom w:val="nil"/>
              <w:right w:val="nil"/>
            </w:tcBorders>
            <w:tcMar>
              <w:top w:w="98" w:type="dxa"/>
              <w:left w:w="43" w:type="dxa"/>
              <w:bottom w:w="32" w:type="dxa"/>
              <w:right w:w="43" w:type="dxa"/>
            </w:tcMar>
            <w:vAlign w:val="bottom"/>
          </w:tcPr>
          <w:p w14:paraId="685DD08A"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72163E42" w14:textId="77777777" w:rsidR="00E218F4" w:rsidRPr="002B0F38" w:rsidRDefault="00E218F4" w:rsidP="002B0F38">
            <w:pPr>
              <w:jc w:val="right"/>
              <w:rPr>
                <w:sz w:val="20"/>
                <w:szCs w:val="20"/>
              </w:rPr>
            </w:pPr>
            <w:r w:rsidRPr="002B0F38">
              <w:rPr>
                <w:sz w:val="20"/>
                <w:szCs w:val="20"/>
              </w:rPr>
              <w:t>25,0</w:t>
            </w:r>
          </w:p>
        </w:tc>
        <w:tc>
          <w:tcPr>
            <w:tcW w:w="1120" w:type="dxa"/>
            <w:tcBorders>
              <w:top w:val="nil"/>
              <w:left w:val="nil"/>
              <w:bottom w:val="nil"/>
              <w:right w:val="nil"/>
            </w:tcBorders>
            <w:tcMar>
              <w:top w:w="98" w:type="dxa"/>
              <w:left w:w="43" w:type="dxa"/>
              <w:bottom w:w="32" w:type="dxa"/>
              <w:right w:w="43" w:type="dxa"/>
            </w:tcMar>
            <w:vAlign w:val="bottom"/>
          </w:tcPr>
          <w:p w14:paraId="5A5F5B0B" w14:textId="77777777" w:rsidR="00E218F4" w:rsidRPr="002B0F38" w:rsidRDefault="00E218F4" w:rsidP="002B0F38">
            <w:pPr>
              <w:jc w:val="right"/>
              <w:rPr>
                <w:sz w:val="20"/>
                <w:szCs w:val="20"/>
              </w:rPr>
            </w:pPr>
            <w:r w:rsidRPr="002B0F38">
              <w:rPr>
                <w:sz w:val="20"/>
                <w:szCs w:val="20"/>
              </w:rPr>
              <w:t>8,0</w:t>
            </w:r>
          </w:p>
        </w:tc>
      </w:tr>
      <w:tr w:rsidR="00B0063A" w:rsidRPr="009B35FB" w14:paraId="5363B51E" w14:textId="77777777">
        <w:trPr>
          <w:trHeight w:val="340"/>
        </w:trPr>
        <w:tc>
          <w:tcPr>
            <w:tcW w:w="360" w:type="dxa"/>
            <w:tcBorders>
              <w:top w:val="nil"/>
              <w:left w:val="nil"/>
              <w:bottom w:val="nil"/>
              <w:right w:val="nil"/>
            </w:tcBorders>
            <w:tcMar>
              <w:top w:w="98" w:type="dxa"/>
              <w:left w:w="43" w:type="dxa"/>
              <w:bottom w:w="32" w:type="dxa"/>
              <w:right w:w="43" w:type="dxa"/>
            </w:tcMar>
          </w:tcPr>
          <w:p w14:paraId="56E832F2" w14:textId="77777777" w:rsidR="00E218F4" w:rsidRPr="002B0F38" w:rsidRDefault="00E218F4" w:rsidP="002B0F38">
            <w:pPr>
              <w:rPr>
                <w:sz w:val="20"/>
                <w:szCs w:val="20"/>
              </w:rPr>
            </w:pPr>
          </w:p>
        </w:tc>
        <w:tc>
          <w:tcPr>
            <w:tcW w:w="5260" w:type="dxa"/>
            <w:tcBorders>
              <w:top w:val="nil"/>
              <w:left w:val="nil"/>
              <w:bottom w:val="nil"/>
              <w:right w:val="nil"/>
            </w:tcBorders>
            <w:tcMar>
              <w:top w:w="98" w:type="dxa"/>
              <w:left w:w="43" w:type="dxa"/>
              <w:bottom w:w="32" w:type="dxa"/>
              <w:right w:w="43" w:type="dxa"/>
            </w:tcMar>
          </w:tcPr>
          <w:p w14:paraId="24F75F6F" w14:textId="77777777" w:rsidR="00E218F4" w:rsidRPr="002B0F38" w:rsidRDefault="00E218F4" w:rsidP="002B0F38">
            <w:pPr>
              <w:rPr>
                <w:sz w:val="20"/>
                <w:szCs w:val="20"/>
              </w:rPr>
            </w:pPr>
            <w:r w:rsidRPr="002B0F38">
              <w:rPr>
                <w:sz w:val="20"/>
                <w:szCs w:val="20"/>
              </w:rPr>
              <w:t>Fjellandbruket</w:t>
            </w:r>
          </w:p>
        </w:tc>
        <w:tc>
          <w:tcPr>
            <w:tcW w:w="860" w:type="dxa"/>
            <w:tcBorders>
              <w:top w:val="nil"/>
              <w:left w:val="nil"/>
              <w:bottom w:val="nil"/>
              <w:right w:val="nil"/>
            </w:tcBorders>
            <w:tcMar>
              <w:top w:w="98" w:type="dxa"/>
              <w:left w:w="43" w:type="dxa"/>
              <w:bottom w:w="32" w:type="dxa"/>
              <w:right w:w="43" w:type="dxa"/>
            </w:tcMar>
            <w:vAlign w:val="bottom"/>
          </w:tcPr>
          <w:p w14:paraId="4114DFEB" w14:textId="77777777" w:rsidR="00E218F4" w:rsidRPr="002B0F38" w:rsidRDefault="00E218F4" w:rsidP="002B0F38">
            <w:pPr>
              <w:jc w:val="right"/>
              <w:rPr>
                <w:sz w:val="20"/>
                <w:szCs w:val="20"/>
              </w:rPr>
            </w:pPr>
            <w:r w:rsidRPr="002B0F38">
              <w:rPr>
                <w:sz w:val="20"/>
                <w:szCs w:val="20"/>
              </w:rPr>
              <w:t>3,0</w:t>
            </w:r>
          </w:p>
        </w:tc>
        <w:tc>
          <w:tcPr>
            <w:tcW w:w="940" w:type="dxa"/>
            <w:tcBorders>
              <w:top w:val="nil"/>
              <w:left w:val="nil"/>
              <w:bottom w:val="nil"/>
              <w:right w:val="nil"/>
            </w:tcBorders>
            <w:tcMar>
              <w:top w:w="98" w:type="dxa"/>
              <w:left w:w="43" w:type="dxa"/>
              <w:bottom w:w="32" w:type="dxa"/>
              <w:right w:w="43" w:type="dxa"/>
            </w:tcMar>
            <w:vAlign w:val="bottom"/>
          </w:tcPr>
          <w:p w14:paraId="58DF15DB"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01566A73" w14:textId="77777777" w:rsidR="00E218F4" w:rsidRPr="002B0F38" w:rsidRDefault="00E218F4" w:rsidP="002B0F38">
            <w:pPr>
              <w:jc w:val="right"/>
              <w:rPr>
                <w:sz w:val="20"/>
                <w:szCs w:val="20"/>
              </w:rPr>
            </w:pPr>
            <w:r w:rsidRPr="002B0F38">
              <w:rPr>
                <w:sz w:val="20"/>
                <w:szCs w:val="20"/>
              </w:rPr>
              <w:t>3,0</w:t>
            </w:r>
          </w:p>
        </w:tc>
        <w:tc>
          <w:tcPr>
            <w:tcW w:w="1120" w:type="dxa"/>
            <w:tcBorders>
              <w:top w:val="nil"/>
              <w:left w:val="nil"/>
              <w:bottom w:val="nil"/>
              <w:right w:val="nil"/>
            </w:tcBorders>
            <w:tcMar>
              <w:top w:w="98" w:type="dxa"/>
              <w:left w:w="43" w:type="dxa"/>
              <w:bottom w:w="32" w:type="dxa"/>
              <w:right w:w="43" w:type="dxa"/>
            </w:tcMar>
            <w:vAlign w:val="bottom"/>
          </w:tcPr>
          <w:p w14:paraId="6B3E62DD" w14:textId="77777777" w:rsidR="00E218F4" w:rsidRPr="002B0F38" w:rsidRDefault="00E218F4" w:rsidP="002B0F38">
            <w:pPr>
              <w:jc w:val="right"/>
              <w:rPr>
                <w:sz w:val="20"/>
                <w:szCs w:val="20"/>
              </w:rPr>
            </w:pPr>
            <w:r w:rsidRPr="002B0F38">
              <w:rPr>
                <w:sz w:val="20"/>
                <w:szCs w:val="20"/>
              </w:rPr>
              <w:t>0,0</w:t>
            </w:r>
          </w:p>
        </w:tc>
      </w:tr>
      <w:tr w:rsidR="00B0063A" w:rsidRPr="009B35FB" w14:paraId="36451518"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33281671" w14:textId="77777777" w:rsidR="00E218F4" w:rsidRPr="002B0F38" w:rsidRDefault="00E218F4" w:rsidP="002B0F38">
            <w:pPr>
              <w:rPr>
                <w:sz w:val="20"/>
                <w:szCs w:val="20"/>
              </w:rPr>
            </w:pPr>
            <w:r w:rsidRPr="002B0F38">
              <w:rPr>
                <w:sz w:val="20"/>
                <w:szCs w:val="20"/>
              </w:rPr>
              <w:t>Rekruttering og kompetanse i landbruket</w:t>
            </w:r>
          </w:p>
        </w:tc>
        <w:tc>
          <w:tcPr>
            <w:tcW w:w="860" w:type="dxa"/>
            <w:tcBorders>
              <w:top w:val="nil"/>
              <w:left w:val="nil"/>
              <w:bottom w:val="nil"/>
              <w:right w:val="nil"/>
            </w:tcBorders>
            <w:tcMar>
              <w:top w:w="98" w:type="dxa"/>
              <w:left w:w="43" w:type="dxa"/>
              <w:bottom w:w="32" w:type="dxa"/>
              <w:right w:w="43" w:type="dxa"/>
            </w:tcMar>
            <w:vAlign w:val="bottom"/>
          </w:tcPr>
          <w:p w14:paraId="23F1BF06"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0C3A1815"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2BBA9B5F" w14:textId="77777777" w:rsidR="00E218F4" w:rsidRPr="002B0F38" w:rsidRDefault="00E218F4" w:rsidP="002B0F38">
            <w:pPr>
              <w:jc w:val="right"/>
              <w:rPr>
                <w:sz w:val="20"/>
                <w:szCs w:val="20"/>
              </w:rPr>
            </w:pPr>
          </w:p>
        </w:tc>
        <w:tc>
          <w:tcPr>
            <w:tcW w:w="1120" w:type="dxa"/>
            <w:tcBorders>
              <w:top w:val="nil"/>
              <w:left w:val="nil"/>
              <w:bottom w:val="nil"/>
              <w:right w:val="nil"/>
            </w:tcBorders>
            <w:tcMar>
              <w:top w:w="98" w:type="dxa"/>
              <w:left w:w="43" w:type="dxa"/>
              <w:bottom w:w="32" w:type="dxa"/>
              <w:right w:w="43" w:type="dxa"/>
            </w:tcMar>
            <w:vAlign w:val="bottom"/>
          </w:tcPr>
          <w:p w14:paraId="30E758C4" w14:textId="77777777" w:rsidR="00E218F4" w:rsidRPr="002B0F38" w:rsidRDefault="00E218F4" w:rsidP="002B0F38">
            <w:pPr>
              <w:jc w:val="right"/>
              <w:rPr>
                <w:sz w:val="20"/>
                <w:szCs w:val="20"/>
              </w:rPr>
            </w:pPr>
          </w:p>
        </w:tc>
      </w:tr>
      <w:tr w:rsidR="00B0063A" w:rsidRPr="009B35FB" w14:paraId="1268A3FE" w14:textId="77777777">
        <w:trPr>
          <w:trHeight w:val="340"/>
        </w:trPr>
        <w:tc>
          <w:tcPr>
            <w:tcW w:w="360" w:type="dxa"/>
            <w:tcBorders>
              <w:top w:val="nil"/>
              <w:left w:val="nil"/>
              <w:bottom w:val="nil"/>
              <w:right w:val="nil"/>
            </w:tcBorders>
            <w:tcMar>
              <w:top w:w="98" w:type="dxa"/>
              <w:left w:w="43" w:type="dxa"/>
              <w:bottom w:w="32" w:type="dxa"/>
              <w:right w:w="43" w:type="dxa"/>
            </w:tcMar>
          </w:tcPr>
          <w:p w14:paraId="134714E9" w14:textId="77777777" w:rsidR="00E218F4" w:rsidRPr="002B0F38" w:rsidRDefault="00E218F4" w:rsidP="002B0F38">
            <w:pPr>
              <w:rPr>
                <w:sz w:val="20"/>
                <w:szCs w:val="20"/>
              </w:rPr>
            </w:pPr>
          </w:p>
        </w:tc>
        <w:tc>
          <w:tcPr>
            <w:tcW w:w="5260" w:type="dxa"/>
            <w:tcBorders>
              <w:top w:val="nil"/>
              <w:left w:val="nil"/>
              <w:bottom w:val="nil"/>
              <w:right w:val="nil"/>
            </w:tcBorders>
            <w:tcMar>
              <w:top w:w="98" w:type="dxa"/>
              <w:left w:w="43" w:type="dxa"/>
              <w:bottom w:w="32" w:type="dxa"/>
              <w:right w:w="43" w:type="dxa"/>
            </w:tcMar>
          </w:tcPr>
          <w:p w14:paraId="28F9E44C" w14:textId="77777777" w:rsidR="00E218F4" w:rsidRPr="002B0F38" w:rsidRDefault="00E218F4" w:rsidP="002B0F38">
            <w:pPr>
              <w:rPr>
                <w:sz w:val="20"/>
                <w:szCs w:val="20"/>
              </w:rPr>
            </w:pPr>
            <w:r w:rsidRPr="002B0F38">
              <w:rPr>
                <w:sz w:val="20"/>
                <w:szCs w:val="20"/>
              </w:rPr>
              <w:t xml:space="preserve">Regionale tilskudd til rekruttering og </w:t>
            </w:r>
            <w:proofErr w:type="spellStart"/>
            <w:r w:rsidRPr="002B0F38">
              <w:rPr>
                <w:sz w:val="20"/>
                <w:szCs w:val="20"/>
              </w:rPr>
              <w:t>komp.heving</w:t>
            </w:r>
            <w:proofErr w:type="spellEnd"/>
          </w:p>
        </w:tc>
        <w:tc>
          <w:tcPr>
            <w:tcW w:w="860" w:type="dxa"/>
            <w:tcBorders>
              <w:top w:val="nil"/>
              <w:left w:val="nil"/>
              <w:bottom w:val="nil"/>
              <w:right w:val="nil"/>
            </w:tcBorders>
            <w:tcMar>
              <w:top w:w="98" w:type="dxa"/>
              <w:left w:w="43" w:type="dxa"/>
              <w:bottom w:w="32" w:type="dxa"/>
              <w:right w:w="43" w:type="dxa"/>
            </w:tcMar>
            <w:vAlign w:val="bottom"/>
          </w:tcPr>
          <w:p w14:paraId="15B7ED30" w14:textId="77777777" w:rsidR="00E218F4" w:rsidRPr="002B0F38" w:rsidRDefault="00E218F4" w:rsidP="002B0F38">
            <w:pPr>
              <w:jc w:val="right"/>
              <w:rPr>
                <w:sz w:val="20"/>
                <w:szCs w:val="20"/>
              </w:rPr>
            </w:pPr>
            <w:r w:rsidRPr="002B0F38">
              <w:rPr>
                <w:sz w:val="20"/>
                <w:szCs w:val="20"/>
              </w:rPr>
              <w:t>14,0</w:t>
            </w:r>
          </w:p>
        </w:tc>
        <w:tc>
          <w:tcPr>
            <w:tcW w:w="940" w:type="dxa"/>
            <w:tcBorders>
              <w:top w:val="nil"/>
              <w:left w:val="nil"/>
              <w:bottom w:val="nil"/>
              <w:right w:val="nil"/>
            </w:tcBorders>
            <w:tcMar>
              <w:top w:w="98" w:type="dxa"/>
              <w:left w:w="43" w:type="dxa"/>
              <w:bottom w:w="32" w:type="dxa"/>
              <w:right w:w="43" w:type="dxa"/>
            </w:tcMar>
            <w:vAlign w:val="bottom"/>
          </w:tcPr>
          <w:p w14:paraId="4C12F90B"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0EE8F417" w14:textId="77777777" w:rsidR="00E218F4" w:rsidRPr="002B0F38" w:rsidRDefault="00E218F4" w:rsidP="002B0F38">
            <w:pPr>
              <w:jc w:val="right"/>
              <w:rPr>
                <w:sz w:val="20"/>
                <w:szCs w:val="20"/>
              </w:rPr>
            </w:pPr>
            <w:r w:rsidRPr="002B0F38">
              <w:rPr>
                <w:sz w:val="20"/>
                <w:szCs w:val="20"/>
              </w:rPr>
              <w:t>0,0</w:t>
            </w:r>
          </w:p>
        </w:tc>
        <w:tc>
          <w:tcPr>
            <w:tcW w:w="1120" w:type="dxa"/>
            <w:tcBorders>
              <w:top w:val="nil"/>
              <w:left w:val="nil"/>
              <w:bottom w:val="nil"/>
              <w:right w:val="nil"/>
            </w:tcBorders>
            <w:tcMar>
              <w:top w:w="98" w:type="dxa"/>
              <w:left w:w="43" w:type="dxa"/>
              <w:bottom w:w="32" w:type="dxa"/>
              <w:right w:w="43" w:type="dxa"/>
            </w:tcMar>
            <w:vAlign w:val="bottom"/>
          </w:tcPr>
          <w:p w14:paraId="19E8C8B6" w14:textId="77777777" w:rsidR="00E218F4" w:rsidRPr="002B0F38" w:rsidRDefault="00E218F4" w:rsidP="002B0F38">
            <w:pPr>
              <w:jc w:val="right"/>
              <w:rPr>
                <w:sz w:val="20"/>
                <w:szCs w:val="20"/>
              </w:rPr>
            </w:pPr>
            <w:r w:rsidRPr="002B0F38">
              <w:rPr>
                <w:sz w:val="20"/>
                <w:szCs w:val="20"/>
              </w:rPr>
              <w:t>-14,0</w:t>
            </w:r>
          </w:p>
        </w:tc>
      </w:tr>
      <w:tr w:rsidR="00B0063A" w:rsidRPr="009B35FB" w14:paraId="2C58F46A" w14:textId="77777777">
        <w:trPr>
          <w:trHeight w:val="340"/>
        </w:trPr>
        <w:tc>
          <w:tcPr>
            <w:tcW w:w="360" w:type="dxa"/>
            <w:tcBorders>
              <w:top w:val="nil"/>
              <w:left w:val="nil"/>
              <w:bottom w:val="nil"/>
              <w:right w:val="nil"/>
            </w:tcBorders>
            <w:tcMar>
              <w:top w:w="98" w:type="dxa"/>
              <w:left w:w="43" w:type="dxa"/>
              <w:bottom w:w="32" w:type="dxa"/>
              <w:right w:w="43" w:type="dxa"/>
            </w:tcMar>
          </w:tcPr>
          <w:p w14:paraId="536811C0" w14:textId="77777777" w:rsidR="00E218F4" w:rsidRPr="002B0F38" w:rsidRDefault="00E218F4" w:rsidP="002B0F38">
            <w:pPr>
              <w:rPr>
                <w:sz w:val="20"/>
                <w:szCs w:val="20"/>
              </w:rPr>
            </w:pPr>
          </w:p>
        </w:tc>
        <w:tc>
          <w:tcPr>
            <w:tcW w:w="5260" w:type="dxa"/>
            <w:tcBorders>
              <w:top w:val="nil"/>
              <w:left w:val="nil"/>
              <w:bottom w:val="nil"/>
              <w:right w:val="nil"/>
            </w:tcBorders>
            <w:tcMar>
              <w:top w:w="98" w:type="dxa"/>
              <w:left w:w="43" w:type="dxa"/>
              <w:bottom w:w="32" w:type="dxa"/>
              <w:right w:w="43" w:type="dxa"/>
            </w:tcMar>
          </w:tcPr>
          <w:p w14:paraId="5A7DE1B8" w14:textId="77777777" w:rsidR="00E218F4" w:rsidRPr="002B0F38" w:rsidRDefault="00E218F4" w:rsidP="002B0F38">
            <w:pPr>
              <w:rPr>
                <w:sz w:val="20"/>
                <w:szCs w:val="20"/>
              </w:rPr>
            </w:pPr>
            <w:r w:rsidRPr="002B0F38">
              <w:rPr>
                <w:sz w:val="20"/>
                <w:szCs w:val="20"/>
              </w:rPr>
              <w:t>Pilotprosjekt videreutvikling av landbruksutdanning</w:t>
            </w:r>
          </w:p>
        </w:tc>
        <w:tc>
          <w:tcPr>
            <w:tcW w:w="860" w:type="dxa"/>
            <w:tcBorders>
              <w:top w:val="nil"/>
              <w:left w:val="nil"/>
              <w:bottom w:val="nil"/>
              <w:right w:val="nil"/>
            </w:tcBorders>
            <w:tcMar>
              <w:top w:w="98" w:type="dxa"/>
              <w:left w:w="43" w:type="dxa"/>
              <w:bottom w:w="32" w:type="dxa"/>
              <w:right w:w="43" w:type="dxa"/>
            </w:tcMar>
            <w:vAlign w:val="bottom"/>
          </w:tcPr>
          <w:p w14:paraId="2A492A0F" w14:textId="77777777" w:rsidR="00E218F4" w:rsidRPr="002B0F38" w:rsidRDefault="00E218F4" w:rsidP="002B0F38">
            <w:pPr>
              <w:jc w:val="right"/>
              <w:rPr>
                <w:sz w:val="20"/>
                <w:szCs w:val="20"/>
              </w:rPr>
            </w:pPr>
            <w:r w:rsidRPr="002B0F38">
              <w:rPr>
                <w:sz w:val="20"/>
                <w:szCs w:val="20"/>
              </w:rPr>
              <w:t>0,0</w:t>
            </w:r>
          </w:p>
        </w:tc>
        <w:tc>
          <w:tcPr>
            <w:tcW w:w="940" w:type="dxa"/>
            <w:tcBorders>
              <w:top w:val="nil"/>
              <w:left w:val="nil"/>
              <w:bottom w:val="nil"/>
              <w:right w:val="nil"/>
            </w:tcBorders>
            <w:tcMar>
              <w:top w:w="98" w:type="dxa"/>
              <w:left w:w="43" w:type="dxa"/>
              <w:bottom w:w="32" w:type="dxa"/>
              <w:right w:w="43" w:type="dxa"/>
            </w:tcMar>
            <w:vAlign w:val="bottom"/>
          </w:tcPr>
          <w:p w14:paraId="53DF4F99"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38FD8BBB" w14:textId="77777777" w:rsidR="00E218F4" w:rsidRPr="002B0F38" w:rsidRDefault="00E218F4" w:rsidP="002B0F38">
            <w:pPr>
              <w:jc w:val="right"/>
              <w:rPr>
                <w:sz w:val="20"/>
                <w:szCs w:val="20"/>
              </w:rPr>
            </w:pPr>
            <w:r w:rsidRPr="002B0F38">
              <w:rPr>
                <w:sz w:val="20"/>
                <w:szCs w:val="20"/>
              </w:rPr>
              <w:t>2,0</w:t>
            </w:r>
          </w:p>
        </w:tc>
        <w:tc>
          <w:tcPr>
            <w:tcW w:w="1120" w:type="dxa"/>
            <w:tcBorders>
              <w:top w:val="nil"/>
              <w:left w:val="nil"/>
              <w:bottom w:val="nil"/>
              <w:right w:val="nil"/>
            </w:tcBorders>
            <w:tcMar>
              <w:top w:w="98" w:type="dxa"/>
              <w:left w:w="43" w:type="dxa"/>
              <w:bottom w:w="32" w:type="dxa"/>
              <w:right w:w="43" w:type="dxa"/>
            </w:tcMar>
            <w:vAlign w:val="bottom"/>
          </w:tcPr>
          <w:p w14:paraId="71E65507" w14:textId="77777777" w:rsidR="00E218F4" w:rsidRPr="002B0F38" w:rsidRDefault="00E218F4" w:rsidP="002B0F38">
            <w:pPr>
              <w:jc w:val="right"/>
              <w:rPr>
                <w:sz w:val="20"/>
                <w:szCs w:val="20"/>
              </w:rPr>
            </w:pPr>
            <w:r w:rsidRPr="002B0F38">
              <w:rPr>
                <w:sz w:val="20"/>
                <w:szCs w:val="20"/>
              </w:rPr>
              <w:t>2,0</w:t>
            </w:r>
          </w:p>
        </w:tc>
      </w:tr>
      <w:tr w:rsidR="00B0063A" w:rsidRPr="009B35FB" w14:paraId="0ACE6BF9" w14:textId="77777777">
        <w:trPr>
          <w:trHeight w:val="340"/>
        </w:trPr>
        <w:tc>
          <w:tcPr>
            <w:tcW w:w="360" w:type="dxa"/>
            <w:tcBorders>
              <w:top w:val="nil"/>
              <w:left w:val="nil"/>
              <w:bottom w:val="nil"/>
              <w:right w:val="nil"/>
            </w:tcBorders>
            <w:tcMar>
              <w:top w:w="98" w:type="dxa"/>
              <w:left w:w="43" w:type="dxa"/>
              <w:bottom w:w="32" w:type="dxa"/>
              <w:right w:w="43" w:type="dxa"/>
            </w:tcMar>
          </w:tcPr>
          <w:p w14:paraId="6BA55E8C" w14:textId="77777777" w:rsidR="00E218F4" w:rsidRPr="002B0F38" w:rsidRDefault="00E218F4" w:rsidP="002B0F38">
            <w:pPr>
              <w:rPr>
                <w:sz w:val="20"/>
                <w:szCs w:val="20"/>
              </w:rPr>
            </w:pPr>
          </w:p>
        </w:tc>
        <w:tc>
          <w:tcPr>
            <w:tcW w:w="5260" w:type="dxa"/>
            <w:tcBorders>
              <w:top w:val="nil"/>
              <w:left w:val="nil"/>
              <w:bottom w:val="nil"/>
              <w:right w:val="nil"/>
            </w:tcBorders>
            <w:tcMar>
              <w:top w:w="98" w:type="dxa"/>
              <w:left w:w="43" w:type="dxa"/>
              <w:bottom w:w="32" w:type="dxa"/>
              <w:right w:w="43" w:type="dxa"/>
            </w:tcMar>
          </w:tcPr>
          <w:p w14:paraId="42290B1C" w14:textId="77777777" w:rsidR="00E218F4" w:rsidRPr="002B0F38" w:rsidRDefault="00E218F4" w:rsidP="002B0F38">
            <w:pPr>
              <w:rPr>
                <w:sz w:val="20"/>
                <w:szCs w:val="20"/>
              </w:rPr>
            </w:pPr>
            <w:r w:rsidRPr="002B0F38">
              <w:rPr>
                <w:sz w:val="20"/>
                <w:szCs w:val="20"/>
              </w:rPr>
              <w:t>Nasjonal modell for voksenagronom</w:t>
            </w:r>
          </w:p>
        </w:tc>
        <w:tc>
          <w:tcPr>
            <w:tcW w:w="860" w:type="dxa"/>
            <w:tcBorders>
              <w:top w:val="nil"/>
              <w:left w:val="nil"/>
              <w:bottom w:val="nil"/>
              <w:right w:val="nil"/>
            </w:tcBorders>
            <w:tcMar>
              <w:top w:w="98" w:type="dxa"/>
              <w:left w:w="43" w:type="dxa"/>
              <w:bottom w:w="32" w:type="dxa"/>
              <w:right w:w="43" w:type="dxa"/>
            </w:tcMar>
            <w:vAlign w:val="bottom"/>
          </w:tcPr>
          <w:p w14:paraId="3B9BFA87" w14:textId="77777777" w:rsidR="00E218F4" w:rsidRPr="002B0F38" w:rsidRDefault="00E218F4" w:rsidP="002B0F38">
            <w:pPr>
              <w:jc w:val="right"/>
              <w:rPr>
                <w:sz w:val="20"/>
                <w:szCs w:val="20"/>
              </w:rPr>
            </w:pPr>
            <w:r w:rsidRPr="002B0F38">
              <w:rPr>
                <w:sz w:val="20"/>
                <w:szCs w:val="20"/>
              </w:rPr>
              <w:t>17,0</w:t>
            </w:r>
          </w:p>
        </w:tc>
        <w:tc>
          <w:tcPr>
            <w:tcW w:w="940" w:type="dxa"/>
            <w:tcBorders>
              <w:top w:val="nil"/>
              <w:left w:val="nil"/>
              <w:bottom w:val="nil"/>
              <w:right w:val="nil"/>
            </w:tcBorders>
            <w:tcMar>
              <w:top w:w="98" w:type="dxa"/>
              <w:left w:w="43" w:type="dxa"/>
              <w:bottom w:w="32" w:type="dxa"/>
              <w:right w:w="43" w:type="dxa"/>
            </w:tcMar>
            <w:vAlign w:val="bottom"/>
          </w:tcPr>
          <w:p w14:paraId="69E6E036"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59346948" w14:textId="77777777" w:rsidR="00E218F4" w:rsidRPr="002B0F38" w:rsidRDefault="00E218F4" w:rsidP="002B0F38">
            <w:pPr>
              <w:jc w:val="right"/>
              <w:rPr>
                <w:sz w:val="20"/>
                <w:szCs w:val="20"/>
              </w:rPr>
            </w:pPr>
            <w:r w:rsidRPr="002B0F38">
              <w:rPr>
                <w:sz w:val="20"/>
                <w:szCs w:val="20"/>
              </w:rPr>
              <w:t>17,0</w:t>
            </w:r>
          </w:p>
        </w:tc>
        <w:tc>
          <w:tcPr>
            <w:tcW w:w="1120" w:type="dxa"/>
            <w:tcBorders>
              <w:top w:val="nil"/>
              <w:left w:val="nil"/>
              <w:bottom w:val="nil"/>
              <w:right w:val="nil"/>
            </w:tcBorders>
            <w:tcMar>
              <w:top w:w="98" w:type="dxa"/>
              <w:left w:w="43" w:type="dxa"/>
              <w:bottom w:w="32" w:type="dxa"/>
              <w:right w:w="43" w:type="dxa"/>
            </w:tcMar>
            <w:vAlign w:val="bottom"/>
          </w:tcPr>
          <w:p w14:paraId="4AB7DE0D" w14:textId="77777777" w:rsidR="00E218F4" w:rsidRPr="002B0F38" w:rsidRDefault="00E218F4" w:rsidP="002B0F38">
            <w:pPr>
              <w:jc w:val="right"/>
              <w:rPr>
                <w:sz w:val="20"/>
                <w:szCs w:val="20"/>
              </w:rPr>
            </w:pPr>
            <w:r w:rsidRPr="002B0F38">
              <w:rPr>
                <w:sz w:val="20"/>
                <w:szCs w:val="20"/>
              </w:rPr>
              <w:t>0,0</w:t>
            </w:r>
          </w:p>
        </w:tc>
      </w:tr>
      <w:tr w:rsidR="00B0063A" w:rsidRPr="009B35FB" w14:paraId="7CD691FB" w14:textId="77777777">
        <w:trPr>
          <w:trHeight w:val="340"/>
        </w:trPr>
        <w:tc>
          <w:tcPr>
            <w:tcW w:w="360" w:type="dxa"/>
            <w:tcBorders>
              <w:top w:val="nil"/>
              <w:left w:val="nil"/>
              <w:bottom w:val="nil"/>
              <w:right w:val="nil"/>
            </w:tcBorders>
            <w:tcMar>
              <w:top w:w="98" w:type="dxa"/>
              <w:left w:w="43" w:type="dxa"/>
              <w:bottom w:w="32" w:type="dxa"/>
              <w:right w:w="43" w:type="dxa"/>
            </w:tcMar>
          </w:tcPr>
          <w:p w14:paraId="2C10DB5E" w14:textId="77777777" w:rsidR="00E218F4" w:rsidRPr="002B0F38" w:rsidRDefault="00E218F4" w:rsidP="002B0F38">
            <w:pPr>
              <w:rPr>
                <w:sz w:val="20"/>
                <w:szCs w:val="20"/>
              </w:rPr>
            </w:pPr>
          </w:p>
        </w:tc>
        <w:tc>
          <w:tcPr>
            <w:tcW w:w="5260" w:type="dxa"/>
            <w:tcBorders>
              <w:top w:val="nil"/>
              <w:left w:val="nil"/>
              <w:bottom w:val="nil"/>
              <w:right w:val="nil"/>
            </w:tcBorders>
            <w:tcMar>
              <w:top w:w="98" w:type="dxa"/>
              <w:left w:w="43" w:type="dxa"/>
              <w:bottom w:w="32" w:type="dxa"/>
              <w:right w:w="43" w:type="dxa"/>
            </w:tcMar>
          </w:tcPr>
          <w:p w14:paraId="1DBC698F" w14:textId="77777777" w:rsidR="00E218F4" w:rsidRPr="002B0F38" w:rsidRDefault="00E218F4" w:rsidP="002B0F38">
            <w:pPr>
              <w:rPr>
                <w:sz w:val="20"/>
                <w:szCs w:val="20"/>
              </w:rPr>
            </w:pPr>
            <w:r w:rsidRPr="002B0F38">
              <w:rPr>
                <w:sz w:val="20"/>
                <w:szCs w:val="20"/>
              </w:rPr>
              <w:t>Regionale kompetansenettverk for lokalmat</w:t>
            </w:r>
          </w:p>
        </w:tc>
        <w:tc>
          <w:tcPr>
            <w:tcW w:w="860" w:type="dxa"/>
            <w:tcBorders>
              <w:top w:val="nil"/>
              <w:left w:val="nil"/>
              <w:bottom w:val="nil"/>
              <w:right w:val="nil"/>
            </w:tcBorders>
            <w:tcMar>
              <w:top w:w="98" w:type="dxa"/>
              <w:left w:w="43" w:type="dxa"/>
              <w:bottom w:w="32" w:type="dxa"/>
              <w:right w:w="43" w:type="dxa"/>
            </w:tcMar>
            <w:vAlign w:val="bottom"/>
          </w:tcPr>
          <w:p w14:paraId="602A6691" w14:textId="77777777" w:rsidR="00E218F4" w:rsidRPr="002B0F38" w:rsidRDefault="00E218F4" w:rsidP="002B0F38">
            <w:pPr>
              <w:jc w:val="right"/>
              <w:rPr>
                <w:sz w:val="20"/>
                <w:szCs w:val="20"/>
              </w:rPr>
            </w:pPr>
            <w:r w:rsidRPr="002B0F38">
              <w:rPr>
                <w:sz w:val="20"/>
                <w:szCs w:val="20"/>
              </w:rPr>
              <w:t>14,7</w:t>
            </w:r>
          </w:p>
        </w:tc>
        <w:tc>
          <w:tcPr>
            <w:tcW w:w="940" w:type="dxa"/>
            <w:tcBorders>
              <w:top w:val="nil"/>
              <w:left w:val="nil"/>
              <w:bottom w:val="nil"/>
              <w:right w:val="nil"/>
            </w:tcBorders>
            <w:tcMar>
              <w:top w:w="98" w:type="dxa"/>
              <w:left w:w="43" w:type="dxa"/>
              <w:bottom w:w="32" w:type="dxa"/>
              <w:right w:w="43" w:type="dxa"/>
            </w:tcMar>
            <w:vAlign w:val="bottom"/>
          </w:tcPr>
          <w:p w14:paraId="55ADBDCA"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0556C48E" w14:textId="77777777" w:rsidR="00E218F4" w:rsidRPr="002B0F38" w:rsidRDefault="00E218F4" w:rsidP="002B0F38">
            <w:pPr>
              <w:jc w:val="right"/>
              <w:rPr>
                <w:sz w:val="20"/>
                <w:szCs w:val="20"/>
              </w:rPr>
            </w:pPr>
            <w:r w:rsidRPr="002B0F38">
              <w:rPr>
                <w:sz w:val="20"/>
                <w:szCs w:val="20"/>
              </w:rPr>
              <w:t>15,0</w:t>
            </w:r>
          </w:p>
        </w:tc>
        <w:tc>
          <w:tcPr>
            <w:tcW w:w="1120" w:type="dxa"/>
            <w:tcBorders>
              <w:top w:val="nil"/>
              <w:left w:val="nil"/>
              <w:bottom w:val="nil"/>
              <w:right w:val="nil"/>
            </w:tcBorders>
            <w:tcMar>
              <w:top w:w="98" w:type="dxa"/>
              <w:left w:w="43" w:type="dxa"/>
              <w:bottom w:w="32" w:type="dxa"/>
              <w:right w:w="43" w:type="dxa"/>
            </w:tcMar>
            <w:vAlign w:val="bottom"/>
          </w:tcPr>
          <w:p w14:paraId="6CBF2AB7" w14:textId="77777777" w:rsidR="00E218F4" w:rsidRPr="002B0F38" w:rsidRDefault="00E218F4" w:rsidP="002B0F38">
            <w:pPr>
              <w:jc w:val="right"/>
              <w:rPr>
                <w:sz w:val="20"/>
                <w:szCs w:val="20"/>
              </w:rPr>
            </w:pPr>
            <w:r w:rsidRPr="002B0F38">
              <w:rPr>
                <w:sz w:val="20"/>
                <w:szCs w:val="20"/>
              </w:rPr>
              <w:t>0,3</w:t>
            </w:r>
          </w:p>
        </w:tc>
      </w:tr>
      <w:tr w:rsidR="00B0063A" w:rsidRPr="009B35FB" w14:paraId="6238A38C"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4EAB52C7" w14:textId="77777777" w:rsidR="00E218F4" w:rsidRPr="002B0F38" w:rsidRDefault="00E218F4" w:rsidP="002B0F38">
            <w:pPr>
              <w:rPr>
                <w:sz w:val="20"/>
                <w:szCs w:val="20"/>
              </w:rPr>
            </w:pPr>
            <w:r w:rsidRPr="002B0F38">
              <w:rPr>
                <w:sz w:val="20"/>
                <w:szCs w:val="20"/>
              </w:rPr>
              <w:lastRenderedPageBreak/>
              <w:t>Forskning og utvikling</w:t>
            </w:r>
          </w:p>
        </w:tc>
        <w:tc>
          <w:tcPr>
            <w:tcW w:w="860" w:type="dxa"/>
            <w:tcBorders>
              <w:top w:val="nil"/>
              <w:left w:val="nil"/>
              <w:bottom w:val="nil"/>
              <w:right w:val="nil"/>
            </w:tcBorders>
            <w:tcMar>
              <w:top w:w="98" w:type="dxa"/>
              <w:left w:w="43" w:type="dxa"/>
              <w:bottom w:w="32" w:type="dxa"/>
              <w:right w:w="43" w:type="dxa"/>
            </w:tcMar>
            <w:vAlign w:val="bottom"/>
          </w:tcPr>
          <w:p w14:paraId="1D937B3B" w14:textId="77777777" w:rsidR="00E218F4" w:rsidRPr="002B0F38" w:rsidRDefault="00E218F4" w:rsidP="002B0F38">
            <w:pPr>
              <w:jc w:val="right"/>
              <w:rPr>
                <w:sz w:val="20"/>
                <w:szCs w:val="20"/>
              </w:rPr>
            </w:pPr>
            <w:r w:rsidRPr="002B0F38">
              <w:rPr>
                <w:sz w:val="20"/>
                <w:szCs w:val="20"/>
              </w:rPr>
              <w:t>83,5</w:t>
            </w:r>
          </w:p>
        </w:tc>
        <w:tc>
          <w:tcPr>
            <w:tcW w:w="940" w:type="dxa"/>
            <w:tcBorders>
              <w:top w:val="nil"/>
              <w:left w:val="nil"/>
              <w:bottom w:val="nil"/>
              <w:right w:val="nil"/>
            </w:tcBorders>
            <w:tcMar>
              <w:top w:w="98" w:type="dxa"/>
              <w:left w:w="43" w:type="dxa"/>
              <w:bottom w:w="32" w:type="dxa"/>
              <w:right w:w="43" w:type="dxa"/>
            </w:tcMar>
            <w:vAlign w:val="bottom"/>
          </w:tcPr>
          <w:p w14:paraId="3DEB3F3B"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04E58823" w14:textId="77777777" w:rsidR="00E218F4" w:rsidRPr="002B0F38" w:rsidRDefault="00E218F4" w:rsidP="002B0F38">
            <w:pPr>
              <w:jc w:val="right"/>
              <w:rPr>
                <w:sz w:val="20"/>
                <w:szCs w:val="20"/>
              </w:rPr>
            </w:pPr>
            <w:r w:rsidRPr="002B0F38">
              <w:rPr>
                <w:sz w:val="20"/>
                <w:szCs w:val="20"/>
              </w:rPr>
              <w:t>91,5</w:t>
            </w:r>
          </w:p>
        </w:tc>
        <w:tc>
          <w:tcPr>
            <w:tcW w:w="1120" w:type="dxa"/>
            <w:tcBorders>
              <w:top w:val="nil"/>
              <w:left w:val="nil"/>
              <w:bottom w:val="nil"/>
              <w:right w:val="nil"/>
            </w:tcBorders>
            <w:tcMar>
              <w:top w:w="98" w:type="dxa"/>
              <w:left w:w="43" w:type="dxa"/>
              <w:bottom w:w="32" w:type="dxa"/>
              <w:right w:w="43" w:type="dxa"/>
            </w:tcMar>
            <w:vAlign w:val="bottom"/>
          </w:tcPr>
          <w:p w14:paraId="74A4680D" w14:textId="77777777" w:rsidR="00E218F4" w:rsidRPr="002B0F38" w:rsidRDefault="00E218F4" w:rsidP="002B0F38">
            <w:pPr>
              <w:jc w:val="right"/>
              <w:rPr>
                <w:sz w:val="20"/>
                <w:szCs w:val="20"/>
              </w:rPr>
            </w:pPr>
            <w:r w:rsidRPr="002B0F38">
              <w:rPr>
                <w:sz w:val="20"/>
                <w:szCs w:val="20"/>
              </w:rPr>
              <w:t>8,0</w:t>
            </w:r>
          </w:p>
        </w:tc>
      </w:tr>
      <w:tr w:rsidR="00B0063A" w:rsidRPr="009B35FB" w14:paraId="1B7AEC1C"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31E71032" w14:textId="77777777" w:rsidR="00E218F4" w:rsidRPr="002B0F38" w:rsidRDefault="00E218F4" w:rsidP="002B0F38">
            <w:pPr>
              <w:rPr>
                <w:sz w:val="20"/>
                <w:szCs w:val="20"/>
              </w:rPr>
            </w:pPr>
            <w:r w:rsidRPr="002B0F38">
              <w:rPr>
                <w:sz w:val="20"/>
                <w:szCs w:val="20"/>
              </w:rPr>
              <w:t>PRESIS- Presisjonsjordbruk i praksis</w:t>
            </w:r>
          </w:p>
        </w:tc>
        <w:tc>
          <w:tcPr>
            <w:tcW w:w="860" w:type="dxa"/>
            <w:tcBorders>
              <w:top w:val="nil"/>
              <w:left w:val="nil"/>
              <w:bottom w:val="nil"/>
              <w:right w:val="nil"/>
            </w:tcBorders>
            <w:tcMar>
              <w:top w:w="98" w:type="dxa"/>
              <w:left w:w="43" w:type="dxa"/>
              <w:bottom w:w="32" w:type="dxa"/>
              <w:right w:w="43" w:type="dxa"/>
            </w:tcMar>
            <w:vAlign w:val="bottom"/>
          </w:tcPr>
          <w:p w14:paraId="08651BF1" w14:textId="77777777" w:rsidR="00E218F4" w:rsidRPr="002B0F38" w:rsidRDefault="00E218F4" w:rsidP="002B0F38">
            <w:pPr>
              <w:jc w:val="right"/>
              <w:rPr>
                <w:sz w:val="20"/>
                <w:szCs w:val="20"/>
              </w:rPr>
            </w:pPr>
            <w:r w:rsidRPr="002B0F38">
              <w:rPr>
                <w:sz w:val="20"/>
                <w:szCs w:val="20"/>
              </w:rPr>
              <w:t>4,0</w:t>
            </w:r>
          </w:p>
        </w:tc>
        <w:tc>
          <w:tcPr>
            <w:tcW w:w="940" w:type="dxa"/>
            <w:tcBorders>
              <w:top w:val="nil"/>
              <w:left w:val="nil"/>
              <w:bottom w:val="nil"/>
              <w:right w:val="nil"/>
            </w:tcBorders>
            <w:tcMar>
              <w:top w:w="98" w:type="dxa"/>
              <w:left w:w="43" w:type="dxa"/>
              <w:bottom w:w="32" w:type="dxa"/>
              <w:right w:w="43" w:type="dxa"/>
            </w:tcMar>
            <w:vAlign w:val="bottom"/>
          </w:tcPr>
          <w:p w14:paraId="29EDB4DC"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1F401A44" w14:textId="77777777" w:rsidR="00E218F4" w:rsidRPr="002B0F38" w:rsidRDefault="00E218F4" w:rsidP="002B0F38">
            <w:pPr>
              <w:jc w:val="right"/>
              <w:rPr>
                <w:sz w:val="20"/>
                <w:szCs w:val="20"/>
              </w:rPr>
            </w:pPr>
            <w:r w:rsidRPr="002B0F38">
              <w:rPr>
                <w:sz w:val="20"/>
                <w:szCs w:val="20"/>
              </w:rPr>
              <w:t>4,0</w:t>
            </w:r>
          </w:p>
        </w:tc>
        <w:tc>
          <w:tcPr>
            <w:tcW w:w="1120" w:type="dxa"/>
            <w:tcBorders>
              <w:top w:val="nil"/>
              <w:left w:val="nil"/>
              <w:bottom w:val="nil"/>
              <w:right w:val="nil"/>
            </w:tcBorders>
            <w:tcMar>
              <w:top w:w="98" w:type="dxa"/>
              <w:left w:w="43" w:type="dxa"/>
              <w:bottom w:w="32" w:type="dxa"/>
              <w:right w:w="43" w:type="dxa"/>
            </w:tcMar>
            <w:vAlign w:val="bottom"/>
          </w:tcPr>
          <w:p w14:paraId="793C5AF9" w14:textId="77777777" w:rsidR="00E218F4" w:rsidRPr="002B0F38" w:rsidRDefault="00E218F4" w:rsidP="002B0F38">
            <w:pPr>
              <w:jc w:val="right"/>
              <w:rPr>
                <w:sz w:val="20"/>
                <w:szCs w:val="20"/>
              </w:rPr>
            </w:pPr>
            <w:r w:rsidRPr="002B0F38">
              <w:rPr>
                <w:sz w:val="20"/>
                <w:szCs w:val="20"/>
              </w:rPr>
              <w:t>0,0</w:t>
            </w:r>
          </w:p>
        </w:tc>
      </w:tr>
      <w:tr w:rsidR="00B0063A" w:rsidRPr="009B35FB" w14:paraId="34333212"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55C0A624" w14:textId="77777777" w:rsidR="00E218F4" w:rsidRPr="002B0F38" w:rsidRDefault="00E218F4" w:rsidP="002B0F38">
            <w:pPr>
              <w:rPr>
                <w:sz w:val="20"/>
                <w:szCs w:val="20"/>
              </w:rPr>
            </w:pPr>
            <w:r w:rsidRPr="002B0F38">
              <w:rPr>
                <w:sz w:val="20"/>
                <w:szCs w:val="20"/>
              </w:rPr>
              <w:t xml:space="preserve">Stiftelsen Norsk Mat </w:t>
            </w:r>
          </w:p>
        </w:tc>
        <w:tc>
          <w:tcPr>
            <w:tcW w:w="860" w:type="dxa"/>
            <w:tcBorders>
              <w:top w:val="nil"/>
              <w:left w:val="nil"/>
              <w:bottom w:val="nil"/>
              <w:right w:val="nil"/>
            </w:tcBorders>
            <w:tcMar>
              <w:top w:w="98" w:type="dxa"/>
              <w:left w:w="43" w:type="dxa"/>
              <w:bottom w:w="32" w:type="dxa"/>
              <w:right w:w="43" w:type="dxa"/>
            </w:tcMar>
            <w:vAlign w:val="bottom"/>
          </w:tcPr>
          <w:p w14:paraId="5AB2A737" w14:textId="77777777" w:rsidR="00E218F4" w:rsidRPr="002B0F38" w:rsidRDefault="00E218F4" w:rsidP="002B0F38">
            <w:pPr>
              <w:jc w:val="right"/>
              <w:rPr>
                <w:sz w:val="20"/>
                <w:szCs w:val="20"/>
              </w:rPr>
            </w:pPr>
            <w:r w:rsidRPr="002B0F38">
              <w:rPr>
                <w:sz w:val="20"/>
                <w:szCs w:val="20"/>
              </w:rPr>
              <w:t>71,0</w:t>
            </w:r>
          </w:p>
        </w:tc>
        <w:tc>
          <w:tcPr>
            <w:tcW w:w="940" w:type="dxa"/>
            <w:tcBorders>
              <w:top w:val="nil"/>
              <w:left w:val="nil"/>
              <w:bottom w:val="nil"/>
              <w:right w:val="nil"/>
            </w:tcBorders>
            <w:tcMar>
              <w:top w:w="98" w:type="dxa"/>
              <w:left w:w="43" w:type="dxa"/>
              <w:bottom w:w="32" w:type="dxa"/>
              <w:right w:w="43" w:type="dxa"/>
            </w:tcMar>
            <w:vAlign w:val="bottom"/>
          </w:tcPr>
          <w:p w14:paraId="12C5D7A7"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4AEEE002" w14:textId="77777777" w:rsidR="00E218F4" w:rsidRPr="002B0F38" w:rsidRDefault="00E218F4" w:rsidP="002B0F38">
            <w:pPr>
              <w:jc w:val="right"/>
              <w:rPr>
                <w:sz w:val="20"/>
                <w:szCs w:val="20"/>
              </w:rPr>
            </w:pPr>
            <w:r w:rsidRPr="002B0F38">
              <w:rPr>
                <w:sz w:val="20"/>
                <w:szCs w:val="20"/>
              </w:rPr>
              <w:t>78,0</w:t>
            </w:r>
          </w:p>
        </w:tc>
        <w:tc>
          <w:tcPr>
            <w:tcW w:w="1120" w:type="dxa"/>
            <w:tcBorders>
              <w:top w:val="nil"/>
              <w:left w:val="nil"/>
              <w:bottom w:val="nil"/>
              <w:right w:val="nil"/>
            </w:tcBorders>
            <w:tcMar>
              <w:top w:w="98" w:type="dxa"/>
              <w:left w:w="43" w:type="dxa"/>
              <w:bottom w:w="32" w:type="dxa"/>
              <w:right w:w="43" w:type="dxa"/>
            </w:tcMar>
            <w:vAlign w:val="bottom"/>
          </w:tcPr>
          <w:p w14:paraId="49148B5C" w14:textId="77777777" w:rsidR="00E218F4" w:rsidRPr="002B0F38" w:rsidRDefault="00E218F4" w:rsidP="002B0F38">
            <w:pPr>
              <w:jc w:val="right"/>
              <w:rPr>
                <w:sz w:val="20"/>
                <w:szCs w:val="20"/>
              </w:rPr>
            </w:pPr>
            <w:r w:rsidRPr="002B0F38">
              <w:rPr>
                <w:sz w:val="20"/>
                <w:szCs w:val="20"/>
              </w:rPr>
              <w:t>7,0</w:t>
            </w:r>
          </w:p>
        </w:tc>
      </w:tr>
      <w:tr w:rsidR="00B0063A" w:rsidRPr="009B35FB" w14:paraId="73913173" w14:textId="77777777">
        <w:trPr>
          <w:trHeight w:val="580"/>
        </w:trPr>
        <w:tc>
          <w:tcPr>
            <w:tcW w:w="5620" w:type="dxa"/>
            <w:gridSpan w:val="2"/>
            <w:tcBorders>
              <w:top w:val="nil"/>
              <w:left w:val="nil"/>
              <w:bottom w:val="nil"/>
              <w:right w:val="nil"/>
            </w:tcBorders>
            <w:tcMar>
              <w:top w:w="98" w:type="dxa"/>
              <w:left w:w="43" w:type="dxa"/>
              <w:bottom w:w="32" w:type="dxa"/>
              <w:right w:w="43" w:type="dxa"/>
            </w:tcMar>
          </w:tcPr>
          <w:p w14:paraId="2B14BABA" w14:textId="77777777" w:rsidR="00E218F4" w:rsidRPr="002B0F38" w:rsidRDefault="00E218F4" w:rsidP="002B0F38">
            <w:pPr>
              <w:rPr>
                <w:sz w:val="20"/>
                <w:szCs w:val="20"/>
              </w:rPr>
            </w:pPr>
            <w:r w:rsidRPr="002B0F38">
              <w:rPr>
                <w:sz w:val="20"/>
                <w:szCs w:val="20"/>
              </w:rPr>
              <w:t>Utviklingsprogrammet for landbruks- og reindriftsbasert vekst og verdiskaping</w:t>
            </w:r>
            <w:r w:rsidRPr="002B0F38">
              <w:rPr>
                <w:rStyle w:val="skrift-hevet"/>
                <w:sz w:val="20"/>
                <w:szCs w:val="20"/>
              </w:rPr>
              <w:t>3</w:t>
            </w:r>
          </w:p>
        </w:tc>
        <w:tc>
          <w:tcPr>
            <w:tcW w:w="860" w:type="dxa"/>
            <w:tcBorders>
              <w:top w:val="nil"/>
              <w:left w:val="nil"/>
              <w:bottom w:val="nil"/>
              <w:right w:val="nil"/>
            </w:tcBorders>
            <w:tcMar>
              <w:top w:w="98" w:type="dxa"/>
              <w:left w:w="43" w:type="dxa"/>
              <w:bottom w:w="32" w:type="dxa"/>
              <w:right w:w="43" w:type="dxa"/>
            </w:tcMar>
            <w:vAlign w:val="bottom"/>
          </w:tcPr>
          <w:p w14:paraId="554C3169" w14:textId="77777777" w:rsidR="00E218F4" w:rsidRPr="002B0F38" w:rsidRDefault="00E218F4" w:rsidP="002B0F38">
            <w:pPr>
              <w:jc w:val="right"/>
              <w:rPr>
                <w:sz w:val="20"/>
                <w:szCs w:val="20"/>
              </w:rPr>
            </w:pPr>
            <w:r w:rsidRPr="002B0F38">
              <w:rPr>
                <w:sz w:val="20"/>
                <w:szCs w:val="20"/>
              </w:rPr>
              <w:t>84,3</w:t>
            </w:r>
          </w:p>
        </w:tc>
        <w:tc>
          <w:tcPr>
            <w:tcW w:w="940" w:type="dxa"/>
            <w:tcBorders>
              <w:top w:val="nil"/>
              <w:left w:val="nil"/>
              <w:bottom w:val="nil"/>
              <w:right w:val="nil"/>
            </w:tcBorders>
            <w:tcMar>
              <w:top w:w="98" w:type="dxa"/>
              <w:left w:w="43" w:type="dxa"/>
              <w:bottom w:w="32" w:type="dxa"/>
              <w:right w:w="43" w:type="dxa"/>
            </w:tcMar>
            <w:vAlign w:val="bottom"/>
          </w:tcPr>
          <w:p w14:paraId="671059B1"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794DBF40" w14:textId="77777777" w:rsidR="00E218F4" w:rsidRPr="002B0F38" w:rsidRDefault="00E218F4" w:rsidP="002B0F38">
            <w:pPr>
              <w:jc w:val="right"/>
              <w:rPr>
                <w:sz w:val="20"/>
                <w:szCs w:val="20"/>
              </w:rPr>
            </w:pPr>
            <w:r w:rsidRPr="002B0F38">
              <w:rPr>
                <w:sz w:val="20"/>
                <w:szCs w:val="20"/>
              </w:rPr>
              <w:t>77,0</w:t>
            </w:r>
          </w:p>
        </w:tc>
        <w:tc>
          <w:tcPr>
            <w:tcW w:w="1120" w:type="dxa"/>
            <w:tcBorders>
              <w:top w:val="nil"/>
              <w:left w:val="nil"/>
              <w:bottom w:val="nil"/>
              <w:right w:val="nil"/>
            </w:tcBorders>
            <w:tcMar>
              <w:top w:w="98" w:type="dxa"/>
              <w:left w:w="43" w:type="dxa"/>
              <w:bottom w:w="32" w:type="dxa"/>
              <w:right w:w="43" w:type="dxa"/>
            </w:tcMar>
            <w:vAlign w:val="bottom"/>
          </w:tcPr>
          <w:p w14:paraId="36AF064B" w14:textId="77777777" w:rsidR="00E218F4" w:rsidRPr="002B0F38" w:rsidRDefault="00E218F4" w:rsidP="002B0F38">
            <w:pPr>
              <w:jc w:val="right"/>
              <w:rPr>
                <w:sz w:val="20"/>
                <w:szCs w:val="20"/>
              </w:rPr>
            </w:pPr>
            <w:r w:rsidRPr="002B0F38">
              <w:rPr>
                <w:sz w:val="20"/>
                <w:szCs w:val="20"/>
              </w:rPr>
              <w:t>-7,3</w:t>
            </w:r>
          </w:p>
        </w:tc>
      </w:tr>
      <w:tr w:rsidR="00B0063A" w:rsidRPr="009B35FB" w14:paraId="4EE2D2B5"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2423108D" w14:textId="77777777" w:rsidR="00E218F4" w:rsidRPr="002B0F38" w:rsidRDefault="00E218F4" w:rsidP="002B0F38">
            <w:pPr>
              <w:rPr>
                <w:sz w:val="20"/>
                <w:szCs w:val="20"/>
              </w:rPr>
            </w:pPr>
            <w:r w:rsidRPr="002B0F38">
              <w:rPr>
                <w:sz w:val="20"/>
                <w:szCs w:val="20"/>
              </w:rPr>
              <w:t xml:space="preserve">Bondens marked og Norsk </w:t>
            </w:r>
            <w:proofErr w:type="spellStart"/>
            <w:r w:rsidRPr="002B0F38">
              <w:rPr>
                <w:sz w:val="20"/>
                <w:szCs w:val="20"/>
              </w:rPr>
              <w:t>Gardsost</w:t>
            </w:r>
            <w:proofErr w:type="spellEnd"/>
          </w:p>
        </w:tc>
        <w:tc>
          <w:tcPr>
            <w:tcW w:w="860" w:type="dxa"/>
            <w:tcBorders>
              <w:top w:val="nil"/>
              <w:left w:val="nil"/>
              <w:bottom w:val="nil"/>
              <w:right w:val="nil"/>
            </w:tcBorders>
            <w:tcMar>
              <w:top w:w="98" w:type="dxa"/>
              <w:left w:w="43" w:type="dxa"/>
              <w:bottom w:w="32" w:type="dxa"/>
              <w:right w:w="43" w:type="dxa"/>
            </w:tcMar>
            <w:vAlign w:val="bottom"/>
          </w:tcPr>
          <w:p w14:paraId="703EA9CA" w14:textId="77777777" w:rsidR="00E218F4" w:rsidRPr="002B0F38" w:rsidRDefault="00E218F4" w:rsidP="002B0F38">
            <w:pPr>
              <w:jc w:val="right"/>
              <w:rPr>
                <w:sz w:val="20"/>
                <w:szCs w:val="20"/>
              </w:rPr>
            </w:pPr>
            <w:r w:rsidRPr="002B0F38">
              <w:rPr>
                <w:sz w:val="20"/>
                <w:szCs w:val="20"/>
              </w:rPr>
              <w:t>3,0</w:t>
            </w:r>
          </w:p>
        </w:tc>
        <w:tc>
          <w:tcPr>
            <w:tcW w:w="940" w:type="dxa"/>
            <w:tcBorders>
              <w:top w:val="nil"/>
              <w:left w:val="nil"/>
              <w:bottom w:val="nil"/>
              <w:right w:val="nil"/>
            </w:tcBorders>
            <w:tcMar>
              <w:top w:w="98" w:type="dxa"/>
              <w:left w:w="43" w:type="dxa"/>
              <w:bottom w:w="32" w:type="dxa"/>
              <w:right w:w="43" w:type="dxa"/>
            </w:tcMar>
            <w:vAlign w:val="bottom"/>
          </w:tcPr>
          <w:p w14:paraId="2F04AFE8"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61DD2521" w14:textId="77777777" w:rsidR="00E218F4" w:rsidRPr="002B0F38" w:rsidRDefault="00E218F4" w:rsidP="002B0F38">
            <w:pPr>
              <w:jc w:val="right"/>
              <w:rPr>
                <w:sz w:val="20"/>
                <w:szCs w:val="20"/>
              </w:rPr>
            </w:pPr>
            <w:r w:rsidRPr="002B0F38">
              <w:rPr>
                <w:sz w:val="20"/>
                <w:szCs w:val="20"/>
              </w:rPr>
              <w:t>3,0</w:t>
            </w:r>
          </w:p>
        </w:tc>
        <w:tc>
          <w:tcPr>
            <w:tcW w:w="1120" w:type="dxa"/>
            <w:tcBorders>
              <w:top w:val="nil"/>
              <w:left w:val="nil"/>
              <w:bottom w:val="nil"/>
              <w:right w:val="nil"/>
            </w:tcBorders>
            <w:tcMar>
              <w:top w:w="98" w:type="dxa"/>
              <w:left w:w="43" w:type="dxa"/>
              <w:bottom w:w="32" w:type="dxa"/>
              <w:right w:w="43" w:type="dxa"/>
            </w:tcMar>
            <w:vAlign w:val="bottom"/>
          </w:tcPr>
          <w:p w14:paraId="7BE6589F" w14:textId="77777777" w:rsidR="00E218F4" w:rsidRPr="002B0F38" w:rsidRDefault="00E218F4" w:rsidP="002B0F38">
            <w:pPr>
              <w:jc w:val="right"/>
              <w:rPr>
                <w:sz w:val="20"/>
                <w:szCs w:val="20"/>
              </w:rPr>
            </w:pPr>
            <w:r w:rsidRPr="002B0F38">
              <w:rPr>
                <w:sz w:val="20"/>
                <w:szCs w:val="20"/>
              </w:rPr>
              <w:t>0,0</w:t>
            </w:r>
          </w:p>
        </w:tc>
      </w:tr>
      <w:tr w:rsidR="00B0063A" w:rsidRPr="009B35FB" w14:paraId="6CFCDE10" w14:textId="77777777">
        <w:trPr>
          <w:trHeight w:val="580"/>
        </w:trPr>
        <w:tc>
          <w:tcPr>
            <w:tcW w:w="5620" w:type="dxa"/>
            <w:gridSpan w:val="2"/>
            <w:tcBorders>
              <w:top w:val="nil"/>
              <w:left w:val="nil"/>
              <w:bottom w:val="nil"/>
              <w:right w:val="nil"/>
            </w:tcBorders>
            <w:tcMar>
              <w:top w:w="98" w:type="dxa"/>
              <w:left w:w="43" w:type="dxa"/>
              <w:bottom w:w="32" w:type="dxa"/>
              <w:right w:w="43" w:type="dxa"/>
            </w:tcMar>
          </w:tcPr>
          <w:p w14:paraId="6EBA48D6" w14:textId="77777777" w:rsidR="00E218F4" w:rsidRPr="002B0F38" w:rsidRDefault="00E218F4" w:rsidP="002B0F38">
            <w:pPr>
              <w:rPr>
                <w:sz w:val="20"/>
                <w:szCs w:val="20"/>
              </w:rPr>
            </w:pPr>
            <w:r w:rsidRPr="002B0F38">
              <w:rPr>
                <w:sz w:val="20"/>
                <w:szCs w:val="20"/>
              </w:rPr>
              <w:t>Verdiskapingsprogrammet for fornybar energi og teknologiutvikling i landbruket</w:t>
            </w:r>
          </w:p>
        </w:tc>
        <w:tc>
          <w:tcPr>
            <w:tcW w:w="860" w:type="dxa"/>
            <w:tcBorders>
              <w:top w:val="nil"/>
              <w:left w:val="nil"/>
              <w:bottom w:val="nil"/>
              <w:right w:val="nil"/>
            </w:tcBorders>
            <w:tcMar>
              <w:top w:w="98" w:type="dxa"/>
              <w:left w:w="43" w:type="dxa"/>
              <w:bottom w:w="32" w:type="dxa"/>
              <w:right w:w="43" w:type="dxa"/>
            </w:tcMar>
            <w:vAlign w:val="bottom"/>
          </w:tcPr>
          <w:p w14:paraId="7B8926D6" w14:textId="77777777" w:rsidR="00E218F4" w:rsidRPr="002B0F38" w:rsidRDefault="00E218F4" w:rsidP="002B0F38">
            <w:pPr>
              <w:jc w:val="right"/>
              <w:rPr>
                <w:sz w:val="20"/>
                <w:szCs w:val="20"/>
              </w:rPr>
            </w:pPr>
            <w:r w:rsidRPr="002B0F38">
              <w:rPr>
                <w:sz w:val="20"/>
                <w:szCs w:val="20"/>
              </w:rPr>
              <w:t>222,0</w:t>
            </w:r>
          </w:p>
        </w:tc>
        <w:tc>
          <w:tcPr>
            <w:tcW w:w="940" w:type="dxa"/>
            <w:tcBorders>
              <w:top w:val="nil"/>
              <w:left w:val="nil"/>
              <w:bottom w:val="nil"/>
              <w:right w:val="nil"/>
            </w:tcBorders>
            <w:tcMar>
              <w:top w:w="98" w:type="dxa"/>
              <w:left w:w="43" w:type="dxa"/>
              <w:bottom w:w="32" w:type="dxa"/>
              <w:right w:w="43" w:type="dxa"/>
            </w:tcMar>
            <w:vAlign w:val="bottom"/>
          </w:tcPr>
          <w:p w14:paraId="57A3CB90"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41C53BD6" w14:textId="77777777" w:rsidR="00E218F4" w:rsidRPr="002B0F38" w:rsidRDefault="00E218F4" w:rsidP="002B0F38">
            <w:pPr>
              <w:jc w:val="right"/>
              <w:rPr>
                <w:sz w:val="20"/>
                <w:szCs w:val="20"/>
              </w:rPr>
            </w:pPr>
            <w:r w:rsidRPr="002B0F38">
              <w:rPr>
                <w:sz w:val="20"/>
                <w:szCs w:val="20"/>
              </w:rPr>
              <w:t>237,0</w:t>
            </w:r>
          </w:p>
        </w:tc>
        <w:tc>
          <w:tcPr>
            <w:tcW w:w="1120" w:type="dxa"/>
            <w:tcBorders>
              <w:top w:val="nil"/>
              <w:left w:val="nil"/>
              <w:bottom w:val="nil"/>
              <w:right w:val="nil"/>
            </w:tcBorders>
            <w:tcMar>
              <w:top w:w="98" w:type="dxa"/>
              <w:left w:w="43" w:type="dxa"/>
              <w:bottom w:w="32" w:type="dxa"/>
              <w:right w:w="43" w:type="dxa"/>
            </w:tcMar>
            <w:vAlign w:val="bottom"/>
          </w:tcPr>
          <w:p w14:paraId="4695697E" w14:textId="77777777" w:rsidR="00E218F4" w:rsidRPr="002B0F38" w:rsidRDefault="00E218F4" w:rsidP="002B0F38">
            <w:pPr>
              <w:jc w:val="right"/>
              <w:rPr>
                <w:sz w:val="20"/>
                <w:szCs w:val="20"/>
              </w:rPr>
            </w:pPr>
            <w:r w:rsidRPr="002B0F38">
              <w:rPr>
                <w:sz w:val="20"/>
                <w:szCs w:val="20"/>
              </w:rPr>
              <w:t>15,0</w:t>
            </w:r>
          </w:p>
        </w:tc>
      </w:tr>
      <w:tr w:rsidR="00B0063A" w:rsidRPr="009B35FB" w14:paraId="3BD40254"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3BDFFD1B" w14:textId="77777777" w:rsidR="00E218F4" w:rsidRPr="002B0F38" w:rsidRDefault="00E218F4" w:rsidP="002B0F38">
            <w:pPr>
              <w:rPr>
                <w:sz w:val="20"/>
                <w:szCs w:val="20"/>
              </w:rPr>
            </w:pPr>
            <w:r w:rsidRPr="002B0F38">
              <w:rPr>
                <w:sz w:val="20"/>
                <w:szCs w:val="20"/>
              </w:rPr>
              <w:t>Skogbruk</w:t>
            </w:r>
          </w:p>
        </w:tc>
        <w:tc>
          <w:tcPr>
            <w:tcW w:w="860" w:type="dxa"/>
            <w:tcBorders>
              <w:top w:val="nil"/>
              <w:left w:val="nil"/>
              <w:bottom w:val="nil"/>
              <w:right w:val="nil"/>
            </w:tcBorders>
            <w:tcMar>
              <w:top w:w="98" w:type="dxa"/>
              <w:left w:w="43" w:type="dxa"/>
              <w:bottom w:w="32" w:type="dxa"/>
              <w:right w:w="43" w:type="dxa"/>
            </w:tcMar>
            <w:vAlign w:val="bottom"/>
          </w:tcPr>
          <w:p w14:paraId="1AFDC0DD" w14:textId="77777777" w:rsidR="00E218F4" w:rsidRPr="002B0F38" w:rsidRDefault="00E218F4" w:rsidP="002B0F38">
            <w:pPr>
              <w:jc w:val="right"/>
              <w:rPr>
                <w:sz w:val="20"/>
                <w:szCs w:val="20"/>
              </w:rPr>
            </w:pPr>
            <w:r w:rsidRPr="002B0F38">
              <w:rPr>
                <w:sz w:val="20"/>
                <w:szCs w:val="20"/>
              </w:rPr>
              <w:t>270,0</w:t>
            </w:r>
          </w:p>
        </w:tc>
        <w:tc>
          <w:tcPr>
            <w:tcW w:w="940" w:type="dxa"/>
            <w:tcBorders>
              <w:top w:val="nil"/>
              <w:left w:val="nil"/>
              <w:bottom w:val="nil"/>
              <w:right w:val="nil"/>
            </w:tcBorders>
            <w:tcMar>
              <w:top w:w="98" w:type="dxa"/>
              <w:left w:w="43" w:type="dxa"/>
              <w:bottom w:w="32" w:type="dxa"/>
              <w:right w:w="43" w:type="dxa"/>
            </w:tcMar>
            <w:vAlign w:val="bottom"/>
          </w:tcPr>
          <w:p w14:paraId="13DC9FC7"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11EA3F55" w14:textId="77777777" w:rsidR="00E218F4" w:rsidRPr="002B0F38" w:rsidRDefault="00E218F4" w:rsidP="002B0F38">
            <w:pPr>
              <w:jc w:val="right"/>
              <w:rPr>
                <w:sz w:val="20"/>
                <w:szCs w:val="20"/>
              </w:rPr>
            </w:pPr>
            <w:r w:rsidRPr="002B0F38">
              <w:rPr>
                <w:sz w:val="20"/>
                <w:szCs w:val="20"/>
              </w:rPr>
              <w:t>275,0</w:t>
            </w:r>
          </w:p>
        </w:tc>
        <w:tc>
          <w:tcPr>
            <w:tcW w:w="1120" w:type="dxa"/>
            <w:tcBorders>
              <w:top w:val="nil"/>
              <w:left w:val="nil"/>
              <w:bottom w:val="nil"/>
              <w:right w:val="nil"/>
            </w:tcBorders>
            <w:tcMar>
              <w:top w:w="98" w:type="dxa"/>
              <w:left w:w="43" w:type="dxa"/>
              <w:bottom w:w="32" w:type="dxa"/>
              <w:right w:w="43" w:type="dxa"/>
            </w:tcMar>
            <w:vAlign w:val="bottom"/>
          </w:tcPr>
          <w:p w14:paraId="628C4F88" w14:textId="77777777" w:rsidR="00E218F4" w:rsidRPr="002B0F38" w:rsidRDefault="00E218F4" w:rsidP="002B0F38">
            <w:pPr>
              <w:jc w:val="right"/>
              <w:rPr>
                <w:sz w:val="20"/>
                <w:szCs w:val="20"/>
              </w:rPr>
            </w:pPr>
            <w:r w:rsidRPr="002B0F38">
              <w:rPr>
                <w:sz w:val="20"/>
                <w:szCs w:val="20"/>
              </w:rPr>
              <w:t>5,0</w:t>
            </w:r>
          </w:p>
        </w:tc>
      </w:tr>
      <w:tr w:rsidR="00B0063A" w:rsidRPr="009B35FB" w14:paraId="098CA5F2"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4F6A15E6" w14:textId="77777777" w:rsidR="00E218F4" w:rsidRPr="002B0F38" w:rsidRDefault="00E218F4" w:rsidP="002B0F38">
            <w:pPr>
              <w:rPr>
                <w:sz w:val="20"/>
                <w:szCs w:val="20"/>
              </w:rPr>
            </w:pPr>
            <w:r w:rsidRPr="002B0F38">
              <w:rPr>
                <w:sz w:val="20"/>
                <w:szCs w:val="20"/>
              </w:rPr>
              <w:t>Oppfølging av handlingsplan mot villsvin</w:t>
            </w:r>
          </w:p>
        </w:tc>
        <w:tc>
          <w:tcPr>
            <w:tcW w:w="860" w:type="dxa"/>
            <w:tcBorders>
              <w:top w:val="nil"/>
              <w:left w:val="nil"/>
              <w:bottom w:val="nil"/>
              <w:right w:val="nil"/>
            </w:tcBorders>
            <w:tcMar>
              <w:top w:w="98" w:type="dxa"/>
              <w:left w:w="43" w:type="dxa"/>
              <w:bottom w:w="32" w:type="dxa"/>
              <w:right w:w="43" w:type="dxa"/>
            </w:tcMar>
            <w:vAlign w:val="bottom"/>
          </w:tcPr>
          <w:p w14:paraId="33D6FA0A" w14:textId="77777777" w:rsidR="00E218F4" w:rsidRPr="002B0F38" w:rsidRDefault="00E218F4" w:rsidP="002B0F38">
            <w:pPr>
              <w:jc w:val="right"/>
              <w:rPr>
                <w:sz w:val="20"/>
                <w:szCs w:val="20"/>
              </w:rPr>
            </w:pPr>
            <w:r w:rsidRPr="002B0F38">
              <w:rPr>
                <w:sz w:val="20"/>
                <w:szCs w:val="20"/>
              </w:rPr>
              <w:t>1,5</w:t>
            </w:r>
          </w:p>
        </w:tc>
        <w:tc>
          <w:tcPr>
            <w:tcW w:w="940" w:type="dxa"/>
            <w:tcBorders>
              <w:top w:val="nil"/>
              <w:left w:val="nil"/>
              <w:bottom w:val="nil"/>
              <w:right w:val="nil"/>
            </w:tcBorders>
            <w:tcMar>
              <w:top w:w="98" w:type="dxa"/>
              <w:left w:w="43" w:type="dxa"/>
              <w:bottom w:w="32" w:type="dxa"/>
              <w:right w:w="43" w:type="dxa"/>
            </w:tcMar>
            <w:vAlign w:val="bottom"/>
          </w:tcPr>
          <w:p w14:paraId="5943112C"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7CF6A005" w14:textId="77777777" w:rsidR="00E218F4" w:rsidRPr="002B0F38" w:rsidRDefault="00E218F4" w:rsidP="002B0F38">
            <w:pPr>
              <w:jc w:val="right"/>
              <w:rPr>
                <w:sz w:val="20"/>
                <w:szCs w:val="20"/>
              </w:rPr>
            </w:pPr>
            <w:r w:rsidRPr="002B0F38">
              <w:rPr>
                <w:sz w:val="20"/>
                <w:szCs w:val="20"/>
              </w:rPr>
              <w:t>2,5</w:t>
            </w:r>
          </w:p>
        </w:tc>
        <w:tc>
          <w:tcPr>
            <w:tcW w:w="1120" w:type="dxa"/>
            <w:tcBorders>
              <w:top w:val="nil"/>
              <w:left w:val="nil"/>
              <w:bottom w:val="nil"/>
              <w:right w:val="nil"/>
            </w:tcBorders>
            <w:tcMar>
              <w:top w:w="98" w:type="dxa"/>
              <w:left w:w="43" w:type="dxa"/>
              <w:bottom w:w="32" w:type="dxa"/>
              <w:right w:w="43" w:type="dxa"/>
            </w:tcMar>
            <w:vAlign w:val="bottom"/>
          </w:tcPr>
          <w:p w14:paraId="1C65D442" w14:textId="77777777" w:rsidR="00E218F4" w:rsidRPr="002B0F38" w:rsidRDefault="00E218F4" w:rsidP="002B0F38">
            <w:pPr>
              <w:jc w:val="right"/>
              <w:rPr>
                <w:sz w:val="20"/>
                <w:szCs w:val="20"/>
              </w:rPr>
            </w:pPr>
            <w:r w:rsidRPr="002B0F38">
              <w:rPr>
                <w:sz w:val="20"/>
                <w:szCs w:val="20"/>
              </w:rPr>
              <w:t>1,0</w:t>
            </w:r>
          </w:p>
        </w:tc>
      </w:tr>
      <w:tr w:rsidR="00B0063A" w:rsidRPr="009B35FB" w14:paraId="5EC5DC66"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73C6F0B4" w14:textId="77777777" w:rsidR="00E218F4" w:rsidRPr="002B0F38" w:rsidRDefault="00E218F4" w:rsidP="002B0F38">
            <w:pPr>
              <w:rPr>
                <w:sz w:val="20"/>
                <w:szCs w:val="20"/>
              </w:rPr>
            </w:pPr>
            <w:r w:rsidRPr="002B0F38">
              <w:rPr>
                <w:sz w:val="20"/>
                <w:szCs w:val="20"/>
              </w:rPr>
              <w:t>Midler til konfliktforebyggende tiltak jordbruk/reindrift</w:t>
            </w:r>
          </w:p>
        </w:tc>
        <w:tc>
          <w:tcPr>
            <w:tcW w:w="860" w:type="dxa"/>
            <w:tcBorders>
              <w:top w:val="nil"/>
              <w:left w:val="nil"/>
              <w:bottom w:val="nil"/>
              <w:right w:val="nil"/>
            </w:tcBorders>
            <w:tcMar>
              <w:top w:w="98" w:type="dxa"/>
              <w:left w:w="43" w:type="dxa"/>
              <w:bottom w:w="32" w:type="dxa"/>
              <w:right w:w="43" w:type="dxa"/>
            </w:tcMar>
            <w:vAlign w:val="bottom"/>
          </w:tcPr>
          <w:p w14:paraId="320D27A5" w14:textId="77777777" w:rsidR="00E218F4" w:rsidRPr="002B0F38" w:rsidRDefault="00E218F4" w:rsidP="002B0F38">
            <w:pPr>
              <w:jc w:val="right"/>
              <w:rPr>
                <w:sz w:val="20"/>
                <w:szCs w:val="20"/>
              </w:rPr>
            </w:pPr>
            <w:r w:rsidRPr="002B0F38">
              <w:rPr>
                <w:sz w:val="20"/>
                <w:szCs w:val="20"/>
              </w:rPr>
              <w:t>1,5</w:t>
            </w:r>
          </w:p>
        </w:tc>
        <w:tc>
          <w:tcPr>
            <w:tcW w:w="940" w:type="dxa"/>
            <w:tcBorders>
              <w:top w:val="nil"/>
              <w:left w:val="nil"/>
              <w:bottom w:val="nil"/>
              <w:right w:val="nil"/>
            </w:tcBorders>
            <w:tcMar>
              <w:top w:w="98" w:type="dxa"/>
              <w:left w:w="43" w:type="dxa"/>
              <w:bottom w:w="32" w:type="dxa"/>
              <w:right w:w="43" w:type="dxa"/>
            </w:tcMar>
            <w:vAlign w:val="bottom"/>
          </w:tcPr>
          <w:p w14:paraId="3DB6C154"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27238BEF" w14:textId="77777777" w:rsidR="00E218F4" w:rsidRPr="002B0F38" w:rsidRDefault="00E218F4" w:rsidP="002B0F38">
            <w:pPr>
              <w:jc w:val="right"/>
              <w:rPr>
                <w:sz w:val="20"/>
                <w:szCs w:val="20"/>
              </w:rPr>
            </w:pPr>
            <w:r w:rsidRPr="002B0F38">
              <w:rPr>
                <w:sz w:val="20"/>
                <w:szCs w:val="20"/>
              </w:rPr>
              <w:t>1,5</w:t>
            </w:r>
          </w:p>
        </w:tc>
        <w:tc>
          <w:tcPr>
            <w:tcW w:w="1120" w:type="dxa"/>
            <w:tcBorders>
              <w:top w:val="nil"/>
              <w:left w:val="nil"/>
              <w:bottom w:val="nil"/>
              <w:right w:val="nil"/>
            </w:tcBorders>
            <w:tcMar>
              <w:top w:w="98" w:type="dxa"/>
              <w:left w:w="43" w:type="dxa"/>
              <w:bottom w:w="32" w:type="dxa"/>
              <w:right w:w="43" w:type="dxa"/>
            </w:tcMar>
            <w:vAlign w:val="bottom"/>
          </w:tcPr>
          <w:p w14:paraId="19BC1031" w14:textId="77777777" w:rsidR="00E218F4" w:rsidRPr="002B0F38" w:rsidRDefault="00E218F4" w:rsidP="002B0F38">
            <w:pPr>
              <w:jc w:val="right"/>
              <w:rPr>
                <w:sz w:val="20"/>
                <w:szCs w:val="20"/>
              </w:rPr>
            </w:pPr>
            <w:r w:rsidRPr="002B0F38">
              <w:rPr>
                <w:sz w:val="20"/>
                <w:szCs w:val="20"/>
              </w:rPr>
              <w:t>0,0</w:t>
            </w:r>
          </w:p>
        </w:tc>
      </w:tr>
      <w:tr w:rsidR="00B0063A" w:rsidRPr="009B35FB" w14:paraId="6569647E"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67A52286" w14:textId="77777777" w:rsidR="00E218F4" w:rsidRPr="002B0F38" w:rsidRDefault="00E218F4" w:rsidP="002B0F38">
            <w:pPr>
              <w:rPr>
                <w:sz w:val="20"/>
                <w:szCs w:val="20"/>
              </w:rPr>
            </w:pPr>
            <w:r w:rsidRPr="002B0F38">
              <w:rPr>
                <w:sz w:val="20"/>
                <w:szCs w:val="20"/>
              </w:rPr>
              <w:t>Spesielle miljøtiltak i jordbruket (SMIL)</w:t>
            </w:r>
          </w:p>
        </w:tc>
        <w:tc>
          <w:tcPr>
            <w:tcW w:w="860" w:type="dxa"/>
            <w:tcBorders>
              <w:top w:val="nil"/>
              <w:left w:val="nil"/>
              <w:bottom w:val="nil"/>
              <w:right w:val="nil"/>
            </w:tcBorders>
            <w:tcMar>
              <w:top w:w="98" w:type="dxa"/>
              <w:left w:w="43" w:type="dxa"/>
              <w:bottom w:w="32" w:type="dxa"/>
              <w:right w:w="43" w:type="dxa"/>
            </w:tcMar>
            <w:vAlign w:val="bottom"/>
          </w:tcPr>
          <w:p w14:paraId="452A56FB" w14:textId="77777777" w:rsidR="00E218F4" w:rsidRPr="002B0F38" w:rsidRDefault="00E218F4" w:rsidP="002B0F38">
            <w:pPr>
              <w:jc w:val="right"/>
              <w:rPr>
                <w:sz w:val="20"/>
                <w:szCs w:val="20"/>
              </w:rPr>
            </w:pPr>
            <w:r w:rsidRPr="002B0F38">
              <w:rPr>
                <w:sz w:val="20"/>
                <w:szCs w:val="20"/>
              </w:rPr>
              <w:t>200,0</w:t>
            </w:r>
          </w:p>
        </w:tc>
        <w:tc>
          <w:tcPr>
            <w:tcW w:w="940" w:type="dxa"/>
            <w:tcBorders>
              <w:top w:val="nil"/>
              <w:left w:val="nil"/>
              <w:bottom w:val="nil"/>
              <w:right w:val="nil"/>
            </w:tcBorders>
            <w:tcMar>
              <w:top w:w="98" w:type="dxa"/>
              <w:left w:w="43" w:type="dxa"/>
              <w:bottom w:w="32" w:type="dxa"/>
              <w:right w:w="43" w:type="dxa"/>
            </w:tcMar>
            <w:vAlign w:val="bottom"/>
          </w:tcPr>
          <w:p w14:paraId="0457AF08"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32E28333" w14:textId="77777777" w:rsidR="00E218F4" w:rsidRPr="002B0F38" w:rsidRDefault="00E218F4" w:rsidP="002B0F38">
            <w:pPr>
              <w:jc w:val="right"/>
              <w:rPr>
                <w:sz w:val="20"/>
                <w:szCs w:val="20"/>
              </w:rPr>
            </w:pPr>
            <w:r w:rsidRPr="002B0F38">
              <w:rPr>
                <w:sz w:val="20"/>
                <w:szCs w:val="20"/>
              </w:rPr>
              <w:t>220,0</w:t>
            </w:r>
          </w:p>
        </w:tc>
        <w:tc>
          <w:tcPr>
            <w:tcW w:w="1120" w:type="dxa"/>
            <w:tcBorders>
              <w:top w:val="nil"/>
              <w:left w:val="nil"/>
              <w:bottom w:val="nil"/>
              <w:right w:val="nil"/>
            </w:tcBorders>
            <w:tcMar>
              <w:top w:w="98" w:type="dxa"/>
              <w:left w:w="43" w:type="dxa"/>
              <w:bottom w:w="32" w:type="dxa"/>
              <w:right w:w="43" w:type="dxa"/>
            </w:tcMar>
            <w:vAlign w:val="bottom"/>
          </w:tcPr>
          <w:p w14:paraId="36D00555" w14:textId="77777777" w:rsidR="00E218F4" w:rsidRPr="002B0F38" w:rsidRDefault="00E218F4" w:rsidP="002B0F38">
            <w:pPr>
              <w:jc w:val="right"/>
              <w:rPr>
                <w:sz w:val="20"/>
                <w:szCs w:val="20"/>
              </w:rPr>
            </w:pPr>
            <w:r w:rsidRPr="002B0F38">
              <w:rPr>
                <w:sz w:val="20"/>
                <w:szCs w:val="20"/>
              </w:rPr>
              <w:t>20,0</w:t>
            </w:r>
          </w:p>
        </w:tc>
      </w:tr>
      <w:tr w:rsidR="00B0063A" w:rsidRPr="009B35FB" w14:paraId="0D7F6293"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17413514" w14:textId="77777777" w:rsidR="00E218F4" w:rsidRPr="002B0F38" w:rsidRDefault="00E218F4" w:rsidP="002B0F38">
            <w:pPr>
              <w:rPr>
                <w:sz w:val="20"/>
                <w:szCs w:val="20"/>
              </w:rPr>
            </w:pPr>
            <w:r w:rsidRPr="002B0F38">
              <w:rPr>
                <w:sz w:val="20"/>
                <w:szCs w:val="20"/>
              </w:rPr>
              <w:t>Drenering</w:t>
            </w:r>
          </w:p>
        </w:tc>
        <w:tc>
          <w:tcPr>
            <w:tcW w:w="860" w:type="dxa"/>
            <w:tcBorders>
              <w:top w:val="nil"/>
              <w:left w:val="nil"/>
              <w:bottom w:val="nil"/>
              <w:right w:val="nil"/>
            </w:tcBorders>
            <w:tcMar>
              <w:top w:w="98" w:type="dxa"/>
              <w:left w:w="43" w:type="dxa"/>
              <w:bottom w:w="32" w:type="dxa"/>
              <w:right w:w="43" w:type="dxa"/>
            </w:tcMar>
            <w:vAlign w:val="bottom"/>
          </w:tcPr>
          <w:p w14:paraId="3B9E0B0B" w14:textId="77777777" w:rsidR="00E218F4" w:rsidRPr="002B0F38" w:rsidRDefault="00E218F4" w:rsidP="002B0F38">
            <w:pPr>
              <w:jc w:val="right"/>
              <w:rPr>
                <w:sz w:val="20"/>
                <w:szCs w:val="20"/>
              </w:rPr>
            </w:pPr>
            <w:r w:rsidRPr="002B0F38">
              <w:rPr>
                <w:sz w:val="20"/>
                <w:szCs w:val="20"/>
              </w:rPr>
              <w:t>88,0</w:t>
            </w:r>
          </w:p>
        </w:tc>
        <w:tc>
          <w:tcPr>
            <w:tcW w:w="940" w:type="dxa"/>
            <w:tcBorders>
              <w:top w:val="nil"/>
              <w:left w:val="nil"/>
              <w:bottom w:val="nil"/>
              <w:right w:val="nil"/>
            </w:tcBorders>
            <w:tcMar>
              <w:top w:w="98" w:type="dxa"/>
              <w:left w:w="43" w:type="dxa"/>
              <w:bottom w:w="32" w:type="dxa"/>
              <w:right w:w="43" w:type="dxa"/>
            </w:tcMar>
            <w:vAlign w:val="bottom"/>
          </w:tcPr>
          <w:p w14:paraId="391A897A" w14:textId="77777777" w:rsidR="00E218F4" w:rsidRPr="002B0F38" w:rsidRDefault="00E218F4" w:rsidP="002B0F38">
            <w:pPr>
              <w:jc w:val="right"/>
              <w:rPr>
                <w:sz w:val="20"/>
                <w:szCs w:val="20"/>
              </w:rPr>
            </w:pPr>
            <w:r w:rsidRPr="002B0F38">
              <w:rPr>
                <w:sz w:val="20"/>
                <w:szCs w:val="20"/>
              </w:rPr>
              <w:t>54,0</w:t>
            </w:r>
          </w:p>
        </w:tc>
        <w:tc>
          <w:tcPr>
            <w:tcW w:w="940" w:type="dxa"/>
            <w:tcBorders>
              <w:top w:val="nil"/>
              <w:left w:val="nil"/>
              <w:bottom w:val="nil"/>
              <w:right w:val="nil"/>
            </w:tcBorders>
            <w:tcMar>
              <w:top w:w="98" w:type="dxa"/>
              <w:left w:w="43" w:type="dxa"/>
              <w:bottom w:w="32" w:type="dxa"/>
              <w:right w:w="43" w:type="dxa"/>
            </w:tcMar>
            <w:vAlign w:val="bottom"/>
          </w:tcPr>
          <w:p w14:paraId="4A18D70D" w14:textId="77777777" w:rsidR="00E218F4" w:rsidRPr="002B0F38" w:rsidRDefault="00E218F4" w:rsidP="002B0F38">
            <w:pPr>
              <w:jc w:val="right"/>
              <w:rPr>
                <w:sz w:val="20"/>
                <w:szCs w:val="20"/>
              </w:rPr>
            </w:pPr>
            <w:r w:rsidRPr="002B0F38">
              <w:rPr>
                <w:sz w:val="20"/>
                <w:szCs w:val="20"/>
              </w:rPr>
              <w:t>148,0</w:t>
            </w:r>
          </w:p>
        </w:tc>
        <w:tc>
          <w:tcPr>
            <w:tcW w:w="1120" w:type="dxa"/>
            <w:tcBorders>
              <w:top w:val="nil"/>
              <w:left w:val="nil"/>
              <w:bottom w:val="nil"/>
              <w:right w:val="nil"/>
            </w:tcBorders>
            <w:tcMar>
              <w:top w:w="98" w:type="dxa"/>
              <w:left w:w="43" w:type="dxa"/>
              <w:bottom w:w="32" w:type="dxa"/>
              <w:right w:w="43" w:type="dxa"/>
            </w:tcMar>
            <w:vAlign w:val="bottom"/>
          </w:tcPr>
          <w:p w14:paraId="35FEDD5F" w14:textId="77777777" w:rsidR="00E218F4" w:rsidRPr="002B0F38" w:rsidRDefault="00E218F4" w:rsidP="002B0F38">
            <w:pPr>
              <w:jc w:val="right"/>
              <w:rPr>
                <w:sz w:val="20"/>
                <w:szCs w:val="20"/>
              </w:rPr>
            </w:pPr>
            <w:r w:rsidRPr="002B0F38">
              <w:rPr>
                <w:sz w:val="20"/>
                <w:szCs w:val="20"/>
              </w:rPr>
              <w:t>60,0</w:t>
            </w:r>
          </w:p>
        </w:tc>
      </w:tr>
      <w:tr w:rsidR="00B0063A" w:rsidRPr="009B35FB" w14:paraId="69007E6A"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6AF56BCE" w14:textId="77777777" w:rsidR="00E218F4" w:rsidRPr="002B0F38" w:rsidRDefault="00E218F4" w:rsidP="002B0F38">
            <w:pPr>
              <w:rPr>
                <w:sz w:val="20"/>
                <w:szCs w:val="20"/>
              </w:rPr>
            </w:pPr>
            <w:proofErr w:type="spellStart"/>
            <w:r w:rsidRPr="002B0F38">
              <w:rPr>
                <w:sz w:val="20"/>
                <w:szCs w:val="20"/>
              </w:rPr>
              <w:t>MetanHUB</w:t>
            </w:r>
            <w:proofErr w:type="spellEnd"/>
          </w:p>
        </w:tc>
        <w:tc>
          <w:tcPr>
            <w:tcW w:w="860" w:type="dxa"/>
            <w:tcBorders>
              <w:top w:val="nil"/>
              <w:left w:val="nil"/>
              <w:bottom w:val="nil"/>
              <w:right w:val="nil"/>
            </w:tcBorders>
            <w:tcMar>
              <w:top w:w="98" w:type="dxa"/>
              <w:left w:w="43" w:type="dxa"/>
              <w:bottom w:w="32" w:type="dxa"/>
              <w:right w:w="43" w:type="dxa"/>
            </w:tcMar>
            <w:vAlign w:val="bottom"/>
          </w:tcPr>
          <w:p w14:paraId="6435A5D6" w14:textId="77777777" w:rsidR="00E218F4" w:rsidRPr="002B0F38" w:rsidRDefault="00E218F4" w:rsidP="002B0F38">
            <w:pPr>
              <w:jc w:val="right"/>
              <w:rPr>
                <w:sz w:val="20"/>
                <w:szCs w:val="20"/>
              </w:rPr>
            </w:pPr>
            <w:r w:rsidRPr="002B0F38">
              <w:rPr>
                <w:sz w:val="20"/>
                <w:szCs w:val="20"/>
              </w:rPr>
              <w:t>10,0</w:t>
            </w:r>
          </w:p>
        </w:tc>
        <w:tc>
          <w:tcPr>
            <w:tcW w:w="940" w:type="dxa"/>
            <w:tcBorders>
              <w:top w:val="nil"/>
              <w:left w:val="nil"/>
              <w:bottom w:val="nil"/>
              <w:right w:val="nil"/>
            </w:tcBorders>
            <w:tcMar>
              <w:top w:w="98" w:type="dxa"/>
              <w:left w:w="43" w:type="dxa"/>
              <w:bottom w:w="32" w:type="dxa"/>
              <w:right w:w="43" w:type="dxa"/>
            </w:tcMar>
            <w:vAlign w:val="bottom"/>
          </w:tcPr>
          <w:p w14:paraId="7927E113"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09F28A0B" w14:textId="77777777" w:rsidR="00E218F4" w:rsidRPr="002B0F38" w:rsidRDefault="00E218F4" w:rsidP="002B0F38">
            <w:pPr>
              <w:jc w:val="right"/>
              <w:rPr>
                <w:sz w:val="20"/>
                <w:szCs w:val="20"/>
              </w:rPr>
            </w:pPr>
            <w:r w:rsidRPr="002B0F38">
              <w:rPr>
                <w:sz w:val="20"/>
                <w:szCs w:val="20"/>
              </w:rPr>
              <w:t>10,0</w:t>
            </w:r>
          </w:p>
        </w:tc>
        <w:tc>
          <w:tcPr>
            <w:tcW w:w="1120" w:type="dxa"/>
            <w:tcBorders>
              <w:top w:val="nil"/>
              <w:left w:val="nil"/>
              <w:bottom w:val="nil"/>
              <w:right w:val="nil"/>
            </w:tcBorders>
            <w:tcMar>
              <w:top w:w="98" w:type="dxa"/>
              <w:left w:w="43" w:type="dxa"/>
              <w:bottom w:w="32" w:type="dxa"/>
              <w:right w:w="43" w:type="dxa"/>
            </w:tcMar>
            <w:vAlign w:val="bottom"/>
          </w:tcPr>
          <w:p w14:paraId="38A69074" w14:textId="77777777" w:rsidR="00E218F4" w:rsidRPr="002B0F38" w:rsidRDefault="00E218F4" w:rsidP="002B0F38">
            <w:pPr>
              <w:jc w:val="right"/>
              <w:rPr>
                <w:sz w:val="20"/>
                <w:szCs w:val="20"/>
              </w:rPr>
            </w:pPr>
            <w:r w:rsidRPr="002B0F38">
              <w:rPr>
                <w:sz w:val="20"/>
                <w:szCs w:val="20"/>
              </w:rPr>
              <w:t>0,0</w:t>
            </w:r>
          </w:p>
        </w:tc>
      </w:tr>
      <w:tr w:rsidR="00B0063A" w:rsidRPr="009B35FB" w14:paraId="1657C7CE"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52FEA543" w14:textId="77777777" w:rsidR="00E218F4" w:rsidRPr="002B0F38" w:rsidRDefault="00E218F4" w:rsidP="002B0F38">
            <w:pPr>
              <w:rPr>
                <w:sz w:val="20"/>
                <w:szCs w:val="20"/>
              </w:rPr>
            </w:pPr>
            <w:r w:rsidRPr="002B0F38">
              <w:rPr>
                <w:sz w:val="20"/>
                <w:szCs w:val="20"/>
              </w:rPr>
              <w:t>Klimasmart landbruk</w:t>
            </w:r>
          </w:p>
        </w:tc>
        <w:tc>
          <w:tcPr>
            <w:tcW w:w="860" w:type="dxa"/>
            <w:tcBorders>
              <w:top w:val="nil"/>
              <w:left w:val="nil"/>
              <w:bottom w:val="nil"/>
              <w:right w:val="nil"/>
            </w:tcBorders>
            <w:tcMar>
              <w:top w:w="98" w:type="dxa"/>
              <w:left w:w="43" w:type="dxa"/>
              <w:bottom w:w="32" w:type="dxa"/>
              <w:right w:w="43" w:type="dxa"/>
            </w:tcMar>
            <w:vAlign w:val="bottom"/>
          </w:tcPr>
          <w:p w14:paraId="0E16E5BE" w14:textId="77777777" w:rsidR="00E218F4" w:rsidRPr="002B0F38" w:rsidRDefault="00E218F4" w:rsidP="002B0F38">
            <w:pPr>
              <w:jc w:val="right"/>
              <w:rPr>
                <w:sz w:val="20"/>
                <w:szCs w:val="20"/>
              </w:rPr>
            </w:pPr>
            <w:r w:rsidRPr="002B0F38">
              <w:rPr>
                <w:sz w:val="20"/>
                <w:szCs w:val="20"/>
              </w:rPr>
              <w:t>10,0</w:t>
            </w:r>
          </w:p>
        </w:tc>
        <w:tc>
          <w:tcPr>
            <w:tcW w:w="940" w:type="dxa"/>
            <w:tcBorders>
              <w:top w:val="nil"/>
              <w:left w:val="nil"/>
              <w:bottom w:val="nil"/>
              <w:right w:val="nil"/>
            </w:tcBorders>
            <w:tcMar>
              <w:top w:w="98" w:type="dxa"/>
              <w:left w:w="43" w:type="dxa"/>
              <w:bottom w:w="32" w:type="dxa"/>
              <w:right w:w="43" w:type="dxa"/>
            </w:tcMar>
            <w:vAlign w:val="bottom"/>
          </w:tcPr>
          <w:p w14:paraId="1F785ACE"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67404DD3" w14:textId="77777777" w:rsidR="00E218F4" w:rsidRPr="002B0F38" w:rsidRDefault="00E218F4" w:rsidP="002B0F38">
            <w:pPr>
              <w:jc w:val="right"/>
              <w:rPr>
                <w:sz w:val="20"/>
                <w:szCs w:val="20"/>
              </w:rPr>
            </w:pPr>
            <w:r w:rsidRPr="002B0F38">
              <w:rPr>
                <w:sz w:val="20"/>
                <w:szCs w:val="20"/>
              </w:rPr>
              <w:t>12,0</w:t>
            </w:r>
          </w:p>
        </w:tc>
        <w:tc>
          <w:tcPr>
            <w:tcW w:w="1120" w:type="dxa"/>
            <w:tcBorders>
              <w:top w:val="nil"/>
              <w:left w:val="nil"/>
              <w:bottom w:val="nil"/>
              <w:right w:val="nil"/>
            </w:tcBorders>
            <w:tcMar>
              <w:top w:w="98" w:type="dxa"/>
              <w:left w:w="43" w:type="dxa"/>
              <w:bottom w:w="32" w:type="dxa"/>
              <w:right w:w="43" w:type="dxa"/>
            </w:tcMar>
            <w:vAlign w:val="bottom"/>
          </w:tcPr>
          <w:p w14:paraId="28F69250" w14:textId="77777777" w:rsidR="00E218F4" w:rsidRPr="002B0F38" w:rsidRDefault="00E218F4" w:rsidP="002B0F38">
            <w:pPr>
              <w:jc w:val="right"/>
              <w:rPr>
                <w:sz w:val="20"/>
                <w:szCs w:val="20"/>
              </w:rPr>
            </w:pPr>
            <w:r w:rsidRPr="002B0F38">
              <w:rPr>
                <w:sz w:val="20"/>
                <w:szCs w:val="20"/>
              </w:rPr>
              <w:t>2,0</w:t>
            </w:r>
          </w:p>
        </w:tc>
      </w:tr>
      <w:tr w:rsidR="00B0063A" w:rsidRPr="009B35FB" w14:paraId="1CFF3B10"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4098DAEA" w14:textId="77777777" w:rsidR="00E218F4" w:rsidRPr="002B0F38" w:rsidRDefault="00E218F4" w:rsidP="002B0F38">
            <w:pPr>
              <w:rPr>
                <w:sz w:val="20"/>
                <w:szCs w:val="20"/>
              </w:rPr>
            </w:pPr>
            <w:r w:rsidRPr="002B0F38">
              <w:rPr>
                <w:sz w:val="20"/>
                <w:szCs w:val="20"/>
              </w:rPr>
              <w:t>Tilskudd til tiltak i beiteområder</w:t>
            </w:r>
          </w:p>
        </w:tc>
        <w:tc>
          <w:tcPr>
            <w:tcW w:w="860" w:type="dxa"/>
            <w:tcBorders>
              <w:top w:val="nil"/>
              <w:left w:val="nil"/>
              <w:bottom w:val="nil"/>
              <w:right w:val="nil"/>
            </w:tcBorders>
            <w:tcMar>
              <w:top w:w="98" w:type="dxa"/>
              <w:left w:w="43" w:type="dxa"/>
              <w:bottom w:w="32" w:type="dxa"/>
              <w:right w:w="43" w:type="dxa"/>
            </w:tcMar>
            <w:vAlign w:val="bottom"/>
          </w:tcPr>
          <w:p w14:paraId="43131BDF" w14:textId="77777777" w:rsidR="00E218F4" w:rsidRPr="002B0F38" w:rsidRDefault="00E218F4" w:rsidP="002B0F38">
            <w:pPr>
              <w:jc w:val="right"/>
              <w:rPr>
                <w:sz w:val="20"/>
                <w:szCs w:val="20"/>
              </w:rPr>
            </w:pPr>
            <w:r w:rsidRPr="002B0F38">
              <w:rPr>
                <w:sz w:val="20"/>
                <w:szCs w:val="20"/>
              </w:rPr>
              <w:t>31,0</w:t>
            </w:r>
          </w:p>
        </w:tc>
        <w:tc>
          <w:tcPr>
            <w:tcW w:w="940" w:type="dxa"/>
            <w:tcBorders>
              <w:top w:val="nil"/>
              <w:left w:val="nil"/>
              <w:bottom w:val="nil"/>
              <w:right w:val="nil"/>
            </w:tcBorders>
            <w:tcMar>
              <w:top w:w="98" w:type="dxa"/>
              <w:left w:w="43" w:type="dxa"/>
              <w:bottom w:w="32" w:type="dxa"/>
              <w:right w:w="43" w:type="dxa"/>
            </w:tcMar>
            <w:vAlign w:val="bottom"/>
          </w:tcPr>
          <w:p w14:paraId="4F21242F"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457607AD" w14:textId="77777777" w:rsidR="00E218F4" w:rsidRPr="002B0F38" w:rsidRDefault="00E218F4" w:rsidP="002B0F38">
            <w:pPr>
              <w:jc w:val="right"/>
              <w:rPr>
                <w:sz w:val="20"/>
                <w:szCs w:val="20"/>
              </w:rPr>
            </w:pPr>
            <w:r w:rsidRPr="002B0F38">
              <w:rPr>
                <w:sz w:val="20"/>
                <w:szCs w:val="20"/>
              </w:rPr>
              <w:t>32,0</w:t>
            </w:r>
          </w:p>
        </w:tc>
        <w:tc>
          <w:tcPr>
            <w:tcW w:w="1120" w:type="dxa"/>
            <w:tcBorders>
              <w:top w:val="nil"/>
              <w:left w:val="nil"/>
              <w:bottom w:val="nil"/>
              <w:right w:val="nil"/>
            </w:tcBorders>
            <w:tcMar>
              <w:top w:w="98" w:type="dxa"/>
              <w:left w:w="43" w:type="dxa"/>
              <w:bottom w:w="32" w:type="dxa"/>
              <w:right w:w="43" w:type="dxa"/>
            </w:tcMar>
            <w:vAlign w:val="bottom"/>
          </w:tcPr>
          <w:p w14:paraId="5C114133" w14:textId="77777777" w:rsidR="00E218F4" w:rsidRPr="002B0F38" w:rsidRDefault="00E218F4" w:rsidP="002B0F38">
            <w:pPr>
              <w:jc w:val="right"/>
              <w:rPr>
                <w:sz w:val="20"/>
                <w:szCs w:val="20"/>
              </w:rPr>
            </w:pPr>
            <w:r w:rsidRPr="002B0F38">
              <w:rPr>
                <w:sz w:val="20"/>
                <w:szCs w:val="20"/>
              </w:rPr>
              <w:t>1,0</w:t>
            </w:r>
          </w:p>
        </w:tc>
      </w:tr>
      <w:tr w:rsidR="00B0063A" w:rsidRPr="009B35FB" w14:paraId="461895C3"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0689A01F" w14:textId="77777777" w:rsidR="00E218F4" w:rsidRPr="002B0F38" w:rsidRDefault="00E218F4" w:rsidP="002B0F38">
            <w:pPr>
              <w:rPr>
                <w:sz w:val="20"/>
                <w:szCs w:val="20"/>
              </w:rPr>
            </w:pPr>
            <w:r w:rsidRPr="002B0F38">
              <w:rPr>
                <w:sz w:val="20"/>
                <w:szCs w:val="20"/>
              </w:rPr>
              <w:t>Handlingsplan for plantevernmidler</w:t>
            </w:r>
          </w:p>
        </w:tc>
        <w:tc>
          <w:tcPr>
            <w:tcW w:w="860" w:type="dxa"/>
            <w:tcBorders>
              <w:top w:val="nil"/>
              <w:left w:val="nil"/>
              <w:bottom w:val="nil"/>
              <w:right w:val="nil"/>
            </w:tcBorders>
            <w:tcMar>
              <w:top w:w="98" w:type="dxa"/>
              <w:left w:w="43" w:type="dxa"/>
              <w:bottom w:w="32" w:type="dxa"/>
              <w:right w:w="43" w:type="dxa"/>
            </w:tcMar>
            <w:vAlign w:val="bottom"/>
          </w:tcPr>
          <w:p w14:paraId="68D0676D" w14:textId="77777777" w:rsidR="00E218F4" w:rsidRPr="002B0F38" w:rsidRDefault="00E218F4" w:rsidP="002B0F38">
            <w:pPr>
              <w:jc w:val="right"/>
              <w:rPr>
                <w:sz w:val="20"/>
                <w:szCs w:val="20"/>
              </w:rPr>
            </w:pPr>
            <w:r w:rsidRPr="002B0F38">
              <w:rPr>
                <w:sz w:val="20"/>
                <w:szCs w:val="20"/>
              </w:rPr>
              <w:t>14,0</w:t>
            </w:r>
          </w:p>
        </w:tc>
        <w:tc>
          <w:tcPr>
            <w:tcW w:w="940" w:type="dxa"/>
            <w:tcBorders>
              <w:top w:val="nil"/>
              <w:left w:val="nil"/>
              <w:bottom w:val="nil"/>
              <w:right w:val="nil"/>
            </w:tcBorders>
            <w:tcMar>
              <w:top w:w="98" w:type="dxa"/>
              <w:left w:w="43" w:type="dxa"/>
              <w:bottom w:w="32" w:type="dxa"/>
              <w:right w:w="43" w:type="dxa"/>
            </w:tcMar>
            <w:vAlign w:val="bottom"/>
          </w:tcPr>
          <w:p w14:paraId="1E1CBA35"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4F205586" w14:textId="77777777" w:rsidR="00E218F4" w:rsidRPr="002B0F38" w:rsidRDefault="00E218F4" w:rsidP="002B0F38">
            <w:pPr>
              <w:jc w:val="right"/>
              <w:rPr>
                <w:sz w:val="20"/>
                <w:szCs w:val="20"/>
              </w:rPr>
            </w:pPr>
            <w:r w:rsidRPr="002B0F38">
              <w:rPr>
                <w:sz w:val="20"/>
                <w:szCs w:val="20"/>
              </w:rPr>
              <w:t>15,0</w:t>
            </w:r>
          </w:p>
        </w:tc>
        <w:tc>
          <w:tcPr>
            <w:tcW w:w="1120" w:type="dxa"/>
            <w:tcBorders>
              <w:top w:val="nil"/>
              <w:left w:val="nil"/>
              <w:bottom w:val="nil"/>
              <w:right w:val="nil"/>
            </w:tcBorders>
            <w:tcMar>
              <w:top w:w="98" w:type="dxa"/>
              <w:left w:w="43" w:type="dxa"/>
              <w:bottom w:w="32" w:type="dxa"/>
              <w:right w:w="43" w:type="dxa"/>
            </w:tcMar>
            <w:vAlign w:val="bottom"/>
          </w:tcPr>
          <w:p w14:paraId="267DE074" w14:textId="77777777" w:rsidR="00E218F4" w:rsidRPr="002B0F38" w:rsidRDefault="00E218F4" w:rsidP="002B0F38">
            <w:pPr>
              <w:jc w:val="right"/>
              <w:rPr>
                <w:sz w:val="20"/>
                <w:szCs w:val="20"/>
              </w:rPr>
            </w:pPr>
            <w:r w:rsidRPr="002B0F38">
              <w:rPr>
                <w:sz w:val="20"/>
                <w:szCs w:val="20"/>
              </w:rPr>
              <w:t>1,0</w:t>
            </w:r>
          </w:p>
        </w:tc>
      </w:tr>
      <w:tr w:rsidR="00B0063A" w:rsidRPr="009B35FB" w14:paraId="28A2E6F0"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38362897" w14:textId="77777777" w:rsidR="00E218F4" w:rsidRPr="002B0F38" w:rsidRDefault="00E218F4" w:rsidP="002B0F38">
            <w:pPr>
              <w:rPr>
                <w:sz w:val="20"/>
                <w:szCs w:val="20"/>
              </w:rPr>
            </w:pPr>
            <w:r w:rsidRPr="002B0F38">
              <w:rPr>
                <w:sz w:val="20"/>
                <w:szCs w:val="20"/>
              </w:rPr>
              <w:t>Klima- og miljøprogram</w:t>
            </w:r>
          </w:p>
        </w:tc>
        <w:tc>
          <w:tcPr>
            <w:tcW w:w="860" w:type="dxa"/>
            <w:tcBorders>
              <w:top w:val="nil"/>
              <w:left w:val="nil"/>
              <w:bottom w:val="nil"/>
              <w:right w:val="nil"/>
            </w:tcBorders>
            <w:tcMar>
              <w:top w:w="98" w:type="dxa"/>
              <w:left w:w="43" w:type="dxa"/>
              <w:bottom w:w="32" w:type="dxa"/>
              <w:right w:w="43" w:type="dxa"/>
            </w:tcMar>
            <w:vAlign w:val="bottom"/>
          </w:tcPr>
          <w:p w14:paraId="10BFFF07" w14:textId="77777777" w:rsidR="00E218F4" w:rsidRPr="002B0F38" w:rsidRDefault="00E218F4" w:rsidP="002B0F38">
            <w:pPr>
              <w:jc w:val="right"/>
              <w:rPr>
                <w:sz w:val="20"/>
                <w:szCs w:val="20"/>
              </w:rPr>
            </w:pPr>
            <w:r w:rsidRPr="002B0F38">
              <w:rPr>
                <w:sz w:val="20"/>
                <w:szCs w:val="20"/>
              </w:rPr>
              <w:t>40,0</w:t>
            </w:r>
          </w:p>
        </w:tc>
        <w:tc>
          <w:tcPr>
            <w:tcW w:w="940" w:type="dxa"/>
            <w:tcBorders>
              <w:top w:val="nil"/>
              <w:left w:val="nil"/>
              <w:bottom w:val="nil"/>
              <w:right w:val="nil"/>
            </w:tcBorders>
            <w:tcMar>
              <w:top w:w="98" w:type="dxa"/>
              <w:left w:w="43" w:type="dxa"/>
              <w:bottom w:w="32" w:type="dxa"/>
              <w:right w:w="43" w:type="dxa"/>
            </w:tcMar>
            <w:vAlign w:val="bottom"/>
          </w:tcPr>
          <w:p w14:paraId="30A75EAD"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1FE7CFFE" w14:textId="77777777" w:rsidR="00E218F4" w:rsidRPr="002B0F38" w:rsidRDefault="00E218F4" w:rsidP="002B0F38">
            <w:pPr>
              <w:jc w:val="right"/>
              <w:rPr>
                <w:sz w:val="20"/>
                <w:szCs w:val="20"/>
              </w:rPr>
            </w:pPr>
            <w:r w:rsidRPr="002B0F38">
              <w:rPr>
                <w:sz w:val="20"/>
                <w:szCs w:val="20"/>
              </w:rPr>
              <w:t>40,0</w:t>
            </w:r>
          </w:p>
        </w:tc>
        <w:tc>
          <w:tcPr>
            <w:tcW w:w="1120" w:type="dxa"/>
            <w:tcBorders>
              <w:top w:val="nil"/>
              <w:left w:val="nil"/>
              <w:bottom w:val="nil"/>
              <w:right w:val="nil"/>
            </w:tcBorders>
            <w:tcMar>
              <w:top w:w="98" w:type="dxa"/>
              <w:left w:w="43" w:type="dxa"/>
              <w:bottom w:w="32" w:type="dxa"/>
              <w:right w:w="43" w:type="dxa"/>
            </w:tcMar>
            <w:vAlign w:val="bottom"/>
          </w:tcPr>
          <w:p w14:paraId="1B22FF25" w14:textId="77777777" w:rsidR="00E218F4" w:rsidRPr="002B0F38" w:rsidRDefault="00E218F4" w:rsidP="002B0F38">
            <w:pPr>
              <w:jc w:val="right"/>
              <w:rPr>
                <w:sz w:val="20"/>
                <w:szCs w:val="20"/>
              </w:rPr>
            </w:pPr>
            <w:r w:rsidRPr="002B0F38">
              <w:rPr>
                <w:sz w:val="20"/>
                <w:szCs w:val="20"/>
              </w:rPr>
              <w:t>0,0</w:t>
            </w:r>
          </w:p>
        </w:tc>
      </w:tr>
      <w:tr w:rsidR="00B0063A" w:rsidRPr="009B35FB" w14:paraId="56F739B6"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0C825D62" w14:textId="77777777" w:rsidR="00E218F4" w:rsidRPr="002B0F38" w:rsidRDefault="00E218F4" w:rsidP="002B0F38">
            <w:pPr>
              <w:rPr>
                <w:sz w:val="20"/>
                <w:szCs w:val="20"/>
              </w:rPr>
            </w:pPr>
            <w:r w:rsidRPr="002B0F38">
              <w:rPr>
                <w:sz w:val="20"/>
                <w:szCs w:val="20"/>
              </w:rPr>
              <w:t>Biogass</w:t>
            </w:r>
          </w:p>
        </w:tc>
        <w:tc>
          <w:tcPr>
            <w:tcW w:w="860" w:type="dxa"/>
            <w:tcBorders>
              <w:top w:val="nil"/>
              <w:left w:val="nil"/>
              <w:bottom w:val="nil"/>
              <w:right w:val="nil"/>
            </w:tcBorders>
            <w:tcMar>
              <w:top w:w="98" w:type="dxa"/>
              <w:left w:w="43" w:type="dxa"/>
              <w:bottom w:w="32" w:type="dxa"/>
              <w:right w:w="43" w:type="dxa"/>
            </w:tcMar>
            <w:vAlign w:val="bottom"/>
          </w:tcPr>
          <w:p w14:paraId="00452410" w14:textId="77777777" w:rsidR="00E218F4" w:rsidRPr="002B0F38" w:rsidRDefault="00E218F4" w:rsidP="002B0F38">
            <w:pPr>
              <w:jc w:val="right"/>
              <w:rPr>
                <w:sz w:val="20"/>
                <w:szCs w:val="20"/>
              </w:rPr>
            </w:pPr>
            <w:r w:rsidRPr="002B0F38">
              <w:rPr>
                <w:sz w:val="20"/>
                <w:szCs w:val="20"/>
              </w:rPr>
              <w:t>22,0</w:t>
            </w:r>
          </w:p>
        </w:tc>
        <w:tc>
          <w:tcPr>
            <w:tcW w:w="940" w:type="dxa"/>
            <w:tcBorders>
              <w:top w:val="nil"/>
              <w:left w:val="nil"/>
              <w:bottom w:val="nil"/>
              <w:right w:val="nil"/>
            </w:tcBorders>
            <w:tcMar>
              <w:top w:w="98" w:type="dxa"/>
              <w:left w:w="43" w:type="dxa"/>
              <w:bottom w:w="32" w:type="dxa"/>
              <w:right w:w="43" w:type="dxa"/>
            </w:tcMar>
            <w:vAlign w:val="bottom"/>
          </w:tcPr>
          <w:p w14:paraId="77853AC6"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4D2CAA47" w14:textId="77777777" w:rsidR="00E218F4" w:rsidRPr="002B0F38" w:rsidRDefault="00E218F4" w:rsidP="002B0F38">
            <w:pPr>
              <w:jc w:val="right"/>
              <w:rPr>
                <w:sz w:val="20"/>
                <w:szCs w:val="20"/>
              </w:rPr>
            </w:pPr>
            <w:r w:rsidRPr="002B0F38">
              <w:rPr>
                <w:sz w:val="20"/>
                <w:szCs w:val="20"/>
              </w:rPr>
              <w:t>23,0</w:t>
            </w:r>
          </w:p>
        </w:tc>
        <w:tc>
          <w:tcPr>
            <w:tcW w:w="1120" w:type="dxa"/>
            <w:tcBorders>
              <w:top w:val="nil"/>
              <w:left w:val="nil"/>
              <w:bottom w:val="nil"/>
              <w:right w:val="nil"/>
            </w:tcBorders>
            <w:tcMar>
              <w:top w:w="98" w:type="dxa"/>
              <w:left w:w="43" w:type="dxa"/>
              <w:bottom w:w="32" w:type="dxa"/>
              <w:right w:w="43" w:type="dxa"/>
            </w:tcMar>
            <w:vAlign w:val="bottom"/>
          </w:tcPr>
          <w:p w14:paraId="458D40AE" w14:textId="77777777" w:rsidR="00E218F4" w:rsidRPr="002B0F38" w:rsidRDefault="00E218F4" w:rsidP="002B0F38">
            <w:pPr>
              <w:jc w:val="right"/>
              <w:rPr>
                <w:sz w:val="20"/>
                <w:szCs w:val="20"/>
              </w:rPr>
            </w:pPr>
            <w:r w:rsidRPr="002B0F38">
              <w:rPr>
                <w:sz w:val="20"/>
                <w:szCs w:val="20"/>
              </w:rPr>
              <w:t>1,0</w:t>
            </w:r>
          </w:p>
        </w:tc>
      </w:tr>
      <w:tr w:rsidR="00B0063A" w:rsidRPr="009B35FB" w14:paraId="0304D89F" w14:textId="77777777">
        <w:trPr>
          <w:trHeight w:val="340"/>
        </w:trPr>
        <w:tc>
          <w:tcPr>
            <w:tcW w:w="5620" w:type="dxa"/>
            <w:gridSpan w:val="2"/>
            <w:tcBorders>
              <w:top w:val="nil"/>
              <w:left w:val="nil"/>
              <w:bottom w:val="nil"/>
              <w:right w:val="nil"/>
            </w:tcBorders>
            <w:tcMar>
              <w:top w:w="98" w:type="dxa"/>
              <w:left w:w="43" w:type="dxa"/>
              <w:bottom w:w="32" w:type="dxa"/>
              <w:right w:w="43" w:type="dxa"/>
            </w:tcMar>
          </w:tcPr>
          <w:p w14:paraId="656DE789" w14:textId="77777777" w:rsidR="00E218F4" w:rsidRPr="002B0F38" w:rsidRDefault="00E218F4" w:rsidP="002B0F38">
            <w:pPr>
              <w:rPr>
                <w:sz w:val="20"/>
                <w:szCs w:val="20"/>
              </w:rPr>
            </w:pPr>
            <w:r w:rsidRPr="002B0F38">
              <w:rPr>
                <w:sz w:val="20"/>
                <w:szCs w:val="20"/>
              </w:rPr>
              <w:t>Verdensarvområdene og Utvalgte kulturlandskap</w:t>
            </w:r>
          </w:p>
        </w:tc>
        <w:tc>
          <w:tcPr>
            <w:tcW w:w="860" w:type="dxa"/>
            <w:tcBorders>
              <w:top w:val="nil"/>
              <w:left w:val="nil"/>
              <w:bottom w:val="nil"/>
              <w:right w:val="nil"/>
            </w:tcBorders>
            <w:tcMar>
              <w:top w:w="98" w:type="dxa"/>
              <w:left w:w="43" w:type="dxa"/>
              <w:bottom w:w="32" w:type="dxa"/>
              <w:right w:w="43" w:type="dxa"/>
            </w:tcMar>
            <w:vAlign w:val="bottom"/>
          </w:tcPr>
          <w:p w14:paraId="44586C9A" w14:textId="77777777" w:rsidR="00E218F4" w:rsidRPr="002B0F38" w:rsidRDefault="00E218F4" w:rsidP="002B0F38">
            <w:pPr>
              <w:jc w:val="right"/>
              <w:rPr>
                <w:sz w:val="20"/>
                <w:szCs w:val="20"/>
              </w:rPr>
            </w:pPr>
            <w:r w:rsidRPr="002B0F38">
              <w:rPr>
                <w:sz w:val="20"/>
                <w:szCs w:val="20"/>
              </w:rPr>
              <w:t>25,0</w:t>
            </w:r>
          </w:p>
        </w:tc>
        <w:tc>
          <w:tcPr>
            <w:tcW w:w="940" w:type="dxa"/>
            <w:tcBorders>
              <w:top w:val="nil"/>
              <w:left w:val="nil"/>
              <w:bottom w:val="nil"/>
              <w:right w:val="nil"/>
            </w:tcBorders>
            <w:tcMar>
              <w:top w:w="98" w:type="dxa"/>
              <w:left w:w="43" w:type="dxa"/>
              <w:bottom w:w="32" w:type="dxa"/>
              <w:right w:w="43" w:type="dxa"/>
            </w:tcMar>
            <w:vAlign w:val="bottom"/>
          </w:tcPr>
          <w:p w14:paraId="0F4B3720" w14:textId="77777777" w:rsidR="00E218F4" w:rsidRPr="002B0F38" w:rsidRDefault="00E218F4" w:rsidP="002B0F38">
            <w:pPr>
              <w:jc w:val="right"/>
              <w:rPr>
                <w:sz w:val="20"/>
                <w:szCs w:val="20"/>
              </w:rPr>
            </w:pPr>
          </w:p>
        </w:tc>
        <w:tc>
          <w:tcPr>
            <w:tcW w:w="940" w:type="dxa"/>
            <w:tcBorders>
              <w:top w:val="nil"/>
              <w:left w:val="nil"/>
              <w:bottom w:val="nil"/>
              <w:right w:val="nil"/>
            </w:tcBorders>
            <w:tcMar>
              <w:top w:w="98" w:type="dxa"/>
              <w:left w:w="43" w:type="dxa"/>
              <w:bottom w:w="32" w:type="dxa"/>
              <w:right w:w="43" w:type="dxa"/>
            </w:tcMar>
            <w:vAlign w:val="bottom"/>
          </w:tcPr>
          <w:p w14:paraId="538E7EAC" w14:textId="77777777" w:rsidR="00E218F4" w:rsidRPr="002B0F38" w:rsidRDefault="00E218F4" w:rsidP="002B0F38">
            <w:pPr>
              <w:jc w:val="right"/>
              <w:rPr>
                <w:sz w:val="20"/>
                <w:szCs w:val="20"/>
              </w:rPr>
            </w:pPr>
            <w:r w:rsidRPr="002B0F38">
              <w:rPr>
                <w:sz w:val="20"/>
                <w:szCs w:val="20"/>
              </w:rPr>
              <w:t>25,0</w:t>
            </w:r>
          </w:p>
        </w:tc>
        <w:tc>
          <w:tcPr>
            <w:tcW w:w="1120" w:type="dxa"/>
            <w:tcBorders>
              <w:top w:val="nil"/>
              <w:left w:val="nil"/>
              <w:bottom w:val="nil"/>
              <w:right w:val="nil"/>
            </w:tcBorders>
            <w:tcMar>
              <w:top w:w="98" w:type="dxa"/>
              <w:left w:w="43" w:type="dxa"/>
              <w:bottom w:w="32" w:type="dxa"/>
              <w:right w:w="43" w:type="dxa"/>
            </w:tcMar>
            <w:vAlign w:val="bottom"/>
          </w:tcPr>
          <w:p w14:paraId="1C9E613B" w14:textId="77777777" w:rsidR="00E218F4" w:rsidRPr="002B0F38" w:rsidRDefault="00E218F4" w:rsidP="002B0F38">
            <w:pPr>
              <w:jc w:val="right"/>
              <w:rPr>
                <w:sz w:val="20"/>
                <w:szCs w:val="20"/>
              </w:rPr>
            </w:pPr>
            <w:r w:rsidRPr="002B0F38">
              <w:rPr>
                <w:sz w:val="20"/>
                <w:szCs w:val="20"/>
              </w:rPr>
              <w:t>0,0</w:t>
            </w:r>
          </w:p>
        </w:tc>
      </w:tr>
      <w:tr w:rsidR="00B0063A" w:rsidRPr="009B35FB" w14:paraId="7EEF28C8" w14:textId="77777777">
        <w:trPr>
          <w:trHeight w:val="340"/>
        </w:trPr>
        <w:tc>
          <w:tcPr>
            <w:tcW w:w="5620" w:type="dxa"/>
            <w:gridSpan w:val="2"/>
            <w:tcBorders>
              <w:top w:val="nil"/>
              <w:left w:val="nil"/>
              <w:bottom w:val="single" w:sz="4" w:space="0" w:color="000000"/>
              <w:right w:val="nil"/>
            </w:tcBorders>
            <w:tcMar>
              <w:top w:w="98" w:type="dxa"/>
              <w:left w:w="43" w:type="dxa"/>
              <w:bottom w:w="32" w:type="dxa"/>
              <w:right w:w="43" w:type="dxa"/>
            </w:tcMar>
          </w:tcPr>
          <w:p w14:paraId="6BF70A79" w14:textId="77777777" w:rsidR="00E218F4" w:rsidRPr="002B0F38" w:rsidRDefault="00E218F4" w:rsidP="002B0F38">
            <w:pPr>
              <w:rPr>
                <w:sz w:val="20"/>
                <w:szCs w:val="20"/>
              </w:rPr>
            </w:pPr>
            <w:r w:rsidRPr="002B0F38">
              <w:rPr>
                <w:sz w:val="20"/>
                <w:szCs w:val="20"/>
              </w:rPr>
              <w:t>Utviklingstiltak innen økologisk landbruk</w:t>
            </w:r>
          </w:p>
        </w:tc>
        <w:tc>
          <w:tcPr>
            <w:tcW w:w="860" w:type="dxa"/>
            <w:tcBorders>
              <w:top w:val="nil"/>
              <w:left w:val="nil"/>
              <w:bottom w:val="single" w:sz="4" w:space="0" w:color="000000"/>
              <w:right w:val="nil"/>
            </w:tcBorders>
            <w:tcMar>
              <w:top w:w="98" w:type="dxa"/>
              <w:left w:w="43" w:type="dxa"/>
              <w:bottom w:w="32" w:type="dxa"/>
              <w:right w:w="43" w:type="dxa"/>
            </w:tcMar>
            <w:vAlign w:val="bottom"/>
          </w:tcPr>
          <w:p w14:paraId="7F59C56F" w14:textId="77777777" w:rsidR="00E218F4" w:rsidRPr="002B0F38" w:rsidRDefault="00E218F4" w:rsidP="002B0F38">
            <w:pPr>
              <w:jc w:val="right"/>
              <w:rPr>
                <w:sz w:val="20"/>
                <w:szCs w:val="20"/>
              </w:rPr>
            </w:pPr>
            <w:r w:rsidRPr="002B0F38">
              <w:rPr>
                <w:sz w:val="20"/>
                <w:szCs w:val="20"/>
              </w:rPr>
              <w:t>15,0</w:t>
            </w:r>
          </w:p>
        </w:tc>
        <w:tc>
          <w:tcPr>
            <w:tcW w:w="940" w:type="dxa"/>
            <w:tcBorders>
              <w:top w:val="nil"/>
              <w:left w:val="nil"/>
              <w:bottom w:val="single" w:sz="4" w:space="0" w:color="000000"/>
              <w:right w:val="nil"/>
            </w:tcBorders>
            <w:tcMar>
              <w:top w:w="98" w:type="dxa"/>
              <w:left w:w="43" w:type="dxa"/>
              <w:bottom w:w="32" w:type="dxa"/>
              <w:right w:w="43" w:type="dxa"/>
            </w:tcMar>
            <w:vAlign w:val="bottom"/>
          </w:tcPr>
          <w:p w14:paraId="31F81F72" w14:textId="77777777" w:rsidR="00E218F4" w:rsidRPr="002B0F38" w:rsidRDefault="00E218F4" w:rsidP="002B0F38">
            <w:pPr>
              <w:jc w:val="right"/>
              <w:rPr>
                <w:sz w:val="20"/>
                <w:szCs w:val="20"/>
              </w:rPr>
            </w:pPr>
          </w:p>
        </w:tc>
        <w:tc>
          <w:tcPr>
            <w:tcW w:w="940" w:type="dxa"/>
            <w:tcBorders>
              <w:top w:val="nil"/>
              <w:left w:val="nil"/>
              <w:bottom w:val="single" w:sz="4" w:space="0" w:color="000000"/>
              <w:right w:val="nil"/>
            </w:tcBorders>
            <w:tcMar>
              <w:top w:w="98" w:type="dxa"/>
              <w:left w:w="43" w:type="dxa"/>
              <w:bottom w:w="32" w:type="dxa"/>
              <w:right w:w="43" w:type="dxa"/>
            </w:tcMar>
            <w:vAlign w:val="bottom"/>
          </w:tcPr>
          <w:p w14:paraId="16DB3674" w14:textId="77777777" w:rsidR="00E218F4" w:rsidRPr="002B0F38" w:rsidRDefault="00E218F4" w:rsidP="002B0F38">
            <w:pPr>
              <w:jc w:val="right"/>
              <w:rPr>
                <w:sz w:val="20"/>
                <w:szCs w:val="20"/>
              </w:rPr>
            </w:pPr>
            <w:r w:rsidRPr="002B0F38">
              <w:rPr>
                <w:sz w:val="20"/>
                <w:szCs w:val="20"/>
              </w:rPr>
              <w:t>15,0</w:t>
            </w:r>
          </w:p>
        </w:tc>
        <w:tc>
          <w:tcPr>
            <w:tcW w:w="1120" w:type="dxa"/>
            <w:tcBorders>
              <w:top w:val="nil"/>
              <w:left w:val="nil"/>
              <w:bottom w:val="single" w:sz="4" w:space="0" w:color="000000"/>
              <w:right w:val="nil"/>
            </w:tcBorders>
            <w:tcMar>
              <w:top w:w="98" w:type="dxa"/>
              <w:left w:w="43" w:type="dxa"/>
              <w:bottom w:w="32" w:type="dxa"/>
              <w:right w:w="43" w:type="dxa"/>
            </w:tcMar>
            <w:vAlign w:val="bottom"/>
          </w:tcPr>
          <w:p w14:paraId="72C4B20A" w14:textId="77777777" w:rsidR="00E218F4" w:rsidRPr="002B0F38" w:rsidRDefault="00E218F4" w:rsidP="002B0F38">
            <w:pPr>
              <w:jc w:val="right"/>
              <w:rPr>
                <w:sz w:val="20"/>
                <w:szCs w:val="20"/>
              </w:rPr>
            </w:pPr>
            <w:r w:rsidRPr="002B0F38">
              <w:rPr>
                <w:sz w:val="20"/>
                <w:szCs w:val="20"/>
              </w:rPr>
              <w:t>0,0</w:t>
            </w:r>
          </w:p>
        </w:tc>
      </w:tr>
      <w:tr w:rsidR="00B0063A" w:rsidRPr="009B35FB" w14:paraId="3B417621" w14:textId="77777777">
        <w:trPr>
          <w:trHeight w:val="340"/>
        </w:trPr>
        <w:tc>
          <w:tcPr>
            <w:tcW w:w="5620" w:type="dxa"/>
            <w:gridSpan w:val="2"/>
            <w:tcBorders>
              <w:top w:val="single" w:sz="4" w:space="0" w:color="000000"/>
              <w:left w:val="nil"/>
              <w:bottom w:val="single" w:sz="4" w:space="0" w:color="000000"/>
              <w:right w:val="nil"/>
            </w:tcBorders>
            <w:tcMar>
              <w:top w:w="98" w:type="dxa"/>
              <w:left w:w="43" w:type="dxa"/>
              <w:bottom w:w="32" w:type="dxa"/>
              <w:right w:w="43" w:type="dxa"/>
            </w:tcMar>
          </w:tcPr>
          <w:p w14:paraId="37FC8A4D" w14:textId="77777777" w:rsidR="00E218F4" w:rsidRPr="002B0F38" w:rsidRDefault="00E218F4" w:rsidP="002B0F38">
            <w:pPr>
              <w:rPr>
                <w:sz w:val="20"/>
                <w:szCs w:val="20"/>
              </w:rPr>
            </w:pPr>
            <w:r w:rsidRPr="002B0F38">
              <w:rPr>
                <w:sz w:val="20"/>
                <w:szCs w:val="20"/>
              </w:rPr>
              <w:t>SUM tilskuddsramme</w:t>
            </w:r>
            <w:r w:rsidRPr="002B0F38">
              <w:rPr>
                <w:rStyle w:val="skrift-hevet"/>
                <w:sz w:val="20"/>
                <w:szCs w:val="20"/>
              </w:rPr>
              <w:t>4</w:t>
            </w:r>
          </w:p>
        </w:tc>
        <w:tc>
          <w:tcPr>
            <w:tcW w:w="860" w:type="dxa"/>
            <w:tcBorders>
              <w:top w:val="single" w:sz="4" w:space="0" w:color="000000"/>
              <w:left w:val="nil"/>
              <w:bottom w:val="single" w:sz="4" w:space="0" w:color="000000"/>
              <w:right w:val="nil"/>
            </w:tcBorders>
            <w:tcMar>
              <w:top w:w="98" w:type="dxa"/>
              <w:left w:w="43" w:type="dxa"/>
              <w:bottom w:w="32" w:type="dxa"/>
              <w:right w:w="43" w:type="dxa"/>
            </w:tcMar>
            <w:vAlign w:val="bottom"/>
          </w:tcPr>
          <w:p w14:paraId="6E52795F" w14:textId="77777777" w:rsidR="00E218F4" w:rsidRPr="002B0F38" w:rsidRDefault="00E218F4" w:rsidP="002B0F38">
            <w:pPr>
              <w:jc w:val="right"/>
              <w:rPr>
                <w:sz w:val="20"/>
                <w:szCs w:val="20"/>
              </w:rPr>
            </w:pPr>
            <w:r w:rsidRPr="002B0F38">
              <w:rPr>
                <w:sz w:val="20"/>
                <w:szCs w:val="20"/>
              </w:rPr>
              <w:t>2 539,0</w:t>
            </w:r>
          </w:p>
        </w:tc>
        <w:tc>
          <w:tcPr>
            <w:tcW w:w="940" w:type="dxa"/>
            <w:tcBorders>
              <w:top w:val="single" w:sz="4" w:space="0" w:color="000000"/>
              <w:left w:val="nil"/>
              <w:bottom w:val="single" w:sz="4" w:space="0" w:color="000000"/>
              <w:right w:val="nil"/>
            </w:tcBorders>
            <w:tcMar>
              <w:top w:w="98" w:type="dxa"/>
              <w:left w:w="43" w:type="dxa"/>
              <w:bottom w:w="32" w:type="dxa"/>
              <w:right w:w="43" w:type="dxa"/>
            </w:tcMar>
            <w:vAlign w:val="bottom"/>
          </w:tcPr>
          <w:p w14:paraId="6D0723B3" w14:textId="77777777" w:rsidR="00E218F4" w:rsidRPr="002B0F38" w:rsidRDefault="00E218F4" w:rsidP="002B0F38">
            <w:pPr>
              <w:jc w:val="right"/>
              <w:rPr>
                <w:sz w:val="20"/>
                <w:szCs w:val="20"/>
              </w:rPr>
            </w:pPr>
            <w:r w:rsidRPr="002B0F38">
              <w:rPr>
                <w:sz w:val="20"/>
                <w:szCs w:val="20"/>
              </w:rPr>
              <w:t>58,0</w:t>
            </w:r>
          </w:p>
        </w:tc>
        <w:tc>
          <w:tcPr>
            <w:tcW w:w="940" w:type="dxa"/>
            <w:tcBorders>
              <w:top w:val="single" w:sz="4" w:space="0" w:color="000000"/>
              <w:left w:val="nil"/>
              <w:bottom w:val="single" w:sz="4" w:space="0" w:color="000000"/>
              <w:right w:val="nil"/>
            </w:tcBorders>
            <w:tcMar>
              <w:top w:w="98" w:type="dxa"/>
              <w:left w:w="43" w:type="dxa"/>
              <w:bottom w:w="32" w:type="dxa"/>
              <w:right w:w="43" w:type="dxa"/>
            </w:tcMar>
            <w:vAlign w:val="bottom"/>
          </w:tcPr>
          <w:p w14:paraId="45F18356" w14:textId="77777777" w:rsidR="00E218F4" w:rsidRPr="002B0F38" w:rsidRDefault="00E218F4" w:rsidP="002B0F38">
            <w:pPr>
              <w:jc w:val="right"/>
              <w:rPr>
                <w:sz w:val="20"/>
                <w:szCs w:val="20"/>
              </w:rPr>
            </w:pPr>
            <w:r w:rsidRPr="002B0F38">
              <w:rPr>
                <w:sz w:val="20"/>
                <w:szCs w:val="20"/>
              </w:rPr>
              <w:t>2 726,0</w:t>
            </w:r>
          </w:p>
        </w:tc>
        <w:tc>
          <w:tcPr>
            <w:tcW w:w="1120" w:type="dxa"/>
            <w:tcBorders>
              <w:top w:val="single" w:sz="4" w:space="0" w:color="000000"/>
              <w:left w:val="nil"/>
              <w:bottom w:val="single" w:sz="4" w:space="0" w:color="000000"/>
              <w:right w:val="nil"/>
            </w:tcBorders>
            <w:tcMar>
              <w:top w:w="98" w:type="dxa"/>
              <w:left w:w="43" w:type="dxa"/>
              <w:bottom w:w="32" w:type="dxa"/>
              <w:right w:w="43" w:type="dxa"/>
            </w:tcMar>
            <w:vAlign w:val="bottom"/>
          </w:tcPr>
          <w:p w14:paraId="5D485714" w14:textId="77777777" w:rsidR="00E218F4" w:rsidRPr="002B0F38" w:rsidRDefault="00E218F4" w:rsidP="002B0F38">
            <w:pPr>
              <w:jc w:val="right"/>
              <w:rPr>
                <w:sz w:val="20"/>
                <w:szCs w:val="20"/>
              </w:rPr>
            </w:pPr>
            <w:r w:rsidRPr="002B0F38">
              <w:rPr>
                <w:sz w:val="20"/>
                <w:szCs w:val="20"/>
              </w:rPr>
              <w:t>187,0</w:t>
            </w:r>
          </w:p>
        </w:tc>
      </w:tr>
    </w:tbl>
    <w:p w14:paraId="7782D01E" w14:textId="77777777" w:rsidR="00E218F4" w:rsidRPr="009B35FB" w:rsidRDefault="00E218F4" w:rsidP="009B35FB">
      <w:pPr>
        <w:pStyle w:val="tabell-noter"/>
        <w:rPr>
          <w:rStyle w:val="skrift-hevet"/>
        </w:rPr>
      </w:pPr>
      <w:r w:rsidRPr="009B35FB">
        <w:rPr>
          <w:rStyle w:val="skrift-hevet"/>
        </w:rPr>
        <w:t>1</w:t>
      </w:r>
      <w:r w:rsidRPr="009B35FB">
        <w:tab/>
        <w:t xml:space="preserve">For nærmere omtale av Det store Norske </w:t>
      </w:r>
      <w:proofErr w:type="spellStart"/>
      <w:r w:rsidRPr="009B35FB">
        <w:t>Grøntløftet</w:t>
      </w:r>
      <w:proofErr w:type="spellEnd"/>
      <w:r w:rsidRPr="009B35FB">
        <w:t xml:space="preserve"> vises det til kapittel 7.6.1</w:t>
      </w:r>
    </w:p>
    <w:p w14:paraId="70770D99" w14:textId="77777777" w:rsidR="00E218F4" w:rsidRPr="009B35FB" w:rsidRDefault="00E218F4" w:rsidP="009B35FB">
      <w:pPr>
        <w:pStyle w:val="tabell-noter"/>
        <w:rPr>
          <w:rStyle w:val="skrift-hevet"/>
        </w:rPr>
      </w:pPr>
      <w:r w:rsidRPr="009B35FB">
        <w:rPr>
          <w:rStyle w:val="skrift-hevet"/>
        </w:rPr>
        <w:t>2</w:t>
      </w:r>
      <w:r w:rsidRPr="009B35FB">
        <w:tab/>
        <w:t xml:space="preserve">Økningen på Regionale tilretteleggingsmidler skyldes delvis at tilskuddsrammen for regionale kompetansemidler på 14 mill. kroner innlemmes i ordningen. I tillegg foreslås en økning på 6 mill. kroner som skal bidra til å styrke fylkeskommunens arbeid med </w:t>
      </w:r>
      <w:proofErr w:type="spellStart"/>
      <w:r w:rsidRPr="009B35FB">
        <w:t>Matnasjonen</w:t>
      </w:r>
      <w:proofErr w:type="spellEnd"/>
      <w:r w:rsidRPr="009B35FB">
        <w:t xml:space="preserve"> Norge, herunder støtte opp under utvikling av lokale og regionale matfestivaler og omsetningskanaler for lokalmat.</w:t>
      </w:r>
    </w:p>
    <w:p w14:paraId="2251ACC8" w14:textId="77777777" w:rsidR="00E218F4" w:rsidRPr="009B35FB" w:rsidRDefault="00E218F4" w:rsidP="009B35FB">
      <w:pPr>
        <w:pStyle w:val="tabell-noter"/>
        <w:rPr>
          <w:rStyle w:val="skrift-hevet"/>
        </w:rPr>
      </w:pPr>
      <w:r w:rsidRPr="009B35FB">
        <w:rPr>
          <w:rStyle w:val="skrift-hevet"/>
        </w:rPr>
        <w:t>3</w:t>
      </w:r>
      <w:r w:rsidRPr="009B35FB">
        <w:tab/>
        <w:t>5 mill. kroner er flyttet til Regionale tilretteleggingsmidler, jf. fotnote 2.</w:t>
      </w:r>
    </w:p>
    <w:p w14:paraId="325E346C" w14:textId="77777777" w:rsidR="00E218F4" w:rsidRPr="009B35FB" w:rsidRDefault="00E218F4" w:rsidP="009B35FB">
      <w:pPr>
        <w:pStyle w:val="tabell-noter"/>
      </w:pPr>
      <w:r w:rsidRPr="009B35FB">
        <w:rPr>
          <w:rStyle w:val="skrift-hevet"/>
        </w:rPr>
        <w:lastRenderedPageBreak/>
        <w:t>4</w:t>
      </w:r>
      <w:r w:rsidRPr="009B35FB">
        <w:tab/>
        <w:t>Samlet tilskuddsramme for 2024 er 20 mill. kroner høyere enn det som framgikk av fjorårets jordbruksproposisjon. Dette skyldes at tilskuddsramme til drenering ble økt med ytterligere 20 mill. kroner i 2024 som følge av stor pågang etter tilskudd.</w:t>
      </w:r>
    </w:p>
    <w:p w14:paraId="630DDCD0" w14:textId="77777777" w:rsidR="00E218F4" w:rsidRPr="009B35FB" w:rsidRDefault="00E218F4" w:rsidP="009B35FB">
      <w:r w:rsidRPr="009B35FB">
        <w:t xml:space="preserve">En vesentlig del av tilskuddsrammen for LUF er i 2025 avsatt til ordninger som skal stimulere til næringsutvikling, investering og bedriftsutvikling i landbruket, rekruttering og kompetanseheving. Skogbruk, og ordninger knyttet til klima- og miljøtiltak, utgjør en annen sentral del av tilskuddsrammen til fondet. Avtalepartene prioriterer investeringstilskudd for å imøtekomme dyrevelferdskrav, ordninger med klima- og miljøinnretning, og en </w:t>
      </w:r>
      <w:proofErr w:type="spellStart"/>
      <w:r w:rsidRPr="009B35FB">
        <w:t>distriktsrettet</w:t>
      </w:r>
      <w:proofErr w:type="spellEnd"/>
      <w:r w:rsidRPr="009B35FB">
        <w:t xml:space="preserve"> satsing mot nordområdene.</w:t>
      </w:r>
    </w:p>
    <w:p w14:paraId="25DCFFA4" w14:textId="77777777" w:rsidR="00E218F4" w:rsidRPr="009B35FB" w:rsidRDefault="00E218F4" w:rsidP="009B35FB">
      <w:pPr>
        <w:pStyle w:val="Overskrift2"/>
      </w:pPr>
      <w:r w:rsidRPr="009B35FB">
        <w:t>Rekruttering, næringsutvikling og verdiskaping i landbruket</w:t>
      </w:r>
    </w:p>
    <w:p w14:paraId="2A47F585" w14:textId="77777777" w:rsidR="00E218F4" w:rsidRPr="009B35FB" w:rsidRDefault="00E218F4" w:rsidP="009B35FB">
      <w:r w:rsidRPr="009B35FB">
        <w:t>Flere av virkemidlene som ligger under Landbrukets utviklingsfond er viktige for å følge opp ambisjonene i Hurdalsplattformen knyttet til utvikling og investering innen landbruksnæringen, økt produksjon og omsetning av lokalmat og -drikke og økologisk mat, samt utdanning, kompetanseheving og landbruksforskning. Virkemidlene bygger også opp under målene og tiltakene som er satt i Meld. St. 11 (2023–2024) om økt selvforsyning og opptrapping av inntektsmuligheter i jordbruket.</w:t>
      </w:r>
    </w:p>
    <w:p w14:paraId="25A2B8F9" w14:textId="77777777" w:rsidR="00E218F4" w:rsidRPr="009B35FB" w:rsidRDefault="00E218F4" w:rsidP="009B35FB">
      <w:r w:rsidRPr="009B35FB">
        <w:t xml:space="preserve">Sentrale mål for virkemidlene er å legge til rette for flere gründere, flere vekstkraftige bedrifter og innovative næringsmiljøer i landbruket. Risikoavlastende virkemidler er et viktig bidrag til en mer konkurransedyktig og framtidsrettet landbruksproduksjon over hele landet. Flere av virkemidlene har videre som mål å lette </w:t>
      </w:r>
      <w:proofErr w:type="spellStart"/>
      <w:r w:rsidRPr="009B35FB">
        <w:t>oppstartsutfordringer</w:t>
      </w:r>
      <w:proofErr w:type="spellEnd"/>
      <w:r w:rsidRPr="009B35FB">
        <w:t xml:space="preserve"> og bidra til kompetanseutvikling i næringen. Ordningene har derfor betydning for rekrutteringen til landbruket.</w:t>
      </w:r>
    </w:p>
    <w:p w14:paraId="6E9EF123" w14:textId="77777777" w:rsidR="00E218F4" w:rsidRPr="009B35FB" w:rsidRDefault="00E218F4" w:rsidP="009B35FB">
      <w:pPr>
        <w:pStyle w:val="Overskrift3"/>
      </w:pPr>
      <w:r w:rsidRPr="009B35FB">
        <w:t>Midler til investering og bedriftsutvikling i landbruket</w:t>
      </w:r>
    </w:p>
    <w:p w14:paraId="6295ACE5" w14:textId="77777777" w:rsidR="00E218F4" w:rsidRPr="009B35FB" w:rsidRDefault="00E218F4" w:rsidP="009B35FB">
      <w:r w:rsidRPr="009B35FB">
        <w:t>Midlene til investering og bedriftsutvikling i landbruket (IBU-midlene) har et todelt formål; å bidra til utvikling av ny næringsvirksomhet på landbrukseiendommene, med mål om økt sysselsetting, og å bidra til utvikling og modernisering av det tradisjonelle landbruket. Gjennom investeringer i og moderniseringer av driftsapparatet og bruk av ny teknologi, oppnås effektivisering og økt konkurransekraft i landbruket.</w:t>
      </w:r>
    </w:p>
    <w:p w14:paraId="2316BDA9" w14:textId="77777777" w:rsidR="00E218F4" w:rsidRPr="009B35FB" w:rsidRDefault="00E218F4" w:rsidP="009B35FB">
      <w:r w:rsidRPr="009B35FB">
        <w:t>En annen viktig begrunnelse for modernisering av driftsapparatet, er hensynet til dyrevelferd. Investeringsbehov med bakgrunn i dyrevelferdshensyn skal derfor prioriteres høyt. Det understrekes at støtte til slike investeringer omfatter alle typer produksjoner, herunder også de kraftfôrkrevende produksjonene. Det legges til grunn at dette også følges opp i de regionale partnerskapene i deres prioriteringer av virkemiddelbruken.</w:t>
      </w:r>
    </w:p>
    <w:p w14:paraId="3A76C886" w14:textId="77777777" w:rsidR="00E218F4" w:rsidRPr="009B35FB" w:rsidRDefault="00E218F4" w:rsidP="009B35FB">
      <w:r w:rsidRPr="009B35FB">
        <w:t>Modernisering av driftsapparatet gir også mulighet for en mer miljøvennlig produksjon og mindre utslipp av klimagasser, eksempelvis energieffektivisering og bedre utnytting av avfall, restråstoff og biologiske ressurser.</w:t>
      </w:r>
    </w:p>
    <w:p w14:paraId="79F78522" w14:textId="77777777" w:rsidR="00E218F4" w:rsidRPr="009B35FB" w:rsidRDefault="00E218F4" w:rsidP="009B35FB">
      <w:pPr>
        <w:pStyle w:val="avsnitt-undertittel"/>
      </w:pPr>
      <w:r w:rsidRPr="009B35FB">
        <w:t>Omlegging til løsdrift og mer økonomisk bærekraftige prosjekter</w:t>
      </w:r>
    </w:p>
    <w:p w14:paraId="27BB5BFE" w14:textId="77777777" w:rsidR="00E218F4" w:rsidRPr="009B35FB" w:rsidRDefault="00E218F4" w:rsidP="009B35FB">
      <w:r w:rsidRPr="009B35FB">
        <w:t xml:space="preserve">Det er et særskilt behov for å støtte investeringer på små og mellomstore melkebruk for å imøtekomme kravet om løsdrift for storfe, som trer i kraft i 2034. Tall fra Tine og </w:t>
      </w:r>
      <w:proofErr w:type="spellStart"/>
      <w:r w:rsidRPr="009B35FB">
        <w:t>Kukontrollen</w:t>
      </w:r>
      <w:proofErr w:type="spellEnd"/>
      <w:r w:rsidRPr="009B35FB">
        <w:t xml:space="preserve"> </w:t>
      </w:r>
      <w:r w:rsidRPr="009B35FB">
        <w:lastRenderedPageBreak/>
        <w:t>viser at 72,1 pst. av melken i 2023 ble produsert i løsdriftsfjøs. 46,0 pst. av besetningene var imidlertid fortsatt i båsfjøs (2 783 båsfjøs).</w:t>
      </w:r>
    </w:p>
    <w:p w14:paraId="59C4F5D0" w14:textId="77777777" w:rsidR="00E218F4" w:rsidRPr="009B35FB" w:rsidRDefault="00E218F4" w:rsidP="009B35FB">
      <w:r w:rsidRPr="009B35FB">
        <w:t>Det er behov for å gjøre kraftfulle tiltak for å sikre opprettholdelse av melkeproduksjon og produksjonsmiljø i hele landet. En betydelig andel av de gjenværende båsfjøsene er på små og mellomstore bruk på Vestlandet og i deler av Innlandet, der ressursgrunnlaget tilsier at det er krevende å øke produksjonen vesentlig for å oppnå tilfredsstillende økonomi i driften. IBU-midlene har en tydelig distriktsprofil siden den fylkesvise fordelingen av midlene tar hensyn til sentralitet i tillegg til omfanget av jordbruksproduksjonen i fylket. Midlene har også en tydelig strukturprofil ved at små og mellomstore melkebruk skal prioriteres. I Hurdalsplattformen ble det signalisert tydelige ambisjoner om å styrke investeringsvirkemidlene i landbruket. Regjeringen har i sin regjeringsperiode økt bevilgningene til IBU-ordningen med nærmere 80 pst.</w:t>
      </w:r>
    </w:p>
    <w:p w14:paraId="741724E5" w14:textId="77777777" w:rsidR="00E218F4" w:rsidRPr="009B35FB" w:rsidRDefault="00E218F4" w:rsidP="009B35FB">
      <w:r w:rsidRPr="009B35FB">
        <w:t xml:space="preserve">På bakgrunn av de særskilte utfordringene med å oppfylle løsdriftskravet for </w:t>
      </w:r>
      <w:proofErr w:type="spellStart"/>
      <w:r w:rsidRPr="009B35FB">
        <w:t>storfé</w:t>
      </w:r>
      <w:proofErr w:type="spellEnd"/>
      <w:r w:rsidRPr="009B35FB">
        <w:t>, hevet man i fjorårets jordbruksoppgjør maksimal tilskuddssats for investeringer innen storfeproduksjon til 50 pst. og øvre grense for tilskudd til 5 mill. kroner per prosjekt. I tillegg til de fylkesvise rammene ble det også avsatt en egen pott til løsdriftsinvesteringer for storfe på 100 mill. kroner. Sistnevnte tiltak skal evalueres etter to år. For investeringer innen melkeproduksjon prioriteres bruk med inntil 30 kyr.</w:t>
      </w:r>
    </w:p>
    <w:p w14:paraId="36EF5A74" w14:textId="77777777" w:rsidR="00E218F4" w:rsidRPr="009B35FB" w:rsidRDefault="00E218F4" w:rsidP="009B35FB">
      <w:r w:rsidRPr="009B35FB">
        <w:t>Det har også blitt innført et tilskudd til ressurskartlegging i forkant av selve investeringsprosjektene. Dette er særlig aktuelt for små og mellomstore bruk, der det er utfordringer med å få til økonomisk bærekraftige prosjekter. Tine og NLR er de viktigste tilbyderne av tjenester til ordningen. Dette skal bidra til at planleggingen av investeringene blir bedre og at bonden skal ha større kontroll over investeringsbeslutningen og konsekvensene av denne for den framtidige økonomien og drifta på gården. Innovasjon Norge har også etablert et digitalt kurstilbud særlig rettet mot små og mellomstore bruk som skal i gang med investering. Virkemiddelapparat og rådgivingstjenester må fremdeles jobbe for å få ned investeringskostnadene i prosjektene gjennom god planlegging. Fremover bør Innovasjon Norge ta en tydeligere koordinerende rolle for å bidra til at investeringsomfanget tilpasses ressursgrunnlaget på den enkelte gård. Tett kontakt med rådgiverapparatet rundt bonden blir viktig for å sørge for økonomisk bærekraftige prosjekter, selv på de mindre brukene.</w:t>
      </w:r>
    </w:p>
    <w:p w14:paraId="176DF853" w14:textId="77777777" w:rsidR="00E218F4" w:rsidRPr="009B35FB" w:rsidRDefault="00E218F4" w:rsidP="009B35FB">
      <w:pPr>
        <w:pStyle w:val="avsnitt-undertittel"/>
      </w:pPr>
      <w:r w:rsidRPr="009B35FB">
        <w:t>Prioritering av grøntproduksjon inkl. småskalaproduksjon og innfasing av ny teknologi</w:t>
      </w:r>
    </w:p>
    <w:p w14:paraId="70DC3601" w14:textId="77777777" w:rsidR="00E218F4" w:rsidRPr="009B35FB" w:rsidRDefault="00E218F4" w:rsidP="009B35FB">
      <w:r w:rsidRPr="009B35FB">
        <w:t>Det er en ambisjon å øke produksjon og forbruk av norsk frukt og grønt. Støtte til frukt-, grønt- og veksthusnæringen skal fremdeles være et tydelig prioritert område, herunder også støtte til investeringer innen småskala grøntproduksjon. Særskilt innen grøntsektoren har det blitt etterspurt muligheten til investeringstilskudd til innfasing av ny teknologi i produksjonen i form av mobile enheter. Som en oppfølging av fjorårets jordbruksoppgjør har Innovasjon Norge og Landbruksdirektoratet gjennomført en utredning på området. Det vises til omtale av dette under kap. 7.2.12 der et slikt tilskudd foreslås innført over Verdiskapingsprogrammet for fornybar energi og teknologiutvikling i landbruket.</w:t>
      </w:r>
    </w:p>
    <w:p w14:paraId="4B10CADC" w14:textId="77777777" w:rsidR="00E218F4" w:rsidRPr="009B35FB" w:rsidRDefault="00E218F4" w:rsidP="009B35FB">
      <w:pPr>
        <w:pStyle w:val="avsnitt-undertittel"/>
      </w:pPr>
      <w:r w:rsidRPr="009B35FB">
        <w:lastRenderedPageBreak/>
        <w:t>Opprettholdelse av produsentmiljø i Nord-Norge</w:t>
      </w:r>
    </w:p>
    <w:p w14:paraId="5E43358F" w14:textId="77777777" w:rsidR="00E218F4" w:rsidRPr="009B35FB" w:rsidRDefault="00E218F4" w:rsidP="009B35FB">
      <w:r w:rsidRPr="009B35FB">
        <w:t>Deler av Nord-Norge har særskilte utfordringer med å opprettholde en kritisk masse av produsenter og produsentmiljø. Satsingen på bærekraftig matproduksjon i nord, jf. kap. 7.2.4, som skal legge til rette for økt innsats med utgangspunkt i både utfordringer og muligheter er viktig i denne sammenhengen. I rapport fra NIBIO fra 2024</w:t>
      </w:r>
      <w:r w:rsidRPr="009B35FB">
        <w:rPr>
          <w:rStyle w:val="Fotnotereferanse"/>
        </w:rPr>
        <w:footnoteReference w:id="15"/>
      </w:r>
      <w:r w:rsidRPr="009B35FB">
        <w:t xml:space="preserve"> vises det til at Nord-Norge har høyere </w:t>
      </w:r>
      <w:proofErr w:type="spellStart"/>
      <w:r w:rsidRPr="009B35FB">
        <w:t>byggekostnader</w:t>
      </w:r>
      <w:proofErr w:type="spellEnd"/>
      <w:r w:rsidRPr="009B35FB">
        <w:t xml:space="preserve"> ved investeringer i landbruksbygg enn andre deler av landet. Som en følge av bl.a. høyere </w:t>
      </w:r>
      <w:proofErr w:type="spellStart"/>
      <w:r w:rsidRPr="009B35FB">
        <w:t>byggekostnader</w:t>
      </w:r>
      <w:proofErr w:type="spellEnd"/>
      <w:r w:rsidRPr="009B35FB">
        <w:t xml:space="preserve"> i landsdelen, er det ikke et øvre maksimalt kronetak for tilskudd til investeringer i Nordland, Troms og Finnmark. I Troms er det videre særskilte utfordringer knyttet til svineproduksjon og opprettholdelse av en kritisk masse av produsenter for å kunne opprettholde slakteristrukturen i regionen. Innovasjon Norge har tidligere hatt en restriktiv linje når det gjelder støtte til nyetableringer i svineproduksjon. Som følge av bl.a. utfordringer med slakteristrukturen i Troms, er det åpnet for at det kan gis støtte til nyetablering av svineproduksjon i områder det et er viktig for opprettholdelse av produsentmiljø og annen infrastruktur som f.eks. slakteri. Det regionale partnerskapet for landbruk har mulighet til å gi strategiske føringer for virkemiddelbruken, herunder prioritere mellom produksjoner. Det bør vurderes om svineproduksjon kan prioriteres tydeligere enn i dagens regionale føringer.</w:t>
      </w:r>
    </w:p>
    <w:p w14:paraId="536A8E68" w14:textId="77777777" w:rsidR="00E218F4" w:rsidRPr="009B35FB" w:rsidRDefault="00E218F4" w:rsidP="009B35FB">
      <w:pPr>
        <w:pStyle w:val="avsnitt-undertittel"/>
      </w:pPr>
      <w:r w:rsidRPr="009B35FB">
        <w:t>Tiltak for økt rekruttering og generasjonsskifter</w:t>
      </w:r>
    </w:p>
    <w:p w14:paraId="39E6155B" w14:textId="77777777" w:rsidR="00E218F4" w:rsidRPr="009B35FB" w:rsidRDefault="00E218F4" w:rsidP="009B35FB">
      <w:r w:rsidRPr="009B35FB">
        <w:t>IBU-ordningen er også et virkemiddel for å fremme rekruttering til næringen, både fordi yngre gårdbrukere investerer i større grad enn eldre, og delvis fordi mange eldre som investerer gjør dette for å legge til rette for neste generasjon. Næringsutøvere under 35 år er prioritert i deler av regelverket. I 2023 gikk 26 pst. av investeringstilskuddene til personer under 35 år. Det har også vært en kraftig økning i generasjonsskiftetilskudd over ordningen. Generasjonsskiftetilskuddet er ment som et investeringstilskudd til bønder under 35 år til mindre investeringer på gården i forbindelse med et generasjonsskifte. Tilskuddet kan også innvilges til første del av en etappevis utbygging, for eksempel knyttet til løsdriftsfjøs, men der det ikke er avklart om man vil eller kan foreta hele investeringen. Innovasjon Norge gir i dag inntil 2 mill. kroner i generasjonsskiftetilskudd med en maksimal støtteutmåling på inntil 50 pst. for menn og inntil 70 pst. for kvinner. Fra 2025 er avtalepartene enige om lik maksimal støttesats for menn og kvinner, på inntil 70 pst. Tilskuddet til ressurskartlegging, innført fra 2023, er også et tilskudd som er godt tilpasset unge bønder som har overtatt gård og har behov for å kartlegge muligheter og alternativer før en ev. større investering.</w:t>
      </w:r>
    </w:p>
    <w:p w14:paraId="4ACE1B46" w14:textId="77777777" w:rsidR="00E218F4" w:rsidRPr="009B35FB" w:rsidRDefault="00E218F4" w:rsidP="009B35FB">
      <w:pPr>
        <w:pStyle w:val="avsnitt-undertittel"/>
      </w:pPr>
      <w:r w:rsidRPr="009B35FB">
        <w:t>Risikolån – toppfinansiering i områder med lavt pantegrunnlag</w:t>
      </w:r>
    </w:p>
    <w:p w14:paraId="5FF936C0" w14:textId="77777777" w:rsidR="00E218F4" w:rsidRPr="009B35FB" w:rsidRDefault="00E218F4" w:rsidP="009B35FB">
      <w:r w:rsidRPr="009B35FB">
        <w:t xml:space="preserve">Ordningen med risikolån landbruk over IBU-ordningen er et supplerende verktøy som kan benyttes til å redusere risikoen i investeringsprosjekt, særskilt i områder med lavt pantegrunnlag. Innlån skjer gjennom Innovasjon Norges generelle innlånsvirksomhet, mens tapsavsetningen skjer fra IBU-ordningen og er balanseført i regnskapet til Landbrukets utviklingsfond. Gjennomgangen av ordningen fra 2017 viste at 79 pst. av alle risikolån gitt i perioden 2006–2016 ble gitt innenfor sone 3 i det distriktspolitiske virkeområdet. I disse områdene med lavt </w:t>
      </w:r>
      <w:r w:rsidRPr="009B35FB">
        <w:lastRenderedPageBreak/>
        <w:t>pantegrunnlag, vil en slik toppfinansiering i begrenset grad være mulig i det private markedet. I tillegg til muligheter for risikolån over IBU-ordningen, har landbruket gjennom Innovasjon Norge også tilgang på lavrisikolån bevilget over Nærings- og fiskeridepartementets budsjetter. Historisk sett har det blitt gitt mye lavrisikolån i områder der lokalbankene har lite tilbud (f.eks. Nord-Norge og nord i Trøndelag). Ordningen med risikolån videreføres i sin nåværende form. Innovasjon Norge oppfordres til å gjøre virkemiddelet mer kjent.</w:t>
      </w:r>
    </w:p>
    <w:p w14:paraId="76B65A49" w14:textId="77777777" w:rsidR="00E218F4" w:rsidRPr="009B35FB" w:rsidRDefault="00E218F4" w:rsidP="009B35FB">
      <w:pPr>
        <w:pStyle w:val="avsnitt-undertittel"/>
      </w:pPr>
      <w:r w:rsidRPr="009B35FB">
        <w:t>Forenklinger i regelverket</w:t>
      </w:r>
    </w:p>
    <w:p w14:paraId="4CB289FF" w14:textId="77777777" w:rsidR="00E218F4" w:rsidRPr="009B35FB" w:rsidRDefault="00E218F4" w:rsidP="009B35FB">
      <w:r w:rsidRPr="009B35FB">
        <w:t>I fjorårets jordbruksoppgjør ble det enighet om å sette ned en arbeidsgruppe som skulle å gå gjennom de samlede nasjonale føringene for IBU-ordningen med sikte på målretting og forenkling. I arbeidsgruppenotat fra arbeidsgruppen av 22. mars 2024 er det gjort en vurdering av dette. De fleste forslagene til forenkling er av forvaltningsmessig karakter, og omfatter f.eks. forenklinger i enkelte ordlyder, harmonisering av regelverket med øvrige ordninger i Innovasjon Norge, herunder fjerne prosentsatser gjeldende for mindre tiltaksområder i forskriften og kommunens rolle i saksbehandlingen av midlene. Samlet sett vil dette legge til rette for forenklinger for både forvaltningen og for bonden som søker om midler. Forslag til endring i forskriften for IBU-ordningen vil bli sendt på høring i etterkant av årets jordbruksoppgjør.</w:t>
      </w:r>
    </w:p>
    <w:p w14:paraId="7864CFA1" w14:textId="77777777" w:rsidR="00E218F4" w:rsidRPr="009B35FB" w:rsidRDefault="00E218F4" w:rsidP="009B35FB">
      <w:r w:rsidRPr="009B35FB">
        <w:t xml:space="preserve">Investeringsvirkemidlene benyttes blant annet til investeringer i gjødsellager. I forskriften er det et krav om fast </w:t>
      </w:r>
      <w:proofErr w:type="spellStart"/>
      <w:r w:rsidRPr="009B35FB">
        <w:t>toppdekke</w:t>
      </w:r>
      <w:proofErr w:type="spellEnd"/>
      <w:r w:rsidRPr="009B35FB">
        <w:t xml:space="preserve"> på lager for biorest. For gjødsellager er det krav om enten fast </w:t>
      </w:r>
      <w:proofErr w:type="spellStart"/>
      <w:r w:rsidRPr="009B35FB">
        <w:t>toppdekke</w:t>
      </w:r>
      <w:proofErr w:type="spellEnd"/>
      <w:r w:rsidRPr="009B35FB">
        <w:t xml:space="preserve">, eller minimum 10 måneders lagringskapasitet. Innovasjon Norge peker på at det mangler gode begrunnelser for å sette ulike krav til gjødsellager og biorestlager. Videre peker Innovasjon Norge på at det er lite hensiktsmessig at forskriften peker på én bestemt teknisk løsning. Dette gjelder også presiseringen av at det kan gis tilskudd til anlegg med gjødselseparator. Det er stort potensiale for å forenkle bestemmelsen ved mindre detaljering og å fjerne føringer om bestemte teknologiske løsninger. Utviklingen av ny teknologi skjer raskt, og det bør derfor være opp til Innovasjon Norge å vurdere hvilke løsninger det kan gis støtte til. Dette tilsier i så fall at Innovasjon Norge bør kunne fastsette støtteutmålingen selv, uten forhåndsdefinerte maksimalrammer fra avtalepartenes side. Samlet sett vil dette gi enklere føringer for tilskudd til gjødsellager og mer fleksibilitet i </w:t>
      </w:r>
      <w:proofErr w:type="spellStart"/>
      <w:r w:rsidRPr="009B35FB">
        <w:t>tilskuddsutmålingen</w:t>
      </w:r>
      <w:proofErr w:type="spellEnd"/>
      <w:r w:rsidRPr="009B35FB">
        <w:t xml:space="preserve"> i det enkelte investeringsprosjektet. Dette forslaget må også sees i lys av at forslag til ny gjødselbruksforskrift ble sendt på høring vinteren 2024 med sikte på ikrafttredelse 1. januar 2025. Nye krav i denne forskriften innebærer blant annet at en del husdyrprodusenter må bygge ut sin lagerkapasitet, og forslaget til endringer i føringer for investeringer i gjødsellager og fjerning av maksimaltak for slike investeringer vil være positive for disse. Forslag til forenkling i føringer fremgår under samlede føringer for 2025.</w:t>
      </w:r>
    </w:p>
    <w:p w14:paraId="4E7E4514" w14:textId="77777777" w:rsidR="00E218F4" w:rsidRPr="009B35FB" w:rsidRDefault="00E218F4" w:rsidP="009B35FB">
      <w:r w:rsidRPr="009B35FB">
        <w:t>Siden 2020 har det blitt innvilget et ekstra tilskudd ved bruk av tre som byggemateriale, på toppen av det ordinære IBU-tilskuddet. Bakgrunnen for innføring av tilskuddet var bl.a. begrunnet i klima- og miljøhensyn. Da tilleggstilskuddet ble innført var det meningen at dette skulle være en treårig satsing. Ordningen har siden blitt videreført, samtidig som det ordinære investeringstilskuddet og maksimale tilskuddssatser har økt år for år.</w:t>
      </w:r>
    </w:p>
    <w:p w14:paraId="5D2CF831" w14:textId="77777777" w:rsidR="00E218F4" w:rsidRPr="009B35FB" w:rsidRDefault="00E218F4" w:rsidP="009B35FB">
      <w:pPr>
        <w:pStyle w:val="avsnitt-undertittel"/>
      </w:pPr>
      <w:r w:rsidRPr="009B35FB">
        <w:lastRenderedPageBreak/>
        <w:t>Samlede føringer for 2025</w:t>
      </w:r>
    </w:p>
    <w:p w14:paraId="213A472B" w14:textId="77777777" w:rsidR="00E218F4" w:rsidRPr="009B35FB" w:rsidRDefault="00E218F4" w:rsidP="009B35FB">
      <w:r w:rsidRPr="009B35FB">
        <w:t>Avtalepartene er enige om at rammen for IBU-ordningen økes med 52 mill. kroner til 1 272,5 mill. kroner. Økningen må særskilt ses i lys av behovet for omstilling på grunn av krav til dyrevelferd. Det er behov for oppgradering av driftsapparatet innenfor alle produksjoner for å imøtekomme krav til dyrevelferd. Behovet er størst når det gjelder omstilling til løsdriftsfjøs for storfe, særskilt for små- og mellomstore melkebruk.</w:t>
      </w:r>
    </w:p>
    <w:p w14:paraId="53C90E84" w14:textId="77777777" w:rsidR="00E218F4" w:rsidRPr="009B35FB" w:rsidRDefault="00E218F4" w:rsidP="009B35FB">
      <w:r w:rsidRPr="009B35FB">
        <w:t>Den nasjonale potten til løsdriftsinvesteringer for storfe på 100 mill. kroner som alle fylker kan trekke på når egne fylkesrammer er brukt opp videreføres. Det må rapporteres særskilt på bruken av disse midlene. Tiltaket skal evalueres til jordbruksoppgjøret 2026.</w:t>
      </w:r>
    </w:p>
    <w:p w14:paraId="633ECC3F" w14:textId="77777777" w:rsidR="00E218F4" w:rsidRPr="009B35FB" w:rsidRDefault="00E218F4" w:rsidP="009B35FB">
      <w:r w:rsidRPr="009B35FB">
        <w:t>Avtalepartene vil understreke at avklaringstilskuddet som ble innført i jordbruksoppgjøret 2022 er et viktig verktøy for at bonden i større grad skal kunne benytte rådgivingstjenester som kan bidra til større forståelse for økonomien i prosjektet og bedre kostnadsstyring av prosjektene. Innovasjon Norge bes vurdere hvordan nåverdiberegning av investeringen bedre kan synliggjøres i arbeidet med søknader om investeringsvirkemidler.</w:t>
      </w:r>
    </w:p>
    <w:p w14:paraId="7B2E751C" w14:textId="77777777" w:rsidR="00E218F4" w:rsidRPr="009B35FB" w:rsidRDefault="00E218F4" w:rsidP="009B35FB">
      <w:r w:rsidRPr="009B35FB">
        <w:t xml:space="preserve">I tråd med den partssammensatte gjennomgangen av de nasjonale føringene for IBU-ordningen, jf. arbeidsgruppenotat av 22. mars 2024, sendes forslag til endringer i forskrift om midler til investering og bedriftsutvikling i landbruket på høring med sikte på å legge til rette for ytterligere forenklinger i regelverket. Avtalepartene er enige om at dagens maksimalrammer for støtte beholdes i forskriften, herunder unntaket for øvre grense i Nordland, Troms og Finnmark. Avtalepartene er videre enige om at maksimalrammene som følger av forskriftens § 3 første ledd bokstav a «Tilskudd til etablering av ny virksomhet» og bokstav b «Tilskudd til bedriftsutvikling» fjernes fra forskriften. Begge </w:t>
      </w:r>
      <w:proofErr w:type="spellStart"/>
      <w:r w:rsidRPr="009B35FB">
        <w:t>tilskuddsområdene</w:t>
      </w:r>
      <w:proofErr w:type="spellEnd"/>
      <w:r w:rsidRPr="009B35FB">
        <w:t xml:space="preserve"> gjelder mindre utviklingsprosjekter. Støtteutmålingen for disse tiltakene harmoniseres med satsene i Innovasjon Norges ordninger innen markedsavklaring og kommersialisering. Innenfor virkemiddelet «oppstartstilskudd 1» kan det gis inntil 100 pst. tilskudd av eksterne kostnader på inntil 100 000 kroner, mens det innenfor virkemiddelet «oppstartstilskudd 2» kan gis inntil 50 pst. /inntil 1 mill. kroner fordelt på to tildelinger. Avtalepartene er enige om at ekstratilskuddet til bruk av tre som byggemateriale avvikles.</w:t>
      </w:r>
    </w:p>
    <w:p w14:paraId="404FA669" w14:textId="77777777" w:rsidR="00E218F4" w:rsidRPr="009B35FB" w:rsidRDefault="00E218F4" w:rsidP="009B35FB">
      <w:r w:rsidRPr="009B35FB">
        <w:t>Ut over gjeldende forskrift for forvaltning av midlene er avtalepartene enige om følgende nasjonale føringer for forvaltningen av IBU-midler i 2025:</w:t>
      </w:r>
    </w:p>
    <w:p w14:paraId="4AAFF212" w14:textId="77777777" w:rsidR="00E218F4" w:rsidRPr="009B35FB" w:rsidRDefault="00E218F4" w:rsidP="009B35FB">
      <w:pPr>
        <w:pStyle w:val="Liste"/>
      </w:pPr>
      <w:r w:rsidRPr="009B35FB">
        <w:t>Små og mellomstore bruk skal prioriteres ved tildeling av støtte. Innen melkeproduksjon er det særlig behov for å prioritere fornying av fjøs med inntil 30 kyr.</w:t>
      </w:r>
    </w:p>
    <w:p w14:paraId="5AE673E7" w14:textId="77777777" w:rsidR="00E218F4" w:rsidRPr="009B35FB" w:rsidRDefault="00E218F4" w:rsidP="009B35FB">
      <w:pPr>
        <w:pStyle w:val="Liste"/>
      </w:pPr>
      <w:r w:rsidRPr="009B35FB">
        <w:t>Støtte til investeringsprosjekt som gir økt matproduksjon skal prioriteres til produksjoner med markedspotensial.</w:t>
      </w:r>
    </w:p>
    <w:p w14:paraId="55F95D2D" w14:textId="77777777" w:rsidR="00E218F4" w:rsidRPr="009B35FB" w:rsidRDefault="00E218F4" w:rsidP="009B35FB">
      <w:pPr>
        <w:pStyle w:val="Liste"/>
      </w:pPr>
      <w:r w:rsidRPr="009B35FB">
        <w:t>Hensyn til dyrevelferd skal prioriteres høyt. Dette gjelder for alle typer produksjoner og produksjonsformer.</w:t>
      </w:r>
    </w:p>
    <w:p w14:paraId="5A7875A4" w14:textId="77777777" w:rsidR="00E218F4" w:rsidRPr="009B35FB" w:rsidRDefault="00E218F4" w:rsidP="009B35FB">
      <w:pPr>
        <w:pStyle w:val="Liste"/>
      </w:pPr>
      <w:r w:rsidRPr="009B35FB">
        <w:t>Investeringer som følge av EUs økologiregelverk prioriteres.</w:t>
      </w:r>
    </w:p>
    <w:p w14:paraId="5A45FCCD" w14:textId="77777777" w:rsidR="00E218F4" w:rsidRPr="009B35FB" w:rsidRDefault="00E218F4" w:rsidP="009B35FB">
      <w:pPr>
        <w:pStyle w:val="Liste"/>
      </w:pPr>
      <w:r w:rsidRPr="009B35FB">
        <w:t>Støtte til investeringer innen korn, frukt-, grønt- og veksthusnæringen skal prioriteres.</w:t>
      </w:r>
    </w:p>
    <w:p w14:paraId="4A0037B6" w14:textId="77777777" w:rsidR="00E218F4" w:rsidRPr="009B35FB" w:rsidRDefault="00E218F4" w:rsidP="009B35FB">
      <w:pPr>
        <w:pStyle w:val="Liste"/>
      </w:pPr>
      <w:r w:rsidRPr="009B35FB">
        <w:t>Maksimalt tilskudd til investeringer i forbindelse med generasjonsskifte for personer under 35 år settes til inntil 70 pst. uavhengig av kjønn.</w:t>
      </w:r>
    </w:p>
    <w:p w14:paraId="056628E6" w14:textId="77777777" w:rsidR="00E218F4" w:rsidRPr="009B35FB" w:rsidRDefault="00E218F4" w:rsidP="009B35FB">
      <w:pPr>
        <w:pStyle w:val="Liste"/>
      </w:pPr>
      <w:r w:rsidRPr="009B35FB">
        <w:t>Det kan gis investeringstilskudd til bygging av gjødsellager med tekniske løsninger som reduserer utslipp til luft, samt tilsvarende lager til biorest og øvrig organisk gjødsel. Felleslager for gjødsel og biorest kan støttes.</w:t>
      </w:r>
    </w:p>
    <w:p w14:paraId="3B3BA29F" w14:textId="77777777" w:rsidR="00E218F4" w:rsidRPr="009B35FB" w:rsidRDefault="00E218F4" w:rsidP="009B35FB">
      <w:pPr>
        <w:pStyle w:val="Liste"/>
      </w:pPr>
      <w:r w:rsidRPr="009B35FB">
        <w:lastRenderedPageBreak/>
        <w:t>Prosjekt med energi- og klimaeffektive løsninger skal prioriteres.</w:t>
      </w:r>
    </w:p>
    <w:p w14:paraId="79DA87E6" w14:textId="77777777" w:rsidR="00E218F4" w:rsidRPr="009B35FB" w:rsidRDefault="00E218F4" w:rsidP="009B35FB">
      <w:pPr>
        <w:pStyle w:val="Liste"/>
      </w:pPr>
      <w:r w:rsidRPr="009B35FB">
        <w:t>I vurderingen av lønnsomhet i investeringsprosjektene må det tas hensyn til det samlede næringsgrunnlaget og økonomien på bruket.</w:t>
      </w:r>
    </w:p>
    <w:p w14:paraId="4F9C7019" w14:textId="77777777" w:rsidR="00E218F4" w:rsidRPr="009B35FB" w:rsidRDefault="00E218F4" w:rsidP="009B35FB">
      <w:pPr>
        <w:pStyle w:val="Liste"/>
      </w:pPr>
      <w:r w:rsidRPr="009B35FB">
        <w:t>Det kan gis inntil 100 mill. kroner i risikolån der tapsavsetningen skjer innenfor rammen av IBU-midlene.</w:t>
      </w:r>
    </w:p>
    <w:p w14:paraId="3F855E80" w14:textId="77777777" w:rsidR="00E218F4" w:rsidRPr="009B35FB" w:rsidRDefault="00E218F4" w:rsidP="009B35FB">
      <w:pPr>
        <w:pStyle w:val="Liste"/>
      </w:pPr>
      <w:r w:rsidRPr="009B35FB">
        <w:t>Strategiske føringer fra det regionale partnerskapet er avgrenset til prioritering mellom ulike produksjoner og mellom ulike områder i den enkelte regionen/fylket. Faglagene skal inngå i de regionale partnerskapene.</w:t>
      </w:r>
    </w:p>
    <w:p w14:paraId="7A873228" w14:textId="77777777" w:rsidR="00E218F4" w:rsidRPr="009B35FB" w:rsidRDefault="00E218F4" w:rsidP="009B35FB">
      <w:pPr>
        <w:pStyle w:val="Liste"/>
      </w:pPr>
      <w:r w:rsidRPr="009B35FB">
        <w:t>Nasjonal pott til løsdriftsinvesteringer for storfe videreføres.</w:t>
      </w:r>
    </w:p>
    <w:p w14:paraId="2F9C2AAF" w14:textId="77777777" w:rsidR="00E218F4" w:rsidRPr="009B35FB" w:rsidRDefault="00E218F4" w:rsidP="009B35FB">
      <w:r w:rsidRPr="009B35FB">
        <w:t>Det legges videre til grunn at ubenyttede midler ved årsskiftet skal inndras og fordeles ut igjen til samtlige fylker.</w:t>
      </w:r>
    </w:p>
    <w:p w14:paraId="151E42AF" w14:textId="77777777" w:rsidR="00E218F4" w:rsidRPr="009B35FB" w:rsidRDefault="00E218F4" w:rsidP="009B35FB">
      <w:pPr>
        <w:pStyle w:val="Overskrift3"/>
      </w:pPr>
      <w:r w:rsidRPr="009B35FB">
        <w:t>Nasjonale tilretteleggingsmidler (NT-midler)</w:t>
      </w:r>
    </w:p>
    <w:p w14:paraId="44F0F583" w14:textId="77777777" w:rsidR="00E218F4" w:rsidRPr="009B35FB" w:rsidRDefault="00E218F4" w:rsidP="009B35FB">
      <w:r w:rsidRPr="009B35FB">
        <w:t>Formålet med midlene er å bidra til å styrke verdiskapingen i landbruket gjennom tilretteleggende tiltak som bidrar til fellesskapsløsninger innen næringsutvikling og kompetanseheving av nasjonal nytteverdi. Målgruppe for ordningen er bl.a. organisasjoner, forsknings- og utviklingsinstitusjoner, samt fylkeskommuner og kommuner. Ordningen forvaltes av Landbruksdirektoratet, og forskrift om tilskudd til nasjonale tilretteleggingstiltak til næringsutvikling og kompetanseheving i landbruket ligger til grunn for forvaltningen av midlene.</w:t>
      </w:r>
    </w:p>
    <w:p w14:paraId="6B07766F" w14:textId="77777777" w:rsidR="00E218F4" w:rsidRPr="009B35FB" w:rsidRDefault="00E218F4" w:rsidP="009B35FB">
      <w:r w:rsidRPr="009B35FB">
        <w:t>Midlene må ses i sammenheng med bedriftsrettede virkemidler innen næringsutvikling forvaltet av Innovasjon Norge, samt regionale tilretteleggingsmidler innen næringsutvikling, rekruttering og kompetanseheving forvaltet av fylkeskommunen. Følgende prosjekter prioriteres for 2025:</w:t>
      </w:r>
    </w:p>
    <w:p w14:paraId="185763FB" w14:textId="77777777" w:rsidR="00E218F4" w:rsidRPr="009B35FB" w:rsidRDefault="00E218F4" w:rsidP="009B35FB">
      <w:pPr>
        <w:pStyle w:val="Liste"/>
      </w:pPr>
      <w:r w:rsidRPr="009B35FB">
        <w:t>Prosjekter som følger opp mål og tiltak knyttet til Meld. St. 11 (2023–2024) om strategi for økt selvforsyning av jordbruksvarer.</w:t>
      </w:r>
    </w:p>
    <w:p w14:paraId="6BA35E23" w14:textId="77777777" w:rsidR="00E218F4" w:rsidRPr="009B35FB" w:rsidRDefault="00E218F4" w:rsidP="009B35FB">
      <w:pPr>
        <w:pStyle w:val="Liste"/>
      </w:pPr>
      <w:r w:rsidRPr="009B35FB">
        <w:t>Prosjekter som fremmer rekruttering til landbruksutdanning, herunder en nasjonal informasjons- og rekrutteringskampanje for nye lærebedrifter.</w:t>
      </w:r>
    </w:p>
    <w:p w14:paraId="755F4944" w14:textId="77777777" w:rsidR="00E218F4" w:rsidRPr="009B35FB" w:rsidRDefault="00E218F4" w:rsidP="009B35FB">
      <w:pPr>
        <w:pStyle w:val="Liste"/>
      </w:pPr>
      <w:r w:rsidRPr="009B35FB">
        <w:t>Prosjekter som kan bidra til en positiv utvikling innen produksjon og omsetning av økologiske varer. Det er ønskelig med et prosjekt som kan bidra til å kartlegge økonomien i økologisk primærproduksjon.</w:t>
      </w:r>
    </w:p>
    <w:p w14:paraId="638AACEA" w14:textId="77777777" w:rsidR="00E218F4" w:rsidRPr="009B35FB" w:rsidRDefault="00E218F4" w:rsidP="009B35FB">
      <w:pPr>
        <w:pStyle w:val="Liste"/>
      </w:pPr>
      <w:r w:rsidRPr="009B35FB">
        <w:t>Prosjekter som har til formål å realisere nullvisjonen for dødsulykker i landbruket.</w:t>
      </w:r>
    </w:p>
    <w:p w14:paraId="5A18668C" w14:textId="77777777" w:rsidR="00E218F4" w:rsidRPr="009B35FB" w:rsidRDefault="00E218F4" w:rsidP="009B35FB">
      <w:r w:rsidRPr="009B35FB">
        <w:t>Avtalepartene er enige om å videreføre rammen for ordningen med 16 mill. kroner for 2025. For å kunne gi støtte til prosjekter som kan bidra til økt norsk selvforsyning gjennom bedre grovfôrproduksjon og effektiv fôring allerede i 2024, er avtalepartene enige om å avsette 4 mill. kroner til dette formålet i inneværende år. Landbruksdirektoratet bes lyse ut disse midlene så raskt som mulig.</w:t>
      </w:r>
    </w:p>
    <w:p w14:paraId="7522E505" w14:textId="77777777" w:rsidR="00E218F4" w:rsidRPr="009B35FB" w:rsidRDefault="00E218F4" w:rsidP="009B35FB">
      <w:pPr>
        <w:pStyle w:val="Overskrift3"/>
      </w:pPr>
      <w:r w:rsidRPr="009B35FB">
        <w:t>Regionale tilretteleggingsmidler i landbruket</w:t>
      </w:r>
    </w:p>
    <w:p w14:paraId="56B8DAB0" w14:textId="77777777" w:rsidR="00E218F4" w:rsidRPr="009B35FB" w:rsidRDefault="00E218F4" w:rsidP="009B35FB">
      <w:r w:rsidRPr="009B35FB">
        <w:t xml:space="preserve">De regionale tilretteleggingsmidlene skal bidra til utvikling og fornying av det tradisjonelle landbruket og understøtte utvikling av andre landbruksbaserte næringer gjennom utviklings- og mobiliseringstiltak. Midlene skal støtte opp om innledende utviklingsfaser og arbeid knyttet til landbruksbasert næringsutvikling regionalt, og kan gis til bl.a. kommuner, organisasjoner og forsknings- og utviklingsinstitusjoner. Ordningen forvaltes av fylkeskommunene. Forskrift om regionale tilskudd til næringsutvikling, rekruttering og kompetanseheving ligger til grunn for </w:t>
      </w:r>
      <w:r w:rsidRPr="009B35FB">
        <w:lastRenderedPageBreak/>
        <w:t>forvaltningen av ordningen. Det er til en viss grad overlapp mellom denne ordningen og ordningen for rekruttering og kompetanseheving, der målet er styrking av innsatsen innenfor rekruttering og kompetanseheving i landbruket.</w:t>
      </w:r>
    </w:p>
    <w:p w14:paraId="0CAA851B" w14:textId="77777777" w:rsidR="00E218F4" w:rsidRPr="009B35FB" w:rsidRDefault="00E218F4" w:rsidP="009B35FB">
      <w:r w:rsidRPr="009B35FB">
        <w:t>Begge ordningene er forvaltet av fylkeskommunen og er regulert i samme forskrift, men med enkelte mindre ulikheter i bestemmelsene for ordningene. Det foreslås at den økonomiske rammen for ordningene slås sammen for å legge til rette for forenkling og bedre forvaltning av midlene totalt sett. Som følge av dette må forskriften endres, og det legges opp til å sende forslag til endringer i forskrift om regionale tilskudd til næringsutvikling, rekruttering og kompetanseheving på høring i etterkant av årets jordbruksoppgjør. Formålene med ordningene videreføres i ny ordning.</w:t>
      </w:r>
    </w:p>
    <w:p w14:paraId="04C11742" w14:textId="77777777" w:rsidR="00E218F4" w:rsidRPr="009B35FB" w:rsidRDefault="00E218F4" w:rsidP="009B35FB">
      <w:r w:rsidRPr="009B35FB">
        <w:t xml:space="preserve">For å forsterke regionalt nivås arbeid med </w:t>
      </w:r>
      <w:proofErr w:type="spellStart"/>
      <w:r w:rsidRPr="009B35FB">
        <w:t>Matnasjonen</w:t>
      </w:r>
      <w:proofErr w:type="spellEnd"/>
      <w:r w:rsidRPr="009B35FB">
        <w:t xml:space="preserve"> Norge, herunder bygge opp under regjeringens ambisjon om økt omsetning av lokalmat og drikke på 25 mrd. kroner innen 2035, er avtalepartene enige om å styrke ordningen med 6 mill. kroner. Styrkingen innebærer også at ev. støtte til etablering og utvikling av lokale og regionale matfestivaler og omsetningskanaler legges til fylkeskommunen.</w:t>
      </w:r>
    </w:p>
    <w:p w14:paraId="7EA5E629" w14:textId="77777777" w:rsidR="00E218F4" w:rsidRPr="009B35FB" w:rsidRDefault="00E218F4" w:rsidP="009B35FB">
      <w:r w:rsidRPr="009B35FB">
        <w:t>Avtalepartene er enige om at samlet avsetning til regionale tilretteleggingsmidler i landbruket settes til 61 mill. kroner i 2025. Avsetningen inkluderer også det som tidligere var rammen til regionale tilskudd til rekruttering og kompetanseheving i landbruket. Det forutsettes ellers at den strategiske innretningen på bruken av til retteleggingsmidlene er godt samordnet med den strategiske innretningen for de bedriftsrettede virkemidlene regionalt, og at arbeidet er godt forankret i de regionale partnerskapene.</w:t>
      </w:r>
    </w:p>
    <w:p w14:paraId="3D7BB306" w14:textId="77777777" w:rsidR="00E218F4" w:rsidRPr="009B35FB" w:rsidRDefault="00E218F4" w:rsidP="009B35FB">
      <w:pPr>
        <w:pStyle w:val="Overskrift3"/>
      </w:pPr>
      <w:r w:rsidRPr="009B35FB">
        <w:t>Områderettet innsats – bærekraftig matproduksjon og verdiskaping i nord og fjellandbruket</w:t>
      </w:r>
    </w:p>
    <w:p w14:paraId="4D8FB808" w14:textId="77777777" w:rsidR="00E218F4" w:rsidRPr="009B35FB" w:rsidRDefault="00E218F4" w:rsidP="009B35FB">
      <w:r w:rsidRPr="009B35FB">
        <w:t>For å legge til rette for målrettet innsats i områder som har særskilte utfordringer, har det vært avsatt midler til områderettede tiltak. I jordbruksoppgjøret for 2024 ble satsingen på 17 mill. kroner til bærekraftig matproduksjon og verdiskaping i nord videreført, i tillegg til at det ble satt av 3 mill. kroner til fjellandbruket. Disse to områderettede satsingene er sentrale politiske virkemidler for å legge til rette for økt regional innsats med utgangspunkt i potensial og utfordringer for disse områdene.</w:t>
      </w:r>
    </w:p>
    <w:p w14:paraId="1D93F65B" w14:textId="77777777" w:rsidR="00E218F4" w:rsidRPr="009B35FB" w:rsidRDefault="00E218F4" w:rsidP="009B35FB">
      <w:r w:rsidRPr="009B35FB">
        <w:t xml:space="preserve">Avtalepartene er enige om at satsingen på </w:t>
      </w:r>
      <w:r w:rsidRPr="009B35FB">
        <w:rPr>
          <w:rStyle w:val="kursiv"/>
        </w:rPr>
        <w:t>bærekraftig matproduksjon og verdiskaping i nord</w:t>
      </w:r>
      <w:r w:rsidRPr="009B35FB">
        <w:t xml:space="preserve"> økes med 8 mill. kroner til 25 mill. kroner i 2025. 5 mill. kroner av økningen skal gå til et prosjekt for utprøving av et teigbasert tilskudd. Dette prosjektet forvaltes utenfor den særskilte områderettede satsingen jf. kap. 7.12.2. Minimum 5 mill. kroner av avsetningen øremerkes forskning og øvrig kunnskapsutvikling i regi av NIBIO. Satsingen skal bidra til å styrke sårbare produsentmiljøer i Finnmark, Troms og Nordland, motvirke bruksnedgang, øke arealbruken, heve kompetansen til landbruksnæringen og verdikjeden for mat, samt å utnytte regionale fortrinn og muligheter innen arktisk landbruk. Troms fylkeskommune forvalter ordningen, og koordinerer satsingen i samarbeid med bl.a. fylkeskommunene i Finnmark og Nordland, organisasjonene i landbruket, statsforvaltere, Sametinget, NIBIO og øvrige forsknings- og kunnskapsmiljøer. Regionalt partnerskap landbruk i Nord-Norge jobber videre med utgangspunkt i de fire arbeidspakkene «Fra båsfjøs til løsdrift», «Økonomi og lønnsomhet», «Økt bruk av </w:t>
      </w:r>
      <w:r w:rsidRPr="009B35FB">
        <w:lastRenderedPageBreak/>
        <w:t>utmarksbeite i nord» og «Øke totalberedskapen gjennom økt matproduksjon». Fylkeskommunene oppfordres fortsatt til å supplere med egne midler for å styrke satsingen ytterligere. Satsingen evalueres som forutsatt etter tre år. Faglagene vil bli involvert i opplegget for evalueringen av ordningen.</w:t>
      </w:r>
    </w:p>
    <w:p w14:paraId="505EC6AB" w14:textId="77777777" w:rsidR="00E218F4" w:rsidRPr="009B35FB" w:rsidRDefault="00E218F4" w:rsidP="009B35FB">
      <w:r w:rsidRPr="009B35FB">
        <w:t xml:space="preserve">Avtalepartene er enige om en forlengelse av </w:t>
      </w:r>
      <w:r w:rsidRPr="009B35FB">
        <w:rPr>
          <w:rStyle w:val="kursiv"/>
        </w:rPr>
        <w:t>satsingen på fjellandbruket</w:t>
      </w:r>
      <w:r w:rsidRPr="009B35FB">
        <w:t xml:space="preserve"> med tre år til 2027. I 2025 videreføres satsingen med 3 mill. kroner. Ansvaret for å følge opp satsingen flyttes samtidig fra statsforvalteren til Trøndelag fylkeskommune. Med dette vil arbeidet med fjellandbruket få en tydeligere regional forankring i partnerskapet for landbruk tilsvarende satsingen i nord, og samtidig knyttes tettere opp mot virkemidlene som fylkeskommunene allerede forvalter på </w:t>
      </w:r>
      <w:proofErr w:type="spellStart"/>
      <w:r w:rsidRPr="009B35FB">
        <w:t>LMDs</w:t>
      </w:r>
      <w:proofErr w:type="spellEnd"/>
      <w:r w:rsidRPr="009B35FB">
        <w:t xml:space="preserve"> område. I tillegg vil satsingen i større grad kunne ses i sammenheng med det strategiske arbeidet til fylkeskommunene ellers innen nærings- og samfunnsutvikling. Formålet med satsingen er å bidra til bærekraftig landbruk og til utnyttelse av gårdens ressurser med utgangspunkt i fjellandbrukets muligheter og utfordringer.</w:t>
      </w:r>
    </w:p>
    <w:p w14:paraId="5EF85E25" w14:textId="77777777" w:rsidR="00E218F4" w:rsidRPr="009B35FB" w:rsidRDefault="00E218F4" w:rsidP="009B35FB">
      <w:r w:rsidRPr="009B35FB">
        <w:t>Trøndelag fylkeskommune skal koordinere satsingen i samarbeid med partnerskapet i berørte fylker (Innlandet, Telemark og Buskerud), og øvrige aktuelle regionale aktører. Dette vil legge til rette for en mer helhetlig satsing på fjellområdene på tvers av fylkesgrensene. Fylkeskommunene oppfordres til å supplere med egne midler for å styrke satsingen ytterligere.</w:t>
      </w:r>
    </w:p>
    <w:p w14:paraId="79408AFA" w14:textId="77777777" w:rsidR="00E218F4" w:rsidRPr="009B35FB" w:rsidRDefault="00E218F4" w:rsidP="009B35FB">
      <w:pPr>
        <w:pStyle w:val="Overskrift3"/>
      </w:pPr>
      <w:r w:rsidRPr="009B35FB">
        <w:t>Rekruttering og kompetanseheving i landbruket</w:t>
      </w:r>
    </w:p>
    <w:p w14:paraId="3C209B59" w14:textId="77777777" w:rsidR="00E218F4" w:rsidRPr="009B35FB" w:rsidRDefault="00E218F4" w:rsidP="009B35FB">
      <w:r w:rsidRPr="009B35FB">
        <w:t>Agronomisk kompetanse og kunnskapsbasert driftsledelse er viktig for et bærekraftig landbruk, og for å nå målet om økt matproduksjon. Et godt opplærings- og utdanningssystem bidrar til å tilby utøverne i landbruket rett kompetanse. I tillegg til det formelle utdanningssystemet, er ulike rådgivingstjenester, nettverk, kurs og mentorordninger m.m. viktige kilder til kompetanseheving for næringsutøverne i landbruket. Kompetansebehovet i næringen er variert og avhenger bl.a. av type produksjon. En rekke av ordningene over jordbruksavtalen bidrar til å styrke kompetansen i næringen, spesielt ordninger innenfor Landbrukets utviklingsfond.</w:t>
      </w:r>
    </w:p>
    <w:p w14:paraId="49F468FE" w14:textId="77777777" w:rsidR="00E218F4" w:rsidRPr="009B35FB" w:rsidRDefault="00E218F4" w:rsidP="009B35FB">
      <w:r w:rsidRPr="009B35FB">
        <w:t>Rekruttering til utdanningsprogrammet naturbruk i videregående skole, har vist en jevn økning i antall søkere over flere år. Målrettede rekrutteringstiltak og større oppmerksomhet om betydningen av grønne næringer, kan ha bidratt til denne utviklingen. Imidlertid er det få søkere til disse fagene sammenlignet med andre fag i videregående skole, og antall søkere til landbruksfagene på vg2 og vg3 har variert de siste årene. Den relativt svake rekrutteringen til landbruks- og gartnerutdanningen i videregående skole kan få konsekvenser for kompetansen i landbruket.</w:t>
      </w:r>
    </w:p>
    <w:p w14:paraId="406CB2F0" w14:textId="77777777" w:rsidR="00E218F4" w:rsidRPr="009B35FB" w:rsidRDefault="00E218F4" w:rsidP="009B35FB">
      <w:pPr>
        <w:pStyle w:val="Overskrift4"/>
      </w:pPr>
      <w:r w:rsidRPr="009B35FB">
        <w:t>Pilotprosjekt for styrket landbruksutdanning og samarbeid om gode læreløp</w:t>
      </w:r>
    </w:p>
    <w:p w14:paraId="251972C9" w14:textId="77777777" w:rsidR="00E218F4" w:rsidRPr="009B35FB" w:rsidRDefault="00E218F4" w:rsidP="009B35FB">
      <w:r w:rsidRPr="009B35FB">
        <w:t>Med relativt få elever som søker seg til naturbruk og landbruksfagene i videregående skole, opplever mange fylkeskommuner at det er krevende å sette i gang et opplæringsløp med få elever på hver skole, som ønsker å gå for eksempel vg2 landbruk og gartner, vg2 skogfag og vg3 landbruk. For å kunne opprettholde et godt tilbud i hele landet, som er mindre sårbart for svingninger i elevtall, kan det være nødvendig å styrke samarbeidet innad i fylkeskommunene og mellom fylkeskommunene. Et slikt samarbeid kan for eksempel omfatte mer felles undervisning via digitale løsninger og felles fysiske samlinger for elever regionalt eller nasjonalt.</w:t>
      </w:r>
    </w:p>
    <w:p w14:paraId="5C555B70" w14:textId="77777777" w:rsidR="00E218F4" w:rsidRPr="009B35FB" w:rsidRDefault="00E218F4" w:rsidP="009B35FB">
      <w:r w:rsidRPr="009B35FB">
        <w:lastRenderedPageBreak/>
        <w:t>I Meld. St. 11 viser regjeringen at landbruksutdanningene skal styrkes og videreutvikles. Avtalepartene er enige om at det settes av 2 mill. kroner per år til et 3-årig pilotprosjekt der en eller to fylkeskommuner påtar seg en utviklings- og koordineringsrolle på regionalt eller nasjonalt nivå for landbruks- og skogfagene i videregående skole. Pilotprosjektet skal også ta opp felles løsninger for hvordan det kan legges til rette for gode læreløp i vg3 landbruk gjennom samarbeid mellom skoler og mellom fylkeskommuner. Prosjektet bør gjennomføres i nært samarbeid med landbruksnæringen og andre relevante aktører. Avtalepartene samarbeider om utarbeidelsen av mandat for prosjektet.</w:t>
      </w:r>
    </w:p>
    <w:p w14:paraId="51A1D065" w14:textId="77777777" w:rsidR="00E218F4" w:rsidRPr="009B35FB" w:rsidRDefault="00E218F4" w:rsidP="009B35FB">
      <w:pPr>
        <w:pStyle w:val="Overskrift4"/>
      </w:pPr>
      <w:r w:rsidRPr="009B35FB">
        <w:t>Nasjonal modell for voksenagronomen</w:t>
      </w:r>
    </w:p>
    <w:p w14:paraId="47C4A46F" w14:textId="77777777" w:rsidR="00E218F4" w:rsidRPr="009B35FB" w:rsidRDefault="00E218F4" w:rsidP="009B35FB">
      <w:r w:rsidRPr="009B35FB">
        <w:t>Landbruket er en kompetansekrevende næring som fordrer at man har oppdatert kunnskap i ulike produksjoner, i tillegg til praktisk erfaring og kunnskap. Mange av de som etablerer seg i næringen i dag har en annen yrkesbakgrunn og utdanning enn fra landbruket. I tillegg til de ordinære utdanningsløpene er det derfor nødvendig med fleksible løsninger for kompetanseheving. En fleksibel landbruksutdanning er også et viktig tiltak for de som ikke har noen tilknytning til landbruket fra før, men som ønsker seg inn i næringen. Det er stor interesse for voksenagronomordningen og flere fylkeskommuner rapporterer om ventelister.</w:t>
      </w:r>
    </w:p>
    <w:p w14:paraId="5DE505D2" w14:textId="77777777" w:rsidR="00E218F4" w:rsidRPr="009B35FB" w:rsidRDefault="00E218F4" w:rsidP="009B35FB">
      <w:pPr>
        <w:pStyle w:val="avsnitt-undertittel"/>
      </w:pPr>
      <w:r w:rsidRPr="009B35FB">
        <w:t>Finansiering av voksenagronomen etter innføring av ny opplæringslov</w:t>
      </w:r>
    </w:p>
    <w:p w14:paraId="361D3EC7" w14:textId="77777777" w:rsidR="00E218F4" w:rsidRPr="009B35FB" w:rsidRDefault="00E218F4" w:rsidP="009B35FB">
      <w:r w:rsidRPr="009B35FB">
        <w:t xml:space="preserve">Den nasjonale modellen for voksenagronomen, som ble etablert i 2018, legger opplæringsloven til grunn. Det er et toårig samlingsbasert opplæringsløp for deltagere over 25 år som har brukt opp retten sin til videregående opplæring. Det betyr at man etter to år avlegger eksamen og får den samme sluttkompetansen med yrkestittel agronom som det ordinære elever i videregående skole får etter 3 år på naturbruk (vg1 naturbruk, vg2 landbruk og gartner og vg3 landbruk). Ny opplæringslov trer i kraft fra 1.august 2024, noe som blant annet gir en ny rett til yrkesfaglig </w:t>
      </w:r>
      <w:proofErr w:type="spellStart"/>
      <w:r w:rsidRPr="009B35FB">
        <w:t>rekvalifisering</w:t>
      </w:r>
      <w:proofErr w:type="spellEnd"/>
      <w:r w:rsidRPr="009B35FB">
        <w:t xml:space="preserve">. </w:t>
      </w:r>
      <w:proofErr w:type="spellStart"/>
      <w:r w:rsidRPr="009B35FB">
        <w:t>Rekvalifiseringsretten</w:t>
      </w:r>
      <w:proofErr w:type="spellEnd"/>
      <w:r w:rsidRPr="009B35FB">
        <w:t xml:space="preserve"> gir rett til </w:t>
      </w:r>
      <w:r w:rsidRPr="009B35FB">
        <w:rPr>
          <w:rStyle w:val="kursiv"/>
        </w:rPr>
        <w:t>én</w:t>
      </w:r>
      <w:r w:rsidRPr="009B35FB">
        <w:t xml:space="preserve"> ny yrkesfaglig sluttkompetanse. Det vil ikke være mulig å vite om alle aktuelle søkere til voksenagronomen vil omfattes av denne </w:t>
      </w:r>
      <w:proofErr w:type="spellStart"/>
      <w:r w:rsidRPr="009B35FB">
        <w:t>rekvalifiseringsretten</w:t>
      </w:r>
      <w:proofErr w:type="spellEnd"/>
      <w:r w:rsidRPr="009B35FB">
        <w:t>. Videre er det slik at det vil være vanskelig å pålegge alle fylkeskommunene å prioritere tilbud om ett bestemt opplæringsløp i sine årlige dimensjoneringer av tilbud for voksne.</w:t>
      </w:r>
    </w:p>
    <w:p w14:paraId="1AFE2AF1" w14:textId="77777777" w:rsidR="00E218F4" w:rsidRPr="009B35FB" w:rsidRDefault="00E218F4" w:rsidP="009B35FB">
      <w:r w:rsidRPr="009B35FB">
        <w:t>For å sikre forutsigbarhet og fortsatt fleksibilitet for den nasjonale modellen for agronomopplæring for voksne, vurderer avtalepartene at finansiering over jordbruksavtalen er den beste løsningen, også på sikt. Noen år etter innføring av den nye loven, vil man imidlertid ha høstet erfaringer som ev kan være relevante å se på for voksenagronomordningen.</w:t>
      </w:r>
    </w:p>
    <w:p w14:paraId="23C22071" w14:textId="77777777" w:rsidR="00E218F4" w:rsidRPr="009B35FB" w:rsidRDefault="00E218F4" w:rsidP="009B35FB">
      <w:pPr>
        <w:pStyle w:val="avsnitt-undertittel"/>
      </w:pPr>
      <w:r w:rsidRPr="009B35FB">
        <w:t>Avklaring om opplæringsstruktur i videregående skole og evaluering av voksenagronomen</w:t>
      </w:r>
    </w:p>
    <w:p w14:paraId="69634E10" w14:textId="77777777" w:rsidR="00E218F4" w:rsidRPr="009B35FB" w:rsidRDefault="00E218F4" w:rsidP="009B35FB">
      <w:r w:rsidRPr="009B35FB">
        <w:t xml:space="preserve">Det har rådet usikkerhet om mulige endringer i opplæringsstrukturen for agronomutdanningen i videregående skole, og hva en endring kunne bety for voksenagronomen. Utdanningsdirektoratet sendte i fjor på offentlig høring ny struktur for landbruksutdanningen i videregående skole. I mars i år fastsatte Kunnskapsdepartementet at det skal være to opplæringsløp på vg3 landbruk for å oppnå samme sluttkompetanse. Fra og med 2026 vil det være mulig å enten gå to år i skole og to år i lære eller gå tre år i skole som i dag. Det skal utarbeides en felles læreplan for </w:t>
      </w:r>
      <w:r w:rsidRPr="009B35FB">
        <w:lastRenderedPageBreak/>
        <w:t>opplæringen. Dermed er det avklart at dagens modell for voksenagronomen fortsatt vil gi formell sluttkompetanse.</w:t>
      </w:r>
    </w:p>
    <w:p w14:paraId="21B6B2CD" w14:textId="77777777" w:rsidR="00E218F4" w:rsidRPr="009B35FB" w:rsidRDefault="00E218F4" w:rsidP="009B35FB">
      <w:r w:rsidRPr="009B35FB">
        <w:t>Våren 2024 uteksamineres det femte kullet voksenagronomdeltagere. I fjorårets jordbruksavtale ble det derfor satt av 0,5 mill. kroner til en evaluering av voksenagronomen, med hensyn til målgruppe, faglig innhold, modell og formell vs. uformell sluttkompetanse.</w:t>
      </w:r>
    </w:p>
    <w:p w14:paraId="78F62707" w14:textId="77777777" w:rsidR="00E218F4" w:rsidRPr="009B35FB" w:rsidRDefault="00E218F4" w:rsidP="009B35FB">
      <w:r w:rsidRPr="009B35FB">
        <w:t>Evalueringen (Sintef rapport 2024-003) viser at den nasjonale modellen for voksenagronomen treffer målgruppen, og at ordningen har fungert etter hensikten. Det er et stort behov for kompetanse ute i sektoren, som opplæringen i stor grad dekker hos deltagerne. Evalueringen viser også at nettverket som etableres blant deltagerne er viktig. Naturbruksskolene rapporterer at det er gode synergier i å tilby opplæring for voksne, motiverte deltagere. Imidlertid rapporterer flere av skolene om knappe ressurser, og et gjennomgående tema er utfordringen med at det er store sprik i praktisk kompetanse hos deltagerne, der man ikke får gitt tilstrekkelig tilpasset opplæring.</w:t>
      </w:r>
    </w:p>
    <w:p w14:paraId="16443F77" w14:textId="77777777" w:rsidR="00E218F4" w:rsidRPr="009B35FB" w:rsidRDefault="00E218F4" w:rsidP="009B35FB">
      <w:r w:rsidRPr="009B35FB">
        <w:t>For 2025 er avtalepartene enige om å sette av 17 mill. kroner til den nasjonale modellen for voksenagronomopplæring. Av dette skal 0,3 mill. kroner gå til drift av felles pedagogiske og digitale løsninger for hele landet, basert på prosjektet som ble igangsatt i forbindelse med etableringen av voksenagronomordningen.</w:t>
      </w:r>
    </w:p>
    <w:p w14:paraId="53437EE3" w14:textId="77777777" w:rsidR="00E218F4" w:rsidRPr="009B35FB" w:rsidRDefault="00E218F4" w:rsidP="009B35FB">
      <w:pPr>
        <w:pStyle w:val="Overskrift4"/>
      </w:pPr>
      <w:r w:rsidRPr="009B35FB">
        <w:t>Regionale kompetansenettverk for lokalmat</w:t>
      </w:r>
    </w:p>
    <w:p w14:paraId="5F67AF51" w14:textId="77777777" w:rsidR="00E218F4" w:rsidRPr="009B35FB" w:rsidRDefault="00E218F4" w:rsidP="009B35FB">
      <w:r w:rsidRPr="009B35FB">
        <w:t>Kompetansenettverksordningen for lokalmat finansieres over LUF og forvaltes av noen utvalgte fylkeskommuner, som fordeler midler til fem regionale aktører som er ansvarlige for aktivitetene i kompetansenettverkene jf. tabell 7.3. De fem ansvarlige fylkeskommunene skal bidra til god koordinering mellom kompetansenettverkene, mellom fylkene som hører til i det enkelte nettverkets virkeområde, og opp mot andre kompetansetilbud i regionen. Det legges videre til grunn at kompetansenettverkene samarbeider med Norsk Mat om synliggjøring av det samlede tilbudet via lokalmat.no.</w:t>
      </w:r>
    </w:p>
    <w:p w14:paraId="27BDA300" w14:textId="77777777" w:rsidR="00E218F4" w:rsidRPr="009B35FB" w:rsidRDefault="00E218F4" w:rsidP="009B35FB">
      <w:r w:rsidRPr="009B35FB">
        <w:t>Målgruppen for ordningen er små matbedrifter med inntil 10 ansatte. Dette kan være primærprodusenter eller næringsmiddelbedrifter med mål om å utvikle, foredle og selge kvalitetsprodukter basert på lokale råvarer eller reiselivsbedrifter som har utviklingsprosjekter i samarbeid med lokalmatprodusenter. I tillegg til det matfaglige tilbudet hos kompetansenettverkene kan man få hjelp til å løse markedsutfordringer gjennom Norsk Mat sitt tilbud innen markedstjenester. Kompetansenettverkene vil være sentrale bidragsytere til å oppnå regjeringens mål om at omsetningen av lokalmat skal øke til 25 mrd. kroner innen 2035. Som oppfølging av jordbruksoppgjøret i 2023 har Innovasjon Norge satt i gang en kartlegging av kompetansetilbudet for lokalmatprodusenter.</w:t>
      </w:r>
    </w:p>
    <w:p w14:paraId="3122F20B" w14:textId="77777777" w:rsidR="00E218F4" w:rsidRDefault="00E218F4" w:rsidP="009B35FB">
      <w:r w:rsidRPr="009B35FB">
        <w:t>Avtalepartene er enige om at avsetningen til drift av de fem kompetansenettverkene for lokalmat økes med 0,3 mill. kroner til en samlet bevilgning på 15 mill. kroner i 2024. Bevilgningen inkluderer 0,7 mill. kroner til administrasjons- og gjennomføringskostnader. Fordeling av tilskudd mellom nettverkene framgår av tabell 7.3.</w:t>
      </w:r>
    </w:p>
    <w:p w14:paraId="4E76C1A2" w14:textId="3CEF3393" w:rsidR="00165742" w:rsidRPr="009B35FB" w:rsidRDefault="00165742" w:rsidP="00165742">
      <w:pPr>
        <w:pStyle w:val="tabell-tittel"/>
      </w:pPr>
      <w:r w:rsidRPr="009B35FB">
        <w:t>Regionale kompetansenettverk og ansvarlige fylkeskommuner</w:t>
      </w:r>
    </w:p>
    <w:p w14:paraId="24AC6EEF" w14:textId="77777777" w:rsidR="00E218F4" w:rsidRPr="009B35FB" w:rsidRDefault="00E218F4" w:rsidP="009B35FB">
      <w:pPr>
        <w:pStyle w:val="Tabellnavn"/>
      </w:pPr>
      <w:r w:rsidRPr="009B35FB">
        <w:t>04J1tx2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700"/>
        <w:gridCol w:w="3060"/>
        <w:gridCol w:w="2500"/>
        <w:gridCol w:w="1280"/>
      </w:tblGrid>
      <w:tr w:rsidR="00B0063A" w:rsidRPr="009B35FB" w14:paraId="31E7D4CF" w14:textId="77777777" w:rsidTr="00165742">
        <w:trPr>
          <w:trHeight w:val="600"/>
        </w:trPr>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1CA91" w14:textId="77777777" w:rsidR="00E218F4" w:rsidRPr="002B0F38" w:rsidRDefault="00E218F4" w:rsidP="002B0F38">
            <w:pPr>
              <w:rPr>
                <w:sz w:val="20"/>
                <w:szCs w:val="20"/>
              </w:rPr>
            </w:pPr>
            <w:r w:rsidRPr="002B0F38">
              <w:rPr>
                <w:sz w:val="20"/>
                <w:szCs w:val="20"/>
              </w:rPr>
              <w:lastRenderedPageBreak/>
              <w:t>Ansvarlig fylkeskommune</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50580" w14:textId="77777777" w:rsidR="00E218F4" w:rsidRPr="002B0F38" w:rsidRDefault="00E218F4" w:rsidP="002B0F38">
            <w:pPr>
              <w:rPr>
                <w:sz w:val="20"/>
                <w:szCs w:val="20"/>
              </w:rPr>
            </w:pPr>
            <w:r w:rsidRPr="002B0F38">
              <w:rPr>
                <w:sz w:val="20"/>
                <w:szCs w:val="20"/>
              </w:rPr>
              <w:t>Kompetansenettverk for lokalmat</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50DDC2" w14:textId="77777777" w:rsidR="00E218F4" w:rsidRPr="002B0F38" w:rsidRDefault="00E218F4" w:rsidP="002B0F38">
            <w:pPr>
              <w:rPr>
                <w:sz w:val="20"/>
                <w:szCs w:val="20"/>
              </w:rPr>
            </w:pPr>
            <w:r w:rsidRPr="002B0F38">
              <w:rPr>
                <w:sz w:val="20"/>
                <w:szCs w:val="20"/>
              </w:rPr>
              <w:t>Dekker følgende fylker</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848A7" w14:textId="77777777" w:rsidR="00E218F4" w:rsidRPr="002B0F38" w:rsidRDefault="00E218F4" w:rsidP="002B0F38">
            <w:pPr>
              <w:jc w:val="right"/>
              <w:rPr>
                <w:sz w:val="20"/>
                <w:szCs w:val="20"/>
              </w:rPr>
            </w:pPr>
            <w:r w:rsidRPr="002B0F38">
              <w:rPr>
                <w:sz w:val="20"/>
                <w:szCs w:val="20"/>
              </w:rPr>
              <w:t>Forslag 2025</w:t>
            </w:r>
            <w:r w:rsidRPr="002B0F38">
              <w:rPr>
                <w:sz w:val="20"/>
                <w:szCs w:val="20"/>
              </w:rPr>
              <w:br/>
              <w:t>mill. kr</w:t>
            </w:r>
            <w:r w:rsidRPr="002B0F38">
              <w:rPr>
                <w:rStyle w:val="skrift-hevet"/>
                <w:sz w:val="20"/>
                <w:szCs w:val="20"/>
              </w:rPr>
              <w:t>1</w:t>
            </w:r>
            <w:r w:rsidRPr="002B0F38">
              <w:rPr>
                <w:sz w:val="20"/>
                <w:szCs w:val="20"/>
              </w:rPr>
              <w:t>.</w:t>
            </w:r>
          </w:p>
        </w:tc>
      </w:tr>
      <w:tr w:rsidR="00B0063A" w:rsidRPr="009B35FB" w14:paraId="1E2CB7A8" w14:textId="77777777" w:rsidTr="00165742">
        <w:trPr>
          <w:trHeight w:val="640"/>
        </w:trPr>
        <w:tc>
          <w:tcPr>
            <w:tcW w:w="2700" w:type="dxa"/>
            <w:tcBorders>
              <w:top w:val="single" w:sz="4" w:space="0" w:color="000000"/>
              <w:left w:val="nil"/>
              <w:bottom w:val="nil"/>
              <w:right w:val="nil"/>
            </w:tcBorders>
            <w:tcMar>
              <w:top w:w="128" w:type="dxa"/>
              <w:left w:w="43" w:type="dxa"/>
              <w:bottom w:w="43" w:type="dxa"/>
              <w:right w:w="43" w:type="dxa"/>
            </w:tcMar>
          </w:tcPr>
          <w:p w14:paraId="25DBCE23" w14:textId="77777777" w:rsidR="00E218F4" w:rsidRPr="002B0F38" w:rsidRDefault="00E218F4" w:rsidP="002B0F38">
            <w:pPr>
              <w:rPr>
                <w:sz w:val="20"/>
                <w:szCs w:val="20"/>
              </w:rPr>
            </w:pPr>
            <w:r w:rsidRPr="002B0F38">
              <w:rPr>
                <w:sz w:val="20"/>
                <w:szCs w:val="20"/>
              </w:rPr>
              <w:t>Rogaland fylkeskommune</w:t>
            </w:r>
          </w:p>
        </w:tc>
        <w:tc>
          <w:tcPr>
            <w:tcW w:w="3060" w:type="dxa"/>
            <w:tcBorders>
              <w:top w:val="single" w:sz="4" w:space="0" w:color="000000"/>
              <w:left w:val="nil"/>
              <w:bottom w:val="nil"/>
              <w:right w:val="nil"/>
            </w:tcBorders>
            <w:tcMar>
              <w:top w:w="128" w:type="dxa"/>
              <w:left w:w="43" w:type="dxa"/>
              <w:bottom w:w="43" w:type="dxa"/>
              <w:right w:w="43" w:type="dxa"/>
            </w:tcMar>
          </w:tcPr>
          <w:p w14:paraId="7C7FCC62" w14:textId="77777777" w:rsidR="00E218F4" w:rsidRPr="002B0F38" w:rsidRDefault="00E218F4" w:rsidP="002B0F38">
            <w:pPr>
              <w:rPr>
                <w:sz w:val="20"/>
                <w:szCs w:val="20"/>
              </w:rPr>
            </w:pPr>
            <w:r w:rsidRPr="002B0F38">
              <w:rPr>
                <w:sz w:val="20"/>
                <w:szCs w:val="20"/>
              </w:rPr>
              <w:t xml:space="preserve">Kompetansenettverket </w:t>
            </w:r>
            <w:r w:rsidRPr="002B0F38">
              <w:rPr>
                <w:sz w:val="20"/>
                <w:szCs w:val="20"/>
              </w:rPr>
              <w:br/>
              <w:t xml:space="preserve">i Sør-Norge </w:t>
            </w:r>
          </w:p>
        </w:tc>
        <w:tc>
          <w:tcPr>
            <w:tcW w:w="2500" w:type="dxa"/>
            <w:tcBorders>
              <w:top w:val="single" w:sz="4" w:space="0" w:color="000000"/>
              <w:left w:val="nil"/>
              <w:bottom w:val="nil"/>
              <w:right w:val="nil"/>
            </w:tcBorders>
            <w:tcMar>
              <w:top w:w="128" w:type="dxa"/>
              <w:left w:w="43" w:type="dxa"/>
              <w:bottom w:w="43" w:type="dxa"/>
              <w:right w:w="43" w:type="dxa"/>
            </w:tcMar>
          </w:tcPr>
          <w:p w14:paraId="4DD0CA3B" w14:textId="77777777" w:rsidR="00E218F4" w:rsidRPr="002B0F38" w:rsidRDefault="00E218F4" w:rsidP="002B0F38">
            <w:pPr>
              <w:rPr>
                <w:sz w:val="20"/>
                <w:szCs w:val="20"/>
              </w:rPr>
            </w:pPr>
            <w:r w:rsidRPr="002B0F38">
              <w:rPr>
                <w:sz w:val="20"/>
                <w:szCs w:val="20"/>
              </w:rPr>
              <w:t>Agder og Rogaland</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5DEB125F" w14:textId="77777777" w:rsidR="00E218F4" w:rsidRPr="002B0F38" w:rsidRDefault="00E218F4" w:rsidP="002B0F38">
            <w:pPr>
              <w:jc w:val="right"/>
              <w:rPr>
                <w:sz w:val="20"/>
                <w:szCs w:val="20"/>
              </w:rPr>
            </w:pPr>
            <w:r w:rsidRPr="002B0F38">
              <w:rPr>
                <w:sz w:val="20"/>
                <w:szCs w:val="20"/>
              </w:rPr>
              <w:t>2,45</w:t>
            </w:r>
          </w:p>
        </w:tc>
      </w:tr>
      <w:tr w:rsidR="00B0063A" w:rsidRPr="009B35FB" w14:paraId="5DD5C83A" w14:textId="77777777" w:rsidTr="00165742">
        <w:trPr>
          <w:trHeight w:val="880"/>
        </w:trPr>
        <w:tc>
          <w:tcPr>
            <w:tcW w:w="2700" w:type="dxa"/>
            <w:tcBorders>
              <w:top w:val="nil"/>
              <w:left w:val="nil"/>
              <w:bottom w:val="nil"/>
              <w:right w:val="nil"/>
            </w:tcBorders>
            <w:tcMar>
              <w:top w:w="128" w:type="dxa"/>
              <w:left w:w="43" w:type="dxa"/>
              <w:bottom w:w="43" w:type="dxa"/>
              <w:right w:w="43" w:type="dxa"/>
            </w:tcMar>
          </w:tcPr>
          <w:p w14:paraId="348E6626" w14:textId="77777777" w:rsidR="00E218F4" w:rsidRPr="002B0F38" w:rsidRDefault="00E218F4" w:rsidP="002B0F38">
            <w:pPr>
              <w:rPr>
                <w:sz w:val="20"/>
                <w:szCs w:val="20"/>
              </w:rPr>
            </w:pPr>
            <w:r w:rsidRPr="002B0F38">
              <w:rPr>
                <w:sz w:val="20"/>
                <w:szCs w:val="20"/>
              </w:rPr>
              <w:t>Akershus fylkeskommune</w:t>
            </w:r>
          </w:p>
        </w:tc>
        <w:tc>
          <w:tcPr>
            <w:tcW w:w="3060" w:type="dxa"/>
            <w:tcBorders>
              <w:top w:val="nil"/>
              <w:left w:val="nil"/>
              <w:bottom w:val="nil"/>
              <w:right w:val="nil"/>
            </w:tcBorders>
            <w:tcMar>
              <w:top w:w="128" w:type="dxa"/>
              <w:left w:w="43" w:type="dxa"/>
              <w:bottom w:w="43" w:type="dxa"/>
              <w:right w:w="43" w:type="dxa"/>
            </w:tcMar>
          </w:tcPr>
          <w:p w14:paraId="55F18988" w14:textId="77777777" w:rsidR="00E218F4" w:rsidRPr="002B0F38" w:rsidRDefault="00E218F4" w:rsidP="002B0F38">
            <w:pPr>
              <w:rPr>
                <w:sz w:val="20"/>
                <w:szCs w:val="20"/>
              </w:rPr>
            </w:pPr>
            <w:r w:rsidRPr="002B0F38">
              <w:rPr>
                <w:sz w:val="20"/>
                <w:szCs w:val="20"/>
              </w:rPr>
              <w:t xml:space="preserve">Kompetansenettverket </w:t>
            </w:r>
            <w:r w:rsidRPr="002B0F38">
              <w:rPr>
                <w:sz w:val="20"/>
                <w:szCs w:val="20"/>
              </w:rPr>
              <w:br/>
              <w:t>i Øst-Norge</w:t>
            </w:r>
          </w:p>
        </w:tc>
        <w:tc>
          <w:tcPr>
            <w:tcW w:w="2500" w:type="dxa"/>
            <w:tcBorders>
              <w:top w:val="nil"/>
              <w:left w:val="nil"/>
              <w:bottom w:val="nil"/>
              <w:right w:val="nil"/>
            </w:tcBorders>
            <w:tcMar>
              <w:top w:w="128" w:type="dxa"/>
              <w:left w:w="43" w:type="dxa"/>
              <w:bottom w:w="43" w:type="dxa"/>
              <w:right w:w="43" w:type="dxa"/>
            </w:tcMar>
          </w:tcPr>
          <w:p w14:paraId="2E361C6B" w14:textId="2628B9A9" w:rsidR="00E218F4" w:rsidRPr="002B0F38" w:rsidRDefault="00E218F4" w:rsidP="002B0F38">
            <w:pPr>
              <w:rPr>
                <w:sz w:val="20"/>
                <w:szCs w:val="20"/>
              </w:rPr>
            </w:pPr>
            <w:r w:rsidRPr="002B0F38">
              <w:rPr>
                <w:sz w:val="20"/>
                <w:szCs w:val="20"/>
              </w:rPr>
              <w:t xml:space="preserve">Vestfold, Telemark, </w:t>
            </w:r>
            <w:r w:rsidRPr="002B0F38">
              <w:rPr>
                <w:sz w:val="20"/>
                <w:szCs w:val="20"/>
              </w:rPr>
              <w:br/>
              <w:t xml:space="preserve">Oslo, Akershus, Østfold </w:t>
            </w:r>
            <w:r w:rsidR="002B0F38">
              <w:rPr>
                <w:sz w:val="20"/>
                <w:szCs w:val="20"/>
              </w:rPr>
              <w:br/>
            </w:r>
            <w:r w:rsidRPr="002B0F38">
              <w:rPr>
                <w:sz w:val="20"/>
                <w:szCs w:val="20"/>
              </w:rPr>
              <w:t xml:space="preserve">og Innlandet </w:t>
            </w:r>
          </w:p>
        </w:tc>
        <w:tc>
          <w:tcPr>
            <w:tcW w:w="1280" w:type="dxa"/>
            <w:tcBorders>
              <w:top w:val="nil"/>
              <w:left w:val="nil"/>
              <w:bottom w:val="nil"/>
              <w:right w:val="nil"/>
            </w:tcBorders>
            <w:tcMar>
              <w:top w:w="128" w:type="dxa"/>
              <w:left w:w="43" w:type="dxa"/>
              <w:bottom w:w="43" w:type="dxa"/>
              <w:right w:w="43" w:type="dxa"/>
            </w:tcMar>
            <w:vAlign w:val="bottom"/>
          </w:tcPr>
          <w:p w14:paraId="6CED11EE" w14:textId="77777777" w:rsidR="00E218F4" w:rsidRPr="002B0F38" w:rsidRDefault="00E218F4" w:rsidP="002B0F38">
            <w:pPr>
              <w:jc w:val="right"/>
              <w:rPr>
                <w:sz w:val="20"/>
                <w:szCs w:val="20"/>
              </w:rPr>
            </w:pPr>
            <w:r w:rsidRPr="002B0F38">
              <w:rPr>
                <w:sz w:val="20"/>
                <w:szCs w:val="20"/>
              </w:rPr>
              <w:t>3,60</w:t>
            </w:r>
          </w:p>
        </w:tc>
      </w:tr>
      <w:tr w:rsidR="00B0063A" w:rsidRPr="009B35FB" w14:paraId="4A987608" w14:textId="77777777" w:rsidTr="00165742">
        <w:trPr>
          <w:trHeight w:val="640"/>
        </w:trPr>
        <w:tc>
          <w:tcPr>
            <w:tcW w:w="2700" w:type="dxa"/>
            <w:tcBorders>
              <w:top w:val="nil"/>
              <w:left w:val="nil"/>
              <w:bottom w:val="nil"/>
              <w:right w:val="nil"/>
            </w:tcBorders>
            <w:tcMar>
              <w:top w:w="128" w:type="dxa"/>
              <w:left w:w="43" w:type="dxa"/>
              <w:bottom w:w="43" w:type="dxa"/>
              <w:right w:w="43" w:type="dxa"/>
            </w:tcMar>
          </w:tcPr>
          <w:p w14:paraId="6D6F4125" w14:textId="77777777" w:rsidR="00E218F4" w:rsidRPr="002B0F38" w:rsidRDefault="00E218F4" w:rsidP="002B0F38">
            <w:pPr>
              <w:rPr>
                <w:sz w:val="20"/>
                <w:szCs w:val="20"/>
              </w:rPr>
            </w:pPr>
            <w:proofErr w:type="spellStart"/>
            <w:r w:rsidRPr="002B0F38">
              <w:rPr>
                <w:sz w:val="20"/>
                <w:szCs w:val="20"/>
              </w:rPr>
              <w:t>Vestland</w:t>
            </w:r>
            <w:proofErr w:type="spellEnd"/>
            <w:r w:rsidRPr="002B0F38">
              <w:rPr>
                <w:sz w:val="20"/>
                <w:szCs w:val="20"/>
              </w:rPr>
              <w:t xml:space="preserve"> fylkeskommune</w:t>
            </w:r>
          </w:p>
        </w:tc>
        <w:tc>
          <w:tcPr>
            <w:tcW w:w="3060" w:type="dxa"/>
            <w:tcBorders>
              <w:top w:val="nil"/>
              <w:left w:val="nil"/>
              <w:bottom w:val="nil"/>
              <w:right w:val="nil"/>
            </w:tcBorders>
            <w:tcMar>
              <w:top w:w="128" w:type="dxa"/>
              <w:left w:w="43" w:type="dxa"/>
              <w:bottom w:w="43" w:type="dxa"/>
              <w:right w:w="43" w:type="dxa"/>
            </w:tcMar>
          </w:tcPr>
          <w:p w14:paraId="60230DBE" w14:textId="77777777" w:rsidR="00E218F4" w:rsidRPr="002B0F38" w:rsidRDefault="00E218F4" w:rsidP="002B0F38">
            <w:pPr>
              <w:rPr>
                <w:sz w:val="20"/>
                <w:szCs w:val="20"/>
              </w:rPr>
            </w:pPr>
            <w:r w:rsidRPr="002B0F38">
              <w:rPr>
                <w:sz w:val="20"/>
                <w:szCs w:val="20"/>
              </w:rPr>
              <w:t xml:space="preserve">Kompetansenettverket </w:t>
            </w:r>
            <w:r w:rsidRPr="002B0F38">
              <w:rPr>
                <w:sz w:val="20"/>
                <w:szCs w:val="20"/>
              </w:rPr>
              <w:br/>
              <w:t>i Vest-Norge</w:t>
            </w:r>
          </w:p>
        </w:tc>
        <w:tc>
          <w:tcPr>
            <w:tcW w:w="2500" w:type="dxa"/>
            <w:tcBorders>
              <w:top w:val="nil"/>
              <w:left w:val="nil"/>
              <w:bottom w:val="nil"/>
              <w:right w:val="nil"/>
            </w:tcBorders>
            <w:tcMar>
              <w:top w:w="128" w:type="dxa"/>
              <w:left w:w="43" w:type="dxa"/>
              <w:bottom w:w="43" w:type="dxa"/>
              <w:right w:w="43" w:type="dxa"/>
            </w:tcMar>
          </w:tcPr>
          <w:p w14:paraId="3BD3220B" w14:textId="77777777" w:rsidR="00E218F4" w:rsidRPr="002B0F38" w:rsidRDefault="00E218F4" w:rsidP="002B0F38">
            <w:pPr>
              <w:rPr>
                <w:sz w:val="20"/>
                <w:szCs w:val="20"/>
              </w:rPr>
            </w:pPr>
            <w:proofErr w:type="spellStart"/>
            <w:r w:rsidRPr="002B0F38">
              <w:rPr>
                <w:sz w:val="20"/>
                <w:szCs w:val="20"/>
              </w:rPr>
              <w:t>Vestland</w:t>
            </w:r>
            <w:proofErr w:type="spellEnd"/>
            <w:r w:rsidRPr="002B0F38">
              <w:rPr>
                <w:sz w:val="20"/>
                <w:szCs w:val="20"/>
              </w:rPr>
              <w:t xml:space="preserve"> </w:t>
            </w:r>
          </w:p>
        </w:tc>
        <w:tc>
          <w:tcPr>
            <w:tcW w:w="1280" w:type="dxa"/>
            <w:tcBorders>
              <w:top w:val="nil"/>
              <w:left w:val="nil"/>
              <w:bottom w:val="nil"/>
              <w:right w:val="nil"/>
            </w:tcBorders>
            <w:tcMar>
              <w:top w:w="128" w:type="dxa"/>
              <w:left w:w="43" w:type="dxa"/>
              <w:bottom w:w="43" w:type="dxa"/>
              <w:right w:w="43" w:type="dxa"/>
            </w:tcMar>
            <w:vAlign w:val="bottom"/>
          </w:tcPr>
          <w:p w14:paraId="2DCDC8AE" w14:textId="77777777" w:rsidR="00E218F4" w:rsidRPr="002B0F38" w:rsidRDefault="00E218F4" w:rsidP="002B0F38">
            <w:pPr>
              <w:jc w:val="right"/>
              <w:rPr>
                <w:sz w:val="20"/>
                <w:szCs w:val="20"/>
              </w:rPr>
            </w:pPr>
            <w:r w:rsidRPr="002B0F38">
              <w:rPr>
                <w:sz w:val="20"/>
                <w:szCs w:val="20"/>
              </w:rPr>
              <w:t>2,50</w:t>
            </w:r>
          </w:p>
        </w:tc>
      </w:tr>
      <w:tr w:rsidR="00B0063A" w:rsidRPr="009B35FB" w14:paraId="00894AC7" w14:textId="77777777" w:rsidTr="00165742">
        <w:trPr>
          <w:trHeight w:val="640"/>
        </w:trPr>
        <w:tc>
          <w:tcPr>
            <w:tcW w:w="2700" w:type="dxa"/>
            <w:tcBorders>
              <w:top w:val="nil"/>
              <w:left w:val="nil"/>
              <w:bottom w:val="nil"/>
              <w:right w:val="nil"/>
            </w:tcBorders>
            <w:tcMar>
              <w:top w:w="128" w:type="dxa"/>
              <w:left w:w="43" w:type="dxa"/>
              <w:bottom w:w="43" w:type="dxa"/>
              <w:right w:w="43" w:type="dxa"/>
            </w:tcMar>
          </w:tcPr>
          <w:p w14:paraId="55F4DAEF" w14:textId="77777777" w:rsidR="00E218F4" w:rsidRPr="002B0F38" w:rsidRDefault="00E218F4" w:rsidP="002B0F38">
            <w:pPr>
              <w:rPr>
                <w:sz w:val="20"/>
                <w:szCs w:val="20"/>
              </w:rPr>
            </w:pPr>
            <w:r w:rsidRPr="002B0F38">
              <w:rPr>
                <w:sz w:val="20"/>
                <w:szCs w:val="20"/>
              </w:rPr>
              <w:t>Trøndelag fylkeskommune</w:t>
            </w:r>
          </w:p>
        </w:tc>
        <w:tc>
          <w:tcPr>
            <w:tcW w:w="3060" w:type="dxa"/>
            <w:tcBorders>
              <w:top w:val="nil"/>
              <w:left w:val="nil"/>
              <w:bottom w:val="nil"/>
              <w:right w:val="nil"/>
            </w:tcBorders>
            <w:tcMar>
              <w:top w:w="128" w:type="dxa"/>
              <w:left w:w="43" w:type="dxa"/>
              <w:bottom w:w="43" w:type="dxa"/>
              <w:right w:w="43" w:type="dxa"/>
            </w:tcMar>
          </w:tcPr>
          <w:p w14:paraId="2D7FEE59" w14:textId="77777777" w:rsidR="00E218F4" w:rsidRPr="002B0F38" w:rsidRDefault="00E218F4" w:rsidP="002B0F38">
            <w:pPr>
              <w:rPr>
                <w:sz w:val="20"/>
                <w:szCs w:val="20"/>
              </w:rPr>
            </w:pPr>
            <w:r w:rsidRPr="002B0F38">
              <w:rPr>
                <w:sz w:val="20"/>
                <w:szCs w:val="20"/>
              </w:rPr>
              <w:t xml:space="preserve">Kompetansenettverket </w:t>
            </w:r>
            <w:r w:rsidRPr="002B0F38">
              <w:rPr>
                <w:sz w:val="20"/>
                <w:szCs w:val="20"/>
              </w:rPr>
              <w:br/>
              <w:t>i Trøndelag.</w:t>
            </w:r>
          </w:p>
        </w:tc>
        <w:tc>
          <w:tcPr>
            <w:tcW w:w="2500" w:type="dxa"/>
            <w:tcBorders>
              <w:top w:val="nil"/>
              <w:left w:val="nil"/>
              <w:bottom w:val="nil"/>
              <w:right w:val="nil"/>
            </w:tcBorders>
            <w:tcMar>
              <w:top w:w="128" w:type="dxa"/>
              <w:left w:w="43" w:type="dxa"/>
              <w:bottom w:w="43" w:type="dxa"/>
              <w:right w:w="43" w:type="dxa"/>
            </w:tcMar>
          </w:tcPr>
          <w:p w14:paraId="1FE798E9" w14:textId="77777777" w:rsidR="00E218F4" w:rsidRPr="002B0F38" w:rsidRDefault="00E218F4" w:rsidP="002B0F38">
            <w:pPr>
              <w:rPr>
                <w:sz w:val="20"/>
                <w:szCs w:val="20"/>
              </w:rPr>
            </w:pPr>
            <w:r w:rsidRPr="002B0F38">
              <w:rPr>
                <w:sz w:val="20"/>
                <w:szCs w:val="20"/>
              </w:rPr>
              <w:t xml:space="preserve">Trøndelag og Møre </w:t>
            </w:r>
            <w:r w:rsidRPr="002B0F38">
              <w:rPr>
                <w:sz w:val="20"/>
                <w:szCs w:val="20"/>
              </w:rPr>
              <w:br/>
              <w:t>og Romsdal</w:t>
            </w:r>
          </w:p>
        </w:tc>
        <w:tc>
          <w:tcPr>
            <w:tcW w:w="1280" w:type="dxa"/>
            <w:tcBorders>
              <w:top w:val="nil"/>
              <w:left w:val="nil"/>
              <w:bottom w:val="nil"/>
              <w:right w:val="nil"/>
            </w:tcBorders>
            <w:tcMar>
              <w:top w:w="128" w:type="dxa"/>
              <w:left w:w="43" w:type="dxa"/>
              <w:bottom w:w="43" w:type="dxa"/>
              <w:right w:w="43" w:type="dxa"/>
            </w:tcMar>
            <w:vAlign w:val="bottom"/>
          </w:tcPr>
          <w:p w14:paraId="12E1EE8D" w14:textId="77777777" w:rsidR="00E218F4" w:rsidRPr="002B0F38" w:rsidRDefault="00E218F4" w:rsidP="002B0F38">
            <w:pPr>
              <w:jc w:val="right"/>
              <w:rPr>
                <w:sz w:val="20"/>
                <w:szCs w:val="20"/>
              </w:rPr>
            </w:pPr>
            <w:r w:rsidRPr="002B0F38">
              <w:rPr>
                <w:sz w:val="20"/>
                <w:szCs w:val="20"/>
              </w:rPr>
              <w:t>2,95</w:t>
            </w:r>
          </w:p>
        </w:tc>
      </w:tr>
      <w:tr w:rsidR="00B0063A" w:rsidRPr="009B35FB" w14:paraId="4F9BC1C7" w14:textId="77777777" w:rsidTr="00165742">
        <w:trPr>
          <w:trHeight w:val="640"/>
        </w:trPr>
        <w:tc>
          <w:tcPr>
            <w:tcW w:w="2700" w:type="dxa"/>
            <w:tcBorders>
              <w:top w:val="nil"/>
              <w:left w:val="nil"/>
              <w:bottom w:val="single" w:sz="4" w:space="0" w:color="000000"/>
              <w:right w:val="nil"/>
            </w:tcBorders>
            <w:tcMar>
              <w:top w:w="128" w:type="dxa"/>
              <w:left w:w="43" w:type="dxa"/>
              <w:bottom w:w="43" w:type="dxa"/>
              <w:right w:w="43" w:type="dxa"/>
            </w:tcMar>
          </w:tcPr>
          <w:p w14:paraId="2E066692" w14:textId="77777777" w:rsidR="00E218F4" w:rsidRPr="002B0F38" w:rsidRDefault="00E218F4" w:rsidP="002B0F38">
            <w:pPr>
              <w:rPr>
                <w:sz w:val="20"/>
                <w:szCs w:val="20"/>
              </w:rPr>
            </w:pPr>
            <w:r w:rsidRPr="002B0F38">
              <w:rPr>
                <w:sz w:val="20"/>
                <w:szCs w:val="20"/>
              </w:rPr>
              <w:t>Troms fylkeskommune</w:t>
            </w:r>
          </w:p>
        </w:tc>
        <w:tc>
          <w:tcPr>
            <w:tcW w:w="3060" w:type="dxa"/>
            <w:tcBorders>
              <w:top w:val="nil"/>
              <w:left w:val="nil"/>
              <w:bottom w:val="single" w:sz="4" w:space="0" w:color="000000"/>
              <w:right w:val="nil"/>
            </w:tcBorders>
            <w:tcMar>
              <w:top w:w="128" w:type="dxa"/>
              <w:left w:w="43" w:type="dxa"/>
              <w:bottom w:w="43" w:type="dxa"/>
              <w:right w:w="43" w:type="dxa"/>
            </w:tcMar>
          </w:tcPr>
          <w:p w14:paraId="4699C44F" w14:textId="77777777" w:rsidR="00E218F4" w:rsidRPr="002B0F38" w:rsidRDefault="00E218F4" w:rsidP="002B0F38">
            <w:pPr>
              <w:rPr>
                <w:sz w:val="20"/>
                <w:szCs w:val="20"/>
              </w:rPr>
            </w:pPr>
            <w:r w:rsidRPr="002B0F38">
              <w:rPr>
                <w:sz w:val="20"/>
                <w:szCs w:val="20"/>
              </w:rPr>
              <w:t xml:space="preserve">Kompetansenettverket </w:t>
            </w:r>
            <w:r w:rsidRPr="002B0F38">
              <w:rPr>
                <w:sz w:val="20"/>
                <w:szCs w:val="20"/>
              </w:rPr>
              <w:br/>
              <w:t>i Nord-Norge.</w:t>
            </w:r>
          </w:p>
        </w:tc>
        <w:tc>
          <w:tcPr>
            <w:tcW w:w="2500" w:type="dxa"/>
            <w:tcBorders>
              <w:top w:val="nil"/>
              <w:left w:val="nil"/>
              <w:bottom w:val="single" w:sz="4" w:space="0" w:color="000000"/>
              <w:right w:val="nil"/>
            </w:tcBorders>
            <w:tcMar>
              <w:top w:w="128" w:type="dxa"/>
              <w:left w:w="43" w:type="dxa"/>
              <w:bottom w:w="43" w:type="dxa"/>
              <w:right w:w="43" w:type="dxa"/>
            </w:tcMar>
          </w:tcPr>
          <w:p w14:paraId="140CE4CE" w14:textId="77777777" w:rsidR="00E218F4" w:rsidRPr="002B0F38" w:rsidRDefault="00E218F4" w:rsidP="002B0F38">
            <w:pPr>
              <w:rPr>
                <w:sz w:val="20"/>
                <w:szCs w:val="20"/>
              </w:rPr>
            </w:pPr>
            <w:r w:rsidRPr="002B0F38">
              <w:rPr>
                <w:sz w:val="20"/>
                <w:szCs w:val="20"/>
              </w:rPr>
              <w:t xml:space="preserve">Nordland og Troms </w:t>
            </w:r>
            <w:r w:rsidRPr="002B0F38">
              <w:rPr>
                <w:sz w:val="20"/>
                <w:szCs w:val="20"/>
              </w:rPr>
              <w:br/>
              <w:t>og Finnmark</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DB26364" w14:textId="77777777" w:rsidR="00E218F4" w:rsidRPr="002B0F38" w:rsidRDefault="00E218F4" w:rsidP="002B0F38">
            <w:pPr>
              <w:jc w:val="right"/>
              <w:rPr>
                <w:sz w:val="20"/>
                <w:szCs w:val="20"/>
              </w:rPr>
            </w:pPr>
            <w:r w:rsidRPr="002B0F38">
              <w:rPr>
                <w:sz w:val="20"/>
                <w:szCs w:val="20"/>
              </w:rPr>
              <w:t xml:space="preserve">2,80 </w:t>
            </w:r>
          </w:p>
        </w:tc>
      </w:tr>
    </w:tbl>
    <w:p w14:paraId="4DE78341" w14:textId="77777777" w:rsidR="00E218F4" w:rsidRPr="009B35FB" w:rsidRDefault="00E218F4" w:rsidP="009B35FB">
      <w:pPr>
        <w:pStyle w:val="tabell-noter"/>
      </w:pPr>
      <w:r w:rsidRPr="009B35FB">
        <w:rPr>
          <w:rStyle w:val="skrift-hevet"/>
        </w:rPr>
        <w:t>1</w:t>
      </w:r>
      <w:r w:rsidRPr="009B35FB">
        <w:tab/>
        <w:t>I tillegg kommer 0,7 mill. kroner i administrasjons- og gjennomføringskostnader.</w:t>
      </w:r>
    </w:p>
    <w:p w14:paraId="45A3369F" w14:textId="77777777" w:rsidR="00E218F4" w:rsidRPr="009B35FB" w:rsidRDefault="00E218F4" w:rsidP="009B35FB">
      <w:pPr>
        <w:pStyle w:val="Overskrift3"/>
      </w:pPr>
      <w:r w:rsidRPr="009B35FB">
        <w:t>Forskning og utvikling</w:t>
      </w:r>
    </w:p>
    <w:p w14:paraId="21733BB8" w14:textId="77777777" w:rsidR="00E218F4" w:rsidRPr="009B35FB" w:rsidRDefault="00E218F4" w:rsidP="009B35FB">
      <w:r w:rsidRPr="009B35FB">
        <w:t>Midler til forskning og utvikling over jordbruksavtalen har som formål å støtte utvikling av ny kunnskap og teknologi til landbruks- og matsektoren. Forskning av høy kvalitet og med relevans for sektorens næringsliv skal bidra til økt matproduksjon, trygg mat, god dyrevelferd og til økt bærekraft og konkurranseevne i sektoren. I Meld. St. 11 (2023–2024) omtales tiltak for å styrke konkurransekraften i jordbruket. Blant annet skal det legges til rette for økt FoU-aktivitet og innovasjon i sektoren gjennom prioritering av FoU-midler over Landbrukets utviklingsfond.</w:t>
      </w:r>
    </w:p>
    <w:p w14:paraId="5CC6C008" w14:textId="77777777" w:rsidR="00E218F4" w:rsidRPr="009B35FB" w:rsidRDefault="00E218F4" w:rsidP="009B35FB">
      <w:r w:rsidRPr="009B35FB">
        <w:t xml:space="preserve">Flere tema foreslås for prioritering av midlene til forskning og utvikling. Det er stort behov for kunnskapsutvikling for å få raskere fremdrift i reduserte klimagassutslipp fra husdyrproduksjonen, særskilt knyttet til avlsarbeid. Avtalepartene er enige om at det lyses ut midler til dette i 2025. Forskning på bærekraftige </w:t>
      </w:r>
      <w:proofErr w:type="spellStart"/>
      <w:r w:rsidRPr="009B35FB">
        <w:t>matsystemer</w:t>
      </w:r>
      <w:proofErr w:type="spellEnd"/>
      <w:r w:rsidRPr="009B35FB">
        <w:t xml:space="preserve"> og bærekraftig fôr basert på norske ressurser, herunder insekter til fôr og gjødsel, prioriteres. Forskning og kunnskapsutvikling som bidrar til økt selvforsyningsgrad og bedre ressursutnyttelse, er særlig relevant. Dette følger opp prioriteringer i Meld. St. 11 (2023–2024) og det målrettede samfunnsoppdraget om bærekraftig fôr.</w:t>
      </w:r>
    </w:p>
    <w:p w14:paraId="4FC1E9F7" w14:textId="77777777" w:rsidR="00E218F4" w:rsidRPr="009B35FB" w:rsidRDefault="00E218F4" w:rsidP="009B35FB">
      <w:r w:rsidRPr="009B35FB">
        <w:t>Avtalepartene er enige om at støtten til det norsk-svenske samarbeidet innen hesteforskning videreføres på samme nivå som tidligere.</w:t>
      </w:r>
    </w:p>
    <w:p w14:paraId="5D399A9F" w14:textId="77777777" w:rsidR="00E218F4" w:rsidRPr="009B35FB" w:rsidRDefault="00E218F4" w:rsidP="009B35FB">
      <w:r w:rsidRPr="009B35FB">
        <w:lastRenderedPageBreak/>
        <w:t>Forskningsprosjekter finansiert over ordningen skal resultere i anvendte løsninger med stor nytte for næringen. Avtalepartene er enige om at avsetningen økes med 8 mill. kroner til 91,5 mill. kroner til forskning og utvikling for 2025. Minst 5 mill. kroner settes av til gjennomføring av utredninger.</w:t>
      </w:r>
    </w:p>
    <w:p w14:paraId="05EDA333" w14:textId="77777777" w:rsidR="00E218F4" w:rsidRPr="009B35FB" w:rsidRDefault="00E218F4" w:rsidP="009B35FB">
      <w:pPr>
        <w:pStyle w:val="Overskrift3"/>
      </w:pPr>
      <w:r w:rsidRPr="009B35FB">
        <w:t>PRESIS</w:t>
      </w:r>
    </w:p>
    <w:p w14:paraId="089AA26A" w14:textId="77777777" w:rsidR="00E218F4" w:rsidRPr="009B35FB" w:rsidRDefault="00E218F4" w:rsidP="009B35FB">
      <w:r w:rsidRPr="009B35FB">
        <w:t>Landbruket har over tid fått et omfattende tilbud av teknologiske løsninger. Det er nødvendig å tilpasse løsningene til norske produksjonsforhold og til bondens behov. Videre er det viktig med nøytrale råd om nye teknologiske løsninger. I den forbindelse har NIBIO sammen med Norsk Landbruksrådgivning og en rekke samarbeidspartnere etablert og gjennomført prosjektet «Presisjonsjordbruk ut i praksis», forkortet PRESIS. Formålet har vært å utvikle et helhetlig system som skal sørge for at alle norske gårdbrukere som ønsker får tilgang på brukervennlige, teknologiske tjenester som er godt testet og tilpasset norske forhold, og som sikrer bondens eierskap til lagringsløsninger for innsamlede data. Dette er informasjonstjenester som har potensial til å redusere klima- og miljøbelastninger fra jordbruket, og/eller gi økt effektivitet og bedre driftsøkonomi på gårdsnivå. Skreddersydd brukerstøtte og rådgivning i skjæringspunktet mellom ny teknologi og agronomi er en integrert del av systemet. Derfor har deltakelse fra pilotbønder vært sentralt for utprøving av ny teknologi.</w:t>
      </w:r>
    </w:p>
    <w:p w14:paraId="2F55698B" w14:textId="77777777" w:rsidR="00E218F4" w:rsidRPr="009B35FB" w:rsidRDefault="00E218F4" w:rsidP="009B35FB">
      <w:r w:rsidRPr="009B35FB">
        <w:t>Prosjektet skulle etter planen finansieres ut 2024, og i avslutningsfasen er det lagt opp testing og etablering av driftsfasen. Det har imidlertid oppstått forsinkelser knyttet til produktleveranse og tekniske utfordringer i overgangen fra testfase til oppskalert løsning for brukerne. NIBIO har derfor søkt om ett års forlengelse for prosjektet, til ut 2025.</w:t>
      </w:r>
    </w:p>
    <w:p w14:paraId="7ABEB356" w14:textId="77777777" w:rsidR="00E218F4" w:rsidRPr="009B35FB" w:rsidRDefault="00E218F4" w:rsidP="009B35FB">
      <w:r w:rsidRPr="009B35FB">
        <w:t>Avtalepartene er enige om at det settes av 4 mill. kroner for 2025. Det forutsettes at prosjektet ferdigstilles i 2025 og at det ikke kreves finansiering over jordbruksavtalen når tjenesten er ferdig utviklet. Det forutsettes videre at det utarbeides en plan for hvordan tjenestene som er utviklet gjennom prosjektet skal tilgjengeliggjøres for aktører innen rådgiving som ønsker å ta i bruk løsningene. Målet må være at norske bønder kan ha tilgang til et godt system for teknologiske tjenester for presisjonsjordbruk.</w:t>
      </w:r>
    </w:p>
    <w:p w14:paraId="00F2F324" w14:textId="77777777" w:rsidR="00E218F4" w:rsidRPr="009B35FB" w:rsidRDefault="00E218F4" w:rsidP="009B35FB">
      <w:pPr>
        <w:pStyle w:val="Overskrift3"/>
      </w:pPr>
      <w:r w:rsidRPr="009B35FB">
        <w:t>Stiftelsen Norsk Mat</w:t>
      </w:r>
    </w:p>
    <w:p w14:paraId="03665A2A" w14:textId="77777777" w:rsidR="00E218F4" w:rsidRPr="009B35FB" w:rsidRDefault="00E218F4" w:rsidP="009B35FB">
      <w:r w:rsidRPr="009B35FB">
        <w:t>Stiftelsen Norsk Mat har som formål å styrke konkurranseevnen til norsk matproduksjon og å skape preferanse for norskprodusert mat. Det skjer gjennom arbeid med kvalitetssikring, kompetanse og synliggjøring av norske konkurransefortrinn og opprinnelse overfor matprodusenter, handel og forbrukere. Stiftelsen har i oppgave å administrere og videreutvikle Kvalitetssystem i landbruket (KSL), godkjennings- og merkeordningen for Inn på tunet, merkeordningene Nyt Norge, Beskyttede Betegnelser og Spesialitet, generisk informasjon om økologisk mat, samt drift og utvikling av databasen lokalmat.no.</w:t>
      </w:r>
    </w:p>
    <w:p w14:paraId="089DA593" w14:textId="77777777" w:rsidR="00E218F4" w:rsidRPr="009B35FB" w:rsidRDefault="00E218F4" w:rsidP="009B35FB">
      <w:r w:rsidRPr="009B35FB">
        <w:t>Avtalepartene er enige om å øke bevilgningen til Stiftelsen Norsk Mat med 7 mill. kroner til 78 mill. kroner for 2025, for å forsterke arbeidet på følgende områder:</w:t>
      </w:r>
    </w:p>
    <w:p w14:paraId="22E5ACBD" w14:textId="77777777" w:rsidR="00E218F4" w:rsidRPr="009B35FB" w:rsidRDefault="00E218F4" w:rsidP="009B35FB">
      <w:pPr>
        <w:pStyle w:val="avsnitt-undertittel"/>
      </w:pPr>
      <w:r w:rsidRPr="009B35FB">
        <w:lastRenderedPageBreak/>
        <w:t>Videre utvikling av KSL</w:t>
      </w:r>
    </w:p>
    <w:p w14:paraId="602088EF" w14:textId="77777777" w:rsidR="00E218F4" w:rsidRPr="009B35FB" w:rsidRDefault="00E218F4" w:rsidP="009B35FB">
      <w:r w:rsidRPr="009B35FB">
        <w:t>Stiftelsen har de siste årene systematisk arbeidet med å forenkle KSL-verktøyet, og stiftelsen selv viser til at det er fortsatt rom for ytterligere reduksjoner i antall spørsmål i standarden. Stiftelsen vil i 2025 prioritere bedre samhandling mellom de ulike dataløsningene landbruket har. Avtalepartene understreker at drift og utvikling av KSL er stiftelsens hovedoppgave, og legger til grunn at stiftelsen prioriterer videre utvikling av KSL. Stiftelsen skal legge vekt på å øke antall KSL-revisjoner.</w:t>
      </w:r>
    </w:p>
    <w:p w14:paraId="5B3226AB" w14:textId="77777777" w:rsidR="00E218F4" w:rsidRPr="009B35FB" w:rsidRDefault="00E218F4" w:rsidP="009B35FB">
      <w:pPr>
        <w:pStyle w:val="avsnitt-undertittel"/>
      </w:pPr>
      <w:r w:rsidRPr="009B35FB">
        <w:t>Utredning av muligheten for en nasjonal merkeordning til bruk i serveringsbransjen</w:t>
      </w:r>
    </w:p>
    <w:p w14:paraId="2E0252E7" w14:textId="77777777" w:rsidR="00E218F4" w:rsidRPr="009B35FB" w:rsidRDefault="00E218F4" w:rsidP="009B35FB">
      <w:r w:rsidRPr="009B35FB">
        <w:t xml:space="preserve">I Meld. St. 11 (2023–2024) vises det til at mange forbrukere opplyser at de ønsker å støtte norsk matvareproduksjon. Kunnskap om hvor matvarene kommer fra vil derfor styrke konkurransekraften til norsk mat. Stiftelsen Norsk Mat forvalter flere merkeordninger som blant annet synliggjør norsk matproduksjon mot forbruker og dermed bidrar til målet om økt selvforsyning, til å bygge </w:t>
      </w:r>
      <w:proofErr w:type="spellStart"/>
      <w:r w:rsidRPr="009B35FB">
        <w:t>Matnasjonen</w:t>
      </w:r>
      <w:proofErr w:type="spellEnd"/>
      <w:r w:rsidRPr="009B35FB">
        <w:t xml:space="preserve"> Norge og til omsetningsmålet for lokalmat.</w:t>
      </w:r>
    </w:p>
    <w:p w14:paraId="2A332729" w14:textId="77777777" w:rsidR="00E218F4" w:rsidRPr="009B35FB" w:rsidRDefault="00E218F4" w:rsidP="009B35FB">
      <w:r w:rsidRPr="009B35FB">
        <w:t>Avtalepartene er enige om å gi stiftelsen i oppdrag å gjennomføre en utredning av muligheten for å utvikle en nasjonal merkeordning for norsk mat til bruk i serveringsbransjen.</w:t>
      </w:r>
    </w:p>
    <w:p w14:paraId="07720F10" w14:textId="77777777" w:rsidR="00E218F4" w:rsidRPr="009B35FB" w:rsidRDefault="00E218F4" w:rsidP="009B35FB">
      <w:pPr>
        <w:pStyle w:val="avsnitt-undertittel"/>
      </w:pPr>
      <w:r w:rsidRPr="009B35FB">
        <w:t>Utvikling av ordningen Beskyttede betegnelser (BB)</w:t>
      </w:r>
    </w:p>
    <w:p w14:paraId="3DB89102" w14:textId="77777777" w:rsidR="00E218F4" w:rsidRPr="009B35FB" w:rsidRDefault="00E218F4" w:rsidP="009B35FB">
      <w:r w:rsidRPr="009B35FB">
        <w:t>BB er en offentlig merkeordning som bidrar til å utvikle og løfte fram det ypperste Norge har innen mat og drikke både med tanke på kvalitet, mathåndverk, og historie om mat- og drikkekultur. Avtalepartene ber stiftelsen om å prioritere det langsiktige prosjektet som er startet for å mobilisere flere produsenter til ordningen, og gjøre denne mer kjent.</w:t>
      </w:r>
    </w:p>
    <w:p w14:paraId="6C9FDC68" w14:textId="77777777" w:rsidR="00E218F4" w:rsidRPr="009B35FB" w:rsidRDefault="00E218F4" w:rsidP="009B35FB">
      <w:r w:rsidRPr="009B35FB">
        <w:t>Avtalepartene er videre enige om at stiftelsen skal fortsette å markedsføre merkeordningene Spesialitet og Beskyttede Betegnelser. Det legges til grunn at merkeordningen Nyt Norge samfinansieres mellom Omsetningsrådet, merkebrukerne og dagligvarehandelen, i tråd med planen styret i Norsk Mat har lagt opp til.</w:t>
      </w:r>
    </w:p>
    <w:p w14:paraId="4BD76416" w14:textId="77777777" w:rsidR="00E218F4" w:rsidRPr="009B35FB" w:rsidRDefault="00E218F4" w:rsidP="009B35FB">
      <w:pPr>
        <w:pStyle w:val="Overskrift3"/>
      </w:pPr>
      <w:r w:rsidRPr="009B35FB">
        <w:t>Utviklingsprogrammet for landbruks- og reindriftsbasert vekst og verdiskaping</w:t>
      </w:r>
    </w:p>
    <w:p w14:paraId="212785D2" w14:textId="77777777" w:rsidR="00E218F4" w:rsidRPr="009B35FB" w:rsidRDefault="00E218F4" w:rsidP="009B35FB">
      <w:r w:rsidRPr="009B35FB">
        <w:t>Utviklingsprogrammet for landbruks- og reindriftsbasert vekst og verdiskaping (Utviklingsprogrammet) skal bidra til vekst og verdiskaping innen lokal mat og drikke, reiseliv, herunder jakt- og fisketurisme, reindriftsnæringen, Inn på tunet, innlandsfiske og andre næringer basert på landbrukets og reindriftens ressurser. Innovasjon Norge forvalter programmet, som er et sentralt virkemiddel for å oppnå målsettingene i landbrukspolitikken, og da spesielt for å bidra til vekst, verdiskaping og sysselsetting i distriktene.</w:t>
      </w:r>
    </w:p>
    <w:p w14:paraId="04459D5D" w14:textId="77777777" w:rsidR="00E218F4" w:rsidRPr="009B35FB" w:rsidRDefault="00E218F4" w:rsidP="009B35FB">
      <w:r w:rsidRPr="009B35FB">
        <w:t xml:space="preserve">Programmet tilbyr finansiering til bedrifter som ønsker å vokse, støtte til etablering av forpliktende bedriftsnettverk, samt støtte til tilpassede kompetansetiltak til bedriftene. Utviklingsprogrammet kan også støtte kompetanse- og produktutvikling for aktører som ønsker å selge jaktopplevelser, og for de som ønsker å videreforedle og selge viltkjøtt. I tillegg skal nasjonale og regionale omdømmetiltak i programmet bidra til å øke kunnskap om de næringene programmet </w:t>
      </w:r>
      <w:r w:rsidRPr="009B35FB">
        <w:lastRenderedPageBreak/>
        <w:t>dekker, både hos forbrukere, i markedet og i samfunnet generelt, og til å øke kompetanse og bygge stolthet i næringen.</w:t>
      </w:r>
    </w:p>
    <w:p w14:paraId="7DB2A49D" w14:textId="77777777" w:rsidR="00E218F4" w:rsidRPr="009B35FB" w:rsidRDefault="00E218F4" w:rsidP="009B35FB">
      <w:r w:rsidRPr="009B35FB">
        <w:t xml:space="preserve">Under </w:t>
      </w:r>
      <w:proofErr w:type="spellStart"/>
      <w:r w:rsidRPr="009B35FB">
        <w:t>Internationale</w:t>
      </w:r>
      <w:proofErr w:type="spellEnd"/>
      <w:r w:rsidRPr="009B35FB">
        <w:t xml:space="preserve"> </w:t>
      </w:r>
      <w:proofErr w:type="spellStart"/>
      <w:r w:rsidRPr="009B35FB">
        <w:t>Grüne</w:t>
      </w:r>
      <w:proofErr w:type="spellEnd"/>
      <w:r w:rsidRPr="009B35FB">
        <w:t xml:space="preserve"> Woche (IGW) 2024 lanserte landbruks- og matministeren et nytt mål om at omsetningen av lokal mat og drikke skal øke til 25 mrd. kroner innen 2035. Utviklingsprogrammet er et viktig virkemiddel for at dette målet skal kunne nås.</w:t>
      </w:r>
    </w:p>
    <w:p w14:paraId="49622534" w14:textId="77777777" w:rsidR="00E218F4" w:rsidRPr="009B35FB" w:rsidRDefault="00E218F4" w:rsidP="009B35FB">
      <w:pPr>
        <w:pStyle w:val="avsnitt-undertittel"/>
      </w:pPr>
      <w:r w:rsidRPr="009B35FB">
        <w:t>Finansieringsvirkemidler</w:t>
      </w:r>
    </w:p>
    <w:p w14:paraId="553A13A1" w14:textId="77777777" w:rsidR="00E218F4" w:rsidRPr="009B35FB" w:rsidRDefault="00E218F4" w:rsidP="009B35FB">
      <w:r w:rsidRPr="009B35FB">
        <w:t xml:space="preserve">I 2023 har det vært en økt etterspørsel etter vekstfinansiering, mens etterspørselen etter støtte til bedriftsnettverk gikk noe ned. Vekstfasen er krevende, og i 2024 gjennomfører Innovasjon Norge en pilot på skaleringsprogram for </w:t>
      </w:r>
      <w:proofErr w:type="spellStart"/>
      <w:r w:rsidRPr="009B35FB">
        <w:t>lokalmatbedrifter</w:t>
      </w:r>
      <w:proofErr w:type="spellEnd"/>
      <w:r w:rsidRPr="009B35FB">
        <w:t xml:space="preserve"> med store vekstambisjoner hvor bedriftene tilføres kompetanse sammen med finansiering for å ha bedre forutsetninger for å vokse. I pilotperioden er det lagt størst vekt på tilføring av kompetanse. Videre utvikling av skaleringsprogrammet vurderes med basis i erfaringene fra pilotperioden. Vurderingen må videre ta utgangspunkt i utfordringene næringen møter med tanke på krevende markeder og økte kostnader. Målet er å møte ambisjonene om flere og større vekstbedrifter innenfor programmets målgrupper.</w:t>
      </w:r>
    </w:p>
    <w:p w14:paraId="300FFC3A" w14:textId="77777777" w:rsidR="00E218F4" w:rsidRPr="009B35FB" w:rsidRDefault="00E218F4" w:rsidP="009B35FB">
      <w:r w:rsidRPr="009B35FB">
        <w:t>Avtalepartene er enige om at det bør gjøres en nærmere vurdering av hva som er årsakene til hvorfor interessen er lavere for bedriftsnettverksordningen og behovet for eventuelle endringer.</w:t>
      </w:r>
    </w:p>
    <w:p w14:paraId="704C16C2" w14:textId="77777777" w:rsidR="00E218F4" w:rsidRPr="009B35FB" w:rsidRDefault="00E218F4" w:rsidP="009B35FB">
      <w:r w:rsidRPr="009B35FB">
        <w:t>I Hurdalsplattformen er det et mål å øke det offentlige innkjøpet av norsk mat. I Meld. St. 11 (2023–2024) er det satt et mål om å øke selvforsyningsgraden til 50 pst. I meldingen pekes det på at det offentlige, gjennom sine innkjøp, skal bidra til at dette målet nås. I tråd med innspill fra Innovasjon Norge, skal det gjennomføres en pilot som kan bidra til å styrke mindre lokale mat- og drikkeprodusenters evne til å levere til det offentlige. Prosjektet må sees i sammenheng med resultatene fra blant annet Inn på tunet-løftet 2 og arbeidet som er gjort i Matgledekorpset og erfaringer fra Matvalget.</w:t>
      </w:r>
    </w:p>
    <w:p w14:paraId="3211FA94" w14:textId="77777777" w:rsidR="00E218F4" w:rsidRPr="009B35FB" w:rsidRDefault="00E218F4" w:rsidP="009B35FB">
      <w:r w:rsidRPr="009B35FB">
        <w:t>Det skal arbeides videre med å øke antall reiselivs- og Inn på Tunet-prosjekter innenfor programmet. Arbeidet med Inn på tunet vil ta utgangspunkt i erfaringene fra Inn på tunet-løftet 2. Det skal også arbeides videre med å følge opp handlingsplanen for næringsutvikling basert på høstbare viltressurser. Arbeid for å se innsatsen rettet mot landbruk og reindrift i sammenheng må vektlegges.</w:t>
      </w:r>
    </w:p>
    <w:p w14:paraId="76C6BB08" w14:textId="77777777" w:rsidR="00E218F4" w:rsidRPr="009B35FB" w:rsidRDefault="00E218F4" w:rsidP="009B35FB">
      <w:pPr>
        <w:pStyle w:val="avsnitt-undertittel"/>
      </w:pPr>
      <w:r w:rsidRPr="009B35FB">
        <w:t>Omdømmeporteføljen</w:t>
      </w:r>
    </w:p>
    <w:p w14:paraId="410215BF" w14:textId="77777777" w:rsidR="00E218F4" w:rsidRPr="009B35FB" w:rsidRDefault="00E218F4" w:rsidP="009B35FB">
      <w:r w:rsidRPr="009B35FB">
        <w:t>Omdømmeporteføljen består av fire elementer: (1) Sentrale omdømmetiltak som er støtte til nasjonale og internasjonale arrangement som bidrar til bygging av omdømme og kunnskap om råvarer, produkter og tjenester fra norsk landbruk, (2) Støtte til å styrke mat- og reiselivsregionene, (3) Regionale omdømmetiltak der det gis støtte til regionale arrangement som for eksempel matfestivaler, (4) Markedsføring av landbruks- og reindriftsbasert reiseliv.</w:t>
      </w:r>
    </w:p>
    <w:p w14:paraId="08091356" w14:textId="77777777" w:rsidR="00E218F4" w:rsidRPr="009B35FB" w:rsidRDefault="00E218F4" w:rsidP="009B35FB">
      <w:r w:rsidRPr="009B35FB">
        <w:t>Fra 2024 skal porteføljen i større grad bidra til regional utvikling, og innsatsen skal kobles tettere mot regionenes næringsutviklingsplaner. Dette innebærer blant annet at fylkeskommunene kan søke om støtte til fylkesvise utviklingsprosjekter som kobler arbeidet med andre landbruksbaserte næringer sammen med øvrig næringsstrategi- og planarbeid i fylket.</w:t>
      </w:r>
    </w:p>
    <w:p w14:paraId="5F3780A3" w14:textId="77777777" w:rsidR="00E218F4" w:rsidRPr="009B35FB" w:rsidRDefault="00E218F4" w:rsidP="009B35FB">
      <w:r w:rsidRPr="009B35FB">
        <w:lastRenderedPageBreak/>
        <w:t xml:space="preserve">Etablering og utvikling av regionale og lokale matfestivaler har fram til nå blitt støttet med midler fra omdømmeporteføljen. De siste årene har det blitt bevilget 4–5 mill. kroner årlig til slike arrangement. Innovasjon Norge viser til at utviklingen de siste årene kan tilsi at festivalene er inne i en ny fase der det er naturlig at regionene selv i større grad tar ansvaret for utviklingen. Avtalepartene er derfor enige om at støtte til slike matfestivaler tas ut av Utviklingsprogrammets omdømmeportefølje fra 2025, at eventuell støtte til etablering og utvikling av regionale matfestivaler framover kan gis over ordningen for regionale tilretteleggingsmidler som fylkeskommunene forvalter, og at 5 mill. kroner overføres fra Utviklingsprogrammet til ordningen for Regionale tilretteleggingstilskudd. Se også omtale i </w:t>
      </w:r>
      <w:proofErr w:type="spellStart"/>
      <w:r w:rsidRPr="009B35FB">
        <w:t>kap</w:t>
      </w:r>
      <w:proofErr w:type="spellEnd"/>
      <w:r w:rsidRPr="009B35FB">
        <w:t xml:space="preserve"> 7.2.3. Dette innebærer at støtte til denne typen prosjekter over Utviklingsprogrammets omdømmeportefølje framover skal bidra til utvikling og omdømmebygging nasjonalt og internasjonalt.</w:t>
      </w:r>
    </w:p>
    <w:p w14:paraId="6F4EE878" w14:textId="77777777" w:rsidR="00E218F4" w:rsidRPr="009B35FB" w:rsidRDefault="00E218F4" w:rsidP="009B35FB">
      <w:r w:rsidRPr="009B35FB">
        <w:t xml:space="preserve">Norges deltagelse på </w:t>
      </w:r>
      <w:proofErr w:type="spellStart"/>
      <w:r w:rsidRPr="009B35FB">
        <w:t>Internationale</w:t>
      </w:r>
      <w:proofErr w:type="spellEnd"/>
      <w:r w:rsidRPr="009B35FB">
        <w:t xml:space="preserve"> </w:t>
      </w:r>
      <w:proofErr w:type="spellStart"/>
      <w:r w:rsidRPr="009B35FB">
        <w:t>Grüne</w:t>
      </w:r>
      <w:proofErr w:type="spellEnd"/>
      <w:r w:rsidRPr="009B35FB">
        <w:t xml:space="preserve"> Woche (IGW) er et viktig tiltak som blant annet skal bidra til regional og nasjonal utvikling innenfor lokalmat og reiseliv. I 2024 ble det for første gang gjennomført en regiondag for IGW i Norge. Samlingen ble gjennomført som et arbeidsseminar med deltakelse fra prosjektledelse og de regionale partnerskapene for alle IGW-regionene, der hovedmålet var å legge til rette for erfaringsutveksling. Tilbakemeldingene fra deltakerne tilsier at det er nyttig å gjennomføre denne typen samlinger med jevne mellomrom.</w:t>
      </w:r>
    </w:p>
    <w:p w14:paraId="41393C14" w14:textId="77777777" w:rsidR="00E218F4" w:rsidRPr="009B35FB" w:rsidRDefault="00E218F4" w:rsidP="009B35FB">
      <w:pPr>
        <w:pStyle w:val="avsnitt-undertittel"/>
      </w:pPr>
      <w:r w:rsidRPr="009B35FB">
        <w:t>Evaluering av IGW</w:t>
      </w:r>
    </w:p>
    <w:p w14:paraId="4BC2A81A" w14:textId="77777777" w:rsidR="00E218F4" w:rsidRPr="009B35FB" w:rsidRDefault="00E218F4" w:rsidP="009B35FB">
      <w:r w:rsidRPr="009B35FB">
        <w:t xml:space="preserve">Norges deltagelse på </w:t>
      </w:r>
      <w:proofErr w:type="spellStart"/>
      <w:r w:rsidRPr="009B35FB">
        <w:t>Internationale</w:t>
      </w:r>
      <w:proofErr w:type="spellEnd"/>
      <w:r w:rsidRPr="009B35FB">
        <w:t xml:space="preserve"> </w:t>
      </w:r>
      <w:proofErr w:type="spellStart"/>
      <w:r w:rsidRPr="009B35FB">
        <w:t>Grüne</w:t>
      </w:r>
      <w:proofErr w:type="spellEnd"/>
      <w:r w:rsidRPr="009B35FB">
        <w:t xml:space="preserve"> Woche (IGW) er organisert som et prosjekt finansiert over jordbruksavtalen, som en del av Utviklingsprogrammet for landbruks- og reindriftsbasert vekst og verdiskaping.</w:t>
      </w:r>
    </w:p>
    <w:p w14:paraId="05B7C950" w14:textId="77777777" w:rsidR="00E218F4" w:rsidRPr="009B35FB" w:rsidRDefault="00E218F4" w:rsidP="009B35FB">
      <w:r w:rsidRPr="009B35FB">
        <w:t>Deltakelsen på IGW har blitt evaluert to ganger tidligere, i 2012 og i 2017. Både utviklingen på lokalmat- og reiselivsområdet i stort, innspill fra de ulike mat- og reiselivsregionene, og utviklingen av Messe Berlin, tilsier at det er behov for en ny gjennomgang av IGW-satsingen for å vurdere framtidig innretning av IGW-prosjektet. Det nye omsetningsmålet for lokalmat- og drikke, samt oppfølgingen av det, må også være viktig for prosjektets fremtid.</w:t>
      </w:r>
    </w:p>
    <w:p w14:paraId="76B2A9B2" w14:textId="77777777" w:rsidR="00E218F4" w:rsidRPr="009B35FB" w:rsidRDefault="00E218F4" w:rsidP="009B35FB">
      <w:r w:rsidRPr="009B35FB">
        <w:t xml:space="preserve">Partene er derfor enige om at det gjennomføres en ekstern evaluering av IGW-prosjektet, bestilt av Innovasjon Norge. Evalueringen skal baseres på både kvantitative og kvalitative data. Det legges til grunn at </w:t>
      </w:r>
      <w:proofErr w:type="spellStart"/>
      <w:r w:rsidRPr="009B35FB">
        <w:t>evaluator</w:t>
      </w:r>
      <w:proofErr w:type="spellEnd"/>
      <w:r w:rsidRPr="009B35FB">
        <w:t xml:space="preserve"> innhenter informasjon fra et bredt utvalg aktører. Evalueringen må inneholde vurderinger og anbefalinger på følgende punkter:</w:t>
      </w:r>
    </w:p>
    <w:p w14:paraId="3F25153D" w14:textId="77777777" w:rsidR="00E218F4" w:rsidRPr="009B35FB" w:rsidRDefault="00E218F4" w:rsidP="009B35FB">
      <w:pPr>
        <w:pStyle w:val="Liste"/>
      </w:pPr>
      <w:r w:rsidRPr="009B35FB">
        <w:t>I hvilken grad IGW-prosjektet har bidratt til å nå målene som er satt for messedeltakelsen, herunder:</w:t>
      </w:r>
    </w:p>
    <w:p w14:paraId="0CAC9D81" w14:textId="77777777" w:rsidR="00E218F4" w:rsidRPr="009B35FB" w:rsidRDefault="00E218F4" w:rsidP="009B35FB">
      <w:pPr>
        <w:pStyle w:val="Liste2"/>
      </w:pPr>
      <w:r w:rsidRPr="009B35FB">
        <w:t>I hvilken grad har IGW-prosjektet bidratt til langsiktig nettverksbygging og samarbeid på tvers av regioner, fylker og næringer, og mellom nasjonale aktører?</w:t>
      </w:r>
    </w:p>
    <w:p w14:paraId="55231742" w14:textId="77777777" w:rsidR="00E218F4" w:rsidRPr="009B35FB" w:rsidRDefault="00E218F4" w:rsidP="009B35FB">
      <w:pPr>
        <w:pStyle w:val="Liste2"/>
      </w:pPr>
      <w:r w:rsidRPr="009B35FB">
        <w:t xml:space="preserve">Er Messe Berlin og IGW fortsatt en egnet arena for å styrke omdømmet til og videreutvikle Norge som </w:t>
      </w:r>
      <w:proofErr w:type="spellStart"/>
      <w:r w:rsidRPr="009B35FB">
        <w:t>matnasjon</w:t>
      </w:r>
      <w:proofErr w:type="spellEnd"/>
      <w:r w:rsidRPr="009B35FB">
        <w:t>?</w:t>
      </w:r>
    </w:p>
    <w:p w14:paraId="3E401E10" w14:textId="77777777" w:rsidR="00E218F4" w:rsidRPr="009B35FB" w:rsidRDefault="00E218F4" w:rsidP="009B35FB">
      <w:pPr>
        <w:pStyle w:val="Liste"/>
      </w:pPr>
      <w:r w:rsidRPr="009B35FB">
        <w:t>Er ressursbruken i prosjektet i samsvar med nytteverdien?</w:t>
      </w:r>
    </w:p>
    <w:p w14:paraId="3CCE128C" w14:textId="77777777" w:rsidR="00E218F4" w:rsidRPr="009B35FB" w:rsidRDefault="00E218F4" w:rsidP="009B35FB">
      <w:pPr>
        <w:pStyle w:val="Liste"/>
      </w:pPr>
      <w:r w:rsidRPr="009B35FB">
        <w:t>Finnes det arenaer i Norge, nasjonalt eller regionalt, som kan ivareta hele eller deler av dagens satsing?</w:t>
      </w:r>
    </w:p>
    <w:p w14:paraId="48AA4A51" w14:textId="77777777" w:rsidR="00E218F4" w:rsidRPr="009B35FB" w:rsidRDefault="00E218F4" w:rsidP="009B35FB">
      <w:pPr>
        <w:pStyle w:val="Liste"/>
      </w:pPr>
      <w:r w:rsidRPr="009B35FB">
        <w:lastRenderedPageBreak/>
        <w:t>Basert på punktene over, hvilke eventuelle endringer av IGW-prosjektet bør gjøres for å bedre måloppnåelsen for messedeltakelsen, innretningen av prosjektet, og framtidig ressursbruk?</w:t>
      </w:r>
    </w:p>
    <w:p w14:paraId="47F1EDE0" w14:textId="77777777" w:rsidR="00E218F4" w:rsidRPr="009B35FB" w:rsidRDefault="00E218F4" w:rsidP="009B35FB">
      <w:pPr>
        <w:pStyle w:val="avsnitt-undertittel"/>
      </w:pPr>
      <w:r w:rsidRPr="009B35FB">
        <w:t>Kompetansetilbud til lokalmatprodusenter</w:t>
      </w:r>
    </w:p>
    <w:p w14:paraId="273F8C29" w14:textId="77777777" w:rsidR="00E218F4" w:rsidRPr="009B35FB" w:rsidRDefault="00E218F4" w:rsidP="009B35FB">
      <w:r w:rsidRPr="009B35FB">
        <w:t>I dag tilbys kompetanse til lokalmatprodusentene fra flere aktører, herunder Innovasjon Norge, Norsk Mat og kompetansenettverkene for lokalmat. Innovasjon Norge har gjennomført et anbud på kartlegging av lokalmatprodusentenes kompetansebehov og om dagens tilbud er dekkende. Oxford Research har fått oppdraget. Utredningen skal blant annet være et grunnlag for å vurdere om dagens kompetansetilbud treffer det behovet lokalmatnæringen har. Kartleggingen ferdigstilles i løpet av våren 2024. Det vil være naturlig å se samlet på behovet for nye kompetansetiltak/-tilbud når resultatene fra kartleggingen foreligger.</w:t>
      </w:r>
    </w:p>
    <w:p w14:paraId="4BF0B5F2" w14:textId="77777777" w:rsidR="00E218F4" w:rsidRPr="009B35FB" w:rsidRDefault="00E218F4" w:rsidP="009B35FB">
      <w:pPr>
        <w:pStyle w:val="avsnitt-undertittel"/>
      </w:pPr>
      <w:r w:rsidRPr="009B35FB">
        <w:t>Strategisk råd for utviklingsprogrammet</w:t>
      </w:r>
    </w:p>
    <w:p w14:paraId="6C80CF77" w14:textId="77777777" w:rsidR="00E218F4" w:rsidRPr="009B35FB" w:rsidRDefault="00E218F4" w:rsidP="009B35FB">
      <w:r w:rsidRPr="009B35FB">
        <w:t>Et nytt strategisk råd for programmet er under etablering. Det strategiske rådet består av ledere i faglagene i jordbruket og reindriften, en representant for politisk nivå i fylkeskommunen og administrerende direktør i Innovasjon Norge. Rådet ledes av politisk nivå i Landbruks– og matdepartementet. Rådet skal behandle spørsmål av overordnet og strategisk karakter som har betydning for innretningen av programmet, slik at programmet på en effektiv og målrettet måte kan bidra til videre utvikling av andre landbruks- og reindriftsbaserte næringer. Det er for eksempel naturlig at forslagene over om eventuelle endringer i kompetansetilbudet, fremtidig innretning på IGW-deltakelsen og eventuell oppfølging av pilotprosjekter, er tema som rådet kan diskutere.</w:t>
      </w:r>
    </w:p>
    <w:p w14:paraId="24A3FE2B" w14:textId="77777777" w:rsidR="00E218F4" w:rsidRPr="009B35FB" w:rsidRDefault="00E218F4" w:rsidP="009B35FB">
      <w:r w:rsidRPr="009B35FB">
        <w:t>Avtalepartene er enige om at 5 mill. kroner fra Utviklingsprogrammet overføres til ordningen Regionale tilretteleggingsmidler, og at bevilgningen til Utviklingsprogrammet for 2025 settes til 77,0 mill. kroner.</w:t>
      </w:r>
    </w:p>
    <w:p w14:paraId="425A8DDD" w14:textId="77777777" w:rsidR="00E218F4" w:rsidRPr="009B35FB" w:rsidRDefault="00E218F4" w:rsidP="009B35FB">
      <w:pPr>
        <w:pStyle w:val="Overskrift3"/>
      </w:pPr>
      <w:r w:rsidRPr="009B35FB">
        <w:t xml:space="preserve">Støtte til Bondens marked og Norsk </w:t>
      </w:r>
      <w:proofErr w:type="spellStart"/>
      <w:r w:rsidRPr="009B35FB">
        <w:t>Gardsost</w:t>
      </w:r>
      <w:proofErr w:type="spellEnd"/>
    </w:p>
    <w:p w14:paraId="270133C0" w14:textId="77777777" w:rsidR="00E218F4" w:rsidRPr="009B35FB" w:rsidRDefault="00E218F4" w:rsidP="009B35FB">
      <w:r w:rsidRPr="009B35FB">
        <w:t xml:space="preserve">Avtalepartene er enige om at bevilgningen til Norsk </w:t>
      </w:r>
      <w:proofErr w:type="spellStart"/>
      <w:r w:rsidRPr="009B35FB">
        <w:t>Gardsost</w:t>
      </w:r>
      <w:proofErr w:type="spellEnd"/>
      <w:r w:rsidRPr="009B35FB">
        <w:t xml:space="preserve"> og Bondens Marked Norge i 2025 settes til hhv. 1 mill. kroner og 2 mill. kroner. Tilskuddet skal benyttes til aktivitet innenfor organisasjonens virke. Støtten skal bidra til å opprettholde aktivitet og fremme kunnskap om og forståelse for norsk landbruksproduksjon og bygge opp under Norge som </w:t>
      </w:r>
      <w:proofErr w:type="spellStart"/>
      <w:r w:rsidRPr="009B35FB">
        <w:t>matnasjon</w:t>
      </w:r>
      <w:proofErr w:type="spellEnd"/>
      <w:r w:rsidRPr="009B35FB">
        <w:t>, og til å nå regjeringens mål om å øke omsetningen av lokalmat til 25 mrd. kroner innen 2035.</w:t>
      </w:r>
    </w:p>
    <w:p w14:paraId="742B05C4" w14:textId="77777777" w:rsidR="00E218F4" w:rsidRPr="009B35FB" w:rsidRDefault="00E218F4" w:rsidP="009B35FB">
      <w:pPr>
        <w:pStyle w:val="Overskrift3"/>
      </w:pPr>
      <w:r w:rsidRPr="009B35FB">
        <w:t>Verdiskapingsprogrammet for fornybar energi og teknologiutvikling i landbruket</w:t>
      </w:r>
    </w:p>
    <w:p w14:paraId="3189392C" w14:textId="77777777" w:rsidR="00E218F4" w:rsidRPr="009B35FB" w:rsidRDefault="00E218F4" w:rsidP="009B35FB">
      <w:r w:rsidRPr="009B35FB">
        <w:t xml:space="preserve">Verdiskapningsprogrammet er fra 2023 lagt til Bionova. Programmet har som mål å bidra til produksjon og bruk av fornybar energi internt i landbruket og salg av biovarme til andre samfunnssektorer. Programmet skal også støtte uttesting av ny produksjonsteknologi, som kan redusere klimagassutslippene og øke konkurransekraften for landbruket. Dette vil gi økt </w:t>
      </w:r>
      <w:r w:rsidRPr="009B35FB">
        <w:lastRenderedPageBreak/>
        <w:t>verdiskaping basert på landbrukets egne ressurser og bidra til å nå regjeringens mål i klima- og energipolitikken.</w:t>
      </w:r>
    </w:p>
    <w:p w14:paraId="78632852" w14:textId="77777777" w:rsidR="00E218F4" w:rsidRPr="009B35FB" w:rsidRDefault="00E218F4" w:rsidP="009B35FB">
      <w:r w:rsidRPr="009B35FB">
        <w:t xml:space="preserve">Gårdsvarmeanlegg og varmesalgsanlegg utgjør den største andelen av sakene. Programmets målområde omfatter også anlegg som kombinerer biovarmeproduksjon med strømproduksjon fra solceller. Støtten til rene solcelleanlegg er avviklet fordi det er blitt så god lønnsomhet i slike anlegg. Det er imidlertid åpning for å søke støtte til nye konsepter hvor solceller, batterier, styringssystemer og evt. andre fornybare energikilder benyttes i kombinasjon. Det stilles de samme kravene til lønnsomhet som for rene bioenergianlegg. Slike løsninger gir gårdsbruk muligheter for å bli selvforsynt med energi. Et annet utviklingsområde er produksjon av biokull som </w:t>
      </w:r>
      <w:proofErr w:type="spellStart"/>
      <w:r w:rsidRPr="009B35FB">
        <w:t>sideprodukt</w:t>
      </w:r>
      <w:proofErr w:type="spellEnd"/>
      <w:r w:rsidRPr="009B35FB">
        <w:t xml:space="preserve"> til bioenergi. Dette er særlig interessant som et klimatiltak, gjennom binding og lagring av karbon i jord.</w:t>
      </w:r>
    </w:p>
    <w:p w14:paraId="0F0EBBBE" w14:textId="77777777" w:rsidR="00E218F4" w:rsidRPr="009B35FB" w:rsidRDefault="00E218F4" w:rsidP="009B35FB">
      <w:r w:rsidRPr="009B35FB">
        <w:t>Utviklingen av gårdsbaserte biogassanlegg er også et prioritert område innenfor programmet. Utviklingen har nådd et punkt hvor det er mulig å oppnå tilstrekkelig lønnsomhet for biogassanlegg, men det er relativt store gjødselvolum som skal til for å forsvare investeringer i biogass. Investeringer i infrastruktur/utstyr gir økt klimanytte, men dette er kostbart og øker behovet for tilskudd hvis anleggene skal realiseres. Innblanding av andre råstoffkomponenter som f.eks. fiskeslam, gir økt energiutbytte. Framover forventes økt investeringsbehov i biorestlager og gårdsanlegg, gitt at det legges opp til økt utnyttelse av husdyrgjødsel til produksjon av biogass.</w:t>
      </w:r>
    </w:p>
    <w:p w14:paraId="43451581" w14:textId="77777777" w:rsidR="00E218F4" w:rsidRPr="009B35FB" w:rsidRDefault="00E218F4" w:rsidP="009B35FB">
      <w:r w:rsidRPr="009B35FB">
        <w:t xml:space="preserve">Nye teknologiske løsninger for å effektivisere produksjonen og bidra til en mer bærekraftig miljøvennlig produksjon utvikles stadig. Verdiskapingsprogrammet bidrar også til å introdusere ny klima- og miljøvennlig teknologi i landbruket. Dette gjelder utviklings- og utprøvingsprosjekter for uttesting av ny produksjonsteknologi og nye løsninger på gårdsnivå. Det er en naturlig kobling mot Bioøkonomiordningen under Bionova og innsatsen er rettet mot </w:t>
      </w:r>
      <w:proofErr w:type="spellStart"/>
      <w:r w:rsidRPr="009B35FB">
        <w:t>agritech</w:t>
      </w:r>
      <w:proofErr w:type="spellEnd"/>
      <w:r w:rsidRPr="009B35FB">
        <w:t>-bedrifter, også for utvikling av hjemmemarkedet.</w:t>
      </w:r>
    </w:p>
    <w:p w14:paraId="4C56D984" w14:textId="77777777" w:rsidR="00E218F4" w:rsidRPr="009B35FB" w:rsidRDefault="00E218F4" w:rsidP="009B35FB">
      <w:r w:rsidRPr="009B35FB">
        <w:t>I jordbruksoppgjøret 2023 ble avtalepartene enige om at Innovasjon Norge og Landbruksdirektoratet samarbeidet om en vurdering av innføring av et offentlig tilskudd til mobile enheter og robotisering i landbruket. I rapport av 9. januar 2024 anbefales det at det etableres et tilskudd til innfasing av ny teknologi som skal understøtte omlegging til en mer klima- og miljøvennlig produksjon gjennom Bionova og verdiskapingsprogrammet for fornybar energi og teknologiutvikling i landbruket. Det anbefales en bredere tilnærming til teknologi enn bare «mobile enheter», der støtten bør omfatte ny teknologi for raskere å kunne ta i bruk løsninger for særlig å redusere miljø- og klimabelastninger. Med ny teknologi menes både ny teknologi spesifikt for jord- og hagebruk, f.eks. knyttet til presisjonsjordbruk, samt teknologi som er kjent fra andre områder, men som ikke, eller i beskjeden grad, er tatt i bruk i jord- og hagebruk. Det legges til grunn at det må være markedssvikt som gjør at ønsket teknologi ikke tas i bruk hurtig nok. Støtten bør videre være knyttet til en tidsavgrenset introduksjonsfase. Tilskudd bør supplere og ikke overlappe med andre ordninger (f.eks. tilskudd gitt over IBU-ordningen). Med bakgrunn i dette er avtalepartene enige om at det innføres et tilskudd til innfasing av ny teknologi. Innovasjon Norge bes utarbeide retningslinjer for ordningen med bakgrunn i overnevnte rammer.</w:t>
      </w:r>
    </w:p>
    <w:p w14:paraId="3AE38D1F" w14:textId="77777777" w:rsidR="00E218F4" w:rsidRPr="009B35FB" w:rsidRDefault="00E218F4" w:rsidP="009B35FB">
      <w:r w:rsidRPr="009B35FB">
        <w:lastRenderedPageBreak/>
        <w:t>Avtalepartene legger til grunn at Verdiskapingsprogrammet for fornybar energi, som en del av Bionova, med dette kan ta et mer helhetlig ansvar for gode løsninger når det gjelder klima, miljø og energi for landbruket og bidra til at målene i klimaavtalen med jordbruket nås.</w:t>
      </w:r>
    </w:p>
    <w:p w14:paraId="46A9B4E1" w14:textId="77777777" w:rsidR="00E218F4" w:rsidRPr="009B35FB" w:rsidRDefault="00E218F4" w:rsidP="009B35FB">
      <w:r w:rsidRPr="009B35FB">
        <w:t>Bevilgningen til programmet økes med 15 mill. kroner slik at den totale rammen blir på 237 mill. kroner for 2025.</w:t>
      </w:r>
    </w:p>
    <w:p w14:paraId="778CF4AD" w14:textId="77777777" w:rsidR="00E218F4" w:rsidRPr="009B35FB" w:rsidRDefault="00E218F4" w:rsidP="009B35FB">
      <w:pPr>
        <w:pStyle w:val="Overskrift3"/>
      </w:pPr>
      <w:r w:rsidRPr="009B35FB">
        <w:t>Skogbruk</w:t>
      </w:r>
    </w:p>
    <w:p w14:paraId="759381FD" w14:textId="77777777" w:rsidR="00E218F4" w:rsidRPr="009B35FB" w:rsidRDefault="00E218F4" w:rsidP="009B35FB">
      <w:r w:rsidRPr="009B35FB">
        <w:t>Skogressursene er viktige for sysselsetting og verdiskaping i Norge. En ansvarlig og langsiktig forvaltning av skogressursene er en forutsetning for å produsere skog med kvalitetstømmer og slik bidra til framtidig verdiskaping og karbonbinding. Skogen er også viktig for friluftsliv, naturmangfold og kulturminner, samt for å redusere risiko for flom, skred og ras. Gode avveininger mellom aktivitet og miljøhensyn i skogbruket står sentralt i regjeringens skogpolitikk.</w:t>
      </w:r>
    </w:p>
    <w:p w14:paraId="36EEAB8A" w14:textId="77777777" w:rsidR="00E218F4" w:rsidRPr="009B35FB" w:rsidRDefault="00E218F4" w:rsidP="009B35FB">
      <w:r w:rsidRPr="009B35FB">
        <w:t>Skog i vekst tar opp CO</w:t>
      </w:r>
      <w:r w:rsidRPr="009B35FB">
        <w:rPr>
          <w:rStyle w:val="skrift-senket"/>
        </w:rPr>
        <w:t>2</w:t>
      </w:r>
      <w:r w:rsidRPr="009B35FB">
        <w:t>, og aktiv skogskjøtsel med planting, gjødsling og ungskogpleie gir økt CO</w:t>
      </w:r>
      <w:r w:rsidRPr="009B35FB">
        <w:rPr>
          <w:rStyle w:val="skrift-senket"/>
        </w:rPr>
        <w:t>2</w:t>
      </w:r>
      <w:r w:rsidRPr="009B35FB">
        <w:t xml:space="preserve">-opptak. Skogens positive klimabidrag går frem av Regjeringens klimastatus og -plan (særskilt vedlegg til </w:t>
      </w:r>
      <w:proofErr w:type="spellStart"/>
      <w:r w:rsidRPr="009B35FB">
        <w:t>Prop</w:t>
      </w:r>
      <w:proofErr w:type="spellEnd"/>
      <w:r w:rsidRPr="009B35FB">
        <w:t>. 1 S (2022–2023)). Regjeringen vil bruke skogen aktivt som en del av klimapolitikken.</w:t>
      </w:r>
    </w:p>
    <w:p w14:paraId="7D37A4DF" w14:textId="77777777" w:rsidR="00E218F4" w:rsidRPr="009B35FB" w:rsidRDefault="00E218F4" w:rsidP="009B35FB">
      <w:r w:rsidRPr="009B35FB">
        <w:t>Med bakgrunn i at hogsten har økt de siste årene, øker også behovet for planting og ungskogpleie. Skogkultur er viktig for fremtidig virkestilgang, verdiskaping og CO</w:t>
      </w:r>
      <w:r w:rsidRPr="009B35FB">
        <w:rPr>
          <w:rStyle w:val="skrift-senket"/>
        </w:rPr>
        <w:t>2</w:t>
      </w:r>
      <w:r w:rsidRPr="009B35FB">
        <w:t xml:space="preserve"> opptak i norske skoger. Klimaplan 2021–2030 peker på at økt skogkulturinnsats kan gi betydelige klimabidrag framover. Regjeringen vil øke tilskuddene til skogplanting, ungskogpleie og andre skogkulturtiltak for å øke CO</w:t>
      </w:r>
      <w:r w:rsidRPr="009B35FB">
        <w:rPr>
          <w:rStyle w:val="skrift-senket"/>
        </w:rPr>
        <w:t>2</w:t>
      </w:r>
      <w:r w:rsidRPr="009B35FB">
        <w:t>-opptaket og sikre ressursgrunnlaget for industrien.</w:t>
      </w:r>
    </w:p>
    <w:p w14:paraId="5ABCF3C0" w14:textId="77777777" w:rsidR="00E218F4" w:rsidRPr="009B35FB" w:rsidRDefault="00E218F4" w:rsidP="009B35FB">
      <w:r w:rsidRPr="009B35FB">
        <w:t>Et velfungerende skogsvegnett er avgjørende for en lønnsom verdikjede og for tilgang til fornybart råstoff til det grønne skiftet. Nybygging av skogsveger og standardheving av gamle veger legger til rette for rasjonell og kostnadseffektiv transport. Disse investeringene bidrar til å gjøre skogsvegnettet mer robust mot klimaendringer og klimarelaterte skader. Ved bygging av skogsveger skal det tas nødvendige hensyn til naturmangfold, kulturminner og andre miljøverdier, i tråd med forskrift om planlegging og godkjenning av landbruksveger. Satsingen for et bedre skogsvegnett videreføres.</w:t>
      </w:r>
    </w:p>
    <w:p w14:paraId="1DDFE697" w14:textId="77777777" w:rsidR="00E218F4" w:rsidRPr="009B35FB" w:rsidRDefault="00E218F4" w:rsidP="009B35FB">
      <w:r w:rsidRPr="009B35FB">
        <w:t>Skogbruksplanlegging med miljøregistreringer er det grunnleggende virkemiddelet for å sikre god oversikt over skogressursene og dermed et godt beslutningsgrunnlag for skogtiltak og verdiskaping. Samtidig er dette viktig for å sikre god nok kunnskap om hvor de viktige miljøverdiene er slik at de kan tas hensyn til, og for å kunne dokumentere skogbrukets miljøinnsats. Skogbruksplanleggingen er modernisert de siste årene, blant annet når det gjelder miljøregistreringsmetodikk i samsvar med inndelings- og beskrivelsessystemet fra Natur i Norge – Artsdatabanken og når det gjelder bedre overvåking av nøkkelbiotoper.</w:t>
      </w:r>
    </w:p>
    <w:p w14:paraId="319E0087" w14:textId="77777777" w:rsidR="00E218F4" w:rsidRPr="009B35FB" w:rsidRDefault="00E218F4" w:rsidP="009B35FB">
      <w:r w:rsidRPr="009B35FB">
        <w:t xml:space="preserve">Tilskudd til miljøtiltak i skogbruket skal bidra til at miljøverdier knyttet til biologisk mangfold, landskap, friluftsliv og kulturminner i skogen blir ivaretatt og videreutviklet. For eksempel kan midlene gå til langsiktig bevaring og skjøtsel av nøkkelbiotoper, kompensasjon for økte driftsutgifter og fjerning av utenlandske treslag av hensyn til miljøverdier, samt skjøtselstiltak for å ivareta landskap, friluftsliv og kulturminner. Tiltakene skal gjennomføres i tråd med forskrift </w:t>
      </w:r>
      <w:r w:rsidRPr="009B35FB">
        <w:lastRenderedPageBreak/>
        <w:t>om næringsutvikling og miljøtiltak i skogbruket. Til tross for at det er informert bredt om ordningen, har det vært lavere etterspørsel enn den avsatte rammen de siste årene.</w:t>
      </w:r>
    </w:p>
    <w:p w14:paraId="1587146F" w14:textId="77777777" w:rsidR="00E218F4" w:rsidRPr="009B35FB" w:rsidRDefault="00E218F4" w:rsidP="009B35FB">
      <w:r w:rsidRPr="009B35FB">
        <w:t>Kompetansehevende tiltak er sentralt for gjennomføringen av skogpolitikken. Skogkurs er en viktig aktør i denne sammenheng, og retter seg mot både offentlig og privat veiledningsapparat, skogeiere, skogsarbeidere og entreprenører over hele landet. Løpende kompetanseheving er en forutsetning for skogeiernes muligheter til selv å kunne legge til rette for økt verdiskaping med basis i eiendommens ressurser. Som en del av dette har Skogkurs også kurs om jakt, vilt, viltkjøtt og utmarksnæring.</w:t>
      </w:r>
    </w:p>
    <w:p w14:paraId="7A27B48C" w14:textId="77777777" w:rsidR="00E218F4" w:rsidRPr="009B35FB" w:rsidRDefault="00E218F4" w:rsidP="009B35FB">
      <w:r w:rsidRPr="009B35FB">
        <w:t>Avtalepartene er enige om å øke avsetningen til skogbrukstiltak med 5 mill. kroner, til 275 mill. kroner for 2025, hvorav 3 mill. kroner øremerkes til tilskudd til miljøtiltak i skogbruket. Fordelingen mellom de ulike virkemidlene vil gjøres etter drøftinger mellom avtalepartene. Skogbrukets næringsorganisasjoner inviteres til å delta.</w:t>
      </w:r>
    </w:p>
    <w:p w14:paraId="604650F9" w14:textId="77777777" w:rsidR="00E218F4" w:rsidRPr="009B35FB" w:rsidRDefault="00E218F4" w:rsidP="009B35FB">
      <w:pPr>
        <w:pStyle w:val="Overskrift3"/>
      </w:pPr>
      <w:r w:rsidRPr="009B35FB">
        <w:t>Bekjempelse av villsvin</w:t>
      </w:r>
    </w:p>
    <w:p w14:paraId="049D52E0" w14:textId="77777777" w:rsidR="00E218F4" w:rsidRPr="009B35FB" w:rsidRDefault="00E218F4" w:rsidP="009B35FB">
      <w:r w:rsidRPr="009B35FB">
        <w:t>Med bakgrunn i utbruddet av afrikansk svinepest i Sverige høsten 2023, har regjeringen fastsatt nytt mål om at villsvin skal utryddes i Norge. Mattilsynet og Miljødirektoratet har på oppdrag fra Landbruks- og matdepartementet og Klima- og miljødepartementet supplert Handlingsplan mot villsvin 2020–2024 med forslag til forsterking av eksisterende og eventuelt nye tiltak og virkemidler som kan bygge opp under det nye målet. Tiltakene følges opp av direktoratene på sine respektive ansvarsområder.</w:t>
      </w:r>
    </w:p>
    <w:p w14:paraId="22811CDD" w14:textId="77777777" w:rsidR="00E218F4" w:rsidRPr="009B35FB" w:rsidRDefault="00E218F4" w:rsidP="009B35FB">
      <w:r w:rsidRPr="009B35FB">
        <w:t>Avtalepartene er enige om at det settes av 2,5 mill. kroner til økt bekjempelse av villsvin i 2025. Videreføring av Villsvinprosjektet for effektiv jakt og overvåking av utviklingen i bestandsstørrelse, spredning og arealbruk hos villsvin foreslås som prioriterte tiltak.</w:t>
      </w:r>
    </w:p>
    <w:p w14:paraId="4E3D1AAF" w14:textId="77777777" w:rsidR="00E218F4" w:rsidRPr="009B35FB" w:rsidRDefault="00E218F4" w:rsidP="009B35FB">
      <w:pPr>
        <w:pStyle w:val="Overskrift3"/>
      </w:pPr>
      <w:r w:rsidRPr="009B35FB">
        <w:t>Midler til konfliktforebyggende tiltak jordbruk/reindrift</w:t>
      </w:r>
    </w:p>
    <w:p w14:paraId="19358198" w14:textId="77777777" w:rsidR="00E218F4" w:rsidRPr="009B35FB" w:rsidRDefault="00E218F4" w:rsidP="009B35FB">
      <w:r w:rsidRPr="009B35FB">
        <w:t>Midler til konfliktforebyggende tiltak jordbruk/reindrift forvaltes av Statsforvalteren i Trøndelag. Formålet med tilskudd til konfliktforebyggende tiltak er å redusere konflikter mellom reindrift og jordbruk, i tillegg til konflikter mellom reindrift og andre berørte parter. Konfliktforebyggende tiltak er regulert i forskrift til reindriftsavtalen. I Reindriftsavtalen 2023/2024 ble det enighet om å åpne for søknader om tilskudd til vedlikehold av gjerder.</w:t>
      </w:r>
    </w:p>
    <w:p w14:paraId="34B96BC7" w14:textId="77777777" w:rsidR="00E218F4" w:rsidRPr="009B35FB" w:rsidRDefault="00E218F4" w:rsidP="009B35FB">
      <w:r w:rsidRPr="009B35FB">
        <w:t>Avtalepartene er enige om at det settes av 1,5 mill. kroner til ordningen over jordbruksavtalen, en avsetning på samme nivå som over reindriftsavtalen. 0,1 mill. kroner av totalrammen settes av til administrasjon, fordelt likt på reindriftsavtalen og jordbruksavtalen.</w:t>
      </w:r>
    </w:p>
    <w:p w14:paraId="486876AD" w14:textId="77777777" w:rsidR="00E218F4" w:rsidRPr="009B35FB" w:rsidRDefault="00E218F4" w:rsidP="009B35FB">
      <w:pPr>
        <w:pStyle w:val="Overskrift2"/>
      </w:pPr>
      <w:r w:rsidRPr="009B35FB">
        <w:t>Klima, natur og miljø</w:t>
      </w:r>
    </w:p>
    <w:p w14:paraId="6A9DAC54" w14:textId="77777777" w:rsidR="00E218F4" w:rsidRPr="009B35FB" w:rsidRDefault="00E218F4" w:rsidP="009B35FB">
      <w:r w:rsidRPr="009B35FB">
        <w:t>I Hurdalsplattformen er klima- og miljøsatsingen i landbruket formulert slik:</w:t>
      </w:r>
    </w:p>
    <w:p w14:paraId="3DE8F86B" w14:textId="77777777" w:rsidR="00E218F4" w:rsidRPr="009B35FB" w:rsidRDefault="00E218F4" w:rsidP="009B35FB">
      <w:pPr>
        <w:pStyle w:val="blokksit"/>
      </w:pPr>
      <w:r w:rsidRPr="009B35FB">
        <w:t xml:space="preserve">«Klimagassutsleppa </w:t>
      </w:r>
      <w:proofErr w:type="spellStart"/>
      <w:r w:rsidRPr="009B35FB">
        <w:t>frå</w:t>
      </w:r>
      <w:proofErr w:type="spellEnd"/>
      <w:r w:rsidRPr="009B35FB">
        <w:t xml:space="preserve"> landbruket skal </w:t>
      </w:r>
      <w:proofErr w:type="spellStart"/>
      <w:r w:rsidRPr="009B35FB">
        <w:t>reduserast</w:t>
      </w:r>
      <w:proofErr w:type="spellEnd"/>
      <w:r w:rsidRPr="009B35FB">
        <w:t xml:space="preserve"> og opptaket av karbon </w:t>
      </w:r>
      <w:proofErr w:type="spellStart"/>
      <w:r w:rsidRPr="009B35FB">
        <w:t>aukast</w:t>
      </w:r>
      <w:proofErr w:type="spellEnd"/>
      <w:r w:rsidRPr="009B35FB">
        <w:t xml:space="preserve">, samstundes som vi </w:t>
      </w:r>
      <w:proofErr w:type="spellStart"/>
      <w:r w:rsidRPr="009B35FB">
        <w:t>aukar</w:t>
      </w:r>
      <w:proofErr w:type="spellEnd"/>
      <w:r w:rsidRPr="009B35FB">
        <w:t xml:space="preserve"> </w:t>
      </w:r>
      <w:proofErr w:type="spellStart"/>
      <w:r w:rsidRPr="009B35FB">
        <w:t>sjølvforsyninga</w:t>
      </w:r>
      <w:proofErr w:type="spellEnd"/>
      <w:r w:rsidRPr="009B35FB">
        <w:t xml:space="preserve"> og </w:t>
      </w:r>
      <w:proofErr w:type="spellStart"/>
      <w:r w:rsidRPr="009B35FB">
        <w:t>tilpassar</w:t>
      </w:r>
      <w:proofErr w:type="spellEnd"/>
      <w:r w:rsidRPr="009B35FB">
        <w:t xml:space="preserve"> produksjonen til </w:t>
      </w:r>
      <w:proofErr w:type="spellStart"/>
      <w:r w:rsidRPr="009B35FB">
        <w:t>eit</w:t>
      </w:r>
      <w:proofErr w:type="spellEnd"/>
      <w:r w:rsidRPr="009B35FB">
        <w:t xml:space="preserve"> endra og </w:t>
      </w:r>
      <w:proofErr w:type="spellStart"/>
      <w:r w:rsidRPr="009B35FB">
        <w:t>vanskelegare</w:t>
      </w:r>
      <w:proofErr w:type="spellEnd"/>
      <w:r w:rsidRPr="009B35FB">
        <w:t xml:space="preserve"> klima. </w:t>
      </w:r>
      <w:proofErr w:type="spellStart"/>
      <w:r w:rsidRPr="009B35FB">
        <w:t>Ein</w:t>
      </w:r>
      <w:proofErr w:type="spellEnd"/>
      <w:r w:rsidRPr="009B35FB">
        <w:t xml:space="preserve"> variert bruksstruktur som er tilpassa </w:t>
      </w:r>
      <w:proofErr w:type="spellStart"/>
      <w:r w:rsidRPr="009B35FB">
        <w:t>Noreg</w:t>
      </w:r>
      <w:proofErr w:type="spellEnd"/>
      <w:r w:rsidRPr="009B35FB">
        <w:t xml:space="preserve"> sine </w:t>
      </w:r>
      <w:proofErr w:type="spellStart"/>
      <w:r w:rsidRPr="009B35FB">
        <w:t>naturressursar</w:t>
      </w:r>
      <w:proofErr w:type="spellEnd"/>
      <w:r w:rsidRPr="009B35FB">
        <w:t xml:space="preserve"> og geografi, gir </w:t>
      </w:r>
      <w:proofErr w:type="spellStart"/>
      <w:r w:rsidRPr="009B35FB">
        <w:t>dei</w:t>
      </w:r>
      <w:proofErr w:type="spellEnd"/>
      <w:r w:rsidRPr="009B35FB">
        <w:t xml:space="preserve"> beste </w:t>
      </w:r>
      <w:proofErr w:type="spellStart"/>
      <w:r w:rsidRPr="009B35FB">
        <w:lastRenderedPageBreak/>
        <w:t>moglegheitene</w:t>
      </w:r>
      <w:proofErr w:type="spellEnd"/>
      <w:r w:rsidRPr="009B35FB">
        <w:t xml:space="preserve"> til å produsere mat på </w:t>
      </w:r>
      <w:proofErr w:type="spellStart"/>
      <w:r w:rsidRPr="009B35FB">
        <w:t>ein</w:t>
      </w:r>
      <w:proofErr w:type="spellEnd"/>
      <w:r w:rsidRPr="009B35FB">
        <w:t xml:space="preserve"> </w:t>
      </w:r>
      <w:proofErr w:type="spellStart"/>
      <w:r w:rsidRPr="009B35FB">
        <w:t>berekraftig</w:t>
      </w:r>
      <w:proofErr w:type="spellEnd"/>
      <w:r w:rsidRPr="009B35FB">
        <w:t xml:space="preserve"> og </w:t>
      </w:r>
      <w:proofErr w:type="spellStart"/>
      <w:r w:rsidRPr="009B35FB">
        <w:t>klimavennleg</w:t>
      </w:r>
      <w:proofErr w:type="spellEnd"/>
      <w:r w:rsidRPr="009B35FB">
        <w:t xml:space="preserve"> måte. Det er òg viktig for å sikre god dyrevelferd, </w:t>
      </w:r>
      <w:proofErr w:type="spellStart"/>
      <w:r w:rsidRPr="009B35FB">
        <w:t>auka</w:t>
      </w:r>
      <w:proofErr w:type="spellEnd"/>
      <w:r w:rsidRPr="009B35FB">
        <w:t xml:space="preserve"> mattryggleik og betre beredskap.»</w:t>
      </w:r>
    </w:p>
    <w:p w14:paraId="2D8EFBE9" w14:textId="77777777" w:rsidR="00E218F4" w:rsidRPr="009B35FB" w:rsidRDefault="00E218F4" w:rsidP="009B35FB">
      <w:r w:rsidRPr="009B35FB">
        <w:t>I regjeringens politiske plattform heter det også at regjeringen vil sørge for bedre bærekraft i landbruket gjennom økt bruk av utmarksbeite, setring, klimatilpassing og investering i jord.</w:t>
      </w:r>
    </w:p>
    <w:p w14:paraId="6162E7B8" w14:textId="77777777" w:rsidR="00E218F4" w:rsidRPr="009B35FB" w:rsidRDefault="00E218F4" w:rsidP="009B35FB">
      <w:r w:rsidRPr="009B35FB">
        <w:t>Det er viktig for regjeringen å prioritere arbeidet med grønn omstilling og ivareta et bærekraftig landbruk. Dette gjelder både arbeid med miljørettede tiltak og reduksjon av klimagasser, herunder oppfølging av intensjonsavtalen om klima med jordbruket og biobasert sirkulærøkonomi. Jordbruksavtalen skal vris i en mer klima- og miljøvennlig retning. Klima-, natur- og miljøsatsingen over jordbruksavtalen skal bidra til å opprettholde kulturlandskapet og til å redusere miljøbelastningen fra jordbruket, herunder utslipp til luft og vann. Flere av miljøordningene bidrar også til bedre agronomi. Avtalepartene vektlegger følgende på klima-, natur- og miljøområdet i årets jordbruksavtale:</w:t>
      </w:r>
    </w:p>
    <w:p w14:paraId="2A606206" w14:textId="77777777" w:rsidR="00E218F4" w:rsidRPr="009B35FB" w:rsidRDefault="00E218F4" w:rsidP="009B35FB">
      <w:pPr>
        <w:pStyle w:val="Liste"/>
      </w:pPr>
      <w:r w:rsidRPr="009B35FB">
        <w:t>Oppfølging av klimaavtalen mellom staten og organisasjonene i jordbruket med styrking av kunnskapsgrunnlaget om klimatiltak, tiltak som bidrar til reduserte utslipp, økte opptak og bedre klimatilpasning, herunder økt støtte til drenering, biogass og andre gjødseltiltak og hydrotekniske anlegg.</w:t>
      </w:r>
    </w:p>
    <w:p w14:paraId="4E9D5466" w14:textId="77777777" w:rsidR="00E218F4" w:rsidRPr="009B35FB" w:rsidRDefault="00E218F4" w:rsidP="009B35FB">
      <w:pPr>
        <w:pStyle w:val="Liste"/>
      </w:pPr>
      <w:r w:rsidRPr="009B35FB">
        <w:t>Oppfølging av Helhetlig tiltaksplan for Oslofjorden med styrking av tilskuddsmidler som skal stimulere til gjennomføring av avrenningsreduserende tiltak.</w:t>
      </w:r>
    </w:p>
    <w:p w14:paraId="04BBAD31" w14:textId="77777777" w:rsidR="00E218F4" w:rsidRPr="009B35FB" w:rsidRDefault="00E218F4" w:rsidP="009B35FB">
      <w:pPr>
        <w:pStyle w:val="Liste"/>
      </w:pPr>
      <w:r w:rsidRPr="009B35FB">
        <w:t>Oppfølging av regjeringens satsing på natur gjennom beiteordningene, setertilskudd og andre ordninger som bidrar til å opprettholde og bedre verdiene i jordbrukets kulturlandskap.</w:t>
      </w:r>
    </w:p>
    <w:p w14:paraId="2EEFE600" w14:textId="77777777" w:rsidR="00E218F4" w:rsidRPr="009B35FB" w:rsidRDefault="00E218F4" w:rsidP="009B35FB">
      <w:pPr>
        <w:pStyle w:val="Liste"/>
      </w:pPr>
      <w:r w:rsidRPr="009B35FB">
        <w:t>En betydelig satsing på frukt og grønt.</w:t>
      </w:r>
    </w:p>
    <w:p w14:paraId="4457667E" w14:textId="77777777" w:rsidR="00E218F4" w:rsidRPr="009B35FB" w:rsidRDefault="00E218F4" w:rsidP="009B35FB">
      <w:r w:rsidRPr="009B35FB">
        <w:t>Regjeringen har også etablert og styrket Bionova og er et viktig verktøy både for oppfølging av intensjonsavtalen om klima og for å utvikle den biobaserte sirkulærøkonomien. Konkretisering av årets prioriteringer blir omtalt under de ulike ordningene.</w:t>
      </w:r>
    </w:p>
    <w:p w14:paraId="6803B71A" w14:textId="77777777" w:rsidR="00E218F4" w:rsidRPr="009B35FB" w:rsidRDefault="00E218F4" w:rsidP="009B35FB">
      <w:pPr>
        <w:pStyle w:val="Overskrift3"/>
      </w:pPr>
      <w:r w:rsidRPr="009B35FB">
        <w:t>Samlet oversikt over klima-, natur- og miljøsatsing i jordbruksavtalen for 2025</w:t>
      </w:r>
    </w:p>
    <w:p w14:paraId="71945DA6" w14:textId="77777777" w:rsidR="00E218F4" w:rsidRDefault="00E218F4" w:rsidP="009B35FB">
      <w:r w:rsidRPr="009B35FB">
        <w:t>Avtalepartene er enige å avsette 10 546,7 mill. kroner til ordninger med klima- natur- og/eller miljøeffekt i 2025, dette er 1 164,4 mill. kroner mer enn det som ble avsatt for 2024. Tabell 7.4 gir en oversikt over den samlede satsingen på klima-, natur- og miljøområdet i årets jordbruksavtale.</w:t>
      </w:r>
    </w:p>
    <w:p w14:paraId="2986C580" w14:textId="325389AE" w:rsidR="00165742" w:rsidRPr="009B35FB" w:rsidRDefault="00165742" w:rsidP="00165742">
      <w:pPr>
        <w:pStyle w:val="tabell-tittel"/>
      </w:pPr>
      <w:r w:rsidRPr="009B35FB">
        <w:t>Oversikt over ordninger på jordbruksavtalen med klima-, natur- og/eller miljøeffekt, mill. kroner i 2025</w:t>
      </w:r>
    </w:p>
    <w:p w14:paraId="63D99726" w14:textId="77777777" w:rsidR="00E218F4" w:rsidRPr="009B35FB" w:rsidRDefault="00E218F4" w:rsidP="009B35FB">
      <w:pPr>
        <w:pStyle w:val="Tabellnavn"/>
      </w:pPr>
      <w:r w:rsidRPr="009B35FB">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20"/>
        <w:gridCol w:w="5300"/>
        <w:gridCol w:w="1000"/>
        <w:gridCol w:w="1000"/>
        <w:gridCol w:w="1000"/>
      </w:tblGrid>
      <w:tr w:rsidR="00B0063A" w:rsidRPr="009B35FB" w14:paraId="525D7C8F" w14:textId="77777777">
        <w:trPr>
          <w:trHeight w:val="360"/>
        </w:trPr>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52D3E" w14:textId="77777777" w:rsidR="00E218F4" w:rsidRPr="002B0F38" w:rsidRDefault="00E218F4" w:rsidP="002B0F38">
            <w:pPr>
              <w:rPr>
                <w:sz w:val="20"/>
                <w:szCs w:val="20"/>
              </w:rPr>
            </w:pPr>
            <w:r w:rsidRPr="002B0F38">
              <w:rPr>
                <w:sz w:val="20"/>
                <w:szCs w:val="20"/>
              </w:rPr>
              <w:t>Kap. 1150</w:t>
            </w:r>
          </w:p>
        </w:tc>
        <w:tc>
          <w:tcPr>
            <w:tcW w:w="5300" w:type="dxa"/>
            <w:tcBorders>
              <w:top w:val="single" w:sz="4" w:space="0" w:color="000000"/>
              <w:left w:val="nil"/>
              <w:bottom w:val="single" w:sz="4" w:space="0" w:color="000000"/>
              <w:right w:val="nil"/>
            </w:tcBorders>
            <w:tcMar>
              <w:top w:w="128" w:type="dxa"/>
              <w:left w:w="43" w:type="dxa"/>
              <w:bottom w:w="43" w:type="dxa"/>
              <w:right w:w="43" w:type="dxa"/>
            </w:tcMar>
          </w:tcPr>
          <w:p w14:paraId="082582D6" w14:textId="77777777" w:rsidR="00E218F4" w:rsidRPr="002B0F38" w:rsidRDefault="00E218F4" w:rsidP="002B0F38">
            <w:pPr>
              <w:rPr>
                <w:sz w:val="20"/>
                <w:szCs w:val="20"/>
              </w:rPr>
            </w:pPr>
            <w:r w:rsidRPr="002B0F38">
              <w:rPr>
                <w:sz w:val="20"/>
                <w:szCs w:val="20"/>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90105" w14:textId="77777777" w:rsidR="00E218F4" w:rsidRPr="002B0F38" w:rsidRDefault="00E218F4" w:rsidP="002B0F38">
            <w:pPr>
              <w:jc w:val="right"/>
              <w:rPr>
                <w:sz w:val="20"/>
                <w:szCs w:val="20"/>
              </w:rPr>
            </w:pPr>
            <w:r w:rsidRPr="002B0F38">
              <w:rPr>
                <w:sz w:val="20"/>
                <w:szCs w:val="20"/>
              </w:rPr>
              <w:t>2024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8D5EA" w14:textId="77777777" w:rsidR="00E218F4" w:rsidRPr="002B0F38" w:rsidRDefault="00E218F4" w:rsidP="002B0F38">
            <w:pPr>
              <w:jc w:val="right"/>
              <w:rPr>
                <w:sz w:val="20"/>
                <w:szCs w:val="20"/>
              </w:rPr>
            </w:pPr>
            <w:r w:rsidRPr="002B0F38">
              <w:rPr>
                <w:sz w:val="20"/>
                <w:szCs w:val="20"/>
              </w:rPr>
              <w:t>2025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33537" w14:textId="77777777" w:rsidR="00E218F4" w:rsidRPr="002B0F38" w:rsidRDefault="00E218F4" w:rsidP="002B0F38">
            <w:pPr>
              <w:jc w:val="right"/>
              <w:rPr>
                <w:sz w:val="20"/>
                <w:szCs w:val="20"/>
              </w:rPr>
            </w:pPr>
            <w:r w:rsidRPr="002B0F38">
              <w:rPr>
                <w:sz w:val="20"/>
                <w:szCs w:val="20"/>
              </w:rPr>
              <w:t>Endring</w:t>
            </w:r>
          </w:p>
        </w:tc>
      </w:tr>
      <w:tr w:rsidR="00B0063A" w:rsidRPr="009B35FB" w14:paraId="61DF5E81" w14:textId="77777777">
        <w:trPr>
          <w:trHeight w:val="380"/>
        </w:trPr>
        <w:tc>
          <w:tcPr>
            <w:tcW w:w="1220" w:type="dxa"/>
            <w:tcBorders>
              <w:top w:val="single" w:sz="4" w:space="0" w:color="000000"/>
              <w:left w:val="nil"/>
              <w:bottom w:val="nil"/>
              <w:right w:val="nil"/>
            </w:tcBorders>
            <w:tcMar>
              <w:top w:w="128" w:type="dxa"/>
              <w:left w:w="43" w:type="dxa"/>
              <w:bottom w:w="43" w:type="dxa"/>
              <w:right w:w="43" w:type="dxa"/>
            </w:tcMar>
          </w:tcPr>
          <w:p w14:paraId="67806445" w14:textId="77777777" w:rsidR="00E218F4" w:rsidRPr="002B0F38" w:rsidRDefault="00E218F4" w:rsidP="002B0F38">
            <w:pPr>
              <w:rPr>
                <w:sz w:val="20"/>
                <w:szCs w:val="20"/>
              </w:rPr>
            </w:pPr>
            <w:r w:rsidRPr="002B0F38">
              <w:rPr>
                <w:sz w:val="20"/>
                <w:szCs w:val="20"/>
              </w:rPr>
              <w:t>Post 50</w:t>
            </w:r>
          </w:p>
        </w:tc>
        <w:tc>
          <w:tcPr>
            <w:tcW w:w="5300" w:type="dxa"/>
            <w:tcBorders>
              <w:top w:val="single" w:sz="4" w:space="0" w:color="000000"/>
              <w:left w:val="nil"/>
              <w:bottom w:val="nil"/>
              <w:right w:val="nil"/>
            </w:tcBorders>
            <w:tcMar>
              <w:top w:w="128" w:type="dxa"/>
              <w:left w:w="43" w:type="dxa"/>
              <w:bottom w:w="43" w:type="dxa"/>
              <w:right w:w="43" w:type="dxa"/>
            </w:tcMar>
          </w:tcPr>
          <w:p w14:paraId="4393A19A" w14:textId="77777777" w:rsidR="00E218F4" w:rsidRPr="002B0F38" w:rsidRDefault="00E218F4" w:rsidP="002B0F38">
            <w:pPr>
              <w:rPr>
                <w:sz w:val="20"/>
                <w:szCs w:val="20"/>
              </w:rPr>
            </w:pPr>
            <w:r w:rsidRPr="002B0F38">
              <w:rPr>
                <w:sz w:val="20"/>
                <w:szCs w:val="20"/>
              </w:rPr>
              <w:t>Spesielle miljøtiltak i jordbruket (SMIL)</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1AB786D" w14:textId="77777777" w:rsidR="00E218F4" w:rsidRPr="002B0F38" w:rsidRDefault="00E218F4" w:rsidP="002B0F38">
            <w:pPr>
              <w:jc w:val="right"/>
              <w:rPr>
                <w:sz w:val="20"/>
                <w:szCs w:val="20"/>
              </w:rPr>
            </w:pPr>
            <w:r w:rsidRPr="002B0F38">
              <w:rPr>
                <w:sz w:val="20"/>
                <w:szCs w:val="20"/>
              </w:rPr>
              <w:t>200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A379B27" w14:textId="77777777" w:rsidR="00E218F4" w:rsidRPr="002B0F38" w:rsidRDefault="00E218F4" w:rsidP="002B0F38">
            <w:pPr>
              <w:jc w:val="right"/>
              <w:rPr>
                <w:sz w:val="20"/>
                <w:szCs w:val="20"/>
              </w:rPr>
            </w:pPr>
            <w:r w:rsidRPr="002B0F38">
              <w:rPr>
                <w:sz w:val="20"/>
                <w:szCs w:val="20"/>
              </w:rPr>
              <w:t>220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24811CB" w14:textId="77777777" w:rsidR="00E218F4" w:rsidRPr="002B0F38" w:rsidRDefault="00E218F4" w:rsidP="002B0F38">
            <w:pPr>
              <w:jc w:val="right"/>
              <w:rPr>
                <w:sz w:val="20"/>
                <w:szCs w:val="20"/>
              </w:rPr>
            </w:pPr>
            <w:r w:rsidRPr="002B0F38">
              <w:rPr>
                <w:sz w:val="20"/>
                <w:szCs w:val="20"/>
              </w:rPr>
              <w:t>20</w:t>
            </w:r>
          </w:p>
        </w:tc>
      </w:tr>
      <w:tr w:rsidR="00B0063A" w:rsidRPr="009B35FB" w14:paraId="7DF3EF7F" w14:textId="77777777">
        <w:trPr>
          <w:trHeight w:val="380"/>
        </w:trPr>
        <w:tc>
          <w:tcPr>
            <w:tcW w:w="1220" w:type="dxa"/>
            <w:tcBorders>
              <w:top w:val="nil"/>
              <w:left w:val="nil"/>
              <w:bottom w:val="nil"/>
              <w:right w:val="nil"/>
            </w:tcBorders>
            <w:tcMar>
              <w:top w:w="128" w:type="dxa"/>
              <w:left w:w="43" w:type="dxa"/>
              <w:bottom w:w="43" w:type="dxa"/>
              <w:right w:w="43" w:type="dxa"/>
            </w:tcMar>
          </w:tcPr>
          <w:p w14:paraId="513958D3" w14:textId="77777777" w:rsidR="00E218F4" w:rsidRPr="002B0F38" w:rsidRDefault="00E218F4" w:rsidP="002B0F38">
            <w:pPr>
              <w:rPr>
                <w:sz w:val="20"/>
                <w:szCs w:val="20"/>
              </w:rPr>
            </w:pPr>
            <w:r w:rsidRPr="002B0F38">
              <w:rPr>
                <w:sz w:val="20"/>
                <w:szCs w:val="20"/>
              </w:rPr>
              <w:t>Post 50</w:t>
            </w:r>
          </w:p>
        </w:tc>
        <w:tc>
          <w:tcPr>
            <w:tcW w:w="5300" w:type="dxa"/>
            <w:tcBorders>
              <w:top w:val="nil"/>
              <w:left w:val="nil"/>
              <w:bottom w:val="nil"/>
              <w:right w:val="nil"/>
            </w:tcBorders>
            <w:tcMar>
              <w:top w:w="128" w:type="dxa"/>
              <w:left w:w="43" w:type="dxa"/>
              <w:bottom w:w="43" w:type="dxa"/>
              <w:right w:w="43" w:type="dxa"/>
            </w:tcMar>
          </w:tcPr>
          <w:p w14:paraId="201167F4" w14:textId="77777777" w:rsidR="00E218F4" w:rsidRPr="002B0F38" w:rsidRDefault="00E218F4" w:rsidP="002B0F38">
            <w:pPr>
              <w:rPr>
                <w:sz w:val="20"/>
                <w:szCs w:val="20"/>
              </w:rPr>
            </w:pPr>
            <w:r w:rsidRPr="002B0F38">
              <w:rPr>
                <w:sz w:val="20"/>
                <w:szCs w:val="20"/>
              </w:rPr>
              <w:t>Drenering av jordbruksjord</w:t>
            </w:r>
            <w:r w:rsidRPr="002B0F38">
              <w:rPr>
                <w:rStyle w:val="skrift-hevet"/>
                <w:sz w:val="20"/>
                <w:szCs w:val="20"/>
              </w:rPr>
              <w:t>1</w:t>
            </w:r>
          </w:p>
        </w:tc>
        <w:tc>
          <w:tcPr>
            <w:tcW w:w="1000" w:type="dxa"/>
            <w:tcBorders>
              <w:top w:val="nil"/>
              <w:left w:val="nil"/>
              <w:bottom w:val="nil"/>
              <w:right w:val="nil"/>
            </w:tcBorders>
            <w:tcMar>
              <w:top w:w="128" w:type="dxa"/>
              <w:left w:w="43" w:type="dxa"/>
              <w:bottom w:w="43" w:type="dxa"/>
              <w:right w:w="43" w:type="dxa"/>
            </w:tcMar>
            <w:vAlign w:val="bottom"/>
          </w:tcPr>
          <w:p w14:paraId="56CDB230" w14:textId="77777777" w:rsidR="00E218F4" w:rsidRPr="002B0F38" w:rsidRDefault="00E218F4" w:rsidP="002B0F38">
            <w:pPr>
              <w:jc w:val="right"/>
              <w:rPr>
                <w:sz w:val="20"/>
                <w:szCs w:val="20"/>
              </w:rPr>
            </w:pPr>
            <w:r w:rsidRPr="002B0F38">
              <w:rPr>
                <w:sz w:val="20"/>
                <w:szCs w:val="20"/>
              </w:rPr>
              <w:t>88</w:t>
            </w:r>
          </w:p>
        </w:tc>
        <w:tc>
          <w:tcPr>
            <w:tcW w:w="1000" w:type="dxa"/>
            <w:tcBorders>
              <w:top w:val="nil"/>
              <w:left w:val="nil"/>
              <w:bottom w:val="nil"/>
              <w:right w:val="nil"/>
            </w:tcBorders>
            <w:tcMar>
              <w:top w:w="128" w:type="dxa"/>
              <w:left w:w="43" w:type="dxa"/>
              <w:bottom w:w="43" w:type="dxa"/>
              <w:right w:w="43" w:type="dxa"/>
            </w:tcMar>
            <w:vAlign w:val="bottom"/>
          </w:tcPr>
          <w:p w14:paraId="2C39BE45" w14:textId="77777777" w:rsidR="00E218F4" w:rsidRPr="002B0F38" w:rsidRDefault="00E218F4" w:rsidP="002B0F38">
            <w:pPr>
              <w:jc w:val="right"/>
              <w:rPr>
                <w:sz w:val="20"/>
                <w:szCs w:val="20"/>
              </w:rPr>
            </w:pPr>
            <w:r w:rsidRPr="002B0F38">
              <w:rPr>
                <w:sz w:val="20"/>
                <w:szCs w:val="20"/>
              </w:rPr>
              <w:t>148</w:t>
            </w:r>
          </w:p>
        </w:tc>
        <w:tc>
          <w:tcPr>
            <w:tcW w:w="1000" w:type="dxa"/>
            <w:tcBorders>
              <w:top w:val="nil"/>
              <w:left w:val="nil"/>
              <w:bottom w:val="nil"/>
              <w:right w:val="nil"/>
            </w:tcBorders>
            <w:tcMar>
              <w:top w:w="128" w:type="dxa"/>
              <w:left w:w="43" w:type="dxa"/>
              <w:bottom w:w="43" w:type="dxa"/>
              <w:right w:w="43" w:type="dxa"/>
            </w:tcMar>
            <w:vAlign w:val="bottom"/>
          </w:tcPr>
          <w:p w14:paraId="3E4526F2" w14:textId="77777777" w:rsidR="00E218F4" w:rsidRPr="002B0F38" w:rsidRDefault="00E218F4" w:rsidP="002B0F38">
            <w:pPr>
              <w:jc w:val="right"/>
              <w:rPr>
                <w:sz w:val="20"/>
                <w:szCs w:val="20"/>
              </w:rPr>
            </w:pPr>
            <w:r w:rsidRPr="002B0F38">
              <w:rPr>
                <w:sz w:val="20"/>
                <w:szCs w:val="20"/>
              </w:rPr>
              <w:t>60</w:t>
            </w:r>
          </w:p>
        </w:tc>
      </w:tr>
      <w:tr w:rsidR="00B0063A" w:rsidRPr="009B35FB" w14:paraId="7CF6DE1C" w14:textId="77777777">
        <w:trPr>
          <w:trHeight w:val="380"/>
        </w:trPr>
        <w:tc>
          <w:tcPr>
            <w:tcW w:w="1220" w:type="dxa"/>
            <w:tcBorders>
              <w:top w:val="nil"/>
              <w:left w:val="nil"/>
              <w:bottom w:val="nil"/>
              <w:right w:val="nil"/>
            </w:tcBorders>
            <w:tcMar>
              <w:top w:w="128" w:type="dxa"/>
              <w:left w:w="43" w:type="dxa"/>
              <w:bottom w:w="43" w:type="dxa"/>
              <w:right w:w="43" w:type="dxa"/>
            </w:tcMar>
          </w:tcPr>
          <w:p w14:paraId="1237D652" w14:textId="77777777" w:rsidR="00E218F4" w:rsidRPr="002B0F38" w:rsidRDefault="00E218F4" w:rsidP="002B0F38">
            <w:pPr>
              <w:rPr>
                <w:sz w:val="20"/>
                <w:szCs w:val="20"/>
              </w:rPr>
            </w:pPr>
            <w:r w:rsidRPr="002B0F38">
              <w:rPr>
                <w:sz w:val="20"/>
                <w:szCs w:val="20"/>
              </w:rPr>
              <w:lastRenderedPageBreak/>
              <w:t>Post 50</w:t>
            </w:r>
          </w:p>
        </w:tc>
        <w:tc>
          <w:tcPr>
            <w:tcW w:w="5300" w:type="dxa"/>
            <w:tcBorders>
              <w:top w:val="nil"/>
              <w:left w:val="nil"/>
              <w:bottom w:val="nil"/>
              <w:right w:val="nil"/>
            </w:tcBorders>
            <w:tcMar>
              <w:top w:w="128" w:type="dxa"/>
              <w:left w:w="43" w:type="dxa"/>
              <w:bottom w:w="43" w:type="dxa"/>
              <w:right w:w="43" w:type="dxa"/>
            </w:tcMar>
          </w:tcPr>
          <w:p w14:paraId="0325D2F2" w14:textId="77777777" w:rsidR="00E218F4" w:rsidRPr="002B0F38" w:rsidRDefault="00E218F4" w:rsidP="002B0F38">
            <w:pPr>
              <w:rPr>
                <w:sz w:val="20"/>
                <w:szCs w:val="20"/>
              </w:rPr>
            </w:pPr>
            <w:r w:rsidRPr="002B0F38">
              <w:rPr>
                <w:sz w:val="20"/>
                <w:szCs w:val="20"/>
              </w:rPr>
              <w:t xml:space="preserve">Tiltak i beiteområder </w:t>
            </w:r>
          </w:p>
        </w:tc>
        <w:tc>
          <w:tcPr>
            <w:tcW w:w="1000" w:type="dxa"/>
            <w:tcBorders>
              <w:top w:val="nil"/>
              <w:left w:val="nil"/>
              <w:bottom w:val="nil"/>
              <w:right w:val="nil"/>
            </w:tcBorders>
            <w:tcMar>
              <w:top w:w="128" w:type="dxa"/>
              <w:left w:w="43" w:type="dxa"/>
              <w:bottom w:w="43" w:type="dxa"/>
              <w:right w:w="43" w:type="dxa"/>
            </w:tcMar>
            <w:vAlign w:val="bottom"/>
          </w:tcPr>
          <w:p w14:paraId="5D1A4882" w14:textId="77777777" w:rsidR="00E218F4" w:rsidRPr="002B0F38" w:rsidRDefault="00E218F4" w:rsidP="002B0F38">
            <w:pPr>
              <w:jc w:val="right"/>
              <w:rPr>
                <w:sz w:val="20"/>
                <w:szCs w:val="20"/>
              </w:rPr>
            </w:pPr>
            <w:r w:rsidRPr="002B0F38">
              <w:rPr>
                <w:sz w:val="20"/>
                <w:szCs w:val="20"/>
              </w:rPr>
              <w:t>31</w:t>
            </w:r>
          </w:p>
        </w:tc>
        <w:tc>
          <w:tcPr>
            <w:tcW w:w="1000" w:type="dxa"/>
            <w:tcBorders>
              <w:top w:val="nil"/>
              <w:left w:val="nil"/>
              <w:bottom w:val="nil"/>
              <w:right w:val="nil"/>
            </w:tcBorders>
            <w:tcMar>
              <w:top w:w="128" w:type="dxa"/>
              <w:left w:w="43" w:type="dxa"/>
              <w:bottom w:w="43" w:type="dxa"/>
              <w:right w:w="43" w:type="dxa"/>
            </w:tcMar>
            <w:vAlign w:val="bottom"/>
          </w:tcPr>
          <w:p w14:paraId="545C7EB7" w14:textId="77777777" w:rsidR="00E218F4" w:rsidRPr="002B0F38" w:rsidRDefault="00E218F4" w:rsidP="002B0F38">
            <w:pPr>
              <w:jc w:val="right"/>
              <w:rPr>
                <w:sz w:val="20"/>
                <w:szCs w:val="20"/>
              </w:rPr>
            </w:pPr>
            <w:r w:rsidRPr="002B0F38">
              <w:rPr>
                <w:sz w:val="20"/>
                <w:szCs w:val="20"/>
              </w:rPr>
              <w:t>32</w:t>
            </w:r>
          </w:p>
        </w:tc>
        <w:tc>
          <w:tcPr>
            <w:tcW w:w="1000" w:type="dxa"/>
            <w:tcBorders>
              <w:top w:val="nil"/>
              <w:left w:val="nil"/>
              <w:bottom w:val="nil"/>
              <w:right w:val="nil"/>
            </w:tcBorders>
            <w:tcMar>
              <w:top w:w="128" w:type="dxa"/>
              <w:left w:w="43" w:type="dxa"/>
              <w:bottom w:w="43" w:type="dxa"/>
              <w:right w:w="43" w:type="dxa"/>
            </w:tcMar>
            <w:vAlign w:val="bottom"/>
          </w:tcPr>
          <w:p w14:paraId="7B761B01" w14:textId="77777777" w:rsidR="00E218F4" w:rsidRPr="002B0F38" w:rsidRDefault="00E218F4" w:rsidP="002B0F38">
            <w:pPr>
              <w:jc w:val="right"/>
              <w:rPr>
                <w:sz w:val="20"/>
                <w:szCs w:val="20"/>
              </w:rPr>
            </w:pPr>
            <w:r w:rsidRPr="002B0F38">
              <w:rPr>
                <w:sz w:val="20"/>
                <w:szCs w:val="20"/>
              </w:rPr>
              <w:t>1</w:t>
            </w:r>
          </w:p>
        </w:tc>
      </w:tr>
      <w:tr w:rsidR="00B0063A" w:rsidRPr="009B35FB" w14:paraId="1F67142D" w14:textId="77777777">
        <w:trPr>
          <w:trHeight w:val="380"/>
        </w:trPr>
        <w:tc>
          <w:tcPr>
            <w:tcW w:w="1220" w:type="dxa"/>
            <w:tcBorders>
              <w:top w:val="nil"/>
              <w:left w:val="nil"/>
              <w:bottom w:val="nil"/>
              <w:right w:val="nil"/>
            </w:tcBorders>
            <w:tcMar>
              <w:top w:w="128" w:type="dxa"/>
              <w:left w:w="43" w:type="dxa"/>
              <w:bottom w:w="43" w:type="dxa"/>
              <w:right w:w="43" w:type="dxa"/>
            </w:tcMar>
          </w:tcPr>
          <w:p w14:paraId="25B3D5FA" w14:textId="77777777" w:rsidR="00E218F4" w:rsidRPr="002B0F38" w:rsidRDefault="00E218F4" w:rsidP="002B0F38">
            <w:pPr>
              <w:rPr>
                <w:sz w:val="20"/>
                <w:szCs w:val="20"/>
              </w:rPr>
            </w:pPr>
            <w:r w:rsidRPr="002B0F38">
              <w:rPr>
                <w:sz w:val="20"/>
                <w:szCs w:val="20"/>
              </w:rPr>
              <w:t>Post 50</w:t>
            </w:r>
          </w:p>
        </w:tc>
        <w:tc>
          <w:tcPr>
            <w:tcW w:w="5300" w:type="dxa"/>
            <w:tcBorders>
              <w:top w:val="nil"/>
              <w:left w:val="nil"/>
              <w:bottom w:val="nil"/>
              <w:right w:val="nil"/>
            </w:tcBorders>
            <w:tcMar>
              <w:top w:w="128" w:type="dxa"/>
              <w:left w:w="43" w:type="dxa"/>
              <w:bottom w:w="43" w:type="dxa"/>
              <w:right w:w="43" w:type="dxa"/>
            </w:tcMar>
          </w:tcPr>
          <w:p w14:paraId="7F24B0C2" w14:textId="77777777" w:rsidR="00E218F4" w:rsidRPr="002B0F38" w:rsidRDefault="00E218F4" w:rsidP="002B0F38">
            <w:pPr>
              <w:rPr>
                <w:sz w:val="20"/>
                <w:szCs w:val="20"/>
              </w:rPr>
            </w:pPr>
            <w:r w:rsidRPr="002B0F38">
              <w:rPr>
                <w:sz w:val="20"/>
                <w:szCs w:val="20"/>
              </w:rPr>
              <w:t>PRESIS</w:t>
            </w:r>
          </w:p>
        </w:tc>
        <w:tc>
          <w:tcPr>
            <w:tcW w:w="1000" w:type="dxa"/>
            <w:tcBorders>
              <w:top w:val="nil"/>
              <w:left w:val="nil"/>
              <w:bottom w:val="nil"/>
              <w:right w:val="nil"/>
            </w:tcBorders>
            <w:tcMar>
              <w:top w:w="128" w:type="dxa"/>
              <w:left w:w="43" w:type="dxa"/>
              <w:bottom w:w="43" w:type="dxa"/>
              <w:right w:w="43" w:type="dxa"/>
            </w:tcMar>
            <w:vAlign w:val="bottom"/>
          </w:tcPr>
          <w:p w14:paraId="3D9DF39E" w14:textId="77777777" w:rsidR="00E218F4" w:rsidRPr="002B0F38" w:rsidRDefault="00E218F4" w:rsidP="002B0F38">
            <w:pPr>
              <w:jc w:val="right"/>
              <w:rPr>
                <w:sz w:val="20"/>
                <w:szCs w:val="20"/>
              </w:rPr>
            </w:pPr>
            <w:r w:rsidRPr="002B0F38">
              <w:rPr>
                <w:sz w:val="20"/>
                <w:szCs w:val="20"/>
              </w:rPr>
              <w:t>4</w:t>
            </w:r>
          </w:p>
        </w:tc>
        <w:tc>
          <w:tcPr>
            <w:tcW w:w="1000" w:type="dxa"/>
            <w:tcBorders>
              <w:top w:val="nil"/>
              <w:left w:val="nil"/>
              <w:bottom w:val="nil"/>
              <w:right w:val="nil"/>
            </w:tcBorders>
            <w:tcMar>
              <w:top w:w="128" w:type="dxa"/>
              <w:left w:w="43" w:type="dxa"/>
              <w:bottom w:w="43" w:type="dxa"/>
              <w:right w:w="43" w:type="dxa"/>
            </w:tcMar>
            <w:vAlign w:val="bottom"/>
          </w:tcPr>
          <w:p w14:paraId="6F97D906" w14:textId="77777777" w:rsidR="00E218F4" w:rsidRPr="002B0F38" w:rsidRDefault="00E218F4" w:rsidP="002B0F38">
            <w:pPr>
              <w:jc w:val="right"/>
              <w:rPr>
                <w:sz w:val="20"/>
                <w:szCs w:val="20"/>
              </w:rPr>
            </w:pPr>
            <w:r w:rsidRPr="002B0F38">
              <w:rPr>
                <w:sz w:val="20"/>
                <w:szCs w:val="20"/>
              </w:rPr>
              <w:t>4</w:t>
            </w:r>
          </w:p>
        </w:tc>
        <w:tc>
          <w:tcPr>
            <w:tcW w:w="1000" w:type="dxa"/>
            <w:tcBorders>
              <w:top w:val="nil"/>
              <w:left w:val="nil"/>
              <w:bottom w:val="nil"/>
              <w:right w:val="nil"/>
            </w:tcBorders>
            <w:tcMar>
              <w:top w:w="128" w:type="dxa"/>
              <w:left w:w="43" w:type="dxa"/>
              <w:bottom w:w="43" w:type="dxa"/>
              <w:right w:w="43" w:type="dxa"/>
            </w:tcMar>
            <w:vAlign w:val="bottom"/>
          </w:tcPr>
          <w:p w14:paraId="2F6DB936" w14:textId="77777777" w:rsidR="00E218F4" w:rsidRPr="002B0F38" w:rsidRDefault="00E218F4" w:rsidP="002B0F38">
            <w:pPr>
              <w:jc w:val="right"/>
              <w:rPr>
                <w:sz w:val="20"/>
                <w:szCs w:val="20"/>
              </w:rPr>
            </w:pPr>
            <w:r w:rsidRPr="002B0F38">
              <w:rPr>
                <w:sz w:val="20"/>
                <w:szCs w:val="20"/>
              </w:rPr>
              <w:t>0</w:t>
            </w:r>
          </w:p>
        </w:tc>
      </w:tr>
      <w:tr w:rsidR="00B0063A" w:rsidRPr="009B35FB" w14:paraId="7326B422" w14:textId="77777777">
        <w:trPr>
          <w:trHeight w:val="380"/>
        </w:trPr>
        <w:tc>
          <w:tcPr>
            <w:tcW w:w="1220" w:type="dxa"/>
            <w:tcBorders>
              <w:top w:val="nil"/>
              <w:left w:val="nil"/>
              <w:bottom w:val="nil"/>
              <w:right w:val="nil"/>
            </w:tcBorders>
            <w:tcMar>
              <w:top w:w="128" w:type="dxa"/>
              <w:left w:w="43" w:type="dxa"/>
              <w:bottom w:w="43" w:type="dxa"/>
              <w:right w:w="43" w:type="dxa"/>
            </w:tcMar>
          </w:tcPr>
          <w:p w14:paraId="507DC7BB" w14:textId="77777777" w:rsidR="00E218F4" w:rsidRPr="002B0F38" w:rsidRDefault="00E218F4" w:rsidP="002B0F38">
            <w:pPr>
              <w:rPr>
                <w:sz w:val="20"/>
                <w:szCs w:val="20"/>
              </w:rPr>
            </w:pPr>
            <w:r w:rsidRPr="002B0F38">
              <w:rPr>
                <w:sz w:val="20"/>
                <w:szCs w:val="20"/>
              </w:rPr>
              <w:t>Post 50</w:t>
            </w:r>
          </w:p>
        </w:tc>
        <w:tc>
          <w:tcPr>
            <w:tcW w:w="5300" w:type="dxa"/>
            <w:tcBorders>
              <w:top w:val="nil"/>
              <w:left w:val="nil"/>
              <w:bottom w:val="nil"/>
              <w:right w:val="nil"/>
            </w:tcBorders>
            <w:tcMar>
              <w:top w:w="128" w:type="dxa"/>
              <w:left w:w="43" w:type="dxa"/>
              <w:bottom w:w="43" w:type="dxa"/>
              <w:right w:w="43" w:type="dxa"/>
            </w:tcMar>
          </w:tcPr>
          <w:p w14:paraId="0464326B" w14:textId="77777777" w:rsidR="00E218F4" w:rsidRPr="002B0F38" w:rsidRDefault="00E218F4" w:rsidP="002B0F38">
            <w:pPr>
              <w:rPr>
                <w:sz w:val="20"/>
                <w:szCs w:val="20"/>
              </w:rPr>
            </w:pPr>
            <w:r w:rsidRPr="002B0F38">
              <w:rPr>
                <w:sz w:val="20"/>
                <w:szCs w:val="20"/>
              </w:rPr>
              <w:t>Klima- og miljøprogram</w:t>
            </w:r>
          </w:p>
        </w:tc>
        <w:tc>
          <w:tcPr>
            <w:tcW w:w="1000" w:type="dxa"/>
            <w:tcBorders>
              <w:top w:val="nil"/>
              <w:left w:val="nil"/>
              <w:bottom w:val="nil"/>
              <w:right w:val="nil"/>
            </w:tcBorders>
            <w:tcMar>
              <w:top w:w="128" w:type="dxa"/>
              <w:left w:w="43" w:type="dxa"/>
              <w:bottom w:w="43" w:type="dxa"/>
              <w:right w:w="43" w:type="dxa"/>
            </w:tcMar>
            <w:vAlign w:val="bottom"/>
          </w:tcPr>
          <w:p w14:paraId="12EEF26A" w14:textId="77777777" w:rsidR="00E218F4" w:rsidRPr="002B0F38" w:rsidRDefault="00E218F4" w:rsidP="002B0F38">
            <w:pPr>
              <w:jc w:val="right"/>
              <w:rPr>
                <w:sz w:val="20"/>
                <w:szCs w:val="20"/>
              </w:rPr>
            </w:pPr>
            <w:r w:rsidRPr="002B0F38">
              <w:rPr>
                <w:sz w:val="20"/>
                <w:szCs w:val="20"/>
              </w:rPr>
              <w:t>40</w:t>
            </w:r>
          </w:p>
        </w:tc>
        <w:tc>
          <w:tcPr>
            <w:tcW w:w="1000" w:type="dxa"/>
            <w:tcBorders>
              <w:top w:val="nil"/>
              <w:left w:val="nil"/>
              <w:bottom w:val="nil"/>
              <w:right w:val="nil"/>
            </w:tcBorders>
            <w:tcMar>
              <w:top w:w="128" w:type="dxa"/>
              <w:left w:w="43" w:type="dxa"/>
              <w:bottom w:w="43" w:type="dxa"/>
              <w:right w:w="43" w:type="dxa"/>
            </w:tcMar>
            <w:vAlign w:val="bottom"/>
          </w:tcPr>
          <w:p w14:paraId="73D6812E" w14:textId="77777777" w:rsidR="00E218F4" w:rsidRPr="002B0F38" w:rsidRDefault="00E218F4" w:rsidP="002B0F38">
            <w:pPr>
              <w:jc w:val="right"/>
              <w:rPr>
                <w:sz w:val="20"/>
                <w:szCs w:val="20"/>
              </w:rPr>
            </w:pPr>
            <w:r w:rsidRPr="002B0F38">
              <w:rPr>
                <w:sz w:val="20"/>
                <w:szCs w:val="20"/>
              </w:rPr>
              <w:t>40</w:t>
            </w:r>
          </w:p>
        </w:tc>
        <w:tc>
          <w:tcPr>
            <w:tcW w:w="1000" w:type="dxa"/>
            <w:tcBorders>
              <w:top w:val="nil"/>
              <w:left w:val="nil"/>
              <w:bottom w:val="nil"/>
              <w:right w:val="nil"/>
            </w:tcBorders>
            <w:tcMar>
              <w:top w:w="128" w:type="dxa"/>
              <w:left w:w="43" w:type="dxa"/>
              <w:bottom w:w="43" w:type="dxa"/>
              <w:right w:w="43" w:type="dxa"/>
            </w:tcMar>
            <w:vAlign w:val="bottom"/>
          </w:tcPr>
          <w:p w14:paraId="0726B627" w14:textId="77777777" w:rsidR="00E218F4" w:rsidRPr="002B0F38" w:rsidRDefault="00E218F4" w:rsidP="002B0F38">
            <w:pPr>
              <w:jc w:val="right"/>
              <w:rPr>
                <w:sz w:val="20"/>
                <w:szCs w:val="20"/>
              </w:rPr>
            </w:pPr>
            <w:r w:rsidRPr="002B0F38">
              <w:rPr>
                <w:sz w:val="20"/>
                <w:szCs w:val="20"/>
              </w:rPr>
              <w:t>0</w:t>
            </w:r>
          </w:p>
        </w:tc>
      </w:tr>
      <w:tr w:rsidR="00B0063A" w:rsidRPr="009B35FB" w14:paraId="4FC36DB8" w14:textId="77777777">
        <w:trPr>
          <w:trHeight w:val="380"/>
        </w:trPr>
        <w:tc>
          <w:tcPr>
            <w:tcW w:w="1220" w:type="dxa"/>
            <w:tcBorders>
              <w:top w:val="nil"/>
              <w:left w:val="nil"/>
              <w:bottom w:val="nil"/>
              <w:right w:val="nil"/>
            </w:tcBorders>
            <w:tcMar>
              <w:top w:w="128" w:type="dxa"/>
              <w:left w:w="43" w:type="dxa"/>
              <w:bottom w:w="43" w:type="dxa"/>
              <w:right w:w="43" w:type="dxa"/>
            </w:tcMar>
          </w:tcPr>
          <w:p w14:paraId="2ED95E82" w14:textId="77777777" w:rsidR="00E218F4" w:rsidRPr="002B0F38" w:rsidRDefault="00E218F4" w:rsidP="002B0F38">
            <w:pPr>
              <w:rPr>
                <w:sz w:val="20"/>
                <w:szCs w:val="20"/>
              </w:rPr>
            </w:pPr>
            <w:r w:rsidRPr="002B0F38">
              <w:rPr>
                <w:sz w:val="20"/>
                <w:szCs w:val="20"/>
              </w:rPr>
              <w:t>Post 50</w:t>
            </w:r>
          </w:p>
        </w:tc>
        <w:tc>
          <w:tcPr>
            <w:tcW w:w="5300" w:type="dxa"/>
            <w:tcBorders>
              <w:top w:val="nil"/>
              <w:left w:val="nil"/>
              <w:bottom w:val="nil"/>
              <w:right w:val="nil"/>
            </w:tcBorders>
            <w:tcMar>
              <w:top w:w="128" w:type="dxa"/>
              <w:left w:w="43" w:type="dxa"/>
              <w:bottom w:w="43" w:type="dxa"/>
              <w:right w:w="43" w:type="dxa"/>
            </w:tcMar>
          </w:tcPr>
          <w:p w14:paraId="640B7944" w14:textId="77777777" w:rsidR="00E218F4" w:rsidRPr="002B0F38" w:rsidRDefault="00E218F4" w:rsidP="002B0F38">
            <w:pPr>
              <w:rPr>
                <w:sz w:val="20"/>
                <w:szCs w:val="20"/>
              </w:rPr>
            </w:pPr>
            <w:r w:rsidRPr="002B0F38">
              <w:rPr>
                <w:sz w:val="20"/>
                <w:szCs w:val="20"/>
              </w:rPr>
              <w:t>Klimasmart Landbruk</w:t>
            </w:r>
          </w:p>
        </w:tc>
        <w:tc>
          <w:tcPr>
            <w:tcW w:w="1000" w:type="dxa"/>
            <w:tcBorders>
              <w:top w:val="nil"/>
              <w:left w:val="nil"/>
              <w:bottom w:val="nil"/>
              <w:right w:val="nil"/>
            </w:tcBorders>
            <w:tcMar>
              <w:top w:w="128" w:type="dxa"/>
              <w:left w:w="43" w:type="dxa"/>
              <w:bottom w:w="43" w:type="dxa"/>
              <w:right w:w="43" w:type="dxa"/>
            </w:tcMar>
            <w:vAlign w:val="bottom"/>
          </w:tcPr>
          <w:p w14:paraId="27380FF4" w14:textId="77777777" w:rsidR="00E218F4" w:rsidRPr="002B0F38" w:rsidRDefault="00E218F4" w:rsidP="002B0F38">
            <w:pPr>
              <w:jc w:val="right"/>
              <w:rPr>
                <w:sz w:val="20"/>
                <w:szCs w:val="20"/>
              </w:rPr>
            </w:pPr>
            <w:r w:rsidRPr="002B0F38">
              <w:rPr>
                <w:sz w:val="20"/>
                <w:szCs w:val="20"/>
              </w:rPr>
              <w:t>10</w:t>
            </w:r>
          </w:p>
        </w:tc>
        <w:tc>
          <w:tcPr>
            <w:tcW w:w="1000" w:type="dxa"/>
            <w:tcBorders>
              <w:top w:val="nil"/>
              <w:left w:val="nil"/>
              <w:bottom w:val="nil"/>
              <w:right w:val="nil"/>
            </w:tcBorders>
            <w:tcMar>
              <w:top w:w="128" w:type="dxa"/>
              <w:left w:w="43" w:type="dxa"/>
              <w:bottom w:w="43" w:type="dxa"/>
              <w:right w:w="43" w:type="dxa"/>
            </w:tcMar>
            <w:vAlign w:val="bottom"/>
          </w:tcPr>
          <w:p w14:paraId="2CC8CCD9" w14:textId="77777777" w:rsidR="00E218F4" w:rsidRPr="002B0F38" w:rsidRDefault="00E218F4" w:rsidP="002B0F38">
            <w:pPr>
              <w:jc w:val="right"/>
              <w:rPr>
                <w:sz w:val="20"/>
                <w:szCs w:val="20"/>
              </w:rPr>
            </w:pPr>
            <w:r w:rsidRPr="002B0F38">
              <w:rPr>
                <w:sz w:val="20"/>
                <w:szCs w:val="20"/>
              </w:rPr>
              <w:t>12</w:t>
            </w:r>
          </w:p>
        </w:tc>
        <w:tc>
          <w:tcPr>
            <w:tcW w:w="1000" w:type="dxa"/>
            <w:tcBorders>
              <w:top w:val="nil"/>
              <w:left w:val="nil"/>
              <w:bottom w:val="nil"/>
              <w:right w:val="nil"/>
            </w:tcBorders>
            <w:tcMar>
              <w:top w:w="128" w:type="dxa"/>
              <w:left w:w="43" w:type="dxa"/>
              <w:bottom w:w="43" w:type="dxa"/>
              <w:right w:w="43" w:type="dxa"/>
            </w:tcMar>
            <w:vAlign w:val="bottom"/>
          </w:tcPr>
          <w:p w14:paraId="2E676611" w14:textId="77777777" w:rsidR="00E218F4" w:rsidRPr="002B0F38" w:rsidRDefault="00E218F4" w:rsidP="002B0F38">
            <w:pPr>
              <w:jc w:val="right"/>
              <w:rPr>
                <w:sz w:val="20"/>
                <w:szCs w:val="20"/>
              </w:rPr>
            </w:pPr>
            <w:r w:rsidRPr="002B0F38">
              <w:rPr>
                <w:sz w:val="20"/>
                <w:szCs w:val="20"/>
              </w:rPr>
              <w:t>2</w:t>
            </w:r>
          </w:p>
        </w:tc>
      </w:tr>
      <w:tr w:rsidR="00B0063A" w:rsidRPr="009B35FB" w14:paraId="57718FA9" w14:textId="77777777">
        <w:trPr>
          <w:trHeight w:val="380"/>
        </w:trPr>
        <w:tc>
          <w:tcPr>
            <w:tcW w:w="1220" w:type="dxa"/>
            <w:tcBorders>
              <w:top w:val="nil"/>
              <w:left w:val="nil"/>
              <w:bottom w:val="nil"/>
              <w:right w:val="nil"/>
            </w:tcBorders>
            <w:tcMar>
              <w:top w:w="128" w:type="dxa"/>
              <w:left w:w="43" w:type="dxa"/>
              <w:bottom w:w="43" w:type="dxa"/>
              <w:right w:w="43" w:type="dxa"/>
            </w:tcMar>
          </w:tcPr>
          <w:p w14:paraId="175519FE" w14:textId="77777777" w:rsidR="00E218F4" w:rsidRPr="002B0F38" w:rsidRDefault="00E218F4" w:rsidP="002B0F38">
            <w:pPr>
              <w:rPr>
                <w:sz w:val="20"/>
                <w:szCs w:val="20"/>
              </w:rPr>
            </w:pPr>
            <w:r w:rsidRPr="002B0F38">
              <w:rPr>
                <w:sz w:val="20"/>
                <w:szCs w:val="20"/>
              </w:rPr>
              <w:t>Post 50</w:t>
            </w:r>
          </w:p>
        </w:tc>
        <w:tc>
          <w:tcPr>
            <w:tcW w:w="5300" w:type="dxa"/>
            <w:tcBorders>
              <w:top w:val="nil"/>
              <w:left w:val="nil"/>
              <w:bottom w:val="nil"/>
              <w:right w:val="nil"/>
            </w:tcBorders>
            <w:tcMar>
              <w:top w:w="128" w:type="dxa"/>
              <w:left w:w="43" w:type="dxa"/>
              <w:bottom w:w="43" w:type="dxa"/>
              <w:right w:w="43" w:type="dxa"/>
            </w:tcMar>
          </w:tcPr>
          <w:p w14:paraId="36D2D933" w14:textId="77777777" w:rsidR="00E218F4" w:rsidRPr="002B0F38" w:rsidRDefault="00E218F4" w:rsidP="002B0F38">
            <w:pPr>
              <w:rPr>
                <w:sz w:val="20"/>
                <w:szCs w:val="20"/>
              </w:rPr>
            </w:pPr>
            <w:r w:rsidRPr="002B0F38">
              <w:rPr>
                <w:sz w:val="20"/>
                <w:szCs w:val="20"/>
              </w:rPr>
              <w:t>Utvalgte kulturlandskap og verdensarvområdene</w:t>
            </w:r>
          </w:p>
        </w:tc>
        <w:tc>
          <w:tcPr>
            <w:tcW w:w="1000" w:type="dxa"/>
            <w:tcBorders>
              <w:top w:val="nil"/>
              <w:left w:val="nil"/>
              <w:bottom w:val="nil"/>
              <w:right w:val="nil"/>
            </w:tcBorders>
            <w:tcMar>
              <w:top w:w="128" w:type="dxa"/>
              <w:left w:w="43" w:type="dxa"/>
              <w:bottom w:w="43" w:type="dxa"/>
              <w:right w:w="43" w:type="dxa"/>
            </w:tcMar>
            <w:vAlign w:val="bottom"/>
          </w:tcPr>
          <w:p w14:paraId="51E34EA5" w14:textId="77777777" w:rsidR="00E218F4" w:rsidRPr="002B0F38" w:rsidRDefault="00E218F4" w:rsidP="002B0F38">
            <w:pPr>
              <w:jc w:val="right"/>
              <w:rPr>
                <w:sz w:val="20"/>
                <w:szCs w:val="20"/>
              </w:rPr>
            </w:pPr>
            <w:r w:rsidRPr="002B0F38">
              <w:rPr>
                <w:sz w:val="20"/>
                <w:szCs w:val="20"/>
              </w:rPr>
              <w:t>25</w:t>
            </w:r>
          </w:p>
        </w:tc>
        <w:tc>
          <w:tcPr>
            <w:tcW w:w="1000" w:type="dxa"/>
            <w:tcBorders>
              <w:top w:val="nil"/>
              <w:left w:val="nil"/>
              <w:bottom w:val="nil"/>
              <w:right w:val="nil"/>
            </w:tcBorders>
            <w:tcMar>
              <w:top w:w="128" w:type="dxa"/>
              <w:left w:w="43" w:type="dxa"/>
              <w:bottom w:w="43" w:type="dxa"/>
              <w:right w:w="43" w:type="dxa"/>
            </w:tcMar>
            <w:vAlign w:val="bottom"/>
          </w:tcPr>
          <w:p w14:paraId="184CF6F8" w14:textId="77777777" w:rsidR="00E218F4" w:rsidRPr="002B0F38" w:rsidRDefault="00E218F4" w:rsidP="002B0F38">
            <w:pPr>
              <w:jc w:val="right"/>
              <w:rPr>
                <w:sz w:val="20"/>
                <w:szCs w:val="20"/>
              </w:rPr>
            </w:pPr>
            <w:r w:rsidRPr="002B0F38">
              <w:rPr>
                <w:sz w:val="20"/>
                <w:szCs w:val="20"/>
              </w:rPr>
              <w:t>25</w:t>
            </w:r>
          </w:p>
        </w:tc>
        <w:tc>
          <w:tcPr>
            <w:tcW w:w="1000" w:type="dxa"/>
            <w:tcBorders>
              <w:top w:val="nil"/>
              <w:left w:val="nil"/>
              <w:bottom w:val="nil"/>
              <w:right w:val="nil"/>
            </w:tcBorders>
            <w:tcMar>
              <w:top w:w="128" w:type="dxa"/>
              <w:left w:w="43" w:type="dxa"/>
              <w:bottom w:w="43" w:type="dxa"/>
              <w:right w:w="43" w:type="dxa"/>
            </w:tcMar>
            <w:vAlign w:val="bottom"/>
          </w:tcPr>
          <w:p w14:paraId="5BAB5891" w14:textId="77777777" w:rsidR="00E218F4" w:rsidRPr="002B0F38" w:rsidRDefault="00E218F4" w:rsidP="002B0F38">
            <w:pPr>
              <w:jc w:val="right"/>
              <w:rPr>
                <w:sz w:val="20"/>
                <w:szCs w:val="20"/>
              </w:rPr>
            </w:pPr>
            <w:r w:rsidRPr="002B0F38">
              <w:rPr>
                <w:sz w:val="20"/>
                <w:szCs w:val="20"/>
              </w:rPr>
              <w:t>0</w:t>
            </w:r>
          </w:p>
        </w:tc>
      </w:tr>
      <w:tr w:rsidR="00B0063A" w:rsidRPr="009B35FB" w14:paraId="5A10879F" w14:textId="77777777">
        <w:trPr>
          <w:trHeight w:val="380"/>
        </w:trPr>
        <w:tc>
          <w:tcPr>
            <w:tcW w:w="1220" w:type="dxa"/>
            <w:tcBorders>
              <w:top w:val="nil"/>
              <w:left w:val="nil"/>
              <w:bottom w:val="nil"/>
              <w:right w:val="nil"/>
            </w:tcBorders>
            <w:tcMar>
              <w:top w:w="128" w:type="dxa"/>
              <w:left w:w="43" w:type="dxa"/>
              <w:bottom w:w="43" w:type="dxa"/>
              <w:right w:w="43" w:type="dxa"/>
            </w:tcMar>
          </w:tcPr>
          <w:p w14:paraId="3AA13032" w14:textId="77777777" w:rsidR="00E218F4" w:rsidRPr="002B0F38" w:rsidRDefault="00E218F4" w:rsidP="002B0F38">
            <w:pPr>
              <w:rPr>
                <w:sz w:val="20"/>
                <w:szCs w:val="20"/>
              </w:rPr>
            </w:pPr>
            <w:r w:rsidRPr="002B0F38">
              <w:rPr>
                <w:sz w:val="20"/>
                <w:szCs w:val="20"/>
              </w:rPr>
              <w:t>Post 50</w:t>
            </w:r>
          </w:p>
        </w:tc>
        <w:tc>
          <w:tcPr>
            <w:tcW w:w="5300" w:type="dxa"/>
            <w:tcBorders>
              <w:top w:val="nil"/>
              <w:left w:val="nil"/>
              <w:bottom w:val="nil"/>
              <w:right w:val="nil"/>
            </w:tcBorders>
            <w:tcMar>
              <w:top w:w="128" w:type="dxa"/>
              <w:left w:w="43" w:type="dxa"/>
              <w:bottom w:w="43" w:type="dxa"/>
              <w:right w:w="43" w:type="dxa"/>
            </w:tcMar>
          </w:tcPr>
          <w:p w14:paraId="54C2B3EC" w14:textId="77777777" w:rsidR="00E218F4" w:rsidRPr="002B0F38" w:rsidRDefault="00E218F4" w:rsidP="002B0F38">
            <w:pPr>
              <w:rPr>
                <w:sz w:val="20"/>
                <w:szCs w:val="20"/>
              </w:rPr>
            </w:pPr>
            <w:r w:rsidRPr="002B0F38">
              <w:rPr>
                <w:sz w:val="20"/>
                <w:szCs w:val="20"/>
              </w:rPr>
              <w:t>Biogass</w:t>
            </w:r>
          </w:p>
        </w:tc>
        <w:tc>
          <w:tcPr>
            <w:tcW w:w="1000" w:type="dxa"/>
            <w:tcBorders>
              <w:top w:val="nil"/>
              <w:left w:val="nil"/>
              <w:bottom w:val="nil"/>
              <w:right w:val="nil"/>
            </w:tcBorders>
            <w:tcMar>
              <w:top w:w="128" w:type="dxa"/>
              <w:left w:w="43" w:type="dxa"/>
              <w:bottom w:w="43" w:type="dxa"/>
              <w:right w:w="43" w:type="dxa"/>
            </w:tcMar>
            <w:vAlign w:val="bottom"/>
          </w:tcPr>
          <w:p w14:paraId="4C7D42B2" w14:textId="77777777" w:rsidR="00E218F4" w:rsidRPr="002B0F38" w:rsidRDefault="00E218F4" w:rsidP="002B0F38">
            <w:pPr>
              <w:jc w:val="right"/>
              <w:rPr>
                <w:sz w:val="20"/>
                <w:szCs w:val="20"/>
              </w:rPr>
            </w:pPr>
            <w:r w:rsidRPr="002B0F38">
              <w:rPr>
                <w:sz w:val="20"/>
                <w:szCs w:val="20"/>
              </w:rPr>
              <w:t>22</w:t>
            </w:r>
          </w:p>
        </w:tc>
        <w:tc>
          <w:tcPr>
            <w:tcW w:w="1000" w:type="dxa"/>
            <w:tcBorders>
              <w:top w:val="nil"/>
              <w:left w:val="nil"/>
              <w:bottom w:val="nil"/>
              <w:right w:val="nil"/>
            </w:tcBorders>
            <w:tcMar>
              <w:top w:w="128" w:type="dxa"/>
              <w:left w:w="43" w:type="dxa"/>
              <w:bottom w:w="43" w:type="dxa"/>
              <w:right w:w="43" w:type="dxa"/>
            </w:tcMar>
            <w:vAlign w:val="bottom"/>
          </w:tcPr>
          <w:p w14:paraId="7C7477F5" w14:textId="77777777" w:rsidR="00E218F4" w:rsidRPr="002B0F38" w:rsidRDefault="00E218F4" w:rsidP="002B0F38">
            <w:pPr>
              <w:jc w:val="right"/>
              <w:rPr>
                <w:sz w:val="20"/>
                <w:szCs w:val="20"/>
              </w:rPr>
            </w:pPr>
            <w:r w:rsidRPr="002B0F38">
              <w:rPr>
                <w:sz w:val="20"/>
                <w:szCs w:val="20"/>
              </w:rPr>
              <w:t>23</w:t>
            </w:r>
          </w:p>
        </w:tc>
        <w:tc>
          <w:tcPr>
            <w:tcW w:w="1000" w:type="dxa"/>
            <w:tcBorders>
              <w:top w:val="nil"/>
              <w:left w:val="nil"/>
              <w:bottom w:val="nil"/>
              <w:right w:val="nil"/>
            </w:tcBorders>
            <w:tcMar>
              <w:top w:w="128" w:type="dxa"/>
              <w:left w:w="43" w:type="dxa"/>
              <w:bottom w:w="43" w:type="dxa"/>
              <w:right w:w="43" w:type="dxa"/>
            </w:tcMar>
            <w:vAlign w:val="bottom"/>
          </w:tcPr>
          <w:p w14:paraId="1B2AF548" w14:textId="77777777" w:rsidR="00E218F4" w:rsidRPr="002B0F38" w:rsidRDefault="00E218F4" w:rsidP="002B0F38">
            <w:pPr>
              <w:jc w:val="right"/>
              <w:rPr>
                <w:sz w:val="20"/>
                <w:szCs w:val="20"/>
              </w:rPr>
            </w:pPr>
            <w:r w:rsidRPr="002B0F38">
              <w:rPr>
                <w:sz w:val="20"/>
                <w:szCs w:val="20"/>
              </w:rPr>
              <w:t>1</w:t>
            </w:r>
          </w:p>
        </w:tc>
      </w:tr>
      <w:tr w:rsidR="00B0063A" w:rsidRPr="009B35FB" w14:paraId="7239F878" w14:textId="77777777">
        <w:trPr>
          <w:trHeight w:val="640"/>
        </w:trPr>
        <w:tc>
          <w:tcPr>
            <w:tcW w:w="1220" w:type="dxa"/>
            <w:tcBorders>
              <w:top w:val="nil"/>
              <w:left w:val="nil"/>
              <w:bottom w:val="nil"/>
              <w:right w:val="nil"/>
            </w:tcBorders>
            <w:tcMar>
              <w:top w:w="128" w:type="dxa"/>
              <w:left w:w="43" w:type="dxa"/>
              <w:bottom w:w="43" w:type="dxa"/>
              <w:right w:w="43" w:type="dxa"/>
            </w:tcMar>
          </w:tcPr>
          <w:p w14:paraId="472FCF01" w14:textId="77777777" w:rsidR="00E218F4" w:rsidRPr="002B0F38" w:rsidRDefault="00E218F4" w:rsidP="002B0F38">
            <w:pPr>
              <w:rPr>
                <w:sz w:val="20"/>
                <w:szCs w:val="20"/>
              </w:rPr>
            </w:pPr>
            <w:r w:rsidRPr="002B0F38">
              <w:rPr>
                <w:sz w:val="20"/>
                <w:szCs w:val="20"/>
              </w:rPr>
              <w:t>Post 50</w:t>
            </w:r>
          </w:p>
        </w:tc>
        <w:tc>
          <w:tcPr>
            <w:tcW w:w="5300" w:type="dxa"/>
            <w:tcBorders>
              <w:top w:val="nil"/>
              <w:left w:val="nil"/>
              <w:bottom w:val="nil"/>
              <w:right w:val="nil"/>
            </w:tcBorders>
            <w:tcMar>
              <w:top w:w="128" w:type="dxa"/>
              <w:left w:w="43" w:type="dxa"/>
              <w:bottom w:w="43" w:type="dxa"/>
              <w:right w:w="43" w:type="dxa"/>
            </w:tcMar>
          </w:tcPr>
          <w:p w14:paraId="102536F4" w14:textId="77777777" w:rsidR="00E218F4" w:rsidRPr="002B0F38" w:rsidRDefault="00E218F4" w:rsidP="002B0F38">
            <w:pPr>
              <w:rPr>
                <w:sz w:val="20"/>
                <w:szCs w:val="20"/>
              </w:rPr>
            </w:pPr>
            <w:r w:rsidRPr="002B0F38">
              <w:rPr>
                <w:sz w:val="20"/>
                <w:szCs w:val="20"/>
              </w:rPr>
              <w:t xml:space="preserve">Verdiskapingsprogrammet for fornybar energi </w:t>
            </w:r>
            <w:r w:rsidRPr="002B0F38">
              <w:rPr>
                <w:sz w:val="20"/>
                <w:szCs w:val="20"/>
              </w:rPr>
              <w:br/>
              <w:t>og teknologiutvikling i landbruket</w:t>
            </w:r>
          </w:p>
        </w:tc>
        <w:tc>
          <w:tcPr>
            <w:tcW w:w="1000" w:type="dxa"/>
            <w:tcBorders>
              <w:top w:val="nil"/>
              <w:left w:val="nil"/>
              <w:bottom w:val="nil"/>
              <w:right w:val="nil"/>
            </w:tcBorders>
            <w:tcMar>
              <w:top w:w="128" w:type="dxa"/>
              <w:left w:w="43" w:type="dxa"/>
              <w:bottom w:w="43" w:type="dxa"/>
              <w:right w:w="43" w:type="dxa"/>
            </w:tcMar>
            <w:vAlign w:val="bottom"/>
          </w:tcPr>
          <w:p w14:paraId="7EB9DD18" w14:textId="77777777" w:rsidR="00E218F4" w:rsidRPr="002B0F38" w:rsidRDefault="00E218F4" w:rsidP="002B0F38">
            <w:pPr>
              <w:jc w:val="right"/>
              <w:rPr>
                <w:sz w:val="20"/>
                <w:szCs w:val="20"/>
              </w:rPr>
            </w:pPr>
            <w:r w:rsidRPr="002B0F38">
              <w:rPr>
                <w:sz w:val="20"/>
                <w:szCs w:val="20"/>
              </w:rPr>
              <w:t>222</w:t>
            </w:r>
          </w:p>
        </w:tc>
        <w:tc>
          <w:tcPr>
            <w:tcW w:w="1000" w:type="dxa"/>
            <w:tcBorders>
              <w:top w:val="nil"/>
              <w:left w:val="nil"/>
              <w:bottom w:val="nil"/>
              <w:right w:val="nil"/>
            </w:tcBorders>
            <w:tcMar>
              <w:top w:w="128" w:type="dxa"/>
              <w:left w:w="43" w:type="dxa"/>
              <w:bottom w:w="43" w:type="dxa"/>
              <w:right w:w="43" w:type="dxa"/>
            </w:tcMar>
            <w:vAlign w:val="bottom"/>
          </w:tcPr>
          <w:p w14:paraId="3B63D33C" w14:textId="77777777" w:rsidR="00E218F4" w:rsidRPr="002B0F38" w:rsidRDefault="00E218F4" w:rsidP="002B0F38">
            <w:pPr>
              <w:jc w:val="right"/>
              <w:rPr>
                <w:sz w:val="20"/>
                <w:szCs w:val="20"/>
              </w:rPr>
            </w:pPr>
            <w:r w:rsidRPr="002B0F38">
              <w:rPr>
                <w:sz w:val="20"/>
                <w:szCs w:val="20"/>
              </w:rPr>
              <w:t>237</w:t>
            </w:r>
          </w:p>
        </w:tc>
        <w:tc>
          <w:tcPr>
            <w:tcW w:w="1000" w:type="dxa"/>
            <w:tcBorders>
              <w:top w:val="nil"/>
              <w:left w:val="nil"/>
              <w:bottom w:val="nil"/>
              <w:right w:val="nil"/>
            </w:tcBorders>
            <w:tcMar>
              <w:top w:w="128" w:type="dxa"/>
              <w:left w:w="43" w:type="dxa"/>
              <w:bottom w:w="43" w:type="dxa"/>
              <w:right w:w="43" w:type="dxa"/>
            </w:tcMar>
            <w:vAlign w:val="bottom"/>
          </w:tcPr>
          <w:p w14:paraId="7FAB85D3" w14:textId="77777777" w:rsidR="00E218F4" w:rsidRPr="002B0F38" w:rsidRDefault="00E218F4" w:rsidP="002B0F38">
            <w:pPr>
              <w:jc w:val="right"/>
              <w:rPr>
                <w:sz w:val="20"/>
                <w:szCs w:val="20"/>
              </w:rPr>
            </w:pPr>
            <w:r w:rsidRPr="002B0F38">
              <w:rPr>
                <w:sz w:val="20"/>
                <w:szCs w:val="20"/>
              </w:rPr>
              <w:t>15</w:t>
            </w:r>
          </w:p>
        </w:tc>
      </w:tr>
      <w:tr w:rsidR="00B0063A" w:rsidRPr="009B35FB" w14:paraId="68E41393" w14:textId="77777777">
        <w:trPr>
          <w:trHeight w:val="380"/>
        </w:trPr>
        <w:tc>
          <w:tcPr>
            <w:tcW w:w="1220" w:type="dxa"/>
            <w:tcBorders>
              <w:top w:val="nil"/>
              <w:left w:val="nil"/>
              <w:bottom w:val="nil"/>
              <w:right w:val="nil"/>
            </w:tcBorders>
            <w:tcMar>
              <w:top w:w="128" w:type="dxa"/>
              <w:left w:w="43" w:type="dxa"/>
              <w:bottom w:w="43" w:type="dxa"/>
              <w:right w:w="43" w:type="dxa"/>
            </w:tcMar>
          </w:tcPr>
          <w:p w14:paraId="34FE0782" w14:textId="77777777" w:rsidR="00E218F4" w:rsidRPr="002B0F38" w:rsidRDefault="00E218F4" w:rsidP="002B0F38">
            <w:pPr>
              <w:rPr>
                <w:sz w:val="20"/>
                <w:szCs w:val="20"/>
              </w:rPr>
            </w:pPr>
            <w:r w:rsidRPr="002B0F38">
              <w:rPr>
                <w:sz w:val="20"/>
                <w:szCs w:val="20"/>
              </w:rPr>
              <w:t>Post 50</w:t>
            </w:r>
          </w:p>
        </w:tc>
        <w:tc>
          <w:tcPr>
            <w:tcW w:w="5300" w:type="dxa"/>
            <w:tcBorders>
              <w:top w:val="nil"/>
              <w:left w:val="nil"/>
              <w:bottom w:val="nil"/>
              <w:right w:val="nil"/>
            </w:tcBorders>
            <w:tcMar>
              <w:top w:w="128" w:type="dxa"/>
              <w:left w:w="43" w:type="dxa"/>
              <w:bottom w:w="43" w:type="dxa"/>
              <w:right w:w="43" w:type="dxa"/>
            </w:tcMar>
          </w:tcPr>
          <w:p w14:paraId="1072E012" w14:textId="77777777" w:rsidR="00E218F4" w:rsidRPr="002B0F38" w:rsidRDefault="00E218F4" w:rsidP="002B0F38">
            <w:pPr>
              <w:rPr>
                <w:sz w:val="20"/>
                <w:szCs w:val="20"/>
              </w:rPr>
            </w:pPr>
            <w:proofErr w:type="spellStart"/>
            <w:r w:rsidRPr="002B0F38">
              <w:rPr>
                <w:sz w:val="20"/>
                <w:szCs w:val="20"/>
              </w:rPr>
              <w:t>MetanHUB</w:t>
            </w:r>
            <w:proofErr w:type="spellEnd"/>
          </w:p>
        </w:tc>
        <w:tc>
          <w:tcPr>
            <w:tcW w:w="1000" w:type="dxa"/>
            <w:tcBorders>
              <w:top w:val="nil"/>
              <w:left w:val="nil"/>
              <w:bottom w:val="nil"/>
              <w:right w:val="nil"/>
            </w:tcBorders>
            <w:tcMar>
              <w:top w:w="128" w:type="dxa"/>
              <w:left w:w="43" w:type="dxa"/>
              <w:bottom w:w="43" w:type="dxa"/>
              <w:right w:w="43" w:type="dxa"/>
            </w:tcMar>
            <w:vAlign w:val="bottom"/>
          </w:tcPr>
          <w:p w14:paraId="220ABDDA" w14:textId="77777777" w:rsidR="00E218F4" w:rsidRPr="002B0F38" w:rsidRDefault="00E218F4" w:rsidP="002B0F38">
            <w:pPr>
              <w:jc w:val="right"/>
              <w:rPr>
                <w:sz w:val="20"/>
                <w:szCs w:val="20"/>
              </w:rPr>
            </w:pPr>
            <w:r w:rsidRPr="002B0F38">
              <w:rPr>
                <w:sz w:val="20"/>
                <w:szCs w:val="20"/>
              </w:rPr>
              <w:t>10</w:t>
            </w:r>
          </w:p>
        </w:tc>
        <w:tc>
          <w:tcPr>
            <w:tcW w:w="1000" w:type="dxa"/>
            <w:tcBorders>
              <w:top w:val="nil"/>
              <w:left w:val="nil"/>
              <w:bottom w:val="nil"/>
              <w:right w:val="nil"/>
            </w:tcBorders>
            <w:tcMar>
              <w:top w:w="128" w:type="dxa"/>
              <w:left w:w="43" w:type="dxa"/>
              <w:bottom w:w="43" w:type="dxa"/>
              <w:right w:w="43" w:type="dxa"/>
            </w:tcMar>
            <w:vAlign w:val="bottom"/>
          </w:tcPr>
          <w:p w14:paraId="1122073A" w14:textId="77777777" w:rsidR="00E218F4" w:rsidRPr="002B0F38" w:rsidRDefault="00E218F4" w:rsidP="002B0F38">
            <w:pPr>
              <w:jc w:val="right"/>
              <w:rPr>
                <w:sz w:val="20"/>
                <w:szCs w:val="20"/>
              </w:rPr>
            </w:pPr>
            <w:r w:rsidRPr="002B0F38">
              <w:rPr>
                <w:sz w:val="20"/>
                <w:szCs w:val="20"/>
              </w:rPr>
              <w:t>10</w:t>
            </w:r>
          </w:p>
        </w:tc>
        <w:tc>
          <w:tcPr>
            <w:tcW w:w="1000" w:type="dxa"/>
            <w:tcBorders>
              <w:top w:val="nil"/>
              <w:left w:val="nil"/>
              <w:bottom w:val="nil"/>
              <w:right w:val="nil"/>
            </w:tcBorders>
            <w:tcMar>
              <w:top w:w="128" w:type="dxa"/>
              <w:left w:w="43" w:type="dxa"/>
              <w:bottom w:w="43" w:type="dxa"/>
              <w:right w:w="43" w:type="dxa"/>
            </w:tcMar>
            <w:vAlign w:val="bottom"/>
          </w:tcPr>
          <w:p w14:paraId="617BE3EE" w14:textId="77777777" w:rsidR="00E218F4" w:rsidRPr="002B0F38" w:rsidRDefault="00E218F4" w:rsidP="002B0F38">
            <w:pPr>
              <w:jc w:val="right"/>
              <w:rPr>
                <w:sz w:val="20"/>
                <w:szCs w:val="20"/>
              </w:rPr>
            </w:pPr>
            <w:r w:rsidRPr="002B0F38">
              <w:rPr>
                <w:sz w:val="20"/>
                <w:szCs w:val="20"/>
              </w:rPr>
              <w:t>0</w:t>
            </w:r>
          </w:p>
        </w:tc>
      </w:tr>
      <w:tr w:rsidR="00B0063A" w:rsidRPr="009B35FB" w14:paraId="578954CF" w14:textId="77777777">
        <w:trPr>
          <w:trHeight w:val="380"/>
        </w:trPr>
        <w:tc>
          <w:tcPr>
            <w:tcW w:w="1220" w:type="dxa"/>
            <w:tcBorders>
              <w:top w:val="nil"/>
              <w:left w:val="nil"/>
              <w:bottom w:val="nil"/>
              <w:right w:val="nil"/>
            </w:tcBorders>
            <w:tcMar>
              <w:top w:w="128" w:type="dxa"/>
              <w:left w:w="43" w:type="dxa"/>
              <w:bottom w:w="43" w:type="dxa"/>
              <w:right w:w="43" w:type="dxa"/>
            </w:tcMar>
          </w:tcPr>
          <w:p w14:paraId="10CFE0BF" w14:textId="77777777" w:rsidR="00E218F4" w:rsidRPr="002B0F38" w:rsidRDefault="00E218F4" w:rsidP="002B0F38">
            <w:pPr>
              <w:rPr>
                <w:sz w:val="20"/>
                <w:szCs w:val="20"/>
              </w:rPr>
            </w:pPr>
            <w:r w:rsidRPr="002B0F38">
              <w:rPr>
                <w:sz w:val="20"/>
                <w:szCs w:val="20"/>
              </w:rPr>
              <w:t>Post 50</w:t>
            </w:r>
          </w:p>
        </w:tc>
        <w:tc>
          <w:tcPr>
            <w:tcW w:w="5300" w:type="dxa"/>
            <w:tcBorders>
              <w:top w:val="nil"/>
              <w:left w:val="nil"/>
              <w:bottom w:val="nil"/>
              <w:right w:val="nil"/>
            </w:tcBorders>
            <w:tcMar>
              <w:top w:w="128" w:type="dxa"/>
              <w:left w:w="43" w:type="dxa"/>
              <w:bottom w:w="43" w:type="dxa"/>
              <w:right w:w="43" w:type="dxa"/>
            </w:tcMar>
          </w:tcPr>
          <w:p w14:paraId="11EDB9E9" w14:textId="77777777" w:rsidR="00E218F4" w:rsidRPr="002B0F38" w:rsidRDefault="00E218F4" w:rsidP="002B0F38">
            <w:pPr>
              <w:rPr>
                <w:sz w:val="20"/>
                <w:szCs w:val="20"/>
              </w:rPr>
            </w:pPr>
            <w:r w:rsidRPr="002B0F38">
              <w:rPr>
                <w:sz w:val="20"/>
                <w:szCs w:val="20"/>
              </w:rPr>
              <w:t>Handlingsplan for bærekraftig bruk av plantevernmidler</w:t>
            </w:r>
          </w:p>
        </w:tc>
        <w:tc>
          <w:tcPr>
            <w:tcW w:w="1000" w:type="dxa"/>
            <w:tcBorders>
              <w:top w:val="nil"/>
              <w:left w:val="nil"/>
              <w:bottom w:val="nil"/>
              <w:right w:val="nil"/>
            </w:tcBorders>
            <w:tcMar>
              <w:top w:w="128" w:type="dxa"/>
              <w:left w:w="43" w:type="dxa"/>
              <w:bottom w:w="43" w:type="dxa"/>
              <w:right w:w="43" w:type="dxa"/>
            </w:tcMar>
            <w:vAlign w:val="bottom"/>
          </w:tcPr>
          <w:p w14:paraId="6801CDCC" w14:textId="77777777" w:rsidR="00E218F4" w:rsidRPr="002B0F38" w:rsidRDefault="00E218F4" w:rsidP="002B0F38">
            <w:pPr>
              <w:jc w:val="right"/>
              <w:rPr>
                <w:sz w:val="20"/>
                <w:szCs w:val="20"/>
              </w:rPr>
            </w:pPr>
            <w:r w:rsidRPr="002B0F38">
              <w:rPr>
                <w:sz w:val="20"/>
                <w:szCs w:val="20"/>
              </w:rPr>
              <w:t>14</w:t>
            </w:r>
          </w:p>
        </w:tc>
        <w:tc>
          <w:tcPr>
            <w:tcW w:w="1000" w:type="dxa"/>
            <w:tcBorders>
              <w:top w:val="nil"/>
              <w:left w:val="nil"/>
              <w:bottom w:val="nil"/>
              <w:right w:val="nil"/>
            </w:tcBorders>
            <w:tcMar>
              <w:top w:w="128" w:type="dxa"/>
              <w:left w:w="43" w:type="dxa"/>
              <w:bottom w:w="43" w:type="dxa"/>
              <w:right w:w="43" w:type="dxa"/>
            </w:tcMar>
            <w:vAlign w:val="bottom"/>
          </w:tcPr>
          <w:p w14:paraId="2841071E" w14:textId="77777777" w:rsidR="00E218F4" w:rsidRPr="002B0F38" w:rsidRDefault="00E218F4" w:rsidP="002B0F38">
            <w:pPr>
              <w:jc w:val="right"/>
              <w:rPr>
                <w:sz w:val="20"/>
                <w:szCs w:val="20"/>
              </w:rPr>
            </w:pPr>
            <w:r w:rsidRPr="002B0F38">
              <w:rPr>
                <w:sz w:val="20"/>
                <w:szCs w:val="20"/>
              </w:rPr>
              <w:t>15</w:t>
            </w:r>
          </w:p>
        </w:tc>
        <w:tc>
          <w:tcPr>
            <w:tcW w:w="1000" w:type="dxa"/>
            <w:tcBorders>
              <w:top w:val="nil"/>
              <w:left w:val="nil"/>
              <w:bottom w:val="nil"/>
              <w:right w:val="nil"/>
            </w:tcBorders>
            <w:tcMar>
              <w:top w:w="128" w:type="dxa"/>
              <w:left w:w="43" w:type="dxa"/>
              <w:bottom w:w="43" w:type="dxa"/>
              <w:right w:w="43" w:type="dxa"/>
            </w:tcMar>
            <w:vAlign w:val="bottom"/>
          </w:tcPr>
          <w:p w14:paraId="61BAD4FA" w14:textId="77777777" w:rsidR="00E218F4" w:rsidRPr="002B0F38" w:rsidRDefault="00E218F4" w:rsidP="002B0F38">
            <w:pPr>
              <w:jc w:val="right"/>
              <w:rPr>
                <w:sz w:val="20"/>
                <w:szCs w:val="20"/>
              </w:rPr>
            </w:pPr>
            <w:r w:rsidRPr="002B0F38">
              <w:rPr>
                <w:sz w:val="20"/>
                <w:szCs w:val="20"/>
              </w:rPr>
              <w:t>1</w:t>
            </w:r>
          </w:p>
        </w:tc>
      </w:tr>
      <w:tr w:rsidR="00B0063A" w:rsidRPr="009B35FB" w14:paraId="6AFC1D0E" w14:textId="77777777">
        <w:trPr>
          <w:trHeight w:val="380"/>
        </w:trPr>
        <w:tc>
          <w:tcPr>
            <w:tcW w:w="1220" w:type="dxa"/>
            <w:tcBorders>
              <w:top w:val="nil"/>
              <w:left w:val="nil"/>
              <w:bottom w:val="nil"/>
              <w:right w:val="nil"/>
            </w:tcBorders>
            <w:tcMar>
              <w:top w:w="128" w:type="dxa"/>
              <w:left w:w="43" w:type="dxa"/>
              <w:bottom w:w="43" w:type="dxa"/>
              <w:right w:w="43" w:type="dxa"/>
            </w:tcMar>
          </w:tcPr>
          <w:p w14:paraId="4A8768CF" w14:textId="77777777" w:rsidR="00E218F4" w:rsidRPr="002B0F38" w:rsidRDefault="00E218F4" w:rsidP="002B0F38">
            <w:pPr>
              <w:rPr>
                <w:sz w:val="20"/>
                <w:szCs w:val="20"/>
              </w:rPr>
            </w:pPr>
            <w:r w:rsidRPr="002B0F38">
              <w:rPr>
                <w:sz w:val="20"/>
                <w:szCs w:val="20"/>
              </w:rPr>
              <w:t>Post 50</w:t>
            </w:r>
          </w:p>
        </w:tc>
        <w:tc>
          <w:tcPr>
            <w:tcW w:w="5300" w:type="dxa"/>
            <w:tcBorders>
              <w:top w:val="nil"/>
              <w:left w:val="nil"/>
              <w:bottom w:val="nil"/>
              <w:right w:val="nil"/>
            </w:tcBorders>
            <w:tcMar>
              <w:top w:w="128" w:type="dxa"/>
              <w:left w:w="43" w:type="dxa"/>
              <w:bottom w:w="43" w:type="dxa"/>
              <w:right w:w="43" w:type="dxa"/>
            </w:tcMar>
          </w:tcPr>
          <w:p w14:paraId="47CC9E59" w14:textId="77777777" w:rsidR="00E218F4" w:rsidRPr="002B0F38" w:rsidRDefault="00E218F4" w:rsidP="002B0F38">
            <w:pPr>
              <w:rPr>
                <w:sz w:val="20"/>
                <w:szCs w:val="20"/>
              </w:rPr>
            </w:pPr>
            <w:r w:rsidRPr="002B0F38">
              <w:rPr>
                <w:sz w:val="20"/>
                <w:szCs w:val="20"/>
              </w:rPr>
              <w:t>Utviklingsmidler økologisk landbruk</w:t>
            </w:r>
          </w:p>
        </w:tc>
        <w:tc>
          <w:tcPr>
            <w:tcW w:w="1000" w:type="dxa"/>
            <w:tcBorders>
              <w:top w:val="nil"/>
              <w:left w:val="nil"/>
              <w:bottom w:val="nil"/>
              <w:right w:val="nil"/>
            </w:tcBorders>
            <w:tcMar>
              <w:top w:w="128" w:type="dxa"/>
              <w:left w:w="43" w:type="dxa"/>
              <w:bottom w:w="43" w:type="dxa"/>
              <w:right w:w="43" w:type="dxa"/>
            </w:tcMar>
            <w:vAlign w:val="bottom"/>
          </w:tcPr>
          <w:p w14:paraId="0FE38B4F" w14:textId="77777777" w:rsidR="00E218F4" w:rsidRPr="002B0F38" w:rsidRDefault="00E218F4" w:rsidP="002B0F38">
            <w:pPr>
              <w:jc w:val="right"/>
              <w:rPr>
                <w:sz w:val="20"/>
                <w:szCs w:val="20"/>
              </w:rPr>
            </w:pPr>
            <w:r w:rsidRPr="002B0F38">
              <w:rPr>
                <w:sz w:val="20"/>
                <w:szCs w:val="20"/>
              </w:rPr>
              <w:t>15</w:t>
            </w:r>
          </w:p>
        </w:tc>
        <w:tc>
          <w:tcPr>
            <w:tcW w:w="1000" w:type="dxa"/>
            <w:tcBorders>
              <w:top w:val="nil"/>
              <w:left w:val="nil"/>
              <w:bottom w:val="nil"/>
              <w:right w:val="nil"/>
            </w:tcBorders>
            <w:tcMar>
              <w:top w:w="128" w:type="dxa"/>
              <w:left w:w="43" w:type="dxa"/>
              <w:bottom w:w="43" w:type="dxa"/>
              <w:right w:w="43" w:type="dxa"/>
            </w:tcMar>
            <w:vAlign w:val="bottom"/>
          </w:tcPr>
          <w:p w14:paraId="27641A69" w14:textId="77777777" w:rsidR="00E218F4" w:rsidRPr="002B0F38" w:rsidRDefault="00E218F4" w:rsidP="002B0F38">
            <w:pPr>
              <w:jc w:val="right"/>
              <w:rPr>
                <w:sz w:val="20"/>
                <w:szCs w:val="20"/>
              </w:rPr>
            </w:pPr>
            <w:r w:rsidRPr="002B0F38">
              <w:rPr>
                <w:sz w:val="20"/>
                <w:szCs w:val="20"/>
              </w:rPr>
              <w:t>15</w:t>
            </w:r>
          </w:p>
        </w:tc>
        <w:tc>
          <w:tcPr>
            <w:tcW w:w="1000" w:type="dxa"/>
            <w:tcBorders>
              <w:top w:val="nil"/>
              <w:left w:val="nil"/>
              <w:bottom w:val="nil"/>
              <w:right w:val="nil"/>
            </w:tcBorders>
            <w:tcMar>
              <w:top w:w="128" w:type="dxa"/>
              <w:left w:w="43" w:type="dxa"/>
              <w:bottom w:w="43" w:type="dxa"/>
              <w:right w:w="43" w:type="dxa"/>
            </w:tcMar>
            <w:vAlign w:val="bottom"/>
          </w:tcPr>
          <w:p w14:paraId="4655F746" w14:textId="77777777" w:rsidR="00E218F4" w:rsidRPr="002B0F38" w:rsidRDefault="00E218F4" w:rsidP="002B0F38">
            <w:pPr>
              <w:jc w:val="right"/>
              <w:rPr>
                <w:sz w:val="20"/>
                <w:szCs w:val="20"/>
              </w:rPr>
            </w:pPr>
            <w:r w:rsidRPr="002B0F38">
              <w:rPr>
                <w:sz w:val="20"/>
                <w:szCs w:val="20"/>
              </w:rPr>
              <w:t>0</w:t>
            </w:r>
          </w:p>
        </w:tc>
      </w:tr>
      <w:tr w:rsidR="00B0063A" w:rsidRPr="009B35FB" w14:paraId="0C9C8536" w14:textId="77777777">
        <w:trPr>
          <w:trHeight w:val="380"/>
        </w:trPr>
        <w:tc>
          <w:tcPr>
            <w:tcW w:w="1220" w:type="dxa"/>
            <w:tcBorders>
              <w:top w:val="nil"/>
              <w:left w:val="nil"/>
              <w:bottom w:val="nil"/>
              <w:right w:val="nil"/>
            </w:tcBorders>
            <w:tcMar>
              <w:top w:w="128" w:type="dxa"/>
              <w:left w:w="43" w:type="dxa"/>
              <w:bottom w:w="43" w:type="dxa"/>
              <w:right w:w="43" w:type="dxa"/>
            </w:tcMar>
          </w:tcPr>
          <w:p w14:paraId="64F3A01D" w14:textId="77777777" w:rsidR="00E218F4" w:rsidRPr="002B0F38" w:rsidRDefault="00E218F4" w:rsidP="002B0F38">
            <w:pPr>
              <w:rPr>
                <w:sz w:val="20"/>
                <w:szCs w:val="20"/>
              </w:rPr>
            </w:pPr>
            <w:r w:rsidRPr="002B0F38">
              <w:rPr>
                <w:sz w:val="20"/>
                <w:szCs w:val="20"/>
              </w:rPr>
              <w:t>Post 73.13</w:t>
            </w:r>
          </w:p>
        </w:tc>
        <w:tc>
          <w:tcPr>
            <w:tcW w:w="5300" w:type="dxa"/>
            <w:tcBorders>
              <w:top w:val="nil"/>
              <w:left w:val="nil"/>
              <w:bottom w:val="nil"/>
              <w:right w:val="nil"/>
            </w:tcBorders>
            <w:tcMar>
              <w:top w:w="128" w:type="dxa"/>
              <w:left w:w="43" w:type="dxa"/>
              <w:bottom w:w="43" w:type="dxa"/>
              <w:right w:w="43" w:type="dxa"/>
            </w:tcMar>
          </w:tcPr>
          <w:p w14:paraId="71526674" w14:textId="77777777" w:rsidR="00E218F4" w:rsidRPr="002B0F38" w:rsidRDefault="00E218F4" w:rsidP="002B0F38">
            <w:pPr>
              <w:rPr>
                <w:sz w:val="20"/>
                <w:szCs w:val="20"/>
              </w:rPr>
            </w:pPr>
            <w:r w:rsidRPr="002B0F38">
              <w:rPr>
                <w:sz w:val="20"/>
                <w:szCs w:val="20"/>
              </w:rPr>
              <w:t>Pristilskudd økologisk melk</w:t>
            </w:r>
          </w:p>
        </w:tc>
        <w:tc>
          <w:tcPr>
            <w:tcW w:w="1000" w:type="dxa"/>
            <w:tcBorders>
              <w:top w:val="nil"/>
              <w:left w:val="nil"/>
              <w:bottom w:val="nil"/>
              <w:right w:val="nil"/>
            </w:tcBorders>
            <w:tcMar>
              <w:top w:w="128" w:type="dxa"/>
              <w:left w:w="43" w:type="dxa"/>
              <w:bottom w:w="43" w:type="dxa"/>
              <w:right w:w="43" w:type="dxa"/>
            </w:tcMar>
            <w:vAlign w:val="bottom"/>
          </w:tcPr>
          <w:p w14:paraId="01315BE4" w14:textId="77777777" w:rsidR="00E218F4" w:rsidRPr="002B0F38" w:rsidRDefault="00E218F4" w:rsidP="002B0F38">
            <w:pPr>
              <w:jc w:val="right"/>
              <w:rPr>
                <w:sz w:val="20"/>
                <w:szCs w:val="20"/>
              </w:rPr>
            </w:pPr>
            <w:r w:rsidRPr="002B0F38">
              <w:rPr>
                <w:sz w:val="20"/>
                <w:szCs w:val="20"/>
              </w:rPr>
              <w:t>18,0</w:t>
            </w:r>
          </w:p>
        </w:tc>
        <w:tc>
          <w:tcPr>
            <w:tcW w:w="1000" w:type="dxa"/>
            <w:tcBorders>
              <w:top w:val="nil"/>
              <w:left w:val="nil"/>
              <w:bottom w:val="nil"/>
              <w:right w:val="nil"/>
            </w:tcBorders>
            <w:tcMar>
              <w:top w:w="128" w:type="dxa"/>
              <w:left w:w="43" w:type="dxa"/>
              <w:bottom w:w="43" w:type="dxa"/>
              <w:right w:w="43" w:type="dxa"/>
            </w:tcMar>
            <w:vAlign w:val="bottom"/>
          </w:tcPr>
          <w:p w14:paraId="5D9EF518" w14:textId="77777777" w:rsidR="00E218F4" w:rsidRPr="002B0F38" w:rsidRDefault="00E218F4" w:rsidP="002B0F38">
            <w:pPr>
              <w:jc w:val="right"/>
              <w:rPr>
                <w:sz w:val="20"/>
                <w:szCs w:val="20"/>
              </w:rPr>
            </w:pPr>
            <w:r w:rsidRPr="002B0F38">
              <w:rPr>
                <w:sz w:val="20"/>
                <w:szCs w:val="20"/>
              </w:rPr>
              <w:t>22,2</w:t>
            </w:r>
          </w:p>
        </w:tc>
        <w:tc>
          <w:tcPr>
            <w:tcW w:w="1000" w:type="dxa"/>
            <w:tcBorders>
              <w:top w:val="nil"/>
              <w:left w:val="nil"/>
              <w:bottom w:val="nil"/>
              <w:right w:val="nil"/>
            </w:tcBorders>
            <w:tcMar>
              <w:top w:w="128" w:type="dxa"/>
              <w:left w:w="43" w:type="dxa"/>
              <w:bottom w:w="43" w:type="dxa"/>
              <w:right w:w="43" w:type="dxa"/>
            </w:tcMar>
            <w:vAlign w:val="bottom"/>
          </w:tcPr>
          <w:p w14:paraId="362D8D8F" w14:textId="77777777" w:rsidR="00E218F4" w:rsidRPr="002B0F38" w:rsidRDefault="00E218F4" w:rsidP="002B0F38">
            <w:pPr>
              <w:jc w:val="right"/>
              <w:rPr>
                <w:sz w:val="20"/>
                <w:szCs w:val="20"/>
              </w:rPr>
            </w:pPr>
            <w:r w:rsidRPr="002B0F38">
              <w:rPr>
                <w:sz w:val="20"/>
                <w:szCs w:val="20"/>
              </w:rPr>
              <w:t>4,2</w:t>
            </w:r>
          </w:p>
        </w:tc>
      </w:tr>
      <w:tr w:rsidR="00B0063A" w:rsidRPr="009B35FB" w14:paraId="4E7A0516" w14:textId="77777777">
        <w:trPr>
          <w:trHeight w:val="380"/>
        </w:trPr>
        <w:tc>
          <w:tcPr>
            <w:tcW w:w="1220" w:type="dxa"/>
            <w:tcBorders>
              <w:top w:val="nil"/>
              <w:left w:val="nil"/>
              <w:bottom w:val="nil"/>
              <w:right w:val="nil"/>
            </w:tcBorders>
            <w:tcMar>
              <w:top w:w="128" w:type="dxa"/>
              <w:left w:w="43" w:type="dxa"/>
              <w:bottom w:w="43" w:type="dxa"/>
              <w:right w:w="43" w:type="dxa"/>
            </w:tcMar>
          </w:tcPr>
          <w:p w14:paraId="6BAF2F6C" w14:textId="77777777" w:rsidR="00E218F4" w:rsidRPr="002B0F38" w:rsidRDefault="00E218F4" w:rsidP="002B0F38">
            <w:pPr>
              <w:rPr>
                <w:sz w:val="20"/>
                <w:szCs w:val="20"/>
              </w:rPr>
            </w:pPr>
            <w:r w:rsidRPr="002B0F38">
              <w:rPr>
                <w:sz w:val="20"/>
                <w:szCs w:val="20"/>
              </w:rPr>
              <w:t>Post 73.19</w:t>
            </w:r>
          </w:p>
        </w:tc>
        <w:tc>
          <w:tcPr>
            <w:tcW w:w="5300" w:type="dxa"/>
            <w:tcBorders>
              <w:top w:val="nil"/>
              <w:left w:val="nil"/>
              <w:bottom w:val="nil"/>
              <w:right w:val="nil"/>
            </w:tcBorders>
            <w:tcMar>
              <w:top w:w="128" w:type="dxa"/>
              <w:left w:w="43" w:type="dxa"/>
              <w:bottom w:w="43" w:type="dxa"/>
              <w:right w:w="43" w:type="dxa"/>
            </w:tcMar>
          </w:tcPr>
          <w:p w14:paraId="3ABB3506" w14:textId="77777777" w:rsidR="00E218F4" w:rsidRPr="002B0F38" w:rsidRDefault="00E218F4" w:rsidP="002B0F38">
            <w:pPr>
              <w:rPr>
                <w:sz w:val="20"/>
                <w:szCs w:val="20"/>
              </w:rPr>
            </w:pPr>
            <w:r w:rsidRPr="002B0F38">
              <w:rPr>
                <w:sz w:val="20"/>
                <w:szCs w:val="20"/>
              </w:rPr>
              <w:t>Prisnedskriving økologisk korn mm.</w:t>
            </w:r>
          </w:p>
        </w:tc>
        <w:tc>
          <w:tcPr>
            <w:tcW w:w="1000" w:type="dxa"/>
            <w:tcBorders>
              <w:top w:val="nil"/>
              <w:left w:val="nil"/>
              <w:bottom w:val="nil"/>
              <w:right w:val="nil"/>
            </w:tcBorders>
            <w:tcMar>
              <w:top w:w="128" w:type="dxa"/>
              <w:left w:w="43" w:type="dxa"/>
              <w:bottom w:w="43" w:type="dxa"/>
              <w:right w:w="43" w:type="dxa"/>
            </w:tcMar>
            <w:vAlign w:val="bottom"/>
          </w:tcPr>
          <w:p w14:paraId="3AEE0B82" w14:textId="77777777" w:rsidR="00E218F4" w:rsidRPr="002B0F38" w:rsidRDefault="00E218F4" w:rsidP="002B0F38">
            <w:pPr>
              <w:jc w:val="right"/>
              <w:rPr>
                <w:sz w:val="20"/>
                <w:szCs w:val="20"/>
              </w:rPr>
            </w:pPr>
            <w:r w:rsidRPr="002B0F38">
              <w:rPr>
                <w:sz w:val="20"/>
                <w:szCs w:val="20"/>
              </w:rPr>
              <w:t>57,0</w:t>
            </w:r>
          </w:p>
        </w:tc>
        <w:tc>
          <w:tcPr>
            <w:tcW w:w="1000" w:type="dxa"/>
            <w:tcBorders>
              <w:top w:val="nil"/>
              <w:left w:val="nil"/>
              <w:bottom w:val="nil"/>
              <w:right w:val="nil"/>
            </w:tcBorders>
            <w:tcMar>
              <w:top w:w="128" w:type="dxa"/>
              <w:left w:w="43" w:type="dxa"/>
              <w:bottom w:w="43" w:type="dxa"/>
              <w:right w:w="43" w:type="dxa"/>
            </w:tcMar>
            <w:vAlign w:val="bottom"/>
          </w:tcPr>
          <w:p w14:paraId="593C5C62" w14:textId="77777777" w:rsidR="00E218F4" w:rsidRPr="002B0F38" w:rsidRDefault="00E218F4" w:rsidP="002B0F38">
            <w:pPr>
              <w:jc w:val="right"/>
              <w:rPr>
                <w:sz w:val="20"/>
                <w:szCs w:val="20"/>
              </w:rPr>
            </w:pPr>
            <w:r w:rsidRPr="002B0F38">
              <w:rPr>
                <w:sz w:val="20"/>
                <w:szCs w:val="20"/>
              </w:rPr>
              <w:t>58,3</w:t>
            </w:r>
          </w:p>
        </w:tc>
        <w:tc>
          <w:tcPr>
            <w:tcW w:w="1000" w:type="dxa"/>
            <w:tcBorders>
              <w:top w:val="nil"/>
              <w:left w:val="nil"/>
              <w:bottom w:val="nil"/>
              <w:right w:val="nil"/>
            </w:tcBorders>
            <w:tcMar>
              <w:top w:w="128" w:type="dxa"/>
              <w:left w:w="43" w:type="dxa"/>
              <w:bottom w:w="43" w:type="dxa"/>
              <w:right w:w="43" w:type="dxa"/>
            </w:tcMar>
            <w:vAlign w:val="bottom"/>
          </w:tcPr>
          <w:p w14:paraId="7BB0F37D" w14:textId="77777777" w:rsidR="00E218F4" w:rsidRPr="002B0F38" w:rsidRDefault="00E218F4" w:rsidP="002B0F38">
            <w:pPr>
              <w:jc w:val="right"/>
              <w:rPr>
                <w:sz w:val="20"/>
                <w:szCs w:val="20"/>
              </w:rPr>
            </w:pPr>
            <w:r w:rsidRPr="002B0F38">
              <w:rPr>
                <w:sz w:val="20"/>
                <w:szCs w:val="20"/>
              </w:rPr>
              <w:t>1,3</w:t>
            </w:r>
          </w:p>
        </w:tc>
      </w:tr>
      <w:tr w:rsidR="00B0063A" w:rsidRPr="009B35FB" w14:paraId="4D1A9EC0" w14:textId="77777777">
        <w:trPr>
          <w:trHeight w:val="380"/>
        </w:trPr>
        <w:tc>
          <w:tcPr>
            <w:tcW w:w="1220" w:type="dxa"/>
            <w:tcBorders>
              <w:top w:val="nil"/>
              <w:left w:val="nil"/>
              <w:bottom w:val="nil"/>
              <w:right w:val="nil"/>
            </w:tcBorders>
            <w:tcMar>
              <w:top w:w="128" w:type="dxa"/>
              <w:left w:w="43" w:type="dxa"/>
              <w:bottom w:w="43" w:type="dxa"/>
              <w:right w:w="43" w:type="dxa"/>
            </w:tcMar>
          </w:tcPr>
          <w:p w14:paraId="3A21EE71" w14:textId="77777777" w:rsidR="00E218F4" w:rsidRPr="002B0F38" w:rsidRDefault="00E218F4" w:rsidP="002B0F38">
            <w:pPr>
              <w:rPr>
                <w:sz w:val="20"/>
                <w:szCs w:val="20"/>
              </w:rPr>
            </w:pPr>
            <w:r w:rsidRPr="002B0F38">
              <w:rPr>
                <w:sz w:val="20"/>
                <w:szCs w:val="20"/>
              </w:rPr>
              <w:t>Post 74.16</w:t>
            </w:r>
          </w:p>
        </w:tc>
        <w:tc>
          <w:tcPr>
            <w:tcW w:w="5300" w:type="dxa"/>
            <w:tcBorders>
              <w:top w:val="nil"/>
              <w:left w:val="nil"/>
              <w:bottom w:val="nil"/>
              <w:right w:val="nil"/>
            </w:tcBorders>
            <w:tcMar>
              <w:top w:w="128" w:type="dxa"/>
              <w:left w:w="43" w:type="dxa"/>
              <w:bottom w:w="43" w:type="dxa"/>
              <w:right w:w="43" w:type="dxa"/>
            </w:tcMar>
          </w:tcPr>
          <w:p w14:paraId="42C52989" w14:textId="77777777" w:rsidR="00E218F4" w:rsidRPr="002B0F38" w:rsidRDefault="00E218F4" w:rsidP="002B0F38">
            <w:pPr>
              <w:rPr>
                <w:sz w:val="20"/>
                <w:szCs w:val="20"/>
              </w:rPr>
            </w:pPr>
            <w:r w:rsidRPr="002B0F38">
              <w:rPr>
                <w:sz w:val="20"/>
                <w:szCs w:val="20"/>
              </w:rPr>
              <w:t>Beitetilskudd</w:t>
            </w:r>
          </w:p>
        </w:tc>
        <w:tc>
          <w:tcPr>
            <w:tcW w:w="1000" w:type="dxa"/>
            <w:tcBorders>
              <w:top w:val="nil"/>
              <w:left w:val="nil"/>
              <w:bottom w:val="nil"/>
              <w:right w:val="nil"/>
            </w:tcBorders>
            <w:tcMar>
              <w:top w:w="128" w:type="dxa"/>
              <w:left w:w="43" w:type="dxa"/>
              <w:bottom w:w="43" w:type="dxa"/>
              <w:right w:w="43" w:type="dxa"/>
            </w:tcMar>
            <w:vAlign w:val="bottom"/>
          </w:tcPr>
          <w:p w14:paraId="20D7475C" w14:textId="77777777" w:rsidR="00E218F4" w:rsidRPr="002B0F38" w:rsidRDefault="00E218F4" w:rsidP="002B0F38">
            <w:pPr>
              <w:jc w:val="right"/>
              <w:rPr>
                <w:sz w:val="20"/>
                <w:szCs w:val="20"/>
              </w:rPr>
            </w:pPr>
            <w:r w:rsidRPr="002B0F38">
              <w:rPr>
                <w:sz w:val="20"/>
                <w:szCs w:val="20"/>
              </w:rPr>
              <w:t>1 886,9</w:t>
            </w:r>
          </w:p>
        </w:tc>
        <w:tc>
          <w:tcPr>
            <w:tcW w:w="1000" w:type="dxa"/>
            <w:tcBorders>
              <w:top w:val="nil"/>
              <w:left w:val="nil"/>
              <w:bottom w:val="nil"/>
              <w:right w:val="nil"/>
            </w:tcBorders>
            <w:tcMar>
              <w:top w:w="128" w:type="dxa"/>
              <w:left w:w="43" w:type="dxa"/>
              <w:bottom w:w="43" w:type="dxa"/>
              <w:right w:w="43" w:type="dxa"/>
            </w:tcMar>
            <w:vAlign w:val="bottom"/>
          </w:tcPr>
          <w:p w14:paraId="7DD95F0C" w14:textId="77777777" w:rsidR="00E218F4" w:rsidRPr="002B0F38" w:rsidRDefault="00E218F4" w:rsidP="002B0F38">
            <w:pPr>
              <w:jc w:val="right"/>
              <w:rPr>
                <w:sz w:val="20"/>
                <w:szCs w:val="20"/>
              </w:rPr>
            </w:pPr>
            <w:r w:rsidRPr="002B0F38">
              <w:rPr>
                <w:sz w:val="20"/>
                <w:szCs w:val="20"/>
              </w:rPr>
              <w:t>2334,9</w:t>
            </w:r>
          </w:p>
        </w:tc>
        <w:tc>
          <w:tcPr>
            <w:tcW w:w="1000" w:type="dxa"/>
            <w:tcBorders>
              <w:top w:val="nil"/>
              <w:left w:val="nil"/>
              <w:bottom w:val="nil"/>
              <w:right w:val="nil"/>
            </w:tcBorders>
            <w:tcMar>
              <w:top w:w="128" w:type="dxa"/>
              <w:left w:w="43" w:type="dxa"/>
              <w:bottom w:w="43" w:type="dxa"/>
              <w:right w:w="43" w:type="dxa"/>
            </w:tcMar>
            <w:vAlign w:val="bottom"/>
          </w:tcPr>
          <w:p w14:paraId="17204C45" w14:textId="77777777" w:rsidR="00E218F4" w:rsidRPr="002B0F38" w:rsidRDefault="00E218F4" w:rsidP="002B0F38">
            <w:pPr>
              <w:jc w:val="right"/>
              <w:rPr>
                <w:sz w:val="20"/>
                <w:szCs w:val="20"/>
              </w:rPr>
            </w:pPr>
            <w:r w:rsidRPr="002B0F38">
              <w:rPr>
                <w:sz w:val="20"/>
                <w:szCs w:val="20"/>
              </w:rPr>
              <w:t>448,0</w:t>
            </w:r>
          </w:p>
        </w:tc>
      </w:tr>
      <w:tr w:rsidR="00B0063A" w:rsidRPr="009B35FB" w14:paraId="24872BC2" w14:textId="77777777">
        <w:trPr>
          <w:trHeight w:val="380"/>
        </w:trPr>
        <w:tc>
          <w:tcPr>
            <w:tcW w:w="1220" w:type="dxa"/>
            <w:tcBorders>
              <w:top w:val="nil"/>
              <w:left w:val="nil"/>
              <w:bottom w:val="nil"/>
              <w:right w:val="nil"/>
            </w:tcBorders>
            <w:tcMar>
              <w:top w:w="128" w:type="dxa"/>
              <w:left w:w="43" w:type="dxa"/>
              <w:bottom w:w="43" w:type="dxa"/>
              <w:right w:w="43" w:type="dxa"/>
            </w:tcMar>
          </w:tcPr>
          <w:p w14:paraId="1149019F" w14:textId="77777777" w:rsidR="00E218F4" w:rsidRPr="002B0F38" w:rsidRDefault="00E218F4" w:rsidP="002B0F38">
            <w:pPr>
              <w:rPr>
                <w:sz w:val="20"/>
                <w:szCs w:val="20"/>
              </w:rPr>
            </w:pPr>
            <w:r w:rsidRPr="002B0F38">
              <w:rPr>
                <w:sz w:val="20"/>
                <w:szCs w:val="20"/>
              </w:rPr>
              <w:t>Post 74.17</w:t>
            </w:r>
          </w:p>
        </w:tc>
        <w:tc>
          <w:tcPr>
            <w:tcW w:w="5300" w:type="dxa"/>
            <w:tcBorders>
              <w:top w:val="nil"/>
              <w:left w:val="nil"/>
              <w:bottom w:val="nil"/>
              <w:right w:val="nil"/>
            </w:tcBorders>
            <w:tcMar>
              <w:top w:w="128" w:type="dxa"/>
              <w:left w:w="43" w:type="dxa"/>
              <w:bottom w:w="43" w:type="dxa"/>
              <w:right w:w="43" w:type="dxa"/>
            </w:tcMar>
          </w:tcPr>
          <w:p w14:paraId="38CFEA62" w14:textId="77777777" w:rsidR="00E218F4" w:rsidRPr="002B0F38" w:rsidRDefault="00E218F4" w:rsidP="002B0F38">
            <w:pPr>
              <w:rPr>
                <w:sz w:val="20"/>
                <w:szCs w:val="20"/>
              </w:rPr>
            </w:pPr>
            <w:r w:rsidRPr="002B0F38">
              <w:rPr>
                <w:sz w:val="20"/>
                <w:szCs w:val="20"/>
              </w:rPr>
              <w:t>Areal- og kulturlandskapstilskuddet</w:t>
            </w:r>
          </w:p>
        </w:tc>
        <w:tc>
          <w:tcPr>
            <w:tcW w:w="1000" w:type="dxa"/>
            <w:tcBorders>
              <w:top w:val="nil"/>
              <w:left w:val="nil"/>
              <w:bottom w:val="nil"/>
              <w:right w:val="nil"/>
            </w:tcBorders>
            <w:tcMar>
              <w:top w:w="128" w:type="dxa"/>
              <w:left w:w="43" w:type="dxa"/>
              <w:bottom w:w="43" w:type="dxa"/>
              <w:right w:w="43" w:type="dxa"/>
            </w:tcMar>
            <w:vAlign w:val="bottom"/>
          </w:tcPr>
          <w:p w14:paraId="1B5F7F3B" w14:textId="77777777" w:rsidR="00E218F4" w:rsidRPr="002B0F38" w:rsidRDefault="00E218F4" w:rsidP="002B0F38">
            <w:pPr>
              <w:jc w:val="right"/>
              <w:rPr>
                <w:sz w:val="20"/>
                <w:szCs w:val="20"/>
              </w:rPr>
            </w:pPr>
            <w:r w:rsidRPr="002B0F38">
              <w:rPr>
                <w:sz w:val="20"/>
                <w:szCs w:val="20"/>
              </w:rPr>
              <w:t>5 567,3</w:t>
            </w:r>
          </w:p>
        </w:tc>
        <w:tc>
          <w:tcPr>
            <w:tcW w:w="1000" w:type="dxa"/>
            <w:tcBorders>
              <w:top w:val="nil"/>
              <w:left w:val="nil"/>
              <w:bottom w:val="nil"/>
              <w:right w:val="nil"/>
            </w:tcBorders>
            <w:tcMar>
              <w:top w:w="128" w:type="dxa"/>
              <w:left w:w="43" w:type="dxa"/>
              <w:bottom w:w="43" w:type="dxa"/>
              <w:right w:w="43" w:type="dxa"/>
            </w:tcMar>
            <w:vAlign w:val="bottom"/>
          </w:tcPr>
          <w:p w14:paraId="39A0B4CE" w14:textId="77777777" w:rsidR="00E218F4" w:rsidRPr="002B0F38" w:rsidRDefault="00E218F4" w:rsidP="002B0F38">
            <w:pPr>
              <w:jc w:val="right"/>
              <w:rPr>
                <w:sz w:val="20"/>
                <w:szCs w:val="20"/>
              </w:rPr>
            </w:pPr>
            <w:r w:rsidRPr="002B0F38">
              <w:rPr>
                <w:sz w:val="20"/>
                <w:szCs w:val="20"/>
              </w:rPr>
              <w:t>6072,1</w:t>
            </w:r>
          </w:p>
        </w:tc>
        <w:tc>
          <w:tcPr>
            <w:tcW w:w="1000" w:type="dxa"/>
            <w:tcBorders>
              <w:top w:val="nil"/>
              <w:left w:val="nil"/>
              <w:bottom w:val="nil"/>
              <w:right w:val="nil"/>
            </w:tcBorders>
            <w:tcMar>
              <w:top w:w="128" w:type="dxa"/>
              <w:left w:w="43" w:type="dxa"/>
              <w:bottom w:w="43" w:type="dxa"/>
              <w:right w:w="43" w:type="dxa"/>
            </w:tcMar>
            <w:vAlign w:val="bottom"/>
          </w:tcPr>
          <w:p w14:paraId="6545096B" w14:textId="77777777" w:rsidR="00E218F4" w:rsidRPr="002B0F38" w:rsidRDefault="00E218F4" w:rsidP="002B0F38">
            <w:pPr>
              <w:jc w:val="right"/>
              <w:rPr>
                <w:sz w:val="20"/>
                <w:szCs w:val="20"/>
              </w:rPr>
            </w:pPr>
            <w:r w:rsidRPr="002B0F38">
              <w:rPr>
                <w:sz w:val="20"/>
                <w:szCs w:val="20"/>
              </w:rPr>
              <w:t>504,8</w:t>
            </w:r>
          </w:p>
        </w:tc>
      </w:tr>
      <w:tr w:rsidR="00B0063A" w:rsidRPr="009B35FB" w14:paraId="3084A190" w14:textId="77777777">
        <w:trPr>
          <w:trHeight w:val="380"/>
        </w:trPr>
        <w:tc>
          <w:tcPr>
            <w:tcW w:w="1220" w:type="dxa"/>
            <w:tcBorders>
              <w:top w:val="nil"/>
              <w:left w:val="nil"/>
              <w:bottom w:val="nil"/>
              <w:right w:val="nil"/>
            </w:tcBorders>
            <w:tcMar>
              <w:top w:w="128" w:type="dxa"/>
              <w:left w:w="43" w:type="dxa"/>
              <w:bottom w:w="43" w:type="dxa"/>
              <w:right w:w="43" w:type="dxa"/>
            </w:tcMar>
          </w:tcPr>
          <w:p w14:paraId="70A67BCE" w14:textId="77777777" w:rsidR="00E218F4" w:rsidRPr="002B0F38" w:rsidRDefault="00E218F4" w:rsidP="002B0F38">
            <w:pPr>
              <w:rPr>
                <w:sz w:val="20"/>
                <w:szCs w:val="20"/>
              </w:rPr>
            </w:pPr>
            <w:r w:rsidRPr="002B0F38">
              <w:rPr>
                <w:sz w:val="20"/>
                <w:szCs w:val="20"/>
              </w:rPr>
              <w:t>Post 74.19</w:t>
            </w:r>
          </w:p>
        </w:tc>
        <w:tc>
          <w:tcPr>
            <w:tcW w:w="5300" w:type="dxa"/>
            <w:tcBorders>
              <w:top w:val="nil"/>
              <w:left w:val="nil"/>
              <w:bottom w:val="nil"/>
              <w:right w:val="nil"/>
            </w:tcBorders>
            <w:tcMar>
              <w:top w:w="128" w:type="dxa"/>
              <w:left w:w="43" w:type="dxa"/>
              <w:bottom w:w="43" w:type="dxa"/>
              <w:right w:w="43" w:type="dxa"/>
            </w:tcMar>
          </w:tcPr>
          <w:p w14:paraId="3DE86EDE" w14:textId="77777777" w:rsidR="00E218F4" w:rsidRPr="002B0F38" w:rsidRDefault="00E218F4" w:rsidP="002B0F38">
            <w:pPr>
              <w:rPr>
                <w:sz w:val="20"/>
                <w:szCs w:val="20"/>
              </w:rPr>
            </w:pPr>
            <w:r w:rsidRPr="002B0F38">
              <w:rPr>
                <w:sz w:val="20"/>
                <w:szCs w:val="20"/>
              </w:rPr>
              <w:t>Regionale miljøprogram (RMP)</w:t>
            </w:r>
          </w:p>
        </w:tc>
        <w:tc>
          <w:tcPr>
            <w:tcW w:w="1000" w:type="dxa"/>
            <w:tcBorders>
              <w:top w:val="nil"/>
              <w:left w:val="nil"/>
              <w:bottom w:val="nil"/>
              <w:right w:val="nil"/>
            </w:tcBorders>
            <w:tcMar>
              <w:top w:w="128" w:type="dxa"/>
              <w:left w:w="43" w:type="dxa"/>
              <w:bottom w:w="43" w:type="dxa"/>
              <w:right w:w="43" w:type="dxa"/>
            </w:tcMar>
            <w:vAlign w:val="bottom"/>
          </w:tcPr>
          <w:p w14:paraId="18F21D2F" w14:textId="77777777" w:rsidR="00E218F4" w:rsidRPr="002B0F38" w:rsidRDefault="00E218F4" w:rsidP="002B0F38">
            <w:pPr>
              <w:jc w:val="right"/>
              <w:rPr>
                <w:sz w:val="20"/>
                <w:szCs w:val="20"/>
              </w:rPr>
            </w:pPr>
            <w:r w:rsidRPr="002B0F38">
              <w:rPr>
                <w:sz w:val="20"/>
                <w:szCs w:val="20"/>
              </w:rPr>
              <w:t>1006,1</w:t>
            </w:r>
          </w:p>
        </w:tc>
        <w:tc>
          <w:tcPr>
            <w:tcW w:w="1000" w:type="dxa"/>
            <w:tcBorders>
              <w:top w:val="nil"/>
              <w:left w:val="nil"/>
              <w:bottom w:val="nil"/>
              <w:right w:val="nil"/>
            </w:tcBorders>
            <w:tcMar>
              <w:top w:w="128" w:type="dxa"/>
              <w:left w:w="43" w:type="dxa"/>
              <w:bottom w:w="43" w:type="dxa"/>
              <w:right w:w="43" w:type="dxa"/>
            </w:tcMar>
            <w:vAlign w:val="bottom"/>
          </w:tcPr>
          <w:p w14:paraId="1B564215" w14:textId="77777777" w:rsidR="00E218F4" w:rsidRPr="002B0F38" w:rsidRDefault="00E218F4" w:rsidP="002B0F38">
            <w:pPr>
              <w:jc w:val="right"/>
              <w:rPr>
                <w:sz w:val="20"/>
                <w:szCs w:val="20"/>
              </w:rPr>
            </w:pPr>
            <w:r w:rsidRPr="002B0F38">
              <w:rPr>
                <w:sz w:val="20"/>
                <w:szCs w:val="20"/>
              </w:rPr>
              <w:t>1106,1</w:t>
            </w:r>
          </w:p>
        </w:tc>
        <w:tc>
          <w:tcPr>
            <w:tcW w:w="1000" w:type="dxa"/>
            <w:tcBorders>
              <w:top w:val="nil"/>
              <w:left w:val="nil"/>
              <w:bottom w:val="nil"/>
              <w:right w:val="nil"/>
            </w:tcBorders>
            <w:tcMar>
              <w:top w:w="128" w:type="dxa"/>
              <w:left w:w="43" w:type="dxa"/>
              <w:bottom w:w="43" w:type="dxa"/>
              <w:right w:w="43" w:type="dxa"/>
            </w:tcMar>
            <w:vAlign w:val="bottom"/>
          </w:tcPr>
          <w:p w14:paraId="5731E756" w14:textId="77777777" w:rsidR="00E218F4" w:rsidRPr="002B0F38" w:rsidRDefault="00E218F4" w:rsidP="002B0F38">
            <w:pPr>
              <w:jc w:val="right"/>
              <w:rPr>
                <w:sz w:val="20"/>
                <w:szCs w:val="20"/>
              </w:rPr>
            </w:pPr>
            <w:r w:rsidRPr="002B0F38">
              <w:rPr>
                <w:sz w:val="20"/>
                <w:szCs w:val="20"/>
              </w:rPr>
              <w:t>100,0</w:t>
            </w:r>
          </w:p>
        </w:tc>
      </w:tr>
      <w:tr w:rsidR="00B0063A" w:rsidRPr="009B35FB" w14:paraId="72CCD543" w14:textId="77777777">
        <w:trPr>
          <w:trHeight w:val="380"/>
        </w:trPr>
        <w:tc>
          <w:tcPr>
            <w:tcW w:w="1220" w:type="dxa"/>
            <w:tcBorders>
              <w:top w:val="nil"/>
              <w:left w:val="nil"/>
              <w:bottom w:val="nil"/>
              <w:right w:val="nil"/>
            </w:tcBorders>
            <w:tcMar>
              <w:top w:w="128" w:type="dxa"/>
              <w:left w:w="43" w:type="dxa"/>
              <w:bottom w:w="43" w:type="dxa"/>
              <w:right w:w="43" w:type="dxa"/>
            </w:tcMar>
          </w:tcPr>
          <w:p w14:paraId="6B36EA8D" w14:textId="77777777" w:rsidR="00E218F4" w:rsidRPr="002B0F38" w:rsidRDefault="00E218F4" w:rsidP="002B0F38">
            <w:pPr>
              <w:rPr>
                <w:sz w:val="20"/>
                <w:szCs w:val="20"/>
              </w:rPr>
            </w:pPr>
            <w:r w:rsidRPr="002B0F38">
              <w:rPr>
                <w:sz w:val="20"/>
                <w:szCs w:val="20"/>
              </w:rPr>
              <w:t xml:space="preserve">Post 74.20 </w:t>
            </w:r>
          </w:p>
        </w:tc>
        <w:tc>
          <w:tcPr>
            <w:tcW w:w="5300" w:type="dxa"/>
            <w:tcBorders>
              <w:top w:val="nil"/>
              <w:left w:val="nil"/>
              <w:bottom w:val="nil"/>
              <w:right w:val="nil"/>
            </w:tcBorders>
            <w:tcMar>
              <w:top w:w="128" w:type="dxa"/>
              <w:left w:w="43" w:type="dxa"/>
              <w:bottom w:w="43" w:type="dxa"/>
              <w:right w:w="43" w:type="dxa"/>
            </w:tcMar>
          </w:tcPr>
          <w:p w14:paraId="34D109E0" w14:textId="77777777" w:rsidR="00E218F4" w:rsidRPr="002B0F38" w:rsidRDefault="00E218F4" w:rsidP="002B0F38">
            <w:pPr>
              <w:rPr>
                <w:sz w:val="20"/>
                <w:szCs w:val="20"/>
              </w:rPr>
            </w:pPr>
            <w:r w:rsidRPr="002B0F38">
              <w:rPr>
                <w:sz w:val="20"/>
                <w:szCs w:val="20"/>
              </w:rPr>
              <w:t>Tilskudd til økologisk jordbruk</w:t>
            </w:r>
          </w:p>
        </w:tc>
        <w:tc>
          <w:tcPr>
            <w:tcW w:w="1000" w:type="dxa"/>
            <w:tcBorders>
              <w:top w:val="nil"/>
              <w:left w:val="nil"/>
              <w:bottom w:val="nil"/>
              <w:right w:val="nil"/>
            </w:tcBorders>
            <w:tcMar>
              <w:top w:w="128" w:type="dxa"/>
              <w:left w:w="43" w:type="dxa"/>
              <w:bottom w:w="43" w:type="dxa"/>
              <w:right w:w="43" w:type="dxa"/>
            </w:tcMar>
            <w:vAlign w:val="bottom"/>
          </w:tcPr>
          <w:p w14:paraId="5274AA85" w14:textId="77777777" w:rsidR="00E218F4" w:rsidRPr="002B0F38" w:rsidRDefault="00E218F4" w:rsidP="002B0F38">
            <w:pPr>
              <w:jc w:val="right"/>
              <w:rPr>
                <w:sz w:val="20"/>
                <w:szCs w:val="20"/>
              </w:rPr>
            </w:pPr>
            <w:r w:rsidRPr="002B0F38">
              <w:rPr>
                <w:sz w:val="20"/>
                <w:szCs w:val="20"/>
              </w:rPr>
              <w:t>163,0</w:t>
            </w:r>
          </w:p>
        </w:tc>
        <w:tc>
          <w:tcPr>
            <w:tcW w:w="1000" w:type="dxa"/>
            <w:tcBorders>
              <w:top w:val="nil"/>
              <w:left w:val="nil"/>
              <w:bottom w:val="nil"/>
              <w:right w:val="nil"/>
            </w:tcBorders>
            <w:tcMar>
              <w:top w:w="128" w:type="dxa"/>
              <w:left w:w="43" w:type="dxa"/>
              <w:bottom w:w="43" w:type="dxa"/>
              <w:right w:w="43" w:type="dxa"/>
            </w:tcMar>
            <w:vAlign w:val="bottom"/>
          </w:tcPr>
          <w:p w14:paraId="60BE897B" w14:textId="77777777" w:rsidR="00E218F4" w:rsidRPr="002B0F38" w:rsidRDefault="00E218F4" w:rsidP="002B0F38">
            <w:pPr>
              <w:jc w:val="right"/>
              <w:rPr>
                <w:sz w:val="20"/>
                <w:szCs w:val="20"/>
              </w:rPr>
            </w:pPr>
            <w:r w:rsidRPr="002B0F38">
              <w:rPr>
                <w:sz w:val="20"/>
                <w:szCs w:val="20"/>
              </w:rPr>
              <w:t>169,2</w:t>
            </w:r>
          </w:p>
        </w:tc>
        <w:tc>
          <w:tcPr>
            <w:tcW w:w="1000" w:type="dxa"/>
            <w:tcBorders>
              <w:top w:val="nil"/>
              <w:left w:val="nil"/>
              <w:bottom w:val="nil"/>
              <w:right w:val="nil"/>
            </w:tcBorders>
            <w:tcMar>
              <w:top w:w="128" w:type="dxa"/>
              <w:left w:w="43" w:type="dxa"/>
              <w:bottom w:w="43" w:type="dxa"/>
              <w:right w:w="43" w:type="dxa"/>
            </w:tcMar>
            <w:vAlign w:val="bottom"/>
          </w:tcPr>
          <w:p w14:paraId="08AD135F" w14:textId="77777777" w:rsidR="00E218F4" w:rsidRPr="002B0F38" w:rsidRDefault="00E218F4" w:rsidP="002B0F38">
            <w:pPr>
              <w:jc w:val="right"/>
              <w:rPr>
                <w:sz w:val="20"/>
                <w:szCs w:val="20"/>
              </w:rPr>
            </w:pPr>
            <w:r w:rsidRPr="002B0F38">
              <w:rPr>
                <w:sz w:val="20"/>
                <w:szCs w:val="20"/>
              </w:rPr>
              <w:t>6,2</w:t>
            </w:r>
          </w:p>
        </w:tc>
      </w:tr>
      <w:tr w:rsidR="00B0063A" w:rsidRPr="009B35FB" w14:paraId="15B62AC6" w14:textId="77777777">
        <w:trPr>
          <w:trHeight w:val="380"/>
        </w:trPr>
        <w:tc>
          <w:tcPr>
            <w:tcW w:w="1220" w:type="dxa"/>
            <w:tcBorders>
              <w:top w:val="nil"/>
              <w:left w:val="nil"/>
              <w:bottom w:val="nil"/>
              <w:right w:val="nil"/>
            </w:tcBorders>
            <w:tcMar>
              <w:top w:w="128" w:type="dxa"/>
              <w:left w:w="43" w:type="dxa"/>
              <w:bottom w:w="43" w:type="dxa"/>
              <w:right w:w="43" w:type="dxa"/>
            </w:tcMar>
          </w:tcPr>
          <w:p w14:paraId="371E5C8F" w14:textId="77777777" w:rsidR="00E218F4" w:rsidRPr="002B0F38" w:rsidRDefault="00E218F4" w:rsidP="002B0F38">
            <w:pPr>
              <w:rPr>
                <w:sz w:val="20"/>
                <w:szCs w:val="20"/>
              </w:rPr>
            </w:pPr>
            <w:r w:rsidRPr="002B0F38">
              <w:rPr>
                <w:sz w:val="20"/>
                <w:szCs w:val="20"/>
              </w:rPr>
              <w:t>Post 77.11</w:t>
            </w:r>
          </w:p>
        </w:tc>
        <w:tc>
          <w:tcPr>
            <w:tcW w:w="5300" w:type="dxa"/>
            <w:tcBorders>
              <w:top w:val="nil"/>
              <w:left w:val="nil"/>
              <w:bottom w:val="nil"/>
              <w:right w:val="nil"/>
            </w:tcBorders>
            <w:tcMar>
              <w:top w:w="128" w:type="dxa"/>
              <w:left w:w="43" w:type="dxa"/>
              <w:bottom w:w="43" w:type="dxa"/>
              <w:right w:w="43" w:type="dxa"/>
            </w:tcMar>
          </w:tcPr>
          <w:p w14:paraId="22D19F1C" w14:textId="77777777" w:rsidR="00E218F4" w:rsidRPr="002B0F38" w:rsidRDefault="00E218F4" w:rsidP="002B0F38">
            <w:pPr>
              <w:rPr>
                <w:sz w:val="20"/>
                <w:szCs w:val="20"/>
              </w:rPr>
            </w:pPr>
            <w:r w:rsidRPr="002B0F38">
              <w:rPr>
                <w:sz w:val="20"/>
                <w:szCs w:val="20"/>
              </w:rPr>
              <w:t xml:space="preserve">Støtte til </w:t>
            </w:r>
            <w:proofErr w:type="spellStart"/>
            <w:r w:rsidRPr="002B0F38">
              <w:rPr>
                <w:sz w:val="20"/>
                <w:szCs w:val="20"/>
              </w:rPr>
              <w:t>avlsorg</w:t>
            </w:r>
            <w:proofErr w:type="spellEnd"/>
            <w:r w:rsidRPr="002B0F38">
              <w:rPr>
                <w:sz w:val="20"/>
                <w:szCs w:val="20"/>
              </w:rPr>
              <w:t>., klimakammer</w:t>
            </w:r>
          </w:p>
        </w:tc>
        <w:tc>
          <w:tcPr>
            <w:tcW w:w="1000" w:type="dxa"/>
            <w:tcBorders>
              <w:top w:val="nil"/>
              <w:left w:val="nil"/>
              <w:bottom w:val="nil"/>
              <w:right w:val="nil"/>
            </w:tcBorders>
            <w:tcMar>
              <w:top w:w="128" w:type="dxa"/>
              <w:left w:w="43" w:type="dxa"/>
              <w:bottom w:w="43" w:type="dxa"/>
              <w:right w:w="43" w:type="dxa"/>
            </w:tcMar>
            <w:vAlign w:val="bottom"/>
          </w:tcPr>
          <w:p w14:paraId="5ED1C1BF" w14:textId="77777777" w:rsidR="00E218F4" w:rsidRPr="002B0F38" w:rsidRDefault="00E218F4" w:rsidP="002B0F38">
            <w:pPr>
              <w:jc w:val="right"/>
              <w:rPr>
                <w:sz w:val="20"/>
                <w:szCs w:val="20"/>
              </w:rPr>
            </w:pPr>
            <w:r w:rsidRPr="002B0F38">
              <w:rPr>
                <w:sz w:val="20"/>
                <w:szCs w:val="20"/>
              </w:rPr>
              <w:t>2</w:t>
            </w:r>
          </w:p>
        </w:tc>
        <w:tc>
          <w:tcPr>
            <w:tcW w:w="1000" w:type="dxa"/>
            <w:tcBorders>
              <w:top w:val="nil"/>
              <w:left w:val="nil"/>
              <w:bottom w:val="nil"/>
              <w:right w:val="nil"/>
            </w:tcBorders>
            <w:tcMar>
              <w:top w:w="128" w:type="dxa"/>
              <w:left w:w="43" w:type="dxa"/>
              <w:bottom w:w="43" w:type="dxa"/>
              <w:right w:w="43" w:type="dxa"/>
            </w:tcMar>
            <w:vAlign w:val="bottom"/>
          </w:tcPr>
          <w:p w14:paraId="3002AEA7" w14:textId="77777777" w:rsidR="00E218F4" w:rsidRPr="002B0F38" w:rsidRDefault="00E218F4" w:rsidP="002B0F38">
            <w:pPr>
              <w:jc w:val="right"/>
              <w:rPr>
                <w:sz w:val="20"/>
                <w:szCs w:val="20"/>
              </w:rPr>
            </w:pPr>
            <w:r w:rsidRPr="002B0F38">
              <w:rPr>
                <w:sz w:val="20"/>
                <w:szCs w:val="20"/>
              </w:rPr>
              <w:t>2</w:t>
            </w:r>
          </w:p>
        </w:tc>
        <w:tc>
          <w:tcPr>
            <w:tcW w:w="1000" w:type="dxa"/>
            <w:tcBorders>
              <w:top w:val="nil"/>
              <w:left w:val="nil"/>
              <w:bottom w:val="nil"/>
              <w:right w:val="nil"/>
            </w:tcBorders>
            <w:tcMar>
              <w:top w:w="128" w:type="dxa"/>
              <w:left w:w="43" w:type="dxa"/>
              <w:bottom w:w="43" w:type="dxa"/>
              <w:right w:w="43" w:type="dxa"/>
            </w:tcMar>
            <w:vAlign w:val="bottom"/>
          </w:tcPr>
          <w:p w14:paraId="71F31694" w14:textId="77777777" w:rsidR="00E218F4" w:rsidRPr="002B0F38" w:rsidRDefault="00E218F4" w:rsidP="002B0F38">
            <w:pPr>
              <w:jc w:val="right"/>
              <w:rPr>
                <w:sz w:val="20"/>
                <w:szCs w:val="20"/>
              </w:rPr>
            </w:pPr>
            <w:r w:rsidRPr="002B0F38">
              <w:rPr>
                <w:sz w:val="20"/>
                <w:szCs w:val="20"/>
              </w:rPr>
              <w:t>0</w:t>
            </w:r>
          </w:p>
        </w:tc>
      </w:tr>
      <w:tr w:rsidR="00B0063A" w:rsidRPr="009B35FB" w14:paraId="5D4913F9" w14:textId="77777777">
        <w:trPr>
          <w:trHeight w:val="380"/>
        </w:trPr>
        <w:tc>
          <w:tcPr>
            <w:tcW w:w="1220" w:type="dxa"/>
            <w:tcBorders>
              <w:top w:val="nil"/>
              <w:left w:val="nil"/>
              <w:bottom w:val="single" w:sz="4" w:space="0" w:color="000000"/>
              <w:right w:val="nil"/>
            </w:tcBorders>
            <w:tcMar>
              <w:top w:w="128" w:type="dxa"/>
              <w:left w:w="43" w:type="dxa"/>
              <w:bottom w:w="43" w:type="dxa"/>
              <w:right w:w="43" w:type="dxa"/>
            </w:tcMar>
          </w:tcPr>
          <w:p w14:paraId="08939CEA" w14:textId="77777777" w:rsidR="00E218F4" w:rsidRPr="002B0F38" w:rsidRDefault="00E218F4" w:rsidP="002B0F38">
            <w:pPr>
              <w:rPr>
                <w:sz w:val="20"/>
                <w:szCs w:val="20"/>
              </w:rPr>
            </w:pPr>
            <w:r w:rsidRPr="002B0F38">
              <w:rPr>
                <w:sz w:val="20"/>
                <w:szCs w:val="20"/>
              </w:rPr>
              <w:t>Post 77.13</w:t>
            </w:r>
          </w:p>
        </w:tc>
        <w:tc>
          <w:tcPr>
            <w:tcW w:w="5300" w:type="dxa"/>
            <w:tcBorders>
              <w:top w:val="nil"/>
              <w:left w:val="nil"/>
              <w:bottom w:val="single" w:sz="4" w:space="0" w:color="000000"/>
              <w:right w:val="nil"/>
            </w:tcBorders>
            <w:tcMar>
              <w:top w:w="128" w:type="dxa"/>
              <w:left w:w="43" w:type="dxa"/>
              <w:bottom w:w="43" w:type="dxa"/>
              <w:right w:w="43" w:type="dxa"/>
            </w:tcMar>
          </w:tcPr>
          <w:p w14:paraId="21F76C37" w14:textId="77777777" w:rsidR="00E218F4" w:rsidRPr="002B0F38" w:rsidRDefault="00E218F4" w:rsidP="002B0F38">
            <w:pPr>
              <w:rPr>
                <w:sz w:val="20"/>
                <w:szCs w:val="20"/>
              </w:rPr>
            </w:pPr>
            <w:r w:rsidRPr="002B0F38">
              <w:rPr>
                <w:sz w:val="20"/>
                <w:szCs w:val="20"/>
              </w:rPr>
              <w:t>Energirådgiving i veksthussektoren</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BFF3E18" w14:textId="77777777" w:rsidR="00E218F4" w:rsidRPr="002B0F38" w:rsidRDefault="00E218F4" w:rsidP="002B0F38">
            <w:pPr>
              <w:jc w:val="right"/>
              <w:rPr>
                <w:sz w:val="20"/>
                <w:szCs w:val="20"/>
              </w:rPr>
            </w:pPr>
            <w:r w:rsidRPr="002B0F38">
              <w:rPr>
                <w:sz w:val="20"/>
                <w:szCs w:val="20"/>
              </w:rPr>
              <w:t>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9FDD676" w14:textId="77777777" w:rsidR="00E218F4" w:rsidRPr="002B0F38" w:rsidRDefault="00E218F4" w:rsidP="002B0F38">
            <w:pPr>
              <w:jc w:val="right"/>
              <w:rPr>
                <w:sz w:val="20"/>
                <w:szCs w:val="20"/>
              </w:rPr>
            </w:pPr>
            <w:r w:rsidRPr="002B0F38">
              <w:rPr>
                <w:sz w:val="20"/>
                <w:szCs w:val="20"/>
              </w:rPr>
              <w:t>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A197278" w14:textId="77777777" w:rsidR="00E218F4" w:rsidRPr="002B0F38" w:rsidRDefault="00E218F4" w:rsidP="002B0F38">
            <w:pPr>
              <w:jc w:val="right"/>
              <w:rPr>
                <w:sz w:val="20"/>
                <w:szCs w:val="20"/>
              </w:rPr>
            </w:pPr>
            <w:r w:rsidRPr="002B0F38">
              <w:rPr>
                <w:sz w:val="20"/>
                <w:szCs w:val="20"/>
              </w:rPr>
              <w:t>0</w:t>
            </w:r>
          </w:p>
        </w:tc>
      </w:tr>
      <w:tr w:rsidR="00B0063A" w:rsidRPr="009B35FB" w14:paraId="592C1080" w14:textId="77777777">
        <w:trPr>
          <w:trHeight w:val="380"/>
        </w:trPr>
        <w:tc>
          <w:tcPr>
            <w:tcW w:w="1220" w:type="dxa"/>
            <w:tcBorders>
              <w:top w:val="single" w:sz="4" w:space="0" w:color="000000"/>
              <w:left w:val="nil"/>
              <w:bottom w:val="single" w:sz="4" w:space="0" w:color="000000"/>
              <w:right w:val="nil"/>
            </w:tcBorders>
            <w:tcMar>
              <w:top w:w="128" w:type="dxa"/>
              <w:left w:w="43" w:type="dxa"/>
              <w:bottom w:w="43" w:type="dxa"/>
              <w:right w:w="43" w:type="dxa"/>
            </w:tcMar>
          </w:tcPr>
          <w:p w14:paraId="57902201" w14:textId="77777777" w:rsidR="00E218F4" w:rsidRPr="002B0F38" w:rsidRDefault="00E218F4" w:rsidP="002B0F38">
            <w:pPr>
              <w:rPr>
                <w:sz w:val="20"/>
                <w:szCs w:val="20"/>
              </w:rPr>
            </w:pPr>
            <w:r w:rsidRPr="002B0F38">
              <w:rPr>
                <w:sz w:val="20"/>
                <w:szCs w:val="20"/>
              </w:rPr>
              <w:t xml:space="preserve"> </w:t>
            </w:r>
          </w:p>
        </w:tc>
        <w:tc>
          <w:tcPr>
            <w:tcW w:w="5300" w:type="dxa"/>
            <w:tcBorders>
              <w:top w:val="single" w:sz="4" w:space="0" w:color="000000"/>
              <w:left w:val="nil"/>
              <w:bottom w:val="single" w:sz="4" w:space="0" w:color="000000"/>
              <w:right w:val="nil"/>
            </w:tcBorders>
            <w:tcMar>
              <w:top w:w="128" w:type="dxa"/>
              <w:left w:w="43" w:type="dxa"/>
              <w:bottom w:w="43" w:type="dxa"/>
              <w:right w:w="43" w:type="dxa"/>
            </w:tcMar>
          </w:tcPr>
          <w:p w14:paraId="4F756571" w14:textId="77777777" w:rsidR="00E218F4" w:rsidRPr="002B0F38" w:rsidRDefault="00E218F4" w:rsidP="002B0F38">
            <w:pPr>
              <w:rPr>
                <w:sz w:val="20"/>
                <w:szCs w:val="20"/>
              </w:rPr>
            </w:pPr>
            <w:r w:rsidRPr="002B0F38">
              <w:rPr>
                <w:sz w:val="20"/>
                <w:szCs w:val="20"/>
              </w:rPr>
              <w:t>Sum virkemidler natur, miljø og klima</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17B29" w14:textId="77777777" w:rsidR="00E218F4" w:rsidRPr="002B0F38" w:rsidRDefault="00E218F4" w:rsidP="002B0F38">
            <w:pPr>
              <w:jc w:val="right"/>
              <w:rPr>
                <w:sz w:val="20"/>
                <w:szCs w:val="20"/>
              </w:rPr>
            </w:pPr>
            <w:r w:rsidRPr="002B0F38">
              <w:rPr>
                <w:sz w:val="20"/>
                <w:szCs w:val="20"/>
              </w:rPr>
              <w:t>9 382,3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9ECF4D" w14:textId="77777777" w:rsidR="00E218F4" w:rsidRPr="002B0F38" w:rsidRDefault="00E218F4" w:rsidP="002B0F38">
            <w:pPr>
              <w:jc w:val="right"/>
              <w:rPr>
                <w:sz w:val="20"/>
                <w:szCs w:val="20"/>
              </w:rPr>
            </w:pPr>
            <w:r w:rsidRPr="002B0F38">
              <w:rPr>
                <w:sz w:val="20"/>
                <w:szCs w:val="20"/>
              </w:rPr>
              <w:t>10 546,7</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39D08" w14:textId="77777777" w:rsidR="00E218F4" w:rsidRPr="002B0F38" w:rsidRDefault="00E218F4" w:rsidP="002B0F38">
            <w:pPr>
              <w:jc w:val="right"/>
              <w:rPr>
                <w:sz w:val="20"/>
                <w:szCs w:val="20"/>
              </w:rPr>
            </w:pPr>
            <w:r w:rsidRPr="002B0F38">
              <w:rPr>
                <w:sz w:val="20"/>
                <w:szCs w:val="20"/>
              </w:rPr>
              <w:t>1 164,4</w:t>
            </w:r>
          </w:p>
        </w:tc>
      </w:tr>
    </w:tbl>
    <w:p w14:paraId="32BFAE7E" w14:textId="77777777" w:rsidR="00E218F4" w:rsidRPr="009B35FB" w:rsidRDefault="00E218F4" w:rsidP="009B35FB">
      <w:pPr>
        <w:pStyle w:val="tabell-noter"/>
      </w:pPr>
      <w:r w:rsidRPr="009B35FB">
        <w:rPr>
          <w:rStyle w:val="skrift-hevet"/>
        </w:rPr>
        <w:t>1</w:t>
      </w:r>
      <w:r w:rsidRPr="009B35FB">
        <w:tab/>
        <w:t>2024: I tillegg 54 mill. kroner fra ledige midler.</w:t>
      </w:r>
    </w:p>
    <w:p w14:paraId="7E95F222" w14:textId="77777777" w:rsidR="00E218F4" w:rsidRPr="009B35FB" w:rsidRDefault="00E218F4" w:rsidP="009B35FB">
      <w:pPr>
        <w:pStyle w:val="Overskrift3"/>
      </w:pPr>
      <w:r w:rsidRPr="009B35FB">
        <w:lastRenderedPageBreak/>
        <w:t>Overordnete rammebetingelser og prioriteringer på klima-, natur og miljøområdet</w:t>
      </w:r>
    </w:p>
    <w:p w14:paraId="597704CD" w14:textId="77777777" w:rsidR="00E218F4" w:rsidRPr="009B35FB" w:rsidRDefault="00E218F4" w:rsidP="009B35FB">
      <w:pPr>
        <w:pStyle w:val="Overskrift4"/>
      </w:pPr>
      <w:r w:rsidRPr="009B35FB">
        <w:t>Rammebetingelser på klimaområdet</w:t>
      </w:r>
    </w:p>
    <w:p w14:paraId="46000F74" w14:textId="77777777" w:rsidR="00E218F4" w:rsidRPr="009B35FB" w:rsidRDefault="00E218F4" w:rsidP="009B35FB">
      <w:r w:rsidRPr="009B35FB">
        <w:t>Norge har meldt inn et forsterket klimamål under Parisavtalen om å redusere klimagassutslippene med minst 55 pst. innen 2030, sammenlignet med nivået i 1990. Nytt klimamål er tatt inn i klimaloven for å få samsvar mellom det lovfestede klimamålet og målet som er innmeldt under Parisavtalen. Lovendringen ble vedtatt og trådte i kraft i desember 2023. Av Parisavtalen går det frem at vi må bedre evnen til å møte negative klimaendringer og kutte klimagassutslipp på en måte som ikke truer matproduksjonen. Mens både Norge og EU fortsatt hadde klimamål for 2030 om 40 pst. utslippsreduksjon, inngikk Norge en forpliktende klimaavtale med EU om å samarbeide om å oppfylle våre respektive klimamål for 2030, herunder innenfor ikke-kvotepliktig sektor, der jordbruket er plassert. Også EU forsterket sitt klimamål i 2021 og har vedtatt nytt klimaregelverk. Norge er i dialog med EU for å avklare vilkårene for norsk deltakelse i det oppdaterte EU-regelverket. For at regelverket skal gjelde for Norge, må Stortinget gi sitt samtykke.</w:t>
      </w:r>
    </w:p>
    <w:p w14:paraId="0B5DACF6" w14:textId="77777777" w:rsidR="00E218F4" w:rsidRPr="009B35FB" w:rsidRDefault="00E218F4" w:rsidP="009B35FB">
      <w:r w:rsidRPr="009B35FB">
        <w:t>Av regjeringens politiske plattform fremgår det at regjeringen ikke vil innføre avgift på klimagassutslipp som følger av biologiske prosesser. Videre vil regjeringen oppfylle staten og landbrukets avtale om kutt av klimagassutslipp i landbruket ved hjelp av nye verktøy. Det viktigste nye verktøyet er Bionova, en finansieringsmekanisme som blant annet skal støtte klimatiltak i landbruket.</w:t>
      </w:r>
    </w:p>
    <w:p w14:paraId="23C10859" w14:textId="77777777" w:rsidR="00E218F4" w:rsidRPr="009B35FB" w:rsidRDefault="00E218F4" w:rsidP="009B35FB">
      <w:r w:rsidRPr="009B35FB">
        <w:t xml:space="preserve">Klimaplan for 2021–2030 (Meld. St. 13 (2020–2021)) er en plan for å oppfylle Norges forpliktelse for 2030 under Parisavtalen, i samarbeid med EU. Denne klimaplanen ble lagt fram av regjeringen Solberg og behandlet i Stortinget 8. april 2021, i samsvar med </w:t>
      </w:r>
      <w:proofErr w:type="spellStart"/>
      <w:r w:rsidRPr="009B35FB">
        <w:t>Innst</w:t>
      </w:r>
      <w:proofErr w:type="spellEnd"/>
      <w:r w:rsidRPr="009B35FB">
        <w:t>. 325 S (2020–2021) til Meld. St. 13 (2020–2021). I klimaplanen slås det fast at intensjonsavtalen om klima mellom regjeringen og jordbruket fra 2019 ligger til grunn for det videre klimaarbeidet i landbruket, og at et bærekraftig og levende landbruk i hele landet er en viktig del av det grønne skiftet, og det grønne næringslivet som Norge skal ha i tiårene fremover. Videre fremgår det av Klimaplan 2021–2030 at norsk jordbruk skal produsere det forbrukerne etterspør på en klimasmart og bærekraftig måte. Jordbruket har selv levert en klimaplan. Landbrukets klimaplan, senest oppdatert i mars 2024, synliggjør hvordan jordbruket følger opp intensjonsavtalen om klima. Utviklingen av virkemidler skal følges opp i de årlige jordbruksoppgjørene. I Stortingets behandling av Klimaplan 2021–2030 var det bred enighet om at intensjonsavtalen først og fremst skal innfris gjennom tiltak som forbedrer norsk matproduksjon, og at den viktigste oppgaven i klimasammenheng er å redusere utslippene uten at klimaomstillingen fører til karbonlekkasje. Det må derfor legges vekt på å redusere utslippene per produserte enhet. Å bedre kunnskapen og praksisen for opptaket av karbon i jord, jordhelse og bærekraftig bruk av jordbruksarealene, blir et viktig arbeid framover. Regjeringen skal legge frem en ny klimamelding for Stortinget våren 2025, som skal gjelde perioden fram mot 2035 på veien mot lavutslippssamfunnet i 2050. I 2020 sluttet Norge seg til «Fire promille-initiativet» om karbonlagring i jord, som ble lansert under klimatoppmøtet i Paris i 2015.</w:t>
      </w:r>
    </w:p>
    <w:p w14:paraId="3F6A13E7" w14:textId="77777777" w:rsidR="00E218F4" w:rsidRPr="009B35FB" w:rsidRDefault="00E218F4" w:rsidP="009B35FB">
      <w:r w:rsidRPr="009B35FB">
        <w:t>Klimaloven forplikter regjeringen til årlig å rapportere til Stortinget på klimamåloppnåelse. Regjeringens klimastatus og -plan, er regjeringens svar på denne forpliktelsen. Klimastatus og -</w:t>
      </w:r>
      <w:r w:rsidRPr="009B35FB">
        <w:lastRenderedPageBreak/>
        <w:t>plan viser hvordan regjeringen ligger an til å nå klimaforpliktelser og -mål, samt oppsummerer regjeringens klimapolitikk for måloppnåelse.</w:t>
      </w:r>
    </w:p>
    <w:p w14:paraId="638A4907" w14:textId="77777777" w:rsidR="00E218F4" w:rsidRPr="009B35FB" w:rsidRDefault="00E218F4" w:rsidP="009B35FB">
      <w:r w:rsidRPr="009B35FB">
        <w:t xml:space="preserve">Klimaendringer kan gi nye muligheter for produksjon som bøndene vil utnytte, men endringene vil også medføre stor usikkerhet. Utvikling av tilpasset teknologi, forskningsbasert og praktisk agronomisk kunnskap, er en forutsetning for å lykkes under mer krevende værforhold. Det fremgår av regjeringsplattformen at regjeringen vil styrke klimaberedskapen. Varmere klima fører med seg et uforutsigbart værmønster der flom og skred, skogbranner, jorderosjon, steinsprang og tørke vil forekomme oftere. Samfunnssikkerheten utfordres og tilgangen på livsviktige naturressurser trues. Behovet for klimatilpasning er stort og økende. Regjeringen la frem Meld. St. 26 (2022–2023) </w:t>
      </w:r>
      <w:r w:rsidRPr="009B35FB">
        <w:rPr>
          <w:rStyle w:val="kursiv"/>
        </w:rPr>
        <w:t>Klima i endring – sammen for et klimarobust samfunn</w:t>
      </w:r>
      <w:r w:rsidRPr="009B35FB">
        <w:t xml:space="preserve"> i juni 2023. Meldingen inneholder regjeringens plan for det nasjonale arbeidet med klimatilpasning for perioden 2024–2028. Som en oppfølging av meldingen skal det settes ned en bredt sammensatt arbeidsgruppe som skal gjennomgå klimatilpasning i landbruket. I jordbruket er det viktig med innsats som bidrar til å binde jordsmonnet, lagrer karbon, beskytter mot erosjon og som er viktig for overvannshåndtering og flomdemping. Regjeringen arbeider nå med en stortingsmelding om flom og skred.</w:t>
      </w:r>
    </w:p>
    <w:p w14:paraId="4B206FA7" w14:textId="77777777" w:rsidR="00E218F4" w:rsidRPr="009B35FB" w:rsidRDefault="00E218F4" w:rsidP="009B35FB">
      <w:pPr>
        <w:pStyle w:val="Overskrift4"/>
      </w:pPr>
      <w:r w:rsidRPr="009B35FB">
        <w:t>Rammebetingelser for arbeidet med å redusere avrenningen til vann</w:t>
      </w:r>
    </w:p>
    <w:p w14:paraId="366838E7" w14:textId="77777777" w:rsidR="00E218F4" w:rsidRPr="009B35FB" w:rsidRDefault="00E218F4" w:rsidP="009B35FB">
      <w:r w:rsidRPr="009B35FB">
        <w:t xml:space="preserve">I tråd med vannforskriften, som implementerer EUs vanndirektiv i norsk rett, fastsetter de regionale vannforvaltningsplanene miljømål for alt vann, både elver, innsjøer, kystvann og grunnvann. Oppdaterte vannforvaltningsplaner, med tilhørende tiltaksprogrammer, er vedtatt for årene 2022–2027. Planarbeidet viser at jordbruk fremdeles er en av </w:t>
      </w:r>
      <w:proofErr w:type="spellStart"/>
      <w:r w:rsidRPr="009B35FB">
        <w:t>hovedpåvirkerne</w:t>
      </w:r>
      <w:proofErr w:type="spellEnd"/>
      <w:r w:rsidRPr="009B35FB">
        <w:t xml:space="preserve"> på vannet i Norge, og en av hovedårsakene til at miljømålene ikke er nådd for mange av vannforekomstene. Det er behov for en forsterket innsats mot forurensning fra jordbruk i planperioden 2022–2027 for å oppnå målet om god tilstand i alle landbrukspåvirkede vannforekomster.</w:t>
      </w:r>
    </w:p>
    <w:p w14:paraId="575BCA96" w14:textId="77777777" w:rsidR="00E218F4" w:rsidRPr="009B35FB" w:rsidRDefault="00E218F4" w:rsidP="009B35FB">
      <w:pPr>
        <w:pStyle w:val="Overskrift4"/>
      </w:pPr>
      <w:r w:rsidRPr="009B35FB">
        <w:t>Rammebetingelser for arbeidet med å ivareta verdier knyttet til naturmangfold og kulturmiljø i jordbrukslandskapet</w:t>
      </w:r>
    </w:p>
    <w:p w14:paraId="7777C012" w14:textId="77777777" w:rsidR="00E218F4" w:rsidRPr="009B35FB" w:rsidRDefault="00E218F4" w:rsidP="009B35FB">
      <w:r w:rsidRPr="009B35FB">
        <w:t>Det er et viktig landbrukspolitisk mål å sikre bærekraftig ressursforvaltning med et sterkt vern av jordsmonnet, og bedre ivaretakelse av kulturlandskapet og naturmangfoldet. Stortinget vedtok ny jordvernstrategi 16. juni 2023, i forbindelse med behandlingen av jordbruksoppgjøret. I den nye jordvernstrategien er målet for omdisponering av dyrket mark skjerpet fra maksimalt 3 000 dekar (målet fra 2021) til maksimalt 2 000 dekar per år. Målet skal nås innen 2030. Landbruket har et ansvar for å følge opp disse målene gjennom god forvaltning og drift av sine arealer.</w:t>
      </w:r>
    </w:p>
    <w:p w14:paraId="48105BBD" w14:textId="77777777" w:rsidR="00E218F4" w:rsidRPr="009B35FB" w:rsidRDefault="00E218F4" w:rsidP="009B35FB">
      <w:r w:rsidRPr="009B35FB">
        <w:t xml:space="preserve">I desember 2022 ble partslandene til Konvensjonen om biologisk mangfold enige om et nytt globalt rammeverk for naturmangfold. Avtalen inneholder fire hovedmål som skal nås innen 2050 og 23 mål som skal nås innen 2030. Mange av målene har direkte relevans for landbruk, herunder mål om restaurering av forringet natur, opprettholdelse av genetisk mangfold, reduksjon av forurensing og matsvinn, og reduksjon i insentiver og subsidier som kan skade naturmangfold. I tillegg er det et spesifikt mål om bærekraftige primærnæringer. Alle målene er globale, og skal nås gjennom globale initiativ og nasjonale bidrag. Landene skal redegjøre for sine nasjonale bidrag gjennom oppdaterte nasjonale handlingsplaner og strategier. For å følge opp det globale rammeverket, vil regjeringen legge frem en stortingsmelding med en ny nasjonal </w:t>
      </w:r>
      <w:r w:rsidRPr="009B35FB">
        <w:lastRenderedPageBreak/>
        <w:t>handlingsplan for naturmangfold. Denne skal være klar til det neste partsmøtet under Konvensjonen om biologisk mangfold høsten 2024.</w:t>
      </w:r>
    </w:p>
    <w:p w14:paraId="369C3C66" w14:textId="77777777" w:rsidR="00E218F4" w:rsidRPr="009B35FB" w:rsidRDefault="00E218F4" w:rsidP="009B35FB">
      <w:r w:rsidRPr="009B35FB">
        <w:t>I jordbrukslandskapet er det store verdier knyttet til naturmangfold og kulturmiljø. Jordbruket har et eget ansvar for å ta vare på dem, jf. nytt nasjonalt mål på kulturmiljøfeltet; «Et mangfold av kulturmiljø skal tas vare på som grunnlag for kunnskap, opplevelse og bruk». Landbruksarealene er viktige områder for utøvelse av friluftsliv, og det er derfor viktig å gi allmennheten mulighet for ferdsel i landskapet.</w:t>
      </w:r>
    </w:p>
    <w:p w14:paraId="22C5ED9F" w14:textId="77777777" w:rsidR="00E218F4" w:rsidRPr="009B35FB" w:rsidRDefault="00E218F4" w:rsidP="009B35FB">
      <w:r w:rsidRPr="009B35FB">
        <w:t xml:space="preserve">Regjeringen følger opp tiltaksplanen for bekjempelse av fremmede skadelige arter (2020–2025) og tiltaksplanen for pollinerende insekter (2021–2028). Det er også et tverrsektorielt samarbeid om tiltak for truet natur. </w:t>
      </w:r>
      <w:proofErr w:type="spellStart"/>
      <w:r w:rsidRPr="009B35FB">
        <w:t>Sektorvise</w:t>
      </w:r>
      <w:proofErr w:type="spellEnd"/>
      <w:r w:rsidRPr="009B35FB">
        <w:t xml:space="preserve"> tiltak for naturmangfold skal bidra til å nå det nasjonale målet om at ingen arter og naturtyper skal utryddes, og at utviklingen til truet natur, nær truet natur og naturtyper skal bedres.</w:t>
      </w:r>
    </w:p>
    <w:p w14:paraId="1E39BB10" w14:textId="77777777" w:rsidR="00E218F4" w:rsidRPr="009B35FB" w:rsidRDefault="00E218F4" w:rsidP="009B35FB">
      <w:pPr>
        <w:pStyle w:val="Overskrift3"/>
      </w:pPr>
      <w:r w:rsidRPr="009B35FB">
        <w:t>Intensjonsavtalen om klima mellom staten og organisasjonene i jordbruket</w:t>
      </w:r>
    </w:p>
    <w:p w14:paraId="27CA2789" w14:textId="77777777" w:rsidR="00E218F4" w:rsidRPr="009B35FB" w:rsidRDefault="00E218F4" w:rsidP="009B35FB">
      <w:r w:rsidRPr="009B35FB">
        <w:t>I juni 2019 inngikk staten og organisasjonene i jordbruket en intensjonsavtale med mål om å redusere klimagassutslippene og øke opptak av karbon tilsvarende 5 mill. tonn CO</w:t>
      </w:r>
      <w:r w:rsidRPr="009B35FB">
        <w:rPr>
          <w:rStyle w:val="skrift-senket"/>
        </w:rPr>
        <w:t>2</w:t>
      </w:r>
      <w:r w:rsidRPr="009B35FB">
        <w:t>-ekv. samlet for årene 2021–2030. Avtalen omfatter klimatiltak som kan tilskrives all jordbruksaktivitet innen sektorene jordbruk, transport, oppvarming og arealbrukssektoren (unntatt skog) i det offisielle utslippsregnskapet. Det er etablert en regnskapsgruppe, bestående av avtalepartene, som skal gjøre opp status for progresjon og utvikling i arbeidet med å følge opp avtalen. Landbruksdirektoratet og Miljødirektoratet utgjør sekretariatet for regnskapsgruppa. I mars 2024 leverte Regnskapsgruppen første hovedrapport for oppfølging av avtalen. I forbindelse med publiseringen ble det også lansert nettsider for regnskapsgruppa. Det vises til kap. 3.5.1. for rapportering fra regnskapsgruppa.</w:t>
      </w:r>
    </w:p>
    <w:p w14:paraId="115B7AA1" w14:textId="77777777" w:rsidR="00E218F4" w:rsidRPr="009B35FB" w:rsidRDefault="00E218F4" w:rsidP="009B35FB">
      <w:r w:rsidRPr="009B35FB">
        <w:t>Regnskapsgruppen skal også bidra til å utvikle kunnskapsgrunnlaget om klimagassutslipp og opptak fra jordbruket og effekt av tiltak, ved å initiere utviklingsprosjekter og følge med på relevant forskning som kan ligge til grunn for videreutvikling av nasjonal utslippsmetodikk.</w:t>
      </w:r>
    </w:p>
    <w:p w14:paraId="7D7C2D61" w14:textId="77777777" w:rsidR="00E218F4" w:rsidRPr="009B35FB" w:rsidRDefault="00E218F4" w:rsidP="009B35FB">
      <w:r w:rsidRPr="009B35FB">
        <w:t>Regnskapsgruppen la frem følgende problemstilling til avtalepartene:</w:t>
      </w:r>
    </w:p>
    <w:p w14:paraId="1FE5D99A" w14:textId="77777777" w:rsidR="00E218F4" w:rsidRPr="009B35FB" w:rsidRDefault="00E218F4" w:rsidP="009B35FB">
      <w:pPr>
        <w:pStyle w:val="blokksit"/>
      </w:pPr>
      <w:r w:rsidRPr="009B35FB">
        <w:t>«I løpet av arbeidet i Regnskapsgruppa har det kommet frem noen konsekvenser og uklarheter ved valg av referansenivå i skog- og arealbrukssektoren som ikke var kjent ved avtaleinngåelse. Kort sagt påvirker aktivitet fra før avtaleperioden utslippene i avtaleperioden. Spesielt gjelder dette for overgang fra myr til dyrket mark. Til tross for nydyrkingsforbudet som kom i 2020, forventes utslippene fra dyrket mark å stige i løpet av avtaleperioden, blant annet fordi karbon fra tidligere tiders nydyrking fortsetter å frigjøres og gi utslipp i mange år. Målet i avtalen om å kutte utslippene med minst 5 mill. tonn over perioden ble satt ut fra det som den gang var kunnskap om reduksjonspotensialet. Fra statens side har det vært lagt til grunn at et kutt på 1 mill. tonn kan oppnås innen energibruks- og arealbrukssektorene, hvorav reduserte utslipp fra dyrket myr var forventet å stå for en stor del. Dersom utslipp som følge av tidligere aktivitet i skog- og arealbrukssektoren skulle vært lagt til, ville hverken reduksjon eller total stopp i nydyrkingsaktiviteten resultert i reduserte utslipp. Samlet reduksjonspotensiale ville da vært tilsvarende lavere, og kuttmål på 5 mill. tonn langt mer krevende. Etter Regnskapsgruppens forståelse, var ikke dette intensjonen med avtalen.»</w:t>
      </w:r>
    </w:p>
    <w:p w14:paraId="4FD9AA0F" w14:textId="77777777" w:rsidR="00E218F4" w:rsidRPr="009B35FB" w:rsidRDefault="00E218F4" w:rsidP="009B35FB">
      <w:r w:rsidRPr="009B35FB">
        <w:lastRenderedPageBreak/>
        <w:t>Avtalepartene er enige om at problemstillingen med referansenivå for avtalen skal avklares i et eget møte mellom partene i klimaavtalen i etterkant av jordbruksforhandlingene.</w:t>
      </w:r>
    </w:p>
    <w:p w14:paraId="6C5DD55E" w14:textId="77777777" w:rsidR="00E218F4" w:rsidRPr="009B35FB" w:rsidRDefault="00E218F4" w:rsidP="009B35FB">
      <w:r w:rsidRPr="009B35FB">
        <w:t xml:space="preserve">Avtalepartene slutter seg til innspillet fra regnskapsgruppen om at prioriterte utviklingsprosjekter i 2024 er å følge opp pågående prosjekt om </w:t>
      </w:r>
      <w:proofErr w:type="spellStart"/>
      <w:r w:rsidRPr="009B35FB">
        <w:t>enterisk</w:t>
      </w:r>
      <w:proofErr w:type="spellEnd"/>
      <w:r w:rsidRPr="009B35FB">
        <w:t xml:space="preserve"> metan fra ungdyr, og sette ut et større oppdrag for å vurdere kunnskapsbehov for å forbedre metodikken som brukes for å beregne utslipp av lystgass fra jordbruksjord.</w:t>
      </w:r>
    </w:p>
    <w:p w14:paraId="66CF61C5" w14:textId="77777777" w:rsidR="00E218F4" w:rsidRPr="009B35FB" w:rsidRDefault="00E218F4" w:rsidP="009B35FB">
      <w:r w:rsidRPr="009B35FB">
        <w:t>Partene viser videre til regnskapsgruppens innspill om andre aktuelle utviklingsprosjekter som er aktuelle å følge opp:</w:t>
      </w:r>
    </w:p>
    <w:p w14:paraId="3CE6AEB0" w14:textId="77777777" w:rsidR="00E218F4" w:rsidRPr="009B35FB" w:rsidRDefault="00E218F4" w:rsidP="009B35FB">
      <w:pPr>
        <w:pStyle w:val="Liste"/>
      </w:pPr>
      <w:r w:rsidRPr="009B35FB">
        <w:t xml:space="preserve">Undersøke hva som gjøres i andre land for å kunne dokumentere og rapportere effekt av </w:t>
      </w:r>
      <w:proofErr w:type="spellStart"/>
      <w:r w:rsidRPr="009B35FB">
        <w:t>metanhemmere</w:t>
      </w:r>
      <w:proofErr w:type="spellEnd"/>
      <w:r w:rsidRPr="009B35FB">
        <w:t>. Dette må i tilfelle sees i sammenheng med arbeidet i arbeidsgruppa som vurderer reduserte klimagassutslipp fra husdyrproduksjonen.</w:t>
      </w:r>
    </w:p>
    <w:p w14:paraId="78C873E5" w14:textId="77777777" w:rsidR="00E218F4" w:rsidRPr="009B35FB" w:rsidRDefault="00E218F4" w:rsidP="009B35FB">
      <w:pPr>
        <w:pStyle w:val="Liste"/>
      </w:pPr>
      <w:r w:rsidRPr="009B35FB">
        <w:t>Oppsummere ny forskning på utslipp fra sau.</w:t>
      </w:r>
    </w:p>
    <w:p w14:paraId="3D130FDA" w14:textId="77777777" w:rsidR="00E218F4" w:rsidRPr="009B35FB" w:rsidRDefault="00E218F4" w:rsidP="009B35FB">
      <w:pPr>
        <w:pStyle w:val="Liste"/>
      </w:pPr>
      <w:r w:rsidRPr="009B35FB">
        <w:t>Vurdere bruk av data og metoder fra Landbrukets klimakalkulator i rapportering etter avtalen, og evt. i nasjonale beregninger.</w:t>
      </w:r>
    </w:p>
    <w:p w14:paraId="1F53FB2F" w14:textId="77777777" w:rsidR="00E218F4" w:rsidRPr="009B35FB" w:rsidRDefault="00E218F4" w:rsidP="009B35FB">
      <w:r w:rsidRPr="009B35FB">
        <w:t>Avtalepartene er enige om at det settes av 2,5 mill. kroner over Klima- og miljøprogrammet i 2025 til prosjekter prioritert av regnskapsgruppen, også jf. problemstillinger og punkter omtalt over. Inntil 0,5 mill. kroner kan brukes til bistand fra SSB og NIBIO i arbeidet med rapportering og utviklingsprosjekter.</w:t>
      </w:r>
    </w:p>
    <w:p w14:paraId="73D7FD82" w14:textId="77777777" w:rsidR="00E218F4" w:rsidRPr="009B35FB" w:rsidRDefault="00E218F4" w:rsidP="009B35FB">
      <w:pPr>
        <w:pStyle w:val="Overskrift3"/>
      </w:pPr>
      <w:r w:rsidRPr="009B35FB">
        <w:t>Innsats for reduserte metanutslipp og lystgassutslipp fra jordbruket</w:t>
      </w:r>
    </w:p>
    <w:p w14:paraId="40255059" w14:textId="77777777" w:rsidR="00E218F4" w:rsidRPr="009B35FB" w:rsidRDefault="00E218F4" w:rsidP="009B35FB">
      <w:r w:rsidRPr="009B35FB">
        <w:t>De dominerende utslippskildene fra jordbruket er utslipp av metan fra drøvtyggere og husdyrgjødsel, og utslipp av lystgass fra gjødsel og gjødslet mark. Det er viktig at det settes stort trykk på tiltak som kan bidra til å redusere utslippene fra jordbruket, samtidig som målene for landbrukspolitikken ligger til grunn. I tråd med målet i intensjonsavtalen for klima må det derfor tilstrebes en utvikling som bidrar til reduserte utslipp per produserte enhet og som ivaretar behovet for å redusere de samlede utslippene fra sektoren.</w:t>
      </w:r>
    </w:p>
    <w:p w14:paraId="7288445D" w14:textId="77777777" w:rsidR="00E218F4" w:rsidRPr="009B35FB" w:rsidRDefault="00E218F4" w:rsidP="009B35FB">
      <w:r w:rsidRPr="009B35FB">
        <w:t>I jordbruksoppgjøret 2023 ble avtalepartene enige om en kraftfull satsing for å få fortgang i arbeidet med å redusere metanutslippene fra norsk jordbruk. Det ble bestemt å nedsette en partssammensatt arbeidsgruppe med formål å vurdere hvordan en kan utvikle husdyrtilskuddene til storfe og småfe fra å være et rent husdyrtilskudd til å også være et tilskudd som bidrar til reduserte klimagassutslipp fra husdyrproduksjonen. Arbeidsgruppa skal levere sin rapport innen 31. oktober 2024, men har levert en delrapport til årets forhandlinger. Følgende kan trekkes frem fra denne rapporten:</w:t>
      </w:r>
    </w:p>
    <w:p w14:paraId="70B3A269" w14:textId="77777777" w:rsidR="00E218F4" w:rsidRPr="009B35FB" w:rsidRDefault="00E218F4" w:rsidP="009B35FB">
      <w:pPr>
        <w:pStyle w:val="blokksit"/>
      </w:pPr>
      <w:r w:rsidRPr="009B35FB">
        <w:t xml:space="preserve">«Arbeidsgruppa har drøftet hva som kan være mulige tiltak for å redusere klimabelastningen fra det grovfôrbaserte husdyrholdet, og hva som kan være mulige insentiver knyttet til husdyrtilskuddet for å fremme tiltaket. Gruppa har sett på ulike former for insentivutforming, og diskutert bruken av aktivitetsbasert og resultatbasert innretning på klima- og miljøvirkemidler i jordbruket. Så langt i arbeidet har arbeidsgruppa begynt på vurderinger av tiltakene klimarådgivning, bedre grovfôrkvalitet og bruk av </w:t>
      </w:r>
      <w:proofErr w:type="spellStart"/>
      <w:r w:rsidRPr="009B35FB">
        <w:t>metanhemmere</w:t>
      </w:r>
      <w:proofErr w:type="spellEnd"/>
      <w:r w:rsidRPr="009B35FB">
        <w:t xml:space="preserve"> i fôret. Enkelte konsekvenser av mandatets avgrensing har blitt tydeligere i arbeidet som arbeidsgruppa har gjort så langt. For eksempel framgår det av mandatet at arbeidet gjelder insentiver knyttet til husdyrtilskuddet. Arbeidsgruppa forstår mandatet slik at dette avgrenser mot tiltak som gjelder gjødselhåndtering og tiltak på arealer, siden utredningen gjelder tilskudd for dyr (husdyrtilskuddet), ikke tilskudd for arealer. Samtidig er det </w:t>
      </w:r>
      <w:r w:rsidRPr="009B35FB">
        <w:lastRenderedPageBreak/>
        <w:t>slik at klimagassutslipp fra de grovfôrbaserte husdyrproduksjonene påvirkes av en rekke faktorer og sammenhenger, og for å utnytte potensialet i å redusere klimabelastningen er det derfor nødvendig med tiltak i hele kjeden fra dyrking til fôring og utnyttelse av gjødsla. At det ikke skal vurderes tiltak på arealer og gjødselhåndtering er derfor begrensende med tanke på å gjøre en helhetlig vurdering. Dersom det er ønskelig å utvide, må avtalepartene komme med en bestilling på det i årets jordbruksoppgjør.»</w:t>
      </w:r>
    </w:p>
    <w:p w14:paraId="366A9573" w14:textId="77777777" w:rsidR="00E218F4" w:rsidRPr="009B35FB" w:rsidRDefault="00E218F4" w:rsidP="009B35FB">
      <w:r w:rsidRPr="009B35FB">
        <w:t>Avtalepartene ble i forhandlingene enige om at det ikke skal gjøres endringer i mandatet for arbeidsgruppen.</w:t>
      </w:r>
    </w:p>
    <w:p w14:paraId="31F427A2" w14:textId="77777777" w:rsidR="00E218F4" w:rsidRPr="009B35FB" w:rsidRDefault="00E218F4" w:rsidP="009B35FB">
      <w:r w:rsidRPr="009B35FB">
        <w:t xml:space="preserve">Det pågår viktig utviklingsarbeid for å redusere metanutslippene fra husdyrproduksjonen. Bedre kvalitet på grovfôret er ett tiltak som gir mindre metanproduksjon fra vomma på kua. Bedre grovfôr kan også redusere behovet for kraftfôr. Prosjektet Grovfôr 2020 viste at det er store variasjoner i grovfôrkvaliteten på relativt like gårder, hvilket tilsier at mange bønder har potensial for å bedre grovfôrkvaliteten. Dette arbeidet er videreført med prosjektet </w:t>
      </w:r>
      <w:r w:rsidRPr="009B35FB">
        <w:rPr>
          <w:rStyle w:val="kursiv"/>
        </w:rPr>
        <w:t>Økt Norsk</w:t>
      </w:r>
      <w:r w:rsidRPr="009B35FB">
        <w:t>.</w:t>
      </w:r>
    </w:p>
    <w:p w14:paraId="7EA136EF" w14:textId="77777777" w:rsidR="00E218F4" w:rsidRPr="009B35FB" w:rsidRDefault="00E218F4" w:rsidP="009B35FB">
      <w:r w:rsidRPr="009B35FB">
        <w:t xml:space="preserve">Videre foregår det arbeid med avl på mer klimavennlige NRF-kuer i regi av GENO. GENO har ambisjoner om at første generasjons NRF kyr i produksjon som er valgt ut på grunnlag av metanutslipp kan skje i 2026–2027. Det vises til omtale i </w:t>
      </w:r>
      <w:proofErr w:type="spellStart"/>
      <w:r w:rsidRPr="009B35FB">
        <w:t>kap</w:t>
      </w:r>
      <w:proofErr w:type="spellEnd"/>
      <w:r w:rsidRPr="009B35FB">
        <w:t xml:space="preserve"> 7.2.6 om forskningsmidlene der det foreslås at avlsutvikling for reduserte klimagassutslipp i husdyrproduksjonen skal prioriteres.</w:t>
      </w:r>
    </w:p>
    <w:p w14:paraId="09C55ACD" w14:textId="77777777" w:rsidR="00E218F4" w:rsidRPr="009B35FB" w:rsidRDefault="00E218F4" w:rsidP="009B35FB">
      <w:r w:rsidRPr="009B35FB">
        <w:t xml:space="preserve">I jordbruksforhandlingene 2023 ble det også bestemt å sette av midler til prosjektet </w:t>
      </w:r>
      <w:proofErr w:type="spellStart"/>
      <w:r w:rsidRPr="009B35FB">
        <w:t>MetanHUB</w:t>
      </w:r>
      <w:proofErr w:type="spellEnd"/>
      <w:r w:rsidRPr="009B35FB">
        <w:t xml:space="preserve">, som skal arbeide for å implementere bruk av </w:t>
      </w:r>
      <w:proofErr w:type="spellStart"/>
      <w:r w:rsidRPr="009B35FB">
        <w:t>metanhemmere</w:t>
      </w:r>
      <w:proofErr w:type="spellEnd"/>
      <w:r w:rsidRPr="009B35FB">
        <w:t xml:space="preserve"> i fôret til norske drøvtyggere. Det vises til nærmere omtale av </w:t>
      </w:r>
      <w:proofErr w:type="spellStart"/>
      <w:r w:rsidRPr="009B35FB">
        <w:t>MetanHUB</w:t>
      </w:r>
      <w:proofErr w:type="spellEnd"/>
      <w:r w:rsidRPr="009B35FB">
        <w:t xml:space="preserve"> i kap. 7.3.10.4</w:t>
      </w:r>
    </w:p>
    <w:p w14:paraId="73391434" w14:textId="77777777" w:rsidR="00E218F4" w:rsidRPr="009B35FB" w:rsidRDefault="00E218F4" w:rsidP="009B35FB">
      <w:pPr>
        <w:pStyle w:val="Overskrift3"/>
      </w:pPr>
      <w:r w:rsidRPr="009B35FB">
        <w:t>Oppfølging av Helhetlig plan for Oslofjorden</w:t>
      </w:r>
    </w:p>
    <w:p w14:paraId="6FC915C2" w14:textId="77777777" w:rsidR="00E218F4" w:rsidRPr="009B35FB" w:rsidRDefault="00E218F4" w:rsidP="009B35FB">
      <w:r w:rsidRPr="009B35FB">
        <w:t xml:space="preserve">«Helhetlig tiltaksplan for en ren og rik Oslofjord med et aktivt friluftsliv» ble lagt fram i mars 2021. Jordbruket og kommunale avløp tilfører en vesentlig andel nitrogen til Oslofjorden. Tilførslene fra jordbruket kommer fra arealer i nedbørsfeltene som drenerer til fjorden, og omfatter nesten hele Østlandet. Med bakgrunn i den alvorlige situasjonen for vannmiljøet i Oslofjorden, ble avtalepartene i 2022 og 2023 enige om at hhv. 70 og 80 mill. kroner av den økte bevilgningen til RMP skulle gå særskilt til vannmiljøtiltak i de tidligere Viken-fylkene, Innlandet og Vestfold-delen av Vestfold og Telemark. Avsetningen skal stimulere til større oppslutning om vannmiljøtiltak i jordbruket og for å følge opp helhetlig tiltaksplan for Oslofjorden. Se kap. 3.5.2 der det tydelig fremgår at jordbrukets oppslutning om vannmiljøtiltak i Oslofjordområdet har økt betydelig de siste årene. For å redusere påvirkninger fra jordbruket brukes både lokale, regionale og nasjonale miljøkrav, tilskudd til frivillige tiltak og rådgivning. Regelverket omfatter blant annet hjemler for at kommunen og statsforvalterne kan stille strengere krav til miljøtiltak i særlig utsatte områder. Statsforvalteren i Oslo og Viken har fastsatt </w:t>
      </w:r>
      <w:r w:rsidRPr="009B35FB">
        <w:rPr>
          <w:rStyle w:val="kursiv"/>
        </w:rPr>
        <w:t>Forskrift om regionale miljøkrav i jordbruket, Oslo og Viken.</w:t>
      </w:r>
      <w:r w:rsidRPr="009B35FB">
        <w:t xml:space="preserve"> Forskriften pålegger bl.a. alle foretak som drenerer til sårbare vassdrag i dette området å ha minst 60 pst. av jordbruksarealet i stubb eller gras om høsten, uavhengig av om det er flatt eller hellende terreng. Dette har medført at store deler av kornarealet omfattes av tiltak, som igjen utløser et stort behov for tilskuddsmidler fra Regionalt miljøprogram i dette området. Flere statsforvaltere, blant annet Statsforvalteren i Innlandet og Statsforvalteren i Vestfold og Telemark er nå i gang med å vurdere og utforme regionale miljøforskrifter.</w:t>
      </w:r>
    </w:p>
    <w:p w14:paraId="1054B1E2" w14:textId="77777777" w:rsidR="00E218F4" w:rsidRPr="009B35FB" w:rsidRDefault="00E218F4" w:rsidP="009B35FB">
      <w:r w:rsidRPr="009B35FB">
        <w:lastRenderedPageBreak/>
        <w:t xml:space="preserve">Jf. omtale i kapittel 3.5.1 om </w:t>
      </w:r>
      <w:proofErr w:type="spellStart"/>
      <w:r w:rsidRPr="009B35FB">
        <w:t>Teotil</w:t>
      </w:r>
      <w:proofErr w:type="spellEnd"/>
      <w:r w:rsidRPr="009B35FB">
        <w:t>/</w:t>
      </w:r>
      <w:proofErr w:type="spellStart"/>
      <w:r w:rsidRPr="009B35FB">
        <w:t>Agritil</w:t>
      </w:r>
      <w:proofErr w:type="spellEnd"/>
      <w:r w:rsidRPr="009B35FB">
        <w:t xml:space="preserve">, viser nye tilførselsberegninger høyere næringsstoffavrenning fra jordbruksareal enn tallmaterialet som tidligere er lagt til grunn. Tiltak som allerede er innført for å redusere avrenningen, og videre tiltak bl.a. i regionale miljøprogram, forskrifter om regionale miljøkrav og revidert gjødselregelverk, er derfor av desto større betydning. Den nye beregningsmetodikken fanger opp utslag av bl.a. erosjonsrisiko, vekstvalg og jordarbeiding. Foreslåtte registreringsplikter i forslag til ny </w:t>
      </w:r>
      <w:proofErr w:type="spellStart"/>
      <w:r w:rsidRPr="009B35FB">
        <w:t>gjødselbrukforskrift</w:t>
      </w:r>
      <w:proofErr w:type="spellEnd"/>
      <w:r w:rsidRPr="009B35FB">
        <w:t xml:space="preserve"> vil gi mulighet til å fange bedre opp forbedringer også innen gjødsling, jf. 7.3.6. Det vises også til arbeidet med Handlingsplan for bærekraftig bruk av nitrogen som vil være ferdigstilt til jordbruksforhandlingene 2025.</w:t>
      </w:r>
    </w:p>
    <w:p w14:paraId="1C38EF10" w14:textId="77777777" w:rsidR="00E218F4" w:rsidRPr="009B35FB" w:rsidRDefault="00E218F4" w:rsidP="009B35FB">
      <w:pPr>
        <w:pStyle w:val="Overskrift3"/>
      </w:pPr>
      <w:r w:rsidRPr="009B35FB">
        <w:t xml:space="preserve">Oppfølging av revidert </w:t>
      </w:r>
      <w:proofErr w:type="spellStart"/>
      <w:r w:rsidRPr="009B35FB">
        <w:t>gjødselbrukforskrift</w:t>
      </w:r>
      <w:proofErr w:type="spellEnd"/>
    </w:p>
    <w:p w14:paraId="4F3808FC" w14:textId="77777777" w:rsidR="00E218F4" w:rsidRPr="009B35FB" w:rsidRDefault="00E218F4" w:rsidP="009B35FB">
      <w:r w:rsidRPr="009B35FB">
        <w:t>Forslaget til ny gjødselbruksforskrift som er sendt på høring, gir behov for relativt store omstillinger i jordbruket. For forslagene med størst betydning er det foreslått at strammere krav først trer i kraft etter en viss tid, slik at jordbruket får tid nok til å omstille seg. Likevel vil regelverket innebære en større innstramming allerede fra ikrafttredelse. Avtalepartene vil fremheve følgende tiltak som de mest sentrale for å avlaste foretakene for konsekvensene av strammere krav:</w:t>
      </w:r>
    </w:p>
    <w:p w14:paraId="33BD9306" w14:textId="77777777" w:rsidR="00E218F4" w:rsidRPr="009B35FB" w:rsidRDefault="00E218F4" w:rsidP="009B35FB">
      <w:pPr>
        <w:pStyle w:val="Liste"/>
      </w:pPr>
      <w:r w:rsidRPr="009B35FB">
        <w:t xml:space="preserve">Økt ramme over IBU-ordningen, og fjerning av </w:t>
      </w:r>
      <w:proofErr w:type="spellStart"/>
      <w:r w:rsidRPr="009B35FB">
        <w:t>prosentgrense</w:t>
      </w:r>
      <w:proofErr w:type="spellEnd"/>
      <w:r w:rsidRPr="009B35FB">
        <w:t xml:space="preserve"> og tak for </w:t>
      </w:r>
      <w:proofErr w:type="spellStart"/>
      <w:r w:rsidRPr="009B35FB">
        <w:t>investeringstøtte</w:t>
      </w:r>
      <w:proofErr w:type="spellEnd"/>
      <w:r w:rsidRPr="009B35FB">
        <w:t xml:space="preserve"> til gjødsellager, for å dekke investeringsbehov knyttet til utvidet lagerkapasitet for husdyrgjødsel som en konsekvens av strammere </w:t>
      </w:r>
      <w:proofErr w:type="spellStart"/>
      <w:r w:rsidRPr="009B35FB">
        <w:t>spredefrister</w:t>
      </w:r>
      <w:proofErr w:type="spellEnd"/>
      <w:r w:rsidRPr="009B35FB">
        <w:t>, og til montering av tak eller annet dekke på gjødsellager.</w:t>
      </w:r>
    </w:p>
    <w:p w14:paraId="0ABE211A" w14:textId="77777777" w:rsidR="00E218F4" w:rsidRPr="009B35FB" w:rsidRDefault="00E218F4" w:rsidP="009B35FB">
      <w:pPr>
        <w:pStyle w:val="Liste"/>
      </w:pPr>
      <w:r w:rsidRPr="009B35FB">
        <w:t>Økt ramme over RMP for å dekke satsing på miljøvennlig spredning av husdyrgjødsel. Miljøvennlige spredemetoder vil være et viktig bidrag i møte med strammere krav om når det er tillatt å spre, og i hvilke mengder.</w:t>
      </w:r>
    </w:p>
    <w:p w14:paraId="3B08A6B5" w14:textId="77777777" w:rsidR="00E218F4" w:rsidRPr="009B35FB" w:rsidRDefault="00E218F4" w:rsidP="009B35FB">
      <w:pPr>
        <w:pStyle w:val="Liste"/>
      </w:pPr>
      <w:r w:rsidRPr="009B35FB">
        <w:t>Videreføring og styrking av tilskudd for levering av husdyrgjødsel til biogassanlegg, med en tydeliggjøring av formålsparagrafen i forskriften</w:t>
      </w:r>
    </w:p>
    <w:p w14:paraId="55F03370" w14:textId="77777777" w:rsidR="00E218F4" w:rsidRPr="009B35FB" w:rsidRDefault="00E218F4" w:rsidP="009B35FB">
      <w:pPr>
        <w:pStyle w:val="Liste"/>
      </w:pPr>
      <w:r w:rsidRPr="009B35FB">
        <w:t>Systemutvikling som kan bidra til at gårdbrukere kan praktisere registreringsplikter og til at kommuner kan følge opp regelverket på en god måte, jf. omtale i kap. 7.17.6.</w:t>
      </w:r>
    </w:p>
    <w:p w14:paraId="7AF226AD" w14:textId="77777777" w:rsidR="00E218F4" w:rsidRPr="009B35FB" w:rsidRDefault="00E218F4" w:rsidP="009B35FB">
      <w:pPr>
        <w:pStyle w:val="Overskrift3"/>
      </w:pPr>
      <w:r w:rsidRPr="009B35FB">
        <w:t>Arbeid med å redusere matsvinn</w:t>
      </w:r>
    </w:p>
    <w:p w14:paraId="36C2B6A1" w14:textId="77777777" w:rsidR="00E218F4" w:rsidRPr="009B35FB" w:rsidRDefault="00E218F4" w:rsidP="009B35FB">
      <w:r w:rsidRPr="009B35FB">
        <w:t xml:space="preserve">I desember 2023 la Landbruksdirektoratet frem statistikk over matsvinn i jordbrukssektoren for 2022, jf. omtale i kap. 3.5.2. Det er gjennomgående lavt matsvinn i jordbrukssektoren, særlig for produksjonene kjøtt, melk og egg, noe som blant annet skyldes en moderne jordbrukssektor med høy kvalitet i produksjonen og systematisk kvalitetsarbeid. Grøntsektoren har et samlet matsvinn på 10,6 pst. av total produsert mengde, og med store variasjoner mellom ulike produksjoner. For å redusere klimagassutslipp og følge opp FNs </w:t>
      </w:r>
      <w:proofErr w:type="spellStart"/>
      <w:r w:rsidRPr="009B35FB">
        <w:t>bærekraftsmål</w:t>
      </w:r>
      <w:proofErr w:type="spellEnd"/>
      <w:r w:rsidRPr="009B35FB">
        <w:t xml:space="preserve"> og bransjeavtalen om reduksjon av matsvinn og deres mål om å halvere matsvinnet innen 2030, er det nødvendig å jobbe med å redusere matsvinnet i jordbrukssektoren ytterligere. Avtalepartene var enige i jordbruksoppgjøret 2022 om å gi Landbruksdirektoratet et oppdrag om å utarbeide mer utfyllende kunnskapsgrunnlag om årsaker til matsvinn og foreslå tiltak for å redusere matsvinnet innen grøntsektorens primærledd. Landbruksdirektoratet identifiserte i rapporten </w:t>
      </w:r>
      <w:r w:rsidRPr="009B35FB">
        <w:rPr>
          <w:rStyle w:val="kursiv"/>
        </w:rPr>
        <w:t>Matsvinn i grøntsektoren primærledd. Årsaker og tiltak</w:t>
      </w:r>
      <w:r w:rsidRPr="009B35FB">
        <w:t xml:space="preserve"> ulike årsaker til og tiltak for å redusere matsvinn i grøntsektorens primærledd, jf. omtale i kap. 3.5.2. Ved å etablere eller styrke virkemidler som </w:t>
      </w:r>
      <w:r w:rsidRPr="009B35FB">
        <w:lastRenderedPageBreak/>
        <w:t>bidrar til at produsentene oppnår bedre kvalitet og bevaring av kvalitet, vil matsvinnet kunne reduseres både i primærleddet og senere i verdikjeden. For å få full effekt av å sortere ut mindre i primærleddet, kreves det også tiltak rettet mot å endre de markedsmessige forutsetningene. Eksempler på tiltak som bidrar til god kvalitet og dermed redusert matsvinn i primærleddet er god og jevn tilgang på vann gjennom vanning og grøfting, overgang til alternative metoder til bruk av plantevernmidler, mer presis tilførsel av næringsstoffer i avlingene for å redusere variasjon i størrelse og modningsgrad og modernisering av lager.</w:t>
      </w:r>
    </w:p>
    <w:p w14:paraId="66E51B06" w14:textId="77777777" w:rsidR="00E218F4" w:rsidRPr="009B35FB" w:rsidRDefault="00E218F4" w:rsidP="009B35FB">
      <w:pPr>
        <w:pStyle w:val="Overskrift3"/>
      </w:pPr>
      <w:r w:rsidRPr="009B35FB">
        <w:t>Nasjonalt miljøprogram</w:t>
      </w:r>
    </w:p>
    <w:p w14:paraId="7E4A9B87" w14:textId="77777777" w:rsidR="00E218F4" w:rsidRPr="009B35FB" w:rsidRDefault="00E218F4" w:rsidP="009B35FB">
      <w:r w:rsidRPr="009B35FB">
        <w:t xml:space="preserve">Nasjonalt miljøprogram (NMP) skal bidra til å nå nasjonale mål, herunder mål om et bærekraftig landbruk med lavere utslipp av klimagasser og ivareta internasjonale forpliktelser gjennom å </w:t>
      </w:r>
      <w:proofErr w:type="spellStart"/>
      <w:r w:rsidRPr="009B35FB">
        <w:t>målrette</w:t>
      </w:r>
      <w:proofErr w:type="spellEnd"/>
      <w:r w:rsidRPr="009B35FB">
        <w:t xml:space="preserve"> miljøarbeidet i jordbruket. NMP for perioden 2023–2026 gir enn samlet fremstilling av hvordan myndighetene legger til rette for jordbrukets oppnåelse av mål for miljø og klima. Dette inkluderer tilrettelegging på nasjonalt, regionalt og lokalt nivå. Tiltakene i programmet bidrar til et åpent og variert jordbrukslandskap, til at et bredt utvalg av landskapstyper og særlige verdifulle biotoper og kulturmiljøer ivaretas og skjøttes, samt til at jordbruksproduksjonen fører til minst mulig forurensing og tap av næringsstoffer til luft og vann. Ordningene som ligger i NMP forvaltes på ulike nivåer. Ordningene som forvaltes nasjonalt har generelle krav knyttet til seg, og skal bidra til å gi generelle miljøgoder som eksempelvis åpent kulturlandskap. Miljøkravene er innlemmet i Kvalitetssystemer i landbruket (KSL). Ordningene som forvaltes regionalt og lokalt skal ivareta utfordringer som krever større grad av målretting enn det som er mulig i de nasjonale tilskuddene.</w:t>
      </w:r>
    </w:p>
    <w:p w14:paraId="0F3D8EE5" w14:textId="77777777" w:rsidR="00E218F4" w:rsidRPr="009B35FB" w:rsidRDefault="00E218F4" w:rsidP="009B35FB">
      <w:r w:rsidRPr="009B35FB">
        <w:t>Nasjonalt miljøprogram er inndelt i ni miljøfaglige tema der jordbruket har et sektoransvar. Disse er en videreføring fra tidligere nasjonale miljøprogram. For hvert tema er det utformet mål som viser til en ønsket tilstand eller utvikling.</w:t>
      </w:r>
    </w:p>
    <w:p w14:paraId="479F9C9D" w14:textId="77777777" w:rsidR="00E218F4" w:rsidRPr="009B35FB" w:rsidRDefault="00E218F4" w:rsidP="009B35FB">
      <w:pPr>
        <w:pStyle w:val="Overskrift4"/>
      </w:pPr>
      <w:r w:rsidRPr="009B35FB">
        <w:t>Nasjonal tilskuddsordning for bevaringsverdige husdyrraser</w:t>
      </w:r>
    </w:p>
    <w:p w14:paraId="5148206E" w14:textId="77777777" w:rsidR="00E218F4" w:rsidRPr="009B35FB" w:rsidRDefault="00E218F4" w:rsidP="009B35FB">
      <w:r w:rsidRPr="009B35FB">
        <w:t>Norge har gjennom Konvensjonen for biologisk mangfold forpliktet seg til en bærekraftig forvaltning, som inkluderer husdyrgenetiske ressurser. Å sikre de bevaringsverdige husdyrrasene bidrar til å økt beredskap ved å beholde valgmuligheter og livsgrunnlag for framtidas landbruk, og samtidig gjøre det mulig å benytte rasenes spesielle egenskaper i kommersiell sammenheng.</w:t>
      </w:r>
    </w:p>
    <w:p w14:paraId="5710FD4B" w14:textId="77777777" w:rsidR="00E218F4" w:rsidRPr="009B35FB" w:rsidRDefault="00E218F4" w:rsidP="009B35FB">
      <w:r w:rsidRPr="009B35FB">
        <w:t>I Norge er 18 av de nasjonale småfe-, storfe- og hesterasene i landbruket regnet som bevaringsverdige, og definert som truet eller kritisk truet etter standarder fra FNs organisasjon for ernæring og landbruk (FAO). Det genetiske materialet hos disse husdyrrasene vil kunne gå tapt dersom de ikke lenger benyttes i landbruksproduksjonen og inngår i videre avl.</w:t>
      </w:r>
    </w:p>
    <w:p w14:paraId="41D1FE36" w14:textId="77777777" w:rsidR="00E218F4" w:rsidRPr="009B35FB" w:rsidRDefault="00E218F4" w:rsidP="009B35FB">
      <w:r w:rsidRPr="009B35FB">
        <w:t>Tilskuddsordningen er rettet mot besetninger som holder de husdyrrasene som regnes som truet eller kritisk truet. I år er det ikke lenger noen raser som vurderes som kritisk truet og det er en generell økning i antall av de aller fleste rasene. Tilskuddet til bevaringsverdige husdyrraser vurderes derfor å ha en god effekt.</w:t>
      </w:r>
    </w:p>
    <w:p w14:paraId="301240E6" w14:textId="77777777" w:rsidR="00E218F4" w:rsidRPr="009B35FB" w:rsidRDefault="00E218F4" w:rsidP="009B35FB">
      <w:r w:rsidRPr="009B35FB">
        <w:t xml:space="preserve">Norsk genressurssenter er faglig kompetansesenter for forvaltning av bevaringsverdige genetiske ressurser for mat og landbruk og yter faglig bistand til alle aktører i det nasjonale bevaringsarbeidet. Norsk genressurssenter, rase- og avlslag for den enkelte rasen og </w:t>
      </w:r>
      <w:r w:rsidRPr="009B35FB">
        <w:lastRenderedPageBreak/>
        <w:t xml:space="preserve">interesseorganisasjoner samarbeider om å gi avlsråd. Norsk genressurssenter vedlikeholder også et </w:t>
      </w:r>
      <w:proofErr w:type="spellStart"/>
      <w:r w:rsidRPr="009B35FB">
        <w:t>kuregister</w:t>
      </w:r>
      <w:proofErr w:type="spellEnd"/>
      <w:r w:rsidRPr="009B35FB">
        <w:t xml:space="preserve"> over de bevaringsverdige rasene som kontrolleres maskinelt med </w:t>
      </w:r>
      <w:proofErr w:type="spellStart"/>
      <w:r w:rsidRPr="009B35FB">
        <w:t>kukontrollen</w:t>
      </w:r>
      <w:proofErr w:type="spellEnd"/>
      <w:r w:rsidRPr="009B35FB">
        <w:t xml:space="preserve"> og storfekjøttkontrollen og produserer årlige oppdaterte offentlig oversikt (Nøkkeltallrapporter) over alle de bevaringsverdige husdyrrasene i Norge.</w:t>
      </w:r>
    </w:p>
    <w:p w14:paraId="475084E1" w14:textId="77777777" w:rsidR="00E218F4" w:rsidRDefault="00E218F4" w:rsidP="009B35FB">
      <w:r w:rsidRPr="009B35FB">
        <w:t xml:space="preserve">Avtalepartene er enige om å øke satsen for bevaringsverdige storfe med 100 kroner og at satsene videreføres uendret for øvrige dyreslag. Se tabell 7.5 for satser per dyr. Det vises også til tilskuddet til hestesentrene, tilskudd til genressurstiltak og midler til </w:t>
      </w:r>
      <w:proofErr w:type="spellStart"/>
      <w:r w:rsidRPr="009B35FB">
        <w:t>NIBIOs</w:t>
      </w:r>
      <w:proofErr w:type="spellEnd"/>
      <w:r w:rsidRPr="009B35FB">
        <w:t xml:space="preserve"> forvaltningsstøtte over statsbudsjettet.</w:t>
      </w:r>
    </w:p>
    <w:p w14:paraId="0E022F1B" w14:textId="04D5D18A" w:rsidR="00165742" w:rsidRPr="009B35FB" w:rsidRDefault="00165742" w:rsidP="00165742">
      <w:pPr>
        <w:pStyle w:val="tabell-tittel"/>
      </w:pPr>
      <w:r w:rsidRPr="009B35FB">
        <w:t>Tilskudd til bevaringsverdige raser, kroner per dyr. Post 74.14.</w:t>
      </w:r>
    </w:p>
    <w:p w14:paraId="770696F5" w14:textId="77777777" w:rsidR="00E218F4" w:rsidRPr="009B35FB" w:rsidRDefault="00E218F4" w:rsidP="009B35FB">
      <w:pPr>
        <w:pStyle w:val="Tabellnavn"/>
      </w:pPr>
      <w:r w:rsidRPr="009B35FB">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0063A" w:rsidRPr="009B35FB" w14:paraId="5A5B91B8" w14:textId="77777777" w:rsidTr="00165742">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D3E646" w14:textId="77777777" w:rsidR="00E218F4" w:rsidRPr="002B0F38" w:rsidRDefault="00E218F4" w:rsidP="002B0F38">
            <w:pPr>
              <w:rPr>
                <w:sz w:val="20"/>
                <w:szCs w:val="20"/>
              </w:rPr>
            </w:pPr>
            <w:r w:rsidRPr="002B0F38">
              <w:rPr>
                <w:sz w:val="20"/>
                <w:szCs w:val="20"/>
              </w:rPr>
              <w:t>Dyreslag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5E9EB" w14:textId="77777777" w:rsidR="00E218F4" w:rsidRPr="002B0F38" w:rsidRDefault="00E218F4" w:rsidP="002B0F38">
            <w:pPr>
              <w:jc w:val="right"/>
              <w:rPr>
                <w:sz w:val="20"/>
                <w:szCs w:val="20"/>
              </w:rPr>
            </w:pPr>
            <w:r w:rsidRPr="002B0F38">
              <w:rPr>
                <w:sz w:val="20"/>
                <w:szCs w:val="20"/>
              </w:rPr>
              <w:t xml:space="preserve"> Sats, kr. per dyr</w:t>
            </w:r>
          </w:p>
        </w:tc>
      </w:tr>
      <w:tr w:rsidR="00B0063A" w:rsidRPr="009B35FB" w14:paraId="30A767E9" w14:textId="77777777" w:rsidTr="00165742">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05F22646" w14:textId="77777777" w:rsidR="00E218F4" w:rsidRPr="002B0F38" w:rsidRDefault="00E218F4" w:rsidP="002B0F38">
            <w:pPr>
              <w:rPr>
                <w:sz w:val="20"/>
                <w:szCs w:val="20"/>
              </w:rPr>
            </w:pPr>
            <w:r w:rsidRPr="002B0F38">
              <w:rPr>
                <w:sz w:val="20"/>
                <w:szCs w:val="20"/>
              </w:rPr>
              <w:t xml:space="preserve">Storfe (minst 7/8 av en av rasene </w:t>
            </w:r>
            <w:proofErr w:type="spellStart"/>
            <w:r w:rsidRPr="002B0F38">
              <w:rPr>
                <w:sz w:val="20"/>
                <w:szCs w:val="20"/>
              </w:rPr>
              <w:t>dølafe</w:t>
            </w:r>
            <w:proofErr w:type="spellEnd"/>
            <w:r w:rsidRPr="002B0F38">
              <w:rPr>
                <w:sz w:val="20"/>
                <w:szCs w:val="20"/>
              </w:rPr>
              <w:t xml:space="preserve">, </w:t>
            </w:r>
            <w:proofErr w:type="spellStart"/>
            <w:r w:rsidRPr="002B0F38">
              <w:rPr>
                <w:sz w:val="20"/>
                <w:szCs w:val="20"/>
              </w:rPr>
              <w:t>sidet</w:t>
            </w:r>
            <w:proofErr w:type="spellEnd"/>
            <w:r w:rsidRPr="002B0F38">
              <w:rPr>
                <w:sz w:val="20"/>
                <w:szCs w:val="20"/>
              </w:rPr>
              <w:t xml:space="preserve"> trønder- og </w:t>
            </w:r>
            <w:proofErr w:type="spellStart"/>
            <w:r w:rsidRPr="002B0F38">
              <w:rPr>
                <w:sz w:val="20"/>
                <w:szCs w:val="20"/>
              </w:rPr>
              <w:t>nordlandsfe</w:t>
            </w:r>
            <w:proofErr w:type="spellEnd"/>
            <w:r w:rsidRPr="002B0F38">
              <w:rPr>
                <w:sz w:val="20"/>
                <w:szCs w:val="20"/>
              </w:rPr>
              <w:t xml:space="preserve">, </w:t>
            </w:r>
            <w:proofErr w:type="spellStart"/>
            <w:r w:rsidRPr="002B0F38">
              <w:rPr>
                <w:sz w:val="20"/>
                <w:szCs w:val="20"/>
              </w:rPr>
              <w:t>telemarkfe</w:t>
            </w:r>
            <w:proofErr w:type="spellEnd"/>
            <w:r w:rsidRPr="002B0F38">
              <w:rPr>
                <w:sz w:val="20"/>
                <w:szCs w:val="20"/>
              </w:rPr>
              <w:t xml:space="preserve">, </w:t>
            </w:r>
            <w:r w:rsidRPr="002B0F38">
              <w:rPr>
                <w:sz w:val="20"/>
                <w:szCs w:val="20"/>
              </w:rPr>
              <w:br/>
              <w:t xml:space="preserve">vestlandsk </w:t>
            </w:r>
            <w:proofErr w:type="spellStart"/>
            <w:r w:rsidRPr="002B0F38">
              <w:rPr>
                <w:sz w:val="20"/>
                <w:szCs w:val="20"/>
              </w:rPr>
              <w:t>fjordfe</w:t>
            </w:r>
            <w:proofErr w:type="spellEnd"/>
            <w:r w:rsidRPr="002B0F38">
              <w:rPr>
                <w:sz w:val="20"/>
                <w:szCs w:val="20"/>
              </w:rPr>
              <w:t>, vestlandsk raudkolle og østlandsk rødkolle)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B30A85" w14:textId="77777777" w:rsidR="00E218F4" w:rsidRPr="002B0F38" w:rsidRDefault="00E218F4" w:rsidP="002B0F38">
            <w:pPr>
              <w:jc w:val="right"/>
              <w:rPr>
                <w:sz w:val="20"/>
                <w:szCs w:val="20"/>
              </w:rPr>
            </w:pPr>
            <w:r w:rsidRPr="002B0F38">
              <w:rPr>
                <w:sz w:val="20"/>
                <w:szCs w:val="20"/>
              </w:rPr>
              <w:t>4010</w:t>
            </w:r>
          </w:p>
        </w:tc>
      </w:tr>
      <w:tr w:rsidR="00B0063A" w:rsidRPr="009B35FB" w14:paraId="1068284D" w14:textId="77777777" w:rsidTr="00165742">
        <w:trPr>
          <w:trHeight w:val="380"/>
        </w:trPr>
        <w:tc>
          <w:tcPr>
            <w:tcW w:w="8160" w:type="dxa"/>
            <w:tcBorders>
              <w:top w:val="nil"/>
              <w:left w:val="nil"/>
              <w:bottom w:val="nil"/>
              <w:right w:val="nil"/>
            </w:tcBorders>
            <w:tcMar>
              <w:top w:w="128" w:type="dxa"/>
              <w:left w:w="43" w:type="dxa"/>
              <w:bottom w:w="43" w:type="dxa"/>
              <w:right w:w="43" w:type="dxa"/>
            </w:tcMar>
          </w:tcPr>
          <w:p w14:paraId="214A1616" w14:textId="77777777" w:rsidR="00E218F4" w:rsidRPr="002B0F38" w:rsidRDefault="00E218F4" w:rsidP="002B0F38">
            <w:pPr>
              <w:rPr>
                <w:sz w:val="20"/>
                <w:szCs w:val="20"/>
              </w:rPr>
            </w:pPr>
            <w:r w:rsidRPr="002B0F38">
              <w:rPr>
                <w:sz w:val="20"/>
                <w:szCs w:val="20"/>
              </w:rPr>
              <w:t>Sau (</w:t>
            </w:r>
            <w:proofErr w:type="spellStart"/>
            <w:r w:rsidRPr="002B0F38">
              <w:rPr>
                <w:sz w:val="20"/>
                <w:szCs w:val="20"/>
              </w:rPr>
              <w:t>blæset</w:t>
            </w:r>
            <w:proofErr w:type="spellEnd"/>
            <w:r w:rsidRPr="002B0F38">
              <w:rPr>
                <w:sz w:val="20"/>
                <w:szCs w:val="20"/>
              </w:rPr>
              <w:t xml:space="preserve">, </w:t>
            </w:r>
            <w:proofErr w:type="spellStart"/>
            <w:r w:rsidRPr="002B0F38">
              <w:rPr>
                <w:sz w:val="20"/>
                <w:szCs w:val="20"/>
              </w:rPr>
              <w:t>dala</w:t>
            </w:r>
            <w:proofErr w:type="spellEnd"/>
            <w:r w:rsidRPr="002B0F38">
              <w:rPr>
                <w:sz w:val="20"/>
                <w:szCs w:val="20"/>
              </w:rPr>
              <w:t xml:space="preserve">, </w:t>
            </w:r>
            <w:proofErr w:type="spellStart"/>
            <w:r w:rsidRPr="002B0F38">
              <w:rPr>
                <w:sz w:val="20"/>
                <w:szCs w:val="20"/>
              </w:rPr>
              <w:t>fuglestadbrogete</w:t>
            </w:r>
            <w:proofErr w:type="spellEnd"/>
            <w:r w:rsidRPr="002B0F38">
              <w:rPr>
                <w:sz w:val="20"/>
                <w:szCs w:val="20"/>
              </w:rPr>
              <w:t xml:space="preserve">, grå trønder, </w:t>
            </w:r>
            <w:proofErr w:type="spellStart"/>
            <w:r w:rsidRPr="002B0F38">
              <w:rPr>
                <w:sz w:val="20"/>
                <w:szCs w:val="20"/>
              </w:rPr>
              <w:t>rygja</w:t>
            </w:r>
            <w:proofErr w:type="spellEnd"/>
            <w:r w:rsidRPr="002B0F38">
              <w:rPr>
                <w:sz w:val="20"/>
                <w:szCs w:val="20"/>
              </w:rPr>
              <w:t xml:space="preserve"> og </w:t>
            </w:r>
            <w:proofErr w:type="spellStart"/>
            <w:r w:rsidRPr="002B0F38">
              <w:rPr>
                <w:sz w:val="20"/>
                <w:szCs w:val="20"/>
              </w:rPr>
              <w:t>steigar</w:t>
            </w:r>
            <w:proofErr w:type="spellEnd"/>
            <w:r w:rsidRPr="002B0F38">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323E0590" w14:textId="77777777" w:rsidR="00E218F4" w:rsidRPr="002B0F38" w:rsidRDefault="00E218F4" w:rsidP="002B0F38">
            <w:pPr>
              <w:jc w:val="right"/>
              <w:rPr>
                <w:sz w:val="20"/>
                <w:szCs w:val="20"/>
              </w:rPr>
            </w:pPr>
            <w:r w:rsidRPr="002B0F38">
              <w:rPr>
                <w:sz w:val="20"/>
                <w:szCs w:val="20"/>
              </w:rPr>
              <w:t>310</w:t>
            </w:r>
          </w:p>
        </w:tc>
      </w:tr>
      <w:tr w:rsidR="00B0063A" w:rsidRPr="009B35FB" w14:paraId="0CC66186" w14:textId="77777777" w:rsidTr="00165742">
        <w:trPr>
          <w:trHeight w:val="380"/>
        </w:trPr>
        <w:tc>
          <w:tcPr>
            <w:tcW w:w="8160" w:type="dxa"/>
            <w:tcBorders>
              <w:top w:val="nil"/>
              <w:left w:val="nil"/>
              <w:bottom w:val="nil"/>
              <w:right w:val="nil"/>
            </w:tcBorders>
            <w:tcMar>
              <w:top w:w="128" w:type="dxa"/>
              <w:left w:w="43" w:type="dxa"/>
              <w:bottom w:w="43" w:type="dxa"/>
              <w:right w:w="43" w:type="dxa"/>
            </w:tcMar>
          </w:tcPr>
          <w:p w14:paraId="06DED44A" w14:textId="77777777" w:rsidR="00E218F4" w:rsidRPr="002B0F38" w:rsidRDefault="00E218F4" w:rsidP="002B0F38">
            <w:pPr>
              <w:rPr>
                <w:sz w:val="20"/>
                <w:szCs w:val="20"/>
              </w:rPr>
            </w:pPr>
            <w:r w:rsidRPr="002B0F38">
              <w:rPr>
                <w:sz w:val="20"/>
                <w:szCs w:val="20"/>
              </w:rPr>
              <w:t>Geit (kystgeit)</w:t>
            </w:r>
          </w:p>
        </w:tc>
        <w:tc>
          <w:tcPr>
            <w:tcW w:w="1400" w:type="dxa"/>
            <w:tcBorders>
              <w:top w:val="nil"/>
              <w:left w:val="nil"/>
              <w:bottom w:val="nil"/>
              <w:right w:val="nil"/>
            </w:tcBorders>
            <w:tcMar>
              <w:top w:w="128" w:type="dxa"/>
              <w:left w:w="43" w:type="dxa"/>
              <w:bottom w:w="43" w:type="dxa"/>
              <w:right w:w="43" w:type="dxa"/>
            </w:tcMar>
            <w:vAlign w:val="bottom"/>
          </w:tcPr>
          <w:p w14:paraId="2D82C4D8" w14:textId="77777777" w:rsidR="00E218F4" w:rsidRPr="002B0F38" w:rsidRDefault="00E218F4" w:rsidP="002B0F38">
            <w:pPr>
              <w:jc w:val="right"/>
              <w:rPr>
                <w:sz w:val="20"/>
                <w:szCs w:val="20"/>
              </w:rPr>
            </w:pPr>
            <w:r w:rsidRPr="002B0F38">
              <w:rPr>
                <w:sz w:val="20"/>
                <w:szCs w:val="20"/>
              </w:rPr>
              <w:t>610</w:t>
            </w:r>
          </w:p>
        </w:tc>
      </w:tr>
      <w:tr w:rsidR="00B0063A" w:rsidRPr="009B35FB" w14:paraId="38DAF3F2" w14:textId="77777777" w:rsidTr="00165742">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3197F6FF" w14:textId="77777777" w:rsidR="00E218F4" w:rsidRPr="002B0F38" w:rsidRDefault="00E218F4" w:rsidP="002B0F38">
            <w:pPr>
              <w:rPr>
                <w:sz w:val="20"/>
                <w:szCs w:val="20"/>
              </w:rPr>
            </w:pPr>
            <w:r w:rsidRPr="002B0F38">
              <w:rPr>
                <w:sz w:val="20"/>
                <w:szCs w:val="20"/>
              </w:rPr>
              <w:t>Hest (unghest under 3 år av nordlandshest/lyngshest, fjordhest, dølahest)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EB59A6" w14:textId="77777777" w:rsidR="00E218F4" w:rsidRPr="002B0F38" w:rsidRDefault="00E218F4" w:rsidP="002B0F38">
            <w:pPr>
              <w:jc w:val="right"/>
              <w:rPr>
                <w:sz w:val="20"/>
                <w:szCs w:val="20"/>
              </w:rPr>
            </w:pPr>
            <w:r w:rsidRPr="002B0F38">
              <w:rPr>
                <w:sz w:val="20"/>
                <w:szCs w:val="20"/>
              </w:rPr>
              <w:t>1 200</w:t>
            </w:r>
          </w:p>
        </w:tc>
      </w:tr>
    </w:tbl>
    <w:p w14:paraId="5BC49B9D" w14:textId="77777777" w:rsidR="00E218F4" w:rsidRPr="009B35FB" w:rsidRDefault="00E218F4" w:rsidP="009B35FB">
      <w:pPr>
        <w:pStyle w:val="Overskrift4"/>
      </w:pPr>
      <w:r w:rsidRPr="009B35FB">
        <w:t>Handlingsplan for bærekraftig bruk av plantevernmidler</w:t>
      </w:r>
    </w:p>
    <w:p w14:paraId="2092B5B9" w14:textId="77777777" w:rsidR="00E218F4" w:rsidRPr="009B35FB" w:rsidRDefault="00E218F4" w:rsidP="009B35FB">
      <w:r w:rsidRPr="009B35FB">
        <w:t>Handlingsplan for bærekraftig bruk av plantevernmidler gjelder i perioden 2021–2025. Handlingsplanen redegjør for status på området og fastsetter mål og tiltak for å redusere avhengighet av plantevernmidler, og for å redusere risiko for helse og miljø ved bruk av slike midler. Det er flere utfordringer på plantevernmiddelområdet, blant annet gjenfinnes plantevernmidler i miljøet i uønskede konsentrasjoner.</w:t>
      </w:r>
    </w:p>
    <w:p w14:paraId="37522BF6" w14:textId="77777777" w:rsidR="00E218F4" w:rsidRPr="009B35FB" w:rsidRDefault="00E218F4" w:rsidP="009B35FB">
      <w:r w:rsidRPr="009B35FB">
        <w:t>Internasjonalt er det økt oppmerksomhet om behovet for å redusere bruk av kjemiske plantevernmidler og for å redusere risikoen for negative helse- og miljøeffekter ved bruk av plantevernmidler. Det er også en trend at kjemiske plantevernmidler enten ikke blir godkjent eller godkjent på nytt på grunn av helse- og /eller miljørisiko. Det er et mål om økt produksjon og selvforsyningsgrad av jordbruksvarer i Norge. Samtidig er det en utvikling i en retning av varmere og våtere klima, som kan gi utfordringer knyttet til plantevern. Referansegruppen for handlingsplanen viser til at det er behov for flere gode alternative strategier til kjemiske plantevernmidler. Dette vil også bidra til bedre forutsigbarhet for produsentene.</w:t>
      </w:r>
    </w:p>
    <w:p w14:paraId="666D4738" w14:textId="77777777" w:rsidR="00E218F4" w:rsidRPr="009B35FB" w:rsidRDefault="00E218F4" w:rsidP="009B35FB">
      <w:r w:rsidRPr="009B35FB">
        <w:t xml:space="preserve">Referansegruppen viser til at det fortsatt er udekte behov på flere viktige områder i handlingsplanen som det bør arbeides videre med i 2025. Dette gjelder blant annet integrert plantevern og metoder for alternativer til kjemiske plantevernmidler, kartlegging av helseeffekter for brukere og andre som eksponeres under spredning av plantevernmidler og informasjons- og </w:t>
      </w:r>
      <w:r w:rsidRPr="009B35FB">
        <w:lastRenderedPageBreak/>
        <w:t>holdningsskapende arbeid blant de som bruker plantevernmidler. Referansegruppen foreslår prioriteringer for utlysningen det enkelte år, for å sikre at mål og tiltak som er fastsatt for fem års perioden følges opp på en systematisk måte. Referansegruppen viser til økende nasjonal og internasjonal oppmerksomhet om bærekraftig bruk av plantevernmidler og tilråder i sitt innspill til avtalepartene at det settes av 16 mill. kroner til oppfølging av Handlingsplan for bærekraftig bruk av plantevernmidler for 2025. Midlene skal i hovedsak prioriteres til jordbruksformål.</w:t>
      </w:r>
    </w:p>
    <w:p w14:paraId="09521ACB" w14:textId="77777777" w:rsidR="00E218F4" w:rsidRPr="009B35FB" w:rsidRDefault="00E218F4" w:rsidP="009B35FB">
      <w:r w:rsidRPr="009B35FB">
        <w:t>Det vises til Meld. St. 11 (2023–2024) der regjeringen vil styrke innsatsen for å redusere avhengigheten av kjemiske plantevernmiddel og redusere risiko for negative helse- og miljøeffekter ved bruk av plantevernmiddel. Avtalepartene er derfor enige om å øke avsetningen med 1 mill. kroner til 15 mill. kroner for 2025 til oppfølging av handlingsplan for bærekraftig bruk av plantevernmidler.</w:t>
      </w:r>
    </w:p>
    <w:p w14:paraId="2DDAA35B" w14:textId="77777777" w:rsidR="00E218F4" w:rsidRPr="009B35FB" w:rsidRDefault="00E218F4" w:rsidP="009B35FB">
      <w:pPr>
        <w:pStyle w:val="Overskrift4"/>
      </w:pPr>
      <w:r w:rsidRPr="009B35FB">
        <w:t>Nasjonalt program for jordhelse</w:t>
      </w:r>
    </w:p>
    <w:p w14:paraId="37B9AA15" w14:textId="77777777" w:rsidR="00E218F4" w:rsidRPr="009B35FB" w:rsidRDefault="00E218F4" w:rsidP="009B35FB">
      <w:r w:rsidRPr="009B35FB">
        <w:t xml:space="preserve">Jordas fysiske, kjemiske og biologiske egenskaper er forutsetningen for produksjon av mat og biomasse. God jordhelse og økt innhold av karbon i jord har positive effekter for blant annet matproduksjon, klimagassutslipp, biologisk mangfold og vannmiljø. Jord i god tilstand bidrar til 13 av 17 </w:t>
      </w:r>
      <w:proofErr w:type="spellStart"/>
      <w:r w:rsidRPr="009B35FB">
        <w:t>bærekraftsmål</w:t>
      </w:r>
      <w:proofErr w:type="spellEnd"/>
      <w:r w:rsidRPr="009B35FB">
        <w:t xml:space="preserve"> og er av stor betydning for jordbrukssystemets evne til å håndtere klimaendringene. Flere av punktene i Landbruksdirektoratets implementeringsplan for jordhelseprogrammet er nå igangsatt. Fra 2023 er jord og jordhelse innarbeidet som eget miljøtema i Nasjonalt miljøprogram og regionale miljøprogram med tilhørende nye jordhelsefremmende tiltak, og NIBIO har startet arbeidet med å etablere et overvåkingsprogram for jordbruksjord. I Meld. St. 26 (2022–2023) varslet regjeringen styrket oppmerksomhet i arealforvaltningen på natur- og landbruksområder som binder jordsmonnet, verner mot erosjon og er viktig for overvannshåndtering og flomdemping.</w:t>
      </w:r>
    </w:p>
    <w:p w14:paraId="68BEC12B" w14:textId="77777777" w:rsidR="00E218F4" w:rsidRPr="009B35FB" w:rsidRDefault="00E218F4" w:rsidP="009B35FB">
      <w:pPr>
        <w:pStyle w:val="Overskrift3"/>
      </w:pPr>
      <w:r w:rsidRPr="009B35FB">
        <w:t>Regionale miljøprogram (RMP)</w:t>
      </w:r>
    </w:p>
    <w:p w14:paraId="79056AC8" w14:textId="77777777" w:rsidR="00E218F4" w:rsidRPr="009B35FB" w:rsidRDefault="00E218F4" w:rsidP="009B35FB">
      <w:r w:rsidRPr="009B35FB">
        <w:t>Nasjonalt miljøprogram legger rammene for utforming av de regionale miljøprogrammene. De regionale miljøprogrammene skal gi en målretting av miljøinnsatsen i jordbruket ut over det som er mulig gjennom generelle nasjonale ordninger. Hvert fylke har egne 4-årige miljøprogram som prioriterer innsatsen rettet mot miljøutfordringene i fylket. Inneværende programperiode er årene 2023 til 2026. De regionale miljøprogrammene har tiltak med tilhørende tilskudd til foretak innenfor følgende områder: Redusere forurensning til vann og luft, ivareta kulturlandskap og kulturminner, legge til rette for friluftsliv og tilgjengelighet, ivareta biologisk mangfold, redusere utslipp til luft, bedre jordhelsen og redusere bruk av plantevernmidler. I de regionale miljøprogrammene skal miljøutfordringer i fylket beskrives. Med utgangspunkt i disse, skal det gjøres prioriteringer av tiltak for oppfølging av tiltak. Programmet skal også gi føringer for prioriteringer i de kommunale tiltaksstrategiene for bruk av SMIL-midler.</w:t>
      </w:r>
    </w:p>
    <w:p w14:paraId="5FDE6487" w14:textId="77777777" w:rsidR="00E218F4" w:rsidRPr="009B35FB" w:rsidRDefault="00E218F4" w:rsidP="009B35FB">
      <w:r w:rsidRPr="009B35FB">
        <w:t>Setertilskuddet har blitt en stadig viktigere ordning i RMP og for første gang siden 2005 er det ikke registrert nedgang i antall setre i drift. Avtalepartene er enige om å justere fordelingsnøkkelen slik at den i større grad hensyntar antall setre i fylkene. Dette ligger til grunn for fordelingen i tabell 7.6. Med den totale økningen i bevilgning legges det opp til at statsforvalterne i større grad enn i dag kan prioritere både klima-, natur- og miljørettede ordninger.</w:t>
      </w:r>
    </w:p>
    <w:p w14:paraId="71C38234" w14:textId="77777777" w:rsidR="00E218F4" w:rsidRPr="009B35FB" w:rsidRDefault="00E218F4" w:rsidP="009B35FB">
      <w:r w:rsidRPr="009B35FB">
        <w:lastRenderedPageBreak/>
        <w:t xml:space="preserve">Fuglen vipe er en kritisk truet art. Ved valg av hekkebiotop har vipa en forkjærlighet for åkrer og er særlig utsatt under jordarbeiding om våren. I Rogaland er bestandsnedgangen for vipe tydelig. Partene er enige om at det er behov for at det gjennom RMP i enda større grad legges til rette for en innsats for å bevare vipa. I dag gis det støtte til «vipestriper» gjennom RMP i Rogaland, der jordbruksforetak kan få regionalt miljøtilskudd for å </w:t>
      </w:r>
      <w:proofErr w:type="spellStart"/>
      <w:r w:rsidRPr="009B35FB">
        <w:t>jordarbeide</w:t>
      </w:r>
      <w:proofErr w:type="spellEnd"/>
      <w:r w:rsidRPr="009B35FB">
        <w:t xml:space="preserve"> en sone på dyrket mark rett ved eller inntil et innmarksbeite, som så ligger urørt gjennom hekketiden. Partene er enige om at det i tillegg kan tilrettelegges for tilskudd til såkalte «</w:t>
      </w:r>
      <w:proofErr w:type="spellStart"/>
      <w:r w:rsidRPr="009B35FB">
        <w:t>hotspot</w:t>
      </w:r>
      <w:proofErr w:type="spellEnd"/>
      <w:r w:rsidRPr="009B35FB">
        <w:t>-arealer» i RMP, altså jordbruksarealer der det er flere vipereir. Dette tiltaket er først og fremst aktuelt i Rogaland, men også andre fylker kan tilrettelegge for et slikt tilskudd. På denne måten kan man skape et attraktivt sted for vipa å slå seg ned, samtidig som den får fred i et godt oppvekstområde. Tiltaket må legges inn som et nytt tiltak i instruksen for regionale miljøtilskudd, og statsforvalteren må selv sette nødvendige vilkår for tilskudd og sats. Dersom statsforvalteren mener det er mulig, kan tiltaket innføres fra vekstsesongen 2024. Økte utbetalinger til dette tiltaket dekkes innenfor den økte rammen til RMP.</w:t>
      </w:r>
    </w:p>
    <w:p w14:paraId="74670C0F" w14:textId="77777777" w:rsidR="00E218F4" w:rsidRPr="009B35FB" w:rsidRDefault="00E218F4" w:rsidP="009B35FB">
      <w:pPr>
        <w:pStyle w:val="avsnitt-undertittel"/>
      </w:pPr>
      <w:r w:rsidRPr="009B35FB">
        <w:t>Evaluering av regionalt miljøprogram</w:t>
      </w:r>
    </w:p>
    <w:p w14:paraId="30468F5D" w14:textId="77777777" w:rsidR="00E218F4" w:rsidRPr="009B35FB" w:rsidRDefault="00E218F4" w:rsidP="009B35FB">
      <w:r w:rsidRPr="009B35FB">
        <w:t>Regionalt miljøprogram (RMP) ble etablert i 2005. Formålet med tilskudd etter RMP er å bidra til å ivareta jordbruket sitt kulturlandskap, biologisk mangfold, kulturmiljøer og -minner, jord og jordhelse, tilgjengelighet i jordbrukslandskapet, samt å redusere bruk av plantevernmidler og utslipp til luft og avrenning til vann fra jordbruket. Hvert fylke har egne miljøprogram som skal gi en prioritering av innsatsen mot miljøutfordringene i fylket. RMP skal stimulere til en økt og mer målrettet miljøinnsats i jordbruket ut over det som er mulig gjennom nasjonale ordninger.</w:t>
      </w:r>
    </w:p>
    <w:p w14:paraId="1DF6BCA0" w14:textId="77777777" w:rsidR="00E218F4" w:rsidRPr="009B35FB" w:rsidRDefault="00E218F4" w:rsidP="009B35FB">
      <w:r w:rsidRPr="009B35FB">
        <w:t xml:space="preserve">Tiltakene blir forvaltet av statsforvalterembetene gjennom regionale miljøtilskudd. Programmene skal bidra til gjennomføring av miljøtiltak i jordbruket som er tilpasset regionale ulikheter i driftsforhold og miljøutfordringer. De regionale miljøprogrammene har tiltak med tilhørende tilskudd rettet mot foretak. Regionalt miljøprogram ble sist evaluert i 2012 og da med hovedfokus på tiltakene innenfor tema vannmiljø. En evaluering av kulturlandskapstiltakene, med vekt på </w:t>
      </w:r>
      <w:proofErr w:type="spellStart"/>
      <w:r w:rsidRPr="009B35FB">
        <w:t>RMPs</w:t>
      </w:r>
      <w:proofErr w:type="spellEnd"/>
      <w:r w:rsidRPr="009B35FB">
        <w:t xml:space="preserve"> organisering, ble gjort etter første programperiode i 2008. Samme år gjennomførte Norsk senter for bygdeforskning (nå </w:t>
      </w:r>
      <w:proofErr w:type="spellStart"/>
      <w:r w:rsidRPr="009B35FB">
        <w:t>Ruralis</w:t>
      </w:r>
      <w:proofErr w:type="spellEnd"/>
      <w:r w:rsidRPr="009B35FB">
        <w:t>) og Telemarksforskning en overordnet undersøkelse av RMP-forvaltningen. I 2022 ble det fastsatt ny fordelingsnøkkel for fordeling av den fylkesvise rammen til de regionale miljøtilskuddene basert på rapport fra en partssammensatt arbeidsgruppe.</w:t>
      </w:r>
    </w:p>
    <w:p w14:paraId="1DAF17CD" w14:textId="77777777" w:rsidR="00E218F4" w:rsidRPr="009B35FB" w:rsidRDefault="00E218F4" w:rsidP="009B35FB">
      <w:r w:rsidRPr="009B35FB">
        <w:t>Behovet for målrettet miljøinnsats i jordbruket har økt over flere år, og den økonomiske rammen har økt i takt med dette, til over 1 mrd. kroner i 2024. RMP er nå et av de viktigste virkemidlene i jordbrukets miljøarbeid. I takt med at klimautfordringene har fått økt betydning, ble utslipp til luft i 2018 innfaset som et miljøfaglig i område i RMP, og i 2021 ble jord og jordhelse innfaset som eget område. I 2019 ble intensjonsavtalen om klima mellom staten og organisasjonene i jordbruket undertegnet, og virkemidler gjennom RMP er sentralt for oppfølging av avtalen.</w:t>
      </w:r>
    </w:p>
    <w:p w14:paraId="6130C67F" w14:textId="77777777" w:rsidR="00E218F4" w:rsidRPr="009B35FB" w:rsidRDefault="00E218F4" w:rsidP="009B35FB">
      <w:r w:rsidRPr="009B35FB">
        <w:t>Det er, siden ordningen ble etablert i 2005, gjort flere større og mindre endringer i RMP, men ordningen har aldri blitt evaluert i sin helhet.</w:t>
      </w:r>
    </w:p>
    <w:p w14:paraId="273BEABA" w14:textId="77777777" w:rsidR="00E218F4" w:rsidRPr="009B35FB" w:rsidRDefault="00E218F4" w:rsidP="009B35FB">
      <w:r w:rsidRPr="009B35FB">
        <w:lastRenderedPageBreak/>
        <w:t>Tidligere sto fylkene friere til å velge tiltak og sette vilkår. Den nasjonale instruksen setter rammene for de regionale miljøprogrammene og gjelder for perioden 2023–2026. Instruksen definerer 44 tiltak det kan gis tilskudd for og handlingsrommet for å gjøre regionale tilpasninger i enkelttiltak. Tiltakene er fordelt på ni miljøfaglige områder. Enkelttiltakene i RMP er innført med bakgrunn i forskningsbasert kunnskap om at tiltakene gir en positiv miljøeffekt, både ved å redusere forurensning og fremme miljøverdier, og bidrar til at landbrukssektoren når sine miljø- og klimamål. Målretting står sentralt for innrettingen av tiltakene.</w:t>
      </w:r>
    </w:p>
    <w:p w14:paraId="40A8AD53" w14:textId="77777777" w:rsidR="00E218F4" w:rsidRPr="009B35FB" w:rsidRDefault="00E218F4" w:rsidP="009B35FB">
      <w:r w:rsidRPr="009B35FB">
        <w:t xml:space="preserve">En forutsetning for RMP er å få mest mulig miljøeffekt igjen for de midlene som settes av på ordningen. I mars 2024 la regjeringen frem Meld. St. 11 (2023–2024) </w:t>
      </w:r>
      <w:r w:rsidRPr="009B35FB">
        <w:rPr>
          <w:rStyle w:val="kursiv"/>
        </w:rPr>
        <w:t xml:space="preserve">Strategi for </w:t>
      </w:r>
      <w:proofErr w:type="spellStart"/>
      <w:r w:rsidRPr="009B35FB">
        <w:rPr>
          <w:rStyle w:val="kursiv"/>
        </w:rPr>
        <w:t>auka</w:t>
      </w:r>
      <w:proofErr w:type="spellEnd"/>
      <w:r w:rsidRPr="009B35FB">
        <w:rPr>
          <w:rStyle w:val="kursiv"/>
        </w:rPr>
        <w:t xml:space="preserve"> </w:t>
      </w:r>
      <w:proofErr w:type="spellStart"/>
      <w:r w:rsidRPr="009B35FB">
        <w:rPr>
          <w:rStyle w:val="kursiv"/>
        </w:rPr>
        <w:t>sjølvforsyning</w:t>
      </w:r>
      <w:proofErr w:type="spellEnd"/>
      <w:r w:rsidRPr="009B35FB">
        <w:rPr>
          <w:rStyle w:val="kursiv"/>
        </w:rPr>
        <w:t xml:space="preserve"> av jordbruksvarer og plan for opptrapping av </w:t>
      </w:r>
      <w:proofErr w:type="spellStart"/>
      <w:r w:rsidRPr="009B35FB">
        <w:rPr>
          <w:rStyle w:val="kursiv"/>
        </w:rPr>
        <w:t>inntektsmoglegheitene</w:t>
      </w:r>
      <w:proofErr w:type="spellEnd"/>
      <w:r w:rsidRPr="009B35FB">
        <w:rPr>
          <w:rStyle w:val="kursiv"/>
        </w:rPr>
        <w:t xml:space="preserve"> i jordbruket</w:t>
      </w:r>
      <w:r w:rsidRPr="009B35FB">
        <w:t>. Det fremgår av stortingsmeldingen at tiltak for å øke matproduksjonen må inkludere tiltak for klimatilpassing av produksjonen og ivaretakelse av miljøet. Videre fremgår det av meldingen at klima- og miljøhensyn er et sentralt premiss for utformingen av inntektspolitikken. Miljøvirkemidlene i jordbruket, og i særstilling RMP, spiller derfor en viktig rolle når hensyn til økt selvforsyning, matproduksjon, inntekt og miljø skal veies mot hverandre. Det har videre vist seg over tid at det er krevende for fylker med store utfordringer og behov for innsats for å redusere avrenning til vann, og samtidig prioritere midler til å ivareta natur- og miljøverdier i jordbrukets kulturlandskap.</w:t>
      </w:r>
    </w:p>
    <w:p w14:paraId="220E1522" w14:textId="77777777" w:rsidR="00E218F4" w:rsidRPr="009B35FB" w:rsidRDefault="00E218F4" w:rsidP="009B35FB">
      <w:r w:rsidRPr="009B35FB">
        <w:t>Partene er derfor enige om at det er behov for en evaluering av RMP. Evalueringen må vurdere og komme med anbefalinger om følgende:</w:t>
      </w:r>
    </w:p>
    <w:p w14:paraId="114D73E0" w14:textId="77777777" w:rsidR="00E218F4" w:rsidRPr="009B35FB" w:rsidRDefault="00E218F4" w:rsidP="009B35FB">
      <w:pPr>
        <w:pStyle w:val="Liste"/>
      </w:pPr>
      <w:r w:rsidRPr="009B35FB">
        <w:t>Ordningens formålseffektivitet, både samlet for RMP og gjennom vurdering av hvert miljøtema og tiltakene innenfor miljøtemaene «avrenning til vann» og «utslipp til luft»</w:t>
      </w:r>
    </w:p>
    <w:p w14:paraId="63630687" w14:textId="77777777" w:rsidR="00E218F4" w:rsidRPr="009B35FB" w:rsidRDefault="00E218F4" w:rsidP="009B35FB">
      <w:pPr>
        <w:pStyle w:val="Liste"/>
      </w:pPr>
      <w:r w:rsidRPr="009B35FB">
        <w:t>Ordningens virkeområde</w:t>
      </w:r>
    </w:p>
    <w:p w14:paraId="68FE650C" w14:textId="77777777" w:rsidR="00E218F4" w:rsidRPr="009B35FB" w:rsidRDefault="00E218F4" w:rsidP="009B35FB">
      <w:pPr>
        <w:pStyle w:val="Liste"/>
      </w:pPr>
      <w:r w:rsidRPr="009B35FB">
        <w:t xml:space="preserve">Ordningens forvaltningsmodell (bruk av nasjonal instruks, regional </w:t>
      </w:r>
      <w:proofErr w:type="spellStart"/>
      <w:r w:rsidRPr="009B35FB">
        <w:t>tilskuddsutforming</w:t>
      </w:r>
      <w:proofErr w:type="spellEnd"/>
      <w:r w:rsidRPr="009B35FB">
        <w:t xml:space="preserve"> og involvering av det regionale partnerskapet mm.)</w:t>
      </w:r>
    </w:p>
    <w:p w14:paraId="02776ECE" w14:textId="77777777" w:rsidR="00E218F4" w:rsidRPr="009B35FB" w:rsidRDefault="00E218F4" w:rsidP="009B35FB">
      <w:pPr>
        <w:pStyle w:val="Liste"/>
      </w:pPr>
      <w:r w:rsidRPr="009B35FB">
        <w:t>Oppfølging av Meld. St. 11 om økt selvforsyning og inntektsopptrapping i jordbruket</w:t>
      </w:r>
    </w:p>
    <w:p w14:paraId="3AE28876" w14:textId="77777777" w:rsidR="00E218F4" w:rsidRPr="009B35FB" w:rsidRDefault="00E218F4" w:rsidP="009B35FB">
      <w:pPr>
        <w:pStyle w:val="Liste"/>
      </w:pPr>
      <w:r w:rsidRPr="009B35FB">
        <w:t>Fylkenes prioriteringer, herunder vurdering av fordeling av tilskudd for utslippsreduksjon og tilskudd for å ta vare på og ivareta natur- og miljøverdier i jordbrukets kulturlandskap</w:t>
      </w:r>
    </w:p>
    <w:p w14:paraId="1F99F67B" w14:textId="77777777" w:rsidR="00E218F4" w:rsidRPr="009B35FB" w:rsidRDefault="00E218F4" w:rsidP="009B35FB">
      <w:pPr>
        <w:pStyle w:val="Liste"/>
      </w:pPr>
      <w:r w:rsidRPr="009B35FB">
        <w:t>Drøfting av hvordan SMIL-ordningen vil påvirkes av anbefalte endringer i RMP</w:t>
      </w:r>
    </w:p>
    <w:p w14:paraId="70918E78" w14:textId="77777777" w:rsidR="00E218F4" w:rsidRPr="009B35FB" w:rsidRDefault="00E218F4" w:rsidP="009B35FB">
      <w:r w:rsidRPr="009B35FB">
        <w:t>Pilotperioden for tilskudd til klimarådgiving over RMP ble evaluert til årets jordbruksforhandlinger. For å legge til rette for økt tiltaksgjennomføring er partene enige om at tilskudd til Klimarådgiving tas ut av RMP for rådgiving som gis fra 2025, tiltaket skal derfor ikke inngå i den helhetlige evalueringen.</w:t>
      </w:r>
    </w:p>
    <w:p w14:paraId="1B137DDE" w14:textId="77777777" w:rsidR="00E218F4" w:rsidRPr="009B35FB" w:rsidRDefault="00E218F4" w:rsidP="009B35FB">
      <w:r w:rsidRPr="009B35FB">
        <w:t>Partene er enige om at det settes i gang en ekstern evaluering som lyses ut som anbudskonkurranse for en prosjektperiode fra høsten 2024 til 2025/2026 og at 2 mill. kroner settes av til evalueringen over Post 21 i 2025. Evalueringen må baseres på et oppdatert kunnskapsgrunnlag, og se hen til aktuell politikk- og virkemiddelutvikling på jordbruks- og miljø- og klimaområdet, herunder arbeidet med en helhetlig handlingsplan for bærekraftig nitrogenforvaltning og ny gjødselbruksforskrift. Avtalepartene legger til grunn at den som får evalueringsoppdraget har god kjennskap til norsk landbruk, herunder miljøtiltak og moderne agronomiske løsninger. Det settes ned en referansegruppe, bestående av avtalepartene, som følger arbeidet. Landbruksdirektoratet lyser ut og følger opp evalueringen, i samråd med Miljødirektoratet og Riksantikvaren.</w:t>
      </w:r>
    </w:p>
    <w:p w14:paraId="55D07341" w14:textId="77777777" w:rsidR="00E218F4" w:rsidRPr="009B35FB" w:rsidRDefault="00E218F4" w:rsidP="009B35FB">
      <w:r w:rsidRPr="009B35FB">
        <w:lastRenderedPageBreak/>
        <w:t>På bakgrunn av evalueringen skal Landbruksdirektoratet, i samråd med Miljødirektoratet og Riksantikvaren, legge fram forslag til eventuelle endringer i organisering og faglige rammer for regionalt miljøprogram for avtalepartene til jordbruksforhandlingene 2026. Det skal også gis en midtveisrapportering til jordbruksoppgjøret 2025.</w:t>
      </w:r>
    </w:p>
    <w:p w14:paraId="38E27B00" w14:textId="77777777" w:rsidR="00E218F4" w:rsidRPr="009B35FB" w:rsidRDefault="00E218F4" w:rsidP="009B35FB">
      <w:r w:rsidRPr="009B35FB">
        <w:t>Til jordbruksoppgjøret 2025 skal Landbruksdirektoratet, i samråd med Miljødirektoratet og Riksantikvaren, legge fram en vurdering av prinsipper og utfordringer ved å gi RMP-tilskudd til dekning av kostnader, som følger av lovpålagte tiltak (som f.eks. regionale miljøkrav) til drøfting av avtalepartene.</w:t>
      </w:r>
    </w:p>
    <w:p w14:paraId="6395888A" w14:textId="77777777" w:rsidR="00E218F4" w:rsidRPr="009B35FB" w:rsidRDefault="00E218F4" w:rsidP="009B35FB">
      <w:r w:rsidRPr="009B35FB">
        <w:t>Videre er partene enige om at Landbruksdirektoratet forvalter tilskudd til klimarådgiving fra 2025. Partene er videre enige om at det er behov for kvalitetsutvikling på rådgivingen, jf. evalueringsrapporten. Landbruksdirektoratet må utarbeide forskrift og legge til rette for denne oppgaven.</w:t>
      </w:r>
    </w:p>
    <w:p w14:paraId="7AA3F24B" w14:textId="77777777" w:rsidR="00E218F4" w:rsidRPr="009B35FB" w:rsidRDefault="00E218F4" w:rsidP="009B35FB">
      <w:r w:rsidRPr="009B35FB">
        <w:t>Inneværende programperiode for RMP varer fra 2023 til 2026. Partene er derfor enige om å forlenge eksisterende RMP-periode med ett år, til og med 2027, som følge av evalueringen.</w:t>
      </w:r>
    </w:p>
    <w:p w14:paraId="7E93111E" w14:textId="77777777" w:rsidR="00E218F4" w:rsidRPr="009B35FB" w:rsidRDefault="00E218F4" w:rsidP="009B35FB">
      <w:pPr>
        <w:pStyle w:val="avsnitt-undertittel"/>
      </w:pPr>
      <w:r w:rsidRPr="009B35FB">
        <w:t>Bevilgning til regionale miljøprogram</w:t>
      </w:r>
    </w:p>
    <w:p w14:paraId="6B049F10" w14:textId="77777777" w:rsidR="00E218F4" w:rsidRPr="009B35FB" w:rsidRDefault="00E218F4" w:rsidP="009B35FB">
      <w:r w:rsidRPr="009B35FB">
        <w:t>Rammen for RMP økes med 100 mill. kroner for 2025, jf. tabell 7.6. Partene er enige om at det er viktig å følge opp satsingen knyttet til regionale miljøprogram og særskilt Helhetlig plan for Oslofjorden og miljøvennlig spredning av husdyrgjødsel som følge av revidert gjødselbruksforskrift som nå er på høring. I tillegg er fordelingsnøkkelen justert for å i større grad ta hensyn til setring. Av den totale økningen på 100 mill. kroner er 20 mill. kroner øremerket vannmiljøtiltak i fylker med jordbruksareal som drenerer til Oslofjorden. Midlene er fordelt på en måte som bidrar til å utjevne forskjeller mellom fylkene.</w:t>
      </w:r>
    </w:p>
    <w:p w14:paraId="2B5709B2" w14:textId="77777777" w:rsidR="00E218F4" w:rsidRPr="009B35FB" w:rsidRDefault="00E218F4" w:rsidP="009B35FB">
      <w:r w:rsidRPr="009B35FB">
        <w:t xml:space="preserve">Den totale økningen skal legge til rette for at fylkene i enda større grad kan </w:t>
      </w:r>
      <w:proofErr w:type="spellStart"/>
      <w:r w:rsidRPr="009B35FB">
        <w:t>målrette</w:t>
      </w:r>
      <w:proofErr w:type="spellEnd"/>
      <w:r w:rsidRPr="009B35FB">
        <w:t xml:space="preserve"> sin miljøinnsats innenfor det som er utfordringer i sitt område. Det er statsforvalterne sitt ansvar å gjøre en forsvarlig og best mulig prognosering som tar høyde for økt oppslutning som følge av økt ramme eller innføring av krav.</w:t>
      </w:r>
    </w:p>
    <w:p w14:paraId="451BC642" w14:textId="77777777" w:rsidR="00E218F4" w:rsidRDefault="00E218F4" w:rsidP="009B35FB">
      <w:r w:rsidRPr="009B35FB">
        <w:t>Den totale avsetningen til regionale miljøprogram blir 1 106,1 mill. kroner for 2025.</w:t>
      </w:r>
    </w:p>
    <w:p w14:paraId="005CAD07" w14:textId="7E669BFA" w:rsidR="00165742" w:rsidRPr="009B35FB" w:rsidRDefault="00165742" w:rsidP="00165742">
      <w:pPr>
        <w:pStyle w:val="tabell-tittel"/>
      </w:pPr>
      <w:r w:rsidRPr="009B35FB">
        <w:t>Fordeling av midler til regionale miljøprogram for søknadsomgangen 2024 med utbetaling 2025</w:t>
      </w:r>
      <w:r w:rsidRPr="009B35FB">
        <w:rPr>
          <w:rStyle w:val="skrift-hevet"/>
        </w:rPr>
        <w:t>1</w:t>
      </w:r>
      <w:r w:rsidRPr="009B35FB">
        <w:t>. Mill. kroner.</w:t>
      </w:r>
    </w:p>
    <w:p w14:paraId="5591AE96" w14:textId="77777777" w:rsidR="00E218F4" w:rsidRPr="009B35FB" w:rsidRDefault="00E218F4" w:rsidP="009B35FB">
      <w:pPr>
        <w:pStyle w:val="Tabellnavn"/>
      </w:pPr>
      <w:r w:rsidRPr="009B35FB">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6400"/>
        <w:gridCol w:w="1580"/>
        <w:gridCol w:w="1580"/>
      </w:tblGrid>
      <w:tr w:rsidR="00B0063A" w:rsidRPr="009B35FB" w14:paraId="7C3B655E" w14:textId="77777777" w:rsidTr="00165742">
        <w:trPr>
          <w:trHeight w:val="600"/>
        </w:trPr>
        <w:tc>
          <w:tcPr>
            <w:tcW w:w="6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B7630" w14:textId="77777777" w:rsidR="00E218F4" w:rsidRPr="002B0F38" w:rsidRDefault="00E218F4" w:rsidP="002B0F38">
            <w:pPr>
              <w:rPr>
                <w:sz w:val="20"/>
                <w:szCs w:val="20"/>
              </w:rPr>
            </w:pPr>
            <w:r w:rsidRPr="002B0F38">
              <w:rPr>
                <w:sz w:val="20"/>
                <w:szCs w:val="20"/>
              </w:rPr>
              <w:t>Fylker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41CBFC" w14:textId="77777777" w:rsidR="00E218F4" w:rsidRPr="002B0F38" w:rsidRDefault="00E218F4" w:rsidP="002B0F38">
            <w:pPr>
              <w:jc w:val="right"/>
              <w:rPr>
                <w:sz w:val="20"/>
                <w:szCs w:val="20"/>
              </w:rPr>
            </w:pPr>
            <w:r w:rsidRPr="002B0F38">
              <w:rPr>
                <w:sz w:val="20"/>
                <w:szCs w:val="20"/>
              </w:rPr>
              <w:t>Mill. kroner</w:t>
            </w:r>
            <w:r w:rsidRPr="002B0F38">
              <w:rPr>
                <w:sz w:val="20"/>
                <w:szCs w:val="20"/>
              </w:rPr>
              <w:br/>
              <w:t xml:space="preserve"> 2024</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B2D08" w14:textId="77777777" w:rsidR="00E218F4" w:rsidRPr="002B0F38" w:rsidRDefault="00E218F4" w:rsidP="002B0F38">
            <w:pPr>
              <w:jc w:val="right"/>
              <w:rPr>
                <w:sz w:val="20"/>
                <w:szCs w:val="20"/>
              </w:rPr>
            </w:pPr>
            <w:r w:rsidRPr="002B0F38">
              <w:rPr>
                <w:sz w:val="20"/>
                <w:szCs w:val="20"/>
              </w:rPr>
              <w:t>Mill. kroner</w:t>
            </w:r>
            <w:r w:rsidRPr="002B0F38">
              <w:rPr>
                <w:sz w:val="20"/>
                <w:szCs w:val="20"/>
              </w:rPr>
              <w:br/>
              <w:t xml:space="preserve"> 2025</w:t>
            </w:r>
            <w:r w:rsidRPr="002B0F38">
              <w:rPr>
                <w:rStyle w:val="skrift-hevet"/>
                <w:sz w:val="20"/>
                <w:szCs w:val="20"/>
              </w:rPr>
              <w:t>2</w:t>
            </w:r>
          </w:p>
        </w:tc>
      </w:tr>
      <w:tr w:rsidR="00B0063A" w:rsidRPr="009B35FB" w14:paraId="3F446DAD" w14:textId="77777777" w:rsidTr="00165742">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0DACC2B5" w14:textId="77777777" w:rsidR="00E218F4" w:rsidRPr="002B0F38" w:rsidRDefault="00E218F4" w:rsidP="002B0F38">
            <w:pPr>
              <w:rPr>
                <w:sz w:val="20"/>
                <w:szCs w:val="20"/>
              </w:rPr>
            </w:pPr>
            <w:r w:rsidRPr="002B0F38">
              <w:rPr>
                <w:sz w:val="20"/>
                <w:szCs w:val="20"/>
              </w:rPr>
              <w:t>Oslo og Viken</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7B66176" w14:textId="77777777" w:rsidR="00E218F4" w:rsidRPr="002B0F38" w:rsidRDefault="00E218F4" w:rsidP="002B0F38">
            <w:pPr>
              <w:jc w:val="right"/>
              <w:rPr>
                <w:sz w:val="20"/>
                <w:szCs w:val="20"/>
              </w:rPr>
            </w:pPr>
            <w:r w:rsidRPr="002B0F38">
              <w:rPr>
                <w:sz w:val="20"/>
                <w:szCs w:val="20"/>
              </w:rPr>
              <w:t>279,8</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AC5BF2F" w14:textId="77777777" w:rsidR="00E218F4" w:rsidRPr="002B0F38" w:rsidRDefault="00E218F4" w:rsidP="002B0F38">
            <w:pPr>
              <w:jc w:val="right"/>
              <w:rPr>
                <w:sz w:val="20"/>
                <w:szCs w:val="20"/>
              </w:rPr>
            </w:pPr>
            <w:r w:rsidRPr="002B0F38">
              <w:rPr>
                <w:sz w:val="20"/>
                <w:szCs w:val="20"/>
              </w:rPr>
              <w:t>313,9</w:t>
            </w:r>
          </w:p>
        </w:tc>
      </w:tr>
      <w:tr w:rsidR="00B0063A" w:rsidRPr="009B35FB" w14:paraId="32367CEA" w14:textId="77777777" w:rsidTr="00165742">
        <w:trPr>
          <w:trHeight w:val="380"/>
        </w:trPr>
        <w:tc>
          <w:tcPr>
            <w:tcW w:w="6400" w:type="dxa"/>
            <w:tcBorders>
              <w:top w:val="nil"/>
              <w:left w:val="nil"/>
              <w:bottom w:val="nil"/>
              <w:right w:val="nil"/>
            </w:tcBorders>
            <w:tcMar>
              <w:top w:w="128" w:type="dxa"/>
              <w:left w:w="43" w:type="dxa"/>
              <w:bottom w:w="43" w:type="dxa"/>
              <w:right w:w="43" w:type="dxa"/>
            </w:tcMar>
          </w:tcPr>
          <w:p w14:paraId="3F306C93" w14:textId="77777777" w:rsidR="00E218F4" w:rsidRPr="002B0F38" w:rsidRDefault="00E218F4" w:rsidP="002B0F38">
            <w:pPr>
              <w:rPr>
                <w:sz w:val="20"/>
                <w:szCs w:val="20"/>
              </w:rPr>
            </w:pPr>
            <w:r w:rsidRPr="002B0F38">
              <w:rPr>
                <w:sz w:val="20"/>
                <w:szCs w:val="20"/>
              </w:rPr>
              <w:t>Innlandet</w:t>
            </w:r>
          </w:p>
        </w:tc>
        <w:tc>
          <w:tcPr>
            <w:tcW w:w="1580" w:type="dxa"/>
            <w:tcBorders>
              <w:top w:val="nil"/>
              <w:left w:val="nil"/>
              <w:bottom w:val="nil"/>
              <w:right w:val="nil"/>
            </w:tcBorders>
            <w:tcMar>
              <w:top w:w="128" w:type="dxa"/>
              <w:left w:w="43" w:type="dxa"/>
              <w:bottom w:w="43" w:type="dxa"/>
              <w:right w:w="43" w:type="dxa"/>
            </w:tcMar>
            <w:vAlign w:val="bottom"/>
          </w:tcPr>
          <w:p w14:paraId="3FC21E5E" w14:textId="77777777" w:rsidR="00E218F4" w:rsidRPr="002B0F38" w:rsidRDefault="00E218F4" w:rsidP="002B0F38">
            <w:pPr>
              <w:jc w:val="right"/>
              <w:rPr>
                <w:sz w:val="20"/>
                <w:szCs w:val="20"/>
              </w:rPr>
            </w:pPr>
            <w:r w:rsidRPr="002B0F38">
              <w:rPr>
                <w:sz w:val="20"/>
                <w:szCs w:val="20"/>
              </w:rPr>
              <w:t>221,4</w:t>
            </w:r>
          </w:p>
        </w:tc>
        <w:tc>
          <w:tcPr>
            <w:tcW w:w="1580" w:type="dxa"/>
            <w:tcBorders>
              <w:top w:val="nil"/>
              <w:left w:val="nil"/>
              <w:bottom w:val="nil"/>
              <w:right w:val="nil"/>
            </w:tcBorders>
            <w:tcMar>
              <w:top w:w="128" w:type="dxa"/>
              <w:left w:w="43" w:type="dxa"/>
              <w:bottom w:w="43" w:type="dxa"/>
              <w:right w:w="43" w:type="dxa"/>
            </w:tcMar>
            <w:vAlign w:val="bottom"/>
          </w:tcPr>
          <w:p w14:paraId="1513C342" w14:textId="77777777" w:rsidR="00E218F4" w:rsidRPr="002B0F38" w:rsidRDefault="00E218F4" w:rsidP="002B0F38">
            <w:pPr>
              <w:jc w:val="right"/>
              <w:rPr>
                <w:sz w:val="20"/>
                <w:szCs w:val="20"/>
              </w:rPr>
            </w:pPr>
            <w:r w:rsidRPr="002B0F38">
              <w:rPr>
                <w:sz w:val="20"/>
                <w:szCs w:val="20"/>
              </w:rPr>
              <w:t>250,3</w:t>
            </w:r>
          </w:p>
        </w:tc>
      </w:tr>
      <w:tr w:rsidR="00B0063A" w:rsidRPr="009B35FB" w14:paraId="6CFD455B" w14:textId="77777777" w:rsidTr="00165742">
        <w:trPr>
          <w:trHeight w:val="380"/>
        </w:trPr>
        <w:tc>
          <w:tcPr>
            <w:tcW w:w="6400" w:type="dxa"/>
            <w:tcBorders>
              <w:top w:val="nil"/>
              <w:left w:val="nil"/>
              <w:bottom w:val="nil"/>
              <w:right w:val="nil"/>
            </w:tcBorders>
            <w:tcMar>
              <w:top w:w="128" w:type="dxa"/>
              <w:left w:w="43" w:type="dxa"/>
              <w:bottom w:w="43" w:type="dxa"/>
              <w:right w:w="43" w:type="dxa"/>
            </w:tcMar>
          </w:tcPr>
          <w:p w14:paraId="6F62F0DA" w14:textId="77777777" w:rsidR="00E218F4" w:rsidRPr="002B0F38" w:rsidRDefault="00E218F4" w:rsidP="002B0F38">
            <w:pPr>
              <w:rPr>
                <w:sz w:val="20"/>
                <w:szCs w:val="20"/>
              </w:rPr>
            </w:pPr>
            <w:r w:rsidRPr="002B0F38">
              <w:rPr>
                <w:sz w:val="20"/>
                <w:szCs w:val="20"/>
              </w:rPr>
              <w:lastRenderedPageBreak/>
              <w:t>Vestfold og Telemark</w:t>
            </w:r>
          </w:p>
        </w:tc>
        <w:tc>
          <w:tcPr>
            <w:tcW w:w="1580" w:type="dxa"/>
            <w:tcBorders>
              <w:top w:val="nil"/>
              <w:left w:val="nil"/>
              <w:bottom w:val="nil"/>
              <w:right w:val="nil"/>
            </w:tcBorders>
            <w:tcMar>
              <w:top w:w="128" w:type="dxa"/>
              <w:left w:w="43" w:type="dxa"/>
              <w:bottom w:w="43" w:type="dxa"/>
              <w:right w:w="43" w:type="dxa"/>
            </w:tcMar>
            <w:vAlign w:val="bottom"/>
          </w:tcPr>
          <w:p w14:paraId="41BEBEDA" w14:textId="77777777" w:rsidR="00E218F4" w:rsidRPr="002B0F38" w:rsidRDefault="00E218F4" w:rsidP="002B0F38">
            <w:pPr>
              <w:jc w:val="right"/>
              <w:rPr>
                <w:sz w:val="20"/>
                <w:szCs w:val="20"/>
              </w:rPr>
            </w:pPr>
            <w:r w:rsidRPr="002B0F38">
              <w:rPr>
                <w:sz w:val="20"/>
                <w:szCs w:val="20"/>
              </w:rPr>
              <w:t>85,6</w:t>
            </w:r>
          </w:p>
        </w:tc>
        <w:tc>
          <w:tcPr>
            <w:tcW w:w="1580" w:type="dxa"/>
            <w:tcBorders>
              <w:top w:val="nil"/>
              <w:left w:val="nil"/>
              <w:bottom w:val="nil"/>
              <w:right w:val="nil"/>
            </w:tcBorders>
            <w:tcMar>
              <w:top w:w="128" w:type="dxa"/>
              <w:left w:w="43" w:type="dxa"/>
              <w:bottom w:w="43" w:type="dxa"/>
              <w:right w:w="43" w:type="dxa"/>
            </w:tcMar>
            <w:vAlign w:val="bottom"/>
          </w:tcPr>
          <w:p w14:paraId="4DAC7B26" w14:textId="77777777" w:rsidR="00E218F4" w:rsidRPr="002B0F38" w:rsidRDefault="00E218F4" w:rsidP="002B0F38">
            <w:pPr>
              <w:jc w:val="right"/>
              <w:rPr>
                <w:sz w:val="20"/>
                <w:szCs w:val="20"/>
              </w:rPr>
            </w:pPr>
            <w:r w:rsidRPr="002B0F38">
              <w:rPr>
                <w:sz w:val="20"/>
                <w:szCs w:val="20"/>
              </w:rPr>
              <w:t>93,4</w:t>
            </w:r>
          </w:p>
        </w:tc>
      </w:tr>
      <w:tr w:rsidR="00B0063A" w:rsidRPr="009B35FB" w14:paraId="3EE84A10" w14:textId="77777777" w:rsidTr="00165742">
        <w:trPr>
          <w:trHeight w:val="380"/>
        </w:trPr>
        <w:tc>
          <w:tcPr>
            <w:tcW w:w="6400" w:type="dxa"/>
            <w:tcBorders>
              <w:top w:val="nil"/>
              <w:left w:val="nil"/>
              <w:bottom w:val="nil"/>
              <w:right w:val="nil"/>
            </w:tcBorders>
            <w:tcMar>
              <w:top w:w="128" w:type="dxa"/>
              <w:left w:w="43" w:type="dxa"/>
              <w:bottom w:w="43" w:type="dxa"/>
              <w:right w:w="43" w:type="dxa"/>
            </w:tcMar>
          </w:tcPr>
          <w:p w14:paraId="4B5AAB1F" w14:textId="77777777" w:rsidR="00E218F4" w:rsidRPr="002B0F38" w:rsidRDefault="00E218F4" w:rsidP="002B0F38">
            <w:pPr>
              <w:rPr>
                <w:sz w:val="20"/>
                <w:szCs w:val="20"/>
              </w:rPr>
            </w:pPr>
            <w:r w:rsidRPr="002B0F38">
              <w:rPr>
                <w:sz w:val="20"/>
                <w:szCs w:val="20"/>
              </w:rPr>
              <w:t>Agder</w:t>
            </w:r>
          </w:p>
        </w:tc>
        <w:tc>
          <w:tcPr>
            <w:tcW w:w="1580" w:type="dxa"/>
            <w:tcBorders>
              <w:top w:val="nil"/>
              <w:left w:val="nil"/>
              <w:bottom w:val="nil"/>
              <w:right w:val="nil"/>
            </w:tcBorders>
            <w:tcMar>
              <w:top w:w="128" w:type="dxa"/>
              <w:left w:w="43" w:type="dxa"/>
              <w:bottom w:w="43" w:type="dxa"/>
              <w:right w:w="43" w:type="dxa"/>
            </w:tcMar>
            <w:vAlign w:val="bottom"/>
          </w:tcPr>
          <w:p w14:paraId="70638FDD" w14:textId="77777777" w:rsidR="00E218F4" w:rsidRPr="002B0F38" w:rsidRDefault="00E218F4" w:rsidP="002B0F38">
            <w:pPr>
              <w:jc w:val="right"/>
              <w:rPr>
                <w:sz w:val="20"/>
                <w:szCs w:val="20"/>
              </w:rPr>
            </w:pPr>
            <w:r w:rsidRPr="002B0F38">
              <w:rPr>
                <w:sz w:val="20"/>
                <w:szCs w:val="20"/>
              </w:rPr>
              <w:t>21,9</w:t>
            </w:r>
          </w:p>
        </w:tc>
        <w:tc>
          <w:tcPr>
            <w:tcW w:w="1580" w:type="dxa"/>
            <w:tcBorders>
              <w:top w:val="nil"/>
              <w:left w:val="nil"/>
              <w:bottom w:val="nil"/>
              <w:right w:val="nil"/>
            </w:tcBorders>
            <w:tcMar>
              <w:top w:w="128" w:type="dxa"/>
              <w:left w:w="43" w:type="dxa"/>
              <w:bottom w:w="43" w:type="dxa"/>
              <w:right w:w="43" w:type="dxa"/>
            </w:tcMar>
            <w:vAlign w:val="bottom"/>
          </w:tcPr>
          <w:p w14:paraId="3692F5B1" w14:textId="77777777" w:rsidR="00E218F4" w:rsidRPr="002B0F38" w:rsidRDefault="00E218F4" w:rsidP="002B0F38">
            <w:pPr>
              <w:jc w:val="right"/>
              <w:rPr>
                <w:sz w:val="20"/>
                <w:szCs w:val="20"/>
              </w:rPr>
            </w:pPr>
            <w:r w:rsidRPr="002B0F38">
              <w:rPr>
                <w:sz w:val="20"/>
                <w:szCs w:val="20"/>
              </w:rPr>
              <w:t>23,0</w:t>
            </w:r>
          </w:p>
        </w:tc>
      </w:tr>
      <w:tr w:rsidR="00B0063A" w:rsidRPr="009B35FB" w14:paraId="1820DB50" w14:textId="77777777" w:rsidTr="00165742">
        <w:trPr>
          <w:trHeight w:val="380"/>
        </w:trPr>
        <w:tc>
          <w:tcPr>
            <w:tcW w:w="6400" w:type="dxa"/>
            <w:tcBorders>
              <w:top w:val="nil"/>
              <w:left w:val="nil"/>
              <w:bottom w:val="nil"/>
              <w:right w:val="nil"/>
            </w:tcBorders>
            <w:tcMar>
              <w:top w:w="128" w:type="dxa"/>
              <w:left w:w="43" w:type="dxa"/>
              <w:bottom w:w="43" w:type="dxa"/>
              <w:right w:w="43" w:type="dxa"/>
            </w:tcMar>
          </w:tcPr>
          <w:p w14:paraId="706E1B94" w14:textId="77777777" w:rsidR="00E218F4" w:rsidRPr="002B0F38" w:rsidRDefault="00E218F4" w:rsidP="002B0F38">
            <w:pPr>
              <w:rPr>
                <w:sz w:val="20"/>
                <w:szCs w:val="20"/>
              </w:rPr>
            </w:pPr>
            <w:r w:rsidRPr="002B0F38">
              <w:rPr>
                <w:sz w:val="20"/>
                <w:szCs w:val="20"/>
              </w:rPr>
              <w:t>Rogaland</w:t>
            </w:r>
          </w:p>
        </w:tc>
        <w:tc>
          <w:tcPr>
            <w:tcW w:w="1580" w:type="dxa"/>
            <w:tcBorders>
              <w:top w:val="nil"/>
              <w:left w:val="nil"/>
              <w:bottom w:val="nil"/>
              <w:right w:val="nil"/>
            </w:tcBorders>
            <w:tcMar>
              <w:top w:w="128" w:type="dxa"/>
              <w:left w:w="43" w:type="dxa"/>
              <w:bottom w:w="43" w:type="dxa"/>
              <w:right w:w="43" w:type="dxa"/>
            </w:tcMar>
            <w:vAlign w:val="bottom"/>
          </w:tcPr>
          <w:p w14:paraId="4B24FFD1" w14:textId="77777777" w:rsidR="00E218F4" w:rsidRPr="002B0F38" w:rsidRDefault="00E218F4" w:rsidP="002B0F38">
            <w:pPr>
              <w:jc w:val="right"/>
              <w:rPr>
                <w:sz w:val="20"/>
                <w:szCs w:val="20"/>
              </w:rPr>
            </w:pPr>
            <w:r w:rsidRPr="002B0F38">
              <w:rPr>
                <w:sz w:val="20"/>
                <w:szCs w:val="20"/>
              </w:rPr>
              <w:t>79,4</w:t>
            </w:r>
          </w:p>
        </w:tc>
        <w:tc>
          <w:tcPr>
            <w:tcW w:w="1580" w:type="dxa"/>
            <w:tcBorders>
              <w:top w:val="nil"/>
              <w:left w:val="nil"/>
              <w:bottom w:val="nil"/>
              <w:right w:val="nil"/>
            </w:tcBorders>
            <w:tcMar>
              <w:top w:w="128" w:type="dxa"/>
              <w:left w:w="43" w:type="dxa"/>
              <w:bottom w:w="43" w:type="dxa"/>
              <w:right w:w="43" w:type="dxa"/>
            </w:tcMar>
            <w:vAlign w:val="bottom"/>
          </w:tcPr>
          <w:p w14:paraId="6576C2ED" w14:textId="77777777" w:rsidR="00E218F4" w:rsidRPr="002B0F38" w:rsidRDefault="00E218F4" w:rsidP="002B0F38">
            <w:pPr>
              <w:jc w:val="right"/>
              <w:rPr>
                <w:sz w:val="20"/>
                <w:szCs w:val="20"/>
              </w:rPr>
            </w:pPr>
            <w:r w:rsidRPr="002B0F38">
              <w:rPr>
                <w:sz w:val="20"/>
                <w:szCs w:val="20"/>
              </w:rPr>
              <w:t>83,8</w:t>
            </w:r>
          </w:p>
        </w:tc>
      </w:tr>
      <w:tr w:rsidR="00B0063A" w:rsidRPr="009B35FB" w14:paraId="2A4C053E" w14:textId="77777777" w:rsidTr="00165742">
        <w:trPr>
          <w:trHeight w:val="380"/>
        </w:trPr>
        <w:tc>
          <w:tcPr>
            <w:tcW w:w="6400" w:type="dxa"/>
            <w:tcBorders>
              <w:top w:val="nil"/>
              <w:left w:val="nil"/>
              <w:bottom w:val="nil"/>
              <w:right w:val="nil"/>
            </w:tcBorders>
            <w:tcMar>
              <w:top w:w="128" w:type="dxa"/>
              <w:left w:w="43" w:type="dxa"/>
              <w:bottom w:w="43" w:type="dxa"/>
              <w:right w:w="43" w:type="dxa"/>
            </w:tcMar>
          </w:tcPr>
          <w:p w14:paraId="3F8A3E0A" w14:textId="77777777" w:rsidR="00E218F4" w:rsidRPr="002B0F38" w:rsidRDefault="00E218F4" w:rsidP="002B0F38">
            <w:pPr>
              <w:rPr>
                <w:sz w:val="20"/>
                <w:szCs w:val="20"/>
              </w:rPr>
            </w:pPr>
            <w:proofErr w:type="spellStart"/>
            <w:r w:rsidRPr="002B0F38">
              <w:rPr>
                <w:sz w:val="20"/>
                <w:szCs w:val="20"/>
              </w:rPr>
              <w:t>Vestland</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57AE564" w14:textId="77777777" w:rsidR="00E218F4" w:rsidRPr="002B0F38" w:rsidRDefault="00E218F4" w:rsidP="002B0F38">
            <w:pPr>
              <w:jc w:val="right"/>
              <w:rPr>
                <w:sz w:val="20"/>
                <w:szCs w:val="20"/>
              </w:rPr>
            </w:pPr>
            <w:r w:rsidRPr="002B0F38">
              <w:rPr>
                <w:sz w:val="20"/>
                <w:szCs w:val="20"/>
              </w:rPr>
              <w:t>90,8</w:t>
            </w:r>
          </w:p>
        </w:tc>
        <w:tc>
          <w:tcPr>
            <w:tcW w:w="1580" w:type="dxa"/>
            <w:tcBorders>
              <w:top w:val="nil"/>
              <w:left w:val="nil"/>
              <w:bottom w:val="nil"/>
              <w:right w:val="nil"/>
            </w:tcBorders>
            <w:tcMar>
              <w:top w:w="128" w:type="dxa"/>
              <w:left w:w="43" w:type="dxa"/>
              <w:bottom w:w="43" w:type="dxa"/>
              <w:right w:w="43" w:type="dxa"/>
            </w:tcMar>
            <w:vAlign w:val="bottom"/>
          </w:tcPr>
          <w:p w14:paraId="46BF0C69" w14:textId="77777777" w:rsidR="00E218F4" w:rsidRPr="002B0F38" w:rsidRDefault="00E218F4" w:rsidP="002B0F38">
            <w:pPr>
              <w:jc w:val="right"/>
              <w:rPr>
                <w:sz w:val="20"/>
                <w:szCs w:val="20"/>
              </w:rPr>
            </w:pPr>
            <w:r w:rsidRPr="002B0F38">
              <w:rPr>
                <w:sz w:val="20"/>
                <w:szCs w:val="20"/>
              </w:rPr>
              <w:t>97,3</w:t>
            </w:r>
          </w:p>
        </w:tc>
      </w:tr>
      <w:tr w:rsidR="00B0063A" w:rsidRPr="009B35FB" w14:paraId="3BA97744" w14:textId="77777777" w:rsidTr="00165742">
        <w:trPr>
          <w:trHeight w:val="380"/>
        </w:trPr>
        <w:tc>
          <w:tcPr>
            <w:tcW w:w="6400" w:type="dxa"/>
            <w:tcBorders>
              <w:top w:val="nil"/>
              <w:left w:val="nil"/>
              <w:bottom w:val="nil"/>
              <w:right w:val="nil"/>
            </w:tcBorders>
            <w:tcMar>
              <w:top w:w="128" w:type="dxa"/>
              <w:left w:w="43" w:type="dxa"/>
              <w:bottom w:w="43" w:type="dxa"/>
              <w:right w:w="43" w:type="dxa"/>
            </w:tcMar>
          </w:tcPr>
          <w:p w14:paraId="4171E0FB" w14:textId="77777777" w:rsidR="00E218F4" w:rsidRPr="002B0F38" w:rsidRDefault="00E218F4" w:rsidP="002B0F38">
            <w:pPr>
              <w:rPr>
                <w:sz w:val="20"/>
                <w:szCs w:val="20"/>
              </w:rPr>
            </w:pPr>
            <w:r w:rsidRPr="002B0F38">
              <w:rPr>
                <w:sz w:val="20"/>
                <w:szCs w:val="20"/>
              </w:rPr>
              <w:t>Møre og Romsdal</w:t>
            </w:r>
          </w:p>
        </w:tc>
        <w:tc>
          <w:tcPr>
            <w:tcW w:w="1580" w:type="dxa"/>
            <w:tcBorders>
              <w:top w:val="nil"/>
              <w:left w:val="nil"/>
              <w:bottom w:val="nil"/>
              <w:right w:val="nil"/>
            </w:tcBorders>
            <w:tcMar>
              <w:top w:w="128" w:type="dxa"/>
              <w:left w:w="43" w:type="dxa"/>
              <w:bottom w:w="43" w:type="dxa"/>
              <w:right w:w="43" w:type="dxa"/>
            </w:tcMar>
            <w:vAlign w:val="bottom"/>
          </w:tcPr>
          <w:p w14:paraId="48D0E5A2" w14:textId="77777777" w:rsidR="00E218F4" w:rsidRPr="002B0F38" w:rsidRDefault="00E218F4" w:rsidP="002B0F38">
            <w:pPr>
              <w:jc w:val="right"/>
              <w:rPr>
                <w:sz w:val="20"/>
                <w:szCs w:val="20"/>
              </w:rPr>
            </w:pPr>
            <w:r w:rsidRPr="002B0F38">
              <w:rPr>
                <w:sz w:val="20"/>
                <w:szCs w:val="20"/>
              </w:rPr>
              <w:t>36,3</w:t>
            </w:r>
          </w:p>
        </w:tc>
        <w:tc>
          <w:tcPr>
            <w:tcW w:w="1580" w:type="dxa"/>
            <w:tcBorders>
              <w:top w:val="nil"/>
              <w:left w:val="nil"/>
              <w:bottom w:val="nil"/>
              <w:right w:val="nil"/>
            </w:tcBorders>
            <w:tcMar>
              <w:top w:w="128" w:type="dxa"/>
              <w:left w:w="43" w:type="dxa"/>
              <w:bottom w:w="43" w:type="dxa"/>
              <w:right w:w="43" w:type="dxa"/>
            </w:tcMar>
            <w:vAlign w:val="bottom"/>
          </w:tcPr>
          <w:p w14:paraId="110659A3" w14:textId="77777777" w:rsidR="00E218F4" w:rsidRPr="002B0F38" w:rsidRDefault="00E218F4" w:rsidP="002B0F38">
            <w:pPr>
              <w:jc w:val="right"/>
              <w:rPr>
                <w:sz w:val="20"/>
                <w:szCs w:val="20"/>
              </w:rPr>
            </w:pPr>
            <w:r w:rsidRPr="002B0F38">
              <w:rPr>
                <w:sz w:val="20"/>
                <w:szCs w:val="20"/>
              </w:rPr>
              <w:t>38,8</w:t>
            </w:r>
          </w:p>
        </w:tc>
      </w:tr>
      <w:tr w:rsidR="00B0063A" w:rsidRPr="009B35FB" w14:paraId="35DF05B1" w14:textId="77777777" w:rsidTr="00165742">
        <w:trPr>
          <w:trHeight w:val="380"/>
        </w:trPr>
        <w:tc>
          <w:tcPr>
            <w:tcW w:w="6400" w:type="dxa"/>
            <w:tcBorders>
              <w:top w:val="nil"/>
              <w:left w:val="nil"/>
              <w:bottom w:val="nil"/>
              <w:right w:val="nil"/>
            </w:tcBorders>
            <w:tcMar>
              <w:top w:w="128" w:type="dxa"/>
              <w:left w:w="43" w:type="dxa"/>
              <w:bottom w:w="43" w:type="dxa"/>
              <w:right w:w="43" w:type="dxa"/>
            </w:tcMar>
          </w:tcPr>
          <w:p w14:paraId="6F513641" w14:textId="77777777" w:rsidR="00E218F4" w:rsidRPr="002B0F38" w:rsidRDefault="00E218F4" w:rsidP="002B0F38">
            <w:pPr>
              <w:rPr>
                <w:sz w:val="20"/>
                <w:szCs w:val="20"/>
              </w:rPr>
            </w:pPr>
            <w:r w:rsidRPr="002B0F38">
              <w:rPr>
                <w:sz w:val="20"/>
                <w:szCs w:val="20"/>
              </w:rPr>
              <w:t>Trøndelag</w:t>
            </w:r>
          </w:p>
        </w:tc>
        <w:tc>
          <w:tcPr>
            <w:tcW w:w="1580" w:type="dxa"/>
            <w:tcBorders>
              <w:top w:val="nil"/>
              <w:left w:val="nil"/>
              <w:bottom w:val="nil"/>
              <w:right w:val="nil"/>
            </w:tcBorders>
            <w:tcMar>
              <w:top w:w="128" w:type="dxa"/>
              <w:left w:w="43" w:type="dxa"/>
              <w:bottom w:w="43" w:type="dxa"/>
              <w:right w:w="43" w:type="dxa"/>
            </w:tcMar>
            <w:vAlign w:val="bottom"/>
          </w:tcPr>
          <w:p w14:paraId="199B518E" w14:textId="77777777" w:rsidR="00E218F4" w:rsidRPr="002B0F38" w:rsidRDefault="00E218F4" w:rsidP="002B0F38">
            <w:pPr>
              <w:jc w:val="right"/>
              <w:rPr>
                <w:sz w:val="20"/>
                <w:szCs w:val="20"/>
              </w:rPr>
            </w:pPr>
            <w:r w:rsidRPr="002B0F38">
              <w:rPr>
                <w:sz w:val="20"/>
                <w:szCs w:val="20"/>
              </w:rPr>
              <w:t>127,1</w:t>
            </w:r>
          </w:p>
        </w:tc>
        <w:tc>
          <w:tcPr>
            <w:tcW w:w="1580" w:type="dxa"/>
            <w:tcBorders>
              <w:top w:val="nil"/>
              <w:left w:val="nil"/>
              <w:bottom w:val="nil"/>
              <w:right w:val="nil"/>
            </w:tcBorders>
            <w:tcMar>
              <w:top w:w="128" w:type="dxa"/>
              <w:left w:w="43" w:type="dxa"/>
              <w:bottom w:w="43" w:type="dxa"/>
              <w:right w:w="43" w:type="dxa"/>
            </w:tcMar>
            <w:vAlign w:val="bottom"/>
          </w:tcPr>
          <w:p w14:paraId="76946476" w14:textId="77777777" w:rsidR="00E218F4" w:rsidRPr="002B0F38" w:rsidRDefault="00E218F4" w:rsidP="002B0F38">
            <w:pPr>
              <w:jc w:val="right"/>
              <w:rPr>
                <w:sz w:val="20"/>
                <w:szCs w:val="20"/>
              </w:rPr>
            </w:pPr>
            <w:r w:rsidRPr="002B0F38">
              <w:rPr>
                <w:sz w:val="20"/>
                <w:szCs w:val="20"/>
              </w:rPr>
              <w:t>139,4</w:t>
            </w:r>
          </w:p>
        </w:tc>
      </w:tr>
      <w:tr w:rsidR="00B0063A" w:rsidRPr="009B35FB" w14:paraId="5F7820C9" w14:textId="77777777" w:rsidTr="00165742">
        <w:trPr>
          <w:trHeight w:val="380"/>
        </w:trPr>
        <w:tc>
          <w:tcPr>
            <w:tcW w:w="6400" w:type="dxa"/>
            <w:tcBorders>
              <w:top w:val="nil"/>
              <w:left w:val="nil"/>
              <w:bottom w:val="nil"/>
              <w:right w:val="nil"/>
            </w:tcBorders>
            <w:tcMar>
              <w:top w:w="128" w:type="dxa"/>
              <w:left w:w="43" w:type="dxa"/>
              <w:bottom w:w="43" w:type="dxa"/>
              <w:right w:w="43" w:type="dxa"/>
            </w:tcMar>
          </w:tcPr>
          <w:p w14:paraId="47EA36D6" w14:textId="77777777" w:rsidR="00E218F4" w:rsidRPr="002B0F38" w:rsidRDefault="00E218F4" w:rsidP="002B0F38">
            <w:pPr>
              <w:rPr>
                <w:sz w:val="20"/>
                <w:szCs w:val="20"/>
              </w:rPr>
            </w:pPr>
            <w:r w:rsidRPr="002B0F38">
              <w:rPr>
                <w:sz w:val="20"/>
                <w:szCs w:val="20"/>
              </w:rPr>
              <w:t>Nordland</w:t>
            </w:r>
          </w:p>
        </w:tc>
        <w:tc>
          <w:tcPr>
            <w:tcW w:w="1580" w:type="dxa"/>
            <w:tcBorders>
              <w:top w:val="nil"/>
              <w:left w:val="nil"/>
              <w:bottom w:val="nil"/>
              <w:right w:val="nil"/>
            </w:tcBorders>
            <w:tcMar>
              <w:top w:w="128" w:type="dxa"/>
              <w:left w:w="43" w:type="dxa"/>
              <w:bottom w:w="43" w:type="dxa"/>
              <w:right w:w="43" w:type="dxa"/>
            </w:tcMar>
            <w:vAlign w:val="bottom"/>
          </w:tcPr>
          <w:p w14:paraId="7F4679EB" w14:textId="77777777" w:rsidR="00E218F4" w:rsidRPr="002B0F38" w:rsidRDefault="00E218F4" w:rsidP="002B0F38">
            <w:pPr>
              <w:jc w:val="right"/>
              <w:rPr>
                <w:sz w:val="20"/>
                <w:szCs w:val="20"/>
              </w:rPr>
            </w:pPr>
            <w:r w:rsidRPr="002B0F38">
              <w:rPr>
                <w:sz w:val="20"/>
                <w:szCs w:val="20"/>
              </w:rPr>
              <w:t>36,2</w:t>
            </w:r>
          </w:p>
        </w:tc>
        <w:tc>
          <w:tcPr>
            <w:tcW w:w="1580" w:type="dxa"/>
            <w:tcBorders>
              <w:top w:val="nil"/>
              <w:left w:val="nil"/>
              <w:bottom w:val="nil"/>
              <w:right w:val="nil"/>
            </w:tcBorders>
            <w:tcMar>
              <w:top w:w="128" w:type="dxa"/>
              <w:left w:w="43" w:type="dxa"/>
              <w:bottom w:w="43" w:type="dxa"/>
              <w:right w:w="43" w:type="dxa"/>
            </w:tcMar>
            <w:vAlign w:val="bottom"/>
          </w:tcPr>
          <w:p w14:paraId="4DC025D4" w14:textId="77777777" w:rsidR="00E218F4" w:rsidRPr="002B0F38" w:rsidRDefault="00E218F4" w:rsidP="002B0F38">
            <w:pPr>
              <w:jc w:val="right"/>
              <w:rPr>
                <w:sz w:val="20"/>
                <w:szCs w:val="20"/>
              </w:rPr>
            </w:pPr>
            <w:r w:rsidRPr="002B0F38">
              <w:rPr>
                <w:sz w:val="20"/>
                <w:szCs w:val="20"/>
              </w:rPr>
              <w:t>37,4</w:t>
            </w:r>
          </w:p>
        </w:tc>
      </w:tr>
      <w:tr w:rsidR="00B0063A" w:rsidRPr="009B35FB" w14:paraId="2A987EE3" w14:textId="77777777" w:rsidTr="00165742">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1E8EB901" w14:textId="77777777" w:rsidR="00E218F4" w:rsidRPr="002B0F38" w:rsidRDefault="00E218F4" w:rsidP="002B0F38">
            <w:pPr>
              <w:rPr>
                <w:sz w:val="20"/>
                <w:szCs w:val="20"/>
              </w:rPr>
            </w:pPr>
            <w:r w:rsidRPr="002B0F38">
              <w:rPr>
                <w:sz w:val="20"/>
                <w:szCs w:val="20"/>
              </w:rPr>
              <w:t>Troms og Finnmark</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45C2A1C" w14:textId="77777777" w:rsidR="00E218F4" w:rsidRPr="002B0F38" w:rsidRDefault="00E218F4" w:rsidP="002B0F38">
            <w:pPr>
              <w:jc w:val="right"/>
              <w:rPr>
                <w:sz w:val="20"/>
                <w:szCs w:val="20"/>
              </w:rPr>
            </w:pPr>
            <w:r w:rsidRPr="002B0F38">
              <w:rPr>
                <w:sz w:val="20"/>
                <w:szCs w:val="20"/>
              </w:rPr>
              <w:t>27,6</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EC870B4" w14:textId="77777777" w:rsidR="00E218F4" w:rsidRPr="002B0F38" w:rsidRDefault="00E218F4" w:rsidP="002B0F38">
            <w:pPr>
              <w:jc w:val="right"/>
              <w:rPr>
                <w:sz w:val="20"/>
                <w:szCs w:val="20"/>
              </w:rPr>
            </w:pPr>
            <w:r w:rsidRPr="002B0F38">
              <w:rPr>
                <w:sz w:val="20"/>
                <w:szCs w:val="20"/>
              </w:rPr>
              <w:t>28,8</w:t>
            </w:r>
          </w:p>
        </w:tc>
      </w:tr>
      <w:tr w:rsidR="00B0063A" w:rsidRPr="009B35FB" w14:paraId="5013639D" w14:textId="77777777" w:rsidTr="00165742">
        <w:trPr>
          <w:trHeight w:val="380"/>
        </w:trPr>
        <w:tc>
          <w:tcPr>
            <w:tcW w:w="6400" w:type="dxa"/>
            <w:tcBorders>
              <w:top w:val="single" w:sz="4" w:space="0" w:color="000000"/>
              <w:left w:val="nil"/>
              <w:bottom w:val="single" w:sz="4" w:space="0" w:color="000000"/>
              <w:right w:val="nil"/>
            </w:tcBorders>
            <w:tcMar>
              <w:top w:w="128" w:type="dxa"/>
              <w:left w:w="43" w:type="dxa"/>
              <w:bottom w:w="43" w:type="dxa"/>
              <w:right w:w="43" w:type="dxa"/>
            </w:tcMar>
          </w:tcPr>
          <w:p w14:paraId="3748879B" w14:textId="77777777" w:rsidR="00E218F4" w:rsidRPr="002B0F38" w:rsidRDefault="00E218F4" w:rsidP="002B0F38">
            <w:pPr>
              <w:rPr>
                <w:sz w:val="20"/>
                <w:szCs w:val="20"/>
              </w:rPr>
            </w:pPr>
            <w:r w:rsidRPr="002B0F38">
              <w:rPr>
                <w:sz w:val="20"/>
                <w:szCs w:val="20"/>
              </w:rPr>
              <w:t>Sum</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872789" w14:textId="77777777" w:rsidR="00E218F4" w:rsidRPr="002B0F38" w:rsidRDefault="00E218F4" w:rsidP="002B0F38">
            <w:pPr>
              <w:jc w:val="right"/>
              <w:rPr>
                <w:sz w:val="20"/>
                <w:szCs w:val="20"/>
              </w:rPr>
            </w:pPr>
            <w:r w:rsidRPr="002B0F38">
              <w:rPr>
                <w:sz w:val="20"/>
                <w:szCs w:val="20"/>
              </w:rPr>
              <w:t>1 006,1</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4B7FF" w14:textId="77777777" w:rsidR="00E218F4" w:rsidRPr="002B0F38" w:rsidRDefault="00E218F4" w:rsidP="002B0F38">
            <w:pPr>
              <w:jc w:val="right"/>
              <w:rPr>
                <w:sz w:val="20"/>
                <w:szCs w:val="20"/>
              </w:rPr>
            </w:pPr>
            <w:r w:rsidRPr="002B0F38">
              <w:rPr>
                <w:sz w:val="20"/>
                <w:szCs w:val="20"/>
              </w:rPr>
              <w:t>1 106,1</w:t>
            </w:r>
          </w:p>
        </w:tc>
      </w:tr>
    </w:tbl>
    <w:p w14:paraId="6AD821B1" w14:textId="77777777" w:rsidR="00E218F4" w:rsidRPr="009B35FB" w:rsidRDefault="00E218F4" w:rsidP="009B35FB">
      <w:pPr>
        <w:pStyle w:val="tabell-noter"/>
        <w:rPr>
          <w:rStyle w:val="skrift-hevet"/>
        </w:rPr>
      </w:pPr>
      <w:r w:rsidRPr="009B35FB">
        <w:rPr>
          <w:rStyle w:val="skrift-hevet"/>
        </w:rPr>
        <w:t>1</w:t>
      </w:r>
      <w:r w:rsidRPr="009B35FB">
        <w:tab/>
        <w:t>Bevilgningen tildeles statsforvalterembetene som fordeler midler i tråd med sitt regionale miljøprogram.</w:t>
      </w:r>
    </w:p>
    <w:p w14:paraId="00916131" w14:textId="77777777" w:rsidR="00E218F4" w:rsidRPr="009B35FB" w:rsidRDefault="00E218F4" w:rsidP="009B35FB">
      <w:pPr>
        <w:pStyle w:val="tabell-noter"/>
      </w:pPr>
      <w:r w:rsidRPr="009B35FB">
        <w:rPr>
          <w:rStyle w:val="skrift-hevet"/>
        </w:rPr>
        <w:t>2</w:t>
      </w:r>
      <w:r w:rsidRPr="009B35FB">
        <w:tab/>
        <w:t>I fordelingen øremerket Oslofjorden er det tatt hensyn til at kun Vestfolddelen av Vestfold og Telemark har avrenning til Oslofjorden</w:t>
      </w:r>
    </w:p>
    <w:p w14:paraId="644A38D7" w14:textId="77777777" w:rsidR="00E218F4" w:rsidRPr="009B35FB" w:rsidRDefault="00E218F4" w:rsidP="009B35FB">
      <w:pPr>
        <w:pStyle w:val="Overskrift3"/>
      </w:pPr>
      <w:r w:rsidRPr="009B35FB">
        <w:t>Miljøvirkemidler over Landbrukets utviklingsfond (LUF)</w:t>
      </w:r>
    </w:p>
    <w:p w14:paraId="0E73781C" w14:textId="77777777" w:rsidR="00E218F4" w:rsidRPr="009B35FB" w:rsidRDefault="00E218F4" w:rsidP="009B35FB">
      <w:pPr>
        <w:pStyle w:val="Overskrift4"/>
      </w:pPr>
      <w:r w:rsidRPr="009B35FB">
        <w:t>Spesielle miljøtiltak i jordbruket (SMIL)</w:t>
      </w:r>
    </w:p>
    <w:p w14:paraId="7ED38D9B" w14:textId="77777777" w:rsidR="00E218F4" w:rsidRPr="009B35FB" w:rsidRDefault="00E218F4" w:rsidP="009B35FB">
      <w:r w:rsidRPr="009B35FB">
        <w:t>Formålet med SMIL-ordningen er å fremme natur- og kulturminneverdiene i jordbrukets kulturlandskap og redusere forurensningen fra jordbruket. Midlene kan ses i sammenheng med tiltak i RMP og midler fra miljøforvaltningen til istandsetting av naturtyper og kulturmiljø, Kulturminnefondet, tiltak for pollinerende insekter og fjerning av fremmede skadelige arter. Tiltakene som bidrar til å redusere forurensing under SMIL-ordningen kan også bidra til bedre agronomisk driftspraksis og tilpasning til klimaendringer. SMIL-ordningen forvaltes av kommunene og tilskudd gis som engangsstøtte til investeringer og utbedringer.</w:t>
      </w:r>
    </w:p>
    <w:p w14:paraId="14EC5F6F" w14:textId="77777777" w:rsidR="00E218F4" w:rsidRPr="009B35FB" w:rsidRDefault="00E218F4" w:rsidP="009B35FB">
      <w:r w:rsidRPr="009B35FB">
        <w:t>Ordningen støtter også viktige klimatilpasningstiltak for å sikre god håndtering av overflatevann og riktig dimensjonering av hydrotekniske anlegg, inkludert fangdammer.</w:t>
      </w:r>
    </w:p>
    <w:p w14:paraId="4B15DCFF" w14:textId="77777777" w:rsidR="00E218F4" w:rsidRPr="009B35FB" w:rsidRDefault="00E218F4" w:rsidP="009B35FB">
      <w:r w:rsidRPr="009B35FB">
        <w:t>Det er svært stor etterspørsel etter midler og kommunene må gjøre strenge prioriteringer mellom gode tiltak. Ordningen har god måloppnåelse når det gjelder å ta vare på miljø- og naturverdier. Avtalepartene er derfor enige om å øke avsetningen til SMIL-ordningen med 20 mill. kroner, slik at den totale avsetningen blir 220 mill. kroner i 2025. Det er enighet om at kommunene med arealer som drenerer til vassdrag som renner ut i Oslofjorden får en større del av økningen, slik at kommunen kan prioritere tilskudd til vannmiljøtiltak, bl.a. utbedring av hydrotekniske tiltak, etablering av vegetasjonssoner og fangdammer. Det er samtidig viktig at fordelingen til kommunene i tilstrekkelig grad hensyntar de ulike formålene med SMIL. Det vises også til at det er muligheter til å gi investeringsstøtte til seterdrift over ordningen og at kommunene i sine retningslinjer kan øke prosentsatsen for investeringsstøtte til seterdrift.</w:t>
      </w:r>
    </w:p>
    <w:p w14:paraId="20CBFAE8" w14:textId="77777777" w:rsidR="00E218F4" w:rsidRPr="009B35FB" w:rsidRDefault="00E218F4" w:rsidP="009B35FB">
      <w:pPr>
        <w:pStyle w:val="Overskrift4"/>
      </w:pPr>
      <w:r w:rsidRPr="009B35FB">
        <w:lastRenderedPageBreak/>
        <w:t>Tilskudd til drenering av jordbruksjord</w:t>
      </w:r>
    </w:p>
    <w:p w14:paraId="4C6548B5" w14:textId="77777777" w:rsidR="00E218F4" w:rsidRPr="009B35FB" w:rsidRDefault="00E218F4" w:rsidP="009B35FB">
      <w:r w:rsidRPr="009B35FB">
        <w:t xml:space="preserve">Drenering er viktig for økt planteproduksjon gjennom bedre utnyttelse av de dyrkede arealene. Godt drenert jord er avgjørende for å kunne øke matproduksjonen i årene som kommer, og viktig for å tilpasse jordbruket til et endret klima med mer nedbør. Drenering bidrar også til å gjøre arealene bedre rustet til perioder med ekstremvær. God dreneringstilstand i jorda motvirker jordpakking, gir i all hovedsak lavere risiko for utslipp av lystgass og høyere avlingsnivå. Godt drenert jord kan også ha en positiv effekt både for målet om økt selvforsyning og for å redusere matsvinnet. I rapporten </w:t>
      </w:r>
      <w:r w:rsidRPr="009B35FB">
        <w:rPr>
          <w:rStyle w:val="kursiv"/>
        </w:rPr>
        <w:t>Matsikkerhet og beredskap på landbruksområdet</w:t>
      </w:r>
      <w:r w:rsidRPr="009B35FB">
        <w:t xml:space="preserve"> (Dokument 3:4 (2023–2024)) konkluderer Riksrevisjonen med at det er kritikkverdig at dreneringsaktiviteten er lavere enn behovet. Om lag 520 000 dekar jordbruksareal er drenert siden ordningen ble innført i 2013. Det er kun arealer som er tidligere drenert som er berettiget tilskudd over ordningen.</w:t>
      </w:r>
    </w:p>
    <w:p w14:paraId="64A32AF5" w14:textId="77777777" w:rsidR="00E218F4" w:rsidRPr="009B35FB" w:rsidRDefault="00E218F4" w:rsidP="009B35FB">
      <w:r w:rsidRPr="009B35FB">
        <w:t>Økte tilskuddssatser fra 1. juli 2023 førte til en betydelig økt aktivitet fra midten av 2023, det ble derfor besluttet av avtalepartene i februar 2024 å tilføre 35 mill. kroner fra overførte midler i LUF. Partene har i løpet av jordbruksforhandlingene mottatt justerte prognoser om tilsagnsbehov som følge av betydelig økt dreneringsaktivitet, og er derfor enige om at 54 mill. kroner settes av til drenering i 2024, utover det som tidligere er avsatt. For 2025 settes det av 148 mill. kroner til tilskudd til drenering av jordbruksjord.</w:t>
      </w:r>
    </w:p>
    <w:p w14:paraId="62B3E5B9" w14:textId="77777777" w:rsidR="00E218F4" w:rsidRPr="009B35FB" w:rsidRDefault="00E218F4" w:rsidP="009B35FB">
      <w:r w:rsidRPr="009B35FB">
        <w:t>Hensyn til forutsigbarhet er viktig. Partene er derfor enige om at satsen skal ligge fast på eksisterende nivå. Det vises til at kommunene kan og bør omfordele ubrukte midler til drenering i løpet av året, slik at nye søknader kan innvilges. Partene legger til grunn at statsforvalterne holder god oversikt over dreneringsaktiviteten i kommunene.</w:t>
      </w:r>
    </w:p>
    <w:p w14:paraId="2A80D98D" w14:textId="77777777" w:rsidR="00E218F4" w:rsidRPr="009B35FB" w:rsidRDefault="00E218F4" w:rsidP="009B35FB">
      <w:r w:rsidRPr="009B35FB">
        <w:t>Av hensyn til blant annet vannmiljøutfordringer, skal arealer med korn, grønnsaker og poteter fortsatt prioriteres ved fordeling av midler. Avtalepartene understreker at tilskuddet er ment å være et insitament for å igangsette drenering, men at hoveddelen av kostnadene må dekkes av tiltakshaver.</w:t>
      </w:r>
    </w:p>
    <w:p w14:paraId="2C26CCEB" w14:textId="77777777" w:rsidR="00E218F4" w:rsidRPr="009B35FB" w:rsidRDefault="00E218F4" w:rsidP="009B35FB">
      <w:r w:rsidRPr="009B35FB">
        <w:t>Partene er videre enige om at det settes av inntil 0,5 mill. kroner over Klima- og miljøprogrammet i 2025 til å få bedre kunnskap om variasjon i dreneringskostnader og kartlegging av øvrige barrierer for økt drenering. Utredningen skal ferdigstilles til jordbruksforhandlingene 2025.</w:t>
      </w:r>
    </w:p>
    <w:p w14:paraId="67900CEA" w14:textId="77777777" w:rsidR="00E218F4" w:rsidRPr="009B35FB" w:rsidRDefault="00E218F4" w:rsidP="009B35FB">
      <w:pPr>
        <w:pStyle w:val="Overskrift4"/>
      </w:pPr>
      <w:r w:rsidRPr="009B35FB">
        <w:t>Klimasmart Landbruk</w:t>
      </w:r>
    </w:p>
    <w:p w14:paraId="1C4C5A08" w14:textId="77777777" w:rsidR="00E218F4" w:rsidRPr="009B35FB" w:rsidRDefault="00E218F4" w:rsidP="009B35FB">
      <w:r w:rsidRPr="009B35FB">
        <w:t>Landbrukets Klimaselskap ble etablert av næringen i 2016. I 2017 ble selskapet etablert som et samvirke bestående av faglagene i jordbruket, og 14 varemottakere og avlsorganisasjoner. I 2022 meldte Norsk Bonde- og Småbrukarlag seg ut av Landbrukets Klimaselskap. I dag er det Landbrukets Klimaselskap SA som er prosjekteier og som drifter klimakalkulatoren. Det er i perioden 2017 til 2024 stilt 68 mill. kroner på kapittel 1150 til disposisjon for Landbrukets Klimaselskap til utvikling av klimakalkulator for ulike jordbruksproduksjoner. Fra og med 2021 er det etablert tilskudd til klimarådgiving på gårdsnivå over Regionale miljøprogram.</w:t>
      </w:r>
    </w:p>
    <w:p w14:paraId="3826A366" w14:textId="77777777" w:rsidR="00E218F4" w:rsidRPr="009B35FB" w:rsidRDefault="00E218F4" w:rsidP="009B35FB">
      <w:r w:rsidRPr="009B35FB">
        <w:t>Det ble satt en rekke vilkår for tildelingen av midler til Klimasmart Landbruk i jordbruksoppgjøret 2022, blant annet fikk Landbruks- og matdepartementet en observatørrolle i styret.</w:t>
      </w:r>
    </w:p>
    <w:p w14:paraId="3D574643" w14:textId="77777777" w:rsidR="00E218F4" w:rsidRPr="009B35FB" w:rsidRDefault="00E218F4" w:rsidP="009B35FB">
      <w:r w:rsidRPr="009B35FB">
        <w:t xml:space="preserve">For 2024 er målet å utvikle operative kalkulatorer på geitemelk, kalkun og flere produksjoner innen grønt, frukt, bær og drivhus. Det er også et mål å få synliggjort flere tiltak i kalkulatoren, </w:t>
      </w:r>
      <w:r w:rsidRPr="009B35FB">
        <w:lastRenderedPageBreak/>
        <w:t xml:space="preserve">som biogass og biorest, fornybar energiproduksjon, biokull, fangvekster, gjødselhåndtering og en kobling mot Regionalt miljøprogram. Videre skal kalkulatoren for svin videreutvikles, det skal gjøres oppdatering av værdata og jordsmonnskartlegging. I desember 2022 begynte Tine å mobilisere sine </w:t>
      </w:r>
      <w:proofErr w:type="spellStart"/>
      <w:r w:rsidRPr="009B35FB">
        <w:t>kumelkprodusenter</w:t>
      </w:r>
      <w:proofErr w:type="spellEnd"/>
      <w:r w:rsidRPr="009B35FB">
        <w:t xml:space="preserve"> til å ta i bruk klimakalkulatoren, slik at de kunne få bærekraftstillegget for klimadokumentasjon og dyrevelferdsdokumentasjon. Per mars 2024 har mer enn 81 pst. av Tines melkeprodusenter gjort en klimaberegning.</w:t>
      </w:r>
    </w:p>
    <w:p w14:paraId="582F59BF" w14:textId="77777777" w:rsidR="00E218F4" w:rsidRPr="009B35FB" w:rsidRDefault="00E218F4" w:rsidP="009B35FB">
      <w:r w:rsidRPr="009B35FB">
        <w:t>Klimakalkulatoren har to viktige funksjoner: 1) Bonden selv får kunnskap om hva som bør gjøres for å redusere utslippene på egen gård, og 2) Kalkulatoren skal gi datafangst som kan bidra til et bedre nasjonalt klimagassregnskap.</w:t>
      </w:r>
    </w:p>
    <w:p w14:paraId="2B92D353" w14:textId="77777777" w:rsidR="00E218F4" w:rsidRPr="009B35FB" w:rsidRDefault="00E218F4" w:rsidP="009B35FB">
      <w:r w:rsidRPr="009B35FB">
        <w:t>Landbrukets Klimaselskap har en viktig oppgave i å utvikle faglig oppdaterte modeller som skal ligge til grunn for klimakalkulatorene, sørge for kontinuerlig oppdatering når det er nødvendig, samt å bidra til at selskapet har en tilfredsstillende økonomisk situasjon. Det er videre viktig at oppslutningen om kalkulatorene blir høy, så man får en tilstrekkelig datafangst.</w:t>
      </w:r>
    </w:p>
    <w:p w14:paraId="3AC1CFF3" w14:textId="77777777" w:rsidR="00E218F4" w:rsidRPr="009B35FB" w:rsidRDefault="00E218F4" w:rsidP="009B35FB">
      <w:r w:rsidRPr="009B35FB">
        <w:t>Avtalepartene er enige om å øke avsetningen til Klimasmart Landbruk med 2 mill. kroner, slik at avsetningen blir 12 mill. kroner i 2025. Midlene skal gå til utvikling og nødvendig oppdatering av kalkulatorene, herunder også brukertesting og mobilisering. Midlene tildeles etter søknad til Landbruksdirektoratet. Det er avgjørende at de involverte aktørene bidrar til finansieringen av driften av selskapet.</w:t>
      </w:r>
    </w:p>
    <w:p w14:paraId="38536AFB" w14:textId="77777777" w:rsidR="00E218F4" w:rsidRPr="009B35FB" w:rsidRDefault="00E218F4" w:rsidP="009B35FB">
      <w:pPr>
        <w:pStyle w:val="Overskrift4"/>
      </w:pPr>
      <w:proofErr w:type="spellStart"/>
      <w:r w:rsidRPr="009B35FB">
        <w:t>MetanHUB</w:t>
      </w:r>
      <w:proofErr w:type="spellEnd"/>
    </w:p>
    <w:p w14:paraId="733BE085" w14:textId="77777777" w:rsidR="00E218F4" w:rsidRPr="009B35FB" w:rsidRDefault="00E218F4" w:rsidP="009B35FB">
      <w:r w:rsidRPr="009B35FB">
        <w:t xml:space="preserve">Avtalepartene ble i jordbruksforhandlingene 2023 enige om å støtte prosjektet </w:t>
      </w:r>
      <w:proofErr w:type="spellStart"/>
      <w:r w:rsidRPr="009B35FB">
        <w:t>MetanHUB</w:t>
      </w:r>
      <w:proofErr w:type="spellEnd"/>
      <w:r w:rsidRPr="009B35FB">
        <w:t xml:space="preserve"> med 10 mill. kroner for 2024. Det tas sikte på å støtte prosjektet i henhold til prosjektbeskrivelsen til og med 2027, men bevilgninger er avhengig av prioriteringer i de enkelte jordbruksoppgjør i perioden. Formålet med prosjektet er å bruke </w:t>
      </w:r>
      <w:proofErr w:type="spellStart"/>
      <w:r w:rsidRPr="009B35FB">
        <w:t>metanhemmere</w:t>
      </w:r>
      <w:proofErr w:type="spellEnd"/>
      <w:r w:rsidRPr="009B35FB">
        <w:t xml:space="preserve"> i fôr til drøvtyggere som bidrag til å oppfylle intensjonsavtalen om klima mellom staten og organisasjonene i jordbruket. Det skal gjøres gjennom kunnskapsbygging, uttesting og en trinnvis implementering av </w:t>
      </w:r>
      <w:proofErr w:type="spellStart"/>
      <w:r w:rsidRPr="009B35FB">
        <w:t>metanhemmere</w:t>
      </w:r>
      <w:proofErr w:type="spellEnd"/>
      <w:r w:rsidRPr="009B35FB">
        <w:t xml:space="preserve"> for drøvtyggere under norske forhold.</w:t>
      </w:r>
    </w:p>
    <w:p w14:paraId="5B213724" w14:textId="77777777" w:rsidR="00E218F4" w:rsidRPr="009B35FB" w:rsidRDefault="00E218F4" w:rsidP="009B35FB">
      <w:r w:rsidRPr="009B35FB">
        <w:t xml:space="preserve">Tine er prosjekteier for prosjektet. Det har også blitt etablert en forsknings-HUB med en prosjektgruppe bestående av NMBU, NIBIO, Nortura, Tyr, NSG, </w:t>
      </w:r>
      <w:proofErr w:type="spellStart"/>
      <w:r w:rsidRPr="009B35FB">
        <w:t>Geno</w:t>
      </w:r>
      <w:proofErr w:type="spellEnd"/>
      <w:r w:rsidRPr="009B35FB">
        <w:t xml:space="preserve"> og en referansegruppe som er bredt sammensatt av næringsaktører i landbruket. Det er etablert en styringsgruppe for prosjektet bestående av Norges Bondelag, Norsk Bonde- og Småbrukarlag, LMD, KLD og Tine SA.</w:t>
      </w:r>
    </w:p>
    <w:p w14:paraId="244D3E6A" w14:textId="77777777" w:rsidR="00E218F4" w:rsidRPr="009B35FB" w:rsidRDefault="00E218F4" w:rsidP="009B35FB">
      <w:r w:rsidRPr="009B35FB">
        <w:t xml:space="preserve">Ambisjonen for prosjektet er at alle drøvtyggere skal ha </w:t>
      </w:r>
      <w:proofErr w:type="spellStart"/>
      <w:r w:rsidRPr="009B35FB">
        <w:t>metanhemmere</w:t>
      </w:r>
      <w:proofErr w:type="spellEnd"/>
      <w:r w:rsidRPr="009B35FB">
        <w:t xml:space="preserve"> i fôret innen 2027. I det første prosjektåret, 2024, er melkekyr prioritert.</w:t>
      </w:r>
    </w:p>
    <w:p w14:paraId="42603649" w14:textId="77777777" w:rsidR="00E218F4" w:rsidRPr="009B35FB" w:rsidRDefault="00E218F4" w:rsidP="009B35FB">
      <w:r w:rsidRPr="009B35FB">
        <w:t>Avtalepartene forutsetter at prosjektet har en bred tilnærming for å finne bruksmåter som bygger opp under det norske husdyrholdet og ressursgrunnlaget basert på grovfôr og beite. Bruken må være forenlig med god dyrevelferd, mattrygghet og forbrukeraksept.</w:t>
      </w:r>
    </w:p>
    <w:p w14:paraId="000F56D4" w14:textId="77777777" w:rsidR="00E218F4" w:rsidRPr="009B35FB" w:rsidRDefault="00E218F4" w:rsidP="009B35FB">
      <w:r w:rsidRPr="009B35FB">
        <w:t xml:space="preserve">Avtalepartene er enige om at avsetningen for 2025 blir på samme nivå som i 2024, 10 mill. kroner. Det vises også til enigheten i jordbruksoppgjøret 2023 om at prosjektet inkluderer ulike dyregrupper som melkeku, </w:t>
      </w:r>
      <w:proofErr w:type="spellStart"/>
      <w:r w:rsidRPr="009B35FB">
        <w:t>ammeku</w:t>
      </w:r>
      <w:proofErr w:type="spellEnd"/>
      <w:r w:rsidRPr="009B35FB">
        <w:t xml:space="preserve">, okser, </w:t>
      </w:r>
      <w:proofErr w:type="spellStart"/>
      <w:r w:rsidRPr="009B35FB">
        <w:t>kviger</w:t>
      </w:r>
      <w:proofErr w:type="spellEnd"/>
      <w:r w:rsidRPr="009B35FB">
        <w:t xml:space="preserve">, melkegeit og sau. Prosjektet skal ha tett kontakt med Mattilsynet når det gjelder forsøk og sikker råstoffkvalitet, og være i tråd med regelverk, trygg mat og dyrevelferd. Prosjektet skal årlig rapportere på fremdrift, resultater og </w:t>
      </w:r>
      <w:r w:rsidRPr="009B35FB">
        <w:lastRenderedPageBreak/>
        <w:t>økonomistatus til avtalepartene. Avtalepartene er enige om at prosjektet skal ta høyde for at det kan utvikles andre nye lovende produkter i prosjektperioden.</w:t>
      </w:r>
    </w:p>
    <w:p w14:paraId="6782C15B" w14:textId="77777777" w:rsidR="00E218F4" w:rsidRPr="009B35FB" w:rsidRDefault="00E218F4" w:rsidP="009B35FB">
      <w:pPr>
        <w:pStyle w:val="Overskrift4"/>
      </w:pPr>
      <w:r w:rsidRPr="009B35FB">
        <w:t>Tilskudd til tiltak i beiteområder (organisert beitebruk)</w:t>
      </w:r>
    </w:p>
    <w:p w14:paraId="1E409EB2" w14:textId="77777777" w:rsidR="00E218F4" w:rsidRPr="009B35FB" w:rsidRDefault="00E218F4" w:rsidP="009B35FB">
      <w:r w:rsidRPr="009B35FB">
        <w:t>Ordningen med tilskudd til tiltak i beiteområder stimulerer til effektivt samarbeid mellom dyreeiere og til realisering av nødvendig infrastruktur for næringsutvikling i husdyrproduksjoner basert på utmarksbeiteressursene. Utviklingen med færre sauebruk og utfordringer knyttet til rovvilt er viktige hensyn som denne ordningen skal ivareta. Det kan gis tilskudd til investeringer i fysiske anlegg i beiteområder, teknologi/elektronisk overvåkingsutstyr og til planleggings- og tilretteleggingsprosjekter.</w:t>
      </w:r>
    </w:p>
    <w:p w14:paraId="3014E397" w14:textId="77777777" w:rsidR="00E218F4" w:rsidRPr="009B35FB" w:rsidRDefault="00E218F4" w:rsidP="009B35FB">
      <w:r w:rsidRPr="009B35FB">
        <w:t xml:space="preserve">Til bekjempelse av skrantesjuke (CWD) ble det øremerket 6,5 mill. kroner for 2024. Statsforvalteren i Oslo og Viken forvalter midlene i samarbeid med statsforvalterne i Vestfold og Telemark og i </w:t>
      </w:r>
      <w:proofErr w:type="spellStart"/>
      <w:r w:rsidRPr="009B35FB">
        <w:t>Vestland</w:t>
      </w:r>
      <w:proofErr w:type="spellEnd"/>
      <w:r w:rsidRPr="009B35FB">
        <w:t>.</w:t>
      </w:r>
    </w:p>
    <w:p w14:paraId="2C6BD1ED" w14:textId="77777777" w:rsidR="00E218F4" w:rsidRPr="009B35FB" w:rsidRDefault="00E218F4" w:rsidP="009B35FB">
      <w:r w:rsidRPr="009B35FB">
        <w:t>Avtalepartene er enige om at avsetningen til ordningen økes med 1 mill. kroner til 32 mill. kroner i 2025. Av disse øremerkes 6,5 mill. kroner til CWD-tiltak i Nordfjella og på Hardangervidda. Det er videre enighet om at øremerking av 1 mill. kroner av avsetningen videreføres til Norsk Sau og Geit sitt arbeid med rådgivning av beitelag.</w:t>
      </w:r>
    </w:p>
    <w:p w14:paraId="3F61422C" w14:textId="77777777" w:rsidR="00E218F4" w:rsidRPr="009B35FB" w:rsidRDefault="00E218F4" w:rsidP="009B35FB">
      <w:pPr>
        <w:pStyle w:val="Overskrift4"/>
      </w:pPr>
      <w:r w:rsidRPr="009B35FB">
        <w:t>Klima- og miljøprogrammet – bærekraftig jordbruk gjennom god agronomi</w:t>
      </w:r>
    </w:p>
    <w:p w14:paraId="113459FE" w14:textId="77777777" w:rsidR="00E218F4" w:rsidRPr="009B35FB" w:rsidRDefault="00E218F4" w:rsidP="009B35FB">
      <w:r w:rsidRPr="009B35FB">
        <w:t>Klima- og miljøprogrammet skal gjennom utredninger og informasjonstiltak bidra til å oppnå landbrukspolitikkens målsettinger på klima- og miljøområdet. Økt kunnskap om utfordringer og tiltak, effektive virkemidler for næringsutøverne, god kunnskapsoverføring fra forskning til praktisk jordbruk og oppdatert rådgivning overfor næringsutøverne innen temaene klimagassutslipp, klimatilpasning, jord, vannmiljø, naturmangfold og kulturlandskap, er sentrale elementer. Ny kunnskap som kommer fram gjennom prosjektene, skal raskt implementeres i praktisk jordbruk.</w:t>
      </w:r>
    </w:p>
    <w:p w14:paraId="206D2E1B" w14:textId="77777777" w:rsidR="00E218F4" w:rsidRPr="009B35FB" w:rsidRDefault="00E218F4" w:rsidP="009B35FB">
      <w:r w:rsidRPr="009B35FB">
        <w:t>Avtalepartene er enige om at det fortsatt skal prioriteres prosjekter som bidrar til å styrke kunnskapsgrunnlaget knyttet til jordbrukets klimautfordringer. Det er også viktig med bedre kunnskapsgrunnlag knyttet til oppfølging av vannforskriften, bl.a. for bedre målretting av tiltaksgjennomføringen. Prosjekter som bidrar til bærekraft i grøntsektoren skal også prioriteres i henhold til jordbruksoppgjøret 2022, der det ble bestemt å avsette 8 mill. kroner over 3 år på Klima- og miljøprogrammet til dette, der 2025 er siste år. Økologiske prosjekter skal prioriteres jf. enighet om dette i jordbruksforhandlingene 2023. For 2025 er det enighet om at prosjekter som skal undersøke og tydeliggjøre økologisk jordbruk sin spydspissfunksjon prioriteres.</w:t>
      </w:r>
    </w:p>
    <w:p w14:paraId="178E8A91" w14:textId="77777777" w:rsidR="00E218F4" w:rsidRPr="009B35FB" w:rsidRDefault="00E218F4" w:rsidP="009B35FB">
      <w:r w:rsidRPr="009B35FB">
        <w:t>Videre er avtalepartene enig om følgende avsetninger i 2025:</w:t>
      </w:r>
    </w:p>
    <w:p w14:paraId="52669E76" w14:textId="77777777" w:rsidR="00E218F4" w:rsidRPr="009B35FB" w:rsidRDefault="00E218F4" w:rsidP="009B35FB">
      <w:pPr>
        <w:pStyle w:val="Liste"/>
      </w:pPr>
      <w:r w:rsidRPr="009B35FB">
        <w:t>Avsetning på 2,5 mill. kroner til arbeid i regnskapsgruppen som skal følge opp klimaavtalen mellom staten og organisasjonene i jordbruket. Herunder 2 mill. kroner til utredningsarbeid og 0,5 mill. kroner til bistand fra SSB og NIBIO i arbeidet med rapportering og utviklingsprosjekter.</w:t>
      </w:r>
    </w:p>
    <w:p w14:paraId="45DA0123" w14:textId="77777777" w:rsidR="00E218F4" w:rsidRPr="009B35FB" w:rsidRDefault="00E218F4" w:rsidP="009B35FB">
      <w:pPr>
        <w:pStyle w:val="Liste"/>
      </w:pPr>
      <w:r w:rsidRPr="009B35FB">
        <w:t>Avsetning på inntil 0,5 mill. kroner til å få bedre kunnskap om variasjon i dreneringskostnader og kartlegging av øvrige barrierer for økt drenering. Utredningen skal ferdigstilles til jordbruksforhandlingene 2025.</w:t>
      </w:r>
    </w:p>
    <w:p w14:paraId="576A879C" w14:textId="77777777" w:rsidR="00E218F4" w:rsidRPr="009B35FB" w:rsidRDefault="00E218F4" w:rsidP="009B35FB">
      <w:r w:rsidRPr="009B35FB">
        <w:lastRenderedPageBreak/>
        <w:t>Avtalepartene er enige om å holde bevilgningen til Klima- og miljøprogrammet uendret på 40 mill. kroner i 2024.</w:t>
      </w:r>
    </w:p>
    <w:p w14:paraId="2CE15B17" w14:textId="77777777" w:rsidR="00E218F4" w:rsidRPr="009B35FB" w:rsidRDefault="00E218F4" w:rsidP="009B35FB">
      <w:pPr>
        <w:pStyle w:val="Overskrift4"/>
      </w:pPr>
      <w:r w:rsidRPr="009B35FB">
        <w:t xml:space="preserve">Utvalgte kulturlandskap i jordbruket og Røros bergstad og </w:t>
      </w:r>
      <w:proofErr w:type="spellStart"/>
      <w:r w:rsidRPr="009B35FB">
        <w:t>Circumferensen</w:t>
      </w:r>
      <w:proofErr w:type="spellEnd"/>
      <w:r w:rsidRPr="009B35FB">
        <w:t xml:space="preserve">, Verdensarvsatsingen Vestnorsk fjordlandskap og </w:t>
      </w:r>
      <w:proofErr w:type="spellStart"/>
      <w:r w:rsidRPr="009B35FB">
        <w:t>Vegaøyan</w:t>
      </w:r>
      <w:proofErr w:type="spellEnd"/>
    </w:p>
    <w:p w14:paraId="5C705F04" w14:textId="77777777" w:rsidR="00E218F4" w:rsidRPr="009B35FB" w:rsidRDefault="00E218F4" w:rsidP="009B35FB">
      <w:r w:rsidRPr="009B35FB">
        <w:t xml:space="preserve">Tilskudd til tiltak i Utvalgte kulturlandskap i jordbruket (UKL) og verdensarvområdene </w:t>
      </w:r>
      <w:proofErr w:type="spellStart"/>
      <w:r w:rsidRPr="009B35FB">
        <w:t>Vegaøyan</w:t>
      </w:r>
      <w:proofErr w:type="spellEnd"/>
      <w:r w:rsidRPr="009B35FB">
        <w:t xml:space="preserve">, Vestnorsk fjordlandskap og Røros bergstad og </w:t>
      </w:r>
      <w:proofErr w:type="spellStart"/>
      <w:r w:rsidRPr="009B35FB">
        <w:t>Circumferensen</w:t>
      </w:r>
      <w:proofErr w:type="spellEnd"/>
      <w:r w:rsidRPr="009B35FB">
        <w:t xml:space="preserve"> er sektorovergripende satsinger som skal ivareta verdifulle jordbrukslandskap i Norge, hvor aktiv landbruksdrift er nødvendig for å ivareta kulturlandskapsverdiene i disse områdene. Siden 2020 har tilskuddet blitt forvaltet av kommunene.</w:t>
      </w:r>
    </w:p>
    <w:p w14:paraId="5DF9F83D" w14:textId="77777777" w:rsidR="00E218F4" w:rsidRPr="009B35FB" w:rsidRDefault="00E218F4" w:rsidP="009B35FB">
      <w:r w:rsidRPr="009B35FB">
        <w:t xml:space="preserve">Utvalgte kulturlandskap i jordbruket består av 51 områder som er et representativt utvalg av verdifulle jordbrukslandskap over hele landet. Tilskuddet går til tiltak for å ta vare på variasjonen i jordbrukets kulturlandskap, med verdier knyttet til landskap, biologisk mangfold, kulturminner og kulturmiljøer. UKL-ordningen bidrar til å ivareta flere viktige </w:t>
      </w:r>
      <w:proofErr w:type="spellStart"/>
      <w:r w:rsidRPr="009B35FB">
        <w:t>seterområder</w:t>
      </w:r>
      <w:proofErr w:type="spellEnd"/>
      <w:r w:rsidRPr="009B35FB">
        <w:t>. I 2024 vil det bli arrangert en nasjonal 15-årsmarkering.</w:t>
      </w:r>
    </w:p>
    <w:p w14:paraId="59B5298E" w14:textId="77777777" w:rsidR="00E218F4" w:rsidRPr="009B35FB" w:rsidRDefault="00E218F4" w:rsidP="009B35FB">
      <w:r w:rsidRPr="009B35FB">
        <w:t xml:space="preserve">Avtalepartene er enige om å opprettholde bevilgningen til tilskudd til tiltak i Utvalgte kulturlandskap i jordbruket og verdensarvområdene </w:t>
      </w:r>
      <w:proofErr w:type="spellStart"/>
      <w:r w:rsidRPr="009B35FB">
        <w:t>Vegaøyan</w:t>
      </w:r>
      <w:proofErr w:type="spellEnd"/>
      <w:r w:rsidRPr="009B35FB">
        <w:t xml:space="preserve">, Vestnorsk fjordlandskap og Røros bergstad og </w:t>
      </w:r>
      <w:proofErr w:type="spellStart"/>
      <w:r w:rsidRPr="009B35FB">
        <w:t>Circumferensen</w:t>
      </w:r>
      <w:proofErr w:type="spellEnd"/>
      <w:r w:rsidRPr="009B35FB">
        <w:t xml:space="preserve"> i 2025 med 25,0 mill. kroner.</w:t>
      </w:r>
    </w:p>
    <w:p w14:paraId="16080DEC" w14:textId="77777777" w:rsidR="00E218F4" w:rsidRPr="009B35FB" w:rsidRDefault="00E218F4" w:rsidP="009B35FB">
      <w:pPr>
        <w:pStyle w:val="Overskrift4"/>
      </w:pPr>
      <w:r w:rsidRPr="009B35FB">
        <w:t>Biogass</w:t>
      </w:r>
    </w:p>
    <w:p w14:paraId="4E0AC856" w14:textId="77777777" w:rsidR="00E218F4" w:rsidRPr="009B35FB" w:rsidRDefault="00E218F4" w:rsidP="009B35FB">
      <w:r w:rsidRPr="009B35FB">
        <w:t xml:space="preserve">Husdyrgjødsel er en ressurs som også kan brukes til produksjon av biogass. Når husdyrgjødsel blir brukt i produksjon av biogass reduseres lagringstiden til gjødselen, og dermed reduseres utslipp av metan og lystgass fra gjødsellager. Bruk av husdyrgjødsel til biogassproduksjon kan også bidra til bedre foredling og utnyttelse av fosfor og nitrogen og redusert behov for bruk av mineralgjødsel. Gjødselen kan leveres til kommersielle biogassanlegg eller behandles i småskala biogassanlegg på egen gård. </w:t>
      </w:r>
      <w:proofErr w:type="spellStart"/>
      <w:r w:rsidRPr="009B35FB">
        <w:t>Enova</w:t>
      </w:r>
      <w:proofErr w:type="spellEnd"/>
      <w:r w:rsidRPr="009B35FB">
        <w:t xml:space="preserve"> gir støtte til utvikling av industrielle anlegg og innovative teknologier med spredningspotensial. Gårdsanlegg kan motta støtte fra Bionova gjennom </w:t>
      </w:r>
      <w:r w:rsidRPr="009B35FB">
        <w:rPr>
          <w:rStyle w:val="kursiv"/>
        </w:rPr>
        <w:t>Verdiskapningsprogrammet for fornybar energi og teknologi i landbruket</w:t>
      </w:r>
      <w:r w:rsidRPr="009B35FB">
        <w:t xml:space="preserve">. Det pågår nå et arbeid med ny styringsavtale for </w:t>
      </w:r>
      <w:proofErr w:type="spellStart"/>
      <w:r w:rsidRPr="009B35FB">
        <w:t>Enova</w:t>
      </w:r>
      <w:proofErr w:type="spellEnd"/>
      <w:r w:rsidRPr="009B35FB">
        <w:t>. Biogassproduksjonen i Norge har økt betydelig de siste årene, men kun 2 pst. av husdyrgjødsla ble levert til biogassanlegg i 2023. Dersom man oppnår at andelen øker til 25 pst. vil det utløse om lag 0,3 mill. tonn CO</w:t>
      </w:r>
      <w:r w:rsidRPr="009B35FB">
        <w:rPr>
          <w:rStyle w:val="skrift-senket"/>
        </w:rPr>
        <w:t>2</w:t>
      </w:r>
      <w:r w:rsidRPr="009B35FB">
        <w:t>-ekv. i reduserte utslipp fra jordbruket. Biogassproduksjon på gårdsanlegg utgjør foreløpig en svært liten andel av den totale biogassproduksjonen. Biogass fra gårdsanlegg blir i dag hovedsakelig brukt til å produsere strøm/varme til eget forbruk og bioresten blir utnyttet som gjødsel.</w:t>
      </w:r>
    </w:p>
    <w:p w14:paraId="0EB46E87" w14:textId="77777777" w:rsidR="00E218F4" w:rsidRPr="009B35FB" w:rsidRDefault="00E218F4" w:rsidP="009B35FB">
      <w:r w:rsidRPr="009B35FB">
        <w:t xml:space="preserve">Avtalepartene er kjent med at det er en rekke biogassanlegg som skal ta imot husdyrgjødsel, som er under etablering. Forbedret teknologi og økte energipriser har ført til at markedssituasjonen for biogass er styrket. Dette innebærer også økt etterspørsel etter husdyrgjødsel som substrat til biogassproduksjonen. Forbedret markedssituasjon og økende prognosert </w:t>
      </w:r>
      <w:proofErr w:type="spellStart"/>
      <w:r w:rsidRPr="009B35FB">
        <w:t>søknadsomfang</w:t>
      </w:r>
      <w:proofErr w:type="spellEnd"/>
      <w:r w:rsidRPr="009B35FB">
        <w:t xml:space="preserve"> var årsaken til at avtalepartene i 2023 var enige om at ordningen skulle gjennomgås av Landbruksdirektoratet og Miljødirektoratet, jf. kap. 3.5.2. Av rapporten fremgår det at det er mange ulike rammebetingelser som påvirker lønnsomheten av å bruke husdyrgjødsel til biogassproduksjon. Rammebetingelser som priser på kraft, biogass og gjødsel virker sammen med </w:t>
      </w:r>
      <w:r w:rsidRPr="009B35FB">
        <w:lastRenderedPageBreak/>
        <w:t>virkemidler som tilskudd, avgifter og påbud. Utvikling i rammebetingelser påvirker forventet omfang av husdyrgjødsel til biogassanlegg, og dermed oppslutning om tilskuddsordningen.</w:t>
      </w:r>
    </w:p>
    <w:p w14:paraId="3B00D802" w14:textId="77777777" w:rsidR="00E218F4" w:rsidRPr="009B35FB" w:rsidRDefault="00E218F4" w:rsidP="009B35FB">
      <w:r w:rsidRPr="009B35FB">
        <w:t xml:space="preserve">I tråd med forskriften kan tilskudd utmåles på to måter, med utgangspunkt i mengde gjødsel vektet for tørrstoffinnhold («hovedregelen»), eller med fast sats per dyr («unntaksregelen»). Det har blitt påpekt at søknad om tilskudd etter hovedregelen i noen tilfeller resulterer i høyere tilskudd for samme mengde gjødsel enn med søknad etter unntaksregelen. For å likestille </w:t>
      </w:r>
      <w:proofErr w:type="spellStart"/>
      <w:r w:rsidRPr="009B35FB">
        <w:t>tilskuddsutmålingen</w:t>
      </w:r>
      <w:proofErr w:type="spellEnd"/>
      <w:r w:rsidRPr="009B35FB">
        <w:t xml:space="preserve"> er det behov for noen mindre justeringer i satser per dyr, avgrenset til storfe og svin som utgjør hoveddelen av leverte gjødselmengder.</w:t>
      </w:r>
    </w:p>
    <w:p w14:paraId="2A6B8996" w14:textId="77777777" w:rsidR="00E218F4" w:rsidRPr="009B35FB" w:rsidRDefault="00E218F4" w:rsidP="009B35FB">
      <w:r w:rsidRPr="009B35FB">
        <w:t>Avtalepartene er enige om at det er viktig at tilskuddsordningen rigges bedre for fremtiden og at den oppfattes som forutsigbar for både biogassbransjen og husdyrprodusenter som ønsker å levere husdyrgjødsel til biogassanlegg. Partene er derfor enige om at det gjøres endringer i tilskuddsordningen:</w:t>
      </w:r>
    </w:p>
    <w:p w14:paraId="7A8A168E" w14:textId="77777777" w:rsidR="00E218F4" w:rsidRPr="009B35FB" w:rsidRDefault="00E218F4" w:rsidP="009B35FB">
      <w:pPr>
        <w:pStyle w:val="Liste"/>
      </w:pPr>
      <w:r w:rsidRPr="009B35FB">
        <w:t xml:space="preserve">Systemet for prognosering videreutvikles for å sikre best mulig anslag for framtidige leveranser og kostnadsoverslag for </w:t>
      </w:r>
      <w:proofErr w:type="spellStart"/>
      <w:r w:rsidRPr="009B35FB">
        <w:t>tilskuddsutbetaling</w:t>
      </w:r>
      <w:proofErr w:type="spellEnd"/>
    </w:p>
    <w:p w14:paraId="1E904857" w14:textId="77777777" w:rsidR="00E218F4" w:rsidRPr="009B35FB" w:rsidRDefault="00E218F4" w:rsidP="009B35FB">
      <w:pPr>
        <w:pStyle w:val="Liste"/>
      </w:pPr>
      <w:r w:rsidRPr="009B35FB">
        <w:t xml:space="preserve">Formålsparagrafen til ordningen endres til følgende formulering: </w:t>
      </w:r>
      <w:r w:rsidRPr="009B35FB">
        <w:rPr>
          <w:rStyle w:val="kursiv"/>
        </w:rPr>
        <w:t>Formålet med ordningen er å redusere utslipp av klimagasser fra husdyrgjødsel, gjennom å støtte jordbruksforetak som leverer husdyrgjødsel til biogassanlegg.</w:t>
      </w:r>
    </w:p>
    <w:p w14:paraId="2033E3BC" w14:textId="77777777" w:rsidR="00E218F4" w:rsidRPr="009B35FB" w:rsidRDefault="00E218F4" w:rsidP="009B35FB">
      <w:pPr>
        <w:pStyle w:val="Liste"/>
      </w:pPr>
      <w:r w:rsidRPr="009B35FB">
        <w:t>Statsforvalteren blir førsteinstans for saksbehandling knyttet til ordningen fra søknadsomgangen februar 2026.</w:t>
      </w:r>
    </w:p>
    <w:p w14:paraId="01B46AA2" w14:textId="77777777" w:rsidR="00E218F4" w:rsidRPr="009B35FB" w:rsidRDefault="00E218F4" w:rsidP="009B35FB">
      <w:pPr>
        <w:pStyle w:val="Liste"/>
      </w:pPr>
      <w:r w:rsidRPr="009B35FB">
        <w:t xml:space="preserve">Landbruksdirektoratet utvikler bedre veiledning for </w:t>
      </w:r>
      <w:proofErr w:type="spellStart"/>
      <w:r w:rsidRPr="009B35FB">
        <w:t>tilskuddsmåling</w:t>
      </w:r>
      <w:proofErr w:type="spellEnd"/>
    </w:p>
    <w:p w14:paraId="016B7956" w14:textId="77777777" w:rsidR="00E218F4" w:rsidRDefault="00E218F4" w:rsidP="009B35FB">
      <w:pPr>
        <w:pStyle w:val="Liste"/>
      </w:pPr>
      <w:r w:rsidRPr="009B35FB">
        <w:t>For storfe og slaktegris justeres sats per dyr som følger av tabell 7.7</w:t>
      </w:r>
    </w:p>
    <w:p w14:paraId="67C6EC78" w14:textId="556AA25E" w:rsidR="00165742" w:rsidRPr="009B35FB" w:rsidRDefault="00165742" w:rsidP="00165742">
      <w:pPr>
        <w:pStyle w:val="tabell-tittel"/>
      </w:pPr>
      <w:r w:rsidRPr="009B35FB">
        <w:t>Satser for levering av husdyrgjødsel til produksjon av biogass, kroner per dyr.</w:t>
      </w:r>
    </w:p>
    <w:p w14:paraId="131A795E" w14:textId="77777777" w:rsidR="00E218F4" w:rsidRPr="009B35FB" w:rsidRDefault="00E218F4" w:rsidP="009B35FB">
      <w:pPr>
        <w:pStyle w:val="Tabellnavn"/>
      </w:pPr>
      <w:r w:rsidRPr="009B35FB">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980"/>
        <w:gridCol w:w="1780"/>
        <w:gridCol w:w="1780"/>
      </w:tblGrid>
      <w:tr w:rsidR="00B0063A" w:rsidRPr="009B35FB" w14:paraId="5FE06E0A" w14:textId="77777777" w:rsidTr="00165742">
        <w:trPr>
          <w:trHeight w:val="600"/>
        </w:trPr>
        <w:tc>
          <w:tcPr>
            <w:tcW w:w="5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4C7C45" w14:textId="77777777" w:rsidR="00E218F4" w:rsidRPr="00C30B02" w:rsidRDefault="00E218F4" w:rsidP="00C30B02">
            <w:pPr>
              <w:rPr>
                <w:sz w:val="20"/>
                <w:szCs w:val="20"/>
              </w:rPr>
            </w:pP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4833FE" w14:textId="77777777" w:rsidR="00E218F4" w:rsidRPr="00C30B02" w:rsidRDefault="00E218F4" w:rsidP="00C30B02">
            <w:pPr>
              <w:jc w:val="right"/>
              <w:rPr>
                <w:sz w:val="20"/>
                <w:szCs w:val="20"/>
              </w:rPr>
            </w:pPr>
            <w:r w:rsidRPr="00C30B02">
              <w:rPr>
                <w:sz w:val="20"/>
                <w:szCs w:val="20"/>
              </w:rPr>
              <w:t>Dagens sats,</w:t>
            </w:r>
            <w:r w:rsidRPr="00C30B02">
              <w:rPr>
                <w:sz w:val="20"/>
                <w:szCs w:val="20"/>
              </w:rPr>
              <w:br/>
              <w:t xml:space="preserve"> kroner per dyr</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F5157" w14:textId="77777777" w:rsidR="00E218F4" w:rsidRPr="00C30B02" w:rsidRDefault="00E218F4" w:rsidP="00C30B02">
            <w:pPr>
              <w:jc w:val="right"/>
              <w:rPr>
                <w:sz w:val="20"/>
                <w:szCs w:val="20"/>
              </w:rPr>
            </w:pPr>
            <w:r w:rsidRPr="00C30B02">
              <w:rPr>
                <w:sz w:val="20"/>
                <w:szCs w:val="20"/>
              </w:rPr>
              <w:t>Ny sats,</w:t>
            </w:r>
            <w:r w:rsidRPr="00C30B02">
              <w:rPr>
                <w:sz w:val="20"/>
                <w:szCs w:val="20"/>
              </w:rPr>
              <w:br/>
              <w:t xml:space="preserve"> kroner per dyr</w:t>
            </w:r>
          </w:p>
        </w:tc>
      </w:tr>
      <w:tr w:rsidR="00B0063A" w:rsidRPr="009B35FB" w14:paraId="5ED8C8ED" w14:textId="77777777" w:rsidTr="00165742">
        <w:trPr>
          <w:trHeight w:val="380"/>
        </w:trPr>
        <w:tc>
          <w:tcPr>
            <w:tcW w:w="5980" w:type="dxa"/>
            <w:tcBorders>
              <w:top w:val="single" w:sz="4" w:space="0" w:color="000000"/>
              <w:left w:val="nil"/>
              <w:bottom w:val="nil"/>
              <w:right w:val="nil"/>
            </w:tcBorders>
            <w:tcMar>
              <w:top w:w="128" w:type="dxa"/>
              <w:left w:w="43" w:type="dxa"/>
              <w:bottom w:w="43" w:type="dxa"/>
              <w:right w:w="43" w:type="dxa"/>
            </w:tcMar>
          </w:tcPr>
          <w:p w14:paraId="3FEA6427" w14:textId="77777777" w:rsidR="00E218F4" w:rsidRPr="00C30B02" w:rsidRDefault="00E218F4" w:rsidP="00C30B02">
            <w:pPr>
              <w:rPr>
                <w:sz w:val="20"/>
                <w:szCs w:val="20"/>
              </w:rPr>
            </w:pPr>
            <w:r w:rsidRPr="00C30B02">
              <w:rPr>
                <w:sz w:val="20"/>
                <w:szCs w:val="20"/>
              </w:rPr>
              <w:t>Melkeku</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1E1102F0" w14:textId="77777777" w:rsidR="00E218F4" w:rsidRPr="00C30B02" w:rsidRDefault="00E218F4" w:rsidP="00C30B02">
            <w:pPr>
              <w:jc w:val="right"/>
              <w:rPr>
                <w:sz w:val="20"/>
                <w:szCs w:val="20"/>
              </w:rPr>
            </w:pPr>
            <w:r w:rsidRPr="00C30B02">
              <w:rPr>
                <w:sz w:val="20"/>
                <w:szCs w:val="20"/>
              </w:rPr>
              <w:t>2 770</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0DAA71B4" w14:textId="77777777" w:rsidR="00E218F4" w:rsidRPr="00C30B02" w:rsidRDefault="00E218F4" w:rsidP="00C30B02">
            <w:pPr>
              <w:jc w:val="right"/>
              <w:rPr>
                <w:sz w:val="20"/>
                <w:szCs w:val="20"/>
              </w:rPr>
            </w:pPr>
            <w:r w:rsidRPr="00C30B02">
              <w:rPr>
                <w:sz w:val="20"/>
                <w:szCs w:val="20"/>
              </w:rPr>
              <w:t>3 040</w:t>
            </w:r>
          </w:p>
        </w:tc>
      </w:tr>
      <w:tr w:rsidR="00B0063A" w:rsidRPr="009B35FB" w14:paraId="7115781B" w14:textId="77777777" w:rsidTr="00165742">
        <w:trPr>
          <w:trHeight w:val="380"/>
        </w:trPr>
        <w:tc>
          <w:tcPr>
            <w:tcW w:w="5980" w:type="dxa"/>
            <w:tcBorders>
              <w:top w:val="nil"/>
              <w:left w:val="nil"/>
              <w:bottom w:val="nil"/>
              <w:right w:val="nil"/>
            </w:tcBorders>
            <w:tcMar>
              <w:top w:w="128" w:type="dxa"/>
              <w:left w:w="43" w:type="dxa"/>
              <w:bottom w:w="43" w:type="dxa"/>
              <w:right w:w="43" w:type="dxa"/>
            </w:tcMar>
          </w:tcPr>
          <w:p w14:paraId="3DA11154" w14:textId="77777777" w:rsidR="00E218F4" w:rsidRPr="00C30B02" w:rsidRDefault="00E218F4" w:rsidP="00C30B02">
            <w:pPr>
              <w:rPr>
                <w:sz w:val="20"/>
                <w:szCs w:val="20"/>
              </w:rPr>
            </w:pPr>
            <w:r w:rsidRPr="00C30B02">
              <w:rPr>
                <w:sz w:val="20"/>
                <w:szCs w:val="20"/>
              </w:rPr>
              <w:t>Øvrig Storfe</w:t>
            </w:r>
          </w:p>
        </w:tc>
        <w:tc>
          <w:tcPr>
            <w:tcW w:w="1780" w:type="dxa"/>
            <w:tcBorders>
              <w:top w:val="nil"/>
              <w:left w:val="nil"/>
              <w:bottom w:val="nil"/>
              <w:right w:val="nil"/>
            </w:tcBorders>
            <w:tcMar>
              <w:top w:w="128" w:type="dxa"/>
              <w:left w:w="43" w:type="dxa"/>
              <w:bottom w:w="43" w:type="dxa"/>
              <w:right w:w="43" w:type="dxa"/>
            </w:tcMar>
            <w:vAlign w:val="bottom"/>
          </w:tcPr>
          <w:p w14:paraId="67228633" w14:textId="77777777" w:rsidR="00E218F4" w:rsidRPr="00C30B02" w:rsidRDefault="00E218F4" w:rsidP="00C30B02">
            <w:pPr>
              <w:jc w:val="right"/>
              <w:rPr>
                <w:sz w:val="20"/>
                <w:szCs w:val="20"/>
              </w:rPr>
            </w:pPr>
            <w:r w:rsidRPr="00C30B02">
              <w:rPr>
                <w:sz w:val="20"/>
                <w:szCs w:val="20"/>
              </w:rPr>
              <w:t>950</w:t>
            </w:r>
          </w:p>
        </w:tc>
        <w:tc>
          <w:tcPr>
            <w:tcW w:w="1780" w:type="dxa"/>
            <w:tcBorders>
              <w:top w:val="nil"/>
              <w:left w:val="nil"/>
              <w:bottom w:val="nil"/>
              <w:right w:val="nil"/>
            </w:tcBorders>
            <w:tcMar>
              <w:top w:w="128" w:type="dxa"/>
              <w:left w:w="43" w:type="dxa"/>
              <w:bottom w:w="43" w:type="dxa"/>
              <w:right w:w="43" w:type="dxa"/>
            </w:tcMar>
            <w:vAlign w:val="bottom"/>
          </w:tcPr>
          <w:p w14:paraId="328345B1" w14:textId="77777777" w:rsidR="00E218F4" w:rsidRPr="00C30B02" w:rsidRDefault="00E218F4" w:rsidP="00C30B02">
            <w:pPr>
              <w:jc w:val="right"/>
              <w:rPr>
                <w:sz w:val="20"/>
                <w:szCs w:val="20"/>
              </w:rPr>
            </w:pPr>
            <w:r w:rsidRPr="00C30B02">
              <w:rPr>
                <w:sz w:val="20"/>
                <w:szCs w:val="20"/>
              </w:rPr>
              <w:t>1 000</w:t>
            </w:r>
          </w:p>
        </w:tc>
      </w:tr>
      <w:tr w:rsidR="00B0063A" w:rsidRPr="009B35FB" w14:paraId="008FD04D" w14:textId="77777777" w:rsidTr="00165742">
        <w:trPr>
          <w:trHeight w:val="380"/>
        </w:trPr>
        <w:tc>
          <w:tcPr>
            <w:tcW w:w="5980" w:type="dxa"/>
            <w:tcBorders>
              <w:top w:val="nil"/>
              <w:left w:val="nil"/>
              <w:bottom w:val="single" w:sz="4" w:space="0" w:color="000000"/>
              <w:right w:val="nil"/>
            </w:tcBorders>
            <w:tcMar>
              <w:top w:w="128" w:type="dxa"/>
              <w:left w:w="43" w:type="dxa"/>
              <w:bottom w:w="43" w:type="dxa"/>
              <w:right w:w="43" w:type="dxa"/>
            </w:tcMar>
          </w:tcPr>
          <w:p w14:paraId="5FAD97B9" w14:textId="77777777" w:rsidR="00E218F4" w:rsidRPr="00C30B02" w:rsidRDefault="00E218F4" w:rsidP="00C30B02">
            <w:pPr>
              <w:rPr>
                <w:sz w:val="20"/>
                <w:szCs w:val="20"/>
              </w:rPr>
            </w:pPr>
            <w:r w:rsidRPr="00C30B02">
              <w:rPr>
                <w:sz w:val="20"/>
                <w:szCs w:val="20"/>
              </w:rPr>
              <w:t>Slaktegris</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21A26E0C" w14:textId="77777777" w:rsidR="00E218F4" w:rsidRPr="00C30B02" w:rsidRDefault="00E218F4" w:rsidP="00C30B02">
            <w:pPr>
              <w:jc w:val="right"/>
              <w:rPr>
                <w:sz w:val="20"/>
                <w:szCs w:val="20"/>
              </w:rPr>
            </w:pPr>
            <w:r w:rsidRPr="00C30B02">
              <w:rPr>
                <w:sz w:val="20"/>
                <w:szCs w:val="20"/>
              </w:rPr>
              <w:t>56</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6F649407" w14:textId="77777777" w:rsidR="00E218F4" w:rsidRPr="00C30B02" w:rsidRDefault="00E218F4" w:rsidP="00C30B02">
            <w:pPr>
              <w:jc w:val="right"/>
              <w:rPr>
                <w:sz w:val="20"/>
                <w:szCs w:val="20"/>
              </w:rPr>
            </w:pPr>
            <w:r w:rsidRPr="00C30B02">
              <w:rPr>
                <w:sz w:val="20"/>
                <w:szCs w:val="20"/>
              </w:rPr>
              <w:t>63</w:t>
            </w:r>
          </w:p>
        </w:tc>
      </w:tr>
    </w:tbl>
    <w:p w14:paraId="57B9DA5E" w14:textId="77777777" w:rsidR="00E218F4" w:rsidRPr="009B35FB" w:rsidRDefault="00E218F4" w:rsidP="009B35FB">
      <w:r w:rsidRPr="009B35FB">
        <w:t>Avtalepartene er enige om at avsetningen til ordningen økes med 1 mill. kroner til 23 mill. kroner for 2025. Dette er i tråd med prognosert behov. Partene vil understreke at ordningen er å betrakte som en permanent ordning.</w:t>
      </w:r>
    </w:p>
    <w:p w14:paraId="0FFB1B82" w14:textId="77777777" w:rsidR="00E218F4" w:rsidRPr="009B35FB" w:rsidRDefault="00E218F4" w:rsidP="009B35FB">
      <w:pPr>
        <w:pStyle w:val="Overskrift2"/>
      </w:pPr>
      <w:r w:rsidRPr="009B35FB">
        <w:t>Økologisk jordbruk</w:t>
      </w:r>
    </w:p>
    <w:p w14:paraId="2F5B13CF" w14:textId="77777777" w:rsidR="00E218F4" w:rsidRPr="009B35FB" w:rsidRDefault="00E218F4" w:rsidP="009B35FB">
      <w:r w:rsidRPr="009B35FB">
        <w:t xml:space="preserve">Arbeidet med utvikling av økologisk jordbruksproduksjon bygger på Nasjonal strategi for økologisk jordbruk fra 2018. Strategien har tre innsatsområder: Kunnskap og kompetanse, legge til rette for økologisk produksjon og utvikling av en effektiv verdikjede. Nasjonal strategi for </w:t>
      </w:r>
      <w:r w:rsidRPr="009B35FB">
        <w:lastRenderedPageBreak/>
        <w:t xml:space="preserve">økologisk jordbruk ble evaluert av Oxford Research i 2023. Landbruks- og matdepartementet skal revidere strategien i løpet av 2024, også jf. </w:t>
      </w:r>
      <w:proofErr w:type="spellStart"/>
      <w:r w:rsidRPr="009B35FB">
        <w:t>Innst</w:t>
      </w:r>
      <w:proofErr w:type="spellEnd"/>
      <w:r w:rsidRPr="009B35FB">
        <w:t>. 258 S (2023–2024). Revidert strategi skal etter planen gjelde fra 2025.</w:t>
      </w:r>
    </w:p>
    <w:p w14:paraId="5413ADE9" w14:textId="77777777" w:rsidR="00E218F4" w:rsidRPr="009B35FB" w:rsidRDefault="00E218F4" w:rsidP="009B35FB">
      <w:r w:rsidRPr="009B35FB">
        <w:t>Økologisk matproduksjon utgjør en del av matmangfoldet, og en spydspiss for utvikling av bærekraftige produksjonsløsninger. I Meld. St. 11 (2023–2024) understrekes det at et viktig element i strategien for økt selvforsyning er å arbeide med markedsretting mot forbrukere som etterspør mat i ulike kategorier og prisklasser, herunder økologisk mat. Store deler av forbruket av økologisk mat er per i dag dekket av import, også varer det er mulig å produsere i Norge.</w:t>
      </w:r>
    </w:p>
    <w:p w14:paraId="1203A8F3" w14:textId="77777777" w:rsidR="00E218F4" w:rsidRPr="009B35FB" w:rsidRDefault="00E218F4" w:rsidP="009B35FB">
      <w:r w:rsidRPr="009B35FB">
        <w:t>Viktige virkemidler for å bidrag til utvikling av økologisk jordbruk ligger innenfor jordbruksavtalen. Det er fortsatt en utfordring å etablere effektive verdikjeder for sentrale økologiske produksjoner, herunder økologisk korn og melk. Avtalepartene vektlegger i avtalen å bidra til å løse utfordringer i disse verdikjedene.</w:t>
      </w:r>
    </w:p>
    <w:p w14:paraId="31753BEF" w14:textId="77777777" w:rsidR="00E218F4" w:rsidRPr="009B35FB" w:rsidRDefault="00E218F4" w:rsidP="009B35FB">
      <w:pPr>
        <w:pStyle w:val="avsnitt-undertittel"/>
      </w:pPr>
      <w:r w:rsidRPr="009B35FB">
        <w:t>Tilskudd til økologisk jordbruksproduksjon</w:t>
      </w:r>
    </w:p>
    <w:p w14:paraId="79890880" w14:textId="77777777" w:rsidR="00E218F4" w:rsidRPr="009B35FB" w:rsidRDefault="00E218F4" w:rsidP="009B35FB">
      <w:r w:rsidRPr="009B35FB">
        <w:t>I 2024 ble det innført pristilskudd til økologisk melk. Erfaringene så langt er at dette i begrenset grad har bidratt til å redusere råvarekostnaden for industrien. Det er likevel behov for en ytterligere styrking av pristilskuddet for å bidra til utviklingen av en mer effektiv verdikjede for økologisk melk. Avtalepartene er enige om å øke pristilskudd for økologisk melk med 10 øre til 0,50 kr/liter, tilsvarende en økning på 4,2 mill. kroner for 2025. Det legges til grunn at en vesentlig del av økningen bidrar til å redusere merkostnadene i verdikjeden etter bonde.</w:t>
      </w:r>
    </w:p>
    <w:p w14:paraId="19181E0C" w14:textId="77777777" w:rsidR="00E218F4" w:rsidRPr="009B35FB" w:rsidRDefault="00E218F4" w:rsidP="009B35FB">
      <w:pPr>
        <w:pStyle w:val="avsnitt-undertittel"/>
      </w:pPr>
      <w:r w:rsidRPr="009B35FB">
        <w:t>Norsk produksjon av økologisk korn</w:t>
      </w:r>
    </w:p>
    <w:p w14:paraId="4D457C77" w14:textId="77777777" w:rsidR="00E218F4" w:rsidRPr="009B35FB" w:rsidRDefault="00E218F4" w:rsidP="009B35FB">
      <w:r w:rsidRPr="009B35FB">
        <w:t xml:space="preserve">Det er behov for å øke den norske produksjonen av økologisk korn både til mat og fôr. På </w:t>
      </w:r>
      <w:proofErr w:type="spellStart"/>
      <w:r w:rsidRPr="009B35FB">
        <w:t>fôrsiden</w:t>
      </w:r>
      <w:proofErr w:type="spellEnd"/>
      <w:r w:rsidRPr="009B35FB">
        <w:t xml:space="preserve"> er dette viktig både for å øke norskandelen i økologisk kraftfôr (norskandelen er per i dag på om lag 30 pst.), og fordi innskjerpinger i EØS-regelverket for økologisk produksjon, som også gjelder i Norge, innebærer at man i økologisk husdyrproduksjon må bruke en bestemt andel egenprodusert fôr.</w:t>
      </w:r>
      <w:r w:rsidRPr="009B35FB">
        <w:rPr>
          <w:rStyle w:val="Fotnotereferanse"/>
        </w:rPr>
        <w:footnoteReference w:id="16"/>
      </w:r>
      <w:r w:rsidRPr="009B35FB">
        <w:t xml:space="preserve"> Det er krevende å utvikle en effektiv verdikjede for økologisk korn, blant annet på grunn av mange mindre produsenter og store transportavstander. Det skal settes ned en partssammensatt arbeidsgruppe som skal vurdere elementer i virkemidlene i korn og kraftforpolitikken, jf. kap. 7.5. Partene er enige om at også problemstillinger innenfor verdikjeden for økologisk korn tas med inn i dette arbeidet.</w:t>
      </w:r>
    </w:p>
    <w:p w14:paraId="7DC4AD5B" w14:textId="77777777" w:rsidR="00E218F4" w:rsidRPr="009B35FB" w:rsidRDefault="00E218F4" w:rsidP="009B35FB">
      <w:r w:rsidRPr="009B35FB">
        <w:t>Avtalepartene er enige om å prioritere økologisk planteproduksjon gjennom å øke arealtilskuddet til økologisk frukt, bær og grønnsaker med 100 kroner per dekar, økologisk potet med 60 kroner per dekar, økologisk korn med 60 kroner per dekar, og grovfôr med 5 kroner per dekar. Total økning i tilskudd til økologisk jordbruk inkludert prisnedskrivingstilskuddet på korn og pristilskudd melk er 11,7 mill. kroner.</w:t>
      </w:r>
    </w:p>
    <w:p w14:paraId="7D3B6AE0" w14:textId="77777777" w:rsidR="00E218F4" w:rsidRPr="009B35FB" w:rsidRDefault="00E218F4" w:rsidP="009B35FB">
      <w:pPr>
        <w:pStyle w:val="avsnitt-undertittel"/>
      </w:pPr>
      <w:r w:rsidRPr="009B35FB">
        <w:lastRenderedPageBreak/>
        <w:t>Tilskudd til utviklingstiltak innen økologisk landbruk</w:t>
      </w:r>
    </w:p>
    <w:p w14:paraId="6B800616" w14:textId="77777777" w:rsidR="00E218F4" w:rsidRPr="009B35FB" w:rsidRDefault="00E218F4" w:rsidP="009B35FB">
      <w:r w:rsidRPr="009B35FB">
        <w:t xml:space="preserve">Det er mulig å søke om støtte til utviklingsprosjekter innenfor økologisk jordbruk over tre ordninger: Utviklingstiltak innen økologisk landbruk, Nasjonale tilretteleggingsmidler (NT-midler) og Klima- og miljøprogrammet. Føringer for NT-midlene er omtalt i kap. 7.2.2. Innenfor Klima- og miljøprogrammet er partene enige om at man innenfor temaet økologisk jordbruk særlig prioriterer prosjekter som skal undersøke og tydeliggjøre økologisk jordbruk sin spydspissfunksjon jf. omtale i </w:t>
      </w:r>
      <w:proofErr w:type="spellStart"/>
      <w:r w:rsidRPr="009B35FB">
        <w:t>kap</w:t>
      </w:r>
      <w:proofErr w:type="spellEnd"/>
      <w:r w:rsidRPr="009B35FB">
        <w:t xml:space="preserve"> 7.3.10.6.</w:t>
      </w:r>
    </w:p>
    <w:p w14:paraId="29767DCB" w14:textId="77777777" w:rsidR="00E218F4" w:rsidRPr="009B35FB" w:rsidRDefault="00E218F4" w:rsidP="009B35FB">
      <w:r w:rsidRPr="009B35FB">
        <w:t>Ordningen Tilskudd til utviklingstiltak innen økologisk jordbruk skal gå til prosjekter rettet mot å løse utfordringer i verdikjeden for økologisk produksjon og forbruk.</w:t>
      </w:r>
    </w:p>
    <w:p w14:paraId="41C49BB4" w14:textId="77777777" w:rsidR="00E218F4" w:rsidRPr="009B35FB" w:rsidRDefault="00E218F4" w:rsidP="009B35FB">
      <w:r w:rsidRPr="009B35FB">
        <w:t>Over ordningen Utviklingstiltak til økologisk jordbruk har Landbruksdirektoratet gjennomført to anbudsrunder på til sammen 7 mill. kroner. Tema for anbudene var «Veiledningstilbud for økologisk mat og bærekraftige måltider i storhusholdning» og «Produktutvikling av økologisk mat og drikke fra norsk jordbruk», der Matvalget (Debio Info) vant det første og NOFIMA vant det andre. Anbudet ble lagt ut med en treårig horisont, noe som innebærer at 7 mill. kroner er bundet over posten i perioden 2023–2025.</w:t>
      </w:r>
    </w:p>
    <w:p w14:paraId="2E9622C1" w14:textId="77777777" w:rsidR="00E218F4" w:rsidRPr="009B35FB" w:rsidRDefault="00E218F4" w:rsidP="009B35FB">
      <w:r w:rsidRPr="009B35FB">
        <w:t>Avtalepartene er enige om å videreføre bevilgningen på 15 mill. kroner for 2025. Prosjekt som kan bidra til økt etterspørsel av norsk økologisk frukt og grønt, eller til å løse flaskehalser i verdikjeden for korn og kraftfôr, prioriteres.</w:t>
      </w:r>
    </w:p>
    <w:p w14:paraId="50C02233" w14:textId="77777777" w:rsidR="00E218F4" w:rsidRPr="009B35FB" w:rsidRDefault="00E218F4" w:rsidP="009B35FB">
      <w:pPr>
        <w:pStyle w:val="avsnitt-undertittel"/>
      </w:pPr>
      <w:r w:rsidRPr="009B35FB">
        <w:t>Informasjon om økologisk mat</w:t>
      </w:r>
    </w:p>
    <w:p w14:paraId="75ECE16E" w14:textId="77777777" w:rsidR="00E218F4" w:rsidRPr="009B35FB" w:rsidRDefault="00E218F4" w:rsidP="009B35FB">
      <w:r w:rsidRPr="009B35FB">
        <w:t>Stiftelsen Norsk Mat har ansvaret for å arbeide med forbrukerrettet informasjon om økologisk mat, og de er gitt et koordinerende ansvar for å systematisere og tilgjengeliggjøre fakta og dokumentasjon om økologisk mat. Norsk Mat har etablert et redaksjonsråd for informasjonsarbeidet, og det legges til grunn at dette bidrar til god dialog mellom relevante aktører på området. Omsetningsrådet oppfordres til fortsatt å delta i spleiselaget med avtalepartene om den forbrukerrettede informasjonsvirksomheten og bidra med støtte til dette arbeidet.</w:t>
      </w:r>
    </w:p>
    <w:p w14:paraId="1B91302D" w14:textId="77777777" w:rsidR="00E218F4" w:rsidRPr="009B35FB" w:rsidRDefault="00E218F4" w:rsidP="009B35FB">
      <w:pPr>
        <w:pStyle w:val="Overskrift2"/>
      </w:pPr>
      <w:r w:rsidRPr="009B35FB">
        <w:t>Korn, kraftfôr og mel</w:t>
      </w:r>
    </w:p>
    <w:p w14:paraId="2BF1E186" w14:textId="77777777" w:rsidR="00E218F4" w:rsidRPr="009B35FB" w:rsidRDefault="00E218F4" w:rsidP="009B35FB">
      <w:r w:rsidRPr="009B35FB">
        <w:t>Økt produksjon og forbruk av norsk korn er avgjørende for å lykkes med målet om økt norsk selvforsyning. Lønnsomhet i kornproduksjonen er avgjørende for å opprettholde arbeidsdelingen i jordbruket og gjennom det utnytte det totale produksjonspotensialet best mulig. Ambisjonen om å styrke lønnsomheten og stimulere til etterspurt kvalitet i kornproduksjonen gjenspeiles i denne jordbruksavtalen. Tiltakene i årets avtale må sees opp imot at målprisene for korn ble økt betydelig i jordbruksoppgjøret 2022 som en direkte konsekvens av den svært store kostnadsveksten, særlig knyttet til økte gjødselpriser. Gjødselprisene har nå falt betydelig tilbake og har gitt rom for bedre lønnsomhet i produksjonen.</w:t>
      </w:r>
    </w:p>
    <w:p w14:paraId="7965ADD7" w14:textId="77777777" w:rsidR="00E218F4" w:rsidRPr="009B35FB" w:rsidRDefault="00E218F4" w:rsidP="009B35FB">
      <w:r w:rsidRPr="009B35FB">
        <w:t>Internasjonale priser på korn og kraftfôrråvarer økte betydelig etter koronapandemien og etter Russlands angrep på Ukraina i februar 2022. Prisene nådde sitt toppunkt våren 2022, men var på et høyt nivå ved inngangen til 2023. Prisene hadde en fallende tendens gjennom 2023, og med betydelig mindre variasjon enn i 2022. Ifølge de siste prognosene forventes det at prisene vil stabilisere seg på et noe høyere nivå enn der de lå før prisøkningen startet i 2021.</w:t>
      </w:r>
    </w:p>
    <w:p w14:paraId="4CCAFAFB" w14:textId="77777777" w:rsidR="00E218F4" w:rsidRPr="009B35FB" w:rsidRDefault="00E218F4" w:rsidP="009B35FB">
      <w:r w:rsidRPr="009B35FB">
        <w:lastRenderedPageBreak/>
        <w:t>Valutakursene påvirker hvordan internasjonale prisendringer slår inn på importprisene til Norge. Ved inngangen til 2023 var verdensmarkedsprisene så høye at det var null toll på alle relevante korn- og kraftfôrråvarer. I september 2023 fikk flere av karbohydratråvarene tollavgiftssats igjen. Alle protein- og fettråvarer ligger fortsatt på et så høyt prisnivå at de ikke har tollavgiftssats i april 2024.</w:t>
      </w:r>
    </w:p>
    <w:p w14:paraId="220B3BFD" w14:textId="77777777" w:rsidR="00E218F4" w:rsidRPr="009B35FB" w:rsidRDefault="00E218F4" w:rsidP="009B35FB">
      <w:r w:rsidRPr="009B35FB">
        <w:t xml:space="preserve">Både avlingsmengde og kvalitet varierer betydelig mellom år, avhengig av vær og vekstforhold gjennom vekstsesongen. Etter 2018-sesongen med svært lave avlinger på grunn av tørke, fulgte 2019 og 2020 med relativt gode avlinger, mens avlingene i 2021 var moderate. I 2022 oppnådde man svært høye avlinger, med en salgsavling for korn, erter og oljefrø på 1 405 000 tonn. Norsk kornproduksjon ble i 2023 sterkt rammet av tørke og deretter mye regn. Dette medføre lave avlinger med til dels svært dårlig kvalitet. Mars-prognosen fra Felleskjøpet </w:t>
      </w:r>
      <w:proofErr w:type="spellStart"/>
      <w:r w:rsidRPr="009B35FB">
        <w:t>Agri</w:t>
      </w:r>
      <w:proofErr w:type="spellEnd"/>
      <w:r w:rsidRPr="009B35FB">
        <w:t xml:space="preserve"> viser en estimert salgsavling for korn, erter og oljefrø på 861 000 tonn, en nedgang på 31 pst. fra 2022.</w:t>
      </w:r>
    </w:p>
    <w:p w14:paraId="2409135B" w14:textId="77777777" w:rsidR="00E218F4" w:rsidRPr="009B35FB" w:rsidRDefault="00E218F4" w:rsidP="009B35FB">
      <w:r w:rsidRPr="009B35FB">
        <w:t xml:space="preserve">Markedsregulator (Felleskjøpet </w:t>
      </w:r>
      <w:proofErr w:type="spellStart"/>
      <w:r w:rsidRPr="009B35FB">
        <w:t>Agri</w:t>
      </w:r>
      <w:proofErr w:type="spellEnd"/>
      <w:r w:rsidRPr="009B35FB">
        <w:t xml:space="preserve">) har pekt på at det er marked for mer hvete til fôr og mat. Dersom hveten ikke holder matkvalitet og må klassifiseres som </w:t>
      </w:r>
      <w:proofErr w:type="spellStart"/>
      <w:r w:rsidRPr="009B35FB">
        <w:t>fôrhvete</w:t>
      </w:r>
      <w:proofErr w:type="spellEnd"/>
      <w:r w:rsidRPr="009B35FB">
        <w:t xml:space="preserve">, er det gode anvendelsesmuligheter for </w:t>
      </w:r>
      <w:proofErr w:type="spellStart"/>
      <w:r w:rsidRPr="009B35FB">
        <w:t>fôrhvete</w:t>
      </w:r>
      <w:proofErr w:type="spellEnd"/>
      <w:r w:rsidRPr="009B35FB">
        <w:t xml:space="preserve"> som råvare i kraftfôret. Tilsvarende er det svært gode avsetningsmuligheter for proteinvekster som oljefrø, erter og åkerbønner. Det er uttrykt bekymring for at det over tid kan bli overskudd av bygg. Partene er enige om å innføre særskilt arealtilskudd som skal stimulere til økt produksjon av hvete og proteinvekster. Dette vil gi rom for å øke produksjonen av bygg og havre i mer marginale kornområder. Dette stimuleres også gjennom økte arealtilskudd.</w:t>
      </w:r>
    </w:p>
    <w:p w14:paraId="0B38579D" w14:textId="77777777" w:rsidR="00E218F4" w:rsidRPr="009B35FB" w:rsidRDefault="00E218F4" w:rsidP="009B35FB">
      <w:proofErr w:type="spellStart"/>
      <w:r w:rsidRPr="009B35FB">
        <w:t>Melindustriens</w:t>
      </w:r>
      <w:proofErr w:type="spellEnd"/>
      <w:r w:rsidRPr="009B35FB">
        <w:t xml:space="preserve"> forbruk av matkorn har gått ned over tid, og er nå om lag 15 pst. lavere enn for 20 år siden. Dette må sees i sammenheng med at norske bakevarer møter sterk konkurranse fra import av bearbeidede produkter som halvfabrikata, kjeks, ferdige deiger med videre. Om lag 30 pst. av alt forbruk av matkorn skjer gjennom RÅK-produkter. Andelen har økt fra 25 pst. i 2011. Ivaretakelse av konkurransekraften overfor import for norsk matkorn er avgjørende for å kunne øke selvforsyningsgraden.</w:t>
      </w:r>
    </w:p>
    <w:p w14:paraId="0B85D571" w14:textId="77777777" w:rsidR="00E218F4" w:rsidRPr="009B35FB" w:rsidRDefault="00E218F4" w:rsidP="009B35FB">
      <w:pPr>
        <w:pStyle w:val="avsnitt-undertittel"/>
      </w:pPr>
      <w:r w:rsidRPr="009B35FB">
        <w:t>Behov for en større gjennomgang av virkemidlene i kornsektoren</w:t>
      </w:r>
    </w:p>
    <w:p w14:paraId="2859F465" w14:textId="77777777" w:rsidR="00E218F4" w:rsidRPr="009B35FB" w:rsidRDefault="00E218F4" w:rsidP="009B35FB">
      <w:r w:rsidRPr="009B35FB">
        <w:t>Korn har stor direkte effekt på selvforsyningsgraden som matkorn og en indirekte effekt på selvforsyningsgrad som dominerende råvare i kraftfôr. Korn er viktig i en beredskapssammenheng fordi kornet er lagringsstabilt og energirikt, samt at fôrkorn potensielt kan benyttes til mat.</w:t>
      </w:r>
    </w:p>
    <w:p w14:paraId="1E017DD7" w14:textId="77777777" w:rsidR="00E218F4" w:rsidRPr="009B35FB" w:rsidRDefault="00E218F4" w:rsidP="009B35FB">
      <w:r w:rsidRPr="009B35FB">
        <w:t>Kanaliseringspolitikken bidrar til at de områdene som har naturgitte forutsetninger for kornproduksjon, benyttes til korn og plantevekster til mat. Samtidig gir den mulighet for husdyrproduksjon i grasområdene. Det er viktig for total produksjon, verdiskaping, selvforsyning og landbruk i hele landet.</w:t>
      </w:r>
    </w:p>
    <w:p w14:paraId="3A456EF5" w14:textId="77777777" w:rsidR="00E218F4" w:rsidRPr="009B35FB" w:rsidRDefault="00E218F4" w:rsidP="009B35FB">
      <w:r w:rsidRPr="009B35FB">
        <w:t>Partene er enige om at det er nødvendig at det gjennomføres en større gjennomgang av virkemidlene innenfor kornsektoren som en oppfølging av de store ambisjonene som ligger i Meld. St. 11 (2023–2024), jf. også flertallsmerknaden fra behandlingen av meldingen:</w:t>
      </w:r>
    </w:p>
    <w:p w14:paraId="14BE7C48" w14:textId="77777777" w:rsidR="00E218F4" w:rsidRPr="009B35FB" w:rsidRDefault="00E218F4" w:rsidP="009B35FB">
      <w:pPr>
        <w:pStyle w:val="blokksit"/>
      </w:pPr>
      <w:r w:rsidRPr="009B35FB">
        <w:lastRenderedPageBreak/>
        <w:t>«Komiteens flertall, medlemmene fra Arbeiderpartiet, Høyre, Senterpartiet, Rødt, Venstre og Miljøpartiet de Grønne, viser til at forholdet mellom kornpris, kraftfôrpris og grovfôr er et omdiskutert tema og mener det frem til neste års jordbruksoppgjør bør vurderes om dagens innretning og nivå på prisnedskriving av korn på en best mulig måte bidrar til matproduksjon i hele landet og høyest mulig selvforsyning. Flertallet mener det bør stimuleres til økt bruk av grovfôr og beitebruk»</w:t>
      </w:r>
    </w:p>
    <w:p w14:paraId="6AB29060" w14:textId="77777777" w:rsidR="00E218F4" w:rsidRPr="009B35FB" w:rsidRDefault="00E218F4" w:rsidP="009B35FB">
      <w:r w:rsidRPr="009B35FB">
        <w:t>Partene er enige om at det etableres en partssammensatt arbeidsgruppe som skal vurdere virkemidlene i korn- og kraftfôrpolitikken. Arbeidsgruppen skal vurdere elementer i virkemidlene i korn- og kraftfôrpolitikken med sikte på økt selvforsyning, beredskap og landbruk i hele landet gjennom økt produksjon og konkurransekraft. Økt norsk kornproduksjon er sentralt for å nå målene. Videre er det viktig å opprettholde konkurransekraft og selvforsyning for husdyrproduktene. Arbeidsgruppen skal særlig vurdere hvordan korn- og kraftfôrpolitikken skal og kan bidra til lønnsomhet og produksjonsinsentiver i kornproduksjonen, og samtidig opprettholde og øke markedet for norsk mat- og fôrkorn. Det er et mål at gjennomgangen kan bidra til en mer markedsrettet kornproduksjon og at kornproduksjonen i randsonene økes.</w:t>
      </w:r>
    </w:p>
    <w:p w14:paraId="5F5991E2" w14:textId="77777777" w:rsidR="00E218F4" w:rsidRPr="009B35FB" w:rsidRDefault="00E218F4" w:rsidP="009B35FB">
      <w:r w:rsidRPr="009B35FB">
        <w:t>Som en del av gjennomgangen skal arbeidsgruppen vurdere virkemidlene i korn- og kraftfôrpolitikken hver for seg og samlet, og foreslå eventuelle tilpasninger med sikte på å nå målene for landbrukspolitikken. Arbeidsgruppen skal spesielt vurdere:</w:t>
      </w:r>
    </w:p>
    <w:p w14:paraId="0A3E713C" w14:textId="77777777" w:rsidR="00E218F4" w:rsidRPr="009B35FB" w:rsidRDefault="00E218F4" w:rsidP="009B35FB">
      <w:pPr>
        <w:pStyle w:val="Liste"/>
      </w:pPr>
      <w:r w:rsidRPr="009B35FB">
        <w:t>Prisnedskrivingstilskudd og matkorntilskudd på norsk korn opp mot alternativer som pristilskudd på korn og lavere kornpris</w:t>
      </w:r>
    </w:p>
    <w:p w14:paraId="188AAE04" w14:textId="77777777" w:rsidR="00E218F4" w:rsidRPr="009B35FB" w:rsidRDefault="00E218F4" w:rsidP="009B35FB">
      <w:pPr>
        <w:pStyle w:val="Liste"/>
      </w:pPr>
      <w:r w:rsidRPr="009B35FB">
        <w:t>Virkemidler for jevn tilgang av norsk mathvete over år</w:t>
      </w:r>
    </w:p>
    <w:p w14:paraId="1B42912B" w14:textId="77777777" w:rsidR="00E218F4" w:rsidRPr="009B35FB" w:rsidRDefault="00E218F4" w:rsidP="009B35FB">
      <w:pPr>
        <w:pStyle w:val="Liste"/>
      </w:pPr>
      <w:r w:rsidRPr="009B35FB">
        <w:t>Virkemidler for effektiv og rasjonell kornstrøm, herunder;</w:t>
      </w:r>
    </w:p>
    <w:p w14:paraId="63C7DD8F" w14:textId="77777777" w:rsidR="00E218F4" w:rsidRPr="009B35FB" w:rsidRDefault="00E218F4" w:rsidP="009B35FB">
      <w:pPr>
        <w:pStyle w:val="Liste2"/>
      </w:pPr>
      <w:r w:rsidRPr="009B35FB">
        <w:t>lager- og tørkekapasitet</w:t>
      </w:r>
    </w:p>
    <w:p w14:paraId="058BA6F9" w14:textId="77777777" w:rsidR="00E218F4" w:rsidRPr="009B35FB" w:rsidRDefault="00E218F4" w:rsidP="009B35FB">
      <w:pPr>
        <w:pStyle w:val="Liste2"/>
      </w:pPr>
      <w:r w:rsidRPr="009B35FB">
        <w:t>markedssignaler og prising av korn mot produsent</w:t>
      </w:r>
    </w:p>
    <w:p w14:paraId="599140C6" w14:textId="77777777" w:rsidR="00E218F4" w:rsidRPr="009B35FB" w:rsidRDefault="00E218F4" w:rsidP="009B35FB">
      <w:pPr>
        <w:pStyle w:val="Liste"/>
      </w:pPr>
      <w:r w:rsidRPr="009B35FB">
        <w:t>Virkemidler for økt produksjon i randsonene, herunder frakttilskudd og arealtilskudd</w:t>
      </w:r>
    </w:p>
    <w:p w14:paraId="346ECD1D" w14:textId="77777777" w:rsidR="00E218F4" w:rsidRPr="009B35FB" w:rsidRDefault="00E218F4" w:rsidP="009B35FB">
      <w:pPr>
        <w:pStyle w:val="Liste"/>
      </w:pPr>
      <w:r w:rsidRPr="009B35FB">
        <w:t>Ordningen med beredskapslager såkorn</w:t>
      </w:r>
    </w:p>
    <w:p w14:paraId="19BF9B91" w14:textId="77777777" w:rsidR="00E218F4" w:rsidRPr="009B35FB" w:rsidRDefault="00E218F4" w:rsidP="009B35FB">
      <w:pPr>
        <w:pStyle w:val="Liste"/>
      </w:pPr>
      <w:r w:rsidRPr="009B35FB">
        <w:t>Særlige utfordringer og løsninger for økologisk kornproduksjon</w:t>
      </w:r>
    </w:p>
    <w:p w14:paraId="66BFCED5" w14:textId="77777777" w:rsidR="00E218F4" w:rsidRPr="009B35FB" w:rsidRDefault="00E218F4" w:rsidP="009B35FB">
      <w:r w:rsidRPr="009B35FB">
        <w:t>Det forutsettes at arbeidsgruppen etablerer god kontakt og involvering med relevante aktører i verdikjeden, herunder også Matkornpartnerskapet, samt at gruppen bruker relevant foreliggende kunnskapsgrunnlag for arbeidet. Arbeidsgruppen kan ved behov bestille utredninger på enkelte problemstillinger fra relevante fagmiljøer. Arbeidsgruppen skal avgi rapport til avtalepartene innen 3. mars 2025.</w:t>
      </w:r>
    </w:p>
    <w:p w14:paraId="676EB451" w14:textId="77777777" w:rsidR="00E218F4" w:rsidRPr="009B35FB" w:rsidRDefault="00E218F4" w:rsidP="009B35FB">
      <w:r w:rsidRPr="009B35FB">
        <w:t>Det settes av inntil en million kroner over post 21 for å dekke kostnader ved utredninger.</w:t>
      </w:r>
    </w:p>
    <w:p w14:paraId="1D0879B2" w14:textId="77777777" w:rsidR="00E218F4" w:rsidRPr="009B35FB" w:rsidRDefault="00E218F4" w:rsidP="009B35FB">
      <w:pPr>
        <w:pStyle w:val="Overskrift3"/>
      </w:pPr>
      <w:r w:rsidRPr="009B35FB">
        <w:t>Avvikling av midlertidig ordning for importert karbohydratråvare</w:t>
      </w:r>
    </w:p>
    <w:p w14:paraId="69315536" w14:textId="77777777" w:rsidR="00E218F4" w:rsidRPr="009B35FB" w:rsidRDefault="00E218F4" w:rsidP="009B35FB">
      <w:r w:rsidRPr="009B35FB">
        <w:t>Ordningene og virkemidlene som til sammen utgjør korn- og kraftfôrpolitikken er basert på at norske priser er betydelig høyere enn verdensmarkedspris. Ved jordbruksoppgjøret i 2022 var internasjonale kornpriser på nivå over norsk målpris og nedskrevet engrospris. Det var derfor behov for å gjøre tilpasninger i markedsordningen for korn.</w:t>
      </w:r>
    </w:p>
    <w:p w14:paraId="249EF79F" w14:textId="77777777" w:rsidR="00E218F4" w:rsidRPr="009B35FB" w:rsidRDefault="00E218F4" w:rsidP="009B35FB">
      <w:r w:rsidRPr="009B35FB">
        <w:t xml:space="preserve">Partene ble da enige om en løsning der prisnedskrivingstilskuddet for korn ble videreført og økt tilsvarende økning i prisen for fôrkorn, samt at prisnedskriving også kunne benyttes for importert karbohydratråvare. Endringen skulle sikre at råvarekostnadene for karbohydratråvare til </w:t>
      </w:r>
      <w:r w:rsidRPr="009B35FB">
        <w:lastRenderedPageBreak/>
        <w:t>kraftfôr ikke skulle påvirkes for sterkt som følge av endrede målpriser på korn, eller ustabile priser på karbohydratråvarer internasjonalt. Endringene skulle heller ikke medføre at importert karbohydratråvare ble mer attraktiv som energiråvare i kraftfôr. I jordbruksoppgjøret 2023 ble det enighet om at den midlertidige ordningen ble videreført.</w:t>
      </w:r>
    </w:p>
    <w:p w14:paraId="018E6409" w14:textId="77777777" w:rsidR="00E218F4" w:rsidRPr="009B35FB" w:rsidRDefault="00E218F4" w:rsidP="009B35FB">
      <w:r w:rsidRPr="009B35FB">
        <w:t>Løsningen har bidratt til en betydelig avlastning av kostnadene i norsk husdyrproduksjon de siste to årene. Ordningen har dermed også indirekte avlastet forbrukerne for at matprisene ikke økte mer enn de gjorde i perioden. Verdensmarkedsprisene for korn og andre kraftfôrråvarer har falt betydelig det siste året, og behovet for prisnedskriving av importerte karbohydratråvarer er nå mindre enn for et år siden. Ordningen kan ha bidratt til noe endret råvaresammensetning i kraftfôret. Selv om det fortsatt er usikkerhet omkring råvareprisutviklingen internasjonalt og prisnedskrivingen av importerte karbohydrater fortsatt bidrar til lavere råvarekostnader for kraftfor, er partene enige om at ordningen med prisnedskriving av importert karbohydratråvare for kraftfôr avvikles.</w:t>
      </w:r>
    </w:p>
    <w:p w14:paraId="4EA05581" w14:textId="77777777" w:rsidR="00E218F4" w:rsidRPr="009B35FB" w:rsidRDefault="00E218F4" w:rsidP="009B35FB">
      <w:pPr>
        <w:pStyle w:val="Overskrift3"/>
      </w:pPr>
      <w:r w:rsidRPr="009B35FB">
        <w:t>Målpriser og prisnedskrivings- og matkorntilskudd</w:t>
      </w:r>
    </w:p>
    <w:p w14:paraId="77FD2475" w14:textId="77777777" w:rsidR="00E218F4" w:rsidRPr="009B35FB" w:rsidRDefault="00E218F4" w:rsidP="009B35FB">
      <w:r w:rsidRPr="009B35FB">
        <w:t xml:space="preserve">Det er markedsmessig rom for å dyrke mer matkorn, først og fremst hvete, i Norge. Økt matkornproduksjon er et av de mest effektive tiltakene for å øke norsk selvforsyning og beredskap. Det er videre viktig å legge til rette for å bli mest mulig selvforsynt med kraftfôrråvare gjennom økt produksjon av fôrkorn og proteinvekster. Partene er enige om at det er riktig å gi en stimulans til økt produksjon gjennom økte priser og er enige om å øke målprisen for mathvete med 20 øre per kg. For øvrige kornslag er partene enige om at målprisene økes med 7 øre per kg, med unntak for rug som ikke endres. I vedlagte fordelingsskjema er målprisendringene regnet ut fra styringspris for bygg, havre og rug for inneværende sesong. Ny målpris tas inn i endelig </w:t>
      </w:r>
      <w:proofErr w:type="spellStart"/>
      <w:r w:rsidRPr="009B35FB">
        <w:t>jordbrukavtale</w:t>
      </w:r>
      <w:proofErr w:type="spellEnd"/>
      <w:r w:rsidRPr="009B35FB">
        <w:t>.</w:t>
      </w:r>
    </w:p>
    <w:p w14:paraId="456C85B4" w14:textId="77777777" w:rsidR="00E218F4" w:rsidRDefault="00E218F4" w:rsidP="009B35FB">
      <w:r w:rsidRPr="009B35FB">
        <w:t>Tabell 7.8 viser effekt på råvarepris for kraftfôr ved økt fôrkornpris og tilsvarende økt prisnedskrivingstilskudd på 7 øre. Sammen med fjerning av ordningen for prisnedskriving av importert karbohydratråvare og økte frakttilskudd for korn/kraftfôr gir det forventet økning i råvarekostnaden for kraftfôr.</w:t>
      </w:r>
    </w:p>
    <w:p w14:paraId="14D19784" w14:textId="47AE5F32" w:rsidR="00165742" w:rsidRPr="009B35FB" w:rsidRDefault="00165742" w:rsidP="00165742">
      <w:pPr>
        <w:pStyle w:val="tabell-tittel"/>
      </w:pPr>
      <w:r w:rsidRPr="009B35FB">
        <w:t>Effekt på råvarepris kraftfôr</w:t>
      </w:r>
    </w:p>
    <w:p w14:paraId="6F522520" w14:textId="77777777" w:rsidR="00E218F4" w:rsidRPr="009B35FB" w:rsidRDefault="00E218F4" w:rsidP="009B35FB">
      <w:pPr>
        <w:pStyle w:val="Tabellnavn"/>
      </w:pPr>
      <w:r w:rsidRPr="009B35F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B0063A" w:rsidRPr="009B35FB" w14:paraId="692A6606"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08AED" w14:textId="77777777" w:rsidR="00E218F4" w:rsidRPr="00191473" w:rsidRDefault="00E218F4" w:rsidP="00191473">
            <w:pPr>
              <w:rPr>
                <w:sz w:val="20"/>
                <w:szCs w:val="20"/>
              </w:rPr>
            </w:pPr>
            <w:r w:rsidRPr="00191473">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E8C13" w14:textId="77777777" w:rsidR="00E218F4" w:rsidRPr="00191473" w:rsidRDefault="00E218F4" w:rsidP="00191473">
            <w:pPr>
              <w:jc w:val="right"/>
              <w:rPr>
                <w:sz w:val="20"/>
                <w:szCs w:val="20"/>
              </w:rPr>
            </w:pPr>
            <w:r w:rsidRPr="00191473">
              <w:rPr>
                <w:sz w:val="20"/>
                <w:szCs w:val="20"/>
              </w:rPr>
              <w:t>1000</w:t>
            </w:r>
            <w:r w:rsidRPr="00191473">
              <w:rPr>
                <w:sz w:val="20"/>
                <w:szCs w:val="20"/>
              </w:rPr>
              <w:br/>
              <w:t xml:space="preserve"> tonn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096FC" w14:textId="77777777" w:rsidR="00E218F4" w:rsidRPr="00191473" w:rsidRDefault="00E218F4" w:rsidP="00191473">
            <w:pPr>
              <w:jc w:val="right"/>
              <w:rPr>
                <w:sz w:val="20"/>
                <w:szCs w:val="20"/>
              </w:rPr>
            </w:pPr>
            <w:r w:rsidRPr="00191473">
              <w:rPr>
                <w:sz w:val="20"/>
                <w:szCs w:val="20"/>
              </w:rPr>
              <w:t>Endring,</w:t>
            </w:r>
            <w:r w:rsidRPr="00191473">
              <w:rPr>
                <w:sz w:val="20"/>
                <w:szCs w:val="20"/>
              </w:rPr>
              <w:br/>
              <w:t xml:space="preserve"> kr/kg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2D1277" w14:textId="77777777" w:rsidR="00E218F4" w:rsidRPr="00191473" w:rsidRDefault="00E218F4" w:rsidP="00191473">
            <w:pPr>
              <w:jc w:val="right"/>
              <w:rPr>
                <w:sz w:val="20"/>
                <w:szCs w:val="20"/>
              </w:rPr>
            </w:pPr>
            <w:r w:rsidRPr="00191473">
              <w:rPr>
                <w:sz w:val="20"/>
                <w:szCs w:val="20"/>
              </w:rPr>
              <w:t>Endring,</w:t>
            </w:r>
            <w:r w:rsidRPr="00191473">
              <w:rPr>
                <w:sz w:val="20"/>
                <w:szCs w:val="20"/>
              </w:rPr>
              <w:br/>
              <w:t xml:space="preserve"> mill. kr</w:t>
            </w:r>
          </w:p>
        </w:tc>
      </w:tr>
      <w:tr w:rsidR="00B0063A" w:rsidRPr="009B35FB" w14:paraId="4DE889D9"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A98EBB1" w14:textId="77777777" w:rsidR="00E218F4" w:rsidRPr="00191473" w:rsidRDefault="00E218F4" w:rsidP="00191473">
            <w:pPr>
              <w:rPr>
                <w:sz w:val="20"/>
                <w:szCs w:val="20"/>
              </w:rPr>
            </w:pPr>
            <w:r w:rsidRPr="00191473">
              <w:rPr>
                <w:sz w:val="20"/>
                <w:szCs w:val="20"/>
              </w:rPr>
              <w:t>Økt råvarekostnad norsk kraftfôr pga. økt kornpris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96B446" w14:textId="77777777" w:rsidR="00E218F4" w:rsidRPr="00191473" w:rsidRDefault="00E218F4" w:rsidP="00191473">
            <w:pPr>
              <w:jc w:val="right"/>
              <w:rPr>
                <w:sz w:val="20"/>
                <w:szCs w:val="20"/>
              </w:rPr>
            </w:pPr>
            <w:r w:rsidRPr="00191473">
              <w:rPr>
                <w:sz w:val="20"/>
                <w:szCs w:val="20"/>
              </w:rPr>
              <w:t>1 046,1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B8ECC80" w14:textId="77777777" w:rsidR="00E218F4" w:rsidRPr="00191473" w:rsidRDefault="00E218F4" w:rsidP="00191473">
            <w:pPr>
              <w:jc w:val="right"/>
              <w:rPr>
                <w:sz w:val="20"/>
                <w:szCs w:val="20"/>
              </w:rPr>
            </w:pPr>
            <w:r w:rsidRPr="00191473">
              <w:rPr>
                <w:sz w:val="20"/>
                <w:szCs w:val="20"/>
              </w:rPr>
              <w:t>0,07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483A11" w14:textId="77777777" w:rsidR="00E218F4" w:rsidRPr="00191473" w:rsidRDefault="00E218F4" w:rsidP="00191473">
            <w:pPr>
              <w:jc w:val="right"/>
              <w:rPr>
                <w:sz w:val="20"/>
                <w:szCs w:val="20"/>
              </w:rPr>
            </w:pPr>
            <w:r w:rsidRPr="00191473">
              <w:rPr>
                <w:sz w:val="20"/>
                <w:szCs w:val="20"/>
              </w:rPr>
              <w:t>73,2</w:t>
            </w:r>
          </w:p>
        </w:tc>
      </w:tr>
      <w:tr w:rsidR="00B0063A" w:rsidRPr="009B35FB" w14:paraId="09C69E56" w14:textId="77777777">
        <w:trPr>
          <w:trHeight w:val="380"/>
        </w:trPr>
        <w:tc>
          <w:tcPr>
            <w:tcW w:w="5320" w:type="dxa"/>
            <w:tcBorders>
              <w:top w:val="nil"/>
              <w:left w:val="nil"/>
              <w:bottom w:val="nil"/>
              <w:right w:val="nil"/>
            </w:tcBorders>
            <w:tcMar>
              <w:top w:w="128" w:type="dxa"/>
              <w:left w:w="43" w:type="dxa"/>
              <w:bottom w:w="43" w:type="dxa"/>
              <w:right w:w="43" w:type="dxa"/>
            </w:tcMar>
          </w:tcPr>
          <w:p w14:paraId="6CFD2458" w14:textId="77777777" w:rsidR="00E218F4" w:rsidRPr="00191473" w:rsidRDefault="00E218F4" w:rsidP="00191473">
            <w:pPr>
              <w:rPr>
                <w:sz w:val="20"/>
                <w:szCs w:val="20"/>
              </w:rPr>
            </w:pPr>
            <w:r w:rsidRPr="00191473">
              <w:rPr>
                <w:sz w:val="20"/>
                <w:szCs w:val="20"/>
              </w:rPr>
              <w:t>Økt prisnedskriving norsk korn til kraftfôr</w:t>
            </w:r>
          </w:p>
        </w:tc>
        <w:tc>
          <w:tcPr>
            <w:tcW w:w="1400" w:type="dxa"/>
            <w:tcBorders>
              <w:top w:val="nil"/>
              <w:left w:val="nil"/>
              <w:bottom w:val="nil"/>
              <w:right w:val="nil"/>
            </w:tcBorders>
            <w:tcMar>
              <w:top w:w="128" w:type="dxa"/>
              <w:left w:w="43" w:type="dxa"/>
              <w:bottom w:w="43" w:type="dxa"/>
              <w:right w:w="43" w:type="dxa"/>
            </w:tcMar>
            <w:vAlign w:val="bottom"/>
          </w:tcPr>
          <w:p w14:paraId="46682DFE" w14:textId="77777777" w:rsidR="00E218F4" w:rsidRPr="00191473" w:rsidRDefault="00E218F4" w:rsidP="00191473">
            <w:pPr>
              <w:jc w:val="right"/>
              <w:rPr>
                <w:sz w:val="20"/>
                <w:szCs w:val="20"/>
              </w:rPr>
            </w:pPr>
            <w:r w:rsidRPr="00191473">
              <w:rPr>
                <w:sz w:val="20"/>
                <w:szCs w:val="20"/>
              </w:rPr>
              <w:t>1 046,1</w:t>
            </w:r>
          </w:p>
        </w:tc>
        <w:tc>
          <w:tcPr>
            <w:tcW w:w="1400" w:type="dxa"/>
            <w:tcBorders>
              <w:top w:val="nil"/>
              <w:left w:val="nil"/>
              <w:bottom w:val="nil"/>
              <w:right w:val="nil"/>
            </w:tcBorders>
            <w:tcMar>
              <w:top w:w="128" w:type="dxa"/>
              <w:left w:w="43" w:type="dxa"/>
              <w:bottom w:w="43" w:type="dxa"/>
              <w:right w:w="43" w:type="dxa"/>
            </w:tcMar>
            <w:vAlign w:val="bottom"/>
          </w:tcPr>
          <w:p w14:paraId="25B94403" w14:textId="77777777" w:rsidR="00E218F4" w:rsidRPr="00191473" w:rsidRDefault="00E218F4" w:rsidP="00191473">
            <w:pPr>
              <w:jc w:val="right"/>
              <w:rPr>
                <w:sz w:val="20"/>
                <w:szCs w:val="20"/>
              </w:rPr>
            </w:pPr>
            <w:r w:rsidRPr="00191473">
              <w:rPr>
                <w:sz w:val="20"/>
                <w:szCs w:val="20"/>
              </w:rPr>
              <w:t>-0,07</w:t>
            </w:r>
          </w:p>
        </w:tc>
        <w:tc>
          <w:tcPr>
            <w:tcW w:w="1400" w:type="dxa"/>
            <w:tcBorders>
              <w:top w:val="nil"/>
              <w:left w:val="nil"/>
              <w:bottom w:val="nil"/>
              <w:right w:val="nil"/>
            </w:tcBorders>
            <w:tcMar>
              <w:top w:w="128" w:type="dxa"/>
              <w:left w:w="43" w:type="dxa"/>
              <w:bottom w:w="43" w:type="dxa"/>
              <w:right w:w="43" w:type="dxa"/>
            </w:tcMar>
            <w:vAlign w:val="bottom"/>
          </w:tcPr>
          <w:p w14:paraId="4F72FFA8" w14:textId="77777777" w:rsidR="00E218F4" w:rsidRPr="00191473" w:rsidRDefault="00E218F4" w:rsidP="00191473">
            <w:pPr>
              <w:jc w:val="right"/>
              <w:rPr>
                <w:sz w:val="20"/>
                <w:szCs w:val="20"/>
              </w:rPr>
            </w:pPr>
            <w:r w:rsidRPr="00191473">
              <w:rPr>
                <w:sz w:val="20"/>
                <w:szCs w:val="20"/>
              </w:rPr>
              <w:t>-73,2</w:t>
            </w:r>
          </w:p>
        </w:tc>
      </w:tr>
      <w:tr w:rsidR="00B0063A" w:rsidRPr="009B35FB" w14:paraId="561A7C9A" w14:textId="77777777">
        <w:trPr>
          <w:trHeight w:val="380"/>
        </w:trPr>
        <w:tc>
          <w:tcPr>
            <w:tcW w:w="5320" w:type="dxa"/>
            <w:tcBorders>
              <w:top w:val="nil"/>
              <w:left w:val="nil"/>
              <w:bottom w:val="nil"/>
              <w:right w:val="nil"/>
            </w:tcBorders>
            <w:tcMar>
              <w:top w:w="128" w:type="dxa"/>
              <w:left w:w="43" w:type="dxa"/>
              <w:bottom w:w="43" w:type="dxa"/>
              <w:right w:w="43" w:type="dxa"/>
            </w:tcMar>
          </w:tcPr>
          <w:p w14:paraId="23B4F59A" w14:textId="77777777" w:rsidR="00E218F4" w:rsidRPr="00191473" w:rsidRDefault="00E218F4" w:rsidP="00191473">
            <w:pPr>
              <w:rPr>
                <w:sz w:val="20"/>
                <w:szCs w:val="20"/>
              </w:rPr>
            </w:pPr>
            <w:r w:rsidRPr="00191473">
              <w:rPr>
                <w:sz w:val="20"/>
                <w:szCs w:val="20"/>
              </w:rPr>
              <w:t>Fjerning av prisnedskriving importert råvare</w:t>
            </w:r>
          </w:p>
        </w:tc>
        <w:tc>
          <w:tcPr>
            <w:tcW w:w="1400" w:type="dxa"/>
            <w:tcBorders>
              <w:top w:val="nil"/>
              <w:left w:val="nil"/>
              <w:bottom w:val="nil"/>
              <w:right w:val="nil"/>
            </w:tcBorders>
            <w:tcMar>
              <w:top w:w="128" w:type="dxa"/>
              <w:left w:w="43" w:type="dxa"/>
              <w:bottom w:w="43" w:type="dxa"/>
              <w:right w:w="43" w:type="dxa"/>
            </w:tcMar>
            <w:vAlign w:val="bottom"/>
          </w:tcPr>
          <w:p w14:paraId="703EDCCD" w14:textId="77777777" w:rsidR="00E218F4" w:rsidRPr="00191473" w:rsidRDefault="00E218F4" w:rsidP="00191473">
            <w:pPr>
              <w:jc w:val="right"/>
              <w:rPr>
                <w:sz w:val="20"/>
                <w:szCs w:val="20"/>
              </w:rPr>
            </w:pPr>
            <w:r w:rsidRPr="00191473">
              <w:rPr>
                <w:sz w:val="20"/>
                <w:szCs w:val="20"/>
              </w:rPr>
              <w:t>370,0</w:t>
            </w:r>
          </w:p>
        </w:tc>
        <w:tc>
          <w:tcPr>
            <w:tcW w:w="1400" w:type="dxa"/>
            <w:tcBorders>
              <w:top w:val="nil"/>
              <w:left w:val="nil"/>
              <w:bottom w:val="nil"/>
              <w:right w:val="nil"/>
            </w:tcBorders>
            <w:tcMar>
              <w:top w:w="128" w:type="dxa"/>
              <w:left w:w="43" w:type="dxa"/>
              <w:bottom w:w="43" w:type="dxa"/>
              <w:right w:w="43" w:type="dxa"/>
            </w:tcMar>
            <w:vAlign w:val="bottom"/>
          </w:tcPr>
          <w:p w14:paraId="36A985BB" w14:textId="77777777" w:rsidR="00E218F4" w:rsidRPr="00191473" w:rsidRDefault="00E218F4" w:rsidP="00191473">
            <w:pPr>
              <w:jc w:val="right"/>
              <w:rPr>
                <w:sz w:val="20"/>
                <w:szCs w:val="20"/>
              </w:rPr>
            </w:pPr>
            <w:r w:rsidRPr="00191473">
              <w:rPr>
                <w:sz w:val="20"/>
                <w:szCs w:val="20"/>
              </w:rPr>
              <w:t>1,08</w:t>
            </w:r>
          </w:p>
        </w:tc>
        <w:tc>
          <w:tcPr>
            <w:tcW w:w="1400" w:type="dxa"/>
            <w:tcBorders>
              <w:top w:val="nil"/>
              <w:left w:val="nil"/>
              <w:bottom w:val="nil"/>
              <w:right w:val="nil"/>
            </w:tcBorders>
            <w:tcMar>
              <w:top w:w="128" w:type="dxa"/>
              <w:left w:w="43" w:type="dxa"/>
              <w:bottom w:w="43" w:type="dxa"/>
              <w:right w:w="43" w:type="dxa"/>
            </w:tcMar>
            <w:vAlign w:val="bottom"/>
          </w:tcPr>
          <w:p w14:paraId="207C2815" w14:textId="77777777" w:rsidR="00E218F4" w:rsidRPr="00191473" w:rsidRDefault="00E218F4" w:rsidP="00191473">
            <w:pPr>
              <w:jc w:val="right"/>
              <w:rPr>
                <w:sz w:val="20"/>
                <w:szCs w:val="20"/>
              </w:rPr>
            </w:pPr>
            <w:r w:rsidRPr="00191473">
              <w:rPr>
                <w:sz w:val="20"/>
                <w:szCs w:val="20"/>
              </w:rPr>
              <w:t>399,6</w:t>
            </w:r>
          </w:p>
        </w:tc>
      </w:tr>
      <w:tr w:rsidR="00B0063A" w:rsidRPr="009B35FB" w14:paraId="190E798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12B0B04" w14:textId="77777777" w:rsidR="00E218F4" w:rsidRPr="00191473" w:rsidRDefault="00E218F4" w:rsidP="00191473">
            <w:pPr>
              <w:rPr>
                <w:sz w:val="20"/>
                <w:szCs w:val="20"/>
              </w:rPr>
            </w:pPr>
            <w:r w:rsidRPr="00191473">
              <w:rPr>
                <w:sz w:val="20"/>
                <w:szCs w:val="20"/>
              </w:rPr>
              <w:lastRenderedPageBreak/>
              <w:t>Økt bevilgning frakt korn/kraftfôr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5287F1" w14:textId="77777777" w:rsidR="00E218F4" w:rsidRPr="00191473" w:rsidRDefault="00E218F4" w:rsidP="00191473">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36338B" w14:textId="77777777" w:rsidR="00E218F4" w:rsidRPr="00191473" w:rsidRDefault="00E218F4" w:rsidP="00191473">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64333D" w14:textId="77777777" w:rsidR="00E218F4" w:rsidRPr="00191473" w:rsidRDefault="00E218F4" w:rsidP="00191473">
            <w:pPr>
              <w:jc w:val="right"/>
              <w:rPr>
                <w:sz w:val="20"/>
                <w:szCs w:val="20"/>
              </w:rPr>
            </w:pPr>
            <w:r w:rsidRPr="00191473">
              <w:rPr>
                <w:sz w:val="20"/>
                <w:szCs w:val="20"/>
              </w:rPr>
              <w:t>-12,5</w:t>
            </w:r>
          </w:p>
        </w:tc>
      </w:tr>
      <w:tr w:rsidR="00B0063A" w:rsidRPr="009B35FB" w14:paraId="5A5B1951"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B595675" w14:textId="77777777" w:rsidR="00E218F4" w:rsidRPr="00191473" w:rsidRDefault="00E218F4" w:rsidP="00191473">
            <w:pPr>
              <w:rPr>
                <w:sz w:val="20"/>
                <w:szCs w:val="20"/>
              </w:rPr>
            </w:pPr>
            <w:r w:rsidRPr="00191473">
              <w:rPr>
                <w:sz w:val="20"/>
                <w:szCs w:val="20"/>
              </w:rPr>
              <w:t>Sum endret råvarekostnad kraftfôr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6B09B" w14:textId="77777777" w:rsidR="00E218F4" w:rsidRPr="00191473" w:rsidRDefault="00E218F4" w:rsidP="00191473">
            <w:pPr>
              <w:jc w:val="right"/>
              <w:rPr>
                <w:sz w:val="20"/>
                <w:szCs w:val="20"/>
              </w:rPr>
            </w:pPr>
            <w:r w:rsidRPr="00191473">
              <w:rPr>
                <w:sz w:val="20"/>
                <w:szCs w:val="20"/>
              </w:rPr>
              <w:t xml:space="preserve"> 1 997,1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1E593" w14:textId="77777777" w:rsidR="00E218F4" w:rsidRPr="00191473" w:rsidRDefault="00E218F4" w:rsidP="00191473">
            <w:pPr>
              <w:jc w:val="right"/>
              <w:rPr>
                <w:sz w:val="20"/>
                <w:szCs w:val="20"/>
              </w:rPr>
            </w:pPr>
            <w:r w:rsidRPr="00191473">
              <w:rPr>
                <w:sz w:val="20"/>
                <w:szCs w:val="20"/>
              </w:rPr>
              <w:t xml:space="preserve">0,19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912C3F" w14:textId="77777777" w:rsidR="00E218F4" w:rsidRPr="00191473" w:rsidRDefault="00E218F4" w:rsidP="00191473">
            <w:pPr>
              <w:jc w:val="right"/>
              <w:rPr>
                <w:sz w:val="20"/>
                <w:szCs w:val="20"/>
              </w:rPr>
            </w:pPr>
            <w:r w:rsidRPr="00191473">
              <w:rPr>
                <w:sz w:val="20"/>
                <w:szCs w:val="20"/>
              </w:rPr>
              <w:t>387,1</w:t>
            </w:r>
          </w:p>
        </w:tc>
      </w:tr>
    </w:tbl>
    <w:p w14:paraId="06CDBD2D" w14:textId="77777777" w:rsidR="00E218F4" w:rsidRDefault="00E218F4" w:rsidP="009B35FB">
      <w:r w:rsidRPr="009B35FB">
        <w:t>I Norge ligger prisene for mathvete relativt sett betydelig høyere enn prisene på fôrkorn, sammenlignet med hva som er tilfelle på det internasjonale markedet. Dette er nødvendig for at produsentene skal ta nødvendige kostnader og risiko for å satse på å oppnå mathvetekvalitet i et land med kortere og mer uforutsigbar vekstsesong enn lenger sør. Med en pris på europeisk hvete som er betydelig lavere enn for ett år siden og forslag om økt norsk hvetepris, er partene enige om at det er riktig å øke matkorntilskuddet. Dette vil være et viktig bidrag for å styrke konkurransekraften og sikre avsetningen av norsk matkorn. Det bidrar dermed til styrket norsk selvforsyning. Tabell 7.9 viser effekten av at matkornprisen i snitt økes med 18 øre per kg, prisnedskrivingstilskuddet for norsk korn økes med 7 øre per kg og at matkorntilskuddet økes med 24 øre til 47 øre per kg. I sum gir dette en prisreduksjon for norsk matkorn til videreforedling på 13 øre per kg.</w:t>
      </w:r>
    </w:p>
    <w:p w14:paraId="04BB54E6" w14:textId="21B4AB10" w:rsidR="00165742" w:rsidRPr="009B35FB" w:rsidRDefault="00165742" w:rsidP="00165742">
      <w:pPr>
        <w:pStyle w:val="tabell-tittel"/>
      </w:pPr>
      <w:r w:rsidRPr="009B35FB">
        <w:t>Effekt på råvarekostnad matkorn</w:t>
      </w:r>
    </w:p>
    <w:p w14:paraId="1DDF126F" w14:textId="77777777" w:rsidR="00E218F4" w:rsidRPr="009B35FB" w:rsidRDefault="00E218F4" w:rsidP="009B35FB">
      <w:pPr>
        <w:pStyle w:val="Tabellnavn"/>
      </w:pPr>
      <w:r w:rsidRPr="009B35FB">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B0063A" w:rsidRPr="009B35FB" w14:paraId="7E4778D2"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038303" w14:textId="77777777" w:rsidR="00E218F4" w:rsidRPr="00191473" w:rsidRDefault="00E218F4" w:rsidP="00191473">
            <w:pPr>
              <w:rPr>
                <w:sz w:val="20"/>
                <w:szCs w:val="20"/>
              </w:rPr>
            </w:pPr>
            <w:r w:rsidRPr="00191473">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5E0A1" w14:textId="77777777" w:rsidR="00E218F4" w:rsidRPr="00191473" w:rsidRDefault="00E218F4" w:rsidP="00191473">
            <w:pPr>
              <w:jc w:val="right"/>
              <w:rPr>
                <w:sz w:val="20"/>
                <w:szCs w:val="20"/>
              </w:rPr>
            </w:pPr>
            <w:r w:rsidRPr="00191473">
              <w:rPr>
                <w:sz w:val="20"/>
                <w:szCs w:val="20"/>
              </w:rPr>
              <w:t>Kroner per kg</w:t>
            </w:r>
          </w:p>
        </w:tc>
      </w:tr>
      <w:tr w:rsidR="00B0063A" w:rsidRPr="009B35FB" w14:paraId="0A42D56C"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16F305B4" w14:textId="77777777" w:rsidR="00E218F4" w:rsidRPr="00191473" w:rsidRDefault="00E218F4" w:rsidP="00191473">
            <w:pPr>
              <w:rPr>
                <w:sz w:val="20"/>
                <w:szCs w:val="20"/>
              </w:rPr>
            </w:pPr>
            <w:r w:rsidRPr="00191473">
              <w:rPr>
                <w:sz w:val="20"/>
                <w:szCs w:val="20"/>
              </w:rPr>
              <w:t>Prisøkning matkorn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2E9626" w14:textId="77777777" w:rsidR="00E218F4" w:rsidRPr="00191473" w:rsidRDefault="00E218F4" w:rsidP="00191473">
            <w:pPr>
              <w:jc w:val="right"/>
              <w:rPr>
                <w:sz w:val="20"/>
                <w:szCs w:val="20"/>
              </w:rPr>
            </w:pPr>
            <w:r w:rsidRPr="00191473">
              <w:rPr>
                <w:sz w:val="20"/>
                <w:szCs w:val="20"/>
              </w:rPr>
              <w:t>0,177</w:t>
            </w:r>
          </w:p>
        </w:tc>
      </w:tr>
      <w:tr w:rsidR="00B0063A" w:rsidRPr="009B35FB" w14:paraId="1D3DF67F" w14:textId="77777777">
        <w:trPr>
          <w:trHeight w:val="380"/>
        </w:trPr>
        <w:tc>
          <w:tcPr>
            <w:tcW w:w="3160" w:type="dxa"/>
            <w:tcBorders>
              <w:top w:val="nil"/>
              <w:left w:val="nil"/>
              <w:bottom w:val="nil"/>
              <w:right w:val="nil"/>
            </w:tcBorders>
            <w:tcMar>
              <w:top w:w="128" w:type="dxa"/>
              <w:left w:w="43" w:type="dxa"/>
              <w:bottom w:w="43" w:type="dxa"/>
              <w:right w:w="43" w:type="dxa"/>
            </w:tcMar>
          </w:tcPr>
          <w:p w14:paraId="41024AC1" w14:textId="77777777" w:rsidR="00E218F4" w:rsidRPr="00191473" w:rsidRDefault="00E218F4" w:rsidP="00191473">
            <w:pPr>
              <w:rPr>
                <w:sz w:val="20"/>
                <w:szCs w:val="20"/>
              </w:rPr>
            </w:pPr>
            <w:r w:rsidRPr="00191473">
              <w:rPr>
                <w:sz w:val="20"/>
                <w:szCs w:val="20"/>
              </w:rPr>
              <w:t xml:space="preserve">Økt prisnedskriving </w:t>
            </w:r>
          </w:p>
        </w:tc>
        <w:tc>
          <w:tcPr>
            <w:tcW w:w="1400" w:type="dxa"/>
            <w:tcBorders>
              <w:top w:val="nil"/>
              <w:left w:val="nil"/>
              <w:bottom w:val="nil"/>
              <w:right w:val="nil"/>
            </w:tcBorders>
            <w:tcMar>
              <w:top w:w="128" w:type="dxa"/>
              <w:left w:w="43" w:type="dxa"/>
              <w:bottom w:w="43" w:type="dxa"/>
              <w:right w:w="43" w:type="dxa"/>
            </w:tcMar>
            <w:vAlign w:val="bottom"/>
          </w:tcPr>
          <w:p w14:paraId="0FFAA2A3" w14:textId="77777777" w:rsidR="00E218F4" w:rsidRPr="00191473" w:rsidRDefault="00E218F4" w:rsidP="00191473">
            <w:pPr>
              <w:jc w:val="right"/>
              <w:rPr>
                <w:sz w:val="20"/>
                <w:szCs w:val="20"/>
              </w:rPr>
            </w:pPr>
            <w:r w:rsidRPr="00191473">
              <w:rPr>
                <w:sz w:val="20"/>
                <w:szCs w:val="20"/>
              </w:rPr>
              <w:t>- 0,070</w:t>
            </w:r>
          </w:p>
        </w:tc>
      </w:tr>
      <w:tr w:rsidR="00B0063A" w:rsidRPr="009B35FB" w14:paraId="076EDDC8" w14:textId="77777777">
        <w:trPr>
          <w:trHeight w:val="380"/>
        </w:trPr>
        <w:tc>
          <w:tcPr>
            <w:tcW w:w="3160" w:type="dxa"/>
            <w:tcBorders>
              <w:top w:val="nil"/>
              <w:left w:val="nil"/>
              <w:bottom w:val="nil"/>
              <w:right w:val="nil"/>
            </w:tcBorders>
            <w:tcMar>
              <w:top w:w="128" w:type="dxa"/>
              <w:left w:w="43" w:type="dxa"/>
              <w:bottom w:w="43" w:type="dxa"/>
              <w:right w:w="43" w:type="dxa"/>
            </w:tcMar>
          </w:tcPr>
          <w:p w14:paraId="6D263136" w14:textId="77777777" w:rsidR="00E218F4" w:rsidRPr="00191473" w:rsidRDefault="00E218F4" w:rsidP="00191473">
            <w:pPr>
              <w:rPr>
                <w:sz w:val="20"/>
                <w:szCs w:val="20"/>
              </w:rPr>
            </w:pPr>
            <w:r w:rsidRPr="00191473">
              <w:rPr>
                <w:sz w:val="20"/>
                <w:szCs w:val="20"/>
              </w:rPr>
              <w:t>Økt matkorntilskudd</w:t>
            </w:r>
          </w:p>
        </w:tc>
        <w:tc>
          <w:tcPr>
            <w:tcW w:w="1400" w:type="dxa"/>
            <w:tcBorders>
              <w:top w:val="nil"/>
              <w:left w:val="nil"/>
              <w:bottom w:val="nil"/>
              <w:right w:val="nil"/>
            </w:tcBorders>
            <w:tcMar>
              <w:top w:w="128" w:type="dxa"/>
              <w:left w:w="43" w:type="dxa"/>
              <w:bottom w:w="43" w:type="dxa"/>
              <w:right w:w="43" w:type="dxa"/>
            </w:tcMar>
            <w:vAlign w:val="bottom"/>
          </w:tcPr>
          <w:p w14:paraId="6D3AE4F8" w14:textId="77777777" w:rsidR="00E218F4" w:rsidRPr="00191473" w:rsidRDefault="00E218F4" w:rsidP="00191473">
            <w:pPr>
              <w:jc w:val="right"/>
              <w:rPr>
                <w:sz w:val="20"/>
                <w:szCs w:val="20"/>
              </w:rPr>
            </w:pPr>
            <w:r w:rsidRPr="00191473">
              <w:rPr>
                <w:sz w:val="20"/>
                <w:szCs w:val="20"/>
              </w:rPr>
              <w:t>-0,240</w:t>
            </w:r>
          </w:p>
        </w:tc>
      </w:tr>
      <w:tr w:rsidR="00B0063A" w:rsidRPr="009B35FB" w14:paraId="318E04FA"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433EF37C" w14:textId="77777777" w:rsidR="00E218F4" w:rsidRPr="00191473" w:rsidRDefault="00E218F4" w:rsidP="00191473">
            <w:pPr>
              <w:rPr>
                <w:sz w:val="20"/>
                <w:szCs w:val="20"/>
              </w:rPr>
            </w:pPr>
            <w:r w:rsidRPr="00191473">
              <w:rPr>
                <w:sz w:val="20"/>
                <w:szCs w:val="20"/>
              </w:rPr>
              <w:t>Redusert råvarekostnad matkorn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0FADDE" w14:textId="77777777" w:rsidR="00E218F4" w:rsidRPr="00191473" w:rsidRDefault="00E218F4" w:rsidP="00191473">
            <w:pPr>
              <w:jc w:val="right"/>
              <w:rPr>
                <w:sz w:val="20"/>
                <w:szCs w:val="20"/>
              </w:rPr>
            </w:pPr>
            <w:r w:rsidRPr="00191473">
              <w:rPr>
                <w:sz w:val="20"/>
                <w:szCs w:val="20"/>
              </w:rPr>
              <w:t>-0,133</w:t>
            </w:r>
          </w:p>
        </w:tc>
      </w:tr>
    </w:tbl>
    <w:p w14:paraId="2EC89B57" w14:textId="77777777" w:rsidR="00E218F4" w:rsidRPr="009B35FB" w:rsidRDefault="00E218F4" w:rsidP="009B35FB">
      <w:r w:rsidRPr="009B35FB">
        <w:t>På grunn av at prisene på oljefrø internasjonalt våren 2022 lå langt over norsk nivå, ble det avtalt at målprisen på oljefrø ble midlertidig suspendert. Dette ble videreført i 2023. Sterk etterspørsel etter oljefrø som råvare til kraftfôr har, sammen med prisnedskrivingstilskuddet, bidratt til stabil og forutsigbar prising av oljefrø de siste to årene. Målprisen for oljefrø er fortsatt suspendert.</w:t>
      </w:r>
    </w:p>
    <w:p w14:paraId="60FC1D8A" w14:textId="77777777" w:rsidR="00E218F4" w:rsidRPr="009B35FB" w:rsidRDefault="00E218F4" w:rsidP="009B35FB">
      <w:pPr>
        <w:pStyle w:val="Overskrift3"/>
      </w:pPr>
      <w:r w:rsidRPr="009B35FB">
        <w:t>Arealtilskudd korn</w:t>
      </w:r>
    </w:p>
    <w:p w14:paraId="4306152B" w14:textId="77777777" w:rsidR="00E218F4" w:rsidRPr="009B35FB" w:rsidRDefault="00E218F4" w:rsidP="009B35FB">
      <w:r w:rsidRPr="009B35FB">
        <w:t xml:space="preserve">Arealtilskuddene er viktig for lønnsomheten i kornproduksjon og bidrar til å jevne ut lønnsomhet mellom ulike deler av området der kornproduksjon er mulig. Partene er enige om at arealtilskuddene også kan benyttes til å stimulere til mer produksjon av hvete og proteinvekster. Ved å innføre ekstra arealtilskudd for hvete på 100 kroner per daa og 200 kroner for proteinvekster vil </w:t>
      </w:r>
      <w:r w:rsidRPr="009B35FB">
        <w:lastRenderedPageBreak/>
        <w:t>produksjon av disse vekstene bli relativt sett mer lønnsomme enn bygg som det er risiko for overskudd av. Ekstra arealtilskudd for proteinvekster vil også stimulere til vekstskifte. I tillegg økes arealtilskuddene i de sonene der det er mindre aktuelt å dyrke hvete og proteinvekster. Totaliteten blir en stimulans for høyere og mer markedsrettet kornproduksjon.</w:t>
      </w:r>
    </w:p>
    <w:p w14:paraId="5B66EAE3" w14:textId="77777777" w:rsidR="00E218F4" w:rsidRPr="009B35FB" w:rsidRDefault="00E218F4" w:rsidP="009B35FB">
      <w:r w:rsidRPr="009B35FB">
        <w:t>Partene er enige om å innføre en maksimalgrense for arealtilskudd korn ved 3 000 dekar per foretak.</w:t>
      </w:r>
    </w:p>
    <w:p w14:paraId="164DDF42" w14:textId="77777777" w:rsidR="00E218F4" w:rsidRPr="009B35FB" w:rsidRDefault="00E218F4" w:rsidP="009B35FB">
      <w:pPr>
        <w:pStyle w:val="Overskrift3"/>
      </w:pPr>
      <w:r w:rsidRPr="009B35FB">
        <w:t>Frakttilskudd til korn og kraftfôr</w:t>
      </w:r>
    </w:p>
    <w:p w14:paraId="447AA3D2" w14:textId="77777777" w:rsidR="00E218F4" w:rsidRPr="009B35FB" w:rsidRDefault="00E218F4" w:rsidP="009B35FB">
      <w:r w:rsidRPr="009B35FB">
        <w:t>Frakttilskudd til korn og kraftfôr er viktige virkemidler for å bidra til å utjevne regionale prisforskjeller på kraftfôr. Tilskuddene bidrar dermed til målsettingen om landbruk i hele landet.</w:t>
      </w:r>
    </w:p>
    <w:p w14:paraId="2FEB75A6" w14:textId="77777777" w:rsidR="00E218F4" w:rsidRPr="009B35FB" w:rsidRDefault="00E218F4" w:rsidP="009B35FB">
      <w:r w:rsidRPr="009B35FB">
        <w:t>Partene er enige om at frakttilskuddsordningene må styrkes, og øker frakttilskuddene for korn med 10,8 mill. kroner og fraktordningen for kraftfôr med 1,7 mill. kroner, til sammen 12,5 mill. kroner. Fraktordningene for korn og kraftfôr, herunder også eventuelle særskilte fraktordninger for økologisk korn, skal drøftes i den partssammensatte arbeidsgruppen som skal se på korn- og kraftfôrpolitikken.</w:t>
      </w:r>
    </w:p>
    <w:p w14:paraId="770D2A48" w14:textId="77777777" w:rsidR="00E218F4" w:rsidRPr="009B35FB" w:rsidRDefault="00E218F4" w:rsidP="009B35FB">
      <w:pPr>
        <w:pStyle w:val="Overskrift3"/>
      </w:pPr>
      <w:r w:rsidRPr="009B35FB">
        <w:t>Tilskudd til beredskapslager såkorn</w:t>
      </w:r>
    </w:p>
    <w:p w14:paraId="4F1C0936" w14:textId="77777777" w:rsidR="00E218F4" w:rsidRPr="009B35FB" w:rsidRDefault="00E218F4" w:rsidP="009B35FB">
      <w:r w:rsidRPr="009B35FB">
        <w:t>Styrking av den nasjonale beredskapen, inkludert matberedskapen, er en hovedprioritet for regjeringen. Tilskudd til lagring av såkorn bevilges over tilskudd til frøavl. Partene er enige om å styrke ordningen med 2,5 mill. kroner. Ordningen vurderes av den partssammensatte arbeidsgruppen som skal se på korn- og kraftfôrpolitikken.</w:t>
      </w:r>
    </w:p>
    <w:p w14:paraId="019A3C9B" w14:textId="77777777" w:rsidR="00E218F4" w:rsidRPr="009B35FB" w:rsidRDefault="00E218F4" w:rsidP="009B35FB">
      <w:pPr>
        <w:pStyle w:val="Overskrift2"/>
      </w:pPr>
      <w:r w:rsidRPr="009B35FB">
        <w:t>Frukt, bær, grønnsaker og poteter</w:t>
      </w:r>
    </w:p>
    <w:p w14:paraId="1513AD93" w14:textId="77777777" w:rsidR="00E218F4" w:rsidRPr="009B35FB" w:rsidRDefault="00E218F4" w:rsidP="009B35FB">
      <w:r w:rsidRPr="009B35FB">
        <w:t>I 2023 hadde sektoren en samlet produksjonsverdi på over 7,7 mrd. kroner. Markedet er i vekst og alle forbrukeranalyser tilsier vekst innenfor grøntområdet i mange år fremover. Grøntsektoren har imidlertid betydelig konkurranse fra import og norskandelen innenfor sektoren er i dag under 40 pst.</w:t>
      </w:r>
    </w:p>
    <w:p w14:paraId="2EF69AC6" w14:textId="77777777" w:rsidR="00E218F4" w:rsidRPr="009B35FB" w:rsidRDefault="00E218F4" w:rsidP="009B35FB">
      <w:r w:rsidRPr="009B35FB">
        <w:t>Produksjonen av frukt, bær, grønnsaker og poteter er svært væravhengig, og kan variere mye mellom år. 2023 var et svært krevende år, med varmt og tørt vær tidlig på sommeren etterfulgt av ekstrem nedbør på sensommeren og høsten. Dette ga lavere høstet avling og dårligere lagringsevne for flere vekstkulturer, og har medført at butikker har gått tom for norsk vare tidligere enn normalt.</w:t>
      </w:r>
    </w:p>
    <w:p w14:paraId="459C7003" w14:textId="77777777" w:rsidR="00E218F4" w:rsidRPr="009B35FB" w:rsidRDefault="00E218F4" w:rsidP="009B35FB">
      <w:r w:rsidRPr="009B35FB">
        <w:t xml:space="preserve">Innføringen av strømstøtte for jordbruksforetak, veksthus og </w:t>
      </w:r>
      <w:proofErr w:type="spellStart"/>
      <w:r w:rsidRPr="009B35FB">
        <w:t>vanningslag</w:t>
      </w:r>
      <w:proofErr w:type="spellEnd"/>
      <w:r w:rsidRPr="009B35FB">
        <w:t xml:space="preserve"> gjorde at næringen fikk stabile prisbetingelser på en viktig innsatsfaktor i produksjonen. Tall fra Landbruksdirektoratet viser at 271 veksthusforetak og 58 </w:t>
      </w:r>
      <w:proofErr w:type="spellStart"/>
      <w:r w:rsidRPr="009B35FB">
        <w:t>vanningslag</w:t>
      </w:r>
      <w:proofErr w:type="spellEnd"/>
      <w:r w:rsidRPr="009B35FB">
        <w:t xml:space="preserve"> fikk strømstøtte i 2023. Det finnes ikke tall for hvilken produksjon jordbruksforetakene som fikk strømstøtte hadde, men totalt 15 530 jordbruksforetak fikk utbetalt strømstøtte. Det er rimelig å anta at flere av disse var </w:t>
      </w:r>
      <w:proofErr w:type="spellStart"/>
      <w:r w:rsidRPr="009B35FB">
        <w:t>grøntprodusenter</w:t>
      </w:r>
      <w:proofErr w:type="spellEnd"/>
      <w:r w:rsidRPr="009B35FB">
        <w:t>. Fra 1. januar 2024 endret regjeringen toll på hel issalat, knollselleri, rødbeter, kålrot og potet/potetflak/potetgranulat fra krone- til prosenttoll.</w:t>
      </w:r>
    </w:p>
    <w:p w14:paraId="1D820FA0" w14:textId="77777777" w:rsidR="00E218F4" w:rsidRPr="009B35FB" w:rsidRDefault="00E218F4" w:rsidP="009B35FB">
      <w:pPr>
        <w:pStyle w:val="avsnitt-undertittel"/>
      </w:pPr>
      <w:r w:rsidRPr="009B35FB">
        <w:lastRenderedPageBreak/>
        <w:t xml:space="preserve">Oppfølgingen av </w:t>
      </w:r>
      <w:proofErr w:type="spellStart"/>
      <w:r w:rsidRPr="009B35FB">
        <w:t>Grøntutvalget</w:t>
      </w:r>
      <w:proofErr w:type="spellEnd"/>
      <w:r w:rsidRPr="009B35FB">
        <w:t xml:space="preserve"> og Meld. St. 11 (2023–2024)</w:t>
      </w:r>
    </w:p>
    <w:p w14:paraId="219E37E8" w14:textId="77777777" w:rsidR="00E218F4" w:rsidRPr="009B35FB" w:rsidRDefault="00E218F4" w:rsidP="009B35FB">
      <w:r w:rsidRPr="009B35FB">
        <w:t>Økt planteproduksjon er avgjørende for å øke selvforsyningsgraden. Fordi selvforsyningsgraden måles i energi, vil ikke økt produksjon av frukt, bær og grønnsaker gi store utslag på selvforsyningsgraden. Det er likevel svært ønskelig å øke norskandelen av disse produktene, både av hensyn til verdiskaping i næringen og av beredskapshensyn.</w:t>
      </w:r>
    </w:p>
    <w:p w14:paraId="4DD37D65" w14:textId="77777777" w:rsidR="00E218F4" w:rsidRPr="009B35FB" w:rsidRDefault="00E218F4" w:rsidP="009B35FB">
      <w:r w:rsidRPr="009B35FB">
        <w:t xml:space="preserve">I jordbruksoppgjøret 2019 ble det satt ned et rådgivende utvalg bestående av aktører i verdikjeden, avtalepartene i jordbruket og virkemiddelapparatet. </w:t>
      </w:r>
      <w:proofErr w:type="spellStart"/>
      <w:r w:rsidRPr="009B35FB">
        <w:t>Grøntutvalgets</w:t>
      </w:r>
      <w:proofErr w:type="spellEnd"/>
      <w:r w:rsidRPr="009B35FB">
        <w:t xml:space="preserve"> rapport «</w:t>
      </w:r>
      <w:r w:rsidRPr="009B35FB">
        <w:rPr>
          <w:rStyle w:val="kursiv"/>
        </w:rPr>
        <w:t>Grøntsektoren mot 2035 – sammen for økt konkurransekraft, økt etterspørsel og mer norsk</w:t>
      </w:r>
      <w:r w:rsidRPr="009B35FB">
        <w:t>» fra 2020 har vært førende for prioriteringene av grøntsektoren i de påfølgende jordbruksoppgjørene. Arbeidet har også bidratt til at næringen selv har samlet seg om strategisk utviklingsarbeid for sektoren. Meld. St. 11 (2023–2024) som ble lagt frem for Stortinget i mars 2024, tydeliggjør behovet for fortsatt satsing på økt innovasjon og norskandel for grøntproduksjonene.</w:t>
      </w:r>
    </w:p>
    <w:p w14:paraId="457E7BC9" w14:textId="77777777" w:rsidR="00E218F4" w:rsidRPr="009B35FB" w:rsidRDefault="00E218F4" w:rsidP="009B35FB">
      <w:r w:rsidRPr="009B35FB">
        <w:t>I de årlige jordbruksoppgjørene har planteproduksjon blitt fulgt opp gjennom økninger i tilskudd og økte målpriser. Siden 2020 er målprisen på frukt og grønt økt med 30 pst., målprisen på potet er økt med 32 pst. og pristilskuddene i grøntsektoren er økt med 117 pst. I tillegg kommer økninger på blant annet arealtilskudd og tilskudd til fellesanlegg frukt, samt prioritering av virkemidler til innovasjon og utvikling gjennom forsking og utviklingstiltak, investeringstilskudd, og tilskudd til produktutvikling og omsetning.</w:t>
      </w:r>
    </w:p>
    <w:p w14:paraId="205F9DAC" w14:textId="77777777" w:rsidR="00E218F4" w:rsidRPr="009B35FB" w:rsidRDefault="00E218F4" w:rsidP="009B35FB">
      <w:r w:rsidRPr="009B35FB">
        <w:t xml:space="preserve">Samlet sett legges det til rette for en styrking av grøntproduksjonen i årets jordbruksoppgjør. Målprisene for frukt og grønt økes med 3 pst. og på potet med 25 øre per kg. Pristilskudd grønt økes med 31,0 mill. kroner. Arealtilskuddene til frukt-, bær-, grønnsaks- og potetproduksjon økes med 16 mill. kroner. Tilskudd til fellesanlegg frukt økes med 4 mill. kroner. Videre er partene enige om å innføre et tilskudd til ny teknologi i landbruket over Verdiskapingsprogrammet for fornybar energi og teknologiutvikling. I tillegg støttes prosjektet «Det store norske </w:t>
      </w:r>
      <w:proofErr w:type="spellStart"/>
      <w:r w:rsidRPr="009B35FB">
        <w:t>Grøntløftet</w:t>
      </w:r>
      <w:proofErr w:type="spellEnd"/>
      <w:r w:rsidRPr="009B35FB">
        <w:t xml:space="preserve">» med 5 mill. kroner og OFG styrkes med ytterligere 2 mill. kroner for et forsterket arbeid med å øke forbruket av norsk frukt og grønt. Partene er også enige om å igangsette en utredning av potetmarkedet, samt et en utredning av ev. tilskudd til </w:t>
      </w:r>
      <w:proofErr w:type="spellStart"/>
      <w:r w:rsidRPr="009B35FB">
        <w:t>produsenteide</w:t>
      </w:r>
      <w:proofErr w:type="spellEnd"/>
      <w:r w:rsidRPr="009B35FB">
        <w:t xml:space="preserve"> pakkerier i grøntsektoren, jf. omtale i kap. 7.6.2. Avsetningen til </w:t>
      </w:r>
      <w:proofErr w:type="spellStart"/>
      <w:r w:rsidRPr="009B35FB">
        <w:t>avrensordningen</w:t>
      </w:r>
      <w:proofErr w:type="spellEnd"/>
      <w:r w:rsidRPr="009B35FB">
        <w:t xml:space="preserve"> for potet økes med 2 mill. kroner som skal benyttes til satsøkning på potet til stivelse og sprit. Øvre prisgrense for </w:t>
      </w:r>
      <w:proofErr w:type="spellStart"/>
      <w:r w:rsidRPr="009B35FB">
        <w:t>grøntprodukter</w:t>
      </w:r>
      <w:proofErr w:type="spellEnd"/>
      <w:r w:rsidRPr="009B35FB">
        <w:t xml:space="preserve"> videreføres på 20 pst. til og med 30. juni 2025. Partene er også enige om at aspargesbønner skal endre </w:t>
      </w:r>
      <w:proofErr w:type="spellStart"/>
      <w:r w:rsidRPr="009B35FB">
        <w:t>tilskuddsklasse</w:t>
      </w:r>
      <w:proofErr w:type="spellEnd"/>
      <w:r w:rsidRPr="009B35FB">
        <w:t xml:space="preserve"> fra korn til grønnsak.</w:t>
      </w:r>
    </w:p>
    <w:p w14:paraId="0F30862F" w14:textId="77777777" w:rsidR="00E218F4" w:rsidRPr="009B35FB" w:rsidRDefault="00E218F4" w:rsidP="009B35FB">
      <w:pPr>
        <w:pStyle w:val="Overskrift3"/>
      </w:pPr>
      <w:r w:rsidRPr="009B35FB">
        <w:t xml:space="preserve">«Det store norske </w:t>
      </w:r>
      <w:proofErr w:type="spellStart"/>
      <w:r w:rsidRPr="009B35FB">
        <w:t>Grøntløftet</w:t>
      </w:r>
      <w:proofErr w:type="spellEnd"/>
      <w:r w:rsidRPr="009B35FB">
        <w:t>» og Opplysningskontoret for frukt og grønt</w:t>
      </w:r>
    </w:p>
    <w:p w14:paraId="5398837A" w14:textId="77777777" w:rsidR="00E218F4" w:rsidRPr="009B35FB" w:rsidRDefault="00E218F4" w:rsidP="009B35FB">
      <w:r w:rsidRPr="009B35FB">
        <w:t>Økt satsing på produksjon og forbruk av frukt og grønt er også et tiltak som bidrar til å styrke folkehelsen. Andelen av befolkningen som spiser de anbefalte «5 om dagen» har gått betraktelig ned, og er nå på 18,6 pst. For å få til et løft på området som både forener behovet for økt norskandel og bidrar til bedre folkehelse er det behov for å legge til rette for nye tiltak som treffer hele verdikjeden.</w:t>
      </w:r>
    </w:p>
    <w:p w14:paraId="1CF8C753" w14:textId="77777777" w:rsidR="00E218F4" w:rsidRPr="009B35FB" w:rsidRDefault="00E218F4" w:rsidP="009B35FB">
      <w:r w:rsidRPr="009B35FB">
        <w:t xml:space="preserve">Opplysningskontoret for frukt og grønt (OFG) har som formål å stimulere til økt forbruk av frukt, bær, grønnsaker og potet, og finansieres i hovedsak av midler over jordbruksavtalen i tillegg til støtte fra Helsedirektoratet til skolefruktprosjektet. OFG skal være en aktiv part i at nasjonale målsettinger for grøntsektoren og for helsesektoren nås. Norskpreferanse er førende for </w:t>
      </w:r>
      <w:proofErr w:type="spellStart"/>
      <w:r w:rsidRPr="009B35FB">
        <w:lastRenderedPageBreak/>
        <w:t>OFGs</w:t>
      </w:r>
      <w:proofErr w:type="spellEnd"/>
      <w:r w:rsidRPr="009B35FB">
        <w:t xml:space="preserve"> arbeid gjennom hele året ved å fremheve norske sesong- og lagringsprodukter. Partene er enige om å styrke OFG med 2 mill. kroner. Samlet bevilgning til OFG for 2025 blir da 29,92 mill. kroner.</w:t>
      </w:r>
    </w:p>
    <w:p w14:paraId="0F037321" w14:textId="77777777" w:rsidR="00E218F4" w:rsidRPr="009B35FB" w:rsidRDefault="00E218F4" w:rsidP="009B35FB">
      <w:r w:rsidRPr="009B35FB">
        <w:t xml:space="preserve">Som en oppfølging av rapporten «Grøntsektoren mot 2035» ble det i jordbruksavtalen 2020 satt av midler til gjennomføring av forprosjektet «Økt etterspørsel etter norsk grønt» i regi av Stiftelsen Norsk mat og OFG. Prosjektet er nå videreutviklet til «Det store norske </w:t>
      </w:r>
      <w:proofErr w:type="spellStart"/>
      <w:r w:rsidRPr="009B35FB">
        <w:t>Grøntløftet</w:t>
      </w:r>
      <w:proofErr w:type="spellEnd"/>
      <w:r w:rsidRPr="009B35FB">
        <w:t xml:space="preserve">» med planlagt lansering i 2024. Formålet med prosjektet er å legge til rette for å øke etterspørselen etter norsk frukt, grønt, bær og poteter, slik at totalforbruket øker med 75 pst. og norskandelen med 50 pst. frem mot 2035. Økt etterspørsel vil gi både høyere norskandel og høyere selvforsyningsgrad, og bidra til bedre folkehelse. Det treårige prosjekt skal både jobbe med samfunnskommunikasjon og forbrukerkommunikasjon. Prosjektet skal gjennomføre felleskampanjer mot forbrukermarkedet for å inspirere og motivere forbrukere til å velge norske </w:t>
      </w:r>
      <w:proofErr w:type="spellStart"/>
      <w:r w:rsidRPr="009B35FB">
        <w:t>grøntprodukter</w:t>
      </w:r>
      <w:proofErr w:type="spellEnd"/>
      <w:r w:rsidRPr="009B35FB">
        <w:t>. Aktørene i verdikjeden skal skrive under på felles samfunnsløfter og deretter følge opp med egne, individuelle løfter om hvordan de skal bidra med aktiviteter for å fremme salget av norsk frukt, grønt, bær og potet.</w:t>
      </w:r>
    </w:p>
    <w:p w14:paraId="12646067" w14:textId="77777777" w:rsidR="00E218F4" w:rsidRPr="009B35FB" w:rsidRDefault="00E218F4" w:rsidP="009B35FB">
      <w:r w:rsidRPr="009B35FB">
        <w:t>Avtalepartene er enige om at det avsettes 5 mill. kroner per år i tre år til prosjektet over Landbrukets utviklingsfond. Bevilgningen tildeles OFG, som driver prosjektet i samarbeid med Stiftelsen Norsk Mat. Partene forutsetter en betydelig andel medfinansiering av prosjektet fra aktører i verdikjeden. Det skal rapporteres årlig til avtalepartene om fremdriften og måloppnåelsen i prosjektet.</w:t>
      </w:r>
    </w:p>
    <w:p w14:paraId="2FD317BA" w14:textId="77777777" w:rsidR="00E218F4" w:rsidRPr="009B35FB" w:rsidRDefault="00E218F4" w:rsidP="009B35FB">
      <w:pPr>
        <w:pStyle w:val="Overskrift3"/>
      </w:pPr>
      <w:r w:rsidRPr="009B35FB">
        <w:t>Utredning av potetmarkedet</w:t>
      </w:r>
    </w:p>
    <w:p w14:paraId="5041F8E9" w14:textId="77777777" w:rsidR="00E218F4" w:rsidRPr="009B35FB" w:rsidRDefault="00E218F4" w:rsidP="009B35FB">
      <w:r w:rsidRPr="009B35FB">
        <w:t xml:space="preserve">Landbruksdirektoratet skal foreta en samlet gjennomgang av markedene og ordningene for konsumpoteter, industripoteter og </w:t>
      </w:r>
      <w:proofErr w:type="spellStart"/>
      <w:r w:rsidRPr="009B35FB">
        <w:t>avrens</w:t>
      </w:r>
      <w:proofErr w:type="spellEnd"/>
      <w:r w:rsidRPr="009B35FB">
        <w:t>. Formålet med utredningen er å gi et helhetlig bilde av disse verdikjedene, varestrømmene og virkemidlene som benyttes. Det er spesielt viktig å kartlegge om det er sammenheng mellom levert kvantum fra produsent, avregning og bruk av potetene. Landbruksdirektoratet bes òg vurdere produsentøkonomi, produsentvilkår og organisering av markedene, mulighetene for økt avsetning av norsk vare, konkurransekraft, miljø/matsvinn, konkurransehensyn og ev. andre relevante tema. Direktoratet kan også komme med forslag til endringer i virkemidlene. Disse skal ev. vurderes opp mot de landbrukspolitiske målsettingene.</w:t>
      </w:r>
    </w:p>
    <w:p w14:paraId="0DF6E148" w14:textId="77777777" w:rsidR="00E218F4" w:rsidRPr="009B35FB" w:rsidRDefault="00E218F4" w:rsidP="009B35FB">
      <w:r w:rsidRPr="009B35FB">
        <w:t>Det skal oppnevnes en referansegruppe fra avtalepartene og sentrale aktører i verdikjeden. Utredningen skal avgis før 11. mars 2025.</w:t>
      </w:r>
    </w:p>
    <w:p w14:paraId="532D4A71" w14:textId="77777777" w:rsidR="00E218F4" w:rsidRPr="009B35FB" w:rsidRDefault="00E218F4" w:rsidP="009B35FB">
      <w:pPr>
        <w:pStyle w:val="Overskrift3"/>
      </w:pPr>
      <w:r w:rsidRPr="009B35FB">
        <w:t xml:space="preserve">Utredning av </w:t>
      </w:r>
      <w:proofErr w:type="spellStart"/>
      <w:r w:rsidRPr="009B35FB">
        <w:t>produsenteide</w:t>
      </w:r>
      <w:proofErr w:type="spellEnd"/>
      <w:r w:rsidRPr="009B35FB">
        <w:t xml:space="preserve"> pakkerier i grøntsektoren</w:t>
      </w:r>
    </w:p>
    <w:p w14:paraId="0B8DAF3D" w14:textId="77777777" w:rsidR="00E218F4" w:rsidRPr="009B35FB" w:rsidRDefault="00E218F4" w:rsidP="009B35FB">
      <w:r w:rsidRPr="009B35FB">
        <w:t xml:space="preserve">Landbruksdirektoratet skal utrede et ev. tilskudd som støtter opp om </w:t>
      </w:r>
      <w:proofErr w:type="spellStart"/>
      <w:r w:rsidRPr="009B35FB">
        <w:t>produsenteide</w:t>
      </w:r>
      <w:proofErr w:type="spellEnd"/>
      <w:r w:rsidRPr="009B35FB">
        <w:t xml:space="preserve"> lagre, pakkerier og terminaler for grøntsektoren, herunder også bær, tilsvarende det tilskuddet som i dag gis til fellesanlegg frukt. Utredningen skal avgis før 15. februar 2025, slik at partene kan vurdere spørsmålet før jordbruksoppgjøret i 2025.</w:t>
      </w:r>
    </w:p>
    <w:p w14:paraId="55887700" w14:textId="77777777" w:rsidR="00E218F4" w:rsidRPr="009B35FB" w:rsidRDefault="00E218F4" w:rsidP="009B35FB">
      <w:pPr>
        <w:pStyle w:val="Overskrift3"/>
      </w:pPr>
      <w:r w:rsidRPr="009B35FB">
        <w:lastRenderedPageBreak/>
        <w:t xml:space="preserve">Midlertidig heving av øvre prisgrense for </w:t>
      </w:r>
      <w:proofErr w:type="spellStart"/>
      <w:r w:rsidRPr="009B35FB">
        <w:t>grøntprodukter</w:t>
      </w:r>
      <w:proofErr w:type="spellEnd"/>
    </w:p>
    <w:p w14:paraId="6F4A0B8C" w14:textId="77777777" w:rsidR="00E218F4" w:rsidRPr="009B35FB" w:rsidRDefault="00E218F4" w:rsidP="009B35FB">
      <w:r w:rsidRPr="009B35FB">
        <w:t xml:space="preserve">Midlertidig heving av øvre prisgrense for </w:t>
      </w:r>
      <w:proofErr w:type="spellStart"/>
      <w:r w:rsidRPr="009B35FB">
        <w:t>grøntprodukter</w:t>
      </w:r>
      <w:proofErr w:type="spellEnd"/>
      <w:r w:rsidRPr="009B35FB">
        <w:t xml:space="preserve"> med 20 pst. ble videreført for perioden 1. juli 2023–30. juni 2024 i fjorårets jordbruksoppgjør. Avtalepartene er enige om å videreføre den midlertidige hevingen av øvre grense for </w:t>
      </w:r>
      <w:proofErr w:type="spellStart"/>
      <w:r w:rsidRPr="009B35FB">
        <w:t>grøntprodukter</w:t>
      </w:r>
      <w:proofErr w:type="spellEnd"/>
      <w:r w:rsidRPr="009B35FB">
        <w:t xml:space="preserve"> for perioden 1. juli 2024–30. juni 2025.</w:t>
      </w:r>
    </w:p>
    <w:p w14:paraId="06A9DDD1" w14:textId="77777777" w:rsidR="00E218F4" w:rsidRPr="009B35FB" w:rsidRDefault="00E218F4" w:rsidP="009B35FB">
      <w:pPr>
        <w:pStyle w:val="Overskrift2"/>
      </w:pPr>
      <w:r w:rsidRPr="009B35FB">
        <w:t>Melk</w:t>
      </w:r>
    </w:p>
    <w:p w14:paraId="3DAF5A64" w14:textId="77777777" w:rsidR="00E218F4" w:rsidRPr="009B35FB" w:rsidRDefault="00E218F4" w:rsidP="009B35FB">
      <w:r w:rsidRPr="009B35FB">
        <w:t>Melkeproduksjon er en bærebjelke i det norske landbruket. Produksjonen foregår i hele landet, i alle landets fylker og de fleste kommuner, og står for en stor del av landbruket samlede sysselsetting og verdiskaping. For å bidra til produksjon, inntektsutjevning og landbruk over hele landet, er flere av de viktige tilskuddsordningene differensiert geografisk, etter bruksstørrelse, eller begge deler. Differensieringen skal utjevne forskjeller i produksjonsbetingelser, og dermed også i inntektsmuligheter.</w:t>
      </w:r>
    </w:p>
    <w:p w14:paraId="0B2B8267" w14:textId="77777777" w:rsidR="00E218F4" w:rsidRPr="009B35FB" w:rsidRDefault="00E218F4" w:rsidP="009B35FB">
      <w:r w:rsidRPr="009B35FB">
        <w:t>Økonomien i melkeproduksjonen var krevende i 2023, blant annet som følge av lavere produksjon og høye renter. I 2024 er det rom for produksjonsøkning, som sammen med reduserte kostnader og økte tilskudd bidrar til en bedring av økonomien i næringen.</w:t>
      </w:r>
    </w:p>
    <w:p w14:paraId="1F365541" w14:textId="77777777" w:rsidR="00E218F4" w:rsidRPr="009B35FB" w:rsidRDefault="00E218F4" w:rsidP="009B35FB">
      <w:r w:rsidRPr="009B35FB">
        <w:t xml:space="preserve">Fortsatt står mange melkeprodusenter overfor store investeringer bla. knyttet til kravet om løsdrift som trer i kraft 1. januar 2034. Tall fra </w:t>
      </w:r>
      <w:proofErr w:type="spellStart"/>
      <w:r w:rsidRPr="009B35FB">
        <w:t>Kukontrollen</w:t>
      </w:r>
      <w:proofErr w:type="spellEnd"/>
      <w:r w:rsidRPr="009B35FB">
        <w:t xml:space="preserve"> viser at 46,3 pst. av besetningene fortsatt var i båsfjøs i 2023. I underkant av 72 pst. av kyrne var i løsdriftsfjøs, og i overkant av 72 pst. av melka leveres fra slike fjøs. Tallene viser at det i stor grad er de mindre besetningene som ikke har lagt om fra båsfjøs til løsdrift. I fjorårets jordbruksoppgjør ble IBU-midlene økt med 70 mill. kroner, til 1 220,5 mill. kroner, og føringen om at det i melkeproduksjon særlig er behov for å prioritere fornying av fjøs med inntil 30 kyr ble videreført. Avtalepartene var enige om å øke avsetningen til IBU-ordningen, jf. omtale i kap. 7.2.1.</w:t>
      </w:r>
    </w:p>
    <w:p w14:paraId="02715C0F" w14:textId="77777777" w:rsidR="00E218F4" w:rsidRPr="009B35FB" w:rsidRDefault="00E218F4" w:rsidP="009B35FB">
      <w:r w:rsidRPr="009B35FB">
        <w:t xml:space="preserve">Avtalepartene var enige om at melkeproduksjon skulle prioriteres i årets avtale, slik at inntektsmulighetene i næringen styrkes i 2025. Dette gjøres blant annet gjennom økninger på eksisterende tilskuddsordninger og i målprisen på melk med 30 øre per liter fra 1. juli 2024. Distriktstilskudd melk gjøres om til et generelt pristilskudd, med </w:t>
      </w:r>
      <w:proofErr w:type="spellStart"/>
      <w:r w:rsidRPr="009B35FB">
        <w:t>distriktsdifferensierte</w:t>
      </w:r>
      <w:proofErr w:type="spellEnd"/>
      <w:r w:rsidRPr="009B35FB">
        <w:t xml:space="preserve"> satser med en minstesats på 32 øre per liter i sone A. Endringen gjennomføres fra 1. juli 2024 og vil som helhet bli notifisert i gul boks. Sammen med økningen i målprisen på melk, økes dermed inntekten per liter melk med minimum 62 øre per liter. Videre ble partene enige om å styrke kulturlandskapstilskuddet, beitetilskuddene og velferdsordningene, noe som også kommer melkeprodusentene til gode. Alle endringer fremgår av fordelingsskjemaet i vedlegg 1.</w:t>
      </w:r>
    </w:p>
    <w:p w14:paraId="51E55CD4" w14:textId="77777777" w:rsidR="00E218F4" w:rsidRPr="009B35FB" w:rsidRDefault="00E218F4" w:rsidP="009B35FB">
      <w:pPr>
        <w:pStyle w:val="Overskrift3"/>
      </w:pPr>
      <w:r w:rsidRPr="009B35FB">
        <w:t>Ny prismodell for melk</w:t>
      </w:r>
    </w:p>
    <w:p w14:paraId="6726FF64" w14:textId="77777777" w:rsidR="00E218F4" w:rsidRPr="009B35FB" w:rsidRDefault="00E218F4" w:rsidP="009B35FB">
      <w:r w:rsidRPr="009B35FB">
        <w:t xml:space="preserve">WTO-avtalen setter rammer for norsk jordbrukspolitikk, og det ble i forhandlingene lagt stor vekt på å finne løsninger i tråd med </w:t>
      </w:r>
      <w:proofErr w:type="spellStart"/>
      <w:r w:rsidRPr="009B35FB">
        <w:t>WTOs</w:t>
      </w:r>
      <w:proofErr w:type="spellEnd"/>
      <w:r w:rsidRPr="009B35FB">
        <w:t xml:space="preserve"> regelverk både med hensyn til samlet internstøtte og markedsprisstøtte (AMS).</w:t>
      </w:r>
    </w:p>
    <w:p w14:paraId="5E209005" w14:textId="77777777" w:rsidR="00E218F4" w:rsidRPr="009B35FB" w:rsidRDefault="00E218F4" w:rsidP="009B35FB">
      <w:r w:rsidRPr="009B35FB">
        <w:t xml:space="preserve">I protokollen fra fjorårets jordbruksoppgjør ble behovet for å gjøre endringer i markedsordningene på grunn av begrenset handlingsrom for videre målprisutvikling fra 2024 omtalt. Avtalepartene viser til rapporten fra den partssammensatte arbeidsgruppen som har vurdert mulige </w:t>
      </w:r>
      <w:r w:rsidRPr="009B35FB">
        <w:lastRenderedPageBreak/>
        <w:t>alternativer til målprismodellen for melk og korn. Partene er enige om at melk tas ut av målprismodellen fordi det kun er endringer i denne sektoren som vil gi en substansiell reduksjon på AMS. Partene er videre enige om at volummodellen er den prismodellen utenom målpris som best bidrar til forutsigbarhet i sektoren og gir mulighet for å gjennomføre en aktiv landbrukspolitikk som bygger opp om melkeproduksjonens viktige rolle for å nå landbrukspolitiske mål om matsikkerhet, verdiskaping og landbruk over hele landet. For å holde Norges AMS-forpliktelser må endringen gjennomføres i løpet av andre halvår 2024.</w:t>
      </w:r>
    </w:p>
    <w:p w14:paraId="2241F0DA" w14:textId="77777777" w:rsidR="00E218F4" w:rsidRPr="009B35FB" w:rsidRDefault="00E218F4" w:rsidP="009B35FB">
      <w:r w:rsidRPr="009B35FB">
        <w:t>Partene legger vekt på viktigheten av prisutjevningsordningen og at ordningen ivaretar prisdifferensiering basert på anvendelse. Partene ser videre at det er mange forhold ved melkesektoren som gjør omleggingen krevende, og er opptatt av at ny prismodell for melk ikke skal svekke konkurransen på industrileddet når summen av markedsregulators rettigheter og plikter sees i en sammenheng.</w:t>
      </w:r>
    </w:p>
    <w:p w14:paraId="56C19749" w14:textId="77777777" w:rsidR="00E218F4" w:rsidRPr="009B35FB" w:rsidRDefault="00E218F4" w:rsidP="009B35FB">
      <w:r w:rsidRPr="009B35FB">
        <w:t>Omleggingen vil medføre behov for endringer av regelverk som ligger utenfor jordbruksavtalen. Dette gjelder blant annet forskrift om prisutjevningsordningen for melk, forskrift om administrative nedsettelser av tollavgiftssatser for landbruksvarer, og regelverk innenfor Omsetningsrådets virkeområde. Disse endringene krever nødvendig tid for prosess og høring, og partene tar sikte på at innføring av volummodellen for melk kan iverksettes 1. november 2024. Ved overgang fra målpris- til volummodell vil det være behov for å fravike de normale varslingstidene for varsling av planlagt gjennomsnittlig engrospris og prisløype fra 1. november 2024 og 1. januar 2025.</w:t>
      </w:r>
    </w:p>
    <w:p w14:paraId="5BD5BF48" w14:textId="77777777" w:rsidR="00E218F4" w:rsidRPr="009B35FB" w:rsidRDefault="00E218F4" w:rsidP="009B35FB">
      <w:r w:rsidRPr="009B35FB">
        <w:t>Partene legger til grunn at endringen i seg selv ikke skal føre til endrede priser til bonde, industri eller forbruker, men overgang til et mer markedsbasert prissystem vil gi noe større usikkerhet om prisutvikling og prisvariasjon enn målprismodellen har gitt.</w:t>
      </w:r>
    </w:p>
    <w:p w14:paraId="32181F59" w14:textId="77777777" w:rsidR="00E218F4" w:rsidRPr="009B35FB" w:rsidRDefault="00E218F4" w:rsidP="009B35FB">
      <w:r w:rsidRPr="009B35FB">
        <w:t>Innføring av volummodellen for melk innebærer at Tine SA får ansvar for å sette en prisambisjon i form av en planlagt gjennomsnittlig engrospris. Partene legger til grunn at Tine SA, med grunnlag i informasjonsplikten, skal varsle planlagt gjennomsnittlig engrospris for neste halvår. Partene legger vekt på at kjøpere av rå melk på forsyningsplikten og andre aktører i verdikjeden skal ha nødvendig forutsigbarhet og peker på at det må være åpenhet om prinsippene som skal legges til grunn for fastsettelse av planlagt gjennomsnittlig engrospris. Partene legger til grunn at det ved fastsettelse av planlagt gjennomsnittlig engrospris tas hensyn til norsk melks konkurransekraft, produksjonsvolum, produsentøkonomi og mål om landbruk i hele landet. Vurderingene som ble lagt til grunn for fastsettelse av planlagt gjennomsnittlig engrospris legges fram etter at prisen er gjort kjent.</w:t>
      </w:r>
    </w:p>
    <w:p w14:paraId="62776C47" w14:textId="77777777" w:rsidR="00E218F4" w:rsidRPr="009B35FB" w:rsidRDefault="00E218F4" w:rsidP="009B35FB">
      <w:r w:rsidRPr="009B35FB">
        <w:t>Det er videre enighet om at Landbruks- og matdepartementet skal fastsette øvre prisgrense. Innenfor rammen av øvre prisgrense skal Tine SA varsle prisløype for noteringspris for halvåret som fastsatt planlagt engrospris skal gjelde. Den varslede prisløypa skal være bindende oppover for det halvåret den er satt for. Partene legger videre til grunn at det kan gjennomføres reguleringslagring for å utjevne sesongvariasjoner begrenset til et maksimalt kvantum fastsatt av departementet.</w:t>
      </w:r>
    </w:p>
    <w:p w14:paraId="1A81BC8F" w14:textId="77777777" w:rsidR="00E218F4" w:rsidRPr="009B35FB" w:rsidRDefault="00E218F4" w:rsidP="009B35FB">
      <w:r w:rsidRPr="009B35FB">
        <w:t xml:space="preserve">Norsk </w:t>
      </w:r>
      <w:proofErr w:type="spellStart"/>
      <w:r w:rsidRPr="009B35FB">
        <w:t>Melkeråvare</w:t>
      </w:r>
      <w:proofErr w:type="spellEnd"/>
      <w:r w:rsidRPr="009B35FB">
        <w:t xml:space="preserve"> er en egen avdeling i Tine SA som har en viktig rolle i å forsyne alle aktørene med rå melk til like vilkår. For å sikre dokumentasjon, innsyn og likebehandling er det viktig at råvareomsetningen i Norsk </w:t>
      </w:r>
      <w:proofErr w:type="spellStart"/>
      <w:r w:rsidRPr="009B35FB">
        <w:t>Melkeråvare</w:t>
      </w:r>
      <w:proofErr w:type="spellEnd"/>
      <w:r w:rsidRPr="009B35FB">
        <w:t xml:space="preserve"> og annen virksomhet i Tine SA er adskilt. </w:t>
      </w:r>
      <w:r w:rsidRPr="009B35FB">
        <w:lastRenderedPageBreak/>
        <w:t xml:space="preserve">Norsk </w:t>
      </w:r>
      <w:proofErr w:type="spellStart"/>
      <w:r w:rsidRPr="009B35FB">
        <w:t>Melkeråvare</w:t>
      </w:r>
      <w:proofErr w:type="spellEnd"/>
      <w:r w:rsidRPr="009B35FB">
        <w:t xml:space="preserve"> har eget regnskap der transaksjoner mellom Tine SA og Norsk </w:t>
      </w:r>
      <w:proofErr w:type="spellStart"/>
      <w:r w:rsidRPr="009B35FB">
        <w:t>Melkeråvare</w:t>
      </w:r>
      <w:proofErr w:type="spellEnd"/>
      <w:r w:rsidRPr="009B35FB">
        <w:t xml:space="preserve"> dokumenteres særskilt. Landbruksdirektoratets kontrollfunksjon videreføres.</w:t>
      </w:r>
    </w:p>
    <w:p w14:paraId="7E2B687A" w14:textId="77777777" w:rsidR="00E218F4" w:rsidRPr="009B35FB" w:rsidRDefault="00E218F4" w:rsidP="009B35FB">
      <w:r w:rsidRPr="009B35FB">
        <w:t>I målprismodellen prises melk fra geit og ku likt, og volummodellen for melk skal også gjelde geitemelk. Markedene for melk fra ku og geit vil kunne utvikle seg forskjellig. Partene er med bakgrunn i dette enige om at det i jordbruksoppgjøret i 2025 skal vurderes tilpasninger for geitemelk.</w:t>
      </w:r>
    </w:p>
    <w:p w14:paraId="625408CE" w14:textId="77777777" w:rsidR="00E218F4" w:rsidRPr="009B35FB" w:rsidRDefault="00E218F4" w:rsidP="009B35FB">
      <w:r w:rsidRPr="009B35FB">
        <w:t>Regjeringen er opptatt av at overgangen fra målpris- til volummodell for melk skal gjennomføres på en måte som bidrar til tillit og forutsigbarhet. Omleggingen innebærer at hovedelementene i markedsordningen for melk, som importvernet, prisutjevningsordningen, kvoteordningen og markedsreguleringen i store trekk kan videreføres som i dag. Det igangsettes et arbeid med sikte på forbedringer av ulike elementer i markedsordningen.</w:t>
      </w:r>
    </w:p>
    <w:p w14:paraId="4CE2A3AC" w14:textId="77777777" w:rsidR="00E218F4" w:rsidRPr="009B35FB" w:rsidRDefault="00E218F4" w:rsidP="009B35FB">
      <w:r w:rsidRPr="009B35FB">
        <w:t>Markedsreguleringen er viktig for å sikre stabilitet i markedet for melk, både for melkeprodusentene og videre i verdikjeden. For å sikre forutsigbarhet og tillit er det viktig at rammene rundt markedsreguleringen er tydelige. Lik informasjon og likebehandling med hensyn på tilgang av råvare og pris for kjøpere av rå melk er avgjørende. Når det gjelder markedsreguleringen ser departementet at det kan være aktuelt å vurdere tiltak for å bidra til at Tine som markedsregulator kan ha nødvendig tillit gjennom tydeliggjøring av grensesnitt og forenklinger i selve markedsreguleringssystemet. Det vil også være relevant å vurdere om sesongsvingninger i større grad kan håndteres gjennom noe økt rom for prisvariasjon gjennom året, samt å vurdere hvordan det kan etableres et prissystem der prisen på fløte/melkefett i større grad tilpasses etterspørselen, og at prisen på fett i betaling til produsent og prisen på fløte levert på mottaksplikt i større grad samsvarer enn den gjør i dag</w:t>
      </w:r>
    </w:p>
    <w:p w14:paraId="2DADD959" w14:textId="77777777" w:rsidR="00E218F4" w:rsidRPr="009B35FB" w:rsidRDefault="00E218F4" w:rsidP="009B35FB">
      <w:r w:rsidRPr="009B35FB">
        <w:t>Prisutjevningsordningen ivaretar prisdifferensiering basert på anvendelse og er viktig for den totale verdiskapingen i sektoren. Det legges opp til at Landbruksdirektoratet skal gå gjennom priselastisitetene for de ulike anvendelsesområdene for å gi et bedre grunnlag for forutsigbar fastsettelse av satser i prisutjevningsordningen, og om man fremover kan fastsette tilskudd og avgifter med lengre varslingstid enn i dag.</w:t>
      </w:r>
    </w:p>
    <w:p w14:paraId="0177F956" w14:textId="77777777" w:rsidR="00E218F4" w:rsidRPr="009B35FB" w:rsidRDefault="00E218F4" w:rsidP="009B35FB">
      <w:r w:rsidRPr="009B35FB">
        <w:t xml:space="preserve">Det skal videre vurderes endringer i </w:t>
      </w:r>
      <w:proofErr w:type="spellStart"/>
      <w:r w:rsidRPr="009B35FB">
        <w:t>innfraktordningen</w:t>
      </w:r>
      <w:proofErr w:type="spellEnd"/>
      <w:r w:rsidRPr="009B35FB">
        <w:t xml:space="preserve"> for melk ved å regne de industrielle meierier som basismeieri. Departementet vil også vurdere behovet for større grad av involvering fra meierier med egne leverandører i fastsettelsen av melkekvoter enn i dag.</w:t>
      </w:r>
    </w:p>
    <w:p w14:paraId="72A50F16" w14:textId="77777777" w:rsidR="00E218F4" w:rsidRPr="009B35FB" w:rsidRDefault="00E218F4" w:rsidP="009B35FB">
      <w:pPr>
        <w:pStyle w:val="avsnitt-undertittel"/>
      </w:pPr>
      <w:r w:rsidRPr="009B35FB">
        <w:t>Endringer i de konkurransefremmende tiltakene i </w:t>
      </w:r>
      <w:proofErr w:type="spellStart"/>
      <w:r w:rsidRPr="009B35FB">
        <w:t>pristjevningsordningen</w:t>
      </w:r>
      <w:proofErr w:type="spellEnd"/>
      <w:r w:rsidRPr="009B35FB">
        <w:t xml:space="preserve"> for melk</w:t>
      </w:r>
    </w:p>
    <w:p w14:paraId="4140BDB3" w14:textId="77777777" w:rsidR="00E218F4" w:rsidRPr="009B35FB" w:rsidRDefault="00E218F4" w:rsidP="009B35FB">
      <w:r w:rsidRPr="009B35FB">
        <w:t>I juli 2023 sendte LMD forslag til endringer i forskrift om prisutjevningsordningen for melk (PU) på høring. Forslaget innebar en videreføring av om lag 75 prosent av de 200 mill. kronene som årlig finansierer de konkurransefremmende tiltakene i ordningen. Konkret ble følgende endringer foreslått med ikrafttredelsestidspunkt 1. januar 2024:</w:t>
      </w:r>
    </w:p>
    <w:p w14:paraId="6BBA4109" w14:textId="77777777" w:rsidR="00E218F4" w:rsidRPr="009B35FB" w:rsidRDefault="00E218F4" w:rsidP="009B35FB">
      <w:pPr>
        <w:pStyle w:val="Liste"/>
      </w:pPr>
      <w:r w:rsidRPr="009B35FB">
        <w:t>Satsen for differensierte avgifter og tilskudd økes fra 27 øre per liter til 30 øre per liter og det innføres et tak på ordningen på 90 mill. kroner.</w:t>
      </w:r>
    </w:p>
    <w:p w14:paraId="635DDB45" w14:textId="77777777" w:rsidR="00E218F4" w:rsidRPr="009B35FB" w:rsidRDefault="00E218F4" w:rsidP="009B35FB">
      <w:pPr>
        <w:pStyle w:val="Liste"/>
      </w:pPr>
      <w:r w:rsidRPr="009B35FB">
        <w:t>Det særskilte distribusjonstilskuddet avvikles.</w:t>
      </w:r>
    </w:p>
    <w:p w14:paraId="22B1E094" w14:textId="77777777" w:rsidR="00E218F4" w:rsidRPr="009B35FB" w:rsidRDefault="00E218F4" w:rsidP="009B35FB">
      <w:pPr>
        <w:pStyle w:val="Liste"/>
      </w:pPr>
      <w:r w:rsidRPr="009B35FB">
        <w:t>Spesiell kapitalgodtgjørelse videreføres, men den ekstra stimulansen på fem øre per liter blir fjernet.</w:t>
      </w:r>
    </w:p>
    <w:p w14:paraId="1D014092" w14:textId="77777777" w:rsidR="00E218F4" w:rsidRPr="009B35FB" w:rsidRDefault="00E218F4" w:rsidP="009B35FB">
      <w:r w:rsidRPr="009B35FB">
        <w:lastRenderedPageBreak/>
        <w:t>Det generelle inntrykket fra høringen var at blant annet de uavhengige meieriene og tilknyttede aktører er negative til de foreslåtte endringene. Konkurransetilsynet og Forbrukerrådet har også innvendinger mot deler av forslaget. Flere av høringsinstansene ser behov for en helhetlig gjennomgang av PU, og knytter dette blant annet til arbeidet med utredning av markedsordningen for melk. Noen av høringsinstansene, herunder Tine SA og Norges Bondelag, mener de konkurransefremmende tiltakene bør fases ut av PU eller avvikles i sin helhet, men støtter subsidiært departementets forslag. Flere høringsinstanser var også kritiske til prosessen forut for høringen.</w:t>
      </w:r>
    </w:p>
    <w:p w14:paraId="5416DA5C" w14:textId="77777777" w:rsidR="00E218F4" w:rsidRPr="009B35FB" w:rsidRDefault="00E218F4" w:rsidP="009B35FB">
      <w:r w:rsidRPr="009B35FB">
        <w:t>Etter en vurdering av høringsinnspillene har regjeringen besluttet å gjennomføre endringene som foreslått, men med utsatt ikrafttredelsestidspunkt til 1. juli 2024 av hensyn til de berørte aktørenes mulighet til å tilpasse seg endringene.</w:t>
      </w:r>
    </w:p>
    <w:p w14:paraId="0BC3D38B" w14:textId="77777777" w:rsidR="00E218F4" w:rsidRPr="009B35FB" w:rsidRDefault="00E218F4" w:rsidP="009B35FB">
      <w:pPr>
        <w:pStyle w:val="Overskrift3"/>
      </w:pPr>
      <w:r w:rsidRPr="009B35FB">
        <w:t>Kvoteordningen for melk</w:t>
      </w:r>
    </w:p>
    <w:p w14:paraId="72971FFC" w14:textId="77777777" w:rsidR="00E218F4" w:rsidRPr="009B35FB" w:rsidRDefault="00E218F4" w:rsidP="009B35FB">
      <w:r w:rsidRPr="009B35FB">
        <w:t>Formålet med kvoteordningen for melk er å tilpasse melkeproduksjonen til avsetningsmulighetene i markedet innenfor de målsetninger Stortinget har fastsatt, herunder distriktsprofil og variert bruksstruktur.</w:t>
      </w:r>
    </w:p>
    <w:p w14:paraId="2AB2F1FF" w14:textId="77777777" w:rsidR="00E218F4" w:rsidRPr="009B35FB" w:rsidRDefault="00E218F4" w:rsidP="009B35FB">
      <w:r w:rsidRPr="009B35FB">
        <w:t xml:space="preserve">I fjorårets jordbruksoppgjør ble det enighet om å senke produksjonstaket for melk fra 900 000 liter til hhv. 700 000 liter for kumelk og 350 000 liter for geitemelk, med videreføring av historiske leveringsrettigheter for foretak med høyere </w:t>
      </w:r>
      <w:proofErr w:type="spellStart"/>
      <w:r w:rsidRPr="009B35FB">
        <w:t>produksjonsrett</w:t>
      </w:r>
      <w:proofErr w:type="spellEnd"/>
      <w:r w:rsidRPr="009B35FB">
        <w:t>. I tillegg ble partene enige om mulighet for 100 pst. privat omsetning av kvote i omsetningsrundene i 2023 og 2024. Sammen med endringen som ble varslet i gevinstbeskatningen ved realisasjon av melkekvote, var partene enige om at dette ville bidra til å oppfylle målsetningen om å øke andelen eid kvote. For å gi næringen forutsigbarhet mente partene derfor at regelverket for kvoteordningen burde ligge fast. Avtalepartene la dette til grunn og er derfor enige om at det ikke gjøres større endringer i kvoteordningen i årets jordbruksoppgjør.</w:t>
      </w:r>
    </w:p>
    <w:p w14:paraId="2DFA8965" w14:textId="77777777" w:rsidR="00E218F4" w:rsidRPr="009B35FB" w:rsidRDefault="00E218F4" w:rsidP="009B35FB">
      <w:pPr>
        <w:pStyle w:val="Overskrift4"/>
      </w:pPr>
      <w:r w:rsidRPr="009B35FB">
        <w:t>Gjeninnføring av fordelingsnøkkel på salg av kvote</w:t>
      </w:r>
    </w:p>
    <w:p w14:paraId="7F75C5A6" w14:textId="77777777" w:rsidR="00E218F4" w:rsidRPr="009B35FB" w:rsidRDefault="00E218F4" w:rsidP="009B35FB">
      <w:r w:rsidRPr="009B35FB">
        <w:t>I jordbruksoppgjøret 2023 ble det innført mulighet for at hele kvotemengden kunne selges privat. Frem til dette var det et krav om at minimum 40 pst. av kvotemengden måtte selges til staten, for å sikre omfordeling av kvote innenfor produksjonsregionen. I sluttprotokollen fra forhandlingene i 2023 heter det at «</w:t>
      </w:r>
      <w:r w:rsidRPr="009B35FB">
        <w:rPr>
          <w:rStyle w:val="kursiv"/>
        </w:rPr>
        <w:t>Fra og med omsetningsrunden 2025 går man tilbake til dagens regelverk, der inntil 60 pst. av kvotemengden som ønskes solgt, kan selges privat</w:t>
      </w:r>
      <w:r w:rsidRPr="009B35FB">
        <w:t>».</w:t>
      </w:r>
    </w:p>
    <w:p w14:paraId="642C68F7" w14:textId="77777777" w:rsidR="00E218F4" w:rsidRPr="009B35FB" w:rsidRDefault="00E218F4" w:rsidP="009B35FB">
      <w:pPr>
        <w:pStyle w:val="Overskrift4"/>
      </w:pPr>
      <w:r w:rsidRPr="009B35FB">
        <w:t>Inndragning av kvote solgt til staten</w:t>
      </w:r>
    </w:p>
    <w:p w14:paraId="16C3A8B8" w14:textId="77777777" w:rsidR="00E218F4" w:rsidRPr="009B35FB" w:rsidRDefault="00E218F4" w:rsidP="009B35FB">
      <w:r w:rsidRPr="009B35FB">
        <w:t>Grunnet fortsatt overproduksjon av geitemelk, ble partene enige om at geitekvote solgt gjennom den statlige ordningen i 2023 ikke skal videreselges. Som fastsatt i jordbruksavtalen, finansieres inndragningen over omsetningsavgiften for melk.</w:t>
      </w:r>
    </w:p>
    <w:p w14:paraId="6B2C5E47" w14:textId="77777777" w:rsidR="00E218F4" w:rsidRPr="009B35FB" w:rsidRDefault="00E218F4" w:rsidP="009B35FB">
      <w:pPr>
        <w:pStyle w:val="Overskrift4"/>
      </w:pPr>
      <w:r w:rsidRPr="009B35FB">
        <w:t>Begrensning på mulighet for å kjøpe kvote over produksjonsgrensen</w:t>
      </w:r>
    </w:p>
    <w:p w14:paraId="2029B5EB" w14:textId="77777777" w:rsidR="00E218F4" w:rsidRPr="009B35FB" w:rsidRDefault="00E218F4" w:rsidP="009B35FB">
      <w:r w:rsidRPr="009B35FB">
        <w:t>I sluttprotokollen fra fjorårets jordbruksoppgjør heter det at partene var «</w:t>
      </w:r>
      <w:r w:rsidRPr="009B35FB">
        <w:rPr>
          <w:rStyle w:val="kursiv"/>
        </w:rPr>
        <w:t>enige om at Landbruksdirektoratet skal vurdere muligheten for å innføre en begrensning på muligheten for å kjøpe kvote over produksjonstaket. En slik endring vil evt. kunne gjelde fra omsetningsrunden 2024</w:t>
      </w:r>
      <w:r w:rsidRPr="009B35FB">
        <w:t>».</w:t>
      </w:r>
    </w:p>
    <w:p w14:paraId="7B34B00A" w14:textId="77777777" w:rsidR="00E218F4" w:rsidRPr="009B35FB" w:rsidRDefault="00E218F4" w:rsidP="009B35FB">
      <w:r w:rsidRPr="009B35FB">
        <w:lastRenderedPageBreak/>
        <w:t xml:space="preserve">I rapport nr. 15/2024 </w:t>
      </w:r>
      <w:r w:rsidRPr="009B35FB">
        <w:rPr>
          <w:rStyle w:val="kursiv"/>
        </w:rPr>
        <w:t>Vurdering av begrensning på kjøp av kvote over produksjonstaket</w:t>
      </w:r>
      <w:r w:rsidRPr="009B35FB">
        <w:t xml:space="preserve"> skriver Landbruksdirektoratet at det er mulig å innføre en slik kjøpsbegrensning, gitt visse forutsetninger. Avtalepartene er enige om at en slik begrensning skal innføres fra og med omsetningsrunden i 2025.</w:t>
      </w:r>
    </w:p>
    <w:p w14:paraId="2F526E43" w14:textId="77777777" w:rsidR="00E218F4" w:rsidRPr="009B35FB" w:rsidRDefault="00E218F4" w:rsidP="009B35FB">
      <w:pPr>
        <w:pStyle w:val="Overskrift3"/>
      </w:pPr>
      <w:r w:rsidRPr="009B35FB">
        <w:t>Høring av satser i prisutjevningsordningen</w:t>
      </w:r>
    </w:p>
    <w:p w14:paraId="085CD949" w14:textId="77777777" w:rsidR="00E218F4" w:rsidRPr="009B35FB" w:rsidRDefault="00E218F4" w:rsidP="009B35FB">
      <w:r w:rsidRPr="009B35FB">
        <w:t>Landbruksdirektoratet har sendt forslag til satser i prisutjevningsordningen for melk for kommende avtaleperiode på høring, jf. høringsbrev av 22. mars 2024. Satsene i prisutjevningsordningen fastsettes av Landbruksdirektoratet etter ordinære forvaltningsmessige prosedyrer, men avtalepartene i jordbruksoppgjøret kan gi føringer. Endringene i satsene innebærer at avgiftene i prisgruppe 2 reduseres med 19 øre per liter, mens tilskuddene i gruppe tre og fire økes med 11 øre per liter. For biproduktene reduseres tilskuddene for smørproduktene til dagligvaremarkedet med 40 øre og til industrimarkedet med 50 øre. Oppsummert innebærer Landbruksdirektoratets høringsforslag at prisgruppene får redusert avgiftene eller økt tilskuddene med i gjennomsnitt 11,6 øre per liter i kommende satsperiode. Til grunn for forslaget ligger en utilsiktet likviditetsoppbygging på grunn av at lav melketilgang har gitt lavt forbruk av tilskudd til prisgruppe 4. Forslaget legger også til grunn at de varslede endringene i de konkurransefremmende tiltakene gjennomføres fra 1. juli 2024. Endringene utgjør 3,2 øre per liter i felleskostnader for ordningen.</w:t>
      </w:r>
    </w:p>
    <w:p w14:paraId="6D0869EF" w14:textId="77777777" w:rsidR="00E218F4" w:rsidRPr="009B35FB" w:rsidRDefault="00E218F4" w:rsidP="009B35FB">
      <w:r w:rsidRPr="009B35FB">
        <w:t>Partene understreker at innretning og virkemidler innenfor prisutjevningsordningen for melk, herunder de konkurransefremmende tiltakene, ikke er forhandlingstema i jordbruksforhandlingene.</w:t>
      </w:r>
    </w:p>
    <w:p w14:paraId="76D4DA4D" w14:textId="77777777" w:rsidR="00E218F4" w:rsidRPr="009B35FB" w:rsidRDefault="00E218F4" w:rsidP="009B35FB">
      <w:pPr>
        <w:pStyle w:val="Overskrift2"/>
      </w:pPr>
      <w:r w:rsidRPr="009B35FB">
        <w:t>Kjøtt og egg</w:t>
      </w:r>
    </w:p>
    <w:p w14:paraId="5EC7AC24" w14:textId="77777777" w:rsidR="00E218F4" w:rsidRPr="009B35FB" w:rsidRDefault="00E218F4" w:rsidP="009B35FB">
      <w:r w:rsidRPr="009B35FB">
        <w:t>Prognosene for markedsbalansen for kjøtt og egg i 2024 viser stor variasjon i markedssituasjonen for de ulike produksjonene. For storfe- og svinekjøtt var det store kvanta på reguleringslager ved inngangen til inneværende år. Særlig for storfe er løpende produksjon lavere enn forbruket, noe som bidrar til reduksjon av lagerholdet.</w:t>
      </w:r>
    </w:p>
    <w:p w14:paraId="2D23B7C6" w14:textId="77777777" w:rsidR="00E218F4" w:rsidRPr="009B35FB" w:rsidRDefault="00E218F4" w:rsidP="009B35FB">
      <w:r w:rsidRPr="009B35FB">
        <w:t>Inntektsnivået i 2024 trekkes ned av stort markedsoverskudd, og store reguleringslagre for storfe- og svinekjøtt, jf. omtalen av overproduksjon i kap. 6.1.8.</w:t>
      </w:r>
    </w:p>
    <w:p w14:paraId="4E4DE079" w14:textId="77777777" w:rsidR="00E218F4" w:rsidRPr="009B35FB" w:rsidRDefault="00E218F4" w:rsidP="009B35FB">
      <w:r w:rsidRPr="009B35FB">
        <w:t>For lam er det om lag markedsbalanse, mens det for sau er prognosert med et overskudd på nær 1 000 tonn. For egg har det i de siste årene vært overskudd og stort behov for gjennomføring av reguleringstiltak med utkjøp av hele innsett og førtidsslakting finansiert med omsetningsavgift. I siste tertial 2023 og i 2024 er det imidlertid underdekning av norske egg og det er åpnet for import av skallegg og heleggmasse til redusert tollavgiftssats.</w:t>
      </w:r>
    </w:p>
    <w:p w14:paraId="1CA96EFB" w14:textId="77777777" w:rsidR="00E218F4" w:rsidRPr="009B35FB" w:rsidRDefault="00E218F4" w:rsidP="009B35FB">
      <w:r w:rsidRPr="009B35FB">
        <w:t xml:space="preserve">For å bidra til landbruk over hele landet med en differensiert bruksstruktur og tilpasset variasjon i klima og geografi, økes satsene for en rekke av tilskuddsordningene rettet mot norsk husdyrhold. I tillegg til virkemidlene som omtales nedenfor, vises det til satsøkningene for </w:t>
      </w:r>
      <w:proofErr w:type="spellStart"/>
      <w:r w:rsidRPr="009B35FB">
        <w:t>avløsertilskuddet</w:t>
      </w:r>
      <w:proofErr w:type="spellEnd"/>
      <w:r w:rsidRPr="009B35FB">
        <w:t xml:space="preserve"> og frakttilskuddene for hhv. egg og slaktedyr som også er viktige for jordbruksforetak med kjøtt- og eggproduksjon.</w:t>
      </w:r>
    </w:p>
    <w:p w14:paraId="2B1351AD" w14:textId="77777777" w:rsidR="00E218F4" w:rsidRPr="009B35FB" w:rsidRDefault="00E218F4" w:rsidP="009B35FB">
      <w:pPr>
        <w:pStyle w:val="Overskrift3"/>
      </w:pPr>
      <w:r w:rsidRPr="009B35FB">
        <w:lastRenderedPageBreak/>
        <w:t>Tak på husdyrtilskudd</w:t>
      </w:r>
    </w:p>
    <w:p w14:paraId="1F31200F" w14:textId="77777777" w:rsidR="00E218F4" w:rsidRPr="009B35FB" w:rsidRDefault="00E218F4" w:rsidP="009B35FB">
      <w:r w:rsidRPr="009B35FB">
        <w:t>Som følge av de ekstraordinære kostnadsøkningene ble taket for husdyrtilskudd midlertidig fjernet i Jordbruksavtalen i 2022. Dette ble videreført i 2023. Store produsenter har i større grad mulighet for å hente en større del av inntektene i markedet og det derfor er naturlig å gjeninnføre tak for husdyrtilskudd. Før den midlertidige suspenderingen var det anslagsvis 70 produsenter som fikk avgrenset tilskudd som følge av tak. Partene er enige om at taket gjeninnføres på omtrent samme nivå, og med et tak for husdyrtilskuddet på 1,0 mill. kroner per foretak og år.</w:t>
      </w:r>
    </w:p>
    <w:p w14:paraId="3AA79A7E" w14:textId="77777777" w:rsidR="00E218F4" w:rsidRPr="009B35FB" w:rsidRDefault="00E218F4" w:rsidP="009B35FB">
      <w:pPr>
        <w:pStyle w:val="Overskrift3"/>
      </w:pPr>
      <w:proofErr w:type="spellStart"/>
      <w:r w:rsidRPr="009B35FB">
        <w:t>Ammeku</w:t>
      </w:r>
      <w:proofErr w:type="spellEnd"/>
      <w:r w:rsidRPr="009B35FB">
        <w:t xml:space="preserve"> – storfekjøtt</w:t>
      </w:r>
    </w:p>
    <w:p w14:paraId="4ADEB2B5" w14:textId="77777777" w:rsidR="00E218F4" w:rsidRPr="009B35FB" w:rsidRDefault="00E218F4" w:rsidP="009B35FB">
      <w:r w:rsidRPr="009B35FB">
        <w:t xml:space="preserve">Markedsbalansen for storfekjøtt er avhengig av utviklingen i både melkeproduksjonen og driftsomfanget i jordbruksforetakene med </w:t>
      </w:r>
      <w:proofErr w:type="spellStart"/>
      <w:r w:rsidRPr="009B35FB">
        <w:t>ammekuproduksjon</w:t>
      </w:r>
      <w:proofErr w:type="spellEnd"/>
      <w:r w:rsidRPr="009B35FB">
        <w:t xml:space="preserve">. Om lag 70 pst. av storfekjøttet dekkes gjennom storfeholdet i melkeproduksjon. Forbruket av rødt kjøtt prognoseres redusert med om lag 4 pst. fram mot 2028. Partene er enige om en heving av satser for kvalitetstilskudd storfekjøtt, distriktstilskudd storfe (sone 4 og 5), driftstilskudd til spesialisert kjøttfeproduksjon, tilskudd husdyr for </w:t>
      </w:r>
      <w:proofErr w:type="spellStart"/>
      <w:r w:rsidRPr="009B35FB">
        <w:t>ammekyr</w:t>
      </w:r>
      <w:proofErr w:type="spellEnd"/>
      <w:r w:rsidRPr="009B35FB">
        <w:t xml:space="preserve"> og gruppen andre storfe, beitetilskuddene, arealtilskudd grovfôr og kulturlandskapstilskuddet, jf. vedlegg 1.</w:t>
      </w:r>
    </w:p>
    <w:p w14:paraId="5C7AA8E9" w14:textId="77777777" w:rsidR="00E218F4" w:rsidRPr="009B35FB" w:rsidRDefault="00E218F4" w:rsidP="009B35FB">
      <w:r w:rsidRPr="009B35FB">
        <w:t xml:space="preserve">Kvalitetstilskuddet for storfekjøtt gis med hhv. 5,50 kroner per kg for kvalitet O og 10,50 kroner per kg for kvalitet O+ og bedre, gitt at slaktet er innenfor fettgruppe 4- eller lavere. Det er større sannsynlighet for å oppnå høyeste tilskuddssats for tyngre slakt. Tilskuddsordningen har bidratt til en kvalitetsforbedring av norsk produsert storfekjøtt, men har også medført at slaktene i gjennomsnitt har blitt tyngre og fetere. Partene er derfor enige om at satsene for kvalitetstilskuddet bør endres slik at kvalitetene O og O+ får samme sats, 8,20 kroner per kg. Endringen gjennomføres med virkning fra 1. januar 2025, i samsvar med at tilskuddssatser endres med effekt per avtaleår. Satsen for de øvrige </w:t>
      </w:r>
      <w:proofErr w:type="spellStart"/>
      <w:r w:rsidRPr="009B35FB">
        <w:t>tilskuddsberettigede</w:t>
      </w:r>
      <w:proofErr w:type="spellEnd"/>
      <w:r w:rsidRPr="009B35FB">
        <w:t xml:space="preserve"> kvalitetene foreslås økt for 2025, jf. vedlegg 1.</w:t>
      </w:r>
    </w:p>
    <w:p w14:paraId="68AEE6B5" w14:textId="77777777" w:rsidR="00E218F4" w:rsidRPr="009B35FB" w:rsidRDefault="00E218F4" w:rsidP="009B35FB">
      <w:pPr>
        <w:pStyle w:val="Overskrift3"/>
      </w:pPr>
      <w:r w:rsidRPr="009B35FB">
        <w:t>Produksjon av sau/lam og ammegeit</w:t>
      </w:r>
    </w:p>
    <w:p w14:paraId="18D59575" w14:textId="77777777" w:rsidR="00E218F4" w:rsidRPr="009B35FB" w:rsidRDefault="00E218F4" w:rsidP="009B35FB">
      <w:pPr>
        <w:pStyle w:val="avsnitt-undertittel"/>
      </w:pPr>
      <w:r w:rsidRPr="009B35FB">
        <w:t>Tilskudd for produksjon av sau/lam</w:t>
      </w:r>
    </w:p>
    <w:p w14:paraId="54D36BF7" w14:textId="77777777" w:rsidR="00E218F4" w:rsidRPr="009B35FB" w:rsidRDefault="00E218F4" w:rsidP="009B35FB">
      <w:r w:rsidRPr="009B35FB">
        <w:t>Satsen heves med 130 kr per dyr i utmarksbeitetilskuddet og 30 kr per dyr i det generelle beitetilskuddet for å styrke økonomien i produksjonen. Videre gjennomføres det en økning av satsene for arealtilskudd grovfôr (sone 5 A – sone 7), kulturlandskapstilskuddet, grunntilskudd sau/lam, tilskudd husdyr for sau (de to laveste intervallene) samt en økning av satsene i distriktstilskuddet for sau i Nord-Norge (sone 4 og 5), jf. vedlegg 1.</w:t>
      </w:r>
    </w:p>
    <w:p w14:paraId="4DE1C0FD" w14:textId="77777777" w:rsidR="00E218F4" w:rsidRPr="009B35FB" w:rsidRDefault="00E218F4" w:rsidP="009B35FB">
      <w:r w:rsidRPr="009B35FB">
        <w:t>Leveransene av lette lam pga. bør reduseres fordi kvaliteten på slaktene ikke er i samsvar med hva markedet ønsker. Grunntilskuddet gis ikke for lam med slaktevekt lavere enn 13 kg, og økningen av satsen for tilskuddet kan derfor bidra til å motvirke utviklingen med økte leveranser av lette lam. Partene er enige om at regelverket for kvalitetstilskudd for lammeslakt bør vurderes med tanke på å innføre en vektgrense også for denne ordningen, når data fra klassifisering med bruk av lengdemåling blir tilgjengelig.</w:t>
      </w:r>
    </w:p>
    <w:p w14:paraId="68B59714" w14:textId="77777777" w:rsidR="00E218F4" w:rsidRPr="009B35FB" w:rsidRDefault="00E218F4" w:rsidP="009B35FB">
      <w:r w:rsidRPr="009B35FB">
        <w:lastRenderedPageBreak/>
        <w:t xml:space="preserve">For ull og skinn heves gjennomsnittssatsen for all </w:t>
      </w:r>
      <w:proofErr w:type="spellStart"/>
      <w:r w:rsidRPr="009B35FB">
        <w:t>tilskuddsberettiget</w:t>
      </w:r>
      <w:proofErr w:type="spellEnd"/>
      <w:r w:rsidRPr="009B35FB">
        <w:t xml:space="preserve"> ull med 3 kroner per kg og 4 kroner per skinn. Det legges til grunn at Landbruksdirektoratet ved differensieringen av gjennomsnittssatsen for all ull til satser for de ulike kvalitetsklassene, prioriterer høy sats for de beste ullkvalitetene.</w:t>
      </w:r>
    </w:p>
    <w:p w14:paraId="1971CD0F" w14:textId="77777777" w:rsidR="00E218F4" w:rsidRPr="009B35FB" w:rsidRDefault="00E218F4" w:rsidP="009B35FB">
      <w:pPr>
        <w:pStyle w:val="avsnitt-undertittel"/>
      </w:pPr>
      <w:r w:rsidRPr="009B35FB">
        <w:t xml:space="preserve">Tilskudd for produksjon med ammegeit / </w:t>
      </w:r>
      <w:proofErr w:type="spellStart"/>
      <w:r w:rsidRPr="009B35FB">
        <w:t>kjeslakt</w:t>
      </w:r>
      <w:proofErr w:type="spellEnd"/>
    </w:p>
    <w:p w14:paraId="3DD4766A" w14:textId="77777777" w:rsidR="00E218F4" w:rsidRPr="009B35FB" w:rsidRDefault="00E218F4" w:rsidP="009B35FB">
      <w:r w:rsidRPr="009B35FB">
        <w:t xml:space="preserve">Ammegeit for produksjon av kjøtt og ull er en liten, men voksende næring innenfor norsk husdyrhold. Satsene for tilskuddsordninger rettet mot produksjonen økes for grunntilskudd geit, distriktstilskudd geit (sone 4 og 5), tilskudd husdyr ammegeit, arealtilskudd grovfôr (sone 5A-7) og kulturlandskapstilskuddet. Kvalitetstilskuddet for </w:t>
      </w:r>
      <w:proofErr w:type="spellStart"/>
      <w:r w:rsidRPr="009B35FB">
        <w:t>kjeslakt</w:t>
      </w:r>
      <w:proofErr w:type="spellEnd"/>
      <w:r w:rsidRPr="009B35FB">
        <w:t xml:space="preserve"> gis for kje over 5 kg. Satsen for tilskuddet heves med 80 kroner per dyr. Satsøkningene for de øvrige tilskuddsordningene rettet mot </w:t>
      </w:r>
      <w:proofErr w:type="spellStart"/>
      <w:r w:rsidRPr="009B35FB">
        <w:t>ammegeitproduksjon</w:t>
      </w:r>
      <w:proofErr w:type="spellEnd"/>
      <w:r w:rsidRPr="009B35FB">
        <w:t xml:space="preserve"> framgår av vedlegg 1.</w:t>
      </w:r>
    </w:p>
    <w:p w14:paraId="1ACFA2AB" w14:textId="77777777" w:rsidR="00E218F4" w:rsidRPr="009B35FB" w:rsidRDefault="00E218F4" w:rsidP="009B35FB">
      <w:pPr>
        <w:pStyle w:val="Overskrift3"/>
      </w:pPr>
      <w:r w:rsidRPr="009B35FB">
        <w:t>Kraftfôrbasert husdyrhold</w:t>
      </w:r>
    </w:p>
    <w:p w14:paraId="2AA02BA6" w14:textId="77777777" w:rsidR="00E218F4" w:rsidRPr="009B35FB" w:rsidRDefault="00E218F4" w:rsidP="009B35FB">
      <w:r w:rsidRPr="009B35FB">
        <w:t>Kostnadene til kraftfôr er den viktigste innsatsfaktoren i svine- og fjørfeholdet, og endringer i prisen på kraftfôr påvirker derfor de økonomiske rammevilkårene for disse produksjonene sterkt. Hevingen av satsene for husdyrtilskuddet for avlsgriser, slaktegriser og verpehøner bidrar til å kompensere for økningen i kraftfôrpris knyttet til avviklingen av det midlertidige prisnedskrivingstilskuddet for importerte karbohydratråvarer til kraftfôr.</w:t>
      </w:r>
    </w:p>
    <w:p w14:paraId="5DB75B9D" w14:textId="77777777" w:rsidR="00E218F4" w:rsidRPr="009B35FB" w:rsidRDefault="00E218F4" w:rsidP="009B35FB">
      <w:r w:rsidRPr="009B35FB">
        <w:t>Markedsinntektene utgjør hoveddelen av inntektsgrunnlaget for det kraftfôrbaserte husdyrholdet; svin, fjørfekjøtt og egg. Det er derfor av stor betydning å ivareta balansen mellom produksjon og etterspørsel. Det vises i denne sammenheng til omtalen av overproduksjon i kap. 6.1.8.</w:t>
      </w:r>
    </w:p>
    <w:p w14:paraId="5E428DD8" w14:textId="77777777" w:rsidR="00E218F4" w:rsidRPr="009B35FB" w:rsidRDefault="00E218F4" w:rsidP="009B35FB">
      <w:r w:rsidRPr="009B35FB">
        <w:t>I tillegg til satsene for husdyrtilskudd for gris, økes satsen for distriktstilskudd kjøtt for gris for Nord-Norge. Økningen av bevilgningene til frakttilskuddene for egg og slaktedyr bidrar til å styrke det kraftfôrbaserte husdyrholdet. Når det gjelder investeringsmidler til nye grisehus, vises det til kap. 3.3.2.1 og 7.2.1.</w:t>
      </w:r>
    </w:p>
    <w:p w14:paraId="3A488251" w14:textId="77777777" w:rsidR="00E218F4" w:rsidRPr="009B35FB" w:rsidRDefault="00E218F4" w:rsidP="009B35FB">
      <w:pPr>
        <w:pStyle w:val="Overskrift3"/>
      </w:pPr>
      <w:r w:rsidRPr="009B35FB">
        <w:t>Birøkt</w:t>
      </w:r>
    </w:p>
    <w:p w14:paraId="0ABC3805" w14:textId="77777777" w:rsidR="00E218F4" w:rsidRPr="009B35FB" w:rsidRDefault="00E218F4" w:rsidP="009B35FB">
      <w:r w:rsidRPr="009B35FB">
        <w:t xml:space="preserve">Norsk birøkt styrkes gjennom å øke husdyrtilskuddet med 200 kroner per bifolk. Videre videreføres bevilgningen på 1,5 mill. kroner over underpost 70.11 til Norges Birøkterlag for å finansiere opplysningsordningen for honning og andre </w:t>
      </w:r>
      <w:proofErr w:type="spellStart"/>
      <w:r w:rsidRPr="009B35FB">
        <w:t>bieprodukter</w:t>
      </w:r>
      <w:proofErr w:type="spellEnd"/>
      <w:r w:rsidRPr="009B35FB">
        <w:t>.</w:t>
      </w:r>
    </w:p>
    <w:p w14:paraId="71BDBC14" w14:textId="77777777" w:rsidR="00E218F4" w:rsidRPr="009B35FB" w:rsidRDefault="00E218F4" w:rsidP="009B35FB">
      <w:pPr>
        <w:pStyle w:val="Overskrift3"/>
      </w:pPr>
      <w:r w:rsidRPr="009B35FB">
        <w:t>Utredning av produksjonsregulering</w:t>
      </w:r>
    </w:p>
    <w:p w14:paraId="16E5482D" w14:textId="77777777" w:rsidR="00E218F4" w:rsidRPr="009B35FB" w:rsidRDefault="00E218F4" w:rsidP="009B35FB">
      <w:r w:rsidRPr="009B35FB">
        <w:t>Partene viser til Stortingets behandling av Meld. St. 11 (2023–2024) og flertallsmerknaden om behovet for å vurdere nye produksjonsregulerende virkemidler, der et flertall i komiteen vil:</w:t>
      </w:r>
    </w:p>
    <w:p w14:paraId="750E9207" w14:textId="77777777" w:rsidR="00E218F4" w:rsidRPr="009B35FB" w:rsidRDefault="00E218F4" w:rsidP="009B35FB">
      <w:pPr>
        <w:pStyle w:val="blokksit"/>
      </w:pPr>
      <w:r w:rsidRPr="009B35FB">
        <w:t>«…understreke viktigheten av at inntektsopptrappingen ikke fører til overproduksjon. Overproduksjon vil gi økte kostnader og svekket lønnsomhet for bonden, og kunne undergrave målene om inntektsutjevning og selvforsyning.</w:t>
      </w:r>
    </w:p>
    <w:p w14:paraId="4B0512C6" w14:textId="77777777" w:rsidR="00E218F4" w:rsidRPr="009B35FB" w:rsidRDefault="00E218F4" w:rsidP="009B35FB">
      <w:pPr>
        <w:pStyle w:val="blokksit"/>
      </w:pPr>
      <w:r w:rsidRPr="009B35FB">
        <w:lastRenderedPageBreak/>
        <w:t>Flertallet viser til behovet for å vurdere nye produksjonsregulerende virkemidler, og mener det skal gjennomføres en utredning av nye virkemidler for produksjonsregulering for ulike produksjoner innen 1. april 2025. Utredningen skal skje i tett dialog med faglagene.»</w:t>
      </w:r>
    </w:p>
    <w:p w14:paraId="1CAE1611" w14:textId="77777777" w:rsidR="00E218F4" w:rsidRPr="009B35FB" w:rsidRDefault="00E218F4" w:rsidP="009B35FB">
      <w:r w:rsidRPr="009B35FB">
        <w:t>Landbruks- og matdepartementet vil legge fram endelig mandat og oppnevne medlemmer til arbeidsgruppa. I tillegg til representanter for avtalepartene skal arbeidsgruppa ha medlemmer fra industriaktørene og konkurransemyndighetene.</w:t>
      </w:r>
    </w:p>
    <w:p w14:paraId="5D913F60" w14:textId="77777777" w:rsidR="00E218F4" w:rsidRPr="009B35FB" w:rsidRDefault="00E218F4" w:rsidP="009B35FB">
      <w:pPr>
        <w:pStyle w:val="Overskrift3"/>
      </w:pPr>
      <w:r w:rsidRPr="009B35FB">
        <w:t>Sone for distriktstilskudd kjøtt – Stjørdal kommune</w:t>
      </w:r>
    </w:p>
    <w:p w14:paraId="28391E5E" w14:textId="77777777" w:rsidR="00E218F4" w:rsidRPr="009B35FB" w:rsidRDefault="00E218F4" w:rsidP="009B35FB">
      <w:r w:rsidRPr="009B35FB">
        <w:t>Ved jordbruksoppgjøret i 2023 tok partene opp sonesettingen for distriktstilskudd kjøtt i Stjørdal kommune. Partene viste til at de ved jordbruksforhandlingene i 2006 var enige om at det ikke lenger skulle foretas noen endring for sonegrensene for distriktstilskudd melk og kjøtt ut over noen mindre presiseringer av ordlyden i de daværende sonebeskrivelsene. Senere ble disse sonebeskrivelsene lagt inn i kart. I proposisjonen om jordbruksoppgjøret 2017 ble det fastsatt at kartet skal danne det juridiske grunnlaget for soneinndelingene for distriktstilskuddene for melk og kjøtt, med presisering av at sonegrensene etter dette skal ligge fast.</w:t>
      </w:r>
    </w:p>
    <w:p w14:paraId="324EC37B" w14:textId="77777777" w:rsidR="00E218F4" w:rsidRPr="009B35FB" w:rsidRDefault="00E218F4" w:rsidP="009B35FB">
      <w:r w:rsidRPr="009B35FB">
        <w:t>Ved jordbruksforhandlingene i fjor la partene til grunn at overnevnte føringer for sonegrensene skal videreføres, men ba Landbruksdirektoratet foreta en spesifikk evaluering av sonegrensene for distriktstilskudd i Stjørdal kommune. Ut fra en helhetsvurdering i denne enkeltsaken er partene enige om at Landbruksdirektoratet utarbeider forslag til endring i de gjeldende sonegrensene for distriktstilskudd kjøtt i Stjørdal kommune. Med grunnlag i forslaget fastsetter avtalepartene de endelige sonegrensene for tilskuddsordningen i kommunen. Endringen skal tre i kraft fra 1. januar 2025. Justering av soneinndelingen skal kun foretas for Stjørdal kommune.</w:t>
      </w:r>
    </w:p>
    <w:p w14:paraId="12AE1C87" w14:textId="77777777" w:rsidR="00E218F4" w:rsidRPr="009B35FB" w:rsidRDefault="00E218F4" w:rsidP="009B35FB">
      <w:pPr>
        <w:pStyle w:val="Overskrift2"/>
      </w:pPr>
      <w:r w:rsidRPr="009B35FB">
        <w:t>Dyrevelferd</w:t>
      </w:r>
    </w:p>
    <w:p w14:paraId="3C892E86" w14:textId="77777777" w:rsidR="00E218F4" w:rsidRPr="009B35FB" w:rsidRDefault="00E218F4" w:rsidP="009B35FB">
      <w:r w:rsidRPr="009B35FB">
        <w:t>Dyrevelferd står høyt på agendaen i media og i samfunnsdebatten. Befolkningen har blitt mer opptatt av måten maten produseres på, og særlig får dyrevelferd økt oppmerksomhet, også i debatter om klima, miljø og bærekraft. Næringen har etablert dyrevelferdsprogrammer for alle de store husdyrproduksjonene de siste årene. Disse er viktige forbedringsverktøy for dyrevelferdsarbeidet i norsk husdyrproduksjon. Målet med et dyrevelferdsprogram er å løfte hele produksjonen og alle besetninger, på tvers av regioner og bedrifter.</w:t>
      </w:r>
    </w:p>
    <w:p w14:paraId="75CAAF75" w14:textId="77777777" w:rsidR="00E218F4" w:rsidRPr="009B35FB" w:rsidRDefault="00E218F4" w:rsidP="009B35FB">
      <w:r w:rsidRPr="009B35FB">
        <w:t>Mattilsynet er vårt viktigste verktøy for å overvåke dyrevelferd og for å utvikle regelverket, samt å drive god rådgiving og et målrettet samarbeid med produksjonsnæringene. Regjeringen har derfor økt bevilgningen til Mattilsynet på dette området.</w:t>
      </w:r>
    </w:p>
    <w:p w14:paraId="7BBA011A" w14:textId="77777777" w:rsidR="00E218F4" w:rsidRPr="009B35FB" w:rsidRDefault="00E218F4" w:rsidP="009B35FB">
      <w:r w:rsidRPr="009B35FB">
        <w:t>Regelverket for dyrevelferd er relativt strengt i Norge sammenlignet med mange andre land. Et viktig prinsipp i arbeidet med dyrevelferdsregelverket er at endringer i krav må ha faktisk betydning for dyrets velferd, samtidig som de må være praktisk og økonomisk gjennomførbare. Partenes ambisjon er at dyrevelferden skal utvikles videre og at norsk jordbruk skal være verdensledende på dyrevelferd. Dette ligger også til grunn for arbeidet med ny stortingsmelding om dyrevelferd, som skal fremmes i 2024.</w:t>
      </w:r>
    </w:p>
    <w:p w14:paraId="29C94E57" w14:textId="77777777" w:rsidR="00E218F4" w:rsidRPr="009B35FB" w:rsidRDefault="00E218F4" w:rsidP="009B35FB">
      <w:pPr>
        <w:pStyle w:val="Overskrift2"/>
      </w:pPr>
      <w:r w:rsidRPr="009B35FB">
        <w:lastRenderedPageBreak/>
        <w:t>Velferdsordninger</w:t>
      </w:r>
    </w:p>
    <w:p w14:paraId="2ACF17E1" w14:textId="77777777" w:rsidR="00E218F4" w:rsidRPr="009B35FB" w:rsidRDefault="00E218F4" w:rsidP="009B35FB">
      <w:r w:rsidRPr="009B35FB">
        <w:t>Gode velferdsordninger i jordbruket gir bønder mulighet til å kunne ta ut ferie og fritid og økt trygghet ved sykdom mv. Ordningene er også av stor betydning for rekruttering av unge utøvere og bidrar til at eksisterende jordbrukere vil bli værende i næringa. Regjeringen har i sin politiske plattform fastsatt ambisiøse mål for utvikling av norsk landbruk, og utvikling av bedre velferdsordninger for norske bønder er et viktig punkt i plattformen. I plattformen er det vist til at det skal utarbeides en egen plan for forbedringen av velferdsordningene. Hvilke tiltak som skal gjøres for å utvikle ordningene skal være gjenstand for vurdering bl.a. under de årlige jordbruksforhandlingene. Ved jordbruksforhandlingene i 2022 og 2023 ble bevilgningene til velferdsordningene økt i betydelig grad. Som en oppfølging av regjeringens mål om å utvikle velferdsordningene, er det også ved årets forhandlinger lagt vekt på en videre forbedring av dem.</w:t>
      </w:r>
    </w:p>
    <w:p w14:paraId="65D3D606" w14:textId="77777777" w:rsidR="00E218F4" w:rsidRPr="009B35FB" w:rsidRDefault="00E218F4" w:rsidP="009B35FB">
      <w:r w:rsidRPr="009B35FB">
        <w:t xml:space="preserve">Avtalepartene viser til rapporten fra den partssammensatte arbeidsgruppa som ble nedsatt i jordbruksoppgjøret 2023. Partene prioriterer i år, som i de to foregående årene, å styrke velferdsordningene ved å heve satser og maksimalbeløp for </w:t>
      </w:r>
      <w:proofErr w:type="spellStart"/>
      <w:r w:rsidRPr="009B35FB">
        <w:t>avløserordningene</w:t>
      </w:r>
      <w:proofErr w:type="spellEnd"/>
      <w:r w:rsidRPr="009B35FB">
        <w:t xml:space="preserve"> og bevilgningen for landbruksvikarordningen, jf. vedlegg 1. Heving av satser og maksimalbeløp for </w:t>
      </w:r>
      <w:proofErr w:type="spellStart"/>
      <w:r w:rsidRPr="009B35FB">
        <w:t>avløsertilskuddene</w:t>
      </w:r>
      <w:proofErr w:type="spellEnd"/>
      <w:r w:rsidRPr="009B35FB">
        <w:t xml:space="preserve"> vil gi produsentene økt mulighet til å benytte </w:t>
      </w:r>
      <w:proofErr w:type="spellStart"/>
      <w:r w:rsidRPr="009B35FB">
        <w:t>avløsertjenester</w:t>
      </w:r>
      <w:proofErr w:type="spellEnd"/>
      <w:r w:rsidRPr="009B35FB">
        <w:t xml:space="preserve">. Dette bidrar til økt økonomisk sikkerhet ved sykdom og skade, og gi bedre mulighet for å ta ut ferie og fritid gjennom året. Styrking av tilskuddsordningen til </w:t>
      </w:r>
      <w:proofErr w:type="spellStart"/>
      <w:r w:rsidRPr="009B35FB">
        <w:t>avløserlagenes</w:t>
      </w:r>
      <w:proofErr w:type="spellEnd"/>
      <w:r w:rsidRPr="009B35FB">
        <w:t xml:space="preserve"> landbruksvikarvirksomhet gir større sikkerhet for tilgang på arbeidshjelp for bøndene ved akutt sykdom og skade.</w:t>
      </w:r>
    </w:p>
    <w:p w14:paraId="0AC6825E" w14:textId="77777777" w:rsidR="00E218F4" w:rsidRPr="009B35FB" w:rsidRDefault="00E218F4" w:rsidP="009B35FB">
      <w:pPr>
        <w:pStyle w:val="Overskrift3"/>
      </w:pPr>
      <w:r w:rsidRPr="009B35FB">
        <w:t>Rapport fra arbeidsgruppe med vurdering av velferdsordningene i jordbruket</w:t>
      </w:r>
    </w:p>
    <w:p w14:paraId="7C840FFC" w14:textId="77777777" w:rsidR="00E218F4" w:rsidRPr="009B35FB" w:rsidRDefault="00E218F4" w:rsidP="009B35FB">
      <w:r w:rsidRPr="009B35FB">
        <w:t>I jordbruksoppgjøret i 2023 ble det enighet om at en del spørsmål knyttet til velferdsordningene over jordbruksavtalen skulle gjennomgås av en partssammensatt arbeidsgruppe. Mandatet omhandlet i hovedsak ordningene tilskudd til avløsning ved sykdom og fødsel mv. og tilskudd til landbruksvikar, men også vurderinger av tilgang på avløsere generelt.</w:t>
      </w:r>
    </w:p>
    <w:p w14:paraId="71662D75" w14:textId="77777777" w:rsidR="00E218F4" w:rsidRPr="009B35FB" w:rsidRDefault="00E218F4" w:rsidP="009B35FB">
      <w:r w:rsidRPr="009B35FB">
        <w:t xml:space="preserve">Arbeidsgruppa har vurdert formålsbestemmelsene til de to tilskuddene. For tilskudd til avløsning ved sykdom og fødsel mv. har gruppa kartlagt og vurdert hhv. samordningen mellom tilskuddet og Nav sine ytelser og andre inntekter, avgrensinger i hvem som kan være avløser og </w:t>
      </w:r>
      <w:proofErr w:type="spellStart"/>
      <w:r w:rsidRPr="009B35FB">
        <w:t>tidsavgrensinger</w:t>
      </w:r>
      <w:proofErr w:type="spellEnd"/>
      <w:r w:rsidRPr="009B35FB">
        <w:t xml:space="preserve"> ved tilskuddet. Gruppa har videre vurdert vilkåret om at </w:t>
      </w:r>
      <w:proofErr w:type="spellStart"/>
      <w:r w:rsidRPr="009B35FB">
        <w:t>avløserlagene</w:t>
      </w:r>
      <w:proofErr w:type="spellEnd"/>
      <w:r w:rsidRPr="009B35FB">
        <w:t xml:space="preserve"> som deltar i landbruksvikarordningen skal ha «tilstrekkelig landbruksvikarberedskap tilgjengelig». I rapporten er det også gjort noen overordnede vurderinger av nivåene på tilskuddene.</w:t>
      </w:r>
    </w:p>
    <w:p w14:paraId="77EAC588" w14:textId="77777777" w:rsidR="00E218F4" w:rsidRPr="009B35FB" w:rsidRDefault="00E218F4" w:rsidP="009B35FB">
      <w:pPr>
        <w:pStyle w:val="Overskrift3"/>
      </w:pPr>
      <w:r w:rsidRPr="009B35FB">
        <w:t>Tilskudd til avløsning ved ferie og fritid</w:t>
      </w:r>
    </w:p>
    <w:p w14:paraId="04A8DF22" w14:textId="77777777" w:rsidR="00E218F4" w:rsidRPr="009B35FB" w:rsidRDefault="00E218F4" w:rsidP="009B35FB">
      <w:r w:rsidRPr="009B35FB">
        <w:t>Tilskudd til avløsning ved ferie og fritid bidrar til finansiering av leid arbeidshjelp og bidrar på den måten til at husdyrprodusenter kan ta ferie og få ordnet fritid.</w:t>
      </w:r>
    </w:p>
    <w:p w14:paraId="5D84BE0B" w14:textId="77777777" w:rsidR="00E218F4" w:rsidRPr="009B35FB" w:rsidRDefault="00E218F4" w:rsidP="009B35FB">
      <w:r w:rsidRPr="009B35FB">
        <w:t xml:space="preserve">Partene prioriterer å øke </w:t>
      </w:r>
      <w:proofErr w:type="spellStart"/>
      <w:r w:rsidRPr="009B35FB">
        <w:t>avløsertilskuddene</w:t>
      </w:r>
      <w:proofErr w:type="spellEnd"/>
      <w:r w:rsidRPr="009B35FB">
        <w:t>, og er enige om en heving av maksimalbeløp per foretak og år fra 126 580 til 134 175 kroner (tilsvarende 6 pst.) og en økning av satsene på 6 pst., jf. vedlegg 1.</w:t>
      </w:r>
    </w:p>
    <w:p w14:paraId="487B89A8" w14:textId="77777777" w:rsidR="00E218F4" w:rsidRPr="009B35FB" w:rsidRDefault="00E218F4" w:rsidP="009B35FB">
      <w:pPr>
        <w:pStyle w:val="Overskrift3"/>
      </w:pPr>
      <w:r w:rsidRPr="009B35FB">
        <w:lastRenderedPageBreak/>
        <w:t>Tilskudd til avløsning ved sykdom og fødsel mv.</w:t>
      </w:r>
    </w:p>
    <w:p w14:paraId="465CCDD1" w14:textId="77777777" w:rsidR="00E218F4" w:rsidRPr="009B35FB" w:rsidRDefault="00E218F4" w:rsidP="009B35FB">
      <w:r w:rsidRPr="009B35FB">
        <w:t>Tilskudd til avløsning ved sykdom, fødsel mv. bidrar til å dekke kostnader til avløsning ved sykdom, svangerskap eller andre liknende fravær fra den daglige driften. Tilskuddet utfyller ytelsene som næringsdrivende har gjennom Nav, og bidrar til trygghet for at man kan skaffe arbeidshjelp ved slike situasjoner. Jordbrukere kan få sykepenger fra Nav som andre selvstendig næringsdrivende.</w:t>
      </w:r>
    </w:p>
    <w:p w14:paraId="7150B852" w14:textId="77777777" w:rsidR="00E218F4" w:rsidRPr="009B35FB" w:rsidRDefault="00E218F4" w:rsidP="009B35FB">
      <w:r w:rsidRPr="009B35FB">
        <w:t>Partene er enige om å øke satsene for tilskuddsordningen. Høyeste maksimale dagsats økes med 150 kroner fra 2 450 til 2 600 kroner. Det utgjør en økning på 6,1 pst. De andre maksimale dagsatsene økes med samme prosent.</w:t>
      </w:r>
    </w:p>
    <w:p w14:paraId="40BC031F" w14:textId="77777777" w:rsidR="00E218F4" w:rsidRPr="009B35FB" w:rsidRDefault="00E218F4" w:rsidP="009B35FB">
      <w:r w:rsidRPr="009B35FB">
        <w:t>Etter forskrift om tilskudd til avløsning ved sykdom og fødsel mv. stanser tilskuddet ved egen sykdom når det er utbetalt tilskudd for en person i til sammen 365 dager i løpet av de tre siste årene. Partene er enige om å øke denne tidsbegrensningen til 425 dager (ett år og to måneder) ved å endre § 4 i forskriften. Endringen skal tre i kraft fra 1. januar 2025.</w:t>
      </w:r>
    </w:p>
    <w:p w14:paraId="07D0944E" w14:textId="77777777" w:rsidR="00E218F4" w:rsidRPr="009B35FB" w:rsidRDefault="00E218F4" w:rsidP="009B35FB">
      <w:r w:rsidRPr="009B35FB">
        <w:t>I jordbrukets krav ble det foreslått at dagens samordning av tilskudd til avløsning ved sykdom, fødsel mv. med lønnsinntekter og ytelser for lønn, pensjoner, honorarer og godtgjøringer fjernes. I løpet av forhandlingene fikk partene informasjon som bidro til at partene kom frem til at det er behov for å vurdere juridiske sider og økonomiske konsekvenser nærmere. Partene mener blant annet at det er usikkert om, og i så fall hvordan, fjerning av samordning vil påvirke Navs vurdering av sykepengeretten.</w:t>
      </w:r>
    </w:p>
    <w:p w14:paraId="67D63838" w14:textId="77777777" w:rsidR="00E218F4" w:rsidRPr="009B35FB" w:rsidRDefault="00E218F4" w:rsidP="009B35FB">
      <w:r w:rsidRPr="009B35FB">
        <w:t>Statens forhandlingsutvalg viste i sitt tilbud at forslaget fra jordbrukets forhandlingsutvalg om å fjerne samordningen med lønnsinntekter og ytelser for lønn mv. er et kostbart og lite målrettet forslag. Dagens velferdsordninger i jordbruket gir rettigheter til jordbrukere ved sykdom mv. som andre selvstendig næringsdrivende ikke har. Det innebærer blant annet at man ikke trenger sykepengegrunnlag gjennom positiv næringsinntekt for å få tilskudd, og man får tilskudd fra første sykedag.</w:t>
      </w:r>
    </w:p>
    <w:p w14:paraId="2037ABEA" w14:textId="77777777" w:rsidR="00E218F4" w:rsidRPr="009B35FB" w:rsidRDefault="00E218F4" w:rsidP="009B35FB">
      <w:r w:rsidRPr="009B35FB">
        <w:t>Samordningsreglene hindrer at staten kompenserer flere ganger for samme forhold, som er et viktig prinsipp i det norske velferdssystemet. Videre vil en del foretak kunne komme bedre ut økonomisk ved sykdom mv. enn ellers om man fjerner samordningen, og det kan gi uheldige insentiver. Det ble også vist til at jordbrukets forslag vil gi høyere samlet tilskudd/ytelse til bønder med lønnsinntekt enn bønder uten lønnsinntekt eller med ytelser fra næringsinntekt.</w:t>
      </w:r>
    </w:p>
    <w:p w14:paraId="12CAF53F" w14:textId="77777777" w:rsidR="00E218F4" w:rsidRPr="009B35FB" w:rsidRDefault="00E218F4" w:rsidP="009B35FB">
      <w:pPr>
        <w:pStyle w:val="Overskrift3"/>
      </w:pPr>
      <w:r w:rsidRPr="009B35FB">
        <w:t>Tidligpensjonsordningen for jordbrukere</w:t>
      </w:r>
    </w:p>
    <w:p w14:paraId="0F2F1F12" w14:textId="77777777" w:rsidR="00E218F4" w:rsidRPr="009B35FB" w:rsidRDefault="00E218F4" w:rsidP="009B35FB">
      <w:r w:rsidRPr="009B35FB">
        <w:t>Formålet for tilskuddsordningen er å bidra til enklere generasjonsskifter for dem som har hatt hoveddelen av inntekten sin fra jordbruk/gartneri og skogbruk. Partene er enige om å videreføre satsene på hhv. 105 200 kroner for enbrukerpensjon, og 168 320 kroner for tobrukerpensjon.</w:t>
      </w:r>
    </w:p>
    <w:p w14:paraId="1DC7BD53" w14:textId="77777777" w:rsidR="00E218F4" w:rsidRPr="009B35FB" w:rsidRDefault="00E218F4" w:rsidP="009B35FB">
      <w:pPr>
        <w:pStyle w:val="Overskrift3"/>
      </w:pPr>
      <w:r w:rsidRPr="009B35FB">
        <w:t>Tilskudd til landbruksvikarordningen</w:t>
      </w:r>
    </w:p>
    <w:p w14:paraId="12B6CD15" w14:textId="77777777" w:rsidR="00E218F4" w:rsidRPr="009B35FB" w:rsidRDefault="00E218F4" w:rsidP="009B35FB">
      <w:r w:rsidRPr="009B35FB">
        <w:t xml:space="preserve">Formålet med ordningen er å sikre at primærprodusentene over hele landet har tilgang på arbeidshjelp, når de trenger det ved akutt sykdom eller i andre krisesituasjoner. Det er et mål at </w:t>
      </w:r>
      <w:r w:rsidRPr="009B35FB">
        <w:lastRenderedPageBreak/>
        <w:t>ordningen samlet skal ha et omfang på 240 årsverk for å bidra til at alle produsenter skal kunne dekkes gjennom beredskapsordningen.</w:t>
      </w:r>
    </w:p>
    <w:p w14:paraId="09E64D63" w14:textId="77777777" w:rsidR="00E218F4" w:rsidRPr="009B35FB" w:rsidRDefault="00E218F4" w:rsidP="009B35FB">
      <w:r w:rsidRPr="009B35FB">
        <w:t xml:space="preserve">Partene er enige om å øke bevilgningen til tilskuddsordningen for landbruksvikarordningen med 5,8 mill. kroner, hvorav 1 mill. kroner til gjennomføring av </w:t>
      </w:r>
      <w:proofErr w:type="spellStart"/>
      <w:r w:rsidRPr="009B35FB">
        <w:t>avløserkurs</w:t>
      </w:r>
      <w:proofErr w:type="spellEnd"/>
      <w:r w:rsidRPr="009B35FB">
        <w:t>, og 4,8 mill. kroner til å øke tilskuddssatsen per årsverk landbruksvikarvirksomhet fra 305 000 til 325 000 kroner, jf. vedlegg 1.</w:t>
      </w:r>
    </w:p>
    <w:p w14:paraId="63338FA0" w14:textId="77777777" w:rsidR="00E218F4" w:rsidRPr="009B35FB" w:rsidRDefault="00E218F4" w:rsidP="009B35FB">
      <w:pPr>
        <w:pStyle w:val="Overskrift3"/>
      </w:pPr>
      <w:r w:rsidRPr="009B35FB">
        <w:t>Tilskudd til sykepengeordningen</w:t>
      </w:r>
    </w:p>
    <w:p w14:paraId="4C19E3F6" w14:textId="77777777" w:rsidR="00E218F4" w:rsidRPr="009B35FB" w:rsidRDefault="00E218F4" w:rsidP="009B35FB">
      <w:r w:rsidRPr="009B35FB">
        <w:t>Sykepengeordningen er en kollektiv innbetaling over jordbruksavtalen til Nav for å finansiere det høyere nivået på sykepenger for bønder jamført med andre selvstendig næringsdrivende på hhv. 100 og 80 pst. av sykepengegrunnlaget. Partene er enige om å sette av 40,9 mill. kroner til ordningen i 2025, i tråd med forbruksprognosen fra Landbruksdirektoratet.</w:t>
      </w:r>
    </w:p>
    <w:p w14:paraId="184B315B" w14:textId="77777777" w:rsidR="00E218F4" w:rsidRPr="009B35FB" w:rsidRDefault="00E218F4" w:rsidP="009B35FB">
      <w:pPr>
        <w:pStyle w:val="Overskrift2"/>
      </w:pPr>
      <w:r w:rsidRPr="009B35FB">
        <w:t>Andre politikkområder</w:t>
      </w:r>
    </w:p>
    <w:p w14:paraId="17B1337F" w14:textId="77777777" w:rsidR="00E218F4" w:rsidRPr="009B35FB" w:rsidRDefault="00E218F4" w:rsidP="009B35FB">
      <w:pPr>
        <w:pStyle w:val="Overskrift3"/>
      </w:pPr>
      <w:r w:rsidRPr="009B35FB">
        <w:t>Tilskudd ved produksjonssvikt</w:t>
      </w:r>
    </w:p>
    <w:p w14:paraId="041154E6" w14:textId="77777777" w:rsidR="00E218F4" w:rsidRPr="009B35FB" w:rsidRDefault="00E218F4" w:rsidP="009B35FB">
      <w:r w:rsidRPr="009B35FB">
        <w:t>I 2023 var det en krevende vekstsesong i store deler av landet, med tørke, flom og nedbør, og ordningen med tilskudd ved produksjonssvikt ble satt på prøve. Regjeringen har lagt stor vekt på å avhjelpe en vanskelig situasjon for mange bønder, og regler og satser og tak på tilskudd ble i løpet av sesongen endret ut over det som ble avtalt i jordbruksoppgjøret i 2023. Tilskuddet er en overslagsbevilgning med 102,4 mill. kroner i tildeling i 2023. Regnskap for 2023 ble 470 mill. kroner, og den nyeste forbruksprognosen tilsier 639 mill. kroner for 2024.</w:t>
      </w:r>
    </w:p>
    <w:p w14:paraId="27F2B327" w14:textId="77777777" w:rsidR="00E218F4" w:rsidRPr="009B35FB" w:rsidRDefault="00E218F4" w:rsidP="009B35FB">
      <w:r w:rsidRPr="009B35FB">
        <w:t>I jordbruksoppgjøret 2023 ble partene enige om å ta i bruk de nye satsene som var beregnet av Landbruksdirektoratet fra og med sesongen 2024. Satsene skulle beregnes med priser for 2022. Partene var enige om å øke takene for vekstgruppene grovfôr og korn og annet frø til modning til 900 000 kroner per vekstgruppe og takene for vekstgruppene frukt, bær, grønnsaker og poteter til 1 800 000 kroner per vekstgruppe.</w:t>
      </w:r>
    </w:p>
    <w:p w14:paraId="24CFB078" w14:textId="77777777" w:rsidR="00E218F4" w:rsidRPr="009B35FB" w:rsidRDefault="00E218F4" w:rsidP="009B35FB">
      <w:r w:rsidRPr="009B35FB">
        <w:t>Etter jordbruksoppgjøret i 2023, og som en oppfølging av tørke og flomsommeren 2023, ble satsene som skulle innføres fra 2024 innført fra og med vekstsesongen 2023, og taket på tilskudd per vekstgruppe ble midlertidig satt til 1 800 000 kroner for alle vekstgrupper.</w:t>
      </w:r>
    </w:p>
    <w:p w14:paraId="4EB1A224" w14:textId="77777777" w:rsidR="00E218F4" w:rsidRPr="009B35FB" w:rsidRDefault="00E218F4" w:rsidP="009B35FB">
      <w:r w:rsidRPr="009B35FB">
        <w:t>Partene er enige om at ordningen med tilskudd til produksjonssvikt ikke er en erstatningsordning, men bidrar til betydelig risikoreduksjon. Det skal være en enkel og effektiv ordning både for myndigheter og produsenter som raskt kan bidra til å redusere økonomiske tap. For å redusere effekten på utbetalingen av flere dårlige sesonger, er partene enige om at reglene for beregning av gjennomsnittlig avling endres slik at søkeren kan de stryke to dårligste og det beste året av de siste syv årene i gjennomsnittsberegningen. Bevilgningen er derfor økt med 2 mill. kroner.</w:t>
      </w:r>
    </w:p>
    <w:p w14:paraId="0FA621E9" w14:textId="77777777" w:rsidR="00E218F4" w:rsidRPr="009B35FB" w:rsidRDefault="00E218F4" w:rsidP="009B35FB">
      <w:pPr>
        <w:pStyle w:val="Overskrift3"/>
      </w:pPr>
      <w:r w:rsidRPr="009B35FB">
        <w:lastRenderedPageBreak/>
        <w:t xml:space="preserve">Tilskudd til </w:t>
      </w:r>
      <w:proofErr w:type="spellStart"/>
      <w:r w:rsidRPr="009B35FB">
        <w:t>dyreavl</w:t>
      </w:r>
      <w:proofErr w:type="spellEnd"/>
      <w:r w:rsidRPr="009B35FB">
        <w:t xml:space="preserve"> med mer</w:t>
      </w:r>
    </w:p>
    <w:p w14:paraId="736FB185" w14:textId="77777777" w:rsidR="00E218F4" w:rsidRPr="009B35FB" w:rsidRDefault="00E218F4" w:rsidP="009B35FB">
      <w:pPr>
        <w:pStyle w:val="Overskrift4"/>
      </w:pPr>
      <w:r w:rsidRPr="009B35FB">
        <w:t>Tilskudd til avlsorganisasjoner</w:t>
      </w:r>
    </w:p>
    <w:p w14:paraId="1EFA3F44" w14:textId="77777777" w:rsidR="00E218F4" w:rsidRPr="009B35FB" w:rsidRDefault="00E218F4" w:rsidP="009B35FB">
      <w:r w:rsidRPr="009B35FB">
        <w:t xml:space="preserve">Tilskudd til </w:t>
      </w:r>
      <w:proofErr w:type="spellStart"/>
      <w:r w:rsidRPr="009B35FB">
        <w:t>dyreavl</w:t>
      </w:r>
      <w:proofErr w:type="spellEnd"/>
      <w:r w:rsidRPr="009B35FB">
        <w:t xml:space="preserve"> skal medvirke til </w:t>
      </w:r>
      <w:proofErr w:type="spellStart"/>
      <w:r w:rsidRPr="009B35FB">
        <w:t>avlsmessig</w:t>
      </w:r>
      <w:proofErr w:type="spellEnd"/>
      <w:r w:rsidRPr="009B35FB">
        <w:t xml:space="preserve"> framgang og populasjoner av friske, sunne husdyr tilpasset vårt miljø og klima. Ordningen skal også sikre genetisk variasjon i populasjonene og bygge på bærekraftige prinsipper basert på en tilstrekkelig stor og effektiv avlspopulasjon og inkludering av funksjonelle egenskaper i avlsmålet.</w:t>
      </w:r>
    </w:p>
    <w:p w14:paraId="0159E89A" w14:textId="77777777" w:rsidR="00E218F4" w:rsidRPr="009B35FB" w:rsidRDefault="00E218F4" w:rsidP="009B35FB">
      <w:r w:rsidRPr="009B35FB">
        <w:t xml:space="preserve">Følgende organisasjoner kan søke om støtte; Norsk Sau og Geit, Norges Birøkterlag, Norsk kjøttfeavlslag TYR, Norsk Fjørfelag, Landslaget for </w:t>
      </w:r>
      <w:proofErr w:type="spellStart"/>
      <w:r w:rsidRPr="009B35FB">
        <w:t>Telemarksfe</w:t>
      </w:r>
      <w:proofErr w:type="spellEnd"/>
      <w:r w:rsidRPr="009B35FB">
        <w:t xml:space="preserve"> og Avlslaget for </w:t>
      </w:r>
      <w:proofErr w:type="spellStart"/>
      <w:r w:rsidRPr="009B35FB">
        <w:t>sidet</w:t>
      </w:r>
      <w:proofErr w:type="spellEnd"/>
      <w:r w:rsidRPr="009B35FB">
        <w:t xml:space="preserve"> trønderfe og </w:t>
      </w:r>
      <w:proofErr w:type="spellStart"/>
      <w:r w:rsidRPr="009B35FB">
        <w:t>nordlandsfe</w:t>
      </w:r>
      <w:proofErr w:type="spellEnd"/>
      <w:r w:rsidRPr="009B35FB">
        <w:t>. Støtte til Norges Birøkterlag forutsetter at de også bidrar til driften av reinavlsområdet for den brune bia. Norsk Fjørfelag kan søke om støtte til påvirkning av avlsarbeid i regi av internasjonale avlsselskaper. Norsk Sau og Geit kan søke om tilskudd til drift av mobilt klimakammer for måling av metan.</w:t>
      </w:r>
    </w:p>
    <w:p w14:paraId="713D07B3" w14:textId="77777777" w:rsidR="00E218F4" w:rsidRPr="009B35FB" w:rsidRDefault="00E218F4" w:rsidP="009B35FB">
      <w:r w:rsidRPr="009B35FB">
        <w:t>Landbruksdirektoratet fordeler midlene etter søknad fra de nevnte organisasjonene. Det innhentes uttalelse fra Norges Bondelag og Norsk Bonde- og Småbrukarlag. Partene er enige om at bevilgningen til ordningen videreføres.</w:t>
      </w:r>
    </w:p>
    <w:p w14:paraId="4D5D613A" w14:textId="77777777" w:rsidR="00E218F4" w:rsidRPr="009B35FB" w:rsidRDefault="00E218F4" w:rsidP="009B35FB">
      <w:pPr>
        <w:pStyle w:val="Overskrift4"/>
      </w:pPr>
      <w:r w:rsidRPr="009B35FB">
        <w:t>Tilskudd til semin</w:t>
      </w:r>
    </w:p>
    <w:p w14:paraId="1267D58D" w14:textId="77777777" w:rsidR="00E218F4" w:rsidRPr="009B35FB" w:rsidRDefault="00E218F4" w:rsidP="009B35FB">
      <w:r w:rsidRPr="009B35FB">
        <w:t>Det er store fylkesvise forskjeller i kostnadene til semintjenester. For å styrke utjevningen av kostnadene til semin økes bevilgningen til ordningen med 5 mill. kroner. Tilskuddet fordeles av Landbruksdirektoratet med grunnlag i forskriften som regulerer tilskuddsordningen.</w:t>
      </w:r>
    </w:p>
    <w:p w14:paraId="34782FC8" w14:textId="77777777" w:rsidR="00E218F4" w:rsidRPr="009B35FB" w:rsidRDefault="00E218F4" w:rsidP="009B35FB">
      <w:pPr>
        <w:pStyle w:val="Overskrift4"/>
      </w:pPr>
      <w:r w:rsidRPr="009B35FB">
        <w:t>Tilskudd til veterinærreiser</w:t>
      </w:r>
    </w:p>
    <w:p w14:paraId="01CDCFEC" w14:textId="77777777" w:rsidR="00E218F4" w:rsidRPr="009B35FB" w:rsidRDefault="00E218F4" w:rsidP="009B35FB">
      <w:r w:rsidRPr="009B35FB">
        <w:t>Det gis tilskudd til veterinærreiser for å bidra til å utjevne forskjeller i husdyrprodusentenes veterinærkostnader. Ordningen reguleres i forskrift om tilskudd til veterinærreiser.</w:t>
      </w:r>
    </w:p>
    <w:p w14:paraId="4FAE300E" w14:textId="77777777" w:rsidR="00E218F4" w:rsidRPr="009B35FB" w:rsidRDefault="00E218F4" w:rsidP="009B35FB">
      <w:r w:rsidRPr="009B35FB">
        <w:t>Partene i jordbruksoppgjøret ba i fjor om at det ble utredet hvordan tilskudd til veterinærreiser kan bidra til bedre veterinærdekning, og om bidrag til veterinærdekning bør tydeliggjøres som et delformål for ordningen. Landbruksdirektoratet har utredet dette og konkludert blant annet med at formålet med reisetilskuddet bør beholdes uendret, «nærmeste veterinær»-regelen kan fjernes og at økte satser kan bidra til bedre veterinærdekning. Det er rimelig å ta utgangspunkt i omtrent lik timesats for alle typer reiser innenfor ordinær arbeidstid uavhengig av fremkomstmiddel.</w:t>
      </w:r>
    </w:p>
    <w:p w14:paraId="68766014" w14:textId="77777777" w:rsidR="00E218F4" w:rsidRPr="009B35FB" w:rsidRDefault="00E218F4" w:rsidP="009B35FB">
      <w:r w:rsidRPr="009B35FB">
        <w:t>Partene er enige om følgende endringer:</w:t>
      </w:r>
    </w:p>
    <w:p w14:paraId="2050CBB0" w14:textId="77777777" w:rsidR="00E218F4" w:rsidRPr="009B35FB" w:rsidRDefault="00E218F4" w:rsidP="009B35FB">
      <w:pPr>
        <w:pStyle w:val="Liste"/>
      </w:pPr>
      <w:r w:rsidRPr="009B35FB">
        <w:t>båtsatsen for privat skyssbåt økes fra 59 til 107 kroner per km.</w:t>
      </w:r>
    </w:p>
    <w:p w14:paraId="56A2F268" w14:textId="77777777" w:rsidR="00E218F4" w:rsidRPr="009B35FB" w:rsidRDefault="00E218F4" w:rsidP="009B35FB">
      <w:pPr>
        <w:pStyle w:val="Liste"/>
      </w:pPr>
      <w:proofErr w:type="spellStart"/>
      <w:r w:rsidRPr="009B35FB">
        <w:t>tilskuddstaket</w:t>
      </w:r>
      <w:proofErr w:type="spellEnd"/>
      <w:r w:rsidRPr="009B35FB">
        <w:t xml:space="preserve"> ved bruk av kommersiell transporttjeneste økes fra 110 til 230 kroner per km.</w:t>
      </w:r>
    </w:p>
    <w:p w14:paraId="443A66F5" w14:textId="77777777" w:rsidR="00E218F4" w:rsidRPr="009B35FB" w:rsidRDefault="00E218F4" w:rsidP="009B35FB">
      <w:pPr>
        <w:pStyle w:val="Liste"/>
      </w:pPr>
      <w:proofErr w:type="spellStart"/>
      <w:r w:rsidRPr="009B35FB">
        <w:t>tilskuddstaket</w:t>
      </w:r>
      <w:proofErr w:type="spellEnd"/>
      <w:r w:rsidRPr="009B35FB">
        <w:t xml:space="preserve"> for fakturerte oppstarts- og ventetidskostnader per reise ved bruk av kommersiell transporttjeneste økes fra 2 000 til 4 000 kroner.</w:t>
      </w:r>
    </w:p>
    <w:p w14:paraId="0F8CA36B" w14:textId="77777777" w:rsidR="00E218F4" w:rsidRPr="009B35FB" w:rsidRDefault="00E218F4" w:rsidP="009B35FB">
      <w:pPr>
        <w:pStyle w:val="Liste"/>
      </w:pPr>
      <w:r w:rsidRPr="009B35FB">
        <w:t>satsen for reise- og ventetidstilskudd per time ved bruk av kommersiell transporttjeneste økes fra 450 til 750 kroner.</w:t>
      </w:r>
    </w:p>
    <w:p w14:paraId="2165EE41" w14:textId="77777777" w:rsidR="00E218F4" w:rsidRPr="009B35FB" w:rsidRDefault="00E218F4" w:rsidP="009B35FB">
      <w:pPr>
        <w:pStyle w:val="Liste"/>
      </w:pPr>
      <w:r w:rsidRPr="009B35FB">
        <w:t>ordinær sats økes fra 19,37 til 20,15 kroner per kjørte kilometer med egen bil</w:t>
      </w:r>
    </w:p>
    <w:p w14:paraId="5E71F7CC" w14:textId="77777777" w:rsidR="00E218F4" w:rsidRPr="009B35FB" w:rsidRDefault="00E218F4" w:rsidP="009B35FB">
      <w:pPr>
        <w:pStyle w:val="Liste"/>
      </w:pPr>
      <w:r w:rsidRPr="009B35FB">
        <w:t>det fastsettes 25 pst. høyere satser for reiser utført under vakt.</w:t>
      </w:r>
    </w:p>
    <w:p w14:paraId="553C3230" w14:textId="77777777" w:rsidR="00E218F4" w:rsidRPr="009B35FB" w:rsidRDefault="00E218F4" w:rsidP="009B35FB">
      <w:pPr>
        <w:pStyle w:val="Liste"/>
      </w:pPr>
      <w:r w:rsidRPr="009B35FB">
        <w:t>bestemmelsen om krav til bruk av nærmeste veterinær fjernes, provenyeffekt anslått til 2 mill. kroner over ordningen.</w:t>
      </w:r>
    </w:p>
    <w:p w14:paraId="015E368E" w14:textId="77777777" w:rsidR="00E218F4" w:rsidRPr="009B35FB" w:rsidRDefault="00E218F4" w:rsidP="009B35FB">
      <w:r w:rsidRPr="009B35FB">
        <w:lastRenderedPageBreak/>
        <w:t>Partene er videre enige om å bekjempe utbrudd av ringorm ved å gjennomføre et vaksinasjonsprogram. Det settes av 1 mill. kroner til tiltaket i 2024 finansiert med ledige midler og 2 mill. kroner i 2025 over kap. 1150.77.11.</w:t>
      </w:r>
    </w:p>
    <w:p w14:paraId="165F9445" w14:textId="77777777" w:rsidR="00E218F4" w:rsidRPr="009B35FB" w:rsidRDefault="00E218F4" w:rsidP="009B35FB">
      <w:pPr>
        <w:pStyle w:val="Overskrift3"/>
      </w:pPr>
      <w:r w:rsidRPr="009B35FB">
        <w:t>Tilskudd til frøavl m.m.</w:t>
      </w:r>
    </w:p>
    <w:p w14:paraId="6BC7D4C3" w14:textId="77777777" w:rsidR="00E218F4" w:rsidRPr="009B35FB" w:rsidRDefault="00E218F4" w:rsidP="009B35FB">
      <w:r w:rsidRPr="009B35FB">
        <w:t xml:space="preserve">Formålet med tilskudd til frøavl er å fremme dyrking og frøforsyning av klimatilpassa sorter av gras, belgvekster, rotvekster og grønnsaker samt naturfrø av regionalt tilpassede </w:t>
      </w:r>
      <w:proofErr w:type="spellStart"/>
      <w:r w:rsidRPr="009B35FB">
        <w:t>pollinatorvennlige</w:t>
      </w:r>
      <w:proofErr w:type="spellEnd"/>
      <w:r w:rsidRPr="009B35FB">
        <w:t xml:space="preserve"> blomsterarter. Bevilgningen til tilskudd til frøavl m.m. dekker også tilskudd til beredskapslagring av såkorn. Det vises til kapittel 7.5.5 for omtale av dette. Partene er enige om å øke avsetningen på denne posten med totalt 5,5 mill. kroner, til 35,56 mill. kroner.</w:t>
      </w:r>
    </w:p>
    <w:p w14:paraId="6C3A1CEF" w14:textId="77777777" w:rsidR="00E218F4" w:rsidRPr="009B35FB" w:rsidRDefault="00E218F4" w:rsidP="009B35FB">
      <w:pPr>
        <w:pStyle w:val="Overskrift3"/>
      </w:pPr>
      <w:r w:rsidRPr="009B35FB">
        <w:t>Tilskudd til utvikling av plantemateriale</w:t>
      </w:r>
    </w:p>
    <w:p w14:paraId="0C74E833" w14:textId="77777777" w:rsidR="00E218F4" w:rsidRPr="009B35FB" w:rsidRDefault="00E218F4" w:rsidP="009B35FB">
      <w:r w:rsidRPr="009B35FB">
        <w:t>Formålet med tilskudd til utvikling av plantemateriale er å bidra til å sikre at norsk jord- og hagebruk får tilgang til klimatilpasset, variert og sykdomsfritt materiale, og gjøre materialet mer konkurransedyktig på hjemmemarkedet og eksportmarkedet.</w:t>
      </w:r>
    </w:p>
    <w:p w14:paraId="7BFCAB3D" w14:textId="77777777" w:rsidR="00E218F4" w:rsidRPr="009B35FB" w:rsidRDefault="00E218F4" w:rsidP="009B35FB">
      <w:r w:rsidRPr="009B35FB">
        <w:t xml:space="preserve">Tilskuddet tildeles i tråd med gjeldende retningslinjer for tilskudd til utvikling av plantemateriale ved </w:t>
      </w:r>
      <w:proofErr w:type="spellStart"/>
      <w:r w:rsidRPr="009B35FB">
        <w:t>Graminor</w:t>
      </w:r>
      <w:proofErr w:type="spellEnd"/>
      <w:r w:rsidRPr="009B35FB">
        <w:t xml:space="preserve"> AS, Sagaplant AS og Norges miljø- og biovitenskapelige universitet (NMBU) som ble fastsatt av Landbruks- og matdepartementet i 2016.</w:t>
      </w:r>
    </w:p>
    <w:p w14:paraId="274244A3" w14:textId="77777777" w:rsidR="00E218F4" w:rsidRPr="009B35FB" w:rsidRDefault="00E218F4" w:rsidP="009B35FB">
      <w:pPr>
        <w:pStyle w:val="avsnitt-undertittel"/>
      </w:pPr>
      <w:proofErr w:type="spellStart"/>
      <w:r w:rsidRPr="009B35FB">
        <w:t>Graminor</w:t>
      </w:r>
      <w:proofErr w:type="spellEnd"/>
    </w:p>
    <w:p w14:paraId="344FF642" w14:textId="77777777" w:rsidR="00E218F4" w:rsidRPr="009B35FB" w:rsidRDefault="00E218F4" w:rsidP="009B35FB">
      <w:proofErr w:type="spellStart"/>
      <w:r w:rsidRPr="009B35FB">
        <w:t>Graminor</w:t>
      </w:r>
      <w:proofErr w:type="spellEnd"/>
      <w:r w:rsidRPr="009B35FB">
        <w:t xml:space="preserve"> AS har ansvar for utvikling av plantesorter til jord- og hagebruksnæringen i Norge. Selskapets samfunnsoppdrag er å levere nye plantesorter tilpasset norske vekstforhold til matprodusentene. </w:t>
      </w:r>
      <w:proofErr w:type="spellStart"/>
      <w:r w:rsidRPr="009B35FB">
        <w:t>Graminor</w:t>
      </w:r>
      <w:proofErr w:type="spellEnd"/>
      <w:r w:rsidRPr="009B35FB">
        <w:t xml:space="preserve"> utvikler nye sorter av artene korn, engvekster, potet, frukt og bær. </w:t>
      </w:r>
      <w:proofErr w:type="spellStart"/>
      <w:r w:rsidRPr="009B35FB">
        <w:t>Graminors</w:t>
      </w:r>
      <w:proofErr w:type="spellEnd"/>
      <w:r w:rsidRPr="009B35FB">
        <w:t xml:space="preserve"> arbeid er av stor beredskapsmessig betydning for å sikre norsk matproduksjon tilpasset et endra klima, både gjennom pågående programmer og videre satsinger i foredlingsprogrammene, for å møte utfordringer knyttet til endrede markedsforhold og kompetansemangel. Dette gjelder spesielt innen foredlingsprogrammene som ikke har tilfredsstillende markedsmessig basis i Norge.</w:t>
      </w:r>
    </w:p>
    <w:p w14:paraId="7AA72208" w14:textId="77777777" w:rsidR="00E218F4" w:rsidRPr="009B35FB" w:rsidRDefault="00E218F4" w:rsidP="009B35FB">
      <w:r w:rsidRPr="009B35FB">
        <w:t>Partene er enige om en økning av tilskudd til utvikling av plantemateriale på 7,0 mill. kroner, bl.a. for å møte framtidig behov for plantemateriale. Samlet avsetning til formålet og fordeling på de ulike tiltakene følger av vedlegg 1.</w:t>
      </w:r>
    </w:p>
    <w:p w14:paraId="78D187DC" w14:textId="77777777" w:rsidR="00E218F4" w:rsidRPr="009B35FB" w:rsidRDefault="00E218F4" w:rsidP="009B35FB">
      <w:pPr>
        <w:pStyle w:val="Overskrift3"/>
      </w:pPr>
      <w:r w:rsidRPr="009B35FB">
        <w:t>Rådgivning og kunnskapsformidling i hele landet</w:t>
      </w:r>
    </w:p>
    <w:p w14:paraId="195605F9" w14:textId="77777777" w:rsidR="00E218F4" w:rsidRPr="009B35FB" w:rsidRDefault="00E218F4" w:rsidP="009B35FB">
      <w:pPr>
        <w:pStyle w:val="Overskrift4"/>
      </w:pPr>
      <w:r w:rsidRPr="009B35FB">
        <w:t>Energirådgivning i veksthus</w:t>
      </w:r>
    </w:p>
    <w:p w14:paraId="142FEF76" w14:textId="77777777" w:rsidR="00E218F4" w:rsidRPr="009B35FB" w:rsidRDefault="00E218F4" w:rsidP="009B35FB">
      <w:r w:rsidRPr="009B35FB">
        <w:t xml:space="preserve">Norsk Gartnerforbund (NGF) har over mange år arbeidet med energi- og klimarådgivingsarbeid rettet mot gartnernæringen. Dette er rådgivning innenfor et felt der Norsk Landbruksrådgivning ikke tilbyr tjenester. Hovedformålet med </w:t>
      </w:r>
      <w:proofErr w:type="spellStart"/>
      <w:r w:rsidRPr="009B35FB">
        <w:t>NGFs</w:t>
      </w:r>
      <w:proofErr w:type="spellEnd"/>
      <w:r w:rsidRPr="009B35FB">
        <w:t xml:space="preserve"> rådgivningsarbeid er å redusere fossil energibruk i veksthusnæringen og konvertere energibruken til fornybare kilder i tråd med </w:t>
      </w:r>
      <w:proofErr w:type="spellStart"/>
      <w:r w:rsidRPr="009B35FB">
        <w:t>NGFs</w:t>
      </w:r>
      <w:proofErr w:type="spellEnd"/>
      <w:r w:rsidRPr="009B35FB">
        <w:t xml:space="preserve"> energistrategi og jordbrukets klimaavtale med staten. Klima- og energirådgivningen har i bidratt til at veksthusnæringen har redusert sin bruk av fossil energi vesentlig. Veksthusnæringens utslipp </w:t>
      </w:r>
      <w:r w:rsidRPr="009B35FB">
        <w:lastRenderedPageBreak/>
        <w:t>av CO</w:t>
      </w:r>
      <w:r w:rsidRPr="009B35FB">
        <w:rPr>
          <w:rStyle w:val="skrift-senket"/>
        </w:rPr>
        <w:t>2</w:t>
      </w:r>
      <w:r w:rsidRPr="009B35FB">
        <w:t xml:space="preserve"> er likevel, ifølge SSB, beregnet til å være 52 200 tonn i 2018, tilsvarende 34 pst. av energiforbruket i næringen. Det er derfor fortsatt nødvendig med målrettet arbeid for ytterligere å redusere bruken av fossil energi.</w:t>
      </w:r>
    </w:p>
    <w:p w14:paraId="0E0238B8" w14:textId="77777777" w:rsidR="00E218F4" w:rsidRPr="009B35FB" w:rsidRDefault="00E218F4" w:rsidP="009B35FB">
      <w:r w:rsidRPr="009B35FB">
        <w:t>Avtalepartene er enige om at bevilgningen på 1 mill. kroner til klima- og energirådgivning i veksthus i regi av NGF videreføres.</w:t>
      </w:r>
    </w:p>
    <w:p w14:paraId="06469CD3" w14:textId="77777777" w:rsidR="00E218F4" w:rsidRPr="009B35FB" w:rsidRDefault="00E218F4" w:rsidP="009B35FB">
      <w:pPr>
        <w:pStyle w:val="Overskrift4"/>
      </w:pPr>
      <w:r w:rsidRPr="009B35FB">
        <w:t>Norsk Landbruksrådgivning</w:t>
      </w:r>
    </w:p>
    <w:p w14:paraId="5DFB040C" w14:textId="77777777" w:rsidR="00E218F4" w:rsidRPr="009B35FB" w:rsidRDefault="00E218F4" w:rsidP="009B35FB">
      <w:r w:rsidRPr="009B35FB">
        <w:t>En sterk rådgivingstjeneste i landbruket er viktig for å bidra til god agronomi, at ny kunnskap og forskning raskt blir tatt i bruk i produksjonen, og at målet om økt selvforsyning, og klima- og miljømålene nås.</w:t>
      </w:r>
    </w:p>
    <w:p w14:paraId="01D71F73" w14:textId="77777777" w:rsidR="00E218F4" w:rsidRPr="009B35FB" w:rsidRDefault="00E218F4" w:rsidP="009B35FB">
      <w:r w:rsidRPr="009B35FB">
        <w:t>Avtalepartene understreker at Norsk Landbruksrådgiving (NLR), som en privat organisasjon, står fritt til å utvikle de tjenestene bøndene og andre til enhver til etterspør. Avtalepartene må imidlertid sette rammer for hvordan de midlene NLR mottar over jordbruksavtalen skal anvendes. Formålet med støtten til NLR er å bidra til et likeverdig rådgivningstilbud til alle bønder i hele landet. Med dette forstås at alle bønder skal ha tilgang til faglig kompetent rådgiving innenfor de områdene som støttes over jordbruksavtalen, uavhengig av geografisk tilhørighet og medlemskap. Støtten skal bidra til å redusere bondens kostnader ved kjøp av disse tjenestene uavhengig av om bonden er medlem eller ikke medlem av NLR. Det må derfor legges til rette for like timepriser for kjøp av tjenester uavhengig av hvor i landet tjenesten kjøpes.</w:t>
      </w:r>
    </w:p>
    <w:p w14:paraId="34DE1F26" w14:textId="77777777" w:rsidR="00E218F4" w:rsidRPr="009B35FB" w:rsidRDefault="00E218F4" w:rsidP="009B35FB">
      <w:r w:rsidRPr="009B35FB">
        <w:t>Norsk Landbruksrådgiving har gjennomgått en omfattende organisasjonsprosess og er fra 2024 samlet til en juridisk enhet, Norsk Landbruksrådgiving SA. Med den nye organisasjonsmodellen forventer avtalepartene at NLR vil være i stand til å oppfylle formålet med støtten som gis over jordbruksavtalen. Forventningen knytter seg særlig til at kompetansen i organisasjonen nå kan utnyttes bedre på tvers av organisasjonen, slik at rådgivingstjenesten kan styrkes totalt sett til det beste for den enkelte bonde. Regional og lokal tilstedeværelse er som tidligere en forutsetning for at det skal kunne tilbys relevante rådgivingstjenester i hele landet av høy kvalitet.</w:t>
      </w:r>
    </w:p>
    <w:p w14:paraId="485DBA44" w14:textId="77777777" w:rsidR="00E218F4" w:rsidRPr="009B35FB" w:rsidRDefault="00E218F4" w:rsidP="009B35FB">
      <w:r w:rsidRPr="009B35FB">
        <w:t>NLR ble for 2024 tildelt et tilskudd over jordbruksavtalen på 115 mill. kroner. Kjerneområdet for støtten som gis over jordbruksavtalen er rådgivings- og kunnskapsutviklingsarbeid innen konvensjonell og økologisk planteproduksjon. I tillegg har NLR en viktig oppgave innenfor fagområdet HMS i landbruket. Det forutsettes at tilskuddet benyttes til å løse de oppgavene som ligger innenfor dette området. NLR må selv prioritere bruken av midlene innenfor den tildelte rammen.</w:t>
      </w:r>
    </w:p>
    <w:p w14:paraId="4EBF9BCB" w14:textId="77777777" w:rsidR="00E218F4" w:rsidRPr="009B35FB" w:rsidRDefault="00E218F4" w:rsidP="009B35FB">
      <w:r w:rsidRPr="009B35FB">
        <w:t>God kunnskap om agronomi og klima- og miljøfaglig kompetanse er nødvendige forutsetninger for å nå de overordnede målene i landbrukspolitikken, og i tillegg en viktig begrunnelse for tilskuddet. Klima, topografi og ressursmessige forhold på gården avgjør hva som kan dyrkes hvor. Deler av Nord-Norge har større utfordringer knyttet til lange avstander og et spredt produsent- og kompetansemiljø enn andre deler av landet. Bruken av tilskuddet må innrettes slik at det kan bidra til regionalt tilpasset rådgiving og utjevning av forskjeller mellom landsdeler knyttet til tilgang til rådgiving.</w:t>
      </w:r>
    </w:p>
    <w:p w14:paraId="27C89377" w14:textId="77777777" w:rsidR="00E218F4" w:rsidRPr="009B35FB" w:rsidRDefault="00E218F4" w:rsidP="009B35FB">
      <w:r w:rsidRPr="009B35FB">
        <w:t xml:space="preserve">Deler av tilskuddet som gis, skal gå til å fullfinansiere tjenester for bonden. Dette gjelder tjenestene «NLR Økologisk førsteråd» og «NLR krisebistand». Norsk matproduksjon er avhengig av bønder med god helse, og at krav til sikkerhet og miljø på gården følges opp på en god måte. </w:t>
      </w:r>
      <w:r w:rsidRPr="009B35FB">
        <w:lastRenderedPageBreak/>
        <w:t>Dette bidrar også til god dyrevelferd og trygg matproduksjon. Innen HMS-området tilbyr NLR krisebistand til bønder i krise som en gratis tjeneste til både medlemmer og ikke-medlemmer. NLR viser i sitt innspill til jordbruksoppgjøret at det er økende pågang etter sistnevnte tjenester.</w:t>
      </w:r>
    </w:p>
    <w:p w14:paraId="54CDF21A" w14:textId="77777777" w:rsidR="00E218F4" w:rsidRPr="009B35FB" w:rsidRDefault="00E218F4" w:rsidP="009B35FB">
      <w:r w:rsidRPr="009B35FB">
        <w:t>Det gis videre gratis førsteråd innen økologisk produksjon. NLR har også en mentorordning der man gjennom personlig veiledning i en oppstarts- ellers utviklingsfase bidrar til å hjelpe unge produsenter under 35 år, eller nye produsenter, med å heve sin kompetanse.</w:t>
      </w:r>
    </w:p>
    <w:p w14:paraId="7BCDC049" w14:textId="77777777" w:rsidR="00E218F4" w:rsidRPr="009B35FB" w:rsidRDefault="00E218F4" w:rsidP="009B35FB">
      <w:r w:rsidRPr="009B35FB">
        <w:t>NLR har videre ansvar for søknader om Minor-</w:t>
      </w:r>
      <w:proofErr w:type="spellStart"/>
      <w:r w:rsidRPr="009B35FB">
        <w:t>use</w:t>
      </w:r>
      <w:proofErr w:type="spellEnd"/>
      <w:r w:rsidRPr="009B35FB">
        <w:t xml:space="preserve"> (tillatelse til at allerede godkjente plantevernmidler brukes i andre «mindre» kulturer). Det vises også til ønske om å utvikle næringens kompetanse innfor feltet alternative bekjempelsesmidler (mikrobiologisk plantevern).</w:t>
      </w:r>
    </w:p>
    <w:p w14:paraId="1F569F7E" w14:textId="77777777" w:rsidR="00E218F4" w:rsidRPr="009B35FB" w:rsidRDefault="00E218F4" w:rsidP="009B35FB">
      <w:pPr>
        <w:pStyle w:val="avsnitt-undertittel"/>
      </w:pPr>
      <w:proofErr w:type="spellStart"/>
      <w:r w:rsidRPr="009B35FB">
        <w:t>Byggteknisk</w:t>
      </w:r>
      <w:proofErr w:type="spellEnd"/>
      <w:r w:rsidRPr="009B35FB">
        <w:t xml:space="preserve"> planlegging</w:t>
      </w:r>
    </w:p>
    <w:p w14:paraId="593158B3" w14:textId="77777777" w:rsidR="00E218F4" w:rsidRPr="009B35FB" w:rsidRDefault="00E218F4" w:rsidP="009B35FB">
      <w:r w:rsidRPr="009B35FB">
        <w:t>Det er viktig at bonden har god tilgang til rådgivingstjenester, også innen bygningsplanlegging. I 2010 ble ansvaret for tekniske planleggingstjenester for landbruksbygg i landbruket overført fra statsforvalteren til Norsk Landbruksrådgiving. På det tidspunktet var det 12 av 18 statsforvaltere som fremdeles hadde denne tjenesten. Øvrige embeter hadde allerede faset tjenesten ut til private aktører. Ved overføringen ble NLR tilført 6 mill. kroner til oppgaven jf. Ot.prp. nr. 75 (2008–2009). I jordbruksoppgjøret 2011 ble det enighet om å gradvis trappe ned støtten til området med 0,5 mill. kroner årlig. Støtten ble senere trappet opp. I den perioden NLR har hatt ansvar for tjenesten, har den blitt utvidet til å omfatte rådgiving under hele byggeprosessen, i tillegg til prosjektledelse og byggeplassadministrasjon.</w:t>
      </w:r>
    </w:p>
    <w:p w14:paraId="5524A025" w14:textId="77777777" w:rsidR="00E218F4" w:rsidRPr="009B35FB" w:rsidRDefault="00E218F4" w:rsidP="009B35FB">
      <w:proofErr w:type="spellStart"/>
      <w:r w:rsidRPr="009B35FB">
        <w:t>NLRs</w:t>
      </w:r>
      <w:proofErr w:type="spellEnd"/>
      <w:r w:rsidRPr="009B35FB">
        <w:t xml:space="preserve"> tjenestetilbud på området er i dag betydelig utvidet sammenlignet med den oppgaven som ble overført til NLR i 2010. Det er videre flere i markedet som tilbyr slike tjenester, men det er geografiske ulikheter i tilgangen til dem. I jordbruksoppgjøret 2022 ble det innført et avklaringstilskudd over IBU-ordningen der det gis et tilskudd til bonden til å kjøpe tjenester til planleggingsfasen knyttet til investeringer i landbruksbygg. Det er i hovedsak NLR og Tine som i dag tilbyr disse tjenestene. I tillegg til at IBU-ordningen bidrar med støtte til planleggingstjenester i innledende faser av en bygningsinvestering, kan også kostnader knyttet til </w:t>
      </w:r>
      <w:proofErr w:type="spellStart"/>
      <w:r w:rsidRPr="009B35FB">
        <w:t>byggtekniske</w:t>
      </w:r>
      <w:proofErr w:type="spellEnd"/>
      <w:r w:rsidRPr="009B35FB">
        <w:t xml:space="preserve"> tjenester godkjennes som en del av kostnadsgrunnlaget for selve investeringstilskuddet. Avtalepartene er enige om at støtte til </w:t>
      </w:r>
      <w:proofErr w:type="spellStart"/>
      <w:r w:rsidRPr="009B35FB">
        <w:t>byggteknisk</w:t>
      </w:r>
      <w:proofErr w:type="spellEnd"/>
      <w:r w:rsidRPr="009B35FB">
        <w:t xml:space="preserve"> rådgiving fases ut, og at NLR etter 1. januar 2027 ikke kan benytte tilskuddet fra jordbruksavtalen til denne tjenesten. Bondens støtte til kjøp av </w:t>
      </w:r>
      <w:proofErr w:type="spellStart"/>
      <w:r w:rsidRPr="009B35FB">
        <w:t>byggteknisk</w:t>
      </w:r>
      <w:proofErr w:type="spellEnd"/>
      <w:r w:rsidRPr="009B35FB">
        <w:t xml:space="preserve"> rådgivingstjeneste finansieres gjennom investeringsvirkemidlene, der bonden selv velger hvor tjenesten skal kjøpes. Det legges ikke opp til at tilskuddet reduseres som følge av dette, men at frigjorte midler benyttes til tjenester innenfor kjerneområdet for støtten.</w:t>
      </w:r>
    </w:p>
    <w:p w14:paraId="79209277" w14:textId="77777777" w:rsidR="00E218F4" w:rsidRPr="009B35FB" w:rsidRDefault="00E218F4" w:rsidP="009B35FB">
      <w:r w:rsidRPr="009B35FB">
        <w:t xml:space="preserve">Avtalepartene er videre enige om å øke bevilgningen til NLR med 2 mill. kroner til 117 mill. kroner for 2024. Økningen begrunnes i behov for å forsterke </w:t>
      </w:r>
      <w:proofErr w:type="spellStart"/>
      <w:r w:rsidRPr="009B35FB">
        <w:t>NLRs</w:t>
      </w:r>
      <w:proofErr w:type="spellEnd"/>
      <w:r w:rsidRPr="009B35FB">
        <w:t xml:space="preserve"> arbeid innen krisebistand. Det forventes ellers at </w:t>
      </w:r>
      <w:proofErr w:type="spellStart"/>
      <w:r w:rsidRPr="009B35FB">
        <w:t>NLRs</w:t>
      </w:r>
      <w:proofErr w:type="spellEnd"/>
      <w:r w:rsidRPr="009B35FB">
        <w:t xml:space="preserve"> omorganiseringsprosess vil føre til reduserte kostnader til administrasjon, og at større deler av tilskuddet dermed kan benyttes til tjenester rettet mot bonden.</w:t>
      </w:r>
    </w:p>
    <w:p w14:paraId="719FD610" w14:textId="77777777" w:rsidR="00E218F4" w:rsidRPr="009B35FB" w:rsidRDefault="00E218F4" w:rsidP="009B35FB">
      <w:r w:rsidRPr="009B35FB">
        <w:t xml:space="preserve">Avtalepartene forventer videre at Landbruksdirektoratet videreutvikler arbeidet med å utforme gode rapporteringsrutiner for tilskuddet, slik at avtalepartene kan vurdere om ressursbruken til NLR er i tråd med de formål og føringer som er gitt. For at det skal være enkelt å identifisere at </w:t>
      </w:r>
      <w:r w:rsidRPr="009B35FB">
        <w:lastRenderedPageBreak/>
        <w:t xml:space="preserve">tilskuddet har gått til formålet med støtten, og at støtte ikke gis til deler av </w:t>
      </w:r>
      <w:proofErr w:type="spellStart"/>
      <w:r w:rsidRPr="009B35FB">
        <w:t>NLRs</w:t>
      </w:r>
      <w:proofErr w:type="spellEnd"/>
      <w:r w:rsidRPr="009B35FB">
        <w:t xml:space="preserve"> aktiviteter som er innenfor EØS-avtalens virkeområde, må det etableres et regnskapsmessig skille mellom tjenester der tilskuddet fra jordbruksavtalen inngår og andre tjenester som NLR tilbyr.</w:t>
      </w:r>
    </w:p>
    <w:p w14:paraId="1BE42750" w14:textId="77777777" w:rsidR="00E218F4" w:rsidRPr="009B35FB" w:rsidRDefault="00E218F4" w:rsidP="009B35FB">
      <w:pPr>
        <w:pStyle w:val="Overskrift3"/>
      </w:pPr>
      <w:r w:rsidRPr="009B35FB">
        <w:t>Finansiering av utredninger, evalueringer og elektroniske fagsystem</w:t>
      </w:r>
    </w:p>
    <w:p w14:paraId="1AC4F983" w14:textId="77777777" w:rsidR="00E218F4" w:rsidRPr="009B35FB" w:rsidRDefault="00E218F4" w:rsidP="009B35FB">
      <w:r w:rsidRPr="009B35FB">
        <w:t>Over jordbruksavtalens post 21 finansieres utredninger, evalueringer og utvikling av IKT-fagsystemer til forvaltning av ordninger. Enkle, robuste og brukervennlige elektroniske forvaltningssystemer bidrar til god og effektiv forvaltning, både for næringsutøvere og forvaltning.</w:t>
      </w:r>
    </w:p>
    <w:p w14:paraId="11A4DB14" w14:textId="77777777" w:rsidR="00E218F4" w:rsidRPr="009B35FB" w:rsidRDefault="00E218F4" w:rsidP="009B35FB">
      <w:r w:rsidRPr="009B35FB">
        <w:t xml:space="preserve">Midler som er overført fra 2023 til 2024 på post 21 brukes på avtalte prosjekter som har blitt utsatt. De overførte midlene kan også brukes også til å starte opp arbeidet med løsning for innrapportering av avregning av korn (1 mill. kroner) og starte opp arbeidet med nytt forvaltningssystem for </w:t>
      </w:r>
      <w:proofErr w:type="spellStart"/>
      <w:r w:rsidRPr="009B35FB">
        <w:t>gjødselbrukforskriften</w:t>
      </w:r>
      <w:proofErr w:type="spellEnd"/>
      <w:r w:rsidRPr="009B35FB">
        <w:t xml:space="preserve"> (0,5 mill. kroner).</w:t>
      </w:r>
    </w:p>
    <w:p w14:paraId="7C75427D" w14:textId="77777777" w:rsidR="00E218F4" w:rsidRPr="009B35FB" w:rsidRDefault="00E218F4" w:rsidP="009B35FB">
      <w:r w:rsidRPr="009B35FB">
        <w:t>For 2025 er partene enige om å avsette 8,5 mill. kroner til utvikling av nytt landbruksregister, 4 mill. kroner til ny løsning for innrapportering av avregning av korn, 2 mill. kroner til nytt forvaltningssystem for gjødselbruksforskriften og 10 mill. kroner til å kunne starte utvikling av IKT-systemer i Landbruksdirektoratet i forbindelse med eventuell erstatning av telledato for storfe. Det settes av 5 mill. kroner til utredninger og evalueringer. Herunder skal evalueringen av RMP finansieres av inntil 2 mill. kroner og utredninger i forbindelse med gjennomgangen av korn- og kraftfôrpolitikken kan finansieres med inntil 1 mill. kroner.</w:t>
      </w:r>
    </w:p>
    <w:p w14:paraId="3984A667" w14:textId="77777777" w:rsidR="00E218F4" w:rsidRPr="009B35FB" w:rsidRDefault="00E218F4" w:rsidP="009B35FB">
      <w:pPr>
        <w:pStyle w:val="Overskrift3"/>
      </w:pPr>
      <w:r w:rsidRPr="009B35FB">
        <w:t>Tilskudd til råvareprisordningen</w:t>
      </w:r>
    </w:p>
    <w:p w14:paraId="30F093F6" w14:textId="77777777" w:rsidR="00E218F4" w:rsidRPr="009B35FB" w:rsidRDefault="00E218F4" w:rsidP="009B35FB">
      <w:r w:rsidRPr="009B35FB">
        <w:t>RÅK-ordningen skal utjevne forskjellene i råvarekostnader ved handel med bearbeidede jordbruksvarer innenfor EØS-området. Det gis kompensasjon for norskproduserte ferdigvarer som blir omsatt i Norge (PNS). «RÅK-industrien» er en betydelig avtaker av råvarer fra jordbruket, og det er viktig at bevilgningene over ordningen blir tilpasset engrosprisene på norskproduserte jordbruksvarer. Bevilgningsbehovet til ordningen vil også være påvirket av verdensmarkedspriser, som er ustabile, og valutakurser som i sum gjør det utfordrende å prognosere behovet.</w:t>
      </w:r>
    </w:p>
    <w:p w14:paraId="18691657" w14:textId="77777777" w:rsidR="00E218F4" w:rsidRPr="009B35FB" w:rsidRDefault="00E218F4" w:rsidP="009B35FB">
      <w:r w:rsidRPr="009B35FB">
        <w:t>Avtalen er tilpasset prognosert bevilgningsbehov og de endringer i målprisene det er enighet om. Partene er enige å utvide vareomfanget i ordningen med ferdigretter med ris samt puddinger og desserter fra 1. januar 2025. Budsjettert beløp for 2024 er på 254,74 mill. kroner. Prognosert bevilgningsbehov for 2025 er på 315,1 mill. kroner inkludert utvidet vareomfang.</w:t>
      </w:r>
    </w:p>
    <w:p w14:paraId="128AD682" w14:textId="77777777" w:rsidR="00E218F4" w:rsidRPr="009B35FB" w:rsidRDefault="00E218F4" w:rsidP="009B35FB">
      <w:pPr>
        <w:pStyle w:val="Overskrift3"/>
      </w:pPr>
      <w:r w:rsidRPr="009B35FB">
        <w:t>Endring av prisbestemmelsene for produkter regulert av volummodellen</w:t>
      </w:r>
    </w:p>
    <w:p w14:paraId="7353F6F7" w14:textId="77777777" w:rsidR="00E218F4" w:rsidRPr="009B35FB" w:rsidRDefault="00E218F4" w:rsidP="009B35FB">
      <w:r w:rsidRPr="009B35FB">
        <w:t>Både i 2023 og i 2024 har det vært en underdekning av norske konsumegg, og ifølge markedsregulator Nortura vil det også i resterende del av inneværende år være en viss mangel på norske egg. En viktig årsak til underdekningen er at norsk pris har vært lavere enn prisen på egg i de land det er aktuelt å importere fra, noe som har ført til at næringsmiddelbedrifter som tidligere har import egg innenfor kvoteordningene, har kjøpt norsk vare.</w:t>
      </w:r>
    </w:p>
    <w:p w14:paraId="77365557" w14:textId="77777777" w:rsidR="00E218F4" w:rsidRPr="009B35FB" w:rsidRDefault="00E218F4" w:rsidP="009B35FB">
      <w:r w:rsidRPr="009B35FB">
        <w:t xml:space="preserve">Avtalebestemmelsene for produkter med planlagt gjennomsnittlig engrospris (PGE) fastsetter at engrosprisen er bindende oppover per halvårsperiode. Det er ikke, som for målprisprodukter, </w:t>
      </w:r>
      <w:r w:rsidRPr="009B35FB">
        <w:lastRenderedPageBreak/>
        <w:t xml:space="preserve">fastsatt bestemmelser som gir unntak for situasjoner der det er høye priser internasjonalt. Dersom målprisen </w:t>
      </w:r>
      <w:proofErr w:type="spellStart"/>
      <w:r w:rsidRPr="009B35FB">
        <w:t>overskrides</w:t>
      </w:r>
      <w:proofErr w:type="spellEnd"/>
      <w:r w:rsidRPr="009B35FB">
        <w:t xml:space="preserve"> som gjennomsnitt for avtaleåret pga. høye priser internasjonalt, skal det ikke fastsettes noen styringspris som «kompensasjon» for overskridelsen.</w:t>
      </w:r>
    </w:p>
    <w:p w14:paraId="7A74F54B" w14:textId="77777777" w:rsidR="00E218F4" w:rsidRPr="009B35FB" w:rsidRDefault="00E218F4" w:rsidP="009B35FB">
      <w:r w:rsidRPr="009B35FB">
        <w:t>Dersom markedsregulator, i situasjoner med høyere priser på importvare enn norsk engrospris, hadde hatt adgang til å øke PGE for egg i halvårsperioden, kunne dette bidratt til å gi en bedre balanse mellom norsk produksjon og forbruk. Adgang til slik prisjustering ville redusert insentivet til kjøp av norske egg blant de foretak som normalt baserer sin virksomhet på importvare, samtidig som insentivet til eventuell eksport ville blitt redusert. Adgang til å øke PGE vil videre kunne redusere omleggingen til direkte salg av egg, slik man har sett i månedene med underdekning av norske konsumegg og som har medført økt underdekning av konsumegg i dagligvarebutikkene.</w:t>
      </w:r>
    </w:p>
    <w:p w14:paraId="73F346D6" w14:textId="77777777" w:rsidR="00E218F4" w:rsidRPr="009B35FB" w:rsidRDefault="00E218F4" w:rsidP="009B35FB">
      <w:r w:rsidRPr="009B35FB">
        <w:t xml:space="preserve">Adgangen for markedsregulator til å øke PGE i en halvårsperiode vil ikke medføre noen konkurransevridning av betydning mellom markedsaktørene. Dette fordi adgangen er knyttet til at norsk engrospris er lavere enn i de land det er aktuelt å importere fra. Denne situasjonen har ikke oppstått i moderne tid for kjøtt av storfe, sau/lam og svin, mens dette nå skjedde for egg i 2023. Selv om slike situasjoner svært sjelden oppstår, tilsier imidlertid erfaringene fra </w:t>
      </w:r>
      <w:proofErr w:type="spellStart"/>
      <w:r w:rsidRPr="009B35FB">
        <w:t>eggmarkedet</w:t>
      </w:r>
      <w:proofErr w:type="spellEnd"/>
      <w:r w:rsidRPr="009B35FB">
        <w:t xml:space="preserve"> i 2023 at bestemmelsene for volummodellen nå bør endres for både kjøtt og egg. Som for overnevnte unntak fra regelverket for målpris, legges det videre til grunn at tollavgiftssatsen er satt ned til null for at slik økning av PGE kan gjennomføres.</w:t>
      </w:r>
    </w:p>
    <w:p w14:paraId="56F1850A" w14:textId="77777777" w:rsidR="00E218F4" w:rsidRPr="009B35FB" w:rsidRDefault="00E218F4" w:rsidP="009B35FB">
      <w:r w:rsidRPr="009B35FB">
        <w:t xml:space="preserve">Når det gjelder konkurransenøytralitet mellom markedsaktørene, legger partene videre vekt på at alle aktører har forutsigbarhet ved en eventuell økning av PGE på dette grunnlaget. Omsetningsrådet har, i Retningslinjer om informasjonsflyt for hhv. kjøtt- og </w:t>
      </w:r>
      <w:proofErr w:type="spellStart"/>
      <w:r w:rsidRPr="009B35FB">
        <w:t>eggsektoren</w:t>
      </w:r>
      <w:proofErr w:type="spellEnd"/>
      <w:r w:rsidRPr="009B35FB">
        <w:t>, fastsatt bestemmelser for når PGE og tilhørende prisløype for nytt halvår skal kunngjøres. Partene vil derfor peke på at endringen av avtalebestemmelsene for PGE gir grunnlag for at Omsetningsrådet vurderer å endre sine retningslinjer.</w:t>
      </w:r>
    </w:p>
    <w:p w14:paraId="0A89AFDF" w14:textId="77777777" w:rsidR="00E218F4" w:rsidRPr="009B35FB" w:rsidRDefault="00E218F4" w:rsidP="009B35FB">
      <w:r w:rsidRPr="009B35FB">
        <w:t>Det kan også pekes på at endringen av regelverket tydeliggjør at PGE ikke er en administrert pris fastsatt av jordbruksavtalepartene, noe som var et viktig grunnlag for at kjøtt og egg ble lagt om fra målpris- til volummodellen. Denne omleggingen bidro til å frigjøre AMS, slik at man fra norsk side kan overholde våre WTO-forpliktelser.</w:t>
      </w:r>
    </w:p>
    <w:p w14:paraId="5F2CAC51" w14:textId="77777777" w:rsidR="00E218F4" w:rsidRPr="009B35FB" w:rsidRDefault="00E218F4" w:rsidP="009B35FB">
      <w:r w:rsidRPr="009B35FB">
        <w:t>Endringen i PGE-bestemmelsene for varer regulert under volummodellen trer i kraft fra 1. juli 2024.</w:t>
      </w:r>
    </w:p>
    <w:p w14:paraId="4FDB8301" w14:textId="77777777" w:rsidR="00E218F4" w:rsidRPr="009B35FB" w:rsidRDefault="00E218F4" w:rsidP="009B35FB">
      <w:pPr>
        <w:pStyle w:val="Overskrift2"/>
      </w:pPr>
      <w:r w:rsidRPr="009B35FB">
        <w:t>Utvikling av tilskuddssystemet</w:t>
      </w:r>
    </w:p>
    <w:p w14:paraId="333DA690" w14:textId="77777777" w:rsidR="00E218F4" w:rsidRPr="009B35FB" w:rsidRDefault="00E218F4" w:rsidP="009B35FB">
      <w:r w:rsidRPr="009B35FB">
        <w:t xml:space="preserve">Det er rask utvikling på teknologiområdet med store datamengder som samles inn, muligheter for å legge opplysninger inn i kart, nye analyseverktøy og kunstig intelligens. Dette gir muligheter for utvikling av tilskuddssystemet, men også utfordringer knyttet til vurdering av behov for endring/utvikling av tilskudd, parallell regelverksutvikling og å lage gode systemer hvor forvaltning og kontroll er håndtert. Det er kostbart å lage nye datasystemer, og denne kostnaden må vurderes nøye opp mot hva man oppnår ved å endre og utvikle systemene. Behovet for kapasitet og kompetanse i forvaltningen er stort, og en må gjøre strenge prioriteringer i arbeidet. Hvilke endringer man velger å gjøre i direktetilskuddene vil avhenge av en total </w:t>
      </w:r>
      <w:r w:rsidRPr="009B35FB">
        <w:lastRenderedPageBreak/>
        <w:t>prioritering av tilgjengelig teknologi, kapasitet i forvaltningen, behovet for endringer og hvilke effekter som kan oppnås, jf. diskusjonen av de ulike tiltakene nedenfor.</w:t>
      </w:r>
    </w:p>
    <w:p w14:paraId="5F2BBD0D" w14:textId="77777777" w:rsidR="00E218F4" w:rsidRPr="009B35FB" w:rsidRDefault="00E218F4" w:rsidP="009B35FB">
      <w:pPr>
        <w:pStyle w:val="Overskrift3"/>
      </w:pPr>
      <w:r w:rsidRPr="009B35FB">
        <w:t>Telledato for storfe</w:t>
      </w:r>
    </w:p>
    <w:p w14:paraId="2C00744A" w14:textId="77777777" w:rsidR="00E218F4" w:rsidRPr="009B35FB" w:rsidRDefault="00E218F4" w:rsidP="009B35FB">
      <w:r w:rsidRPr="009B35FB">
        <w:t xml:space="preserve">Landbruksdirektoratet har i samarbeid med Mattilsynet til årets jordbruksforhandlinger utredet om data i Husdyrregisteret kan brukes til </w:t>
      </w:r>
      <w:proofErr w:type="spellStart"/>
      <w:r w:rsidRPr="009B35FB">
        <w:t>tilskuddsutmåling</w:t>
      </w:r>
      <w:proofErr w:type="spellEnd"/>
      <w:r w:rsidRPr="009B35FB">
        <w:t xml:space="preserve">, jf. rapport nr. 10/2024 fra direktoratet. Vurderingen gjelder om datagrunnlaget fra registeret kan brukes til utmåling av produksjons- og </w:t>
      </w:r>
      <w:proofErr w:type="spellStart"/>
      <w:r w:rsidRPr="009B35FB">
        <w:t>avløsertilskudd</w:t>
      </w:r>
      <w:proofErr w:type="spellEnd"/>
      <w:r w:rsidRPr="009B35FB">
        <w:t xml:space="preserve"> for storfe i stedet for dagens system hvor tilskuddet utmåles med grunnlag i dyretallet oppgitt i produsentenes tilskuddssøknader. </w:t>
      </w:r>
    </w:p>
    <w:p w14:paraId="287A092F" w14:textId="77777777" w:rsidR="00E218F4" w:rsidRPr="009B35FB" w:rsidRDefault="00E218F4" w:rsidP="009B35FB">
      <w:r w:rsidRPr="009B35FB">
        <w:t>En fordel med omlegging til bruk av Husdyrregisteret vil være at slakteriene ikke lenger må justere avregningsprisen og satsen for omsetningsavgift for å få jevn tilførsel av storfe til slakt som følge av telledatoene 1. mars og 1. oktober. Partene er enige i at telledato gir tilpasninger som ikke er optimale, hos både primærprodusentene og slakterianleggene. En omlegging til bruk av Husdyrregisteret som grunnlag for utmåling, kan imidlertid ikke gjennomføres før den nye løsningen kan baseres på tilfredsstillende datakvalitet med sikkerhet for korrekt utbetaling.</w:t>
      </w:r>
    </w:p>
    <w:p w14:paraId="6CBF22CB" w14:textId="77777777" w:rsidR="00E218F4" w:rsidRPr="009B35FB" w:rsidRDefault="00E218F4" w:rsidP="009B35FB">
      <w:r w:rsidRPr="009B35FB">
        <w:t xml:space="preserve">I rapporten fremgår det at Mattilsynet arbeider med utvikling av et nytt landdyrregister som i større grad kan legge til rette for å kunne håndtere formål som det å bruke Husdyrregisteret til </w:t>
      </w:r>
      <w:proofErr w:type="spellStart"/>
      <w:r w:rsidRPr="009B35FB">
        <w:t>tilskuddsutmåling</w:t>
      </w:r>
      <w:proofErr w:type="spellEnd"/>
      <w:r w:rsidRPr="009B35FB">
        <w:t>. Å bygge mer kompleksitet inn i Mattilsynets nåværende gamle løsninger vil medføre for stor risiko. Tid, kapasitet, ressurser og strenge prioriteringer vil avgjøre hvor rask fremdrift Mattilsynet kan ha knyttet til den nødvendige moderniseringen av Husdyrregisteret. Direktoratet peker også på at det er behov for å arbeide videre med konkretisering av utmålingsregler og hvordan Husdyrregisteret bør utvikles, før det skal kunne tas i bruk i tilskuddsforvaltningen.</w:t>
      </w:r>
    </w:p>
    <w:p w14:paraId="7BA6B3F6" w14:textId="77777777" w:rsidR="00E218F4" w:rsidRPr="009B35FB" w:rsidRDefault="00E218F4" w:rsidP="009B35FB">
      <w:r w:rsidRPr="009B35FB">
        <w:t>Partene er derfor enige om å arbeide videre med sikte på å erstatte telledato for storfe ved å bruke datagrunnlag fra Husdyrregisteret, eller direkte fra Ku- og Storfekjøttkontrollene, til utmåling av tilskuddene.</w:t>
      </w:r>
    </w:p>
    <w:p w14:paraId="4552EC10" w14:textId="77777777" w:rsidR="00E218F4" w:rsidRPr="009B35FB" w:rsidRDefault="00E218F4" w:rsidP="009B35FB">
      <w:r w:rsidRPr="009B35FB">
        <w:t xml:space="preserve">En arbeidsgruppe skal utrede omlegging av utmålingsgrunnlaget for tilskudd for storfe, med overgang fra bruk av produsentenes </w:t>
      </w:r>
      <w:proofErr w:type="spellStart"/>
      <w:r w:rsidRPr="009B35FB">
        <w:t>søknadsdata</w:t>
      </w:r>
      <w:proofErr w:type="spellEnd"/>
      <w:r w:rsidRPr="009B35FB">
        <w:t xml:space="preserve"> til bruk av registerdata. En forutsetning for arbeidet er at man også etter en omlegging har nødvendig sikkerhet for korrekt utbetaling av tilskuddene til rett tid.</w:t>
      </w:r>
    </w:p>
    <w:p w14:paraId="1936F9DB" w14:textId="77777777" w:rsidR="00E218F4" w:rsidRPr="009B35FB" w:rsidRDefault="00E218F4" w:rsidP="009B35FB">
      <w:r w:rsidRPr="009B35FB">
        <w:t>Arbeidsgruppen skal gjøre vurderinger av tekniske forutsetninger, kvalitet på data, juridiske problemstillinger (bl.a. hjemler for utveksling av data), tilskuddsforvaltning, nødvendige endringer i utmålingsregler samt hvilke krav som skal stilles til produsentene som tilskuddsmottakere. Arbeidsgruppen skal også vurdere når en omlegging kan bli gjennomført, og kostnader knyttet til overgang til nytt utmålingsgrunnlag. Basert på denne gjennomgangen skal arbeidsgruppen komme med en anbefaling til partene.</w:t>
      </w:r>
    </w:p>
    <w:p w14:paraId="6D1C0A71" w14:textId="77777777" w:rsidR="00E218F4" w:rsidRPr="009B35FB" w:rsidRDefault="00E218F4" w:rsidP="009B35FB">
      <w:r w:rsidRPr="009B35FB">
        <w:t>Arbeidsgruppen skal ledes av Landbruks- og matdepartementet og bestå av avtalepartene, Landbruksdirektoratet, Mattilsynet, Kjøtt- og fjørfebransjens Landsforbund, Nortura og aktørene bak Ku- og Storfekjøttkontrollene. Landbruksdirektoratet er sekretariat for arbeidet. Arbeidsgruppen skal komme med en anbefaling til partene så raskt som mulig, men senest innen 15. november 2024.</w:t>
      </w:r>
    </w:p>
    <w:p w14:paraId="67C9809E" w14:textId="77777777" w:rsidR="00E218F4" w:rsidRPr="009B35FB" w:rsidRDefault="00E218F4" w:rsidP="009B35FB">
      <w:r w:rsidRPr="009B35FB">
        <w:lastRenderedPageBreak/>
        <w:t>Det settes av 10 mill. kroner over post 1150.21 for potensielt å kunne starte utvikling av IKT-systemer i Landbruksdirektoratet i løpet av 2025.</w:t>
      </w:r>
    </w:p>
    <w:p w14:paraId="38581912" w14:textId="77777777" w:rsidR="00E218F4" w:rsidRPr="009B35FB" w:rsidRDefault="00E218F4" w:rsidP="009B35FB">
      <w:pPr>
        <w:pStyle w:val="Overskrift3"/>
      </w:pPr>
      <w:r w:rsidRPr="009B35FB">
        <w:t>Teigbasert tilskudd</w:t>
      </w:r>
    </w:p>
    <w:p w14:paraId="26C6A20E" w14:textId="77777777" w:rsidR="00E218F4" w:rsidRPr="009B35FB" w:rsidRDefault="00E218F4" w:rsidP="009B35FB">
      <w:r w:rsidRPr="009B35FB">
        <w:t>Ved behandlingen av jordbruksoppgjøret 2023 ba Stortinget om følgende utredning (</w:t>
      </w:r>
      <w:proofErr w:type="spellStart"/>
      <w:r w:rsidRPr="009B35FB">
        <w:t>Innst</w:t>
      </w:r>
      <w:proofErr w:type="spellEnd"/>
      <w:r w:rsidRPr="009B35FB">
        <w:t xml:space="preserve">. 487 S (2022–2023), jf. </w:t>
      </w:r>
      <w:proofErr w:type="spellStart"/>
      <w:r w:rsidRPr="009B35FB">
        <w:t>Prop</w:t>
      </w:r>
      <w:proofErr w:type="spellEnd"/>
      <w:r w:rsidRPr="009B35FB">
        <w:t>. 121 S (2022–2023)):</w:t>
      </w:r>
    </w:p>
    <w:p w14:paraId="2D43B6BF" w14:textId="77777777" w:rsidR="00E218F4" w:rsidRPr="009B35FB" w:rsidRDefault="00E218F4" w:rsidP="009B35FB">
      <w:pPr>
        <w:pStyle w:val="blokksit"/>
      </w:pPr>
      <w:r w:rsidRPr="009B35FB">
        <w:t xml:space="preserve">«Stortinget ber regjeringen, i dialog med faglagene, utrede hvordan bruk av </w:t>
      </w:r>
      <w:proofErr w:type="spellStart"/>
      <w:r w:rsidRPr="009B35FB">
        <w:t>datakart</w:t>
      </w:r>
      <w:proofErr w:type="spellEnd"/>
      <w:r w:rsidRPr="009B35FB">
        <w:t xml:space="preserve"> kan sikre høyere presisjon i tildeling av tilskuddsmidler og </w:t>
      </w:r>
      <w:proofErr w:type="spellStart"/>
      <w:r w:rsidRPr="009B35FB">
        <w:t>målrette</w:t>
      </w:r>
      <w:proofErr w:type="spellEnd"/>
      <w:r w:rsidRPr="009B35FB">
        <w:t xml:space="preserve"> arealtilskudd mot arealer som ligger brakk, som for eksempel et teigbasert tilskudd. Utredningen skal være klar før de ordinære jordbruksforhandlingene i 2024.»</w:t>
      </w:r>
    </w:p>
    <w:p w14:paraId="19C6980D" w14:textId="77777777" w:rsidR="00E218F4" w:rsidRPr="009B35FB" w:rsidRDefault="00E218F4" w:rsidP="009B35FB">
      <w:r w:rsidRPr="009B35FB">
        <w:t xml:space="preserve">Landbruksdirektoratet har i sin Rapport nr. 11/2024 </w:t>
      </w:r>
      <w:r w:rsidRPr="009B35FB">
        <w:rPr>
          <w:rStyle w:val="kursiv"/>
        </w:rPr>
        <w:t>Bruk av digitale kart i forvaltningen av arealbaserte tilskuddsordninger</w:t>
      </w:r>
      <w:r w:rsidRPr="009B35FB">
        <w:t xml:space="preserve"> fulgt opp dette. Landbruksdirektoratet mener at bruk av digitale kart ikke gir særlig mange nye muligheter, gitt dagens utforming av areal- og kulturlandskapstilskuddsordningen. Samtidig hefter det en del ulemper ved bruk av digitale kart både for jordbruksforetakene og forvaltningen. Med dagens utforming av tilskuddet er det ifølge direktoratet ikke hensiktsmessig å ta i bruk digitale kart i forvaltningen av AK-tilskudd. Selv om digitale kart i utgangspunktet kan bidra til å få en mer finmasket soneinndeling av arealbaserte tilskudd, er ikke kvaliteten og dekningsgraden på relevant informasjon i kartene god nok per i dag. Før det bestemmes hvorvidt digitale kart bør tas i bruk i forvaltningen av arealtilskudd må følgende på plass ifølge Landbruksdirektoratet:</w:t>
      </w:r>
    </w:p>
    <w:p w14:paraId="72C3FC51" w14:textId="77777777" w:rsidR="00E218F4" w:rsidRPr="009B35FB" w:rsidRDefault="00E218F4" w:rsidP="009B35FB">
      <w:pPr>
        <w:pStyle w:val="Liste"/>
      </w:pPr>
      <w:r w:rsidRPr="009B35FB">
        <w:t>Nasjonalt skifteregister. Det er riktig å avvente større utviklingsarbeid innen digitale karttjenester rettet mot landbruket, til konseptutredningen for nasjonalt skifteregister er lagt frem. Etter dette må ulike utviklingsarbeider ses i sammenheng og prioriteres imellom.</w:t>
      </w:r>
    </w:p>
    <w:p w14:paraId="63B3A835" w14:textId="77777777" w:rsidR="00E218F4" w:rsidRPr="009B35FB" w:rsidRDefault="00E218F4" w:rsidP="009B35FB">
      <w:pPr>
        <w:pStyle w:val="Liste"/>
      </w:pPr>
      <w:r w:rsidRPr="009B35FB">
        <w:t>Kart med agroklimatiske soner basert på oppdaterte værdata. NIBIO har påbegynt et forskningsprosjekt i 2024 som etter planen skal pågå til 2026, hvor de skal utvikle grunnlaget for ny agroklimatisk soneinndeling, basert på blant annet informasjon om høyde over havet, klimadata og data som for eksempel vekstsesongens lengde.</w:t>
      </w:r>
    </w:p>
    <w:p w14:paraId="7E48F1F6" w14:textId="77777777" w:rsidR="00E218F4" w:rsidRPr="009B35FB" w:rsidRDefault="00E218F4" w:rsidP="009B35FB">
      <w:pPr>
        <w:pStyle w:val="Liste"/>
      </w:pPr>
      <w:r w:rsidRPr="009B35FB">
        <w:t>Nærmere utredning av konkret modell. Hvis det er ønske om å innføre digitale kart i forvaltningen av arealtilskudd når det foreligger oppdaterte agroklimatiske soner og et nasjonalt skifteregister er utviklet, må det gjøres en nærmere utredning av konsekvenser av en ønsket modell (konkretisert hvilken kartinformasjon som er aktuell å utrede), herunder hvordan innretningen av tilskudd skal være (bl.a. kriterier for tilskudd, vurderinger av regelverk, forvaltning m.m.), tekniske forutsetninger, kostnader og måloppnåelse.</w:t>
      </w:r>
    </w:p>
    <w:p w14:paraId="4F775C1C" w14:textId="77777777" w:rsidR="00E218F4" w:rsidRPr="009B35FB" w:rsidRDefault="00E218F4" w:rsidP="009B35FB">
      <w:r w:rsidRPr="009B35FB">
        <w:t>Ved behandlingen av Meld. St. 11 (2023–2024) fikk følgende forslag flertall (vedtak 568):</w:t>
      </w:r>
    </w:p>
    <w:p w14:paraId="31156DD2" w14:textId="77777777" w:rsidR="00E218F4" w:rsidRPr="009B35FB" w:rsidRDefault="00E218F4" w:rsidP="009B35FB">
      <w:pPr>
        <w:pStyle w:val="blokksit"/>
      </w:pPr>
      <w:r w:rsidRPr="009B35FB">
        <w:t>«Stortinget ber regjeringen utrede og prøve ut et teigbasert system, eller tilsvarende, som skal bidra til drift av krevende areal.»</w:t>
      </w:r>
    </w:p>
    <w:p w14:paraId="1E22EE5A" w14:textId="77777777" w:rsidR="00E218F4" w:rsidRPr="009B35FB" w:rsidRDefault="00E218F4" w:rsidP="009B35FB">
      <w:r w:rsidRPr="009B35FB">
        <w:t xml:space="preserve">Partene har merket seg Stortingets ønske om å utrede og prøve ut et teigbasert system, eller tilsvarende, som skal bidra til drift av krevende areal. Partene er enige om at man, innenfor ordningen Bærekraftig landbruk i nord, setter i gang en prøveordning i utvalgte kommuner i Nord-Norge med stor andel areal som det ikke søkes tilskudd til. Formålet med prøveprosjektet er å forhindre gjengroing av areal, og målet med prosjektet må være å lage gode systemer og prøve ut ordninger som kan forvaltes på en god måte. Prosjektet og </w:t>
      </w:r>
      <w:proofErr w:type="spellStart"/>
      <w:r w:rsidRPr="009B35FB">
        <w:t>tilskuddsutbetalinger</w:t>
      </w:r>
      <w:proofErr w:type="spellEnd"/>
      <w:r w:rsidRPr="009B35FB">
        <w:t xml:space="preserve"> finansieres innenfor den økte rammen på prosjektet på 5 mill. kroner.</w:t>
      </w:r>
    </w:p>
    <w:p w14:paraId="3D1EBD1A" w14:textId="77777777" w:rsidR="00E218F4" w:rsidRPr="009B35FB" w:rsidRDefault="00E218F4" w:rsidP="009B35FB">
      <w:pPr>
        <w:pStyle w:val="Overskrift3"/>
      </w:pPr>
      <w:r w:rsidRPr="009B35FB">
        <w:lastRenderedPageBreak/>
        <w:t>Gjennomgang av grunnvilkårene for produksjonstilskudd og praktiseringen av regelverket</w:t>
      </w:r>
    </w:p>
    <w:p w14:paraId="5F495015" w14:textId="77777777" w:rsidR="00E218F4" w:rsidRPr="009B35FB" w:rsidRDefault="00E218F4" w:rsidP="009B35FB">
      <w:r w:rsidRPr="009B35FB">
        <w:t xml:space="preserve">Grunnvilkårene for produksjonstilskudd, slik disse fremgår av produksjonstilskuddsforskriften § 2, definerer </w:t>
      </w:r>
      <w:r w:rsidRPr="009B35FB">
        <w:rPr>
          <w:rStyle w:val="kursiv"/>
        </w:rPr>
        <w:t>hvem/hva</w:t>
      </w:r>
      <w:r w:rsidRPr="009B35FB">
        <w:t xml:space="preserve"> som kan regnes som jordbruksforetak og </w:t>
      </w:r>
      <w:r w:rsidRPr="009B35FB">
        <w:rPr>
          <w:rStyle w:val="kursiv"/>
        </w:rPr>
        <w:t>hvordan</w:t>
      </w:r>
      <w:r w:rsidRPr="009B35FB">
        <w:t xml:space="preserve"> disse må drive for å kunne motta støtte over jordbruksavtalen. I hovedsak gjelder dette produksjonstilskudd, men også utbetaling av andre tilskudd er gjort avhengig av at mottakeren oppfyller vilkårene her. I henhold til grunnvilkårene må jordbruksforetak:</w:t>
      </w:r>
    </w:p>
    <w:p w14:paraId="1A9213F7" w14:textId="77777777" w:rsidR="00E218F4" w:rsidRPr="009B35FB" w:rsidRDefault="00E218F4" w:rsidP="009B35FB">
      <w:pPr>
        <w:pStyle w:val="Liste"/>
      </w:pPr>
      <w:r w:rsidRPr="009B35FB">
        <w:t>være registrert i Enhetsregisteret innen den aktuelle søknadsfristen og ved utbetaling</w:t>
      </w:r>
    </w:p>
    <w:p w14:paraId="7114B881" w14:textId="77777777" w:rsidR="00E218F4" w:rsidRPr="009B35FB" w:rsidRDefault="00E218F4" w:rsidP="009B35FB">
      <w:pPr>
        <w:pStyle w:val="Liste"/>
      </w:pPr>
      <w:r w:rsidRPr="009B35FB">
        <w:t>drive vanlig jordbruksproduksjon</w:t>
      </w:r>
    </w:p>
    <w:p w14:paraId="42F71B88" w14:textId="77777777" w:rsidR="00E218F4" w:rsidRPr="009B35FB" w:rsidRDefault="00E218F4" w:rsidP="009B35FB">
      <w:pPr>
        <w:pStyle w:val="Liste"/>
      </w:pPr>
      <w:r w:rsidRPr="009B35FB">
        <w:t>ha en produksjon som foregår på en eller flere landbrukseiendommer (med unntak for foretak som kun søker produksjonstilskudd for bifolk)</w:t>
      </w:r>
    </w:p>
    <w:p w14:paraId="1CE81530" w14:textId="77777777" w:rsidR="00E218F4" w:rsidRPr="009B35FB" w:rsidRDefault="00E218F4" w:rsidP="009B35FB">
      <w:r w:rsidRPr="009B35FB">
        <w:t>Disse vilkårene reiser tidvis vanskelige grensedragninger når det kommer til praktiseringen av forskriften. Partene vil understreke at godt begrunnede vilkår for å gi tilskudd til ulike typer produksjoner og driftsformer er avgjørende for legitimiteten til tilskuddssystemet. Grunnvilkårene må reflektere de landbrukspolitiske målene, herunder det å sikre et husdyrhold med god dyrevelferd og en jordbruksproduksjon med god agronomisk praksis.</w:t>
      </w:r>
    </w:p>
    <w:p w14:paraId="0E8191AE" w14:textId="77777777" w:rsidR="00E218F4" w:rsidRPr="009B35FB" w:rsidRDefault="00E218F4" w:rsidP="009B35FB">
      <w:r w:rsidRPr="009B35FB">
        <w:t xml:space="preserve">Partene er enige om å gi Landbruksdirektoratet i oppdrag å gå gjennom grunnvilkårene for produksjons- og </w:t>
      </w:r>
      <w:proofErr w:type="spellStart"/>
      <w:r w:rsidRPr="009B35FB">
        <w:t>avløsertilskudd</w:t>
      </w:r>
      <w:proofErr w:type="spellEnd"/>
      <w:r w:rsidRPr="009B35FB">
        <w:t>. I dagens situasjon er det varierende hvordan grunnvilkårene praktiseres i tilskuddsforvaltningen. Utredningen skal kartlegge hvordan grunnvilkårene praktiseres og kontrolleres, og foreslå eventuelle endringer i:</w:t>
      </w:r>
    </w:p>
    <w:p w14:paraId="1BBE7F61" w14:textId="77777777" w:rsidR="00E218F4" w:rsidRPr="009B35FB" w:rsidRDefault="00E218F4" w:rsidP="009B35FB">
      <w:pPr>
        <w:pStyle w:val="Liste"/>
      </w:pPr>
      <w:r w:rsidRPr="009B35FB">
        <w:t>selve grunnvilkårene</w:t>
      </w:r>
    </w:p>
    <w:p w14:paraId="7629646E" w14:textId="77777777" w:rsidR="00E218F4" w:rsidRPr="009B35FB" w:rsidRDefault="00E218F4" w:rsidP="009B35FB">
      <w:pPr>
        <w:pStyle w:val="Liste"/>
      </w:pPr>
      <w:r w:rsidRPr="009B35FB">
        <w:t>regelverket, herunder om det er behov for å kodifisere dagens praksis</w:t>
      </w:r>
    </w:p>
    <w:p w14:paraId="2CFED902" w14:textId="77777777" w:rsidR="00E218F4" w:rsidRPr="009B35FB" w:rsidRDefault="00E218F4" w:rsidP="009B35FB">
      <w:pPr>
        <w:pStyle w:val="Liste"/>
      </w:pPr>
      <w:r w:rsidRPr="009B35FB">
        <w:t>praktisering og oppfølging av regelverket.</w:t>
      </w:r>
    </w:p>
    <w:p w14:paraId="47D7DDBE" w14:textId="77777777" w:rsidR="00E218F4" w:rsidRPr="009B35FB" w:rsidRDefault="00E218F4" w:rsidP="009B35FB">
      <w:r w:rsidRPr="009B35FB">
        <w:t>Frist for utredningen er 11. mars 2025. Landbruksdirektoratet skal oppnevne en referansegruppe bestående av avtalepartene og regional/lokal tilskuddsforvaltning.</w:t>
      </w:r>
    </w:p>
    <w:p w14:paraId="3F62AED2" w14:textId="77777777" w:rsidR="00E218F4" w:rsidRPr="009B35FB" w:rsidRDefault="00E218F4" w:rsidP="009B35FB">
      <w:pPr>
        <w:pStyle w:val="Overskrift3"/>
      </w:pPr>
      <w:r w:rsidRPr="009B35FB">
        <w:t>Erstatningsordning for bortfall av tilskudd etter pålegg om sanering av husdyrbesetninger</w:t>
      </w:r>
    </w:p>
    <w:p w14:paraId="47D97E3D" w14:textId="77777777" w:rsidR="00E218F4" w:rsidRPr="009B35FB" w:rsidRDefault="00E218F4" w:rsidP="009B35FB">
      <w:r w:rsidRPr="009B35FB">
        <w:t xml:space="preserve">I tilfeller hvor jordbruksforetak før telledato for produksjons- og </w:t>
      </w:r>
      <w:proofErr w:type="spellStart"/>
      <w:r w:rsidRPr="009B35FB">
        <w:t>avløsertilskudd</w:t>
      </w:r>
      <w:proofErr w:type="spellEnd"/>
      <w:r w:rsidRPr="009B35FB">
        <w:t xml:space="preserve"> blir pålagt fra Mattilsynet å sanere sin husdyrbesetning, vil foretakene ikke kunne motta tilskudd over disse ordningene. Alternativene for å kompensere for denne situasjonen er at tilskuddsmyndighet pålegges å beregne tilskuddsbeløp selv om foretaket ikke lenger har husdyr, eller at erstatningsordningen knyttet til offentlige pålegg i plante- og husdyrproduksjon utvides til å omfatte slike tilfeller. Ved jordbruksforhandlingene i 2023 ble det fastsatt at staten skulle vurdere alternativene for å gi kompensasjon for bortfall av tilskudd i slike tilfeller.</w:t>
      </w:r>
    </w:p>
    <w:p w14:paraId="7DCCBCBA" w14:textId="77777777" w:rsidR="00E218F4" w:rsidRPr="009B35FB" w:rsidRDefault="00E218F4" w:rsidP="009B35FB">
      <w:r w:rsidRPr="009B35FB">
        <w:t>Etter gjennomgangen av problemstillingen har LMD kommet frem til at det skal arbeides for en endring av regelverket for erstatningsordningen, slik at den kan omfatte kompensasjon for bortfall av tilskudd i slike saker.</w:t>
      </w:r>
    </w:p>
    <w:p w14:paraId="32713238" w14:textId="77777777" w:rsidR="00E218F4" w:rsidRPr="009B35FB" w:rsidRDefault="00E218F4" w:rsidP="009B35FB">
      <w:pPr>
        <w:pStyle w:val="Overskrift1"/>
      </w:pPr>
      <w:r w:rsidRPr="009B35FB">
        <w:lastRenderedPageBreak/>
        <w:t>Oversikt over postene på kapittel 1150 og 4150</w:t>
      </w:r>
    </w:p>
    <w:p w14:paraId="3BA0518E" w14:textId="77777777" w:rsidR="00E218F4" w:rsidRPr="009B35FB" w:rsidRDefault="00E218F4" w:rsidP="009B35FB">
      <w:pPr>
        <w:pStyle w:val="Overskrift2"/>
      </w:pPr>
      <w:r w:rsidRPr="009B35FB">
        <w:t>Budsjettmessige forhold</w:t>
      </w:r>
    </w:p>
    <w:p w14:paraId="10658BCE" w14:textId="77777777" w:rsidR="00E218F4" w:rsidRPr="009B35FB" w:rsidRDefault="00E218F4" w:rsidP="009B35FB">
      <w:pPr>
        <w:pStyle w:val="Overskrift3"/>
      </w:pPr>
      <w:r w:rsidRPr="009B35FB">
        <w:t>Innledning</w:t>
      </w:r>
    </w:p>
    <w:p w14:paraId="22B121CC" w14:textId="77777777" w:rsidR="00E218F4" w:rsidRPr="009B35FB" w:rsidRDefault="00E218F4" w:rsidP="009B35FB">
      <w:r w:rsidRPr="009B35FB">
        <w:t>Jordbruksoppgjøret 2024 dreier seg i hovedsak om budsjettmessige endringer for budsjettåret 2025. Videre utarbeides det prognoser for forbruket i 2024 på de enkelte ordninger med utgangspunkt i gjeldende satser og regelverk. På bakgrunn av dette fremmes det nye bevilgningsforslag for Stortinget som innebærer endringer og omdisponeringer innenfor gjeldende budsjett i 2024 som tilpasser bevilgningene til det prognoserte behov. Det legges til grunn en omdisponering av de overførte bevilgninger fra året før, samt tilpasninger til de reviderte prognosene for behov ut fra gjeldende regelverk i inneværende år.</w:t>
      </w:r>
    </w:p>
    <w:p w14:paraId="006A5F49" w14:textId="77777777" w:rsidR="00E218F4" w:rsidRPr="009B35FB" w:rsidRDefault="00E218F4" w:rsidP="009B35FB">
      <w:pPr>
        <w:pStyle w:val="Overskrift3"/>
      </w:pPr>
      <w:r w:rsidRPr="009B35FB">
        <w:t>Overførte beløp fra 2023 og omdisponering av bevilgninger i 2024</w:t>
      </w:r>
    </w:p>
    <w:p w14:paraId="0BD634A3" w14:textId="77777777" w:rsidR="00E218F4" w:rsidRPr="009B35FB" w:rsidRDefault="00E218F4" w:rsidP="009B35FB">
      <w:pPr>
        <w:pStyle w:val="avsnitt-undertittel"/>
      </w:pPr>
      <w:r w:rsidRPr="009B35FB">
        <w:t>Overførte beløp fra 2023 til 2024</w:t>
      </w:r>
    </w:p>
    <w:p w14:paraId="33ADFEC6" w14:textId="77777777" w:rsidR="00E218F4" w:rsidRDefault="00E218F4" w:rsidP="009B35FB">
      <w:r w:rsidRPr="009B35FB">
        <w:t>På de overførbare postene er det overført 69,0 mill. kroner fra 2023 til 2024, jf. tabell 8.1.</w:t>
      </w:r>
    </w:p>
    <w:p w14:paraId="4470055F" w14:textId="188AD7D8" w:rsidR="00165742" w:rsidRPr="009B35FB" w:rsidRDefault="00165742" w:rsidP="00165742">
      <w:pPr>
        <w:pStyle w:val="tabell-tittel"/>
      </w:pPr>
      <w:r w:rsidRPr="009B35FB">
        <w:t>Overførte beløp fra 2023 til 2024. Mill. kroner.</w:t>
      </w:r>
    </w:p>
    <w:p w14:paraId="3513C1B1" w14:textId="77777777" w:rsidR="00E218F4" w:rsidRPr="009B35FB" w:rsidRDefault="00E218F4" w:rsidP="009B35FB">
      <w:pPr>
        <w:pStyle w:val="Tabellnavn"/>
      </w:pPr>
      <w:r w:rsidRPr="009B35FB">
        <w:t>03J1tx2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5980"/>
        <w:gridCol w:w="2740"/>
      </w:tblGrid>
      <w:tr w:rsidR="00B0063A" w:rsidRPr="009B35FB" w14:paraId="60EA31CF"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88FB37" w14:textId="77777777" w:rsidR="00E218F4" w:rsidRPr="00872D84" w:rsidRDefault="00E218F4" w:rsidP="00872D84">
            <w:pPr>
              <w:rPr>
                <w:sz w:val="20"/>
                <w:szCs w:val="20"/>
              </w:rPr>
            </w:pPr>
            <w:r w:rsidRPr="00872D84">
              <w:rPr>
                <w:sz w:val="20"/>
                <w:szCs w:val="20"/>
              </w:rPr>
              <w:t>Post</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A3656" w14:textId="77777777" w:rsidR="00E218F4" w:rsidRPr="00872D84" w:rsidRDefault="00E218F4" w:rsidP="00872D84">
            <w:pPr>
              <w:rPr>
                <w:sz w:val="20"/>
                <w:szCs w:val="20"/>
              </w:rPr>
            </w:pPr>
            <w:r w:rsidRPr="00872D84">
              <w:rPr>
                <w:sz w:val="20"/>
                <w:szCs w:val="20"/>
              </w:rPr>
              <w:t>Ordning</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A3546A" w14:textId="77777777" w:rsidR="00E218F4" w:rsidRPr="00872D84" w:rsidRDefault="00E218F4" w:rsidP="00872D84">
            <w:pPr>
              <w:jc w:val="right"/>
              <w:rPr>
                <w:sz w:val="20"/>
                <w:szCs w:val="20"/>
              </w:rPr>
            </w:pPr>
            <w:r w:rsidRPr="00872D84">
              <w:rPr>
                <w:sz w:val="20"/>
                <w:szCs w:val="20"/>
              </w:rPr>
              <w:t>Budsjett minus forbruk</w:t>
            </w:r>
          </w:p>
        </w:tc>
      </w:tr>
      <w:tr w:rsidR="00B0063A" w:rsidRPr="009B35FB" w14:paraId="093370C7" w14:textId="77777777" w:rsidTr="00165742">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1385C119" w14:textId="77777777" w:rsidR="00E218F4" w:rsidRPr="00872D84" w:rsidRDefault="00E218F4" w:rsidP="00872D84">
            <w:pPr>
              <w:rPr>
                <w:sz w:val="20"/>
                <w:szCs w:val="20"/>
              </w:rPr>
            </w:pPr>
            <w:r w:rsidRPr="00872D84">
              <w:rPr>
                <w:sz w:val="20"/>
                <w:szCs w:val="20"/>
              </w:rPr>
              <w:t>21</w:t>
            </w:r>
          </w:p>
        </w:tc>
        <w:tc>
          <w:tcPr>
            <w:tcW w:w="5980" w:type="dxa"/>
            <w:tcBorders>
              <w:top w:val="single" w:sz="4" w:space="0" w:color="000000"/>
              <w:left w:val="nil"/>
              <w:bottom w:val="nil"/>
              <w:right w:val="nil"/>
            </w:tcBorders>
            <w:tcMar>
              <w:top w:w="128" w:type="dxa"/>
              <w:left w:w="43" w:type="dxa"/>
              <w:bottom w:w="43" w:type="dxa"/>
              <w:right w:w="43" w:type="dxa"/>
            </w:tcMar>
          </w:tcPr>
          <w:p w14:paraId="0D4D88F8" w14:textId="77777777" w:rsidR="00E218F4" w:rsidRPr="00872D84" w:rsidRDefault="00E218F4" w:rsidP="00872D84">
            <w:pPr>
              <w:rPr>
                <w:sz w:val="20"/>
                <w:szCs w:val="20"/>
              </w:rPr>
            </w:pPr>
            <w:r w:rsidRPr="00872D84">
              <w:rPr>
                <w:sz w:val="20"/>
                <w:szCs w:val="20"/>
              </w:rPr>
              <w:t>Spesielle driftsutgifter (kan overføres)</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728C3E00" w14:textId="77777777" w:rsidR="00E218F4" w:rsidRPr="00872D84" w:rsidRDefault="00E218F4" w:rsidP="00872D84">
            <w:pPr>
              <w:jc w:val="right"/>
              <w:rPr>
                <w:sz w:val="20"/>
                <w:szCs w:val="20"/>
              </w:rPr>
            </w:pPr>
            <w:r w:rsidRPr="00872D84">
              <w:rPr>
                <w:sz w:val="20"/>
                <w:szCs w:val="20"/>
              </w:rPr>
              <w:t>4,938</w:t>
            </w:r>
          </w:p>
        </w:tc>
      </w:tr>
      <w:tr w:rsidR="00B0063A" w:rsidRPr="009B35FB" w14:paraId="3A7F7FD2"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157A2FA1" w14:textId="77777777" w:rsidR="00E218F4" w:rsidRPr="00872D84" w:rsidRDefault="00E218F4" w:rsidP="00872D84">
            <w:pPr>
              <w:rPr>
                <w:sz w:val="20"/>
                <w:szCs w:val="20"/>
              </w:rPr>
            </w:pPr>
            <w:r w:rsidRPr="00872D84">
              <w:rPr>
                <w:sz w:val="20"/>
                <w:szCs w:val="20"/>
              </w:rPr>
              <w:t>70</w:t>
            </w:r>
          </w:p>
        </w:tc>
        <w:tc>
          <w:tcPr>
            <w:tcW w:w="5980" w:type="dxa"/>
            <w:tcBorders>
              <w:top w:val="nil"/>
              <w:left w:val="nil"/>
              <w:bottom w:val="nil"/>
              <w:right w:val="nil"/>
            </w:tcBorders>
            <w:tcMar>
              <w:top w:w="128" w:type="dxa"/>
              <w:left w:w="43" w:type="dxa"/>
              <w:bottom w:w="43" w:type="dxa"/>
              <w:right w:w="43" w:type="dxa"/>
            </w:tcMar>
          </w:tcPr>
          <w:p w14:paraId="0B81E2D9" w14:textId="77777777" w:rsidR="00E218F4" w:rsidRPr="00872D84" w:rsidRDefault="00E218F4" w:rsidP="00872D84">
            <w:pPr>
              <w:rPr>
                <w:sz w:val="20"/>
                <w:szCs w:val="20"/>
              </w:rPr>
            </w:pPr>
            <w:r w:rsidRPr="00872D84">
              <w:rPr>
                <w:sz w:val="20"/>
                <w:szCs w:val="20"/>
              </w:rPr>
              <w:t>Markedstiltak (kan overføres)</w:t>
            </w:r>
          </w:p>
        </w:tc>
        <w:tc>
          <w:tcPr>
            <w:tcW w:w="2740" w:type="dxa"/>
            <w:tcBorders>
              <w:top w:val="nil"/>
              <w:left w:val="nil"/>
              <w:bottom w:val="nil"/>
              <w:right w:val="nil"/>
            </w:tcBorders>
            <w:tcMar>
              <w:top w:w="128" w:type="dxa"/>
              <w:left w:w="43" w:type="dxa"/>
              <w:bottom w:w="43" w:type="dxa"/>
              <w:right w:w="43" w:type="dxa"/>
            </w:tcMar>
            <w:vAlign w:val="bottom"/>
          </w:tcPr>
          <w:p w14:paraId="10E84A85" w14:textId="77777777" w:rsidR="00E218F4" w:rsidRPr="00872D84" w:rsidRDefault="00E218F4" w:rsidP="00872D84">
            <w:pPr>
              <w:jc w:val="right"/>
              <w:rPr>
                <w:sz w:val="20"/>
                <w:szCs w:val="20"/>
              </w:rPr>
            </w:pPr>
            <w:r w:rsidRPr="00872D84">
              <w:rPr>
                <w:sz w:val="20"/>
                <w:szCs w:val="20"/>
              </w:rPr>
              <w:t>27,626</w:t>
            </w:r>
          </w:p>
        </w:tc>
      </w:tr>
      <w:tr w:rsidR="00B0063A" w:rsidRPr="009B35FB" w14:paraId="3808FDDF"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48577B46" w14:textId="77777777" w:rsidR="00E218F4" w:rsidRPr="00872D84" w:rsidRDefault="00E218F4" w:rsidP="00872D84">
            <w:pPr>
              <w:rPr>
                <w:sz w:val="20"/>
                <w:szCs w:val="20"/>
              </w:rPr>
            </w:pPr>
            <w:r w:rsidRPr="00872D84">
              <w:rPr>
                <w:sz w:val="20"/>
                <w:szCs w:val="20"/>
              </w:rPr>
              <w:t>74</w:t>
            </w:r>
          </w:p>
        </w:tc>
        <w:tc>
          <w:tcPr>
            <w:tcW w:w="5980" w:type="dxa"/>
            <w:tcBorders>
              <w:top w:val="nil"/>
              <w:left w:val="nil"/>
              <w:bottom w:val="nil"/>
              <w:right w:val="nil"/>
            </w:tcBorders>
            <w:tcMar>
              <w:top w:w="128" w:type="dxa"/>
              <w:left w:w="43" w:type="dxa"/>
              <w:bottom w:w="43" w:type="dxa"/>
              <w:right w:w="43" w:type="dxa"/>
            </w:tcMar>
          </w:tcPr>
          <w:p w14:paraId="5F20FA0E" w14:textId="77777777" w:rsidR="00E218F4" w:rsidRPr="00872D84" w:rsidRDefault="00E218F4" w:rsidP="00872D84">
            <w:pPr>
              <w:rPr>
                <w:sz w:val="20"/>
                <w:szCs w:val="20"/>
              </w:rPr>
            </w:pPr>
            <w:r w:rsidRPr="00872D84">
              <w:rPr>
                <w:sz w:val="20"/>
                <w:szCs w:val="20"/>
              </w:rPr>
              <w:t>Direkte tilskudd (kan overføres)</w:t>
            </w:r>
          </w:p>
        </w:tc>
        <w:tc>
          <w:tcPr>
            <w:tcW w:w="2740" w:type="dxa"/>
            <w:tcBorders>
              <w:top w:val="nil"/>
              <w:left w:val="nil"/>
              <w:bottom w:val="nil"/>
              <w:right w:val="nil"/>
            </w:tcBorders>
            <w:tcMar>
              <w:top w:w="128" w:type="dxa"/>
              <w:left w:w="43" w:type="dxa"/>
              <w:bottom w:w="43" w:type="dxa"/>
              <w:right w:w="43" w:type="dxa"/>
            </w:tcMar>
            <w:vAlign w:val="bottom"/>
          </w:tcPr>
          <w:p w14:paraId="0F25CBD2" w14:textId="77777777" w:rsidR="00E218F4" w:rsidRPr="00872D84" w:rsidRDefault="00E218F4" w:rsidP="00872D84">
            <w:pPr>
              <w:jc w:val="right"/>
              <w:rPr>
                <w:sz w:val="20"/>
                <w:szCs w:val="20"/>
              </w:rPr>
            </w:pPr>
            <w:r w:rsidRPr="00872D84">
              <w:rPr>
                <w:sz w:val="20"/>
                <w:szCs w:val="20"/>
              </w:rPr>
              <w:t>14,247</w:t>
            </w:r>
          </w:p>
        </w:tc>
      </w:tr>
      <w:tr w:rsidR="00B0063A" w:rsidRPr="009B35FB" w14:paraId="2AC75BCF"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4C0031E5" w14:textId="77777777" w:rsidR="00E218F4" w:rsidRPr="00872D84" w:rsidRDefault="00E218F4" w:rsidP="00872D84">
            <w:pPr>
              <w:rPr>
                <w:sz w:val="20"/>
                <w:szCs w:val="20"/>
              </w:rPr>
            </w:pPr>
            <w:r w:rsidRPr="00872D84">
              <w:rPr>
                <w:sz w:val="20"/>
                <w:szCs w:val="20"/>
              </w:rPr>
              <w:t>77</w:t>
            </w:r>
          </w:p>
        </w:tc>
        <w:tc>
          <w:tcPr>
            <w:tcW w:w="5980" w:type="dxa"/>
            <w:tcBorders>
              <w:top w:val="nil"/>
              <w:left w:val="nil"/>
              <w:bottom w:val="nil"/>
              <w:right w:val="nil"/>
            </w:tcBorders>
            <w:tcMar>
              <w:top w:w="128" w:type="dxa"/>
              <w:left w:w="43" w:type="dxa"/>
              <w:bottom w:w="43" w:type="dxa"/>
              <w:right w:w="43" w:type="dxa"/>
            </w:tcMar>
          </w:tcPr>
          <w:p w14:paraId="3E870EE2" w14:textId="77777777" w:rsidR="00E218F4" w:rsidRPr="00872D84" w:rsidRDefault="00E218F4" w:rsidP="00872D84">
            <w:pPr>
              <w:rPr>
                <w:sz w:val="20"/>
                <w:szCs w:val="20"/>
              </w:rPr>
            </w:pPr>
            <w:r w:rsidRPr="00872D84">
              <w:rPr>
                <w:sz w:val="20"/>
                <w:szCs w:val="20"/>
              </w:rPr>
              <w:t>Utviklingstiltak (kan overføres)</w:t>
            </w:r>
          </w:p>
        </w:tc>
        <w:tc>
          <w:tcPr>
            <w:tcW w:w="2740" w:type="dxa"/>
            <w:tcBorders>
              <w:top w:val="nil"/>
              <w:left w:val="nil"/>
              <w:bottom w:val="nil"/>
              <w:right w:val="nil"/>
            </w:tcBorders>
            <w:tcMar>
              <w:top w:w="128" w:type="dxa"/>
              <w:left w:w="43" w:type="dxa"/>
              <w:bottom w:w="43" w:type="dxa"/>
              <w:right w:w="43" w:type="dxa"/>
            </w:tcMar>
            <w:vAlign w:val="bottom"/>
          </w:tcPr>
          <w:p w14:paraId="5E52D522" w14:textId="77777777" w:rsidR="00E218F4" w:rsidRPr="00872D84" w:rsidRDefault="00E218F4" w:rsidP="00872D84">
            <w:pPr>
              <w:jc w:val="right"/>
              <w:rPr>
                <w:sz w:val="20"/>
                <w:szCs w:val="20"/>
              </w:rPr>
            </w:pPr>
            <w:r w:rsidRPr="00872D84">
              <w:rPr>
                <w:sz w:val="20"/>
                <w:szCs w:val="20"/>
              </w:rPr>
              <w:t>2,631</w:t>
            </w:r>
          </w:p>
        </w:tc>
      </w:tr>
      <w:tr w:rsidR="00B0063A" w:rsidRPr="009B35FB" w14:paraId="5068B023"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3D19E19A" w14:textId="77777777" w:rsidR="00E218F4" w:rsidRPr="00872D84" w:rsidRDefault="00E218F4" w:rsidP="00872D84">
            <w:pPr>
              <w:rPr>
                <w:sz w:val="20"/>
                <w:szCs w:val="20"/>
              </w:rPr>
            </w:pPr>
            <w:r w:rsidRPr="00872D84">
              <w:rPr>
                <w:sz w:val="20"/>
                <w:szCs w:val="20"/>
              </w:rPr>
              <w:t>78</w:t>
            </w:r>
          </w:p>
        </w:tc>
        <w:tc>
          <w:tcPr>
            <w:tcW w:w="5980" w:type="dxa"/>
            <w:tcBorders>
              <w:top w:val="nil"/>
              <w:left w:val="nil"/>
              <w:bottom w:val="single" w:sz="4" w:space="0" w:color="000000"/>
              <w:right w:val="nil"/>
            </w:tcBorders>
            <w:tcMar>
              <w:top w:w="128" w:type="dxa"/>
              <w:left w:w="43" w:type="dxa"/>
              <w:bottom w:w="43" w:type="dxa"/>
              <w:right w:w="43" w:type="dxa"/>
            </w:tcMar>
          </w:tcPr>
          <w:p w14:paraId="24F09CC6" w14:textId="77777777" w:rsidR="00E218F4" w:rsidRPr="00872D84" w:rsidRDefault="00E218F4" w:rsidP="00872D84">
            <w:pPr>
              <w:rPr>
                <w:sz w:val="20"/>
                <w:szCs w:val="20"/>
              </w:rPr>
            </w:pPr>
            <w:r w:rsidRPr="00872D84">
              <w:rPr>
                <w:sz w:val="20"/>
                <w:szCs w:val="20"/>
              </w:rPr>
              <w:t>Velferdsordninger (kan overføres)</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3DBB2AE0" w14:textId="77777777" w:rsidR="00E218F4" w:rsidRPr="00872D84" w:rsidRDefault="00E218F4" w:rsidP="00872D84">
            <w:pPr>
              <w:jc w:val="right"/>
              <w:rPr>
                <w:sz w:val="20"/>
                <w:szCs w:val="20"/>
              </w:rPr>
            </w:pPr>
            <w:r w:rsidRPr="00872D84">
              <w:rPr>
                <w:sz w:val="20"/>
                <w:szCs w:val="20"/>
              </w:rPr>
              <w:t>19,572</w:t>
            </w:r>
          </w:p>
        </w:tc>
      </w:tr>
      <w:tr w:rsidR="00B0063A" w:rsidRPr="009B35FB" w14:paraId="505BA8FE"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5B3A039B" w14:textId="77777777" w:rsidR="00E218F4" w:rsidRPr="00872D84" w:rsidRDefault="00E218F4" w:rsidP="00872D84">
            <w:pPr>
              <w:rPr>
                <w:sz w:val="20"/>
                <w:szCs w:val="20"/>
              </w:rPr>
            </w:pPr>
            <w:r w:rsidRPr="00872D84">
              <w:rPr>
                <w:sz w:val="20"/>
                <w:szCs w:val="20"/>
              </w:rPr>
              <w:t xml:space="preserve"> </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tcPr>
          <w:p w14:paraId="5BA949CB" w14:textId="77777777" w:rsidR="00E218F4" w:rsidRPr="00872D84" w:rsidRDefault="00E218F4" w:rsidP="00872D84">
            <w:pPr>
              <w:rPr>
                <w:sz w:val="20"/>
                <w:szCs w:val="20"/>
              </w:rPr>
            </w:pPr>
            <w:r w:rsidRPr="00872D84">
              <w:rPr>
                <w:sz w:val="20"/>
                <w:szCs w:val="20"/>
              </w:rPr>
              <w:t>Sum overførte bevilgninger</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0CD96" w14:textId="77777777" w:rsidR="00E218F4" w:rsidRPr="00872D84" w:rsidRDefault="00E218F4" w:rsidP="00872D84">
            <w:pPr>
              <w:jc w:val="right"/>
              <w:rPr>
                <w:sz w:val="20"/>
                <w:szCs w:val="20"/>
              </w:rPr>
            </w:pPr>
            <w:r w:rsidRPr="00872D84">
              <w:rPr>
                <w:sz w:val="20"/>
                <w:szCs w:val="20"/>
              </w:rPr>
              <w:t>69,014</w:t>
            </w:r>
          </w:p>
        </w:tc>
      </w:tr>
    </w:tbl>
    <w:p w14:paraId="2484E8A4" w14:textId="77777777" w:rsidR="00E218F4" w:rsidRPr="009B35FB" w:rsidRDefault="00E218F4" w:rsidP="009B35FB">
      <w:pPr>
        <w:pStyle w:val="avsnitt-undertittel"/>
      </w:pPr>
      <w:r w:rsidRPr="009B35FB">
        <w:t>Prognoser for forbruk i 2024</w:t>
      </w:r>
    </w:p>
    <w:p w14:paraId="19DDB3EC" w14:textId="77777777" w:rsidR="00E218F4" w:rsidRDefault="00E218F4" w:rsidP="009B35FB">
      <w:r w:rsidRPr="009B35FB">
        <w:t>Forbruksprognosen fra Landbruksdirektoratet for de overførbare postene på kap. 1150 med gjeldende budsjettvedtak og satser i 2024 viser et underforbruk på 28,2 mill. kroner sammenlignet med vedtatt budsjett for 2024, jf. tabell 8.2.</w:t>
      </w:r>
    </w:p>
    <w:p w14:paraId="265621B2" w14:textId="51576010" w:rsidR="00165742" w:rsidRPr="009B35FB" w:rsidRDefault="00165742" w:rsidP="00165742">
      <w:pPr>
        <w:pStyle w:val="tabell-tittel"/>
      </w:pPr>
      <w:r w:rsidRPr="009B35FB">
        <w:t>Prognoser for forbruk i 2024. Mill. kroner.</w:t>
      </w:r>
    </w:p>
    <w:p w14:paraId="694C1E21" w14:textId="77777777" w:rsidR="00E218F4" w:rsidRPr="009B35FB" w:rsidRDefault="00E218F4" w:rsidP="009B35FB">
      <w:pPr>
        <w:pStyle w:val="Tabellnavn"/>
      </w:pPr>
      <w:r w:rsidRPr="009B35FB">
        <w:t>03J1tx2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5980"/>
        <w:gridCol w:w="2740"/>
      </w:tblGrid>
      <w:tr w:rsidR="00B0063A" w:rsidRPr="009B35FB" w14:paraId="5F6291CB"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2A4AC" w14:textId="77777777" w:rsidR="00E218F4" w:rsidRPr="00872D84" w:rsidRDefault="00E218F4" w:rsidP="00872D84">
            <w:pPr>
              <w:rPr>
                <w:sz w:val="20"/>
                <w:szCs w:val="20"/>
              </w:rPr>
            </w:pPr>
            <w:r w:rsidRPr="00872D84">
              <w:rPr>
                <w:sz w:val="20"/>
                <w:szCs w:val="20"/>
              </w:rPr>
              <w:lastRenderedPageBreak/>
              <w:t>Post</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442EF" w14:textId="77777777" w:rsidR="00E218F4" w:rsidRPr="00872D84" w:rsidRDefault="00E218F4" w:rsidP="00872D84">
            <w:pPr>
              <w:rPr>
                <w:sz w:val="20"/>
                <w:szCs w:val="20"/>
              </w:rPr>
            </w:pPr>
            <w:r w:rsidRPr="00872D84">
              <w:rPr>
                <w:sz w:val="20"/>
                <w:szCs w:val="20"/>
              </w:rPr>
              <w:t>Ordning</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D8AC9B" w14:textId="77777777" w:rsidR="00E218F4" w:rsidRPr="00872D84" w:rsidRDefault="00E218F4" w:rsidP="00872D84">
            <w:pPr>
              <w:jc w:val="right"/>
              <w:rPr>
                <w:sz w:val="20"/>
                <w:szCs w:val="20"/>
              </w:rPr>
            </w:pPr>
            <w:r w:rsidRPr="00872D84">
              <w:rPr>
                <w:sz w:val="20"/>
                <w:szCs w:val="20"/>
              </w:rPr>
              <w:t>Differanse budsjett – prognose</w:t>
            </w:r>
          </w:p>
        </w:tc>
      </w:tr>
      <w:tr w:rsidR="00B0063A" w:rsidRPr="009B35FB" w14:paraId="615DC9D6" w14:textId="77777777" w:rsidTr="00165742">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638010A1" w14:textId="77777777" w:rsidR="00E218F4" w:rsidRPr="00872D84" w:rsidRDefault="00E218F4" w:rsidP="00872D84">
            <w:pPr>
              <w:rPr>
                <w:sz w:val="20"/>
                <w:szCs w:val="20"/>
              </w:rPr>
            </w:pPr>
            <w:r w:rsidRPr="00872D84">
              <w:rPr>
                <w:sz w:val="20"/>
                <w:szCs w:val="20"/>
              </w:rPr>
              <w:t>21</w:t>
            </w:r>
          </w:p>
        </w:tc>
        <w:tc>
          <w:tcPr>
            <w:tcW w:w="5980" w:type="dxa"/>
            <w:tcBorders>
              <w:top w:val="single" w:sz="4" w:space="0" w:color="000000"/>
              <w:left w:val="nil"/>
              <w:bottom w:val="nil"/>
              <w:right w:val="nil"/>
            </w:tcBorders>
            <w:tcMar>
              <w:top w:w="128" w:type="dxa"/>
              <w:left w:w="43" w:type="dxa"/>
              <w:bottom w:w="43" w:type="dxa"/>
              <w:right w:w="43" w:type="dxa"/>
            </w:tcMar>
          </w:tcPr>
          <w:p w14:paraId="430AE24E" w14:textId="77777777" w:rsidR="00E218F4" w:rsidRPr="00872D84" w:rsidRDefault="00E218F4" w:rsidP="00872D84">
            <w:pPr>
              <w:rPr>
                <w:sz w:val="20"/>
                <w:szCs w:val="20"/>
              </w:rPr>
            </w:pPr>
            <w:r w:rsidRPr="00872D84">
              <w:rPr>
                <w:sz w:val="20"/>
                <w:szCs w:val="20"/>
              </w:rPr>
              <w:t>Spesielle driftsutgifter (kan overføres)</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1398A0CE" w14:textId="77777777" w:rsidR="00E218F4" w:rsidRPr="00872D84" w:rsidRDefault="00E218F4" w:rsidP="00872D84">
            <w:pPr>
              <w:jc w:val="right"/>
              <w:rPr>
                <w:sz w:val="20"/>
                <w:szCs w:val="20"/>
              </w:rPr>
            </w:pPr>
            <w:r w:rsidRPr="00872D84">
              <w:rPr>
                <w:sz w:val="20"/>
                <w:szCs w:val="20"/>
              </w:rPr>
              <w:t>-4,911</w:t>
            </w:r>
          </w:p>
        </w:tc>
      </w:tr>
      <w:tr w:rsidR="00B0063A" w:rsidRPr="009B35FB" w14:paraId="63D93BE0"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66151020" w14:textId="77777777" w:rsidR="00E218F4" w:rsidRPr="00872D84" w:rsidRDefault="00E218F4" w:rsidP="00872D84">
            <w:pPr>
              <w:rPr>
                <w:sz w:val="20"/>
                <w:szCs w:val="20"/>
              </w:rPr>
            </w:pPr>
            <w:r w:rsidRPr="00872D84">
              <w:rPr>
                <w:sz w:val="20"/>
                <w:szCs w:val="20"/>
              </w:rPr>
              <w:t>70</w:t>
            </w:r>
          </w:p>
        </w:tc>
        <w:tc>
          <w:tcPr>
            <w:tcW w:w="5980" w:type="dxa"/>
            <w:tcBorders>
              <w:top w:val="nil"/>
              <w:left w:val="nil"/>
              <w:bottom w:val="nil"/>
              <w:right w:val="nil"/>
            </w:tcBorders>
            <w:tcMar>
              <w:top w:w="128" w:type="dxa"/>
              <w:left w:w="43" w:type="dxa"/>
              <w:bottom w:w="43" w:type="dxa"/>
              <w:right w:w="43" w:type="dxa"/>
            </w:tcMar>
          </w:tcPr>
          <w:p w14:paraId="51187F5B" w14:textId="77777777" w:rsidR="00E218F4" w:rsidRPr="00872D84" w:rsidRDefault="00E218F4" w:rsidP="00872D84">
            <w:pPr>
              <w:rPr>
                <w:sz w:val="20"/>
                <w:szCs w:val="20"/>
              </w:rPr>
            </w:pPr>
            <w:r w:rsidRPr="00872D84">
              <w:rPr>
                <w:sz w:val="20"/>
                <w:szCs w:val="20"/>
              </w:rPr>
              <w:t>Markedstiltak (kan overføres)</w:t>
            </w:r>
          </w:p>
        </w:tc>
        <w:tc>
          <w:tcPr>
            <w:tcW w:w="2740" w:type="dxa"/>
            <w:tcBorders>
              <w:top w:val="nil"/>
              <w:left w:val="nil"/>
              <w:bottom w:val="nil"/>
              <w:right w:val="nil"/>
            </w:tcBorders>
            <w:tcMar>
              <w:top w:w="128" w:type="dxa"/>
              <w:left w:w="43" w:type="dxa"/>
              <w:bottom w:w="43" w:type="dxa"/>
              <w:right w:w="43" w:type="dxa"/>
            </w:tcMar>
            <w:vAlign w:val="bottom"/>
          </w:tcPr>
          <w:p w14:paraId="33DA96D5" w14:textId="77777777" w:rsidR="00E218F4" w:rsidRPr="00872D84" w:rsidRDefault="00E218F4" w:rsidP="00872D84">
            <w:pPr>
              <w:jc w:val="right"/>
              <w:rPr>
                <w:sz w:val="20"/>
                <w:szCs w:val="20"/>
              </w:rPr>
            </w:pPr>
            <w:r w:rsidRPr="00872D84">
              <w:rPr>
                <w:sz w:val="20"/>
                <w:szCs w:val="20"/>
              </w:rPr>
              <w:t>18,740</w:t>
            </w:r>
          </w:p>
        </w:tc>
      </w:tr>
      <w:tr w:rsidR="00B0063A" w:rsidRPr="009B35FB" w14:paraId="482D4541"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1FDAD9B1" w14:textId="77777777" w:rsidR="00E218F4" w:rsidRPr="00872D84" w:rsidRDefault="00E218F4" w:rsidP="00872D84">
            <w:pPr>
              <w:rPr>
                <w:sz w:val="20"/>
                <w:szCs w:val="20"/>
              </w:rPr>
            </w:pPr>
            <w:r w:rsidRPr="00872D84">
              <w:rPr>
                <w:sz w:val="20"/>
                <w:szCs w:val="20"/>
              </w:rPr>
              <w:t>74</w:t>
            </w:r>
          </w:p>
        </w:tc>
        <w:tc>
          <w:tcPr>
            <w:tcW w:w="5980" w:type="dxa"/>
            <w:tcBorders>
              <w:top w:val="nil"/>
              <w:left w:val="nil"/>
              <w:bottom w:val="nil"/>
              <w:right w:val="nil"/>
            </w:tcBorders>
            <w:tcMar>
              <w:top w:w="128" w:type="dxa"/>
              <w:left w:w="43" w:type="dxa"/>
              <w:bottom w:w="43" w:type="dxa"/>
              <w:right w:w="43" w:type="dxa"/>
            </w:tcMar>
          </w:tcPr>
          <w:p w14:paraId="29DE228F" w14:textId="77777777" w:rsidR="00E218F4" w:rsidRPr="00872D84" w:rsidRDefault="00E218F4" w:rsidP="00872D84">
            <w:pPr>
              <w:rPr>
                <w:sz w:val="20"/>
                <w:szCs w:val="20"/>
              </w:rPr>
            </w:pPr>
            <w:r w:rsidRPr="00872D84">
              <w:rPr>
                <w:sz w:val="20"/>
                <w:szCs w:val="20"/>
              </w:rPr>
              <w:t>Direkte tilskudd (kan overføres)</w:t>
            </w:r>
          </w:p>
        </w:tc>
        <w:tc>
          <w:tcPr>
            <w:tcW w:w="2740" w:type="dxa"/>
            <w:tcBorders>
              <w:top w:val="nil"/>
              <w:left w:val="nil"/>
              <w:bottom w:val="nil"/>
              <w:right w:val="nil"/>
            </w:tcBorders>
            <w:tcMar>
              <w:top w:w="128" w:type="dxa"/>
              <w:left w:w="43" w:type="dxa"/>
              <w:bottom w:w="43" w:type="dxa"/>
              <w:right w:w="43" w:type="dxa"/>
            </w:tcMar>
            <w:vAlign w:val="bottom"/>
          </w:tcPr>
          <w:p w14:paraId="49E097D3" w14:textId="77777777" w:rsidR="00E218F4" w:rsidRPr="00872D84" w:rsidRDefault="00E218F4" w:rsidP="00872D84">
            <w:pPr>
              <w:jc w:val="right"/>
              <w:rPr>
                <w:sz w:val="20"/>
                <w:szCs w:val="20"/>
              </w:rPr>
            </w:pPr>
            <w:r w:rsidRPr="00872D84">
              <w:rPr>
                <w:sz w:val="20"/>
                <w:szCs w:val="20"/>
              </w:rPr>
              <w:t>13,330</w:t>
            </w:r>
          </w:p>
        </w:tc>
      </w:tr>
      <w:tr w:rsidR="00B0063A" w:rsidRPr="009B35FB" w14:paraId="5D4D5274"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0BC6B305" w14:textId="77777777" w:rsidR="00E218F4" w:rsidRPr="00872D84" w:rsidRDefault="00E218F4" w:rsidP="00872D84">
            <w:pPr>
              <w:rPr>
                <w:sz w:val="20"/>
                <w:szCs w:val="20"/>
              </w:rPr>
            </w:pPr>
            <w:r w:rsidRPr="00872D84">
              <w:rPr>
                <w:sz w:val="20"/>
                <w:szCs w:val="20"/>
              </w:rPr>
              <w:t>77</w:t>
            </w:r>
          </w:p>
        </w:tc>
        <w:tc>
          <w:tcPr>
            <w:tcW w:w="5980" w:type="dxa"/>
            <w:tcBorders>
              <w:top w:val="nil"/>
              <w:left w:val="nil"/>
              <w:bottom w:val="nil"/>
              <w:right w:val="nil"/>
            </w:tcBorders>
            <w:tcMar>
              <w:top w:w="128" w:type="dxa"/>
              <w:left w:w="43" w:type="dxa"/>
              <w:bottom w:w="43" w:type="dxa"/>
              <w:right w:w="43" w:type="dxa"/>
            </w:tcMar>
          </w:tcPr>
          <w:p w14:paraId="60CE8993" w14:textId="77777777" w:rsidR="00E218F4" w:rsidRPr="00872D84" w:rsidRDefault="00E218F4" w:rsidP="00872D84">
            <w:pPr>
              <w:rPr>
                <w:sz w:val="20"/>
                <w:szCs w:val="20"/>
              </w:rPr>
            </w:pPr>
            <w:r w:rsidRPr="00872D84">
              <w:rPr>
                <w:sz w:val="20"/>
                <w:szCs w:val="20"/>
              </w:rPr>
              <w:t>Utviklingstiltak (kan overføres)</w:t>
            </w:r>
          </w:p>
        </w:tc>
        <w:tc>
          <w:tcPr>
            <w:tcW w:w="2740" w:type="dxa"/>
            <w:tcBorders>
              <w:top w:val="nil"/>
              <w:left w:val="nil"/>
              <w:bottom w:val="nil"/>
              <w:right w:val="nil"/>
            </w:tcBorders>
            <w:tcMar>
              <w:top w:w="128" w:type="dxa"/>
              <w:left w:w="43" w:type="dxa"/>
              <w:bottom w:w="43" w:type="dxa"/>
              <w:right w:w="43" w:type="dxa"/>
            </w:tcMar>
            <w:vAlign w:val="bottom"/>
          </w:tcPr>
          <w:p w14:paraId="6E80C688" w14:textId="77777777" w:rsidR="00E218F4" w:rsidRPr="00872D84" w:rsidRDefault="00E218F4" w:rsidP="00872D84">
            <w:pPr>
              <w:jc w:val="right"/>
              <w:rPr>
                <w:sz w:val="20"/>
                <w:szCs w:val="20"/>
              </w:rPr>
            </w:pPr>
            <w:r w:rsidRPr="00872D84">
              <w:rPr>
                <w:sz w:val="20"/>
                <w:szCs w:val="20"/>
              </w:rPr>
              <w:t>-5,345</w:t>
            </w:r>
          </w:p>
        </w:tc>
      </w:tr>
      <w:tr w:rsidR="00B0063A" w:rsidRPr="009B35FB" w14:paraId="4826595B"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7A612080" w14:textId="77777777" w:rsidR="00E218F4" w:rsidRPr="00872D84" w:rsidRDefault="00E218F4" w:rsidP="00872D84">
            <w:pPr>
              <w:rPr>
                <w:sz w:val="20"/>
                <w:szCs w:val="20"/>
              </w:rPr>
            </w:pPr>
            <w:r w:rsidRPr="00872D84">
              <w:rPr>
                <w:sz w:val="20"/>
                <w:szCs w:val="20"/>
              </w:rPr>
              <w:t>78</w:t>
            </w:r>
          </w:p>
        </w:tc>
        <w:tc>
          <w:tcPr>
            <w:tcW w:w="5980" w:type="dxa"/>
            <w:tcBorders>
              <w:top w:val="nil"/>
              <w:left w:val="nil"/>
              <w:bottom w:val="single" w:sz="4" w:space="0" w:color="000000"/>
              <w:right w:val="nil"/>
            </w:tcBorders>
            <w:tcMar>
              <w:top w:w="128" w:type="dxa"/>
              <w:left w:w="43" w:type="dxa"/>
              <w:bottom w:w="43" w:type="dxa"/>
              <w:right w:w="43" w:type="dxa"/>
            </w:tcMar>
          </w:tcPr>
          <w:p w14:paraId="7B28D212" w14:textId="77777777" w:rsidR="00E218F4" w:rsidRPr="00872D84" w:rsidRDefault="00E218F4" w:rsidP="00872D84">
            <w:pPr>
              <w:rPr>
                <w:sz w:val="20"/>
                <w:szCs w:val="20"/>
              </w:rPr>
            </w:pPr>
            <w:r w:rsidRPr="00872D84">
              <w:rPr>
                <w:sz w:val="20"/>
                <w:szCs w:val="20"/>
              </w:rPr>
              <w:t>Velferdsordninger (kan overføres)</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680FFB3E" w14:textId="77777777" w:rsidR="00E218F4" w:rsidRPr="00872D84" w:rsidRDefault="00E218F4" w:rsidP="00872D84">
            <w:pPr>
              <w:jc w:val="right"/>
              <w:rPr>
                <w:sz w:val="20"/>
                <w:szCs w:val="20"/>
              </w:rPr>
            </w:pPr>
            <w:r w:rsidRPr="00872D84">
              <w:rPr>
                <w:sz w:val="20"/>
                <w:szCs w:val="20"/>
              </w:rPr>
              <w:t>4,836</w:t>
            </w:r>
          </w:p>
        </w:tc>
      </w:tr>
      <w:tr w:rsidR="00B0063A" w:rsidRPr="009B35FB" w14:paraId="578C2D25"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023EDE1D" w14:textId="77777777" w:rsidR="00E218F4" w:rsidRPr="00872D84" w:rsidRDefault="00E218F4" w:rsidP="00872D84">
            <w:pPr>
              <w:rPr>
                <w:sz w:val="20"/>
                <w:szCs w:val="20"/>
              </w:rPr>
            </w:pPr>
            <w:r w:rsidRPr="00872D84">
              <w:rPr>
                <w:sz w:val="20"/>
                <w:szCs w:val="20"/>
              </w:rPr>
              <w:t xml:space="preserve"> </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tcPr>
          <w:p w14:paraId="40DBC126" w14:textId="77777777" w:rsidR="00E218F4" w:rsidRPr="00872D84" w:rsidRDefault="00E218F4" w:rsidP="00872D84">
            <w:pPr>
              <w:rPr>
                <w:sz w:val="20"/>
                <w:szCs w:val="20"/>
              </w:rPr>
            </w:pPr>
            <w:r w:rsidRPr="00872D84">
              <w:rPr>
                <w:sz w:val="20"/>
                <w:szCs w:val="20"/>
              </w:rPr>
              <w:t>Sum udisponert bevilgning 2024</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D94A4" w14:textId="77777777" w:rsidR="00E218F4" w:rsidRPr="00872D84" w:rsidRDefault="00E218F4" w:rsidP="00872D84">
            <w:pPr>
              <w:jc w:val="right"/>
              <w:rPr>
                <w:sz w:val="20"/>
                <w:szCs w:val="20"/>
              </w:rPr>
            </w:pPr>
            <w:r w:rsidRPr="00872D84">
              <w:rPr>
                <w:sz w:val="20"/>
                <w:szCs w:val="20"/>
              </w:rPr>
              <w:t>26,650</w:t>
            </w:r>
          </w:p>
        </w:tc>
      </w:tr>
    </w:tbl>
    <w:p w14:paraId="7B8AC51D" w14:textId="77777777" w:rsidR="00E218F4" w:rsidRPr="009B35FB" w:rsidRDefault="00E218F4" w:rsidP="009B35FB">
      <w:pPr>
        <w:pStyle w:val="avsnitt-undertittel"/>
      </w:pPr>
      <w:r w:rsidRPr="009B35FB">
        <w:t>Omdisponeringer i 2024</w:t>
      </w:r>
    </w:p>
    <w:p w14:paraId="15B8EF23" w14:textId="77777777" w:rsidR="00E218F4" w:rsidRPr="009B35FB" w:rsidRDefault="00E218F4" w:rsidP="009B35FB">
      <w:r w:rsidRPr="009B35FB">
        <w:t>Summen av udisponerte, overførte midler fra 2023 og innsparinger innenfor budsjettet i 2024 blir etter dette 95,7 mill. kroner, jf. tabell 8.3. Dette er midler som kan omdisponeres innenfor rammen av uendret budsjett i 2024.</w:t>
      </w:r>
    </w:p>
    <w:p w14:paraId="72BAC018" w14:textId="77777777" w:rsidR="00E218F4" w:rsidRPr="009B35FB" w:rsidRDefault="00E218F4" w:rsidP="009B35FB">
      <w:r w:rsidRPr="009B35FB">
        <w:t>Målprisene for korn endres fra 1. juli 2024. For matkorn er det avtalt en gjennomsnittlig økning på 18 øre per kg, og for fôrkorn 7 øre per kg. Prisnedskrivingstilskuddet for norsk korn økes tilsvarende økningen i prisen på fôrkorn. Dette utgjør en økning i behov for midler i 2024 på 66,8 mill. kroner. Samtidig er det avtalt å fjerne det midlertidige prisnedskrivingstilskuddet på importert karbohydratråvare til kraftfôr. Dette utgjør 199,8 mill. kroner i 2024. For å styrke konkurransekraften til norsk matkorn, økes matkorntilskuddet med 24 øre per kg. Dette utgjør en økt kostnad på 13,1 mill. kroner i 2024. Den samlede effekt av dette innebærer at bevilgningsbehovet på post 73 reduseres med 119,9 mill. kroner i 2024.</w:t>
      </w:r>
    </w:p>
    <w:p w14:paraId="01684345" w14:textId="77777777" w:rsidR="00E218F4" w:rsidRPr="009B35FB" w:rsidRDefault="00E218F4" w:rsidP="009B35FB">
      <w:r w:rsidRPr="009B35FB">
        <w:t>Som følge av økte utgifter til tilskudd til veterinære reiser over post 77.11 økes bevilgningen for 2024 med 5,8 mill. kroner. Det er videre avtalt å sette av 1,0 mill. kroner over samme post til vaksinering mot ringorm i 2024. Videre foreslås det å øke rammen til Landbrukets utviklingsfond (LUF), over post 70 med 58,0 mill. kroner. Innenfor rammen av LUF avsettes 54 mill. kroner til drenering og 4 mill. kroner til Nasjonale tilretteleggingsmidler. Partene er videre enige om at post 21 reduseres med 1,5 mill. kroner.</w:t>
      </w:r>
    </w:p>
    <w:p w14:paraId="17E96CEF" w14:textId="77777777" w:rsidR="00E218F4" w:rsidRDefault="00E218F4" w:rsidP="009B35FB">
      <w:r w:rsidRPr="009B35FB">
        <w:t>Partene er enige om å innføre pristilskudd for melk fra 1. juli 2024. Tilskuddet finansieres med 152,3 mill. kroner av ledige midler. I tillegg gis en ekstrabevilgning på 70 mill. kroner til pristilskudd for melk fra 1. juli.</w:t>
      </w:r>
    </w:p>
    <w:p w14:paraId="4DAFD0AF" w14:textId="6CE5A6C8" w:rsidR="00165742" w:rsidRPr="009B35FB" w:rsidRDefault="00165742" w:rsidP="00165742">
      <w:pPr>
        <w:pStyle w:val="tabell-tittel"/>
      </w:pPr>
      <w:r w:rsidRPr="009B35FB">
        <w:t>Bruk av ledige midler 2024</w:t>
      </w:r>
    </w:p>
    <w:p w14:paraId="7104CF82" w14:textId="77777777" w:rsidR="00E218F4" w:rsidRPr="009B35FB" w:rsidRDefault="00E218F4" w:rsidP="009B35FB">
      <w:pPr>
        <w:pStyle w:val="Tabellnavn"/>
      </w:pPr>
      <w:r w:rsidRPr="009B35FB">
        <w:t>03J1tx2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5980"/>
        <w:gridCol w:w="2740"/>
      </w:tblGrid>
      <w:tr w:rsidR="00B0063A" w:rsidRPr="009B35FB" w14:paraId="65B2989B"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88C4B" w14:textId="77777777" w:rsidR="00E218F4" w:rsidRPr="00872D84" w:rsidRDefault="00E218F4" w:rsidP="00872D84">
            <w:pPr>
              <w:rPr>
                <w:sz w:val="20"/>
                <w:szCs w:val="20"/>
              </w:rPr>
            </w:pPr>
            <w:r w:rsidRPr="00872D84">
              <w:rPr>
                <w:sz w:val="20"/>
                <w:szCs w:val="20"/>
              </w:rPr>
              <w:lastRenderedPageBreak/>
              <w:t xml:space="preserve">Post </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EAC66E" w14:textId="77777777" w:rsidR="00E218F4" w:rsidRPr="00872D84" w:rsidRDefault="00E218F4" w:rsidP="00872D84">
            <w:pPr>
              <w:rPr>
                <w:sz w:val="20"/>
                <w:szCs w:val="20"/>
              </w:rPr>
            </w:pPr>
            <w:r w:rsidRPr="00872D84">
              <w:rPr>
                <w:sz w:val="20"/>
                <w:szCs w:val="20"/>
              </w:rPr>
              <w:t>Ordning</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B48BE" w14:textId="77777777" w:rsidR="00E218F4" w:rsidRPr="00872D84" w:rsidRDefault="00E218F4" w:rsidP="00872D84">
            <w:pPr>
              <w:jc w:val="right"/>
              <w:rPr>
                <w:sz w:val="20"/>
                <w:szCs w:val="20"/>
              </w:rPr>
            </w:pPr>
            <w:r w:rsidRPr="00872D84">
              <w:rPr>
                <w:sz w:val="20"/>
                <w:szCs w:val="20"/>
              </w:rPr>
              <w:t>Mill. kr</w:t>
            </w:r>
          </w:p>
        </w:tc>
      </w:tr>
      <w:tr w:rsidR="00B0063A" w:rsidRPr="009B35FB" w14:paraId="400785B1" w14:textId="77777777" w:rsidTr="00165742">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0F956E9E" w14:textId="77777777" w:rsidR="00E218F4" w:rsidRPr="00872D84" w:rsidRDefault="00E218F4" w:rsidP="00872D84">
            <w:pPr>
              <w:rPr>
                <w:sz w:val="20"/>
                <w:szCs w:val="20"/>
              </w:rPr>
            </w:pPr>
            <w:r w:rsidRPr="00872D84">
              <w:rPr>
                <w:sz w:val="20"/>
                <w:szCs w:val="20"/>
              </w:rPr>
              <w:t>50</w:t>
            </w:r>
          </w:p>
        </w:tc>
        <w:tc>
          <w:tcPr>
            <w:tcW w:w="5980" w:type="dxa"/>
            <w:tcBorders>
              <w:top w:val="single" w:sz="4" w:space="0" w:color="000000"/>
              <w:left w:val="nil"/>
              <w:bottom w:val="nil"/>
              <w:right w:val="nil"/>
            </w:tcBorders>
            <w:tcMar>
              <w:top w:w="128" w:type="dxa"/>
              <w:left w:w="43" w:type="dxa"/>
              <w:bottom w:w="43" w:type="dxa"/>
              <w:right w:w="43" w:type="dxa"/>
            </w:tcMar>
          </w:tcPr>
          <w:p w14:paraId="72C163FC" w14:textId="77777777" w:rsidR="00E218F4" w:rsidRPr="00872D84" w:rsidRDefault="00E218F4" w:rsidP="00872D84">
            <w:pPr>
              <w:rPr>
                <w:sz w:val="20"/>
                <w:szCs w:val="20"/>
              </w:rPr>
            </w:pPr>
            <w:r w:rsidRPr="00872D84">
              <w:rPr>
                <w:sz w:val="20"/>
                <w:szCs w:val="20"/>
              </w:rPr>
              <w:t>Fondsavsetninger LUF</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0025AA6B" w14:textId="77777777" w:rsidR="00E218F4" w:rsidRPr="00872D84" w:rsidRDefault="00E218F4" w:rsidP="00872D84">
            <w:pPr>
              <w:jc w:val="right"/>
              <w:rPr>
                <w:sz w:val="20"/>
                <w:szCs w:val="20"/>
              </w:rPr>
            </w:pPr>
            <w:r w:rsidRPr="00872D84">
              <w:rPr>
                <w:sz w:val="20"/>
                <w:szCs w:val="20"/>
              </w:rPr>
              <w:t>58,000</w:t>
            </w:r>
          </w:p>
        </w:tc>
      </w:tr>
      <w:tr w:rsidR="00B0063A" w:rsidRPr="009B35FB" w14:paraId="784D0165"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7BA0A154" w14:textId="77777777" w:rsidR="00E218F4" w:rsidRPr="00872D84" w:rsidRDefault="00E218F4" w:rsidP="00872D84">
            <w:pPr>
              <w:rPr>
                <w:sz w:val="20"/>
                <w:szCs w:val="20"/>
              </w:rPr>
            </w:pPr>
            <w:r w:rsidRPr="00872D84">
              <w:rPr>
                <w:sz w:val="20"/>
                <w:szCs w:val="20"/>
              </w:rPr>
              <w:t>73</w:t>
            </w:r>
          </w:p>
        </w:tc>
        <w:tc>
          <w:tcPr>
            <w:tcW w:w="5980" w:type="dxa"/>
            <w:tcBorders>
              <w:top w:val="nil"/>
              <w:left w:val="nil"/>
              <w:bottom w:val="nil"/>
              <w:right w:val="nil"/>
            </w:tcBorders>
            <w:tcMar>
              <w:top w:w="128" w:type="dxa"/>
              <w:left w:w="43" w:type="dxa"/>
              <w:bottom w:w="43" w:type="dxa"/>
              <w:right w:w="43" w:type="dxa"/>
            </w:tcMar>
          </w:tcPr>
          <w:p w14:paraId="5C5A0D6C" w14:textId="77777777" w:rsidR="00E218F4" w:rsidRPr="00872D84" w:rsidRDefault="00E218F4" w:rsidP="00872D84">
            <w:pPr>
              <w:rPr>
                <w:sz w:val="20"/>
                <w:szCs w:val="20"/>
              </w:rPr>
            </w:pPr>
            <w:r w:rsidRPr="00872D84">
              <w:rPr>
                <w:sz w:val="20"/>
                <w:szCs w:val="20"/>
              </w:rPr>
              <w:t>Pristilskudd – Markedsordningen for korn</w:t>
            </w:r>
          </w:p>
        </w:tc>
        <w:tc>
          <w:tcPr>
            <w:tcW w:w="2740" w:type="dxa"/>
            <w:tcBorders>
              <w:top w:val="nil"/>
              <w:left w:val="nil"/>
              <w:bottom w:val="nil"/>
              <w:right w:val="nil"/>
            </w:tcBorders>
            <w:tcMar>
              <w:top w:w="128" w:type="dxa"/>
              <w:left w:w="43" w:type="dxa"/>
              <w:bottom w:w="43" w:type="dxa"/>
              <w:right w:w="43" w:type="dxa"/>
            </w:tcMar>
            <w:vAlign w:val="bottom"/>
          </w:tcPr>
          <w:p w14:paraId="05C1D675" w14:textId="77777777" w:rsidR="00E218F4" w:rsidRPr="00872D84" w:rsidRDefault="00E218F4" w:rsidP="00872D84">
            <w:pPr>
              <w:jc w:val="right"/>
              <w:rPr>
                <w:sz w:val="20"/>
                <w:szCs w:val="20"/>
              </w:rPr>
            </w:pPr>
            <w:r w:rsidRPr="00872D84">
              <w:rPr>
                <w:sz w:val="20"/>
                <w:szCs w:val="20"/>
              </w:rPr>
              <w:t>-119,947</w:t>
            </w:r>
          </w:p>
        </w:tc>
      </w:tr>
      <w:tr w:rsidR="00B0063A" w:rsidRPr="009B35FB" w14:paraId="131A150A"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3D3B770D" w14:textId="77777777" w:rsidR="00E218F4" w:rsidRPr="00872D84" w:rsidRDefault="00E218F4" w:rsidP="00872D84">
            <w:pPr>
              <w:rPr>
                <w:sz w:val="20"/>
                <w:szCs w:val="20"/>
              </w:rPr>
            </w:pPr>
            <w:r w:rsidRPr="00872D84">
              <w:rPr>
                <w:sz w:val="20"/>
                <w:szCs w:val="20"/>
              </w:rPr>
              <w:t>73</w:t>
            </w:r>
          </w:p>
        </w:tc>
        <w:tc>
          <w:tcPr>
            <w:tcW w:w="5980" w:type="dxa"/>
            <w:tcBorders>
              <w:top w:val="nil"/>
              <w:left w:val="nil"/>
              <w:bottom w:val="nil"/>
              <w:right w:val="nil"/>
            </w:tcBorders>
            <w:tcMar>
              <w:top w:w="128" w:type="dxa"/>
              <w:left w:w="43" w:type="dxa"/>
              <w:bottom w:w="43" w:type="dxa"/>
              <w:right w:w="43" w:type="dxa"/>
            </w:tcMar>
          </w:tcPr>
          <w:p w14:paraId="2D531533" w14:textId="77777777" w:rsidR="00E218F4" w:rsidRPr="00872D84" w:rsidRDefault="00E218F4" w:rsidP="00872D84">
            <w:pPr>
              <w:rPr>
                <w:sz w:val="20"/>
                <w:szCs w:val="20"/>
              </w:rPr>
            </w:pPr>
            <w:r w:rsidRPr="00872D84">
              <w:rPr>
                <w:sz w:val="20"/>
                <w:szCs w:val="20"/>
              </w:rPr>
              <w:t>Pristilskudd – Melk fra 1. juli 2024</w:t>
            </w:r>
          </w:p>
        </w:tc>
        <w:tc>
          <w:tcPr>
            <w:tcW w:w="2740" w:type="dxa"/>
            <w:tcBorders>
              <w:top w:val="nil"/>
              <w:left w:val="nil"/>
              <w:bottom w:val="nil"/>
              <w:right w:val="nil"/>
            </w:tcBorders>
            <w:tcMar>
              <w:top w:w="128" w:type="dxa"/>
              <w:left w:w="43" w:type="dxa"/>
              <w:bottom w:w="43" w:type="dxa"/>
              <w:right w:w="43" w:type="dxa"/>
            </w:tcMar>
            <w:vAlign w:val="bottom"/>
          </w:tcPr>
          <w:p w14:paraId="67611972" w14:textId="77777777" w:rsidR="00E218F4" w:rsidRPr="00872D84" w:rsidRDefault="00E218F4" w:rsidP="00872D84">
            <w:pPr>
              <w:jc w:val="right"/>
              <w:rPr>
                <w:sz w:val="20"/>
                <w:szCs w:val="20"/>
              </w:rPr>
            </w:pPr>
            <w:r w:rsidRPr="00872D84">
              <w:rPr>
                <w:sz w:val="20"/>
                <w:szCs w:val="20"/>
              </w:rPr>
              <w:t>152,311</w:t>
            </w:r>
          </w:p>
        </w:tc>
      </w:tr>
      <w:tr w:rsidR="00B0063A" w:rsidRPr="009B35FB" w14:paraId="3DA4616B"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6AA5E650" w14:textId="77777777" w:rsidR="00E218F4" w:rsidRPr="00872D84" w:rsidRDefault="00E218F4" w:rsidP="00872D84">
            <w:pPr>
              <w:rPr>
                <w:sz w:val="20"/>
                <w:szCs w:val="20"/>
              </w:rPr>
            </w:pPr>
            <w:r w:rsidRPr="00872D84">
              <w:rPr>
                <w:sz w:val="20"/>
                <w:szCs w:val="20"/>
              </w:rPr>
              <w:t>77</w:t>
            </w:r>
          </w:p>
        </w:tc>
        <w:tc>
          <w:tcPr>
            <w:tcW w:w="5980" w:type="dxa"/>
            <w:tcBorders>
              <w:top w:val="nil"/>
              <w:left w:val="nil"/>
              <w:bottom w:val="nil"/>
              <w:right w:val="nil"/>
            </w:tcBorders>
            <w:tcMar>
              <w:top w:w="128" w:type="dxa"/>
              <w:left w:w="43" w:type="dxa"/>
              <w:bottom w:w="43" w:type="dxa"/>
              <w:right w:w="43" w:type="dxa"/>
            </w:tcMar>
          </w:tcPr>
          <w:p w14:paraId="7981886A" w14:textId="77777777" w:rsidR="00E218F4" w:rsidRPr="00872D84" w:rsidRDefault="00E218F4" w:rsidP="00872D84">
            <w:pPr>
              <w:rPr>
                <w:sz w:val="20"/>
                <w:szCs w:val="20"/>
              </w:rPr>
            </w:pPr>
            <w:r w:rsidRPr="00872D84">
              <w:rPr>
                <w:sz w:val="20"/>
                <w:szCs w:val="20"/>
              </w:rPr>
              <w:t>Tilskudd til veterinære reiser</w:t>
            </w:r>
          </w:p>
        </w:tc>
        <w:tc>
          <w:tcPr>
            <w:tcW w:w="2740" w:type="dxa"/>
            <w:tcBorders>
              <w:top w:val="nil"/>
              <w:left w:val="nil"/>
              <w:bottom w:val="nil"/>
              <w:right w:val="nil"/>
            </w:tcBorders>
            <w:tcMar>
              <w:top w:w="128" w:type="dxa"/>
              <w:left w:w="43" w:type="dxa"/>
              <w:bottom w:w="43" w:type="dxa"/>
              <w:right w:w="43" w:type="dxa"/>
            </w:tcMar>
            <w:vAlign w:val="bottom"/>
          </w:tcPr>
          <w:p w14:paraId="795B4649" w14:textId="77777777" w:rsidR="00E218F4" w:rsidRPr="00872D84" w:rsidRDefault="00E218F4" w:rsidP="00872D84">
            <w:pPr>
              <w:jc w:val="right"/>
              <w:rPr>
                <w:sz w:val="20"/>
                <w:szCs w:val="20"/>
              </w:rPr>
            </w:pPr>
            <w:r w:rsidRPr="00872D84">
              <w:rPr>
                <w:sz w:val="20"/>
                <w:szCs w:val="20"/>
              </w:rPr>
              <w:t>5,800</w:t>
            </w:r>
          </w:p>
        </w:tc>
      </w:tr>
      <w:tr w:rsidR="00B0063A" w:rsidRPr="009B35FB" w14:paraId="132CAC39"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663A2C4C" w14:textId="77777777" w:rsidR="00E218F4" w:rsidRPr="00872D84" w:rsidRDefault="00E218F4" w:rsidP="00872D84">
            <w:pPr>
              <w:rPr>
                <w:sz w:val="20"/>
                <w:szCs w:val="20"/>
              </w:rPr>
            </w:pPr>
            <w:r w:rsidRPr="00872D84">
              <w:rPr>
                <w:sz w:val="20"/>
                <w:szCs w:val="20"/>
              </w:rPr>
              <w:t>77</w:t>
            </w:r>
          </w:p>
        </w:tc>
        <w:tc>
          <w:tcPr>
            <w:tcW w:w="5980" w:type="dxa"/>
            <w:tcBorders>
              <w:top w:val="nil"/>
              <w:left w:val="nil"/>
              <w:bottom w:val="single" w:sz="4" w:space="0" w:color="000000"/>
              <w:right w:val="nil"/>
            </w:tcBorders>
            <w:tcMar>
              <w:top w:w="128" w:type="dxa"/>
              <w:left w:w="43" w:type="dxa"/>
              <w:bottom w:w="43" w:type="dxa"/>
              <w:right w:w="43" w:type="dxa"/>
            </w:tcMar>
          </w:tcPr>
          <w:p w14:paraId="60C24510" w14:textId="77777777" w:rsidR="00E218F4" w:rsidRPr="00872D84" w:rsidRDefault="00E218F4" w:rsidP="00872D84">
            <w:pPr>
              <w:rPr>
                <w:sz w:val="20"/>
                <w:szCs w:val="20"/>
              </w:rPr>
            </w:pPr>
            <w:r w:rsidRPr="00872D84">
              <w:rPr>
                <w:sz w:val="20"/>
                <w:szCs w:val="20"/>
              </w:rPr>
              <w:t>Tilskudd til vaksine ringorm</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17E04E68" w14:textId="77777777" w:rsidR="00E218F4" w:rsidRPr="00872D84" w:rsidRDefault="00E218F4" w:rsidP="00872D84">
            <w:pPr>
              <w:jc w:val="right"/>
              <w:rPr>
                <w:sz w:val="20"/>
                <w:szCs w:val="20"/>
              </w:rPr>
            </w:pPr>
            <w:r w:rsidRPr="00872D84">
              <w:rPr>
                <w:sz w:val="20"/>
                <w:szCs w:val="20"/>
              </w:rPr>
              <w:t>1,000</w:t>
            </w:r>
          </w:p>
        </w:tc>
      </w:tr>
      <w:tr w:rsidR="00B0063A" w:rsidRPr="009B35FB" w14:paraId="6FC76C7D"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33D7C247" w14:textId="77777777" w:rsidR="00E218F4" w:rsidRPr="00872D84" w:rsidRDefault="00E218F4" w:rsidP="00872D84">
            <w:pPr>
              <w:rPr>
                <w:sz w:val="20"/>
                <w:szCs w:val="20"/>
              </w:rPr>
            </w:pPr>
            <w:r w:rsidRPr="00872D84">
              <w:rPr>
                <w:sz w:val="20"/>
                <w:szCs w:val="20"/>
              </w:rPr>
              <w:t xml:space="preserve"> </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tcPr>
          <w:p w14:paraId="7744E0C7" w14:textId="77777777" w:rsidR="00E218F4" w:rsidRPr="00872D84" w:rsidRDefault="00E218F4" w:rsidP="00872D84">
            <w:pPr>
              <w:rPr>
                <w:sz w:val="20"/>
                <w:szCs w:val="20"/>
              </w:rPr>
            </w:pPr>
            <w:r w:rsidRPr="00872D84">
              <w:rPr>
                <w:sz w:val="20"/>
                <w:szCs w:val="20"/>
              </w:rPr>
              <w:t>Sum omfordeling 2024</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701AF8" w14:textId="77777777" w:rsidR="00E218F4" w:rsidRPr="00872D84" w:rsidRDefault="00E218F4" w:rsidP="00872D84">
            <w:pPr>
              <w:jc w:val="right"/>
              <w:rPr>
                <w:sz w:val="20"/>
                <w:szCs w:val="20"/>
              </w:rPr>
            </w:pPr>
            <w:r w:rsidRPr="00872D84">
              <w:rPr>
                <w:sz w:val="20"/>
                <w:szCs w:val="20"/>
              </w:rPr>
              <w:t>95,664</w:t>
            </w:r>
          </w:p>
        </w:tc>
      </w:tr>
    </w:tbl>
    <w:p w14:paraId="3D2A7A4E" w14:textId="77777777" w:rsidR="00E218F4" w:rsidRDefault="00E218F4" w:rsidP="009B35FB">
      <w:r w:rsidRPr="009B35FB">
        <w:t>Tabell 8.4 viser omdisponeringer og endringer i 2024, samt tilleggsbevilgning for 2024. I tabellen tas det utgangspunkt i saldert budsjett for 2024.</w:t>
      </w:r>
    </w:p>
    <w:p w14:paraId="0B482922" w14:textId="6A5EBBEA" w:rsidR="00165742" w:rsidRPr="009B35FB" w:rsidRDefault="00165742" w:rsidP="00165742">
      <w:pPr>
        <w:pStyle w:val="tabell-tittel"/>
      </w:pPr>
      <w:r w:rsidRPr="009B35FB">
        <w:t>Omdisponeringer og endringer i 2024. Mill. kroner.</w:t>
      </w:r>
    </w:p>
    <w:p w14:paraId="21A2C7B9" w14:textId="77777777" w:rsidR="00E218F4" w:rsidRPr="009B35FB" w:rsidRDefault="00E218F4" w:rsidP="009B35FB">
      <w:pPr>
        <w:pStyle w:val="Tabellnavn"/>
      </w:pPr>
      <w:r w:rsidRPr="009B35FB">
        <w:t>06J1tx2</w:t>
      </w:r>
    </w:p>
    <w:tbl>
      <w:tblPr>
        <w:tblW w:w="9540" w:type="dxa"/>
        <w:tblInd w:w="43" w:type="dxa"/>
        <w:tblLayout w:type="fixed"/>
        <w:tblCellMar>
          <w:top w:w="96" w:type="dxa"/>
          <w:left w:w="43" w:type="dxa"/>
          <w:bottom w:w="34" w:type="dxa"/>
          <w:right w:w="43" w:type="dxa"/>
        </w:tblCellMar>
        <w:tblLook w:val="0000" w:firstRow="0" w:lastRow="0" w:firstColumn="0" w:lastColumn="0" w:noHBand="0" w:noVBand="0"/>
      </w:tblPr>
      <w:tblGrid>
        <w:gridCol w:w="860"/>
        <w:gridCol w:w="4120"/>
        <w:gridCol w:w="1120"/>
        <w:gridCol w:w="920"/>
        <w:gridCol w:w="1200"/>
        <w:gridCol w:w="1320"/>
      </w:tblGrid>
      <w:tr w:rsidR="00B0063A" w:rsidRPr="009B35FB" w14:paraId="2CA880DD" w14:textId="77777777" w:rsidTr="00165742">
        <w:trPr>
          <w:trHeight w:val="820"/>
        </w:trPr>
        <w:tc>
          <w:tcPr>
            <w:tcW w:w="86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4B142920" w14:textId="77777777" w:rsidR="00E218F4" w:rsidRPr="00872D84" w:rsidRDefault="00E218F4" w:rsidP="00872D84">
            <w:pPr>
              <w:rPr>
                <w:sz w:val="20"/>
                <w:szCs w:val="20"/>
              </w:rPr>
            </w:pPr>
            <w:r w:rsidRPr="00872D84">
              <w:rPr>
                <w:sz w:val="20"/>
                <w:szCs w:val="20"/>
              </w:rPr>
              <w:t>Post</w:t>
            </w:r>
          </w:p>
        </w:tc>
        <w:tc>
          <w:tcPr>
            <w:tcW w:w="41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5F7A7EB3" w14:textId="77777777" w:rsidR="00E218F4" w:rsidRPr="00872D84" w:rsidRDefault="00E218F4" w:rsidP="00872D84">
            <w:pPr>
              <w:rPr>
                <w:sz w:val="20"/>
                <w:szCs w:val="20"/>
              </w:rPr>
            </w:pPr>
            <w:r w:rsidRPr="00872D84">
              <w:rPr>
                <w:sz w:val="20"/>
                <w:szCs w:val="20"/>
              </w:rPr>
              <w:t>Benevning</w:t>
            </w:r>
          </w:p>
        </w:tc>
        <w:tc>
          <w:tcPr>
            <w:tcW w:w="11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795B7D34" w14:textId="77777777" w:rsidR="00E218F4" w:rsidRPr="00872D84" w:rsidRDefault="00E218F4" w:rsidP="00872D84">
            <w:pPr>
              <w:jc w:val="right"/>
              <w:rPr>
                <w:sz w:val="20"/>
                <w:szCs w:val="20"/>
              </w:rPr>
            </w:pPr>
            <w:r w:rsidRPr="00872D84">
              <w:rPr>
                <w:sz w:val="20"/>
                <w:szCs w:val="20"/>
              </w:rPr>
              <w:t>Budsjett 2024</w:t>
            </w:r>
            <w:r w:rsidRPr="00872D84">
              <w:rPr>
                <w:rStyle w:val="skrift-hevet"/>
                <w:sz w:val="20"/>
                <w:szCs w:val="20"/>
              </w:rPr>
              <w:t>1</w:t>
            </w:r>
          </w:p>
        </w:tc>
        <w:tc>
          <w:tcPr>
            <w:tcW w:w="9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45DF2E79" w14:textId="77777777" w:rsidR="00E218F4" w:rsidRPr="00872D84" w:rsidRDefault="00E218F4" w:rsidP="00872D84">
            <w:pPr>
              <w:jc w:val="right"/>
              <w:rPr>
                <w:sz w:val="20"/>
                <w:szCs w:val="20"/>
              </w:rPr>
            </w:pPr>
            <w:r w:rsidRPr="00872D84">
              <w:rPr>
                <w:sz w:val="20"/>
                <w:szCs w:val="20"/>
              </w:rPr>
              <w:t xml:space="preserve"> </w:t>
            </w:r>
            <w:proofErr w:type="spellStart"/>
            <w:r w:rsidRPr="00872D84">
              <w:rPr>
                <w:sz w:val="20"/>
                <w:szCs w:val="20"/>
              </w:rPr>
              <w:t>Omdisp</w:t>
            </w:r>
            <w:proofErr w:type="spellEnd"/>
            <w:r w:rsidRPr="00872D84">
              <w:rPr>
                <w:sz w:val="20"/>
                <w:szCs w:val="20"/>
              </w:rPr>
              <w:t>.</w:t>
            </w:r>
            <w:r w:rsidRPr="00872D84">
              <w:rPr>
                <w:sz w:val="20"/>
                <w:szCs w:val="20"/>
              </w:rPr>
              <w:br/>
              <w:t xml:space="preserve"> 2024 </w:t>
            </w:r>
          </w:p>
        </w:tc>
        <w:tc>
          <w:tcPr>
            <w:tcW w:w="120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1E06B818" w14:textId="77777777" w:rsidR="00E218F4" w:rsidRPr="00872D84" w:rsidRDefault="00E218F4" w:rsidP="00872D84">
            <w:pPr>
              <w:jc w:val="right"/>
              <w:rPr>
                <w:sz w:val="20"/>
                <w:szCs w:val="20"/>
              </w:rPr>
            </w:pPr>
            <w:r w:rsidRPr="00872D84">
              <w:rPr>
                <w:sz w:val="20"/>
                <w:szCs w:val="20"/>
              </w:rPr>
              <w:t>Justert</w:t>
            </w:r>
            <w:r w:rsidRPr="00872D84">
              <w:rPr>
                <w:sz w:val="20"/>
                <w:szCs w:val="20"/>
              </w:rPr>
              <w:br/>
              <w:t xml:space="preserve"> budsjett</w:t>
            </w:r>
            <w:r w:rsidRPr="00872D84">
              <w:rPr>
                <w:sz w:val="20"/>
                <w:szCs w:val="20"/>
              </w:rPr>
              <w:br/>
              <w:t xml:space="preserve"> 2024</w:t>
            </w:r>
          </w:p>
        </w:tc>
        <w:tc>
          <w:tcPr>
            <w:tcW w:w="13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02D125EC" w14:textId="77777777" w:rsidR="00E218F4" w:rsidRPr="00872D84" w:rsidRDefault="00E218F4" w:rsidP="00872D84">
            <w:pPr>
              <w:jc w:val="right"/>
              <w:rPr>
                <w:sz w:val="20"/>
                <w:szCs w:val="20"/>
              </w:rPr>
            </w:pPr>
            <w:r w:rsidRPr="00872D84">
              <w:rPr>
                <w:sz w:val="20"/>
                <w:szCs w:val="20"/>
              </w:rPr>
              <w:t xml:space="preserve">Disponert av </w:t>
            </w:r>
            <w:proofErr w:type="spellStart"/>
            <w:r w:rsidRPr="00872D84">
              <w:rPr>
                <w:sz w:val="20"/>
                <w:szCs w:val="20"/>
              </w:rPr>
              <w:t>overf</w:t>
            </w:r>
            <w:proofErr w:type="spellEnd"/>
            <w:r w:rsidRPr="00872D84">
              <w:rPr>
                <w:sz w:val="20"/>
                <w:szCs w:val="20"/>
              </w:rPr>
              <w:t>. midler</w:t>
            </w:r>
            <w:r w:rsidRPr="00872D84">
              <w:rPr>
                <w:sz w:val="20"/>
                <w:szCs w:val="20"/>
              </w:rPr>
              <w:br/>
              <w:t xml:space="preserve"> i 2024</w:t>
            </w:r>
          </w:p>
        </w:tc>
      </w:tr>
      <w:tr w:rsidR="00B0063A" w:rsidRPr="009B35FB" w14:paraId="5079997F" w14:textId="77777777" w:rsidTr="00165742">
        <w:trPr>
          <w:trHeight w:val="340"/>
        </w:trPr>
        <w:tc>
          <w:tcPr>
            <w:tcW w:w="860" w:type="dxa"/>
            <w:tcBorders>
              <w:top w:val="single" w:sz="4" w:space="0" w:color="000000"/>
              <w:left w:val="nil"/>
              <w:bottom w:val="nil"/>
              <w:right w:val="nil"/>
            </w:tcBorders>
            <w:tcMar>
              <w:top w:w="96" w:type="dxa"/>
              <w:left w:w="43" w:type="dxa"/>
              <w:bottom w:w="34" w:type="dxa"/>
              <w:right w:w="43" w:type="dxa"/>
            </w:tcMar>
          </w:tcPr>
          <w:p w14:paraId="5764659E" w14:textId="77777777" w:rsidR="00E218F4" w:rsidRPr="00872D84" w:rsidRDefault="00E218F4" w:rsidP="00872D84">
            <w:pPr>
              <w:rPr>
                <w:sz w:val="20"/>
                <w:szCs w:val="20"/>
              </w:rPr>
            </w:pPr>
            <w:r w:rsidRPr="00872D84">
              <w:rPr>
                <w:sz w:val="20"/>
                <w:szCs w:val="20"/>
              </w:rPr>
              <w:t>21</w:t>
            </w:r>
          </w:p>
        </w:tc>
        <w:tc>
          <w:tcPr>
            <w:tcW w:w="4120" w:type="dxa"/>
            <w:tcBorders>
              <w:top w:val="single" w:sz="4" w:space="0" w:color="000000"/>
              <w:left w:val="nil"/>
              <w:bottom w:val="nil"/>
              <w:right w:val="nil"/>
            </w:tcBorders>
            <w:tcMar>
              <w:top w:w="96" w:type="dxa"/>
              <w:left w:w="43" w:type="dxa"/>
              <w:bottom w:w="34" w:type="dxa"/>
              <w:right w:w="43" w:type="dxa"/>
            </w:tcMar>
          </w:tcPr>
          <w:p w14:paraId="419B4C3E" w14:textId="77777777" w:rsidR="00E218F4" w:rsidRPr="00872D84" w:rsidRDefault="00E218F4" w:rsidP="00872D84">
            <w:pPr>
              <w:rPr>
                <w:sz w:val="20"/>
                <w:szCs w:val="20"/>
              </w:rPr>
            </w:pPr>
            <w:r w:rsidRPr="00872D84">
              <w:rPr>
                <w:sz w:val="20"/>
                <w:szCs w:val="20"/>
              </w:rPr>
              <w:t xml:space="preserve">Spesielle driftsutgifter </w:t>
            </w:r>
            <w:r w:rsidRPr="00872D84">
              <w:rPr>
                <w:rStyle w:val="kursiv"/>
                <w:sz w:val="20"/>
                <w:szCs w:val="20"/>
              </w:rPr>
              <w:t>(kan overføres)</w:t>
            </w:r>
          </w:p>
        </w:tc>
        <w:tc>
          <w:tcPr>
            <w:tcW w:w="1120" w:type="dxa"/>
            <w:tcBorders>
              <w:top w:val="single" w:sz="4" w:space="0" w:color="000000"/>
              <w:left w:val="nil"/>
              <w:bottom w:val="nil"/>
              <w:right w:val="nil"/>
            </w:tcBorders>
            <w:tcMar>
              <w:top w:w="96" w:type="dxa"/>
              <w:left w:w="43" w:type="dxa"/>
              <w:bottom w:w="34" w:type="dxa"/>
              <w:right w:w="43" w:type="dxa"/>
            </w:tcMar>
            <w:vAlign w:val="bottom"/>
          </w:tcPr>
          <w:p w14:paraId="7DC8CB4C" w14:textId="77777777" w:rsidR="00E218F4" w:rsidRPr="00872D84" w:rsidRDefault="00E218F4" w:rsidP="00872D84">
            <w:pPr>
              <w:jc w:val="right"/>
              <w:rPr>
                <w:sz w:val="20"/>
                <w:szCs w:val="20"/>
              </w:rPr>
            </w:pPr>
            <w:r w:rsidRPr="00872D84">
              <w:rPr>
                <w:sz w:val="20"/>
                <w:szCs w:val="20"/>
              </w:rPr>
              <w:t xml:space="preserve"> 10,200 </w:t>
            </w:r>
          </w:p>
        </w:tc>
        <w:tc>
          <w:tcPr>
            <w:tcW w:w="920" w:type="dxa"/>
            <w:tcBorders>
              <w:top w:val="single" w:sz="4" w:space="0" w:color="000000"/>
              <w:left w:val="nil"/>
              <w:bottom w:val="nil"/>
              <w:right w:val="nil"/>
            </w:tcBorders>
            <w:tcMar>
              <w:top w:w="96" w:type="dxa"/>
              <w:left w:w="43" w:type="dxa"/>
              <w:bottom w:w="34" w:type="dxa"/>
              <w:right w:w="43" w:type="dxa"/>
            </w:tcMar>
            <w:vAlign w:val="bottom"/>
          </w:tcPr>
          <w:p w14:paraId="1B2C2E94" w14:textId="77777777" w:rsidR="00E218F4" w:rsidRPr="00872D84" w:rsidRDefault="00E218F4" w:rsidP="00872D84">
            <w:pPr>
              <w:jc w:val="right"/>
              <w:rPr>
                <w:sz w:val="20"/>
                <w:szCs w:val="20"/>
              </w:rPr>
            </w:pPr>
            <w:r w:rsidRPr="00872D84">
              <w:rPr>
                <w:sz w:val="20"/>
                <w:szCs w:val="20"/>
              </w:rPr>
              <w:t xml:space="preserve"> -1,527 </w:t>
            </w:r>
          </w:p>
        </w:tc>
        <w:tc>
          <w:tcPr>
            <w:tcW w:w="1200" w:type="dxa"/>
            <w:tcBorders>
              <w:top w:val="single" w:sz="4" w:space="0" w:color="000000"/>
              <w:left w:val="nil"/>
              <w:bottom w:val="nil"/>
              <w:right w:val="nil"/>
            </w:tcBorders>
            <w:tcMar>
              <w:top w:w="96" w:type="dxa"/>
              <w:left w:w="43" w:type="dxa"/>
              <w:bottom w:w="34" w:type="dxa"/>
              <w:right w:w="43" w:type="dxa"/>
            </w:tcMar>
            <w:vAlign w:val="bottom"/>
          </w:tcPr>
          <w:p w14:paraId="0903A2EF" w14:textId="77777777" w:rsidR="00E218F4" w:rsidRPr="00872D84" w:rsidRDefault="00E218F4" w:rsidP="00872D84">
            <w:pPr>
              <w:jc w:val="right"/>
              <w:rPr>
                <w:sz w:val="20"/>
                <w:szCs w:val="20"/>
              </w:rPr>
            </w:pPr>
            <w:r w:rsidRPr="00872D84">
              <w:rPr>
                <w:sz w:val="20"/>
                <w:szCs w:val="20"/>
              </w:rPr>
              <w:t xml:space="preserve"> 8,673 </w:t>
            </w:r>
          </w:p>
        </w:tc>
        <w:tc>
          <w:tcPr>
            <w:tcW w:w="1320" w:type="dxa"/>
            <w:tcBorders>
              <w:top w:val="single" w:sz="4" w:space="0" w:color="000000"/>
              <w:left w:val="nil"/>
              <w:bottom w:val="nil"/>
              <w:right w:val="nil"/>
            </w:tcBorders>
            <w:tcMar>
              <w:top w:w="96" w:type="dxa"/>
              <w:left w:w="43" w:type="dxa"/>
              <w:bottom w:w="34" w:type="dxa"/>
              <w:right w:w="43" w:type="dxa"/>
            </w:tcMar>
            <w:vAlign w:val="bottom"/>
          </w:tcPr>
          <w:p w14:paraId="6B8E6305" w14:textId="77777777" w:rsidR="00E218F4" w:rsidRPr="00872D84" w:rsidRDefault="00E218F4" w:rsidP="00872D84">
            <w:pPr>
              <w:jc w:val="right"/>
              <w:rPr>
                <w:sz w:val="20"/>
                <w:szCs w:val="20"/>
              </w:rPr>
            </w:pPr>
            <w:r w:rsidRPr="00872D84">
              <w:rPr>
                <w:sz w:val="20"/>
                <w:szCs w:val="20"/>
              </w:rPr>
              <w:t xml:space="preserve"> 4,938 </w:t>
            </w:r>
          </w:p>
        </w:tc>
      </w:tr>
      <w:tr w:rsidR="00B0063A" w:rsidRPr="009B35FB" w14:paraId="246B0BEC" w14:textId="77777777" w:rsidTr="00165742">
        <w:trPr>
          <w:trHeight w:val="340"/>
        </w:trPr>
        <w:tc>
          <w:tcPr>
            <w:tcW w:w="860" w:type="dxa"/>
            <w:tcBorders>
              <w:top w:val="single" w:sz="4" w:space="0" w:color="000000"/>
              <w:left w:val="nil"/>
              <w:bottom w:val="single" w:sz="4" w:space="0" w:color="000000"/>
              <w:right w:val="nil"/>
            </w:tcBorders>
            <w:tcMar>
              <w:top w:w="96" w:type="dxa"/>
              <w:left w:w="43" w:type="dxa"/>
              <w:bottom w:w="34" w:type="dxa"/>
              <w:right w:w="43" w:type="dxa"/>
            </w:tcMar>
          </w:tcPr>
          <w:p w14:paraId="64027F84" w14:textId="77777777" w:rsidR="00E218F4" w:rsidRPr="00872D84" w:rsidRDefault="00E218F4" w:rsidP="00872D84">
            <w:pPr>
              <w:rPr>
                <w:sz w:val="20"/>
                <w:szCs w:val="20"/>
              </w:rPr>
            </w:pPr>
            <w:r w:rsidRPr="00872D84">
              <w:rPr>
                <w:sz w:val="20"/>
                <w:szCs w:val="20"/>
              </w:rPr>
              <w:t>50</w:t>
            </w:r>
          </w:p>
        </w:tc>
        <w:tc>
          <w:tcPr>
            <w:tcW w:w="4120" w:type="dxa"/>
            <w:tcBorders>
              <w:top w:val="single" w:sz="4" w:space="0" w:color="000000"/>
              <w:left w:val="nil"/>
              <w:bottom w:val="single" w:sz="4" w:space="0" w:color="000000"/>
              <w:right w:val="nil"/>
            </w:tcBorders>
            <w:tcMar>
              <w:top w:w="96" w:type="dxa"/>
              <w:left w:w="43" w:type="dxa"/>
              <w:bottom w:w="34" w:type="dxa"/>
              <w:right w:w="43" w:type="dxa"/>
            </w:tcMar>
          </w:tcPr>
          <w:p w14:paraId="4EE2D7C0" w14:textId="77777777" w:rsidR="00E218F4" w:rsidRPr="00872D84" w:rsidRDefault="00E218F4" w:rsidP="00872D84">
            <w:pPr>
              <w:rPr>
                <w:sz w:val="20"/>
                <w:szCs w:val="20"/>
              </w:rPr>
            </w:pPr>
            <w:r w:rsidRPr="00872D84">
              <w:rPr>
                <w:sz w:val="20"/>
                <w:szCs w:val="20"/>
              </w:rPr>
              <w:t>Tilskudd til Landbrukets utviklingsfond</w:t>
            </w:r>
          </w:p>
        </w:tc>
        <w:tc>
          <w:tcPr>
            <w:tcW w:w="11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6F7BB0B2" w14:textId="77777777" w:rsidR="00E218F4" w:rsidRPr="00872D84" w:rsidRDefault="00E218F4" w:rsidP="00872D84">
            <w:pPr>
              <w:jc w:val="right"/>
              <w:rPr>
                <w:sz w:val="20"/>
                <w:szCs w:val="20"/>
              </w:rPr>
            </w:pPr>
            <w:r w:rsidRPr="00872D84">
              <w:rPr>
                <w:sz w:val="20"/>
                <w:szCs w:val="20"/>
              </w:rPr>
              <w:t xml:space="preserve"> 2 331,553 </w:t>
            </w:r>
          </w:p>
        </w:tc>
        <w:tc>
          <w:tcPr>
            <w:tcW w:w="9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77369598" w14:textId="77777777" w:rsidR="00E218F4" w:rsidRPr="00872D84" w:rsidRDefault="00E218F4" w:rsidP="00872D84">
            <w:pPr>
              <w:jc w:val="right"/>
              <w:rPr>
                <w:sz w:val="20"/>
                <w:szCs w:val="20"/>
              </w:rPr>
            </w:pPr>
            <w:r w:rsidRPr="00872D84">
              <w:rPr>
                <w:sz w:val="20"/>
                <w:szCs w:val="20"/>
              </w:rPr>
              <w:t xml:space="preserve"> 58,000 </w:t>
            </w:r>
          </w:p>
        </w:tc>
        <w:tc>
          <w:tcPr>
            <w:tcW w:w="120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0415EF05" w14:textId="77777777" w:rsidR="00E218F4" w:rsidRPr="00872D84" w:rsidRDefault="00E218F4" w:rsidP="00872D84">
            <w:pPr>
              <w:jc w:val="right"/>
              <w:rPr>
                <w:sz w:val="20"/>
                <w:szCs w:val="20"/>
              </w:rPr>
            </w:pPr>
            <w:r w:rsidRPr="00872D84">
              <w:rPr>
                <w:sz w:val="20"/>
                <w:szCs w:val="20"/>
              </w:rPr>
              <w:t xml:space="preserve"> 2 389,553 </w:t>
            </w:r>
          </w:p>
        </w:tc>
        <w:tc>
          <w:tcPr>
            <w:tcW w:w="13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587F3D99" w14:textId="77777777" w:rsidR="00E218F4" w:rsidRPr="00872D84" w:rsidRDefault="00E218F4" w:rsidP="00872D84">
            <w:pPr>
              <w:jc w:val="right"/>
              <w:rPr>
                <w:sz w:val="20"/>
                <w:szCs w:val="20"/>
              </w:rPr>
            </w:pPr>
            <w:r w:rsidRPr="00872D84">
              <w:rPr>
                <w:sz w:val="20"/>
                <w:szCs w:val="20"/>
              </w:rPr>
              <w:t>0,000</w:t>
            </w:r>
          </w:p>
        </w:tc>
      </w:tr>
      <w:tr w:rsidR="00B0063A" w:rsidRPr="009B35FB" w14:paraId="77AC713E"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39B52172" w14:textId="77777777" w:rsidR="00E218F4" w:rsidRPr="00872D84" w:rsidRDefault="00E218F4" w:rsidP="00872D84">
            <w:pPr>
              <w:rPr>
                <w:sz w:val="20"/>
                <w:szCs w:val="20"/>
              </w:rPr>
            </w:pPr>
            <w:r w:rsidRPr="00872D84">
              <w:rPr>
                <w:sz w:val="20"/>
                <w:szCs w:val="20"/>
              </w:rPr>
              <w:t>70.11</w:t>
            </w:r>
          </w:p>
        </w:tc>
        <w:tc>
          <w:tcPr>
            <w:tcW w:w="4120" w:type="dxa"/>
            <w:tcBorders>
              <w:top w:val="nil"/>
              <w:left w:val="nil"/>
              <w:bottom w:val="nil"/>
              <w:right w:val="nil"/>
            </w:tcBorders>
            <w:tcMar>
              <w:top w:w="96" w:type="dxa"/>
              <w:left w:w="43" w:type="dxa"/>
              <w:bottom w:w="34" w:type="dxa"/>
              <w:right w:w="43" w:type="dxa"/>
            </w:tcMar>
          </w:tcPr>
          <w:p w14:paraId="74D0DB8B" w14:textId="77777777" w:rsidR="00E218F4" w:rsidRPr="00872D84" w:rsidRDefault="00E218F4" w:rsidP="00872D84">
            <w:pPr>
              <w:rPr>
                <w:sz w:val="20"/>
                <w:szCs w:val="20"/>
              </w:rPr>
            </w:pPr>
            <w:r w:rsidRPr="00872D84">
              <w:rPr>
                <w:sz w:val="20"/>
                <w:szCs w:val="20"/>
              </w:rPr>
              <w:t>Tilskudd markedstiltak grøntsektoren</w:t>
            </w:r>
          </w:p>
        </w:tc>
        <w:tc>
          <w:tcPr>
            <w:tcW w:w="1120" w:type="dxa"/>
            <w:tcBorders>
              <w:top w:val="nil"/>
              <w:left w:val="nil"/>
              <w:bottom w:val="nil"/>
              <w:right w:val="nil"/>
            </w:tcBorders>
            <w:tcMar>
              <w:top w:w="96" w:type="dxa"/>
              <w:left w:w="43" w:type="dxa"/>
              <w:bottom w:w="34" w:type="dxa"/>
              <w:right w:w="43" w:type="dxa"/>
            </w:tcMar>
            <w:vAlign w:val="bottom"/>
          </w:tcPr>
          <w:p w14:paraId="0B834821" w14:textId="77777777" w:rsidR="00E218F4" w:rsidRPr="00872D84" w:rsidRDefault="00E218F4" w:rsidP="00872D84">
            <w:pPr>
              <w:jc w:val="right"/>
              <w:rPr>
                <w:sz w:val="20"/>
                <w:szCs w:val="20"/>
              </w:rPr>
            </w:pPr>
            <w:r w:rsidRPr="00872D84">
              <w:rPr>
                <w:sz w:val="20"/>
                <w:szCs w:val="20"/>
              </w:rPr>
              <w:t xml:space="preserve"> 40,400 </w:t>
            </w:r>
          </w:p>
        </w:tc>
        <w:tc>
          <w:tcPr>
            <w:tcW w:w="920" w:type="dxa"/>
            <w:tcBorders>
              <w:top w:val="nil"/>
              <w:left w:val="nil"/>
              <w:bottom w:val="nil"/>
              <w:right w:val="nil"/>
            </w:tcBorders>
            <w:tcMar>
              <w:top w:w="96" w:type="dxa"/>
              <w:left w:w="43" w:type="dxa"/>
              <w:bottom w:w="34" w:type="dxa"/>
              <w:right w:w="43" w:type="dxa"/>
            </w:tcMar>
            <w:vAlign w:val="bottom"/>
          </w:tcPr>
          <w:p w14:paraId="4672CB5E"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3CF0A386" w14:textId="77777777" w:rsidR="00E218F4" w:rsidRPr="00872D84" w:rsidRDefault="00E218F4" w:rsidP="00872D84">
            <w:pPr>
              <w:jc w:val="right"/>
              <w:rPr>
                <w:sz w:val="20"/>
                <w:szCs w:val="20"/>
              </w:rPr>
            </w:pPr>
            <w:r w:rsidRPr="00872D84">
              <w:rPr>
                <w:sz w:val="20"/>
                <w:szCs w:val="20"/>
              </w:rPr>
              <w:t xml:space="preserve"> 40,400 </w:t>
            </w:r>
          </w:p>
        </w:tc>
        <w:tc>
          <w:tcPr>
            <w:tcW w:w="1320" w:type="dxa"/>
            <w:tcBorders>
              <w:top w:val="nil"/>
              <w:left w:val="nil"/>
              <w:bottom w:val="nil"/>
              <w:right w:val="nil"/>
            </w:tcBorders>
            <w:tcMar>
              <w:top w:w="96" w:type="dxa"/>
              <w:left w:w="43" w:type="dxa"/>
              <w:bottom w:w="34" w:type="dxa"/>
              <w:right w:w="43" w:type="dxa"/>
            </w:tcMar>
            <w:vAlign w:val="bottom"/>
          </w:tcPr>
          <w:p w14:paraId="76BE255E" w14:textId="77777777" w:rsidR="00E218F4" w:rsidRPr="00872D84" w:rsidRDefault="00E218F4" w:rsidP="00872D84">
            <w:pPr>
              <w:jc w:val="right"/>
              <w:rPr>
                <w:sz w:val="20"/>
                <w:szCs w:val="20"/>
              </w:rPr>
            </w:pPr>
          </w:p>
        </w:tc>
      </w:tr>
      <w:tr w:rsidR="00B0063A" w:rsidRPr="009B35FB" w14:paraId="37787645"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2D815F85" w14:textId="77777777" w:rsidR="00E218F4" w:rsidRPr="00872D84" w:rsidRDefault="00E218F4" w:rsidP="00872D84">
            <w:pPr>
              <w:rPr>
                <w:sz w:val="20"/>
                <w:szCs w:val="20"/>
              </w:rPr>
            </w:pPr>
            <w:r w:rsidRPr="00872D84">
              <w:rPr>
                <w:sz w:val="20"/>
                <w:szCs w:val="20"/>
              </w:rPr>
              <w:t>70.12</w:t>
            </w:r>
          </w:p>
        </w:tc>
        <w:tc>
          <w:tcPr>
            <w:tcW w:w="4120" w:type="dxa"/>
            <w:tcBorders>
              <w:top w:val="nil"/>
              <w:left w:val="nil"/>
              <w:bottom w:val="nil"/>
              <w:right w:val="nil"/>
            </w:tcBorders>
            <w:tcMar>
              <w:top w:w="96" w:type="dxa"/>
              <w:left w:w="43" w:type="dxa"/>
              <w:bottom w:w="34" w:type="dxa"/>
              <w:right w:w="43" w:type="dxa"/>
            </w:tcMar>
          </w:tcPr>
          <w:p w14:paraId="573A3EDE" w14:textId="77777777" w:rsidR="00E218F4" w:rsidRPr="00872D84" w:rsidRDefault="00E218F4" w:rsidP="00872D84">
            <w:pPr>
              <w:rPr>
                <w:sz w:val="20"/>
                <w:szCs w:val="20"/>
              </w:rPr>
            </w:pPr>
            <w:r w:rsidRPr="00872D84">
              <w:rPr>
                <w:sz w:val="20"/>
                <w:szCs w:val="20"/>
              </w:rPr>
              <w:t>Tilskudd til råvareprisutjevningsordningen</w:t>
            </w:r>
          </w:p>
        </w:tc>
        <w:tc>
          <w:tcPr>
            <w:tcW w:w="1120" w:type="dxa"/>
            <w:tcBorders>
              <w:top w:val="nil"/>
              <w:left w:val="nil"/>
              <w:bottom w:val="nil"/>
              <w:right w:val="nil"/>
            </w:tcBorders>
            <w:tcMar>
              <w:top w:w="96" w:type="dxa"/>
              <w:left w:w="43" w:type="dxa"/>
              <w:bottom w:w="34" w:type="dxa"/>
              <w:right w:w="43" w:type="dxa"/>
            </w:tcMar>
            <w:vAlign w:val="bottom"/>
          </w:tcPr>
          <w:p w14:paraId="708AA469" w14:textId="77777777" w:rsidR="00E218F4" w:rsidRPr="00872D84" w:rsidRDefault="00E218F4" w:rsidP="00872D84">
            <w:pPr>
              <w:jc w:val="right"/>
              <w:rPr>
                <w:sz w:val="20"/>
                <w:szCs w:val="20"/>
              </w:rPr>
            </w:pPr>
            <w:r w:rsidRPr="00872D84">
              <w:rPr>
                <w:sz w:val="20"/>
                <w:szCs w:val="20"/>
              </w:rPr>
              <w:t xml:space="preserve"> 254,740 </w:t>
            </w:r>
          </w:p>
        </w:tc>
        <w:tc>
          <w:tcPr>
            <w:tcW w:w="920" w:type="dxa"/>
            <w:tcBorders>
              <w:top w:val="nil"/>
              <w:left w:val="nil"/>
              <w:bottom w:val="nil"/>
              <w:right w:val="nil"/>
            </w:tcBorders>
            <w:tcMar>
              <w:top w:w="96" w:type="dxa"/>
              <w:left w:w="43" w:type="dxa"/>
              <w:bottom w:w="34" w:type="dxa"/>
              <w:right w:w="43" w:type="dxa"/>
            </w:tcMar>
            <w:vAlign w:val="bottom"/>
          </w:tcPr>
          <w:p w14:paraId="11D24137" w14:textId="77777777" w:rsidR="00E218F4" w:rsidRPr="00872D84" w:rsidRDefault="00E218F4" w:rsidP="00872D84">
            <w:pPr>
              <w:jc w:val="right"/>
              <w:rPr>
                <w:sz w:val="20"/>
                <w:szCs w:val="20"/>
              </w:rPr>
            </w:pPr>
            <w:r w:rsidRPr="00872D84">
              <w:rPr>
                <w:sz w:val="20"/>
                <w:szCs w:val="20"/>
              </w:rPr>
              <w:t xml:space="preserve"> -46,366 </w:t>
            </w:r>
          </w:p>
        </w:tc>
        <w:tc>
          <w:tcPr>
            <w:tcW w:w="1200" w:type="dxa"/>
            <w:tcBorders>
              <w:top w:val="nil"/>
              <w:left w:val="nil"/>
              <w:bottom w:val="nil"/>
              <w:right w:val="nil"/>
            </w:tcBorders>
            <w:tcMar>
              <w:top w:w="96" w:type="dxa"/>
              <w:left w:w="43" w:type="dxa"/>
              <w:bottom w:w="34" w:type="dxa"/>
              <w:right w:w="43" w:type="dxa"/>
            </w:tcMar>
            <w:vAlign w:val="bottom"/>
          </w:tcPr>
          <w:p w14:paraId="4A1C9234" w14:textId="77777777" w:rsidR="00E218F4" w:rsidRPr="00872D84" w:rsidRDefault="00E218F4" w:rsidP="00872D84">
            <w:pPr>
              <w:jc w:val="right"/>
              <w:rPr>
                <w:sz w:val="20"/>
                <w:szCs w:val="20"/>
              </w:rPr>
            </w:pPr>
            <w:r w:rsidRPr="00872D84">
              <w:rPr>
                <w:sz w:val="20"/>
                <w:szCs w:val="20"/>
              </w:rPr>
              <w:t xml:space="preserve"> 208,374 </w:t>
            </w:r>
          </w:p>
        </w:tc>
        <w:tc>
          <w:tcPr>
            <w:tcW w:w="1320" w:type="dxa"/>
            <w:tcBorders>
              <w:top w:val="nil"/>
              <w:left w:val="nil"/>
              <w:bottom w:val="nil"/>
              <w:right w:val="nil"/>
            </w:tcBorders>
            <w:tcMar>
              <w:top w:w="96" w:type="dxa"/>
              <w:left w:w="43" w:type="dxa"/>
              <w:bottom w:w="34" w:type="dxa"/>
              <w:right w:w="43" w:type="dxa"/>
            </w:tcMar>
            <w:vAlign w:val="bottom"/>
          </w:tcPr>
          <w:p w14:paraId="4521A9B6" w14:textId="77777777" w:rsidR="00E218F4" w:rsidRPr="00872D84" w:rsidRDefault="00E218F4" w:rsidP="00872D84">
            <w:pPr>
              <w:jc w:val="right"/>
              <w:rPr>
                <w:sz w:val="20"/>
                <w:szCs w:val="20"/>
              </w:rPr>
            </w:pPr>
            <w:r w:rsidRPr="00872D84">
              <w:rPr>
                <w:sz w:val="20"/>
                <w:szCs w:val="20"/>
              </w:rPr>
              <w:t>27,626</w:t>
            </w:r>
          </w:p>
        </w:tc>
      </w:tr>
      <w:tr w:rsidR="00B0063A" w:rsidRPr="009B35FB" w14:paraId="575A4B93"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235E1607" w14:textId="77777777" w:rsidR="00E218F4" w:rsidRPr="00872D84" w:rsidRDefault="00E218F4" w:rsidP="00872D84">
            <w:pPr>
              <w:rPr>
                <w:sz w:val="20"/>
                <w:szCs w:val="20"/>
              </w:rPr>
            </w:pPr>
            <w:r w:rsidRPr="00872D84">
              <w:rPr>
                <w:sz w:val="20"/>
                <w:szCs w:val="20"/>
              </w:rPr>
              <w:t>70.13</w:t>
            </w:r>
          </w:p>
        </w:tc>
        <w:tc>
          <w:tcPr>
            <w:tcW w:w="4120" w:type="dxa"/>
            <w:tcBorders>
              <w:top w:val="nil"/>
              <w:left w:val="nil"/>
              <w:bottom w:val="nil"/>
              <w:right w:val="nil"/>
            </w:tcBorders>
            <w:tcMar>
              <w:top w:w="96" w:type="dxa"/>
              <w:left w:w="43" w:type="dxa"/>
              <w:bottom w:w="34" w:type="dxa"/>
              <w:right w:w="43" w:type="dxa"/>
            </w:tcMar>
          </w:tcPr>
          <w:p w14:paraId="6B7FBFAA" w14:textId="77777777" w:rsidR="00E218F4" w:rsidRPr="00872D84" w:rsidRDefault="00E218F4" w:rsidP="00872D84">
            <w:pPr>
              <w:rPr>
                <w:sz w:val="20"/>
                <w:szCs w:val="20"/>
              </w:rPr>
            </w:pPr>
            <w:r w:rsidRPr="00872D84">
              <w:rPr>
                <w:sz w:val="20"/>
                <w:szCs w:val="20"/>
              </w:rPr>
              <w:t xml:space="preserve">Tilskudd til </w:t>
            </w:r>
            <w:proofErr w:type="spellStart"/>
            <w:r w:rsidRPr="00872D84">
              <w:rPr>
                <w:sz w:val="20"/>
                <w:szCs w:val="20"/>
              </w:rPr>
              <w:t>avrensordningen</w:t>
            </w:r>
            <w:proofErr w:type="spellEnd"/>
            <w:r w:rsidRPr="00872D84">
              <w:rPr>
                <w:sz w:val="20"/>
                <w:szCs w:val="20"/>
              </w:rPr>
              <w:t xml:space="preserve"> poteter</w:t>
            </w:r>
          </w:p>
        </w:tc>
        <w:tc>
          <w:tcPr>
            <w:tcW w:w="1120" w:type="dxa"/>
            <w:tcBorders>
              <w:top w:val="nil"/>
              <w:left w:val="nil"/>
              <w:bottom w:val="nil"/>
              <w:right w:val="nil"/>
            </w:tcBorders>
            <w:tcMar>
              <w:top w:w="96" w:type="dxa"/>
              <w:left w:w="43" w:type="dxa"/>
              <w:bottom w:w="34" w:type="dxa"/>
              <w:right w:w="43" w:type="dxa"/>
            </w:tcMar>
            <w:vAlign w:val="bottom"/>
          </w:tcPr>
          <w:p w14:paraId="1EE8D4A5" w14:textId="77777777" w:rsidR="00E218F4" w:rsidRPr="00872D84" w:rsidRDefault="00E218F4" w:rsidP="00872D84">
            <w:pPr>
              <w:jc w:val="right"/>
              <w:rPr>
                <w:sz w:val="20"/>
                <w:szCs w:val="20"/>
              </w:rPr>
            </w:pPr>
            <w:r w:rsidRPr="00872D84">
              <w:rPr>
                <w:sz w:val="20"/>
                <w:szCs w:val="20"/>
              </w:rPr>
              <w:t xml:space="preserve"> 46,000 </w:t>
            </w:r>
          </w:p>
        </w:tc>
        <w:tc>
          <w:tcPr>
            <w:tcW w:w="920" w:type="dxa"/>
            <w:tcBorders>
              <w:top w:val="nil"/>
              <w:left w:val="nil"/>
              <w:bottom w:val="nil"/>
              <w:right w:val="nil"/>
            </w:tcBorders>
            <w:tcMar>
              <w:top w:w="96" w:type="dxa"/>
              <w:left w:w="43" w:type="dxa"/>
              <w:bottom w:w="34" w:type="dxa"/>
              <w:right w:w="43" w:type="dxa"/>
            </w:tcMar>
            <w:vAlign w:val="bottom"/>
          </w:tcPr>
          <w:p w14:paraId="65328964"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5ECDBE28" w14:textId="77777777" w:rsidR="00E218F4" w:rsidRPr="00872D84" w:rsidRDefault="00E218F4" w:rsidP="00872D84">
            <w:pPr>
              <w:jc w:val="right"/>
              <w:rPr>
                <w:sz w:val="20"/>
                <w:szCs w:val="20"/>
              </w:rPr>
            </w:pPr>
            <w:r w:rsidRPr="00872D84">
              <w:rPr>
                <w:sz w:val="20"/>
                <w:szCs w:val="20"/>
              </w:rPr>
              <w:t xml:space="preserve"> 46,000 </w:t>
            </w:r>
          </w:p>
        </w:tc>
        <w:tc>
          <w:tcPr>
            <w:tcW w:w="1320" w:type="dxa"/>
            <w:tcBorders>
              <w:top w:val="nil"/>
              <w:left w:val="nil"/>
              <w:bottom w:val="nil"/>
              <w:right w:val="nil"/>
            </w:tcBorders>
            <w:tcMar>
              <w:top w:w="96" w:type="dxa"/>
              <w:left w:w="43" w:type="dxa"/>
              <w:bottom w:w="34" w:type="dxa"/>
              <w:right w:w="43" w:type="dxa"/>
            </w:tcMar>
            <w:vAlign w:val="bottom"/>
          </w:tcPr>
          <w:p w14:paraId="1604F5E7" w14:textId="77777777" w:rsidR="00E218F4" w:rsidRPr="00872D84" w:rsidRDefault="00E218F4" w:rsidP="00872D84">
            <w:pPr>
              <w:jc w:val="right"/>
              <w:rPr>
                <w:sz w:val="20"/>
                <w:szCs w:val="20"/>
              </w:rPr>
            </w:pPr>
          </w:p>
        </w:tc>
      </w:tr>
      <w:tr w:rsidR="00B0063A" w:rsidRPr="009B35FB" w14:paraId="14B3A2D7" w14:textId="77777777" w:rsidTr="00165742">
        <w:trPr>
          <w:trHeight w:val="340"/>
        </w:trPr>
        <w:tc>
          <w:tcPr>
            <w:tcW w:w="860" w:type="dxa"/>
            <w:tcBorders>
              <w:top w:val="single" w:sz="4" w:space="0" w:color="000000"/>
              <w:left w:val="nil"/>
              <w:bottom w:val="single" w:sz="4" w:space="0" w:color="000000"/>
              <w:right w:val="nil"/>
            </w:tcBorders>
            <w:tcMar>
              <w:top w:w="96" w:type="dxa"/>
              <w:left w:w="43" w:type="dxa"/>
              <w:bottom w:w="34" w:type="dxa"/>
              <w:right w:w="43" w:type="dxa"/>
            </w:tcMar>
          </w:tcPr>
          <w:p w14:paraId="3E122A22" w14:textId="77777777" w:rsidR="00E218F4" w:rsidRPr="00872D84" w:rsidRDefault="00E218F4" w:rsidP="00872D84">
            <w:pPr>
              <w:rPr>
                <w:sz w:val="20"/>
                <w:szCs w:val="20"/>
              </w:rPr>
            </w:pPr>
            <w:r w:rsidRPr="00872D84">
              <w:rPr>
                <w:sz w:val="20"/>
                <w:szCs w:val="20"/>
              </w:rPr>
              <w:t>70</w:t>
            </w:r>
          </w:p>
        </w:tc>
        <w:tc>
          <w:tcPr>
            <w:tcW w:w="4120" w:type="dxa"/>
            <w:tcBorders>
              <w:top w:val="single" w:sz="4" w:space="0" w:color="000000"/>
              <w:left w:val="nil"/>
              <w:bottom w:val="single" w:sz="4" w:space="0" w:color="000000"/>
              <w:right w:val="nil"/>
            </w:tcBorders>
            <w:tcMar>
              <w:top w:w="96" w:type="dxa"/>
              <w:left w:w="43" w:type="dxa"/>
              <w:bottom w:w="34" w:type="dxa"/>
              <w:right w:w="43" w:type="dxa"/>
            </w:tcMar>
          </w:tcPr>
          <w:p w14:paraId="59E72B1F" w14:textId="77777777" w:rsidR="00E218F4" w:rsidRPr="00872D84" w:rsidRDefault="00E218F4" w:rsidP="00872D84">
            <w:pPr>
              <w:rPr>
                <w:sz w:val="20"/>
                <w:szCs w:val="20"/>
              </w:rPr>
            </w:pPr>
            <w:r w:rsidRPr="00872D84">
              <w:rPr>
                <w:sz w:val="20"/>
                <w:szCs w:val="20"/>
              </w:rPr>
              <w:t xml:space="preserve">Markedstiltak, </w:t>
            </w:r>
            <w:r w:rsidRPr="00872D84">
              <w:rPr>
                <w:rStyle w:val="kursiv"/>
                <w:sz w:val="20"/>
                <w:szCs w:val="20"/>
              </w:rPr>
              <w:t>kan overføres</w:t>
            </w:r>
          </w:p>
        </w:tc>
        <w:tc>
          <w:tcPr>
            <w:tcW w:w="11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146E3D20" w14:textId="77777777" w:rsidR="00E218F4" w:rsidRPr="00872D84" w:rsidRDefault="00E218F4" w:rsidP="00872D84">
            <w:pPr>
              <w:jc w:val="right"/>
              <w:rPr>
                <w:sz w:val="20"/>
                <w:szCs w:val="20"/>
              </w:rPr>
            </w:pPr>
            <w:r w:rsidRPr="00872D84">
              <w:rPr>
                <w:sz w:val="20"/>
                <w:szCs w:val="20"/>
              </w:rPr>
              <w:t xml:space="preserve"> 341,140 </w:t>
            </w:r>
          </w:p>
        </w:tc>
        <w:tc>
          <w:tcPr>
            <w:tcW w:w="9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642BA793" w14:textId="77777777" w:rsidR="00E218F4" w:rsidRPr="00872D84" w:rsidRDefault="00E218F4" w:rsidP="00872D84">
            <w:pPr>
              <w:jc w:val="right"/>
              <w:rPr>
                <w:sz w:val="20"/>
                <w:szCs w:val="20"/>
              </w:rPr>
            </w:pPr>
            <w:r w:rsidRPr="00872D84">
              <w:rPr>
                <w:sz w:val="20"/>
                <w:szCs w:val="20"/>
              </w:rPr>
              <w:t xml:space="preserve"> -46,366 </w:t>
            </w:r>
          </w:p>
        </w:tc>
        <w:tc>
          <w:tcPr>
            <w:tcW w:w="120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79C8A005" w14:textId="77777777" w:rsidR="00E218F4" w:rsidRPr="00872D84" w:rsidRDefault="00E218F4" w:rsidP="00872D84">
            <w:pPr>
              <w:jc w:val="right"/>
              <w:rPr>
                <w:sz w:val="20"/>
                <w:szCs w:val="20"/>
              </w:rPr>
            </w:pPr>
            <w:r w:rsidRPr="00872D84">
              <w:rPr>
                <w:sz w:val="20"/>
                <w:szCs w:val="20"/>
              </w:rPr>
              <w:t xml:space="preserve"> 294,774 </w:t>
            </w:r>
          </w:p>
        </w:tc>
        <w:tc>
          <w:tcPr>
            <w:tcW w:w="13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20AFD60E" w14:textId="77777777" w:rsidR="00E218F4" w:rsidRPr="00872D84" w:rsidRDefault="00E218F4" w:rsidP="00872D84">
            <w:pPr>
              <w:jc w:val="right"/>
              <w:rPr>
                <w:sz w:val="20"/>
                <w:szCs w:val="20"/>
              </w:rPr>
            </w:pPr>
            <w:r w:rsidRPr="00872D84">
              <w:rPr>
                <w:sz w:val="20"/>
                <w:szCs w:val="20"/>
              </w:rPr>
              <w:t xml:space="preserve"> 27,626 </w:t>
            </w:r>
          </w:p>
        </w:tc>
      </w:tr>
      <w:tr w:rsidR="00B0063A" w:rsidRPr="009B35FB" w14:paraId="4C43D64E" w14:textId="77777777" w:rsidTr="00165742">
        <w:trPr>
          <w:trHeight w:val="580"/>
        </w:trPr>
        <w:tc>
          <w:tcPr>
            <w:tcW w:w="860" w:type="dxa"/>
            <w:tcBorders>
              <w:top w:val="single" w:sz="4" w:space="0" w:color="000000"/>
              <w:left w:val="nil"/>
              <w:bottom w:val="single" w:sz="4" w:space="0" w:color="000000"/>
              <w:right w:val="nil"/>
            </w:tcBorders>
            <w:tcMar>
              <w:top w:w="96" w:type="dxa"/>
              <w:left w:w="43" w:type="dxa"/>
              <w:bottom w:w="34" w:type="dxa"/>
              <w:right w:w="43" w:type="dxa"/>
            </w:tcMar>
          </w:tcPr>
          <w:p w14:paraId="4A7ADE15" w14:textId="77777777" w:rsidR="00E218F4" w:rsidRPr="00872D84" w:rsidRDefault="00E218F4" w:rsidP="00872D84">
            <w:pPr>
              <w:rPr>
                <w:sz w:val="20"/>
                <w:szCs w:val="20"/>
              </w:rPr>
            </w:pPr>
            <w:r w:rsidRPr="00872D84">
              <w:rPr>
                <w:sz w:val="20"/>
                <w:szCs w:val="20"/>
              </w:rPr>
              <w:t>71</w:t>
            </w:r>
          </w:p>
        </w:tc>
        <w:tc>
          <w:tcPr>
            <w:tcW w:w="4120" w:type="dxa"/>
            <w:tcBorders>
              <w:top w:val="single" w:sz="4" w:space="0" w:color="000000"/>
              <w:left w:val="nil"/>
              <w:bottom w:val="single" w:sz="4" w:space="0" w:color="000000"/>
              <w:right w:val="nil"/>
            </w:tcBorders>
            <w:tcMar>
              <w:top w:w="96" w:type="dxa"/>
              <w:left w:w="43" w:type="dxa"/>
              <w:bottom w:w="34" w:type="dxa"/>
              <w:right w:w="43" w:type="dxa"/>
            </w:tcMar>
          </w:tcPr>
          <w:p w14:paraId="66A6AC82" w14:textId="77777777" w:rsidR="00E218F4" w:rsidRPr="00872D84" w:rsidRDefault="00E218F4" w:rsidP="00872D84">
            <w:pPr>
              <w:rPr>
                <w:sz w:val="20"/>
                <w:szCs w:val="20"/>
              </w:rPr>
            </w:pPr>
            <w:r w:rsidRPr="00872D84">
              <w:rPr>
                <w:sz w:val="20"/>
                <w:szCs w:val="20"/>
              </w:rPr>
              <w:t>Tilskudd ved produksjonssvikt</w:t>
            </w:r>
            <w:r w:rsidRPr="00872D84">
              <w:rPr>
                <w:rStyle w:val="kursiv"/>
                <w:sz w:val="20"/>
                <w:szCs w:val="20"/>
              </w:rPr>
              <w:t xml:space="preserve"> </w:t>
            </w:r>
            <w:r w:rsidRPr="00872D84">
              <w:rPr>
                <w:rStyle w:val="kursiv"/>
                <w:sz w:val="20"/>
                <w:szCs w:val="20"/>
              </w:rPr>
              <w:br/>
              <w:t>(overslagsbevilgning)</w:t>
            </w:r>
          </w:p>
        </w:tc>
        <w:tc>
          <w:tcPr>
            <w:tcW w:w="11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2334F21C" w14:textId="77777777" w:rsidR="00E218F4" w:rsidRPr="00872D84" w:rsidRDefault="00E218F4" w:rsidP="00872D84">
            <w:pPr>
              <w:jc w:val="right"/>
              <w:rPr>
                <w:sz w:val="20"/>
                <w:szCs w:val="20"/>
              </w:rPr>
            </w:pPr>
            <w:r w:rsidRPr="00872D84">
              <w:rPr>
                <w:sz w:val="20"/>
                <w:szCs w:val="20"/>
              </w:rPr>
              <w:t xml:space="preserve"> 102,400 </w:t>
            </w:r>
          </w:p>
        </w:tc>
        <w:tc>
          <w:tcPr>
            <w:tcW w:w="9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4138F1D1"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40A1AA01" w14:textId="77777777" w:rsidR="00E218F4" w:rsidRPr="00872D84" w:rsidRDefault="00E218F4" w:rsidP="00872D84">
            <w:pPr>
              <w:jc w:val="right"/>
              <w:rPr>
                <w:sz w:val="20"/>
                <w:szCs w:val="20"/>
              </w:rPr>
            </w:pPr>
            <w:r w:rsidRPr="00872D84">
              <w:rPr>
                <w:sz w:val="20"/>
                <w:szCs w:val="20"/>
              </w:rPr>
              <w:t xml:space="preserve"> 102,400 </w:t>
            </w:r>
          </w:p>
        </w:tc>
        <w:tc>
          <w:tcPr>
            <w:tcW w:w="13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1503C25B" w14:textId="77777777" w:rsidR="00E218F4" w:rsidRPr="00872D84" w:rsidRDefault="00E218F4" w:rsidP="00872D84">
            <w:pPr>
              <w:jc w:val="right"/>
              <w:rPr>
                <w:sz w:val="20"/>
                <w:szCs w:val="20"/>
              </w:rPr>
            </w:pPr>
            <w:r w:rsidRPr="00872D84">
              <w:rPr>
                <w:sz w:val="20"/>
                <w:szCs w:val="20"/>
              </w:rPr>
              <w:t xml:space="preserve"> </w:t>
            </w:r>
          </w:p>
        </w:tc>
      </w:tr>
      <w:tr w:rsidR="00B0063A" w:rsidRPr="009B35FB" w14:paraId="521192B9"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61813F7B" w14:textId="77777777" w:rsidR="00E218F4" w:rsidRPr="00872D84" w:rsidRDefault="00E218F4" w:rsidP="00872D84">
            <w:pPr>
              <w:rPr>
                <w:sz w:val="20"/>
                <w:szCs w:val="20"/>
              </w:rPr>
            </w:pPr>
            <w:r w:rsidRPr="00872D84">
              <w:rPr>
                <w:sz w:val="20"/>
                <w:szCs w:val="20"/>
              </w:rPr>
              <w:lastRenderedPageBreak/>
              <w:t>73.11</w:t>
            </w:r>
          </w:p>
        </w:tc>
        <w:tc>
          <w:tcPr>
            <w:tcW w:w="4120" w:type="dxa"/>
            <w:tcBorders>
              <w:top w:val="nil"/>
              <w:left w:val="nil"/>
              <w:bottom w:val="nil"/>
              <w:right w:val="nil"/>
            </w:tcBorders>
            <w:tcMar>
              <w:top w:w="96" w:type="dxa"/>
              <w:left w:w="43" w:type="dxa"/>
              <w:bottom w:w="34" w:type="dxa"/>
              <w:right w:w="43" w:type="dxa"/>
            </w:tcMar>
          </w:tcPr>
          <w:p w14:paraId="366D4706" w14:textId="77777777" w:rsidR="00E218F4" w:rsidRPr="00872D84" w:rsidRDefault="00E218F4" w:rsidP="00872D84">
            <w:pPr>
              <w:rPr>
                <w:sz w:val="20"/>
                <w:szCs w:val="20"/>
              </w:rPr>
            </w:pPr>
            <w:r w:rsidRPr="00872D84">
              <w:rPr>
                <w:sz w:val="20"/>
                <w:szCs w:val="20"/>
              </w:rPr>
              <w:t>Pristilskudd ull</w:t>
            </w:r>
          </w:p>
        </w:tc>
        <w:tc>
          <w:tcPr>
            <w:tcW w:w="1120" w:type="dxa"/>
            <w:tcBorders>
              <w:top w:val="nil"/>
              <w:left w:val="nil"/>
              <w:bottom w:val="nil"/>
              <w:right w:val="nil"/>
            </w:tcBorders>
            <w:tcMar>
              <w:top w:w="96" w:type="dxa"/>
              <w:left w:w="43" w:type="dxa"/>
              <w:bottom w:w="34" w:type="dxa"/>
              <w:right w:w="43" w:type="dxa"/>
            </w:tcMar>
            <w:vAlign w:val="bottom"/>
          </w:tcPr>
          <w:p w14:paraId="194A75E4" w14:textId="77777777" w:rsidR="00E218F4" w:rsidRPr="00872D84" w:rsidRDefault="00E218F4" w:rsidP="00872D84">
            <w:pPr>
              <w:jc w:val="right"/>
              <w:rPr>
                <w:sz w:val="20"/>
                <w:szCs w:val="20"/>
              </w:rPr>
            </w:pPr>
            <w:r w:rsidRPr="00872D84">
              <w:rPr>
                <w:sz w:val="20"/>
                <w:szCs w:val="20"/>
              </w:rPr>
              <w:t xml:space="preserve"> 110,700 </w:t>
            </w:r>
          </w:p>
        </w:tc>
        <w:tc>
          <w:tcPr>
            <w:tcW w:w="920" w:type="dxa"/>
            <w:tcBorders>
              <w:top w:val="nil"/>
              <w:left w:val="nil"/>
              <w:bottom w:val="nil"/>
              <w:right w:val="nil"/>
            </w:tcBorders>
            <w:tcMar>
              <w:top w:w="96" w:type="dxa"/>
              <w:left w:w="43" w:type="dxa"/>
              <w:bottom w:w="34" w:type="dxa"/>
              <w:right w:w="43" w:type="dxa"/>
            </w:tcMar>
            <w:vAlign w:val="bottom"/>
          </w:tcPr>
          <w:p w14:paraId="589974F5"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1228BFA3" w14:textId="77777777" w:rsidR="00E218F4" w:rsidRPr="00872D84" w:rsidRDefault="00E218F4" w:rsidP="00872D84">
            <w:pPr>
              <w:jc w:val="right"/>
              <w:rPr>
                <w:sz w:val="20"/>
                <w:szCs w:val="20"/>
              </w:rPr>
            </w:pPr>
            <w:r w:rsidRPr="00872D84">
              <w:rPr>
                <w:sz w:val="20"/>
                <w:szCs w:val="20"/>
              </w:rPr>
              <w:t xml:space="preserve"> 110,700 </w:t>
            </w:r>
          </w:p>
        </w:tc>
        <w:tc>
          <w:tcPr>
            <w:tcW w:w="1320" w:type="dxa"/>
            <w:tcBorders>
              <w:top w:val="nil"/>
              <w:left w:val="nil"/>
              <w:bottom w:val="nil"/>
              <w:right w:val="nil"/>
            </w:tcBorders>
            <w:tcMar>
              <w:top w:w="96" w:type="dxa"/>
              <w:left w:w="43" w:type="dxa"/>
              <w:bottom w:w="34" w:type="dxa"/>
              <w:right w:w="43" w:type="dxa"/>
            </w:tcMar>
            <w:vAlign w:val="bottom"/>
          </w:tcPr>
          <w:p w14:paraId="404C8185" w14:textId="77777777" w:rsidR="00E218F4" w:rsidRPr="00872D84" w:rsidRDefault="00E218F4" w:rsidP="00872D84">
            <w:pPr>
              <w:jc w:val="right"/>
              <w:rPr>
                <w:sz w:val="20"/>
                <w:szCs w:val="20"/>
              </w:rPr>
            </w:pPr>
          </w:p>
        </w:tc>
      </w:tr>
      <w:tr w:rsidR="00B0063A" w:rsidRPr="009B35FB" w14:paraId="6249E69A"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0736A105" w14:textId="77777777" w:rsidR="00E218F4" w:rsidRPr="00872D84" w:rsidRDefault="00E218F4" w:rsidP="00872D84">
            <w:pPr>
              <w:rPr>
                <w:sz w:val="20"/>
                <w:szCs w:val="20"/>
              </w:rPr>
            </w:pPr>
            <w:r w:rsidRPr="00872D84">
              <w:rPr>
                <w:sz w:val="20"/>
                <w:szCs w:val="20"/>
              </w:rPr>
              <w:t>73.13</w:t>
            </w:r>
          </w:p>
        </w:tc>
        <w:tc>
          <w:tcPr>
            <w:tcW w:w="4120" w:type="dxa"/>
            <w:tcBorders>
              <w:top w:val="nil"/>
              <w:left w:val="nil"/>
              <w:bottom w:val="nil"/>
              <w:right w:val="nil"/>
            </w:tcBorders>
            <w:tcMar>
              <w:top w:w="96" w:type="dxa"/>
              <w:left w:w="43" w:type="dxa"/>
              <w:bottom w:w="34" w:type="dxa"/>
              <w:right w:w="43" w:type="dxa"/>
            </w:tcMar>
          </w:tcPr>
          <w:p w14:paraId="55CC002D" w14:textId="77777777" w:rsidR="00E218F4" w:rsidRPr="00872D84" w:rsidRDefault="00E218F4" w:rsidP="00872D84">
            <w:pPr>
              <w:rPr>
                <w:sz w:val="20"/>
                <w:szCs w:val="20"/>
              </w:rPr>
            </w:pPr>
            <w:r w:rsidRPr="00872D84">
              <w:rPr>
                <w:sz w:val="20"/>
                <w:szCs w:val="20"/>
              </w:rPr>
              <w:t>Pristilskudd melk</w:t>
            </w:r>
            <w:r w:rsidRPr="00872D84">
              <w:rPr>
                <w:rStyle w:val="skrift-hevet"/>
                <w:sz w:val="20"/>
                <w:szCs w:val="20"/>
              </w:rPr>
              <w:t>2</w:t>
            </w:r>
          </w:p>
        </w:tc>
        <w:tc>
          <w:tcPr>
            <w:tcW w:w="1120" w:type="dxa"/>
            <w:tcBorders>
              <w:top w:val="nil"/>
              <w:left w:val="nil"/>
              <w:bottom w:val="nil"/>
              <w:right w:val="nil"/>
            </w:tcBorders>
            <w:tcMar>
              <w:top w:w="96" w:type="dxa"/>
              <w:left w:w="43" w:type="dxa"/>
              <w:bottom w:w="34" w:type="dxa"/>
              <w:right w:w="43" w:type="dxa"/>
            </w:tcMar>
            <w:vAlign w:val="bottom"/>
          </w:tcPr>
          <w:p w14:paraId="0E2FA381" w14:textId="77777777" w:rsidR="00E218F4" w:rsidRPr="00872D84" w:rsidRDefault="00E218F4" w:rsidP="00872D84">
            <w:pPr>
              <w:jc w:val="right"/>
              <w:rPr>
                <w:sz w:val="20"/>
                <w:szCs w:val="20"/>
              </w:rPr>
            </w:pPr>
            <w:r w:rsidRPr="00872D84">
              <w:rPr>
                <w:sz w:val="20"/>
                <w:szCs w:val="20"/>
              </w:rPr>
              <w:t xml:space="preserve"> 975,354 </w:t>
            </w:r>
          </w:p>
        </w:tc>
        <w:tc>
          <w:tcPr>
            <w:tcW w:w="920" w:type="dxa"/>
            <w:tcBorders>
              <w:top w:val="nil"/>
              <w:left w:val="nil"/>
              <w:bottom w:val="nil"/>
              <w:right w:val="nil"/>
            </w:tcBorders>
            <w:tcMar>
              <w:top w:w="96" w:type="dxa"/>
              <w:left w:w="43" w:type="dxa"/>
              <w:bottom w:w="34" w:type="dxa"/>
              <w:right w:w="43" w:type="dxa"/>
            </w:tcMar>
            <w:vAlign w:val="bottom"/>
          </w:tcPr>
          <w:p w14:paraId="54A04795" w14:textId="77777777" w:rsidR="00E218F4" w:rsidRPr="00872D84" w:rsidRDefault="00E218F4" w:rsidP="00872D84">
            <w:pPr>
              <w:jc w:val="right"/>
              <w:rPr>
                <w:sz w:val="20"/>
                <w:szCs w:val="20"/>
              </w:rPr>
            </w:pPr>
            <w:r w:rsidRPr="00872D84">
              <w:rPr>
                <w:sz w:val="20"/>
                <w:szCs w:val="20"/>
              </w:rPr>
              <w:t xml:space="preserve"> 222,311 </w:t>
            </w:r>
          </w:p>
        </w:tc>
        <w:tc>
          <w:tcPr>
            <w:tcW w:w="1200" w:type="dxa"/>
            <w:tcBorders>
              <w:top w:val="nil"/>
              <w:left w:val="nil"/>
              <w:bottom w:val="nil"/>
              <w:right w:val="nil"/>
            </w:tcBorders>
            <w:tcMar>
              <w:top w:w="96" w:type="dxa"/>
              <w:left w:w="43" w:type="dxa"/>
              <w:bottom w:w="34" w:type="dxa"/>
              <w:right w:w="43" w:type="dxa"/>
            </w:tcMar>
            <w:vAlign w:val="bottom"/>
          </w:tcPr>
          <w:p w14:paraId="23E6F00E" w14:textId="77777777" w:rsidR="00E218F4" w:rsidRPr="00872D84" w:rsidRDefault="00E218F4" w:rsidP="00872D84">
            <w:pPr>
              <w:jc w:val="right"/>
              <w:rPr>
                <w:sz w:val="20"/>
                <w:szCs w:val="20"/>
              </w:rPr>
            </w:pPr>
            <w:r w:rsidRPr="00872D84">
              <w:rPr>
                <w:sz w:val="20"/>
                <w:szCs w:val="20"/>
              </w:rPr>
              <w:t xml:space="preserve"> 1 197,665 </w:t>
            </w:r>
          </w:p>
        </w:tc>
        <w:tc>
          <w:tcPr>
            <w:tcW w:w="1320" w:type="dxa"/>
            <w:tcBorders>
              <w:top w:val="nil"/>
              <w:left w:val="nil"/>
              <w:bottom w:val="nil"/>
              <w:right w:val="nil"/>
            </w:tcBorders>
            <w:tcMar>
              <w:top w:w="96" w:type="dxa"/>
              <w:left w:w="43" w:type="dxa"/>
              <w:bottom w:w="34" w:type="dxa"/>
              <w:right w:w="43" w:type="dxa"/>
            </w:tcMar>
            <w:vAlign w:val="bottom"/>
          </w:tcPr>
          <w:p w14:paraId="6D940327" w14:textId="77777777" w:rsidR="00E218F4" w:rsidRPr="00872D84" w:rsidRDefault="00E218F4" w:rsidP="00872D84">
            <w:pPr>
              <w:jc w:val="right"/>
              <w:rPr>
                <w:sz w:val="20"/>
                <w:szCs w:val="20"/>
              </w:rPr>
            </w:pPr>
          </w:p>
        </w:tc>
      </w:tr>
      <w:tr w:rsidR="00B0063A" w:rsidRPr="009B35FB" w14:paraId="495E99A7"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48209077" w14:textId="77777777" w:rsidR="00E218F4" w:rsidRPr="00872D84" w:rsidRDefault="00E218F4" w:rsidP="00872D84">
            <w:pPr>
              <w:rPr>
                <w:sz w:val="20"/>
                <w:szCs w:val="20"/>
              </w:rPr>
            </w:pPr>
            <w:r w:rsidRPr="00872D84">
              <w:rPr>
                <w:sz w:val="20"/>
                <w:szCs w:val="20"/>
              </w:rPr>
              <w:t>73.15</w:t>
            </w:r>
          </w:p>
        </w:tc>
        <w:tc>
          <w:tcPr>
            <w:tcW w:w="4120" w:type="dxa"/>
            <w:tcBorders>
              <w:top w:val="nil"/>
              <w:left w:val="nil"/>
              <w:bottom w:val="nil"/>
              <w:right w:val="nil"/>
            </w:tcBorders>
            <w:tcMar>
              <w:top w:w="96" w:type="dxa"/>
              <w:left w:w="43" w:type="dxa"/>
              <w:bottom w:w="34" w:type="dxa"/>
              <w:right w:w="43" w:type="dxa"/>
            </w:tcMar>
          </w:tcPr>
          <w:p w14:paraId="2452FC00" w14:textId="77777777" w:rsidR="00E218F4" w:rsidRPr="00872D84" w:rsidRDefault="00E218F4" w:rsidP="00872D84">
            <w:pPr>
              <w:rPr>
                <w:sz w:val="20"/>
                <w:szCs w:val="20"/>
              </w:rPr>
            </w:pPr>
            <w:r w:rsidRPr="00872D84">
              <w:rPr>
                <w:sz w:val="20"/>
                <w:szCs w:val="20"/>
              </w:rPr>
              <w:t>Pristilskudd kjøtt</w:t>
            </w:r>
          </w:p>
        </w:tc>
        <w:tc>
          <w:tcPr>
            <w:tcW w:w="1120" w:type="dxa"/>
            <w:tcBorders>
              <w:top w:val="nil"/>
              <w:left w:val="nil"/>
              <w:bottom w:val="nil"/>
              <w:right w:val="nil"/>
            </w:tcBorders>
            <w:tcMar>
              <w:top w:w="96" w:type="dxa"/>
              <w:left w:w="43" w:type="dxa"/>
              <w:bottom w:w="34" w:type="dxa"/>
              <w:right w:w="43" w:type="dxa"/>
            </w:tcMar>
            <w:vAlign w:val="bottom"/>
          </w:tcPr>
          <w:p w14:paraId="1E9A4C84" w14:textId="77777777" w:rsidR="00E218F4" w:rsidRPr="00872D84" w:rsidRDefault="00E218F4" w:rsidP="00872D84">
            <w:pPr>
              <w:jc w:val="right"/>
              <w:rPr>
                <w:sz w:val="20"/>
                <w:szCs w:val="20"/>
              </w:rPr>
            </w:pPr>
            <w:r w:rsidRPr="00872D84">
              <w:rPr>
                <w:sz w:val="20"/>
                <w:szCs w:val="20"/>
              </w:rPr>
              <w:t xml:space="preserve"> 1 737,183 </w:t>
            </w:r>
          </w:p>
        </w:tc>
        <w:tc>
          <w:tcPr>
            <w:tcW w:w="920" w:type="dxa"/>
            <w:tcBorders>
              <w:top w:val="nil"/>
              <w:left w:val="nil"/>
              <w:bottom w:val="nil"/>
              <w:right w:val="nil"/>
            </w:tcBorders>
            <w:tcMar>
              <w:top w:w="96" w:type="dxa"/>
              <w:left w:w="43" w:type="dxa"/>
              <w:bottom w:w="34" w:type="dxa"/>
              <w:right w:w="43" w:type="dxa"/>
            </w:tcMar>
            <w:vAlign w:val="bottom"/>
          </w:tcPr>
          <w:p w14:paraId="2076267E"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6FAF6EA3" w14:textId="77777777" w:rsidR="00E218F4" w:rsidRPr="00872D84" w:rsidRDefault="00E218F4" w:rsidP="00872D84">
            <w:pPr>
              <w:jc w:val="right"/>
              <w:rPr>
                <w:sz w:val="20"/>
                <w:szCs w:val="20"/>
              </w:rPr>
            </w:pPr>
            <w:r w:rsidRPr="00872D84">
              <w:rPr>
                <w:sz w:val="20"/>
                <w:szCs w:val="20"/>
              </w:rPr>
              <w:t xml:space="preserve"> 1 737,183 </w:t>
            </w:r>
          </w:p>
        </w:tc>
        <w:tc>
          <w:tcPr>
            <w:tcW w:w="1320" w:type="dxa"/>
            <w:tcBorders>
              <w:top w:val="nil"/>
              <w:left w:val="nil"/>
              <w:bottom w:val="nil"/>
              <w:right w:val="nil"/>
            </w:tcBorders>
            <w:tcMar>
              <w:top w:w="96" w:type="dxa"/>
              <w:left w:w="43" w:type="dxa"/>
              <w:bottom w:w="34" w:type="dxa"/>
              <w:right w:w="43" w:type="dxa"/>
            </w:tcMar>
            <w:vAlign w:val="bottom"/>
          </w:tcPr>
          <w:p w14:paraId="38344C44" w14:textId="77777777" w:rsidR="00E218F4" w:rsidRPr="00872D84" w:rsidRDefault="00E218F4" w:rsidP="00872D84">
            <w:pPr>
              <w:jc w:val="right"/>
              <w:rPr>
                <w:sz w:val="20"/>
                <w:szCs w:val="20"/>
              </w:rPr>
            </w:pPr>
          </w:p>
        </w:tc>
      </w:tr>
      <w:tr w:rsidR="00B0063A" w:rsidRPr="009B35FB" w14:paraId="2E108D09"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4D398A69" w14:textId="77777777" w:rsidR="00E218F4" w:rsidRPr="00872D84" w:rsidRDefault="00E218F4" w:rsidP="00872D84">
            <w:pPr>
              <w:rPr>
                <w:sz w:val="20"/>
                <w:szCs w:val="20"/>
              </w:rPr>
            </w:pPr>
            <w:r w:rsidRPr="00872D84">
              <w:rPr>
                <w:sz w:val="20"/>
                <w:szCs w:val="20"/>
              </w:rPr>
              <w:t>73.16</w:t>
            </w:r>
          </w:p>
        </w:tc>
        <w:tc>
          <w:tcPr>
            <w:tcW w:w="4120" w:type="dxa"/>
            <w:tcBorders>
              <w:top w:val="nil"/>
              <w:left w:val="nil"/>
              <w:bottom w:val="nil"/>
              <w:right w:val="nil"/>
            </w:tcBorders>
            <w:tcMar>
              <w:top w:w="96" w:type="dxa"/>
              <w:left w:w="43" w:type="dxa"/>
              <w:bottom w:w="34" w:type="dxa"/>
              <w:right w:w="43" w:type="dxa"/>
            </w:tcMar>
          </w:tcPr>
          <w:p w14:paraId="337FC9D1" w14:textId="77777777" w:rsidR="00E218F4" w:rsidRPr="00872D84" w:rsidRDefault="00E218F4" w:rsidP="00872D84">
            <w:pPr>
              <w:rPr>
                <w:sz w:val="20"/>
                <w:szCs w:val="20"/>
              </w:rPr>
            </w:pPr>
            <w:r w:rsidRPr="00872D84">
              <w:rPr>
                <w:sz w:val="20"/>
                <w:szCs w:val="20"/>
              </w:rPr>
              <w:t>Distriktstilskudd egg</w:t>
            </w:r>
          </w:p>
        </w:tc>
        <w:tc>
          <w:tcPr>
            <w:tcW w:w="1120" w:type="dxa"/>
            <w:tcBorders>
              <w:top w:val="nil"/>
              <w:left w:val="nil"/>
              <w:bottom w:val="nil"/>
              <w:right w:val="nil"/>
            </w:tcBorders>
            <w:tcMar>
              <w:top w:w="96" w:type="dxa"/>
              <w:left w:w="43" w:type="dxa"/>
              <w:bottom w:w="34" w:type="dxa"/>
              <w:right w:w="43" w:type="dxa"/>
            </w:tcMar>
            <w:vAlign w:val="bottom"/>
          </w:tcPr>
          <w:p w14:paraId="486E3170" w14:textId="77777777" w:rsidR="00E218F4" w:rsidRPr="00872D84" w:rsidRDefault="00E218F4" w:rsidP="00872D84">
            <w:pPr>
              <w:jc w:val="right"/>
              <w:rPr>
                <w:sz w:val="20"/>
                <w:szCs w:val="20"/>
              </w:rPr>
            </w:pPr>
            <w:r w:rsidRPr="00872D84">
              <w:rPr>
                <w:sz w:val="20"/>
                <w:szCs w:val="20"/>
              </w:rPr>
              <w:t xml:space="preserve"> 6,081 </w:t>
            </w:r>
          </w:p>
        </w:tc>
        <w:tc>
          <w:tcPr>
            <w:tcW w:w="920" w:type="dxa"/>
            <w:tcBorders>
              <w:top w:val="nil"/>
              <w:left w:val="nil"/>
              <w:bottom w:val="nil"/>
              <w:right w:val="nil"/>
            </w:tcBorders>
            <w:tcMar>
              <w:top w:w="96" w:type="dxa"/>
              <w:left w:w="43" w:type="dxa"/>
              <w:bottom w:w="34" w:type="dxa"/>
              <w:right w:w="43" w:type="dxa"/>
            </w:tcMar>
            <w:vAlign w:val="bottom"/>
          </w:tcPr>
          <w:p w14:paraId="466B7FB6"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250F43C8" w14:textId="77777777" w:rsidR="00E218F4" w:rsidRPr="00872D84" w:rsidRDefault="00E218F4" w:rsidP="00872D84">
            <w:pPr>
              <w:jc w:val="right"/>
              <w:rPr>
                <w:sz w:val="20"/>
                <w:szCs w:val="20"/>
              </w:rPr>
            </w:pPr>
            <w:r w:rsidRPr="00872D84">
              <w:rPr>
                <w:sz w:val="20"/>
                <w:szCs w:val="20"/>
              </w:rPr>
              <w:t xml:space="preserve"> 6,081 </w:t>
            </w:r>
          </w:p>
        </w:tc>
        <w:tc>
          <w:tcPr>
            <w:tcW w:w="1320" w:type="dxa"/>
            <w:tcBorders>
              <w:top w:val="nil"/>
              <w:left w:val="nil"/>
              <w:bottom w:val="nil"/>
              <w:right w:val="nil"/>
            </w:tcBorders>
            <w:tcMar>
              <w:top w:w="96" w:type="dxa"/>
              <w:left w:w="43" w:type="dxa"/>
              <w:bottom w:w="34" w:type="dxa"/>
              <w:right w:w="43" w:type="dxa"/>
            </w:tcMar>
            <w:vAlign w:val="bottom"/>
          </w:tcPr>
          <w:p w14:paraId="55A82141" w14:textId="77777777" w:rsidR="00E218F4" w:rsidRPr="00872D84" w:rsidRDefault="00E218F4" w:rsidP="00872D84">
            <w:pPr>
              <w:jc w:val="right"/>
              <w:rPr>
                <w:sz w:val="20"/>
                <w:szCs w:val="20"/>
              </w:rPr>
            </w:pPr>
          </w:p>
        </w:tc>
      </w:tr>
      <w:tr w:rsidR="00B0063A" w:rsidRPr="009B35FB" w14:paraId="060F2769"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4BFF649E" w14:textId="77777777" w:rsidR="00E218F4" w:rsidRPr="00872D84" w:rsidRDefault="00E218F4" w:rsidP="00872D84">
            <w:pPr>
              <w:rPr>
                <w:sz w:val="20"/>
                <w:szCs w:val="20"/>
              </w:rPr>
            </w:pPr>
            <w:r w:rsidRPr="00872D84">
              <w:rPr>
                <w:sz w:val="20"/>
                <w:szCs w:val="20"/>
              </w:rPr>
              <w:t>73.17</w:t>
            </w:r>
          </w:p>
        </w:tc>
        <w:tc>
          <w:tcPr>
            <w:tcW w:w="4120" w:type="dxa"/>
            <w:tcBorders>
              <w:top w:val="nil"/>
              <w:left w:val="nil"/>
              <w:bottom w:val="nil"/>
              <w:right w:val="nil"/>
            </w:tcBorders>
            <w:tcMar>
              <w:top w:w="96" w:type="dxa"/>
              <w:left w:w="43" w:type="dxa"/>
              <w:bottom w:w="34" w:type="dxa"/>
              <w:right w:w="43" w:type="dxa"/>
            </w:tcMar>
          </w:tcPr>
          <w:p w14:paraId="1FC3CCC7" w14:textId="77777777" w:rsidR="00E218F4" w:rsidRPr="00872D84" w:rsidRDefault="00E218F4" w:rsidP="00872D84">
            <w:pPr>
              <w:rPr>
                <w:sz w:val="20"/>
                <w:szCs w:val="20"/>
              </w:rPr>
            </w:pPr>
            <w:r w:rsidRPr="00872D84">
              <w:rPr>
                <w:sz w:val="20"/>
                <w:szCs w:val="20"/>
              </w:rPr>
              <w:t>Pristilskudd grøntsektoren</w:t>
            </w:r>
          </w:p>
        </w:tc>
        <w:tc>
          <w:tcPr>
            <w:tcW w:w="1120" w:type="dxa"/>
            <w:tcBorders>
              <w:top w:val="nil"/>
              <w:left w:val="nil"/>
              <w:bottom w:val="nil"/>
              <w:right w:val="nil"/>
            </w:tcBorders>
            <w:tcMar>
              <w:top w:w="96" w:type="dxa"/>
              <w:left w:w="43" w:type="dxa"/>
              <w:bottom w:w="34" w:type="dxa"/>
              <w:right w:w="43" w:type="dxa"/>
            </w:tcMar>
            <w:vAlign w:val="bottom"/>
          </w:tcPr>
          <w:p w14:paraId="3593BDCB" w14:textId="77777777" w:rsidR="00E218F4" w:rsidRPr="00872D84" w:rsidRDefault="00E218F4" w:rsidP="00872D84">
            <w:pPr>
              <w:jc w:val="right"/>
              <w:rPr>
                <w:sz w:val="20"/>
                <w:szCs w:val="20"/>
              </w:rPr>
            </w:pPr>
            <w:r w:rsidRPr="00872D84">
              <w:rPr>
                <w:sz w:val="20"/>
                <w:szCs w:val="20"/>
              </w:rPr>
              <w:t xml:space="preserve"> 311,800 </w:t>
            </w:r>
          </w:p>
        </w:tc>
        <w:tc>
          <w:tcPr>
            <w:tcW w:w="920" w:type="dxa"/>
            <w:tcBorders>
              <w:top w:val="nil"/>
              <w:left w:val="nil"/>
              <w:bottom w:val="nil"/>
              <w:right w:val="nil"/>
            </w:tcBorders>
            <w:tcMar>
              <w:top w:w="96" w:type="dxa"/>
              <w:left w:w="43" w:type="dxa"/>
              <w:bottom w:w="34" w:type="dxa"/>
              <w:right w:w="43" w:type="dxa"/>
            </w:tcMar>
            <w:vAlign w:val="bottom"/>
          </w:tcPr>
          <w:p w14:paraId="7FE4E3DE"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0B06B4A9" w14:textId="77777777" w:rsidR="00E218F4" w:rsidRPr="00872D84" w:rsidRDefault="00E218F4" w:rsidP="00872D84">
            <w:pPr>
              <w:jc w:val="right"/>
              <w:rPr>
                <w:sz w:val="20"/>
                <w:szCs w:val="20"/>
              </w:rPr>
            </w:pPr>
            <w:r w:rsidRPr="00872D84">
              <w:rPr>
                <w:sz w:val="20"/>
                <w:szCs w:val="20"/>
              </w:rPr>
              <w:t xml:space="preserve"> 311,800 </w:t>
            </w:r>
          </w:p>
        </w:tc>
        <w:tc>
          <w:tcPr>
            <w:tcW w:w="1320" w:type="dxa"/>
            <w:tcBorders>
              <w:top w:val="nil"/>
              <w:left w:val="nil"/>
              <w:bottom w:val="nil"/>
              <w:right w:val="nil"/>
            </w:tcBorders>
            <w:tcMar>
              <w:top w:w="96" w:type="dxa"/>
              <w:left w:w="43" w:type="dxa"/>
              <w:bottom w:w="34" w:type="dxa"/>
              <w:right w:w="43" w:type="dxa"/>
            </w:tcMar>
            <w:vAlign w:val="bottom"/>
          </w:tcPr>
          <w:p w14:paraId="1B4D785C" w14:textId="77777777" w:rsidR="00E218F4" w:rsidRPr="00872D84" w:rsidRDefault="00E218F4" w:rsidP="00872D84">
            <w:pPr>
              <w:jc w:val="right"/>
              <w:rPr>
                <w:sz w:val="20"/>
                <w:szCs w:val="20"/>
              </w:rPr>
            </w:pPr>
          </w:p>
        </w:tc>
      </w:tr>
      <w:tr w:rsidR="00B0063A" w:rsidRPr="009B35FB" w14:paraId="124C8A11"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0E678D49" w14:textId="77777777" w:rsidR="00E218F4" w:rsidRPr="00872D84" w:rsidRDefault="00E218F4" w:rsidP="00872D84">
            <w:pPr>
              <w:rPr>
                <w:sz w:val="20"/>
                <w:szCs w:val="20"/>
              </w:rPr>
            </w:pPr>
            <w:r w:rsidRPr="00872D84">
              <w:rPr>
                <w:sz w:val="20"/>
                <w:szCs w:val="20"/>
              </w:rPr>
              <w:t>73.18</w:t>
            </w:r>
          </w:p>
        </w:tc>
        <w:tc>
          <w:tcPr>
            <w:tcW w:w="4120" w:type="dxa"/>
            <w:tcBorders>
              <w:top w:val="nil"/>
              <w:left w:val="nil"/>
              <w:bottom w:val="nil"/>
              <w:right w:val="nil"/>
            </w:tcBorders>
            <w:tcMar>
              <w:top w:w="96" w:type="dxa"/>
              <w:left w:w="43" w:type="dxa"/>
              <w:bottom w:w="34" w:type="dxa"/>
              <w:right w:w="43" w:type="dxa"/>
            </w:tcMar>
          </w:tcPr>
          <w:p w14:paraId="35A3EE74" w14:textId="77777777" w:rsidR="00E218F4" w:rsidRPr="00872D84" w:rsidRDefault="00E218F4" w:rsidP="00872D84">
            <w:pPr>
              <w:rPr>
                <w:sz w:val="20"/>
                <w:szCs w:val="20"/>
              </w:rPr>
            </w:pPr>
            <w:r w:rsidRPr="00872D84">
              <w:rPr>
                <w:sz w:val="20"/>
                <w:szCs w:val="20"/>
              </w:rPr>
              <w:t>Frakttilskudd</w:t>
            </w:r>
          </w:p>
        </w:tc>
        <w:tc>
          <w:tcPr>
            <w:tcW w:w="1120" w:type="dxa"/>
            <w:tcBorders>
              <w:top w:val="nil"/>
              <w:left w:val="nil"/>
              <w:bottom w:val="nil"/>
              <w:right w:val="nil"/>
            </w:tcBorders>
            <w:tcMar>
              <w:top w:w="96" w:type="dxa"/>
              <w:left w:w="43" w:type="dxa"/>
              <w:bottom w:w="34" w:type="dxa"/>
              <w:right w:w="43" w:type="dxa"/>
            </w:tcMar>
            <w:vAlign w:val="bottom"/>
          </w:tcPr>
          <w:p w14:paraId="6CFFB62C" w14:textId="77777777" w:rsidR="00E218F4" w:rsidRPr="00872D84" w:rsidRDefault="00E218F4" w:rsidP="00872D84">
            <w:pPr>
              <w:jc w:val="right"/>
              <w:rPr>
                <w:sz w:val="20"/>
                <w:szCs w:val="20"/>
              </w:rPr>
            </w:pPr>
            <w:r w:rsidRPr="00872D84">
              <w:rPr>
                <w:sz w:val="20"/>
                <w:szCs w:val="20"/>
              </w:rPr>
              <w:t xml:space="preserve"> 528,200 </w:t>
            </w:r>
          </w:p>
        </w:tc>
        <w:tc>
          <w:tcPr>
            <w:tcW w:w="920" w:type="dxa"/>
            <w:tcBorders>
              <w:top w:val="nil"/>
              <w:left w:val="nil"/>
              <w:bottom w:val="nil"/>
              <w:right w:val="nil"/>
            </w:tcBorders>
            <w:tcMar>
              <w:top w:w="96" w:type="dxa"/>
              <w:left w:w="43" w:type="dxa"/>
              <w:bottom w:w="34" w:type="dxa"/>
              <w:right w:w="43" w:type="dxa"/>
            </w:tcMar>
            <w:vAlign w:val="bottom"/>
          </w:tcPr>
          <w:p w14:paraId="28FCB49D"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01A9C3FB" w14:textId="77777777" w:rsidR="00E218F4" w:rsidRPr="00872D84" w:rsidRDefault="00E218F4" w:rsidP="00872D84">
            <w:pPr>
              <w:jc w:val="right"/>
              <w:rPr>
                <w:sz w:val="20"/>
                <w:szCs w:val="20"/>
              </w:rPr>
            </w:pPr>
            <w:r w:rsidRPr="00872D84">
              <w:rPr>
                <w:sz w:val="20"/>
                <w:szCs w:val="20"/>
              </w:rPr>
              <w:t xml:space="preserve"> 528,200 </w:t>
            </w:r>
          </w:p>
        </w:tc>
        <w:tc>
          <w:tcPr>
            <w:tcW w:w="1320" w:type="dxa"/>
            <w:tcBorders>
              <w:top w:val="nil"/>
              <w:left w:val="nil"/>
              <w:bottom w:val="nil"/>
              <w:right w:val="nil"/>
            </w:tcBorders>
            <w:tcMar>
              <w:top w:w="96" w:type="dxa"/>
              <w:left w:w="43" w:type="dxa"/>
              <w:bottom w:w="34" w:type="dxa"/>
              <w:right w:w="43" w:type="dxa"/>
            </w:tcMar>
            <w:vAlign w:val="bottom"/>
          </w:tcPr>
          <w:p w14:paraId="68D01899" w14:textId="77777777" w:rsidR="00E218F4" w:rsidRPr="00872D84" w:rsidRDefault="00E218F4" w:rsidP="00872D84">
            <w:pPr>
              <w:jc w:val="right"/>
              <w:rPr>
                <w:sz w:val="20"/>
                <w:szCs w:val="20"/>
              </w:rPr>
            </w:pPr>
          </w:p>
        </w:tc>
      </w:tr>
      <w:tr w:rsidR="00B0063A" w:rsidRPr="009B35FB" w14:paraId="29A1B7FB"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1D595D02" w14:textId="77777777" w:rsidR="00E218F4" w:rsidRPr="00872D84" w:rsidRDefault="00E218F4" w:rsidP="00872D84">
            <w:pPr>
              <w:rPr>
                <w:sz w:val="20"/>
                <w:szCs w:val="20"/>
              </w:rPr>
            </w:pPr>
            <w:r w:rsidRPr="00872D84">
              <w:rPr>
                <w:sz w:val="20"/>
                <w:szCs w:val="20"/>
              </w:rPr>
              <w:t>73.19</w:t>
            </w:r>
          </w:p>
        </w:tc>
        <w:tc>
          <w:tcPr>
            <w:tcW w:w="4120" w:type="dxa"/>
            <w:tcBorders>
              <w:top w:val="nil"/>
              <w:left w:val="nil"/>
              <w:bottom w:val="nil"/>
              <w:right w:val="nil"/>
            </w:tcBorders>
            <w:tcMar>
              <w:top w:w="96" w:type="dxa"/>
              <w:left w:w="43" w:type="dxa"/>
              <w:bottom w:w="34" w:type="dxa"/>
              <w:right w:w="43" w:type="dxa"/>
            </w:tcMar>
          </w:tcPr>
          <w:p w14:paraId="0851DD5D" w14:textId="77777777" w:rsidR="00E218F4" w:rsidRPr="00872D84" w:rsidRDefault="00E218F4" w:rsidP="00872D84">
            <w:pPr>
              <w:rPr>
                <w:sz w:val="20"/>
                <w:szCs w:val="20"/>
              </w:rPr>
            </w:pPr>
            <w:r w:rsidRPr="00872D84">
              <w:rPr>
                <w:sz w:val="20"/>
                <w:szCs w:val="20"/>
              </w:rPr>
              <w:t>Pristilskudd korn</w:t>
            </w:r>
          </w:p>
        </w:tc>
        <w:tc>
          <w:tcPr>
            <w:tcW w:w="1120" w:type="dxa"/>
            <w:tcBorders>
              <w:top w:val="nil"/>
              <w:left w:val="nil"/>
              <w:bottom w:val="nil"/>
              <w:right w:val="nil"/>
            </w:tcBorders>
            <w:tcMar>
              <w:top w:w="96" w:type="dxa"/>
              <w:left w:w="43" w:type="dxa"/>
              <w:bottom w:w="34" w:type="dxa"/>
              <w:right w:w="43" w:type="dxa"/>
            </w:tcMar>
            <w:vAlign w:val="bottom"/>
          </w:tcPr>
          <w:p w14:paraId="47A5DEC6" w14:textId="77777777" w:rsidR="00E218F4" w:rsidRPr="00872D84" w:rsidRDefault="00E218F4" w:rsidP="00872D84">
            <w:pPr>
              <w:jc w:val="right"/>
              <w:rPr>
                <w:sz w:val="20"/>
                <w:szCs w:val="20"/>
              </w:rPr>
            </w:pPr>
            <w:r w:rsidRPr="00872D84">
              <w:rPr>
                <w:sz w:val="20"/>
                <w:szCs w:val="20"/>
              </w:rPr>
              <w:t xml:space="preserve"> 1 860,600 </w:t>
            </w:r>
          </w:p>
        </w:tc>
        <w:tc>
          <w:tcPr>
            <w:tcW w:w="920" w:type="dxa"/>
            <w:tcBorders>
              <w:top w:val="nil"/>
              <w:left w:val="nil"/>
              <w:bottom w:val="nil"/>
              <w:right w:val="nil"/>
            </w:tcBorders>
            <w:tcMar>
              <w:top w:w="96" w:type="dxa"/>
              <w:left w:w="43" w:type="dxa"/>
              <w:bottom w:w="34" w:type="dxa"/>
              <w:right w:w="43" w:type="dxa"/>
            </w:tcMar>
            <w:vAlign w:val="bottom"/>
          </w:tcPr>
          <w:p w14:paraId="41602F4A" w14:textId="77777777" w:rsidR="00E218F4" w:rsidRPr="00872D84" w:rsidRDefault="00E218F4" w:rsidP="00872D84">
            <w:pPr>
              <w:jc w:val="right"/>
              <w:rPr>
                <w:sz w:val="20"/>
                <w:szCs w:val="20"/>
              </w:rPr>
            </w:pPr>
            <w:r w:rsidRPr="00872D84">
              <w:rPr>
                <w:sz w:val="20"/>
                <w:szCs w:val="20"/>
              </w:rPr>
              <w:t xml:space="preserve"> -119,947 </w:t>
            </w:r>
          </w:p>
        </w:tc>
        <w:tc>
          <w:tcPr>
            <w:tcW w:w="1200" w:type="dxa"/>
            <w:tcBorders>
              <w:top w:val="nil"/>
              <w:left w:val="nil"/>
              <w:bottom w:val="nil"/>
              <w:right w:val="nil"/>
            </w:tcBorders>
            <w:tcMar>
              <w:top w:w="96" w:type="dxa"/>
              <w:left w:w="43" w:type="dxa"/>
              <w:bottom w:w="34" w:type="dxa"/>
              <w:right w:w="43" w:type="dxa"/>
            </w:tcMar>
            <w:vAlign w:val="bottom"/>
          </w:tcPr>
          <w:p w14:paraId="22031029" w14:textId="77777777" w:rsidR="00E218F4" w:rsidRPr="00872D84" w:rsidRDefault="00E218F4" w:rsidP="00872D84">
            <w:pPr>
              <w:jc w:val="right"/>
              <w:rPr>
                <w:sz w:val="20"/>
                <w:szCs w:val="20"/>
              </w:rPr>
            </w:pPr>
            <w:r w:rsidRPr="00872D84">
              <w:rPr>
                <w:sz w:val="20"/>
                <w:szCs w:val="20"/>
              </w:rPr>
              <w:t xml:space="preserve"> 1 740,653 </w:t>
            </w:r>
          </w:p>
        </w:tc>
        <w:tc>
          <w:tcPr>
            <w:tcW w:w="1320" w:type="dxa"/>
            <w:tcBorders>
              <w:top w:val="nil"/>
              <w:left w:val="nil"/>
              <w:bottom w:val="nil"/>
              <w:right w:val="nil"/>
            </w:tcBorders>
            <w:tcMar>
              <w:top w:w="96" w:type="dxa"/>
              <w:left w:w="43" w:type="dxa"/>
              <w:bottom w:w="34" w:type="dxa"/>
              <w:right w:w="43" w:type="dxa"/>
            </w:tcMar>
            <w:vAlign w:val="bottom"/>
          </w:tcPr>
          <w:p w14:paraId="6A8FCC69" w14:textId="77777777" w:rsidR="00E218F4" w:rsidRPr="00872D84" w:rsidRDefault="00E218F4" w:rsidP="00872D84">
            <w:pPr>
              <w:jc w:val="right"/>
              <w:rPr>
                <w:sz w:val="20"/>
                <w:szCs w:val="20"/>
              </w:rPr>
            </w:pPr>
          </w:p>
        </w:tc>
      </w:tr>
      <w:tr w:rsidR="00B0063A" w:rsidRPr="009B35FB" w14:paraId="790694EC" w14:textId="77777777" w:rsidTr="00165742">
        <w:trPr>
          <w:trHeight w:val="340"/>
        </w:trPr>
        <w:tc>
          <w:tcPr>
            <w:tcW w:w="860" w:type="dxa"/>
            <w:tcBorders>
              <w:top w:val="single" w:sz="4" w:space="0" w:color="000000"/>
              <w:left w:val="nil"/>
              <w:bottom w:val="single" w:sz="4" w:space="0" w:color="000000"/>
              <w:right w:val="nil"/>
            </w:tcBorders>
            <w:tcMar>
              <w:top w:w="96" w:type="dxa"/>
              <w:left w:w="43" w:type="dxa"/>
              <w:bottom w:w="34" w:type="dxa"/>
              <w:right w:w="43" w:type="dxa"/>
            </w:tcMar>
          </w:tcPr>
          <w:p w14:paraId="3C1BD7E0" w14:textId="77777777" w:rsidR="00E218F4" w:rsidRPr="00872D84" w:rsidRDefault="00E218F4" w:rsidP="00872D84">
            <w:pPr>
              <w:rPr>
                <w:sz w:val="20"/>
                <w:szCs w:val="20"/>
              </w:rPr>
            </w:pPr>
            <w:r w:rsidRPr="00872D84">
              <w:rPr>
                <w:sz w:val="20"/>
                <w:szCs w:val="20"/>
              </w:rPr>
              <w:t>73</w:t>
            </w:r>
          </w:p>
        </w:tc>
        <w:tc>
          <w:tcPr>
            <w:tcW w:w="4120" w:type="dxa"/>
            <w:tcBorders>
              <w:top w:val="single" w:sz="4" w:space="0" w:color="000000"/>
              <w:left w:val="nil"/>
              <w:bottom w:val="single" w:sz="4" w:space="0" w:color="000000"/>
              <w:right w:val="nil"/>
            </w:tcBorders>
            <w:tcMar>
              <w:top w:w="96" w:type="dxa"/>
              <w:left w:w="43" w:type="dxa"/>
              <w:bottom w:w="34" w:type="dxa"/>
              <w:right w:w="43" w:type="dxa"/>
            </w:tcMar>
          </w:tcPr>
          <w:p w14:paraId="13356EFD" w14:textId="77777777" w:rsidR="00E218F4" w:rsidRPr="00872D84" w:rsidRDefault="00E218F4" w:rsidP="00872D84">
            <w:pPr>
              <w:rPr>
                <w:sz w:val="20"/>
                <w:szCs w:val="20"/>
              </w:rPr>
            </w:pPr>
            <w:r w:rsidRPr="00872D84">
              <w:rPr>
                <w:sz w:val="20"/>
                <w:szCs w:val="20"/>
              </w:rPr>
              <w:t xml:space="preserve">Pristilskudd </w:t>
            </w:r>
            <w:r w:rsidRPr="00872D84">
              <w:rPr>
                <w:rStyle w:val="kursiv"/>
                <w:sz w:val="20"/>
                <w:szCs w:val="20"/>
              </w:rPr>
              <w:t>(overslagsbevilgning)</w:t>
            </w:r>
          </w:p>
        </w:tc>
        <w:tc>
          <w:tcPr>
            <w:tcW w:w="11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03EFA5BF" w14:textId="77777777" w:rsidR="00E218F4" w:rsidRPr="00872D84" w:rsidRDefault="00E218F4" w:rsidP="00872D84">
            <w:pPr>
              <w:jc w:val="right"/>
              <w:rPr>
                <w:sz w:val="20"/>
                <w:szCs w:val="20"/>
              </w:rPr>
            </w:pPr>
            <w:r w:rsidRPr="00872D84">
              <w:rPr>
                <w:sz w:val="20"/>
                <w:szCs w:val="20"/>
              </w:rPr>
              <w:t xml:space="preserve"> 5 529,918 </w:t>
            </w:r>
          </w:p>
        </w:tc>
        <w:tc>
          <w:tcPr>
            <w:tcW w:w="9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1BB64EF4" w14:textId="77777777" w:rsidR="00E218F4" w:rsidRPr="00872D84" w:rsidRDefault="00E218F4" w:rsidP="00872D84">
            <w:pPr>
              <w:jc w:val="right"/>
              <w:rPr>
                <w:sz w:val="20"/>
                <w:szCs w:val="20"/>
              </w:rPr>
            </w:pPr>
            <w:r w:rsidRPr="00872D84">
              <w:rPr>
                <w:sz w:val="20"/>
                <w:szCs w:val="20"/>
              </w:rPr>
              <w:t xml:space="preserve"> 102,364 </w:t>
            </w:r>
          </w:p>
        </w:tc>
        <w:tc>
          <w:tcPr>
            <w:tcW w:w="120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3BFFB3D1" w14:textId="77777777" w:rsidR="00E218F4" w:rsidRPr="00872D84" w:rsidRDefault="00E218F4" w:rsidP="00872D84">
            <w:pPr>
              <w:jc w:val="right"/>
              <w:rPr>
                <w:sz w:val="20"/>
                <w:szCs w:val="20"/>
              </w:rPr>
            </w:pPr>
            <w:r w:rsidRPr="00872D84">
              <w:rPr>
                <w:sz w:val="20"/>
                <w:szCs w:val="20"/>
              </w:rPr>
              <w:t xml:space="preserve"> 5 632,282 </w:t>
            </w:r>
          </w:p>
        </w:tc>
        <w:tc>
          <w:tcPr>
            <w:tcW w:w="13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5BA23636" w14:textId="77777777" w:rsidR="00E218F4" w:rsidRPr="00872D84" w:rsidRDefault="00E218F4" w:rsidP="00872D84">
            <w:pPr>
              <w:jc w:val="right"/>
              <w:rPr>
                <w:sz w:val="20"/>
                <w:szCs w:val="20"/>
              </w:rPr>
            </w:pPr>
          </w:p>
        </w:tc>
      </w:tr>
      <w:tr w:rsidR="00B0063A" w:rsidRPr="009B35FB" w14:paraId="69FCA997"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0C8C23BD" w14:textId="77777777" w:rsidR="00E218F4" w:rsidRPr="00872D84" w:rsidRDefault="00E218F4" w:rsidP="00872D84">
            <w:pPr>
              <w:rPr>
                <w:sz w:val="20"/>
                <w:szCs w:val="20"/>
              </w:rPr>
            </w:pPr>
            <w:r w:rsidRPr="00872D84">
              <w:rPr>
                <w:sz w:val="20"/>
                <w:szCs w:val="20"/>
              </w:rPr>
              <w:t>74.11</w:t>
            </w:r>
          </w:p>
        </w:tc>
        <w:tc>
          <w:tcPr>
            <w:tcW w:w="4120" w:type="dxa"/>
            <w:tcBorders>
              <w:top w:val="nil"/>
              <w:left w:val="nil"/>
              <w:bottom w:val="nil"/>
              <w:right w:val="nil"/>
            </w:tcBorders>
            <w:tcMar>
              <w:top w:w="96" w:type="dxa"/>
              <w:left w:w="43" w:type="dxa"/>
              <w:bottom w:w="34" w:type="dxa"/>
              <w:right w:w="43" w:type="dxa"/>
            </w:tcMar>
          </w:tcPr>
          <w:p w14:paraId="7743C2D4" w14:textId="77777777" w:rsidR="00E218F4" w:rsidRPr="00872D84" w:rsidRDefault="00E218F4" w:rsidP="00872D84">
            <w:pPr>
              <w:rPr>
                <w:sz w:val="20"/>
                <w:szCs w:val="20"/>
              </w:rPr>
            </w:pPr>
            <w:r w:rsidRPr="00872D84">
              <w:rPr>
                <w:sz w:val="20"/>
                <w:szCs w:val="20"/>
              </w:rPr>
              <w:t>Driftstilskudd melk og kjøtt</w:t>
            </w:r>
          </w:p>
        </w:tc>
        <w:tc>
          <w:tcPr>
            <w:tcW w:w="1120" w:type="dxa"/>
            <w:tcBorders>
              <w:top w:val="nil"/>
              <w:left w:val="nil"/>
              <w:bottom w:val="nil"/>
              <w:right w:val="nil"/>
            </w:tcBorders>
            <w:tcMar>
              <w:top w:w="96" w:type="dxa"/>
              <w:left w:w="43" w:type="dxa"/>
              <w:bottom w:w="34" w:type="dxa"/>
              <w:right w:w="43" w:type="dxa"/>
            </w:tcMar>
            <w:vAlign w:val="bottom"/>
          </w:tcPr>
          <w:p w14:paraId="7D962F8E" w14:textId="77777777" w:rsidR="00E218F4" w:rsidRPr="00872D84" w:rsidRDefault="00E218F4" w:rsidP="00872D84">
            <w:pPr>
              <w:jc w:val="right"/>
              <w:rPr>
                <w:sz w:val="20"/>
                <w:szCs w:val="20"/>
              </w:rPr>
            </w:pPr>
            <w:r w:rsidRPr="00872D84">
              <w:rPr>
                <w:sz w:val="20"/>
                <w:szCs w:val="20"/>
              </w:rPr>
              <w:t xml:space="preserve"> 2 796,500 </w:t>
            </w:r>
          </w:p>
        </w:tc>
        <w:tc>
          <w:tcPr>
            <w:tcW w:w="920" w:type="dxa"/>
            <w:tcBorders>
              <w:top w:val="nil"/>
              <w:left w:val="nil"/>
              <w:bottom w:val="nil"/>
              <w:right w:val="nil"/>
            </w:tcBorders>
            <w:tcMar>
              <w:top w:w="96" w:type="dxa"/>
              <w:left w:w="43" w:type="dxa"/>
              <w:bottom w:w="34" w:type="dxa"/>
              <w:right w:w="43" w:type="dxa"/>
            </w:tcMar>
            <w:vAlign w:val="bottom"/>
          </w:tcPr>
          <w:p w14:paraId="05AB5433" w14:textId="77777777" w:rsidR="00E218F4" w:rsidRPr="00872D84" w:rsidRDefault="00E218F4" w:rsidP="00872D84">
            <w:pPr>
              <w:jc w:val="right"/>
              <w:rPr>
                <w:sz w:val="20"/>
                <w:szCs w:val="20"/>
              </w:rPr>
            </w:pPr>
            <w:r w:rsidRPr="00872D84">
              <w:rPr>
                <w:sz w:val="20"/>
                <w:szCs w:val="20"/>
              </w:rPr>
              <w:t xml:space="preserve"> -3,000 </w:t>
            </w:r>
          </w:p>
        </w:tc>
        <w:tc>
          <w:tcPr>
            <w:tcW w:w="1200" w:type="dxa"/>
            <w:tcBorders>
              <w:top w:val="nil"/>
              <w:left w:val="nil"/>
              <w:bottom w:val="nil"/>
              <w:right w:val="nil"/>
            </w:tcBorders>
            <w:tcMar>
              <w:top w:w="96" w:type="dxa"/>
              <w:left w:w="43" w:type="dxa"/>
              <w:bottom w:w="34" w:type="dxa"/>
              <w:right w:w="43" w:type="dxa"/>
            </w:tcMar>
            <w:vAlign w:val="bottom"/>
          </w:tcPr>
          <w:p w14:paraId="18C9D483" w14:textId="77777777" w:rsidR="00E218F4" w:rsidRPr="00872D84" w:rsidRDefault="00E218F4" w:rsidP="00872D84">
            <w:pPr>
              <w:jc w:val="right"/>
              <w:rPr>
                <w:sz w:val="20"/>
                <w:szCs w:val="20"/>
              </w:rPr>
            </w:pPr>
            <w:r w:rsidRPr="00872D84">
              <w:rPr>
                <w:sz w:val="20"/>
                <w:szCs w:val="20"/>
              </w:rPr>
              <w:t xml:space="preserve"> 2 793,500 </w:t>
            </w:r>
          </w:p>
        </w:tc>
        <w:tc>
          <w:tcPr>
            <w:tcW w:w="1320" w:type="dxa"/>
            <w:tcBorders>
              <w:top w:val="nil"/>
              <w:left w:val="nil"/>
              <w:bottom w:val="nil"/>
              <w:right w:val="nil"/>
            </w:tcBorders>
            <w:tcMar>
              <w:top w:w="96" w:type="dxa"/>
              <w:left w:w="43" w:type="dxa"/>
              <w:bottom w:w="34" w:type="dxa"/>
              <w:right w:w="43" w:type="dxa"/>
            </w:tcMar>
            <w:vAlign w:val="bottom"/>
          </w:tcPr>
          <w:p w14:paraId="11EA70F9" w14:textId="77777777" w:rsidR="00E218F4" w:rsidRPr="00872D84" w:rsidRDefault="00E218F4" w:rsidP="00872D84">
            <w:pPr>
              <w:jc w:val="right"/>
              <w:rPr>
                <w:sz w:val="20"/>
                <w:szCs w:val="20"/>
              </w:rPr>
            </w:pPr>
          </w:p>
        </w:tc>
      </w:tr>
      <w:tr w:rsidR="00B0063A" w:rsidRPr="009B35FB" w14:paraId="4F3E799F"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1D02FB58" w14:textId="77777777" w:rsidR="00E218F4" w:rsidRPr="00872D84" w:rsidRDefault="00E218F4" w:rsidP="00872D84">
            <w:pPr>
              <w:rPr>
                <w:sz w:val="20"/>
                <w:szCs w:val="20"/>
              </w:rPr>
            </w:pPr>
            <w:r w:rsidRPr="00872D84">
              <w:rPr>
                <w:sz w:val="20"/>
                <w:szCs w:val="20"/>
              </w:rPr>
              <w:t>74.14</w:t>
            </w:r>
          </w:p>
        </w:tc>
        <w:tc>
          <w:tcPr>
            <w:tcW w:w="4120" w:type="dxa"/>
            <w:tcBorders>
              <w:top w:val="nil"/>
              <w:left w:val="nil"/>
              <w:bottom w:val="nil"/>
              <w:right w:val="nil"/>
            </w:tcBorders>
            <w:tcMar>
              <w:top w:w="96" w:type="dxa"/>
              <w:left w:w="43" w:type="dxa"/>
              <w:bottom w:w="34" w:type="dxa"/>
              <w:right w:w="43" w:type="dxa"/>
            </w:tcMar>
          </w:tcPr>
          <w:p w14:paraId="1671319E" w14:textId="77777777" w:rsidR="00E218F4" w:rsidRPr="00872D84" w:rsidRDefault="00E218F4" w:rsidP="00872D84">
            <w:pPr>
              <w:rPr>
                <w:sz w:val="20"/>
                <w:szCs w:val="20"/>
              </w:rPr>
            </w:pPr>
            <w:r w:rsidRPr="00872D84">
              <w:rPr>
                <w:sz w:val="20"/>
                <w:szCs w:val="20"/>
              </w:rPr>
              <w:t>Tilskudd husdyr</w:t>
            </w:r>
          </w:p>
        </w:tc>
        <w:tc>
          <w:tcPr>
            <w:tcW w:w="1120" w:type="dxa"/>
            <w:tcBorders>
              <w:top w:val="nil"/>
              <w:left w:val="nil"/>
              <w:bottom w:val="nil"/>
              <w:right w:val="nil"/>
            </w:tcBorders>
            <w:tcMar>
              <w:top w:w="96" w:type="dxa"/>
              <w:left w:w="43" w:type="dxa"/>
              <w:bottom w:w="34" w:type="dxa"/>
              <w:right w:w="43" w:type="dxa"/>
            </w:tcMar>
            <w:vAlign w:val="bottom"/>
          </w:tcPr>
          <w:p w14:paraId="0F893B4A" w14:textId="77777777" w:rsidR="00E218F4" w:rsidRPr="00872D84" w:rsidRDefault="00E218F4" w:rsidP="00872D84">
            <w:pPr>
              <w:jc w:val="right"/>
              <w:rPr>
                <w:sz w:val="20"/>
                <w:szCs w:val="20"/>
              </w:rPr>
            </w:pPr>
            <w:r w:rsidRPr="00872D84">
              <w:rPr>
                <w:sz w:val="20"/>
                <w:szCs w:val="20"/>
              </w:rPr>
              <w:t xml:space="preserve"> 4 720,230 </w:t>
            </w:r>
          </w:p>
        </w:tc>
        <w:tc>
          <w:tcPr>
            <w:tcW w:w="920" w:type="dxa"/>
            <w:tcBorders>
              <w:top w:val="nil"/>
              <w:left w:val="nil"/>
              <w:bottom w:val="nil"/>
              <w:right w:val="nil"/>
            </w:tcBorders>
            <w:tcMar>
              <w:top w:w="96" w:type="dxa"/>
              <w:left w:w="43" w:type="dxa"/>
              <w:bottom w:w="34" w:type="dxa"/>
              <w:right w:w="43" w:type="dxa"/>
            </w:tcMar>
            <w:vAlign w:val="bottom"/>
          </w:tcPr>
          <w:p w14:paraId="1EB444E6" w14:textId="77777777" w:rsidR="00E218F4" w:rsidRPr="00872D84" w:rsidRDefault="00E218F4" w:rsidP="00872D84">
            <w:pPr>
              <w:jc w:val="right"/>
              <w:rPr>
                <w:sz w:val="20"/>
                <w:szCs w:val="20"/>
              </w:rPr>
            </w:pPr>
            <w:r w:rsidRPr="00872D84">
              <w:rPr>
                <w:sz w:val="20"/>
                <w:szCs w:val="20"/>
              </w:rPr>
              <w:t xml:space="preserve"> -21,277 </w:t>
            </w:r>
          </w:p>
        </w:tc>
        <w:tc>
          <w:tcPr>
            <w:tcW w:w="1200" w:type="dxa"/>
            <w:tcBorders>
              <w:top w:val="nil"/>
              <w:left w:val="nil"/>
              <w:bottom w:val="nil"/>
              <w:right w:val="nil"/>
            </w:tcBorders>
            <w:tcMar>
              <w:top w:w="96" w:type="dxa"/>
              <w:left w:w="43" w:type="dxa"/>
              <w:bottom w:w="34" w:type="dxa"/>
              <w:right w:w="43" w:type="dxa"/>
            </w:tcMar>
            <w:vAlign w:val="bottom"/>
          </w:tcPr>
          <w:p w14:paraId="04C3FC2E" w14:textId="77777777" w:rsidR="00E218F4" w:rsidRPr="00872D84" w:rsidRDefault="00E218F4" w:rsidP="00872D84">
            <w:pPr>
              <w:jc w:val="right"/>
              <w:rPr>
                <w:sz w:val="20"/>
                <w:szCs w:val="20"/>
              </w:rPr>
            </w:pPr>
            <w:r w:rsidRPr="00872D84">
              <w:rPr>
                <w:sz w:val="20"/>
                <w:szCs w:val="20"/>
              </w:rPr>
              <w:t xml:space="preserve"> 4 698,953 </w:t>
            </w:r>
          </w:p>
        </w:tc>
        <w:tc>
          <w:tcPr>
            <w:tcW w:w="1320" w:type="dxa"/>
            <w:tcBorders>
              <w:top w:val="nil"/>
              <w:left w:val="nil"/>
              <w:bottom w:val="nil"/>
              <w:right w:val="nil"/>
            </w:tcBorders>
            <w:tcMar>
              <w:top w:w="96" w:type="dxa"/>
              <w:left w:w="43" w:type="dxa"/>
              <w:bottom w:w="34" w:type="dxa"/>
              <w:right w:w="43" w:type="dxa"/>
            </w:tcMar>
            <w:vAlign w:val="bottom"/>
          </w:tcPr>
          <w:p w14:paraId="6DAE3545" w14:textId="77777777" w:rsidR="00E218F4" w:rsidRPr="00872D84" w:rsidRDefault="00E218F4" w:rsidP="00872D84">
            <w:pPr>
              <w:jc w:val="right"/>
              <w:rPr>
                <w:sz w:val="20"/>
                <w:szCs w:val="20"/>
              </w:rPr>
            </w:pPr>
            <w:r w:rsidRPr="00872D84">
              <w:rPr>
                <w:sz w:val="20"/>
                <w:szCs w:val="20"/>
              </w:rPr>
              <w:t>14,247</w:t>
            </w:r>
          </w:p>
        </w:tc>
      </w:tr>
      <w:tr w:rsidR="00B0063A" w:rsidRPr="009B35FB" w14:paraId="64AE30D3"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2ACCB5C9" w14:textId="77777777" w:rsidR="00E218F4" w:rsidRPr="00872D84" w:rsidRDefault="00E218F4" w:rsidP="00872D84">
            <w:pPr>
              <w:rPr>
                <w:sz w:val="20"/>
                <w:szCs w:val="20"/>
              </w:rPr>
            </w:pPr>
            <w:r w:rsidRPr="00872D84">
              <w:rPr>
                <w:sz w:val="20"/>
                <w:szCs w:val="20"/>
              </w:rPr>
              <w:t>74.16</w:t>
            </w:r>
          </w:p>
        </w:tc>
        <w:tc>
          <w:tcPr>
            <w:tcW w:w="4120" w:type="dxa"/>
            <w:tcBorders>
              <w:top w:val="nil"/>
              <w:left w:val="nil"/>
              <w:bottom w:val="nil"/>
              <w:right w:val="nil"/>
            </w:tcBorders>
            <w:tcMar>
              <w:top w:w="96" w:type="dxa"/>
              <w:left w:w="43" w:type="dxa"/>
              <w:bottom w:w="34" w:type="dxa"/>
              <w:right w:w="43" w:type="dxa"/>
            </w:tcMar>
          </w:tcPr>
          <w:p w14:paraId="0A669E83" w14:textId="77777777" w:rsidR="00E218F4" w:rsidRPr="00872D84" w:rsidRDefault="00E218F4" w:rsidP="00872D84">
            <w:pPr>
              <w:rPr>
                <w:sz w:val="20"/>
                <w:szCs w:val="20"/>
              </w:rPr>
            </w:pPr>
            <w:r w:rsidRPr="00872D84">
              <w:rPr>
                <w:sz w:val="20"/>
                <w:szCs w:val="20"/>
              </w:rPr>
              <w:t>Beitetilskudd</w:t>
            </w:r>
          </w:p>
        </w:tc>
        <w:tc>
          <w:tcPr>
            <w:tcW w:w="1120" w:type="dxa"/>
            <w:tcBorders>
              <w:top w:val="nil"/>
              <w:left w:val="nil"/>
              <w:bottom w:val="nil"/>
              <w:right w:val="nil"/>
            </w:tcBorders>
            <w:tcMar>
              <w:top w:w="96" w:type="dxa"/>
              <w:left w:w="43" w:type="dxa"/>
              <w:bottom w:w="34" w:type="dxa"/>
              <w:right w:w="43" w:type="dxa"/>
            </w:tcMar>
            <w:vAlign w:val="bottom"/>
          </w:tcPr>
          <w:p w14:paraId="1DDBCDCD" w14:textId="77777777" w:rsidR="00E218F4" w:rsidRPr="00872D84" w:rsidRDefault="00E218F4" w:rsidP="00872D84">
            <w:pPr>
              <w:jc w:val="right"/>
              <w:rPr>
                <w:sz w:val="20"/>
                <w:szCs w:val="20"/>
              </w:rPr>
            </w:pPr>
            <w:r w:rsidRPr="00872D84">
              <w:rPr>
                <w:sz w:val="20"/>
                <w:szCs w:val="20"/>
              </w:rPr>
              <w:t xml:space="preserve"> 1 886,900 </w:t>
            </w:r>
          </w:p>
        </w:tc>
        <w:tc>
          <w:tcPr>
            <w:tcW w:w="920" w:type="dxa"/>
            <w:tcBorders>
              <w:top w:val="nil"/>
              <w:left w:val="nil"/>
              <w:bottom w:val="nil"/>
              <w:right w:val="nil"/>
            </w:tcBorders>
            <w:tcMar>
              <w:top w:w="96" w:type="dxa"/>
              <w:left w:w="43" w:type="dxa"/>
              <w:bottom w:w="34" w:type="dxa"/>
              <w:right w:w="43" w:type="dxa"/>
            </w:tcMar>
            <w:vAlign w:val="bottom"/>
          </w:tcPr>
          <w:p w14:paraId="1472EC85" w14:textId="77777777" w:rsidR="00E218F4" w:rsidRPr="00872D84" w:rsidRDefault="00E218F4" w:rsidP="00872D84">
            <w:pPr>
              <w:jc w:val="right"/>
              <w:rPr>
                <w:sz w:val="20"/>
                <w:szCs w:val="20"/>
              </w:rPr>
            </w:pPr>
            <w:r w:rsidRPr="00872D84">
              <w:rPr>
                <w:sz w:val="20"/>
                <w:szCs w:val="20"/>
              </w:rPr>
              <w:t xml:space="preserve"> 1,600 </w:t>
            </w:r>
          </w:p>
        </w:tc>
        <w:tc>
          <w:tcPr>
            <w:tcW w:w="1200" w:type="dxa"/>
            <w:tcBorders>
              <w:top w:val="nil"/>
              <w:left w:val="nil"/>
              <w:bottom w:val="nil"/>
              <w:right w:val="nil"/>
            </w:tcBorders>
            <w:tcMar>
              <w:top w:w="96" w:type="dxa"/>
              <w:left w:w="43" w:type="dxa"/>
              <w:bottom w:w="34" w:type="dxa"/>
              <w:right w:w="43" w:type="dxa"/>
            </w:tcMar>
            <w:vAlign w:val="bottom"/>
          </w:tcPr>
          <w:p w14:paraId="17E862E4" w14:textId="77777777" w:rsidR="00E218F4" w:rsidRPr="00872D84" w:rsidRDefault="00E218F4" w:rsidP="00872D84">
            <w:pPr>
              <w:jc w:val="right"/>
              <w:rPr>
                <w:sz w:val="20"/>
                <w:szCs w:val="20"/>
              </w:rPr>
            </w:pPr>
            <w:r w:rsidRPr="00872D84">
              <w:rPr>
                <w:sz w:val="20"/>
                <w:szCs w:val="20"/>
              </w:rPr>
              <w:t xml:space="preserve"> 1 888,500 </w:t>
            </w:r>
          </w:p>
        </w:tc>
        <w:tc>
          <w:tcPr>
            <w:tcW w:w="1320" w:type="dxa"/>
            <w:tcBorders>
              <w:top w:val="nil"/>
              <w:left w:val="nil"/>
              <w:bottom w:val="nil"/>
              <w:right w:val="nil"/>
            </w:tcBorders>
            <w:tcMar>
              <w:top w:w="96" w:type="dxa"/>
              <w:left w:w="43" w:type="dxa"/>
              <w:bottom w:w="34" w:type="dxa"/>
              <w:right w:w="43" w:type="dxa"/>
            </w:tcMar>
            <w:vAlign w:val="bottom"/>
          </w:tcPr>
          <w:p w14:paraId="49267DA0" w14:textId="77777777" w:rsidR="00E218F4" w:rsidRPr="00872D84" w:rsidRDefault="00E218F4" w:rsidP="00872D84">
            <w:pPr>
              <w:jc w:val="right"/>
              <w:rPr>
                <w:sz w:val="20"/>
                <w:szCs w:val="20"/>
              </w:rPr>
            </w:pPr>
          </w:p>
        </w:tc>
      </w:tr>
      <w:tr w:rsidR="00B0063A" w:rsidRPr="009B35FB" w14:paraId="6B9FF91F"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0993F65B" w14:textId="77777777" w:rsidR="00E218F4" w:rsidRPr="00872D84" w:rsidRDefault="00E218F4" w:rsidP="00872D84">
            <w:pPr>
              <w:rPr>
                <w:sz w:val="20"/>
                <w:szCs w:val="20"/>
              </w:rPr>
            </w:pPr>
            <w:r w:rsidRPr="00872D84">
              <w:rPr>
                <w:sz w:val="20"/>
                <w:szCs w:val="20"/>
              </w:rPr>
              <w:t>74.17</w:t>
            </w:r>
          </w:p>
        </w:tc>
        <w:tc>
          <w:tcPr>
            <w:tcW w:w="4120" w:type="dxa"/>
            <w:tcBorders>
              <w:top w:val="nil"/>
              <w:left w:val="nil"/>
              <w:bottom w:val="nil"/>
              <w:right w:val="nil"/>
            </w:tcBorders>
            <w:tcMar>
              <w:top w:w="96" w:type="dxa"/>
              <w:left w:w="43" w:type="dxa"/>
              <w:bottom w:w="34" w:type="dxa"/>
              <w:right w:w="43" w:type="dxa"/>
            </w:tcMar>
          </w:tcPr>
          <w:p w14:paraId="0C5EC386" w14:textId="77777777" w:rsidR="00E218F4" w:rsidRPr="00872D84" w:rsidRDefault="00E218F4" w:rsidP="00872D84">
            <w:pPr>
              <w:rPr>
                <w:sz w:val="20"/>
                <w:szCs w:val="20"/>
              </w:rPr>
            </w:pPr>
            <w:r w:rsidRPr="00872D84">
              <w:rPr>
                <w:sz w:val="20"/>
                <w:szCs w:val="20"/>
              </w:rPr>
              <w:t>Areal- og kulturlandskapstilskudd</w:t>
            </w:r>
          </w:p>
        </w:tc>
        <w:tc>
          <w:tcPr>
            <w:tcW w:w="1120" w:type="dxa"/>
            <w:tcBorders>
              <w:top w:val="nil"/>
              <w:left w:val="nil"/>
              <w:bottom w:val="nil"/>
              <w:right w:val="nil"/>
            </w:tcBorders>
            <w:tcMar>
              <w:top w:w="96" w:type="dxa"/>
              <w:left w:w="43" w:type="dxa"/>
              <w:bottom w:w="34" w:type="dxa"/>
              <w:right w:w="43" w:type="dxa"/>
            </w:tcMar>
            <w:vAlign w:val="bottom"/>
          </w:tcPr>
          <w:p w14:paraId="2A7FA394" w14:textId="77777777" w:rsidR="00E218F4" w:rsidRPr="00872D84" w:rsidRDefault="00E218F4" w:rsidP="00872D84">
            <w:pPr>
              <w:jc w:val="right"/>
              <w:rPr>
                <w:sz w:val="20"/>
                <w:szCs w:val="20"/>
              </w:rPr>
            </w:pPr>
            <w:r w:rsidRPr="00872D84">
              <w:rPr>
                <w:sz w:val="20"/>
                <w:szCs w:val="20"/>
              </w:rPr>
              <w:t xml:space="preserve"> 5 567,300 </w:t>
            </w:r>
          </w:p>
        </w:tc>
        <w:tc>
          <w:tcPr>
            <w:tcW w:w="920" w:type="dxa"/>
            <w:tcBorders>
              <w:top w:val="nil"/>
              <w:left w:val="nil"/>
              <w:bottom w:val="nil"/>
              <w:right w:val="nil"/>
            </w:tcBorders>
            <w:tcMar>
              <w:top w:w="96" w:type="dxa"/>
              <w:left w:w="43" w:type="dxa"/>
              <w:bottom w:w="34" w:type="dxa"/>
              <w:right w:w="43" w:type="dxa"/>
            </w:tcMar>
            <w:vAlign w:val="bottom"/>
          </w:tcPr>
          <w:p w14:paraId="7DB32B92" w14:textId="77777777" w:rsidR="00E218F4" w:rsidRPr="00872D84" w:rsidRDefault="00E218F4" w:rsidP="00872D84">
            <w:pPr>
              <w:jc w:val="right"/>
              <w:rPr>
                <w:sz w:val="20"/>
                <w:szCs w:val="20"/>
              </w:rPr>
            </w:pPr>
            <w:r w:rsidRPr="00872D84">
              <w:rPr>
                <w:sz w:val="20"/>
                <w:szCs w:val="20"/>
              </w:rPr>
              <w:t xml:space="preserve"> -4,300 </w:t>
            </w:r>
          </w:p>
        </w:tc>
        <w:tc>
          <w:tcPr>
            <w:tcW w:w="1200" w:type="dxa"/>
            <w:tcBorders>
              <w:top w:val="nil"/>
              <w:left w:val="nil"/>
              <w:bottom w:val="nil"/>
              <w:right w:val="nil"/>
            </w:tcBorders>
            <w:tcMar>
              <w:top w:w="96" w:type="dxa"/>
              <w:left w:w="43" w:type="dxa"/>
              <w:bottom w:w="34" w:type="dxa"/>
              <w:right w:w="43" w:type="dxa"/>
            </w:tcMar>
            <w:vAlign w:val="bottom"/>
          </w:tcPr>
          <w:p w14:paraId="5D9B72D4" w14:textId="77777777" w:rsidR="00E218F4" w:rsidRPr="00872D84" w:rsidRDefault="00E218F4" w:rsidP="00872D84">
            <w:pPr>
              <w:jc w:val="right"/>
              <w:rPr>
                <w:sz w:val="20"/>
                <w:szCs w:val="20"/>
              </w:rPr>
            </w:pPr>
            <w:r w:rsidRPr="00872D84">
              <w:rPr>
                <w:sz w:val="20"/>
                <w:szCs w:val="20"/>
              </w:rPr>
              <w:t xml:space="preserve"> 5 563,000 </w:t>
            </w:r>
          </w:p>
        </w:tc>
        <w:tc>
          <w:tcPr>
            <w:tcW w:w="1320" w:type="dxa"/>
            <w:tcBorders>
              <w:top w:val="nil"/>
              <w:left w:val="nil"/>
              <w:bottom w:val="nil"/>
              <w:right w:val="nil"/>
            </w:tcBorders>
            <w:tcMar>
              <w:top w:w="96" w:type="dxa"/>
              <w:left w:w="43" w:type="dxa"/>
              <w:bottom w:w="34" w:type="dxa"/>
              <w:right w:w="43" w:type="dxa"/>
            </w:tcMar>
            <w:vAlign w:val="bottom"/>
          </w:tcPr>
          <w:p w14:paraId="2F911359" w14:textId="77777777" w:rsidR="00E218F4" w:rsidRPr="00872D84" w:rsidRDefault="00E218F4" w:rsidP="00872D84">
            <w:pPr>
              <w:jc w:val="right"/>
              <w:rPr>
                <w:sz w:val="20"/>
                <w:szCs w:val="20"/>
              </w:rPr>
            </w:pPr>
          </w:p>
        </w:tc>
      </w:tr>
      <w:tr w:rsidR="00B0063A" w:rsidRPr="009B35FB" w14:paraId="77B77079"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73251883" w14:textId="77777777" w:rsidR="00E218F4" w:rsidRPr="00872D84" w:rsidRDefault="00E218F4" w:rsidP="00872D84">
            <w:pPr>
              <w:rPr>
                <w:sz w:val="20"/>
                <w:szCs w:val="20"/>
              </w:rPr>
            </w:pPr>
            <w:r w:rsidRPr="00872D84">
              <w:rPr>
                <w:sz w:val="20"/>
                <w:szCs w:val="20"/>
              </w:rPr>
              <w:t>74.19</w:t>
            </w:r>
          </w:p>
        </w:tc>
        <w:tc>
          <w:tcPr>
            <w:tcW w:w="4120" w:type="dxa"/>
            <w:tcBorders>
              <w:top w:val="nil"/>
              <w:left w:val="nil"/>
              <w:bottom w:val="nil"/>
              <w:right w:val="nil"/>
            </w:tcBorders>
            <w:tcMar>
              <w:top w:w="96" w:type="dxa"/>
              <w:left w:w="43" w:type="dxa"/>
              <w:bottom w:w="34" w:type="dxa"/>
              <w:right w:w="43" w:type="dxa"/>
            </w:tcMar>
          </w:tcPr>
          <w:p w14:paraId="712A5C56" w14:textId="77777777" w:rsidR="00E218F4" w:rsidRPr="00872D84" w:rsidRDefault="00E218F4" w:rsidP="00872D84">
            <w:pPr>
              <w:rPr>
                <w:sz w:val="20"/>
                <w:szCs w:val="20"/>
              </w:rPr>
            </w:pPr>
            <w:r w:rsidRPr="00872D84">
              <w:rPr>
                <w:sz w:val="20"/>
                <w:szCs w:val="20"/>
              </w:rPr>
              <w:t>Tilskudd til regionale miljøprogram</w:t>
            </w:r>
          </w:p>
        </w:tc>
        <w:tc>
          <w:tcPr>
            <w:tcW w:w="1120" w:type="dxa"/>
            <w:tcBorders>
              <w:top w:val="nil"/>
              <w:left w:val="nil"/>
              <w:bottom w:val="nil"/>
              <w:right w:val="nil"/>
            </w:tcBorders>
            <w:tcMar>
              <w:top w:w="96" w:type="dxa"/>
              <w:left w:w="43" w:type="dxa"/>
              <w:bottom w:w="34" w:type="dxa"/>
              <w:right w:w="43" w:type="dxa"/>
            </w:tcMar>
            <w:vAlign w:val="bottom"/>
          </w:tcPr>
          <w:p w14:paraId="01254E1A" w14:textId="77777777" w:rsidR="00E218F4" w:rsidRPr="00872D84" w:rsidRDefault="00E218F4" w:rsidP="00872D84">
            <w:pPr>
              <w:jc w:val="right"/>
              <w:rPr>
                <w:sz w:val="20"/>
                <w:szCs w:val="20"/>
              </w:rPr>
            </w:pPr>
            <w:r w:rsidRPr="00872D84">
              <w:rPr>
                <w:sz w:val="20"/>
                <w:szCs w:val="20"/>
              </w:rPr>
              <w:t xml:space="preserve"> 1 006,100 </w:t>
            </w:r>
          </w:p>
        </w:tc>
        <w:tc>
          <w:tcPr>
            <w:tcW w:w="920" w:type="dxa"/>
            <w:tcBorders>
              <w:top w:val="nil"/>
              <w:left w:val="nil"/>
              <w:bottom w:val="nil"/>
              <w:right w:val="nil"/>
            </w:tcBorders>
            <w:tcMar>
              <w:top w:w="96" w:type="dxa"/>
              <w:left w:w="43" w:type="dxa"/>
              <w:bottom w:w="34" w:type="dxa"/>
              <w:right w:w="43" w:type="dxa"/>
            </w:tcMar>
            <w:vAlign w:val="bottom"/>
          </w:tcPr>
          <w:p w14:paraId="0F31DC7E"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06E4853A" w14:textId="77777777" w:rsidR="00E218F4" w:rsidRPr="00872D84" w:rsidRDefault="00E218F4" w:rsidP="00872D84">
            <w:pPr>
              <w:jc w:val="right"/>
              <w:rPr>
                <w:sz w:val="20"/>
                <w:szCs w:val="20"/>
              </w:rPr>
            </w:pPr>
            <w:r w:rsidRPr="00872D84">
              <w:rPr>
                <w:sz w:val="20"/>
                <w:szCs w:val="20"/>
              </w:rPr>
              <w:t xml:space="preserve"> 1 006,100 </w:t>
            </w:r>
          </w:p>
        </w:tc>
        <w:tc>
          <w:tcPr>
            <w:tcW w:w="1320" w:type="dxa"/>
            <w:tcBorders>
              <w:top w:val="nil"/>
              <w:left w:val="nil"/>
              <w:bottom w:val="nil"/>
              <w:right w:val="nil"/>
            </w:tcBorders>
            <w:tcMar>
              <w:top w:w="96" w:type="dxa"/>
              <w:left w:w="43" w:type="dxa"/>
              <w:bottom w:w="34" w:type="dxa"/>
              <w:right w:w="43" w:type="dxa"/>
            </w:tcMar>
            <w:vAlign w:val="bottom"/>
          </w:tcPr>
          <w:p w14:paraId="07D7AA93" w14:textId="77777777" w:rsidR="00E218F4" w:rsidRPr="00872D84" w:rsidRDefault="00E218F4" w:rsidP="00872D84">
            <w:pPr>
              <w:jc w:val="right"/>
              <w:rPr>
                <w:sz w:val="20"/>
                <w:szCs w:val="20"/>
              </w:rPr>
            </w:pPr>
          </w:p>
        </w:tc>
      </w:tr>
      <w:tr w:rsidR="00B0063A" w:rsidRPr="009B35FB" w14:paraId="6AFDF472"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5362DAD0" w14:textId="77777777" w:rsidR="00E218F4" w:rsidRPr="00872D84" w:rsidRDefault="00E218F4" w:rsidP="00872D84">
            <w:pPr>
              <w:rPr>
                <w:sz w:val="20"/>
                <w:szCs w:val="20"/>
              </w:rPr>
            </w:pPr>
            <w:r w:rsidRPr="00872D84">
              <w:rPr>
                <w:sz w:val="20"/>
                <w:szCs w:val="20"/>
              </w:rPr>
              <w:t>74.20</w:t>
            </w:r>
          </w:p>
        </w:tc>
        <w:tc>
          <w:tcPr>
            <w:tcW w:w="4120" w:type="dxa"/>
            <w:tcBorders>
              <w:top w:val="nil"/>
              <w:left w:val="nil"/>
              <w:bottom w:val="nil"/>
              <w:right w:val="nil"/>
            </w:tcBorders>
            <w:tcMar>
              <w:top w:w="96" w:type="dxa"/>
              <w:left w:w="43" w:type="dxa"/>
              <w:bottom w:w="34" w:type="dxa"/>
              <w:right w:w="43" w:type="dxa"/>
            </w:tcMar>
          </w:tcPr>
          <w:p w14:paraId="127141BF" w14:textId="77777777" w:rsidR="00E218F4" w:rsidRPr="00872D84" w:rsidRDefault="00E218F4" w:rsidP="00872D84">
            <w:pPr>
              <w:rPr>
                <w:sz w:val="20"/>
                <w:szCs w:val="20"/>
              </w:rPr>
            </w:pPr>
            <w:r w:rsidRPr="00872D84">
              <w:rPr>
                <w:sz w:val="20"/>
                <w:szCs w:val="20"/>
              </w:rPr>
              <w:t>Tilskudd til økologisk jordbruk</w:t>
            </w:r>
          </w:p>
        </w:tc>
        <w:tc>
          <w:tcPr>
            <w:tcW w:w="1120" w:type="dxa"/>
            <w:tcBorders>
              <w:top w:val="nil"/>
              <w:left w:val="nil"/>
              <w:bottom w:val="nil"/>
              <w:right w:val="nil"/>
            </w:tcBorders>
            <w:tcMar>
              <w:top w:w="96" w:type="dxa"/>
              <w:left w:w="43" w:type="dxa"/>
              <w:bottom w:w="34" w:type="dxa"/>
              <w:right w:w="43" w:type="dxa"/>
            </w:tcMar>
            <w:vAlign w:val="bottom"/>
          </w:tcPr>
          <w:p w14:paraId="1DF3EA3F" w14:textId="77777777" w:rsidR="00E218F4" w:rsidRPr="00872D84" w:rsidRDefault="00E218F4" w:rsidP="00872D84">
            <w:pPr>
              <w:jc w:val="right"/>
              <w:rPr>
                <w:sz w:val="20"/>
                <w:szCs w:val="20"/>
              </w:rPr>
            </w:pPr>
            <w:r w:rsidRPr="00872D84">
              <w:rPr>
                <w:sz w:val="20"/>
                <w:szCs w:val="20"/>
              </w:rPr>
              <w:t xml:space="preserve"> 162,600 </w:t>
            </w:r>
          </w:p>
        </w:tc>
        <w:tc>
          <w:tcPr>
            <w:tcW w:w="920" w:type="dxa"/>
            <w:tcBorders>
              <w:top w:val="nil"/>
              <w:left w:val="nil"/>
              <w:bottom w:val="nil"/>
              <w:right w:val="nil"/>
            </w:tcBorders>
            <w:tcMar>
              <w:top w:w="96" w:type="dxa"/>
              <w:left w:w="43" w:type="dxa"/>
              <w:bottom w:w="34" w:type="dxa"/>
              <w:right w:w="43" w:type="dxa"/>
            </w:tcMar>
            <w:vAlign w:val="bottom"/>
          </w:tcPr>
          <w:p w14:paraId="316E2CA8" w14:textId="77777777" w:rsidR="00E218F4" w:rsidRPr="00872D84" w:rsidRDefault="00E218F4" w:rsidP="00872D84">
            <w:pPr>
              <w:jc w:val="right"/>
              <w:rPr>
                <w:sz w:val="20"/>
                <w:szCs w:val="20"/>
              </w:rPr>
            </w:pPr>
            <w:r w:rsidRPr="00872D84">
              <w:rPr>
                <w:sz w:val="20"/>
                <w:szCs w:val="20"/>
              </w:rPr>
              <w:t xml:space="preserve"> -0,600 </w:t>
            </w:r>
          </w:p>
        </w:tc>
        <w:tc>
          <w:tcPr>
            <w:tcW w:w="1200" w:type="dxa"/>
            <w:tcBorders>
              <w:top w:val="nil"/>
              <w:left w:val="nil"/>
              <w:bottom w:val="nil"/>
              <w:right w:val="nil"/>
            </w:tcBorders>
            <w:tcMar>
              <w:top w:w="96" w:type="dxa"/>
              <w:left w:w="43" w:type="dxa"/>
              <w:bottom w:w="34" w:type="dxa"/>
              <w:right w:w="43" w:type="dxa"/>
            </w:tcMar>
            <w:vAlign w:val="bottom"/>
          </w:tcPr>
          <w:p w14:paraId="6AB40497" w14:textId="77777777" w:rsidR="00E218F4" w:rsidRPr="00872D84" w:rsidRDefault="00E218F4" w:rsidP="00872D84">
            <w:pPr>
              <w:jc w:val="right"/>
              <w:rPr>
                <w:sz w:val="20"/>
                <w:szCs w:val="20"/>
              </w:rPr>
            </w:pPr>
            <w:r w:rsidRPr="00872D84">
              <w:rPr>
                <w:sz w:val="20"/>
                <w:szCs w:val="20"/>
              </w:rPr>
              <w:t xml:space="preserve"> 162,000 </w:t>
            </w:r>
          </w:p>
        </w:tc>
        <w:tc>
          <w:tcPr>
            <w:tcW w:w="1320" w:type="dxa"/>
            <w:tcBorders>
              <w:top w:val="nil"/>
              <w:left w:val="nil"/>
              <w:bottom w:val="nil"/>
              <w:right w:val="nil"/>
            </w:tcBorders>
            <w:tcMar>
              <w:top w:w="96" w:type="dxa"/>
              <w:left w:w="43" w:type="dxa"/>
              <w:bottom w:w="34" w:type="dxa"/>
              <w:right w:w="43" w:type="dxa"/>
            </w:tcMar>
            <w:vAlign w:val="bottom"/>
          </w:tcPr>
          <w:p w14:paraId="172113B6" w14:textId="77777777" w:rsidR="00E218F4" w:rsidRPr="00872D84" w:rsidRDefault="00E218F4" w:rsidP="00872D84">
            <w:pPr>
              <w:jc w:val="right"/>
              <w:rPr>
                <w:sz w:val="20"/>
                <w:szCs w:val="20"/>
              </w:rPr>
            </w:pPr>
          </w:p>
        </w:tc>
      </w:tr>
      <w:tr w:rsidR="00B0063A" w:rsidRPr="009B35FB" w14:paraId="0D91CFB4" w14:textId="77777777" w:rsidTr="00165742">
        <w:trPr>
          <w:trHeight w:val="340"/>
        </w:trPr>
        <w:tc>
          <w:tcPr>
            <w:tcW w:w="860" w:type="dxa"/>
            <w:tcBorders>
              <w:top w:val="single" w:sz="4" w:space="0" w:color="000000"/>
              <w:left w:val="nil"/>
              <w:bottom w:val="single" w:sz="4" w:space="0" w:color="000000"/>
              <w:right w:val="nil"/>
            </w:tcBorders>
            <w:tcMar>
              <w:top w:w="96" w:type="dxa"/>
              <w:left w:w="43" w:type="dxa"/>
              <w:bottom w:w="34" w:type="dxa"/>
              <w:right w:w="43" w:type="dxa"/>
            </w:tcMar>
          </w:tcPr>
          <w:p w14:paraId="2B97B69F" w14:textId="77777777" w:rsidR="00E218F4" w:rsidRPr="00872D84" w:rsidRDefault="00E218F4" w:rsidP="00872D84">
            <w:pPr>
              <w:rPr>
                <w:sz w:val="20"/>
                <w:szCs w:val="20"/>
              </w:rPr>
            </w:pPr>
            <w:r w:rsidRPr="00872D84">
              <w:rPr>
                <w:sz w:val="20"/>
                <w:szCs w:val="20"/>
              </w:rPr>
              <w:t>74</w:t>
            </w:r>
          </w:p>
        </w:tc>
        <w:tc>
          <w:tcPr>
            <w:tcW w:w="4120" w:type="dxa"/>
            <w:tcBorders>
              <w:top w:val="single" w:sz="4" w:space="0" w:color="000000"/>
              <w:left w:val="nil"/>
              <w:bottom w:val="single" w:sz="4" w:space="0" w:color="000000"/>
              <w:right w:val="nil"/>
            </w:tcBorders>
            <w:tcMar>
              <w:top w:w="96" w:type="dxa"/>
              <w:left w:w="43" w:type="dxa"/>
              <w:bottom w:w="34" w:type="dxa"/>
              <w:right w:w="43" w:type="dxa"/>
            </w:tcMar>
          </w:tcPr>
          <w:p w14:paraId="7645B951" w14:textId="77777777" w:rsidR="00E218F4" w:rsidRPr="00872D84" w:rsidRDefault="00E218F4" w:rsidP="00872D84">
            <w:pPr>
              <w:rPr>
                <w:sz w:val="20"/>
                <w:szCs w:val="20"/>
              </w:rPr>
            </w:pPr>
            <w:r w:rsidRPr="00872D84">
              <w:rPr>
                <w:sz w:val="20"/>
                <w:szCs w:val="20"/>
              </w:rPr>
              <w:t xml:space="preserve">Direkte tilskudd, </w:t>
            </w:r>
            <w:r w:rsidRPr="00872D84">
              <w:rPr>
                <w:rStyle w:val="kursiv"/>
                <w:sz w:val="20"/>
                <w:szCs w:val="20"/>
              </w:rPr>
              <w:t xml:space="preserve">kan overføres </w:t>
            </w:r>
          </w:p>
        </w:tc>
        <w:tc>
          <w:tcPr>
            <w:tcW w:w="11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6BE3442C" w14:textId="77777777" w:rsidR="00E218F4" w:rsidRPr="00872D84" w:rsidRDefault="00E218F4" w:rsidP="00872D84">
            <w:pPr>
              <w:jc w:val="right"/>
              <w:rPr>
                <w:sz w:val="20"/>
                <w:szCs w:val="20"/>
              </w:rPr>
            </w:pPr>
            <w:r w:rsidRPr="00872D84">
              <w:rPr>
                <w:sz w:val="20"/>
                <w:szCs w:val="20"/>
              </w:rPr>
              <w:t xml:space="preserve"> 16 139,630 </w:t>
            </w:r>
          </w:p>
        </w:tc>
        <w:tc>
          <w:tcPr>
            <w:tcW w:w="9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08BB2D9F" w14:textId="77777777" w:rsidR="00E218F4" w:rsidRPr="00872D84" w:rsidRDefault="00E218F4" w:rsidP="00872D84">
            <w:pPr>
              <w:jc w:val="right"/>
              <w:rPr>
                <w:sz w:val="20"/>
                <w:szCs w:val="20"/>
              </w:rPr>
            </w:pPr>
            <w:r w:rsidRPr="00872D84">
              <w:rPr>
                <w:sz w:val="20"/>
                <w:szCs w:val="20"/>
              </w:rPr>
              <w:t xml:space="preserve"> -27,577 </w:t>
            </w:r>
          </w:p>
        </w:tc>
        <w:tc>
          <w:tcPr>
            <w:tcW w:w="120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0FD1D3F4" w14:textId="77777777" w:rsidR="00E218F4" w:rsidRPr="00872D84" w:rsidRDefault="00E218F4" w:rsidP="00872D84">
            <w:pPr>
              <w:jc w:val="right"/>
              <w:rPr>
                <w:sz w:val="20"/>
                <w:szCs w:val="20"/>
              </w:rPr>
            </w:pPr>
            <w:r w:rsidRPr="00872D84">
              <w:rPr>
                <w:sz w:val="20"/>
                <w:szCs w:val="20"/>
              </w:rPr>
              <w:t xml:space="preserve"> 16 112,053 </w:t>
            </w:r>
          </w:p>
        </w:tc>
        <w:tc>
          <w:tcPr>
            <w:tcW w:w="13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7FBCEB0A" w14:textId="77777777" w:rsidR="00E218F4" w:rsidRPr="00872D84" w:rsidRDefault="00E218F4" w:rsidP="00872D84">
            <w:pPr>
              <w:jc w:val="right"/>
              <w:rPr>
                <w:sz w:val="20"/>
                <w:szCs w:val="20"/>
              </w:rPr>
            </w:pPr>
            <w:r w:rsidRPr="00872D84">
              <w:rPr>
                <w:sz w:val="20"/>
                <w:szCs w:val="20"/>
              </w:rPr>
              <w:t xml:space="preserve"> 14,247 </w:t>
            </w:r>
          </w:p>
        </w:tc>
      </w:tr>
      <w:tr w:rsidR="00B0063A" w:rsidRPr="009B35FB" w14:paraId="6C61E3A6"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2DD9E39D" w14:textId="77777777" w:rsidR="00E218F4" w:rsidRPr="00872D84" w:rsidRDefault="00E218F4" w:rsidP="00872D84">
            <w:pPr>
              <w:rPr>
                <w:sz w:val="20"/>
                <w:szCs w:val="20"/>
              </w:rPr>
            </w:pPr>
            <w:r w:rsidRPr="00872D84">
              <w:rPr>
                <w:sz w:val="20"/>
                <w:szCs w:val="20"/>
              </w:rPr>
              <w:t>77.11</w:t>
            </w:r>
          </w:p>
        </w:tc>
        <w:tc>
          <w:tcPr>
            <w:tcW w:w="4120" w:type="dxa"/>
            <w:tcBorders>
              <w:top w:val="nil"/>
              <w:left w:val="nil"/>
              <w:bottom w:val="nil"/>
              <w:right w:val="nil"/>
            </w:tcBorders>
            <w:tcMar>
              <w:top w:w="96" w:type="dxa"/>
              <w:left w:w="43" w:type="dxa"/>
              <w:bottom w:w="34" w:type="dxa"/>
              <w:right w:w="43" w:type="dxa"/>
            </w:tcMar>
          </w:tcPr>
          <w:p w14:paraId="1AFDD2DB" w14:textId="77777777" w:rsidR="00E218F4" w:rsidRPr="00872D84" w:rsidRDefault="00E218F4" w:rsidP="00872D84">
            <w:pPr>
              <w:rPr>
                <w:sz w:val="20"/>
                <w:szCs w:val="20"/>
              </w:rPr>
            </w:pPr>
            <w:r w:rsidRPr="00872D84">
              <w:rPr>
                <w:sz w:val="20"/>
                <w:szCs w:val="20"/>
              </w:rPr>
              <w:t xml:space="preserve">Tilskudd til </w:t>
            </w:r>
            <w:proofErr w:type="spellStart"/>
            <w:r w:rsidRPr="00872D84">
              <w:rPr>
                <w:sz w:val="20"/>
                <w:szCs w:val="20"/>
              </w:rPr>
              <w:t>dyreavl</w:t>
            </w:r>
            <w:proofErr w:type="spellEnd"/>
            <w:r w:rsidRPr="00872D84">
              <w:rPr>
                <w:sz w:val="20"/>
                <w:szCs w:val="20"/>
              </w:rPr>
              <w:t xml:space="preserve"> m.m.</w:t>
            </w:r>
          </w:p>
        </w:tc>
        <w:tc>
          <w:tcPr>
            <w:tcW w:w="1120" w:type="dxa"/>
            <w:tcBorders>
              <w:top w:val="nil"/>
              <w:left w:val="nil"/>
              <w:bottom w:val="nil"/>
              <w:right w:val="nil"/>
            </w:tcBorders>
            <w:tcMar>
              <w:top w:w="96" w:type="dxa"/>
              <w:left w:w="43" w:type="dxa"/>
              <w:bottom w:w="34" w:type="dxa"/>
              <w:right w:w="43" w:type="dxa"/>
            </w:tcMar>
            <w:vAlign w:val="bottom"/>
          </w:tcPr>
          <w:p w14:paraId="168EE6B7" w14:textId="77777777" w:rsidR="00E218F4" w:rsidRPr="00872D84" w:rsidRDefault="00E218F4" w:rsidP="00872D84">
            <w:pPr>
              <w:jc w:val="right"/>
              <w:rPr>
                <w:sz w:val="20"/>
                <w:szCs w:val="20"/>
              </w:rPr>
            </w:pPr>
            <w:r w:rsidRPr="00872D84">
              <w:rPr>
                <w:sz w:val="20"/>
                <w:szCs w:val="20"/>
              </w:rPr>
              <w:t xml:space="preserve"> 117,075 </w:t>
            </w:r>
          </w:p>
        </w:tc>
        <w:tc>
          <w:tcPr>
            <w:tcW w:w="920" w:type="dxa"/>
            <w:tcBorders>
              <w:top w:val="nil"/>
              <w:left w:val="nil"/>
              <w:bottom w:val="nil"/>
              <w:right w:val="nil"/>
            </w:tcBorders>
            <w:tcMar>
              <w:top w:w="96" w:type="dxa"/>
              <w:left w:w="43" w:type="dxa"/>
              <w:bottom w:w="34" w:type="dxa"/>
              <w:right w:w="43" w:type="dxa"/>
            </w:tcMar>
            <w:vAlign w:val="bottom"/>
          </w:tcPr>
          <w:p w14:paraId="0335B514" w14:textId="77777777" w:rsidR="00E218F4" w:rsidRPr="00872D84" w:rsidRDefault="00E218F4" w:rsidP="00872D84">
            <w:pPr>
              <w:jc w:val="right"/>
              <w:rPr>
                <w:sz w:val="20"/>
                <w:szCs w:val="20"/>
              </w:rPr>
            </w:pPr>
            <w:r w:rsidRPr="00872D84">
              <w:rPr>
                <w:sz w:val="20"/>
                <w:szCs w:val="20"/>
              </w:rPr>
              <w:t xml:space="preserve"> 12,670 </w:t>
            </w:r>
          </w:p>
        </w:tc>
        <w:tc>
          <w:tcPr>
            <w:tcW w:w="1200" w:type="dxa"/>
            <w:tcBorders>
              <w:top w:val="nil"/>
              <w:left w:val="nil"/>
              <w:bottom w:val="nil"/>
              <w:right w:val="nil"/>
            </w:tcBorders>
            <w:tcMar>
              <w:top w:w="96" w:type="dxa"/>
              <w:left w:w="43" w:type="dxa"/>
              <w:bottom w:w="34" w:type="dxa"/>
              <w:right w:w="43" w:type="dxa"/>
            </w:tcMar>
            <w:vAlign w:val="bottom"/>
          </w:tcPr>
          <w:p w14:paraId="3E707564" w14:textId="77777777" w:rsidR="00E218F4" w:rsidRPr="00872D84" w:rsidRDefault="00E218F4" w:rsidP="00872D84">
            <w:pPr>
              <w:jc w:val="right"/>
              <w:rPr>
                <w:sz w:val="20"/>
                <w:szCs w:val="20"/>
              </w:rPr>
            </w:pPr>
            <w:r w:rsidRPr="00872D84">
              <w:rPr>
                <w:sz w:val="20"/>
                <w:szCs w:val="20"/>
              </w:rPr>
              <w:t xml:space="preserve"> 129,745 </w:t>
            </w:r>
          </w:p>
        </w:tc>
        <w:tc>
          <w:tcPr>
            <w:tcW w:w="1320" w:type="dxa"/>
            <w:tcBorders>
              <w:top w:val="nil"/>
              <w:left w:val="nil"/>
              <w:bottom w:val="nil"/>
              <w:right w:val="nil"/>
            </w:tcBorders>
            <w:tcMar>
              <w:top w:w="96" w:type="dxa"/>
              <w:left w:w="43" w:type="dxa"/>
              <w:bottom w:w="34" w:type="dxa"/>
              <w:right w:w="43" w:type="dxa"/>
            </w:tcMar>
            <w:vAlign w:val="bottom"/>
          </w:tcPr>
          <w:p w14:paraId="7B544ED9" w14:textId="77777777" w:rsidR="00E218F4" w:rsidRPr="00872D84" w:rsidRDefault="00E218F4" w:rsidP="00872D84">
            <w:pPr>
              <w:jc w:val="right"/>
              <w:rPr>
                <w:sz w:val="20"/>
                <w:szCs w:val="20"/>
              </w:rPr>
            </w:pPr>
          </w:p>
        </w:tc>
      </w:tr>
      <w:tr w:rsidR="00B0063A" w:rsidRPr="009B35FB" w14:paraId="512D8BC4"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02674B39" w14:textId="77777777" w:rsidR="00E218F4" w:rsidRPr="00872D84" w:rsidRDefault="00E218F4" w:rsidP="00872D84">
            <w:pPr>
              <w:rPr>
                <w:sz w:val="20"/>
                <w:szCs w:val="20"/>
              </w:rPr>
            </w:pPr>
            <w:r w:rsidRPr="00872D84">
              <w:rPr>
                <w:sz w:val="20"/>
                <w:szCs w:val="20"/>
              </w:rPr>
              <w:t>77.12</w:t>
            </w:r>
          </w:p>
        </w:tc>
        <w:tc>
          <w:tcPr>
            <w:tcW w:w="4120" w:type="dxa"/>
            <w:tcBorders>
              <w:top w:val="nil"/>
              <w:left w:val="nil"/>
              <w:bottom w:val="nil"/>
              <w:right w:val="nil"/>
            </w:tcBorders>
            <w:tcMar>
              <w:top w:w="96" w:type="dxa"/>
              <w:left w:w="43" w:type="dxa"/>
              <w:bottom w:w="34" w:type="dxa"/>
              <w:right w:w="43" w:type="dxa"/>
            </w:tcMar>
          </w:tcPr>
          <w:p w14:paraId="4FBD7D2F" w14:textId="77777777" w:rsidR="00E218F4" w:rsidRPr="00872D84" w:rsidRDefault="00E218F4" w:rsidP="00872D84">
            <w:pPr>
              <w:rPr>
                <w:sz w:val="20"/>
                <w:szCs w:val="20"/>
              </w:rPr>
            </w:pPr>
            <w:r w:rsidRPr="00872D84">
              <w:rPr>
                <w:sz w:val="20"/>
                <w:szCs w:val="20"/>
              </w:rPr>
              <w:t>Tilskudd til planteavl m.m.</w:t>
            </w:r>
          </w:p>
        </w:tc>
        <w:tc>
          <w:tcPr>
            <w:tcW w:w="1120" w:type="dxa"/>
            <w:tcBorders>
              <w:top w:val="nil"/>
              <w:left w:val="nil"/>
              <w:bottom w:val="nil"/>
              <w:right w:val="nil"/>
            </w:tcBorders>
            <w:tcMar>
              <w:top w:w="96" w:type="dxa"/>
              <w:left w:w="43" w:type="dxa"/>
              <w:bottom w:w="34" w:type="dxa"/>
              <w:right w:w="43" w:type="dxa"/>
            </w:tcMar>
            <w:vAlign w:val="bottom"/>
          </w:tcPr>
          <w:p w14:paraId="337845C0" w14:textId="77777777" w:rsidR="00E218F4" w:rsidRPr="00872D84" w:rsidRDefault="00E218F4" w:rsidP="00872D84">
            <w:pPr>
              <w:jc w:val="right"/>
              <w:rPr>
                <w:sz w:val="20"/>
                <w:szCs w:val="20"/>
              </w:rPr>
            </w:pPr>
            <w:r w:rsidRPr="00872D84">
              <w:rPr>
                <w:sz w:val="20"/>
                <w:szCs w:val="20"/>
              </w:rPr>
              <w:t xml:space="preserve"> 30,060 </w:t>
            </w:r>
          </w:p>
        </w:tc>
        <w:tc>
          <w:tcPr>
            <w:tcW w:w="920" w:type="dxa"/>
            <w:tcBorders>
              <w:top w:val="nil"/>
              <w:left w:val="nil"/>
              <w:bottom w:val="nil"/>
              <w:right w:val="nil"/>
            </w:tcBorders>
            <w:tcMar>
              <w:top w:w="96" w:type="dxa"/>
              <w:left w:w="43" w:type="dxa"/>
              <w:bottom w:w="34" w:type="dxa"/>
              <w:right w:w="43" w:type="dxa"/>
            </w:tcMar>
            <w:vAlign w:val="bottom"/>
          </w:tcPr>
          <w:p w14:paraId="2818A0C8" w14:textId="77777777" w:rsidR="00E218F4" w:rsidRPr="00872D84" w:rsidRDefault="00E218F4" w:rsidP="00872D84">
            <w:pPr>
              <w:jc w:val="right"/>
              <w:rPr>
                <w:sz w:val="20"/>
                <w:szCs w:val="20"/>
              </w:rPr>
            </w:pPr>
            <w:r w:rsidRPr="00872D84">
              <w:rPr>
                <w:sz w:val="20"/>
                <w:szCs w:val="20"/>
              </w:rPr>
              <w:t xml:space="preserve"> -2,631 </w:t>
            </w:r>
          </w:p>
        </w:tc>
        <w:tc>
          <w:tcPr>
            <w:tcW w:w="1200" w:type="dxa"/>
            <w:tcBorders>
              <w:top w:val="nil"/>
              <w:left w:val="nil"/>
              <w:bottom w:val="nil"/>
              <w:right w:val="nil"/>
            </w:tcBorders>
            <w:tcMar>
              <w:top w:w="96" w:type="dxa"/>
              <w:left w:w="43" w:type="dxa"/>
              <w:bottom w:w="34" w:type="dxa"/>
              <w:right w:w="43" w:type="dxa"/>
            </w:tcMar>
            <w:vAlign w:val="bottom"/>
          </w:tcPr>
          <w:p w14:paraId="53DCDDD0" w14:textId="77777777" w:rsidR="00E218F4" w:rsidRPr="00872D84" w:rsidRDefault="00E218F4" w:rsidP="00872D84">
            <w:pPr>
              <w:jc w:val="right"/>
              <w:rPr>
                <w:sz w:val="20"/>
                <w:szCs w:val="20"/>
              </w:rPr>
            </w:pPr>
            <w:r w:rsidRPr="00872D84">
              <w:rPr>
                <w:sz w:val="20"/>
                <w:szCs w:val="20"/>
              </w:rPr>
              <w:t xml:space="preserve"> 27,429 </w:t>
            </w:r>
          </w:p>
        </w:tc>
        <w:tc>
          <w:tcPr>
            <w:tcW w:w="1320" w:type="dxa"/>
            <w:tcBorders>
              <w:top w:val="nil"/>
              <w:left w:val="nil"/>
              <w:bottom w:val="nil"/>
              <w:right w:val="nil"/>
            </w:tcBorders>
            <w:tcMar>
              <w:top w:w="96" w:type="dxa"/>
              <w:left w:w="43" w:type="dxa"/>
              <w:bottom w:w="34" w:type="dxa"/>
              <w:right w:w="43" w:type="dxa"/>
            </w:tcMar>
            <w:vAlign w:val="bottom"/>
          </w:tcPr>
          <w:p w14:paraId="5B366780" w14:textId="77777777" w:rsidR="00E218F4" w:rsidRPr="00872D84" w:rsidRDefault="00E218F4" w:rsidP="00872D84">
            <w:pPr>
              <w:jc w:val="right"/>
              <w:rPr>
                <w:sz w:val="20"/>
                <w:szCs w:val="20"/>
              </w:rPr>
            </w:pPr>
            <w:r w:rsidRPr="00872D84">
              <w:rPr>
                <w:sz w:val="20"/>
                <w:szCs w:val="20"/>
              </w:rPr>
              <w:t xml:space="preserve"> 2,631 </w:t>
            </w:r>
          </w:p>
        </w:tc>
      </w:tr>
      <w:tr w:rsidR="00B0063A" w:rsidRPr="009B35FB" w14:paraId="39B8B17A"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5B57B81E" w14:textId="77777777" w:rsidR="00E218F4" w:rsidRPr="00872D84" w:rsidRDefault="00E218F4" w:rsidP="00872D84">
            <w:pPr>
              <w:rPr>
                <w:sz w:val="20"/>
                <w:szCs w:val="20"/>
              </w:rPr>
            </w:pPr>
            <w:r w:rsidRPr="00872D84">
              <w:rPr>
                <w:sz w:val="20"/>
                <w:szCs w:val="20"/>
              </w:rPr>
              <w:t>77.13</w:t>
            </w:r>
          </w:p>
        </w:tc>
        <w:tc>
          <w:tcPr>
            <w:tcW w:w="4120" w:type="dxa"/>
            <w:tcBorders>
              <w:top w:val="nil"/>
              <w:left w:val="nil"/>
              <w:bottom w:val="nil"/>
              <w:right w:val="nil"/>
            </w:tcBorders>
            <w:tcMar>
              <w:top w:w="96" w:type="dxa"/>
              <w:left w:w="43" w:type="dxa"/>
              <w:bottom w:w="34" w:type="dxa"/>
              <w:right w:w="43" w:type="dxa"/>
            </w:tcMar>
          </w:tcPr>
          <w:p w14:paraId="4F3F2F8A" w14:textId="77777777" w:rsidR="00E218F4" w:rsidRPr="00872D84" w:rsidRDefault="00E218F4" w:rsidP="00872D84">
            <w:pPr>
              <w:rPr>
                <w:sz w:val="20"/>
                <w:szCs w:val="20"/>
              </w:rPr>
            </w:pPr>
            <w:r w:rsidRPr="00872D84">
              <w:rPr>
                <w:sz w:val="20"/>
                <w:szCs w:val="20"/>
              </w:rPr>
              <w:t>Tilskudd til rådgivning</w:t>
            </w:r>
          </w:p>
        </w:tc>
        <w:tc>
          <w:tcPr>
            <w:tcW w:w="1120" w:type="dxa"/>
            <w:tcBorders>
              <w:top w:val="nil"/>
              <w:left w:val="nil"/>
              <w:bottom w:val="nil"/>
              <w:right w:val="nil"/>
            </w:tcBorders>
            <w:tcMar>
              <w:top w:w="96" w:type="dxa"/>
              <w:left w:w="43" w:type="dxa"/>
              <w:bottom w:w="34" w:type="dxa"/>
              <w:right w:w="43" w:type="dxa"/>
            </w:tcMar>
            <w:vAlign w:val="bottom"/>
          </w:tcPr>
          <w:p w14:paraId="460F9667" w14:textId="77777777" w:rsidR="00E218F4" w:rsidRPr="00872D84" w:rsidRDefault="00E218F4" w:rsidP="00872D84">
            <w:pPr>
              <w:jc w:val="right"/>
              <w:rPr>
                <w:sz w:val="20"/>
                <w:szCs w:val="20"/>
              </w:rPr>
            </w:pPr>
            <w:r w:rsidRPr="00872D84">
              <w:rPr>
                <w:sz w:val="20"/>
                <w:szCs w:val="20"/>
              </w:rPr>
              <w:t xml:space="preserve"> 116,000 </w:t>
            </w:r>
          </w:p>
        </w:tc>
        <w:tc>
          <w:tcPr>
            <w:tcW w:w="920" w:type="dxa"/>
            <w:tcBorders>
              <w:top w:val="nil"/>
              <w:left w:val="nil"/>
              <w:bottom w:val="nil"/>
              <w:right w:val="nil"/>
            </w:tcBorders>
            <w:tcMar>
              <w:top w:w="96" w:type="dxa"/>
              <w:left w:w="43" w:type="dxa"/>
              <w:bottom w:w="34" w:type="dxa"/>
              <w:right w:w="43" w:type="dxa"/>
            </w:tcMar>
            <w:vAlign w:val="bottom"/>
          </w:tcPr>
          <w:p w14:paraId="5F09BC04"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137ED40D" w14:textId="77777777" w:rsidR="00E218F4" w:rsidRPr="00872D84" w:rsidRDefault="00E218F4" w:rsidP="00872D84">
            <w:pPr>
              <w:jc w:val="right"/>
              <w:rPr>
                <w:sz w:val="20"/>
                <w:szCs w:val="20"/>
              </w:rPr>
            </w:pPr>
            <w:r w:rsidRPr="00872D84">
              <w:rPr>
                <w:sz w:val="20"/>
                <w:szCs w:val="20"/>
              </w:rPr>
              <w:t xml:space="preserve"> 116,000 </w:t>
            </w:r>
          </w:p>
        </w:tc>
        <w:tc>
          <w:tcPr>
            <w:tcW w:w="1320" w:type="dxa"/>
            <w:tcBorders>
              <w:top w:val="nil"/>
              <w:left w:val="nil"/>
              <w:bottom w:val="nil"/>
              <w:right w:val="nil"/>
            </w:tcBorders>
            <w:tcMar>
              <w:top w:w="96" w:type="dxa"/>
              <w:left w:w="43" w:type="dxa"/>
              <w:bottom w:w="34" w:type="dxa"/>
              <w:right w:w="43" w:type="dxa"/>
            </w:tcMar>
            <w:vAlign w:val="bottom"/>
          </w:tcPr>
          <w:p w14:paraId="0399AE19" w14:textId="77777777" w:rsidR="00E218F4" w:rsidRPr="00872D84" w:rsidRDefault="00E218F4" w:rsidP="00872D84">
            <w:pPr>
              <w:jc w:val="right"/>
              <w:rPr>
                <w:sz w:val="20"/>
                <w:szCs w:val="20"/>
              </w:rPr>
            </w:pPr>
          </w:p>
        </w:tc>
      </w:tr>
      <w:tr w:rsidR="00B0063A" w:rsidRPr="009B35FB" w14:paraId="24E383FD"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7D7D583A" w14:textId="77777777" w:rsidR="00E218F4" w:rsidRPr="00872D84" w:rsidRDefault="00E218F4" w:rsidP="00872D84">
            <w:pPr>
              <w:rPr>
                <w:sz w:val="20"/>
                <w:szCs w:val="20"/>
              </w:rPr>
            </w:pPr>
            <w:r w:rsidRPr="00872D84">
              <w:rPr>
                <w:sz w:val="20"/>
                <w:szCs w:val="20"/>
              </w:rPr>
              <w:lastRenderedPageBreak/>
              <w:t>77.15</w:t>
            </w:r>
          </w:p>
        </w:tc>
        <w:tc>
          <w:tcPr>
            <w:tcW w:w="4120" w:type="dxa"/>
            <w:tcBorders>
              <w:top w:val="nil"/>
              <w:left w:val="nil"/>
              <w:bottom w:val="nil"/>
              <w:right w:val="nil"/>
            </w:tcBorders>
            <w:tcMar>
              <w:top w:w="96" w:type="dxa"/>
              <w:left w:w="43" w:type="dxa"/>
              <w:bottom w:w="34" w:type="dxa"/>
              <w:right w:w="43" w:type="dxa"/>
            </w:tcMar>
          </w:tcPr>
          <w:p w14:paraId="4CAEB124" w14:textId="77777777" w:rsidR="00E218F4" w:rsidRPr="00872D84" w:rsidRDefault="00E218F4" w:rsidP="00872D84">
            <w:pPr>
              <w:rPr>
                <w:sz w:val="20"/>
                <w:szCs w:val="20"/>
              </w:rPr>
            </w:pPr>
            <w:r w:rsidRPr="00872D84">
              <w:rPr>
                <w:sz w:val="20"/>
                <w:szCs w:val="20"/>
              </w:rPr>
              <w:t>Tilskudd til kvalitetstiltak</w:t>
            </w:r>
          </w:p>
        </w:tc>
        <w:tc>
          <w:tcPr>
            <w:tcW w:w="1120" w:type="dxa"/>
            <w:tcBorders>
              <w:top w:val="nil"/>
              <w:left w:val="nil"/>
              <w:bottom w:val="nil"/>
              <w:right w:val="nil"/>
            </w:tcBorders>
            <w:tcMar>
              <w:top w:w="96" w:type="dxa"/>
              <w:left w:w="43" w:type="dxa"/>
              <w:bottom w:w="34" w:type="dxa"/>
              <w:right w:w="43" w:type="dxa"/>
            </w:tcMar>
            <w:vAlign w:val="bottom"/>
          </w:tcPr>
          <w:p w14:paraId="64CE8685" w14:textId="77777777" w:rsidR="00E218F4" w:rsidRPr="00872D84" w:rsidRDefault="00E218F4" w:rsidP="00872D84">
            <w:pPr>
              <w:jc w:val="right"/>
              <w:rPr>
                <w:sz w:val="20"/>
                <w:szCs w:val="20"/>
              </w:rPr>
            </w:pPr>
            <w:r w:rsidRPr="00872D84">
              <w:rPr>
                <w:sz w:val="20"/>
                <w:szCs w:val="20"/>
              </w:rPr>
              <w:t xml:space="preserve"> 60,635 </w:t>
            </w:r>
          </w:p>
        </w:tc>
        <w:tc>
          <w:tcPr>
            <w:tcW w:w="920" w:type="dxa"/>
            <w:tcBorders>
              <w:top w:val="nil"/>
              <w:left w:val="nil"/>
              <w:bottom w:val="nil"/>
              <w:right w:val="nil"/>
            </w:tcBorders>
            <w:tcMar>
              <w:top w:w="96" w:type="dxa"/>
              <w:left w:w="43" w:type="dxa"/>
              <w:bottom w:w="34" w:type="dxa"/>
              <w:right w:w="43" w:type="dxa"/>
            </w:tcMar>
            <w:vAlign w:val="bottom"/>
          </w:tcPr>
          <w:p w14:paraId="620B915A" w14:textId="77777777" w:rsidR="00E218F4" w:rsidRPr="00872D84" w:rsidRDefault="00E218F4" w:rsidP="00872D84">
            <w:pPr>
              <w:jc w:val="right"/>
              <w:rPr>
                <w:sz w:val="20"/>
                <w:szCs w:val="20"/>
              </w:rPr>
            </w:pPr>
            <w:r w:rsidRPr="00872D84">
              <w:rPr>
                <w:sz w:val="20"/>
                <w:szCs w:val="20"/>
              </w:rPr>
              <w:t xml:space="preserve"> -0,525 </w:t>
            </w:r>
          </w:p>
        </w:tc>
        <w:tc>
          <w:tcPr>
            <w:tcW w:w="1200" w:type="dxa"/>
            <w:tcBorders>
              <w:top w:val="nil"/>
              <w:left w:val="nil"/>
              <w:bottom w:val="nil"/>
              <w:right w:val="nil"/>
            </w:tcBorders>
            <w:tcMar>
              <w:top w:w="96" w:type="dxa"/>
              <w:left w:w="43" w:type="dxa"/>
              <w:bottom w:w="34" w:type="dxa"/>
              <w:right w:w="43" w:type="dxa"/>
            </w:tcMar>
            <w:vAlign w:val="bottom"/>
          </w:tcPr>
          <w:p w14:paraId="70D41F41" w14:textId="77777777" w:rsidR="00E218F4" w:rsidRPr="00872D84" w:rsidRDefault="00E218F4" w:rsidP="00872D84">
            <w:pPr>
              <w:jc w:val="right"/>
              <w:rPr>
                <w:sz w:val="20"/>
                <w:szCs w:val="20"/>
              </w:rPr>
            </w:pPr>
            <w:r w:rsidRPr="00872D84">
              <w:rPr>
                <w:sz w:val="20"/>
                <w:szCs w:val="20"/>
              </w:rPr>
              <w:t xml:space="preserve"> 60,110 </w:t>
            </w:r>
          </w:p>
        </w:tc>
        <w:tc>
          <w:tcPr>
            <w:tcW w:w="1320" w:type="dxa"/>
            <w:tcBorders>
              <w:top w:val="nil"/>
              <w:left w:val="nil"/>
              <w:bottom w:val="nil"/>
              <w:right w:val="nil"/>
            </w:tcBorders>
            <w:tcMar>
              <w:top w:w="96" w:type="dxa"/>
              <w:left w:w="43" w:type="dxa"/>
              <w:bottom w:w="34" w:type="dxa"/>
              <w:right w:w="43" w:type="dxa"/>
            </w:tcMar>
            <w:vAlign w:val="bottom"/>
          </w:tcPr>
          <w:p w14:paraId="14C00098" w14:textId="77777777" w:rsidR="00E218F4" w:rsidRPr="00872D84" w:rsidRDefault="00E218F4" w:rsidP="00872D84">
            <w:pPr>
              <w:jc w:val="right"/>
              <w:rPr>
                <w:sz w:val="20"/>
                <w:szCs w:val="20"/>
              </w:rPr>
            </w:pPr>
          </w:p>
        </w:tc>
      </w:tr>
      <w:tr w:rsidR="00B0063A" w:rsidRPr="009B35FB" w14:paraId="4A0DEE79"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474B404D" w14:textId="77777777" w:rsidR="00E218F4" w:rsidRPr="00872D84" w:rsidRDefault="00E218F4" w:rsidP="00872D84">
            <w:pPr>
              <w:rPr>
                <w:sz w:val="20"/>
                <w:szCs w:val="20"/>
              </w:rPr>
            </w:pPr>
            <w:r w:rsidRPr="00872D84">
              <w:rPr>
                <w:sz w:val="20"/>
                <w:szCs w:val="20"/>
              </w:rPr>
              <w:t>77.17</w:t>
            </w:r>
          </w:p>
        </w:tc>
        <w:tc>
          <w:tcPr>
            <w:tcW w:w="4120" w:type="dxa"/>
            <w:tcBorders>
              <w:top w:val="nil"/>
              <w:left w:val="nil"/>
              <w:bottom w:val="nil"/>
              <w:right w:val="nil"/>
            </w:tcBorders>
            <w:tcMar>
              <w:top w:w="96" w:type="dxa"/>
              <w:left w:w="43" w:type="dxa"/>
              <w:bottom w:w="34" w:type="dxa"/>
              <w:right w:w="43" w:type="dxa"/>
            </w:tcMar>
          </w:tcPr>
          <w:p w14:paraId="2CEE9713" w14:textId="77777777" w:rsidR="00E218F4" w:rsidRPr="00872D84" w:rsidRDefault="00E218F4" w:rsidP="00872D84">
            <w:pPr>
              <w:rPr>
                <w:sz w:val="20"/>
                <w:szCs w:val="20"/>
              </w:rPr>
            </w:pPr>
            <w:r w:rsidRPr="00872D84">
              <w:rPr>
                <w:sz w:val="20"/>
                <w:szCs w:val="20"/>
              </w:rPr>
              <w:t>Tilskudd til fellesanlegg frukt</w:t>
            </w:r>
          </w:p>
        </w:tc>
        <w:tc>
          <w:tcPr>
            <w:tcW w:w="1120" w:type="dxa"/>
            <w:tcBorders>
              <w:top w:val="nil"/>
              <w:left w:val="nil"/>
              <w:bottom w:val="nil"/>
              <w:right w:val="nil"/>
            </w:tcBorders>
            <w:tcMar>
              <w:top w:w="96" w:type="dxa"/>
              <w:left w:w="43" w:type="dxa"/>
              <w:bottom w:w="34" w:type="dxa"/>
              <w:right w:w="43" w:type="dxa"/>
            </w:tcMar>
            <w:vAlign w:val="bottom"/>
          </w:tcPr>
          <w:p w14:paraId="58268A38" w14:textId="77777777" w:rsidR="00E218F4" w:rsidRPr="00872D84" w:rsidRDefault="00E218F4" w:rsidP="00872D84">
            <w:pPr>
              <w:jc w:val="right"/>
              <w:rPr>
                <w:sz w:val="20"/>
                <w:szCs w:val="20"/>
              </w:rPr>
            </w:pPr>
            <w:r w:rsidRPr="00872D84">
              <w:rPr>
                <w:sz w:val="20"/>
                <w:szCs w:val="20"/>
              </w:rPr>
              <w:t xml:space="preserve"> 22,700 </w:t>
            </w:r>
          </w:p>
        </w:tc>
        <w:tc>
          <w:tcPr>
            <w:tcW w:w="920" w:type="dxa"/>
            <w:tcBorders>
              <w:top w:val="nil"/>
              <w:left w:val="nil"/>
              <w:bottom w:val="nil"/>
              <w:right w:val="nil"/>
            </w:tcBorders>
            <w:tcMar>
              <w:top w:w="96" w:type="dxa"/>
              <w:left w:w="43" w:type="dxa"/>
              <w:bottom w:w="34" w:type="dxa"/>
              <w:right w:w="43" w:type="dxa"/>
            </w:tcMar>
            <w:vAlign w:val="bottom"/>
          </w:tcPr>
          <w:p w14:paraId="599169C6"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3A93AC31" w14:textId="77777777" w:rsidR="00E218F4" w:rsidRPr="00872D84" w:rsidRDefault="00E218F4" w:rsidP="00872D84">
            <w:pPr>
              <w:jc w:val="right"/>
              <w:rPr>
                <w:sz w:val="20"/>
                <w:szCs w:val="20"/>
              </w:rPr>
            </w:pPr>
            <w:r w:rsidRPr="00872D84">
              <w:rPr>
                <w:sz w:val="20"/>
                <w:szCs w:val="20"/>
              </w:rPr>
              <w:t xml:space="preserve"> 22,700 </w:t>
            </w:r>
          </w:p>
        </w:tc>
        <w:tc>
          <w:tcPr>
            <w:tcW w:w="1320" w:type="dxa"/>
            <w:tcBorders>
              <w:top w:val="nil"/>
              <w:left w:val="nil"/>
              <w:bottom w:val="nil"/>
              <w:right w:val="nil"/>
            </w:tcBorders>
            <w:tcMar>
              <w:top w:w="96" w:type="dxa"/>
              <w:left w:w="43" w:type="dxa"/>
              <w:bottom w:w="34" w:type="dxa"/>
              <w:right w:w="43" w:type="dxa"/>
            </w:tcMar>
            <w:vAlign w:val="bottom"/>
          </w:tcPr>
          <w:p w14:paraId="4E41B6C8" w14:textId="77777777" w:rsidR="00E218F4" w:rsidRPr="00872D84" w:rsidRDefault="00E218F4" w:rsidP="00872D84">
            <w:pPr>
              <w:jc w:val="right"/>
              <w:rPr>
                <w:sz w:val="20"/>
                <w:szCs w:val="20"/>
              </w:rPr>
            </w:pPr>
          </w:p>
        </w:tc>
      </w:tr>
      <w:tr w:rsidR="00B0063A" w:rsidRPr="009B35FB" w14:paraId="6624DBE6" w14:textId="77777777" w:rsidTr="00165742">
        <w:trPr>
          <w:trHeight w:val="340"/>
        </w:trPr>
        <w:tc>
          <w:tcPr>
            <w:tcW w:w="860" w:type="dxa"/>
            <w:tcBorders>
              <w:top w:val="single" w:sz="4" w:space="0" w:color="000000"/>
              <w:left w:val="nil"/>
              <w:bottom w:val="single" w:sz="4" w:space="0" w:color="000000"/>
              <w:right w:val="nil"/>
            </w:tcBorders>
            <w:tcMar>
              <w:top w:w="96" w:type="dxa"/>
              <w:left w:w="43" w:type="dxa"/>
              <w:bottom w:w="34" w:type="dxa"/>
              <w:right w:w="43" w:type="dxa"/>
            </w:tcMar>
          </w:tcPr>
          <w:p w14:paraId="13826D4E" w14:textId="77777777" w:rsidR="00E218F4" w:rsidRPr="00872D84" w:rsidRDefault="00E218F4" w:rsidP="00872D84">
            <w:pPr>
              <w:rPr>
                <w:sz w:val="20"/>
                <w:szCs w:val="20"/>
              </w:rPr>
            </w:pPr>
            <w:r w:rsidRPr="00872D84">
              <w:rPr>
                <w:sz w:val="20"/>
                <w:szCs w:val="20"/>
              </w:rPr>
              <w:t>77</w:t>
            </w:r>
          </w:p>
        </w:tc>
        <w:tc>
          <w:tcPr>
            <w:tcW w:w="4120" w:type="dxa"/>
            <w:tcBorders>
              <w:top w:val="single" w:sz="4" w:space="0" w:color="000000"/>
              <w:left w:val="nil"/>
              <w:bottom w:val="single" w:sz="4" w:space="0" w:color="000000"/>
              <w:right w:val="nil"/>
            </w:tcBorders>
            <w:tcMar>
              <w:top w:w="96" w:type="dxa"/>
              <w:left w:w="43" w:type="dxa"/>
              <w:bottom w:w="34" w:type="dxa"/>
              <w:right w:w="43" w:type="dxa"/>
            </w:tcMar>
          </w:tcPr>
          <w:p w14:paraId="0DA7F88B" w14:textId="77777777" w:rsidR="00E218F4" w:rsidRPr="00872D84" w:rsidRDefault="00E218F4" w:rsidP="00872D84">
            <w:pPr>
              <w:rPr>
                <w:sz w:val="20"/>
                <w:szCs w:val="20"/>
              </w:rPr>
            </w:pPr>
            <w:r w:rsidRPr="00872D84">
              <w:rPr>
                <w:sz w:val="20"/>
                <w:szCs w:val="20"/>
              </w:rPr>
              <w:t xml:space="preserve">Utviklingstiltak, </w:t>
            </w:r>
            <w:r w:rsidRPr="00872D84">
              <w:rPr>
                <w:rStyle w:val="kursiv"/>
                <w:sz w:val="20"/>
                <w:szCs w:val="20"/>
              </w:rPr>
              <w:t>kan overføres</w:t>
            </w:r>
          </w:p>
        </w:tc>
        <w:tc>
          <w:tcPr>
            <w:tcW w:w="11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7FF6B09A" w14:textId="77777777" w:rsidR="00E218F4" w:rsidRPr="00872D84" w:rsidRDefault="00E218F4" w:rsidP="00872D84">
            <w:pPr>
              <w:jc w:val="right"/>
              <w:rPr>
                <w:sz w:val="20"/>
                <w:szCs w:val="20"/>
              </w:rPr>
            </w:pPr>
            <w:r w:rsidRPr="00872D84">
              <w:rPr>
                <w:sz w:val="20"/>
                <w:szCs w:val="20"/>
              </w:rPr>
              <w:t xml:space="preserve"> 346,470 </w:t>
            </w:r>
          </w:p>
        </w:tc>
        <w:tc>
          <w:tcPr>
            <w:tcW w:w="9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35E2086B" w14:textId="77777777" w:rsidR="00E218F4" w:rsidRPr="00872D84" w:rsidRDefault="00E218F4" w:rsidP="00872D84">
            <w:pPr>
              <w:jc w:val="right"/>
              <w:rPr>
                <w:sz w:val="20"/>
                <w:szCs w:val="20"/>
              </w:rPr>
            </w:pPr>
            <w:r w:rsidRPr="00872D84">
              <w:rPr>
                <w:sz w:val="20"/>
                <w:szCs w:val="20"/>
              </w:rPr>
              <w:t xml:space="preserve"> 9,514 </w:t>
            </w:r>
          </w:p>
        </w:tc>
        <w:tc>
          <w:tcPr>
            <w:tcW w:w="120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3B69D01B" w14:textId="77777777" w:rsidR="00E218F4" w:rsidRPr="00872D84" w:rsidRDefault="00E218F4" w:rsidP="00872D84">
            <w:pPr>
              <w:jc w:val="right"/>
              <w:rPr>
                <w:sz w:val="20"/>
                <w:szCs w:val="20"/>
              </w:rPr>
            </w:pPr>
            <w:r w:rsidRPr="00872D84">
              <w:rPr>
                <w:sz w:val="20"/>
                <w:szCs w:val="20"/>
              </w:rPr>
              <w:t xml:space="preserve"> 355,984 </w:t>
            </w:r>
          </w:p>
        </w:tc>
        <w:tc>
          <w:tcPr>
            <w:tcW w:w="13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6561707A" w14:textId="77777777" w:rsidR="00E218F4" w:rsidRPr="00872D84" w:rsidRDefault="00E218F4" w:rsidP="00872D84">
            <w:pPr>
              <w:jc w:val="right"/>
              <w:rPr>
                <w:sz w:val="20"/>
                <w:szCs w:val="20"/>
              </w:rPr>
            </w:pPr>
            <w:r w:rsidRPr="00872D84">
              <w:rPr>
                <w:sz w:val="20"/>
                <w:szCs w:val="20"/>
              </w:rPr>
              <w:t xml:space="preserve"> 2,631 </w:t>
            </w:r>
          </w:p>
        </w:tc>
      </w:tr>
      <w:tr w:rsidR="00B0063A" w:rsidRPr="009B35FB" w14:paraId="5B45E1D9"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2F14EFC1" w14:textId="77777777" w:rsidR="00E218F4" w:rsidRPr="00872D84" w:rsidRDefault="00E218F4" w:rsidP="00872D84">
            <w:pPr>
              <w:rPr>
                <w:sz w:val="20"/>
                <w:szCs w:val="20"/>
              </w:rPr>
            </w:pPr>
            <w:r w:rsidRPr="00872D84">
              <w:rPr>
                <w:sz w:val="20"/>
                <w:szCs w:val="20"/>
              </w:rPr>
              <w:t>78.11</w:t>
            </w:r>
          </w:p>
        </w:tc>
        <w:tc>
          <w:tcPr>
            <w:tcW w:w="4120" w:type="dxa"/>
            <w:tcBorders>
              <w:top w:val="nil"/>
              <w:left w:val="nil"/>
              <w:bottom w:val="nil"/>
              <w:right w:val="nil"/>
            </w:tcBorders>
            <w:tcMar>
              <w:top w:w="96" w:type="dxa"/>
              <w:left w:w="43" w:type="dxa"/>
              <w:bottom w:w="34" w:type="dxa"/>
              <w:right w:w="43" w:type="dxa"/>
            </w:tcMar>
          </w:tcPr>
          <w:p w14:paraId="513E99DA" w14:textId="77777777" w:rsidR="00E218F4" w:rsidRPr="00872D84" w:rsidRDefault="00E218F4" w:rsidP="00872D84">
            <w:pPr>
              <w:rPr>
                <w:sz w:val="20"/>
                <w:szCs w:val="20"/>
              </w:rPr>
            </w:pPr>
            <w:r w:rsidRPr="00872D84">
              <w:rPr>
                <w:sz w:val="20"/>
                <w:szCs w:val="20"/>
              </w:rPr>
              <w:t>Tilskudd til avløsning</w:t>
            </w:r>
          </w:p>
        </w:tc>
        <w:tc>
          <w:tcPr>
            <w:tcW w:w="1120" w:type="dxa"/>
            <w:tcBorders>
              <w:top w:val="nil"/>
              <w:left w:val="nil"/>
              <w:bottom w:val="nil"/>
              <w:right w:val="nil"/>
            </w:tcBorders>
            <w:tcMar>
              <w:top w:w="96" w:type="dxa"/>
              <w:left w:w="43" w:type="dxa"/>
              <w:bottom w:w="34" w:type="dxa"/>
              <w:right w:w="43" w:type="dxa"/>
            </w:tcMar>
            <w:vAlign w:val="bottom"/>
          </w:tcPr>
          <w:p w14:paraId="69A118C2" w14:textId="77777777" w:rsidR="00E218F4" w:rsidRPr="00872D84" w:rsidRDefault="00E218F4" w:rsidP="00872D84">
            <w:pPr>
              <w:jc w:val="right"/>
              <w:rPr>
                <w:sz w:val="20"/>
                <w:szCs w:val="20"/>
              </w:rPr>
            </w:pPr>
            <w:r w:rsidRPr="00872D84">
              <w:rPr>
                <w:sz w:val="20"/>
                <w:szCs w:val="20"/>
              </w:rPr>
              <w:t xml:space="preserve"> 1 554,877 </w:t>
            </w:r>
          </w:p>
        </w:tc>
        <w:tc>
          <w:tcPr>
            <w:tcW w:w="920" w:type="dxa"/>
            <w:tcBorders>
              <w:top w:val="nil"/>
              <w:left w:val="nil"/>
              <w:bottom w:val="nil"/>
              <w:right w:val="nil"/>
            </w:tcBorders>
            <w:tcMar>
              <w:top w:w="96" w:type="dxa"/>
              <w:left w:w="43" w:type="dxa"/>
              <w:bottom w:w="34" w:type="dxa"/>
              <w:right w:w="43" w:type="dxa"/>
            </w:tcMar>
            <w:vAlign w:val="bottom"/>
          </w:tcPr>
          <w:p w14:paraId="643FBF23" w14:textId="77777777" w:rsidR="00E218F4" w:rsidRPr="00872D84" w:rsidRDefault="00E218F4" w:rsidP="00872D84">
            <w:pPr>
              <w:jc w:val="right"/>
              <w:rPr>
                <w:sz w:val="20"/>
                <w:szCs w:val="20"/>
              </w:rPr>
            </w:pPr>
            <w:r w:rsidRPr="00872D84">
              <w:rPr>
                <w:sz w:val="20"/>
                <w:szCs w:val="20"/>
              </w:rPr>
              <w:t xml:space="preserve"> -11,877 </w:t>
            </w:r>
          </w:p>
        </w:tc>
        <w:tc>
          <w:tcPr>
            <w:tcW w:w="1200" w:type="dxa"/>
            <w:tcBorders>
              <w:top w:val="nil"/>
              <w:left w:val="nil"/>
              <w:bottom w:val="nil"/>
              <w:right w:val="nil"/>
            </w:tcBorders>
            <w:tcMar>
              <w:top w:w="96" w:type="dxa"/>
              <w:left w:w="43" w:type="dxa"/>
              <w:bottom w:w="34" w:type="dxa"/>
              <w:right w:w="43" w:type="dxa"/>
            </w:tcMar>
            <w:vAlign w:val="bottom"/>
          </w:tcPr>
          <w:p w14:paraId="7C949ACC" w14:textId="77777777" w:rsidR="00E218F4" w:rsidRPr="00872D84" w:rsidRDefault="00E218F4" w:rsidP="00872D84">
            <w:pPr>
              <w:jc w:val="right"/>
              <w:rPr>
                <w:sz w:val="20"/>
                <w:szCs w:val="20"/>
              </w:rPr>
            </w:pPr>
            <w:r w:rsidRPr="00872D84">
              <w:rPr>
                <w:sz w:val="20"/>
                <w:szCs w:val="20"/>
              </w:rPr>
              <w:t xml:space="preserve"> 1 543,000 </w:t>
            </w:r>
          </w:p>
        </w:tc>
        <w:tc>
          <w:tcPr>
            <w:tcW w:w="1320" w:type="dxa"/>
            <w:tcBorders>
              <w:top w:val="nil"/>
              <w:left w:val="nil"/>
              <w:bottom w:val="nil"/>
              <w:right w:val="nil"/>
            </w:tcBorders>
            <w:tcMar>
              <w:top w:w="96" w:type="dxa"/>
              <w:left w:w="43" w:type="dxa"/>
              <w:bottom w:w="34" w:type="dxa"/>
              <w:right w:w="43" w:type="dxa"/>
            </w:tcMar>
            <w:vAlign w:val="bottom"/>
          </w:tcPr>
          <w:p w14:paraId="6C037254" w14:textId="77777777" w:rsidR="00E218F4" w:rsidRPr="00872D84" w:rsidRDefault="00E218F4" w:rsidP="00872D84">
            <w:pPr>
              <w:jc w:val="right"/>
              <w:rPr>
                <w:sz w:val="20"/>
                <w:szCs w:val="20"/>
              </w:rPr>
            </w:pPr>
          </w:p>
        </w:tc>
      </w:tr>
      <w:tr w:rsidR="00B0063A" w:rsidRPr="009B35FB" w14:paraId="72C1787C"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22F619E0" w14:textId="77777777" w:rsidR="00E218F4" w:rsidRPr="00872D84" w:rsidRDefault="00E218F4" w:rsidP="00872D84">
            <w:pPr>
              <w:rPr>
                <w:sz w:val="20"/>
                <w:szCs w:val="20"/>
              </w:rPr>
            </w:pPr>
            <w:r w:rsidRPr="00872D84">
              <w:rPr>
                <w:sz w:val="20"/>
                <w:szCs w:val="20"/>
              </w:rPr>
              <w:t>78.12</w:t>
            </w:r>
          </w:p>
        </w:tc>
        <w:tc>
          <w:tcPr>
            <w:tcW w:w="4120" w:type="dxa"/>
            <w:tcBorders>
              <w:top w:val="nil"/>
              <w:left w:val="nil"/>
              <w:bottom w:val="nil"/>
              <w:right w:val="nil"/>
            </w:tcBorders>
            <w:tcMar>
              <w:top w:w="96" w:type="dxa"/>
              <w:left w:w="43" w:type="dxa"/>
              <w:bottom w:w="34" w:type="dxa"/>
              <w:right w:w="43" w:type="dxa"/>
            </w:tcMar>
          </w:tcPr>
          <w:p w14:paraId="564B6A42" w14:textId="77777777" w:rsidR="00E218F4" w:rsidRPr="00872D84" w:rsidRDefault="00E218F4" w:rsidP="00872D84">
            <w:pPr>
              <w:rPr>
                <w:sz w:val="20"/>
                <w:szCs w:val="20"/>
              </w:rPr>
            </w:pPr>
            <w:r w:rsidRPr="00872D84">
              <w:rPr>
                <w:sz w:val="20"/>
                <w:szCs w:val="20"/>
              </w:rPr>
              <w:t>Tilskudd til avløsning ved sykdom m.m.</w:t>
            </w:r>
          </w:p>
        </w:tc>
        <w:tc>
          <w:tcPr>
            <w:tcW w:w="1120" w:type="dxa"/>
            <w:tcBorders>
              <w:top w:val="nil"/>
              <w:left w:val="nil"/>
              <w:bottom w:val="nil"/>
              <w:right w:val="nil"/>
            </w:tcBorders>
            <w:tcMar>
              <w:top w:w="96" w:type="dxa"/>
              <w:left w:w="43" w:type="dxa"/>
              <w:bottom w:w="34" w:type="dxa"/>
              <w:right w:w="43" w:type="dxa"/>
            </w:tcMar>
            <w:vAlign w:val="bottom"/>
          </w:tcPr>
          <w:p w14:paraId="2638558C" w14:textId="77777777" w:rsidR="00E218F4" w:rsidRPr="00872D84" w:rsidRDefault="00E218F4" w:rsidP="00872D84">
            <w:pPr>
              <w:jc w:val="right"/>
              <w:rPr>
                <w:sz w:val="20"/>
                <w:szCs w:val="20"/>
              </w:rPr>
            </w:pPr>
            <w:r w:rsidRPr="00872D84">
              <w:rPr>
                <w:sz w:val="20"/>
                <w:szCs w:val="20"/>
              </w:rPr>
              <w:t xml:space="preserve"> 188,700 </w:t>
            </w:r>
          </w:p>
        </w:tc>
        <w:tc>
          <w:tcPr>
            <w:tcW w:w="920" w:type="dxa"/>
            <w:tcBorders>
              <w:top w:val="nil"/>
              <w:left w:val="nil"/>
              <w:bottom w:val="nil"/>
              <w:right w:val="nil"/>
            </w:tcBorders>
            <w:tcMar>
              <w:top w:w="96" w:type="dxa"/>
              <w:left w:w="43" w:type="dxa"/>
              <w:bottom w:w="34" w:type="dxa"/>
              <w:right w:w="43" w:type="dxa"/>
            </w:tcMar>
            <w:vAlign w:val="bottom"/>
          </w:tcPr>
          <w:p w14:paraId="5A36A118" w14:textId="77777777" w:rsidR="00E218F4" w:rsidRPr="00872D84" w:rsidRDefault="00E218F4" w:rsidP="00872D84">
            <w:pPr>
              <w:jc w:val="right"/>
              <w:rPr>
                <w:sz w:val="20"/>
                <w:szCs w:val="20"/>
              </w:rPr>
            </w:pPr>
            <w:r w:rsidRPr="00872D84">
              <w:rPr>
                <w:sz w:val="20"/>
                <w:szCs w:val="20"/>
              </w:rPr>
              <w:t xml:space="preserve"> -19,572 </w:t>
            </w:r>
          </w:p>
        </w:tc>
        <w:tc>
          <w:tcPr>
            <w:tcW w:w="1200" w:type="dxa"/>
            <w:tcBorders>
              <w:top w:val="nil"/>
              <w:left w:val="nil"/>
              <w:bottom w:val="nil"/>
              <w:right w:val="nil"/>
            </w:tcBorders>
            <w:tcMar>
              <w:top w:w="96" w:type="dxa"/>
              <w:left w:w="43" w:type="dxa"/>
              <w:bottom w:w="34" w:type="dxa"/>
              <w:right w:w="43" w:type="dxa"/>
            </w:tcMar>
            <w:vAlign w:val="bottom"/>
          </w:tcPr>
          <w:p w14:paraId="7CCEE943" w14:textId="77777777" w:rsidR="00E218F4" w:rsidRPr="00872D84" w:rsidRDefault="00E218F4" w:rsidP="00872D84">
            <w:pPr>
              <w:jc w:val="right"/>
              <w:rPr>
                <w:sz w:val="20"/>
                <w:szCs w:val="20"/>
              </w:rPr>
            </w:pPr>
            <w:r w:rsidRPr="00872D84">
              <w:rPr>
                <w:sz w:val="20"/>
                <w:szCs w:val="20"/>
              </w:rPr>
              <w:t xml:space="preserve"> 169,128 </w:t>
            </w:r>
          </w:p>
        </w:tc>
        <w:tc>
          <w:tcPr>
            <w:tcW w:w="1320" w:type="dxa"/>
            <w:tcBorders>
              <w:top w:val="nil"/>
              <w:left w:val="nil"/>
              <w:bottom w:val="nil"/>
              <w:right w:val="nil"/>
            </w:tcBorders>
            <w:tcMar>
              <w:top w:w="96" w:type="dxa"/>
              <w:left w:w="43" w:type="dxa"/>
              <w:bottom w:w="34" w:type="dxa"/>
              <w:right w:w="43" w:type="dxa"/>
            </w:tcMar>
            <w:vAlign w:val="bottom"/>
          </w:tcPr>
          <w:p w14:paraId="28D79D7C" w14:textId="77777777" w:rsidR="00E218F4" w:rsidRPr="00872D84" w:rsidRDefault="00E218F4" w:rsidP="00872D84">
            <w:pPr>
              <w:jc w:val="right"/>
              <w:rPr>
                <w:sz w:val="20"/>
                <w:szCs w:val="20"/>
              </w:rPr>
            </w:pPr>
            <w:r w:rsidRPr="00872D84">
              <w:rPr>
                <w:sz w:val="20"/>
                <w:szCs w:val="20"/>
              </w:rPr>
              <w:t xml:space="preserve"> 19,572 </w:t>
            </w:r>
          </w:p>
        </w:tc>
      </w:tr>
      <w:tr w:rsidR="00B0063A" w:rsidRPr="009B35FB" w14:paraId="221F0B59"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0338101B" w14:textId="77777777" w:rsidR="00E218F4" w:rsidRPr="00872D84" w:rsidRDefault="00E218F4" w:rsidP="00872D84">
            <w:pPr>
              <w:rPr>
                <w:sz w:val="20"/>
                <w:szCs w:val="20"/>
              </w:rPr>
            </w:pPr>
            <w:r w:rsidRPr="00872D84">
              <w:rPr>
                <w:sz w:val="20"/>
                <w:szCs w:val="20"/>
              </w:rPr>
              <w:t>78.14</w:t>
            </w:r>
          </w:p>
        </w:tc>
        <w:tc>
          <w:tcPr>
            <w:tcW w:w="4120" w:type="dxa"/>
            <w:tcBorders>
              <w:top w:val="nil"/>
              <w:left w:val="nil"/>
              <w:bottom w:val="nil"/>
              <w:right w:val="nil"/>
            </w:tcBorders>
            <w:tcMar>
              <w:top w:w="96" w:type="dxa"/>
              <w:left w:w="43" w:type="dxa"/>
              <w:bottom w:w="34" w:type="dxa"/>
              <w:right w:w="43" w:type="dxa"/>
            </w:tcMar>
          </w:tcPr>
          <w:p w14:paraId="18CE9462" w14:textId="77777777" w:rsidR="00E218F4" w:rsidRPr="00872D84" w:rsidRDefault="00E218F4" w:rsidP="00872D84">
            <w:pPr>
              <w:rPr>
                <w:sz w:val="20"/>
                <w:szCs w:val="20"/>
              </w:rPr>
            </w:pPr>
            <w:r w:rsidRPr="00872D84">
              <w:rPr>
                <w:sz w:val="20"/>
                <w:szCs w:val="20"/>
              </w:rPr>
              <w:t>Tilskudd til sykepengeordningen</w:t>
            </w:r>
          </w:p>
        </w:tc>
        <w:tc>
          <w:tcPr>
            <w:tcW w:w="1120" w:type="dxa"/>
            <w:tcBorders>
              <w:top w:val="nil"/>
              <w:left w:val="nil"/>
              <w:bottom w:val="nil"/>
              <w:right w:val="nil"/>
            </w:tcBorders>
            <w:tcMar>
              <w:top w:w="96" w:type="dxa"/>
              <w:left w:w="43" w:type="dxa"/>
              <w:bottom w:w="34" w:type="dxa"/>
              <w:right w:w="43" w:type="dxa"/>
            </w:tcMar>
            <w:vAlign w:val="bottom"/>
          </w:tcPr>
          <w:p w14:paraId="481F2C66" w14:textId="77777777" w:rsidR="00E218F4" w:rsidRPr="00872D84" w:rsidRDefault="00E218F4" w:rsidP="00872D84">
            <w:pPr>
              <w:jc w:val="right"/>
              <w:rPr>
                <w:sz w:val="20"/>
                <w:szCs w:val="20"/>
              </w:rPr>
            </w:pPr>
            <w:r w:rsidRPr="00872D84">
              <w:rPr>
                <w:sz w:val="20"/>
                <w:szCs w:val="20"/>
              </w:rPr>
              <w:t xml:space="preserve"> 38,100 </w:t>
            </w:r>
          </w:p>
        </w:tc>
        <w:tc>
          <w:tcPr>
            <w:tcW w:w="920" w:type="dxa"/>
            <w:tcBorders>
              <w:top w:val="nil"/>
              <w:left w:val="nil"/>
              <w:bottom w:val="nil"/>
              <w:right w:val="nil"/>
            </w:tcBorders>
            <w:tcMar>
              <w:top w:w="96" w:type="dxa"/>
              <w:left w:w="43" w:type="dxa"/>
              <w:bottom w:w="34" w:type="dxa"/>
              <w:right w:w="43" w:type="dxa"/>
            </w:tcMar>
            <w:vAlign w:val="bottom"/>
          </w:tcPr>
          <w:p w14:paraId="6EF729C1" w14:textId="77777777" w:rsidR="00E218F4" w:rsidRPr="00872D84" w:rsidRDefault="00E218F4" w:rsidP="00872D84">
            <w:pPr>
              <w:jc w:val="right"/>
              <w:rPr>
                <w:sz w:val="20"/>
                <w:szCs w:val="20"/>
              </w:rPr>
            </w:pPr>
            <w:r w:rsidRPr="00872D84">
              <w:rPr>
                <w:sz w:val="20"/>
                <w:szCs w:val="20"/>
              </w:rPr>
              <w:t xml:space="preserve"> 1,041 </w:t>
            </w:r>
          </w:p>
        </w:tc>
        <w:tc>
          <w:tcPr>
            <w:tcW w:w="1200" w:type="dxa"/>
            <w:tcBorders>
              <w:top w:val="nil"/>
              <w:left w:val="nil"/>
              <w:bottom w:val="nil"/>
              <w:right w:val="nil"/>
            </w:tcBorders>
            <w:tcMar>
              <w:top w:w="96" w:type="dxa"/>
              <w:left w:w="43" w:type="dxa"/>
              <w:bottom w:w="34" w:type="dxa"/>
              <w:right w:w="43" w:type="dxa"/>
            </w:tcMar>
            <w:vAlign w:val="bottom"/>
          </w:tcPr>
          <w:p w14:paraId="1B09D61D" w14:textId="77777777" w:rsidR="00E218F4" w:rsidRPr="00872D84" w:rsidRDefault="00E218F4" w:rsidP="00872D84">
            <w:pPr>
              <w:jc w:val="right"/>
              <w:rPr>
                <w:sz w:val="20"/>
                <w:szCs w:val="20"/>
              </w:rPr>
            </w:pPr>
            <w:r w:rsidRPr="00872D84">
              <w:rPr>
                <w:sz w:val="20"/>
                <w:szCs w:val="20"/>
              </w:rPr>
              <w:t xml:space="preserve"> 39,141 </w:t>
            </w:r>
          </w:p>
        </w:tc>
        <w:tc>
          <w:tcPr>
            <w:tcW w:w="1320" w:type="dxa"/>
            <w:tcBorders>
              <w:top w:val="nil"/>
              <w:left w:val="nil"/>
              <w:bottom w:val="nil"/>
              <w:right w:val="nil"/>
            </w:tcBorders>
            <w:tcMar>
              <w:top w:w="96" w:type="dxa"/>
              <w:left w:w="43" w:type="dxa"/>
              <w:bottom w:w="34" w:type="dxa"/>
              <w:right w:w="43" w:type="dxa"/>
            </w:tcMar>
            <w:vAlign w:val="bottom"/>
          </w:tcPr>
          <w:p w14:paraId="6367D9E5" w14:textId="77777777" w:rsidR="00E218F4" w:rsidRPr="00872D84" w:rsidRDefault="00E218F4" w:rsidP="00872D84">
            <w:pPr>
              <w:jc w:val="right"/>
              <w:rPr>
                <w:sz w:val="20"/>
                <w:szCs w:val="20"/>
              </w:rPr>
            </w:pPr>
          </w:p>
        </w:tc>
      </w:tr>
      <w:tr w:rsidR="00B0063A" w:rsidRPr="009B35FB" w14:paraId="49BCA573"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1C03110D" w14:textId="77777777" w:rsidR="00E218F4" w:rsidRPr="00872D84" w:rsidRDefault="00E218F4" w:rsidP="00872D84">
            <w:pPr>
              <w:rPr>
                <w:sz w:val="20"/>
                <w:szCs w:val="20"/>
              </w:rPr>
            </w:pPr>
            <w:r w:rsidRPr="00872D84">
              <w:rPr>
                <w:sz w:val="20"/>
                <w:szCs w:val="20"/>
              </w:rPr>
              <w:t>78.15</w:t>
            </w:r>
          </w:p>
        </w:tc>
        <w:tc>
          <w:tcPr>
            <w:tcW w:w="4120" w:type="dxa"/>
            <w:tcBorders>
              <w:top w:val="nil"/>
              <w:left w:val="nil"/>
              <w:bottom w:val="nil"/>
              <w:right w:val="nil"/>
            </w:tcBorders>
            <w:tcMar>
              <w:top w:w="96" w:type="dxa"/>
              <w:left w:w="43" w:type="dxa"/>
              <w:bottom w:w="34" w:type="dxa"/>
              <w:right w:w="43" w:type="dxa"/>
            </w:tcMar>
          </w:tcPr>
          <w:p w14:paraId="3CB1F0A5" w14:textId="77777777" w:rsidR="00E218F4" w:rsidRPr="00872D84" w:rsidRDefault="00E218F4" w:rsidP="00872D84">
            <w:pPr>
              <w:rPr>
                <w:sz w:val="20"/>
                <w:szCs w:val="20"/>
              </w:rPr>
            </w:pPr>
            <w:r w:rsidRPr="00872D84">
              <w:rPr>
                <w:sz w:val="20"/>
                <w:szCs w:val="20"/>
              </w:rPr>
              <w:t xml:space="preserve">Tilskudd til landbruksvikarordningen </w:t>
            </w:r>
          </w:p>
        </w:tc>
        <w:tc>
          <w:tcPr>
            <w:tcW w:w="1120" w:type="dxa"/>
            <w:tcBorders>
              <w:top w:val="nil"/>
              <w:left w:val="nil"/>
              <w:bottom w:val="nil"/>
              <w:right w:val="nil"/>
            </w:tcBorders>
            <w:tcMar>
              <w:top w:w="96" w:type="dxa"/>
              <w:left w:w="43" w:type="dxa"/>
              <w:bottom w:w="34" w:type="dxa"/>
              <w:right w:w="43" w:type="dxa"/>
            </w:tcMar>
            <w:vAlign w:val="bottom"/>
          </w:tcPr>
          <w:p w14:paraId="1169CA61" w14:textId="77777777" w:rsidR="00E218F4" w:rsidRPr="00872D84" w:rsidRDefault="00E218F4" w:rsidP="00872D84">
            <w:pPr>
              <w:jc w:val="right"/>
              <w:rPr>
                <w:sz w:val="20"/>
                <w:szCs w:val="20"/>
              </w:rPr>
            </w:pPr>
            <w:r w:rsidRPr="00872D84">
              <w:rPr>
                <w:sz w:val="20"/>
                <w:szCs w:val="20"/>
              </w:rPr>
              <w:t xml:space="preserve"> 73,292 </w:t>
            </w:r>
          </w:p>
        </w:tc>
        <w:tc>
          <w:tcPr>
            <w:tcW w:w="920" w:type="dxa"/>
            <w:tcBorders>
              <w:top w:val="nil"/>
              <w:left w:val="nil"/>
              <w:bottom w:val="nil"/>
              <w:right w:val="nil"/>
            </w:tcBorders>
            <w:tcMar>
              <w:top w:w="96" w:type="dxa"/>
              <w:left w:w="43" w:type="dxa"/>
              <w:bottom w:w="34" w:type="dxa"/>
              <w:right w:w="43" w:type="dxa"/>
            </w:tcMar>
            <w:vAlign w:val="bottom"/>
          </w:tcPr>
          <w:p w14:paraId="228595F3" w14:textId="77777777" w:rsidR="00E218F4" w:rsidRPr="00872D84" w:rsidRDefault="00E218F4" w:rsidP="00872D84">
            <w:pPr>
              <w:jc w:val="right"/>
              <w:rPr>
                <w:sz w:val="20"/>
                <w:szCs w:val="20"/>
              </w:rPr>
            </w:pPr>
            <w:r w:rsidRPr="00872D84">
              <w:rPr>
                <w:sz w:val="20"/>
                <w:szCs w:val="20"/>
              </w:rPr>
              <w:t xml:space="preserve"> – </w:t>
            </w:r>
          </w:p>
        </w:tc>
        <w:tc>
          <w:tcPr>
            <w:tcW w:w="1200" w:type="dxa"/>
            <w:tcBorders>
              <w:top w:val="nil"/>
              <w:left w:val="nil"/>
              <w:bottom w:val="nil"/>
              <w:right w:val="nil"/>
            </w:tcBorders>
            <w:tcMar>
              <w:top w:w="96" w:type="dxa"/>
              <w:left w:w="43" w:type="dxa"/>
              <w:bottom w:w="34" w:type="dxa"/>
              <w:right w:w="43" w:type="dxa"/>
            </w:tcMar>
            <w:vAlign w:val="bottom"/>
          </w:tcPr>
          <w:p w14:paraId="79D65348" w14:textId="77777777" w:rsidR="00E218F4" w:rsidRPr="00872D84" w:rsidRDefault="00E218F4" w:rsidP="00872D84">
            <w:pPr>
              <w:jc w:val="right"/>
              <w:rPr>
                <w:sz w:val="20"/>
                <w:szCs w:val="20"/>
              </w:rPr>
            </w:pPr>
            <w:r w:rsidRPr="00872D84">
              <w:rPr>
                <w:sz w:val="20"/>
                <w:szCs w:val="20"/>
              </w:rPr>
              <w:t xml:space="preserve"> 73,292 </w:t>
            </w:r>
          </w:p>
        </w:tc>
        <w:tc>
          <w:tcPr>
            <w:tcW w:w="1320" w:type="dxa"/>
            <w:tcBorders>
              <w:top w:val="nil"/>
              <w:left w:val="nil"/>
              <w:bottom w:val="nil"/>
              <w:right w:val="nil"/>
            </w:tcBorders>
            <w:tcMar>
              <w:top w:w="96" w:type="dxa"/>
              <w:left w:w="43" w:type="dxa"/>
              <w:bottom w:w="34" w:type="dxa"/>
              <w:right w:w="43" w:type="dxa"/>
            </w:tcMar>
            <w:vAlign w:val="bottom"/>
          </w:tcPr>
          <w:p w14:paraId="2E45E05A" w14:textId="77777777" w:rsidR="00E218F4" w:rsidRPr="00872D84" w:rsidRDefault="00E218F4" w:rsidP="00872D84">
            <w:pPr>
              <w:jc w:val="right"/>
              <w:rPr>
                <w:sz w:val="20"/>
                <w:szCs w:val="20"/>
              </w:rPr>
            </w:pPr>
          </w:p>
        </w:tc>
      </w:tr>
      <w:tr w:rsidR="00B0063A" w:rsidRPr="009B35FB" w14:paraId="7E496B2C" w14:textId="77777777" w:rsidTr="00165742">
        <w:trPr>
          <w:trHeight w:val="340"/>
        </w:trPr>
        <w:tc>
          <w:tcPr>
            <w:tcW w:w="860" w:type="dxa"/>
            <w:tcBorders>
              <w:top w:val="nil"/>
              <w:left w:val="nil"/>
              <w:bottom w:val="nil"/>
              <w:right w:val="nil"/>
            </w:tcBorders>
            <w:tcMar>
              <w:top w:w="96" w:type="dxa"/>
              <w:left w:w="43" w:type="dxa"/>
              <w:bottom w:w="34" w:type="dxa"/>
              <w:right w:w="43" w:type="dxa"/>
            </w:tcMar>
          </w:tcPr>
          <w:p w14:paraId="652414ED" w14:textId="77777777" w:rsidR="00E218F4" w:rsidRPr="00872D84" w:rsidRDefault="00E218F4" w:rsidP="00872D84">
            <w:pPr>
              <w:rPr>
                <w:sz w:val="20"/>
                <w:szCs w:val="20"/>
              </w:rPr>
            </w:pPr>
            <w:r w:rsidRPr="00872D84">
              <w:rPr>
                <w:sz w:val="20"/>
                <w:szCs w:val="20"/>
              </w:rPr>
              <w:t>78.16</w:t>
            </w:r>
          </w:p>
        </w:tc>
        <w:tc>
          <w:tcPr>
            <w:tcW w:w="4120" w:type="dxa"/>
            <w:tcBorders>
              <w:top w:val="nil"/>
              <w:left w:val="nil"/>
              <w:bottom w:val="nil"/>
              <w:right w:val="nil"/>
            </w:tcBorders>
            <w:tcMar>
              <w:top w:w="96" w:type="dxa"/>
              <w:left w:w="43" w:type="dxa"/>
              <w:bottom w:w="34" w:type="dxa"/>
              <w:right w:w="43" w:type="dxa"/>
            </w:tcMar>
          </w:tcPr>
          <w:p w14:paraId="3443B45F" w14:textId="77777777" w:rsidR="00E218F4" w:rsidRPr="00872D84" w:rsidRDefault="00E218F4" w:rsidP="00872D84">
            <w:pPr>
              <w:rPr>
                <w:sz w:val="20"/>
                <w:szCs w:val="20"/>
              </w:rPr>
            </w:pPr>
            <w:r w:rsidRPr="00872D84">
              <w:rPr>
                <w:sz w:val="20"/>
                <w:szCs w:val="20"/>
              </w:rPr>
              <w:t>Tilskudd til tidligpensjonsordning</w:t>
            </w:r>
          </w:p>
        </w:tc>
        <w:tc>
          <w:tcPr>
            <w:tcW w:w="1120" w:type="dxa"/>
            <w:tcBorders>
              <w:top w:val="nil"/>
              <w:left w:val="nil"/>
              <w:bottom w:val="nil"/>
              <w:right w:val="nil"/>
            </w:tcBorders>
            <w:tcMar>
              <w:top w:w="96" w:type="dxa"/>
              <w:left w:w="43" w:type="dxa"/>
              <w:bottom w:w="34" w:type="dxa"/>
              <w:right w:w="43" w:type="dxa"/>
            </w:tcMar>
            <w:vAlign w:val="bottom"/>
          </w:tcPr>
          <w:p w14:paraId="246B660C" w14:textId="77777777" w:rsidR="00E218F4" w:rsidRPr="00872D84" w:rsidRDefault="00E218F4" w:rsidP="00872D84">
            <w:pPr>
              <w:jc w:val="right"/>
              <w:rPr>
                <w:sz w:val="20"/>
                <w:szCs w:val="20"/>
              </w:rPr>
            </w:pPr>
            <w:r w:rsidRPr="00872D84">
              <w:rPr>
                <w:sz w:val="20"/>
                <w:szCs w:val="20"/>
              </w:rPr>
              <w:t xml:space="preserve"> 60,000 </w:t>
            </w:r>
          </w:p>
        </w:tc>
        <w:tc>
          <w:tcPr>
            <w:tcW w:w="920" w:type="dxa"/>
            <w:tcBorders>
              <w:top w:val="nil"/>
              <w:left w:val="nil"/>
              <w:bottom w:val="nil"/>
              <w:right w:val="nil"/>
            </w:tcBorders>
            <w:tcMar>
              <w:top w:w="96" w:type="dxa"/>
              <w:left w:w="43" w:type="dxa"/>
              <w:bottom w:w="34" w:type="dxa"/>
              <w:right w:w="43" w:type="dxa"/>
            </w:tcMar>
            <w:vAlign w:val="bottom"/>
          </w:tcPr>
          <w:p w14:paraId="4736A36A" w14:textId="77777777" w:rsidR="00E218F4" w:rsidRPr="00872D84" w:rsidRDefault="00E218F4" w:rsidP="00872D84">
            <w:pPr>
              <w:jc w:val="right"/>
              <w:rPr>
                <w:sz w:val="20"/>
                <w:szCs w:val="20"/>
              </w:rPr>
            </w:pPr>
            <w:r w:rsidRPr="00872D84">
              <w:rPr>
                <w:sz w:val="20"/>
                <w:szCs w:val="20"/>
              </w:rPr>
              <w:t xml:space="preserve"> 6,000 </w:t>
            </w:r>
          </w:p>
        </w:tc>
        <w:tc>
          <w:tcPr>
            <w:tcW w:w="1200" w:type="dxa"/>
            <w:tcBorders>
              <w:top w:val="nil"/>
              <w:left w:val="nil"/>
              <w:bottom w:val="nil"/>
              <w:right w:val="nil"/>
            </w:tcBorders>
            <w:tcMar>
              <w:top w:w="96" w:type="dxa"/>
              <w:left w:w="43" w:type="dxa"/>
              <w:bottom w:w="34" w:type="dxa"/>
              <w:right w:w="43" w:type="dxa"/>
            </w:tcMar>
            <w:vAlign w:val="bottom"/>
          </w:tcPr>
          <w:p w14:paraId="1627F72C" w14:textId="77777777" w:rsidR="00E218F4" w:rsidRPr="00872D84" w:rsidRDefault="00E218F4" w:rsidP="00872D84">
            <w:pPr>
              <w:jc w:val="right"/>
              <w:rPr>
                <w:sz w:val="20"/>
                <w:szCs w:val="20"/>
              </w:rPr>
            </w:pPr>
            <w:r w:rsidRPr="00872D84">
              <w:rPr>
                <w:sz w:val="20"/>
                <w:szCs w:val="20"/>
              </w:rPr>
              <w:t xml:space="preserve"> 66,000 </w:t>
            </w:r>
          </w:p>
        </w:tc>
        <w:tc>
          <w:tcPr>
            <w:tcW w:w="1320" w:type="dxa"/>
            <w:tcBorders>
              <w:top w:val="nil"/>
              <w:left w:val="nil"/>
              <w:bottom w:val="nil"/>
              <w:right w:val="nil"/>
            </w:tcBorders>
            <w:tcMar>
              <w:top w:w="96" w:type="dxa"/>
              <w:left w:w="43" w:type="dxa"/>
              <w:bottom w:w="34" w:type="dxa"/>
              <w:right w:w="43" w:type="dxa"/>
            </w:tcMar>
            <w:vAlign w:val="bottom"/>
          </w:tcPr>
          <w:p w14:paraId="16420869" w14:textId="77777777" w:rsidR="00E218F4" w:rsidRPr="00872D84" w:rsidRDefault="00E218F4" w:rsidP="00872D84">
            <w:pPr>
              <w:jc w:val="right"/>
              <w:rPr>
                <w:sz w:val="20"/>
                <w:szCs w:val="20"/>
              </w:rPr>
            </w:pPr>
          </w:p>
        </w:tc>
      </w:tr>
      <w:tr w:rsidR="00B0063A" w:rsidRPr="009B35FB" w14:paraId="6DDFFE48" w14:textId="77777777" w:rsidTr="00165742">
        <w:trPr>
          <w:trHeight w:val="340"/>
        </w:trPr>
        <w:tc>
          <w:tcPr>
            <w:tcW w:w="860" w:type="dxa"/>
            <w:tcBorders>
              <w:top w:val="single" w:sz="4" w:space="0" w:color="000000"/>
              <w:left w:val="nil"/>
              <w:bottom w:val="single" w:sz="4" w:space="0" w:color="000000"/>
              <w:right w:val="nil"/>
            </w:tcBorders>
            <w:tcMar>
              <w:top w:w="96" w:type="dxa"/>
              <w:left w:w="43" w:type="dxa"/>
              <w:bottom w:w="34" w:type="dxa"/>
              <w:right w:w="43" w:type="dxa"/>
            </w:tcMar>
          </w:tcPr>
          <w:p w14:paraId="61A17EAE" w14:textId="77777777" w:rsidR="00E218F4" w:rsidRPr="00872D84" w:rsidRDefault="00E218F4" w:rsidP="00872D84">
            <w:pPr>
              <w:rPr>
                <w:sz w:val="20"/>
                <w:szCs w:val="20"/>
              </w:rPr>
            </w:pPr>
            <w:r w:rsidRPr="00872D84">
              <w:rPr>
                <w:sz w:val="20"/>
                <w:szCs w:val="20"/>
              </w:rPr>
              <w:t>78</w:t>
            </w:r>
          </w:p>
        </w:tc>
        <w:tc>
          <w:tcPr>
            <w:tcW w:w="4120" w:type="dxa"/>
            <w:tcBorders>
              <w:top w:val="single" w:sz="4" w:space="0" w:color="000000"/>
              <w:left w:val="nil"/>
              <w:bottom w:val="single" w:sz="4" w:space="0" w:color="000000"/>
              <w:right w:val="nil"/>
            </w:tcBorders>
            <w:tcMar>
              <w:top w:w="96" w:type="dxa"/>
              <w:left w:w="43" w:type="dxa"/>
              <w:bottom w:w="34" w:type="dxa"/>
              <w:right w:w="43" w:type="dxa"/>
            </w:tcMar>
          </w:tcPr>
          <w:p w14:paraId="0B85B141" w14:textId="77777777" w:rsidR="00E218F4" w:rsidRPr="00872D84" w:rsidRDefault="00E218F4" w:rsidP="00872D84">
            <w:pPr>
              <w:rPr>
                <w:sz w:val="20"/>
                <w:szCs w:val="20"/>
              </w:rPr>
            </w:pPr>
            <w:r w:rsidRPr="00872D84">
              <w:rPr>
                <w:sz w:val="20"/>
                <w:szCs w:val="20"/>
              </w:rPr>
              <w:t xml:space="preserve">Velferdsordninger, </w:t>
            </w:r>
            <w:r w:rsidRPr="00872D84">
              <w:rPr>
                <w:rStyle w:val="kursiv"/>
                <w:sz w:val="20"/>
                <w:szCs w:val="20"/>
              </w:rPr>
              <w:t>kan overføres</w:t>
            </w:r>
          </w:p>
        </w:tc>
        <w:tc>
          <w:tcPr>
            <w:tcW w:w="11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22EDCE80" w14:textId="77777777" w:rsidR="00E218F4" w:rsidRPr="00872D84" w:rsidRDefault="00E218F4" w:rsidP="00872D84">
            <w:pPr>
              <w:jc w:val="right"/>
              <w:rPr>
                <w:sz w:val="20"/>
                <w:szCs w:val="20"/>
              </w:rPr>
            </w:pPr>
            <w:r w:rsidRPr="00872D84">
              <w:rPr>
                <w:sz w:val="20"/>
                <w:szCs w:val="20"/>
              </w:rPr>
              <w:t xml:space="preserve"> 1 914,969 </w:t>
            </w:r>
          </w:p>
        </w:tc>
        <w:tc>
          <w:tcPr>
            <w:tcW w:w="9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1817CDB5" w14:textId="77777777" w:rsidR="00E218F4" w:rsidRPr="00872D84" w:rsidRDefault="00E218F4" w:rsidP="00872D84">
            <w:pPr>
              <w:jc w:val="right"/>
              <w:rPr>
                <w:sz w:val="20"/>
                <w:szCs w:val="20"/>
              </w:rPr>
            </w:pPr>
            <w:r w:rsidRPr="00872D84">
              <w:rPr>
                <w:sz w:val="20"/>
                <w:szCs w:val="20"/>
              </w:rPr>
              <w:t xml:space="preserve"> -24,408 </w:t>
            </w:r>
          </w:p>
        </w:tc>
        <w:tc>
          <w:tcPr>
            <w:tcW w:w="120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643B5DFC" w14:textId="77777777" w:rsidR="00E218F4" w:rsidRPr="00872D84" w:rsidRDefault="00E218F4" w:rsidP="00872D84">
            <w:pPr>
              <w:jc w:val="right"/>
              <w:rPr>
                <w:sz w:val="20"/>
                <w:szCs w:val="20"/>
              </w:rPr>
            </w:pPr>
            <w:r w:rsidRPr="00872D84">
              <w:rPr>
                <w:sz w:val="20"/>
                <w:szCs w:val="20"/>
              </w:rPr>
              <w:t xml:space="preserve"> 1 890,561 </w:t>
            </w:r>
          </w:p>
        </w:tc>
        <w:tc>
          <w:tcPr>
            <w:tcW w:w="13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54918674" w14:textId="77777777" w:rsidR="00E218F4" w:rsidRPr="00872D84" w:rsidRDefault="00E218F4" w:rsidP="00872D84">
            <w:pPr>
              <w:jc w:val="right"/>
              <w:rPr>
                <w:sz w:val="20"/>
                <w:szCs w:val="20"/>
              </w:rPr>
            </w:pPr>
            <w:r w:rsidRPr="00872D84">
              <w:rPr>
                <w:sz w:val="20"/>
                <w:szCs w:val="20"/>
              </w:rPr>
              <w:t xml:space="preserve"> 19,572 </w:t>
            </w:r>
          </w:p>
        </w:tc>
      </w:tr>
      <w:tr w:rsidR="00B0063A" w:rsidRPr="009B35FB" w14:paraId="39CC12FC" w14:textId="77777777" w:rsidTr="00165742">
        <w:trPr>
          <w:trHeight w:val="340"/>
        </w:trPr>
        <w:tc>
          <w:tcPr>
            <w:tcW w:w="4980" w:type="dxa"/>
            <w:gridSpan w:val="2"/>
            <w:tcBorders>
              <w:top w:val="single" w:sz="4" w:space="0" w:color="000000"/>
              <w:left w:val="nil"/>
              <w:bottom w:val="single" w:sz="4" w:space="0" w:color="000000"/>
              <w:right w:val="nil"/>
            </w:tcBorders>
            <w:tcMar>
              <w:top w:w="96" w:type="dxa"/>
              <w:left w:w="43" w:type="dxa"/>
              <w:bottom w:w="34" w:type="dxa"/>
              <w:right w:w="43" w:type="dxa"/>
            </w:tcMar>
          </w:tcPr>
          <w:p w14:paraId="452B10CF" w14:textId="77777777" w:rsidR="00E218F4" w:rsidRPr="00872D84" w:rsidRDefault="00E218F4" w:rsidP="00872D84">
            <w:pPr>
              <w:rPr>
                <w:sz w:val="20"/>
                <w:szCs w:val="20"/>
              </w:rPr>
            </w:pPr>
            <w:r w:rsidRPr="00872D84">
              <w:rPr>
                <w:sz w:val="20"/>
                <w:szCs w:val="20"/>
              </w:rPr>
              <w:t>SUM KAP. 1150</w:t>
            </w:r>
            <w:r w:rsidRPr="00872D84">
              <w:rPr>
                <w:rStyle w:val="skrift-hevet"/>
                <w:sz w:val="20"/>
                <w:szCs w:val="20"/>
              </w:rPr>
              <w:t>2</w:t>
            </w:r>
          </w:p>
        </w:tc>
        <w:tc>
          <w:tcPr>
            <w:tcW w:w="11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2030AA65" w14:textId="77777777" w:rsidR="00E218F4" w:rsidRPr="00872D84" w:rsidRDefault="00E218F4" w:rsidP="00872D84">
            <w:pPr>
              <w:jc w:val="right"/>
              <w:rPr>
                <w:sz w:val="20"/>
                <w:szCs w:val="20"/>
              </w:rPr>
            </w:pPr>
            <w:r w:rsidRPr="00872D84">
              <w:rPr>
                <w:sz w:val="20"/>
                <w:szCs w:val="20"/>
              </w:rPr>
              <w:t xml:space="preserve"> 26 716,280 </w:t>
            </w:r>
          </w:p>
        </w:tc>
        <w:tc>
          <w:tcPr>
            <w:tcW w:w="9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0605AC54" w14:textId="77777777" w:rsidR="00E218F4" w:rsidRPr="00872D84" w:rsidRDefault="00E218F4" w:rsidP="00872D84">
            <w:pPr>
              <w:jc w:val="right"/>
              <w:rPr>
                <w:sz w:val="20"/>
                <w:szCs w:val="20"/>
              </w:rPr>
            </w:pPr>
            <w:r w:rsidRPr="00872D84">
              <w:rPr>
                <w:sz w:val="20"/>
                <w:szCs w:val="20"/>
              </w:rPr>
              <w:t xml:space="preserve"> 70,000 </w:t>
            </w:r>
          </w:p>
        </w:tc>
        <w:tc>
          <w:tcPr>
            <w:tcW w:w="120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22B0B882" w14:textId="77777777" w:rsidR="00E218F4" w:rsidRPr="00872D84" w:rsidRDefault="00E218F4" w:rsidP="00872D84">
            <w:pPr>
              <w:jc w:val="right"/>
              <w:rPr>
                <w:sz w:val="20"/>
                <w:szCs w:val="20"/>
              </w:rPr>
            </w:pPr>
            <w:r w:rsidRPr="00872D84">
              <w:rPr>
                <w:sz w:val="20"/>
                <w:szCs w:val="20"/>
              </w:rPr>
              <w:t xml:space="preserve"> 26 786,280 </w:t>
            </w:r>
          </w:p>
        </w:tc>
        <w:tc>
          <w:tcPr>
            <w:tcW w:w="1320" w:type="dxa"/>
            <w:tcBorders>
              <w:top w:val="single" w:sz="4" w:space="0" w:color="000000"/>
              <w:left w:val="nil"/>
              <w:bottom w:val="single" w:sz="4" w:space="0" w:color="000000"/>
              <w:right w:val="nil"/>
            </w:tcBorders>
            <w:tcMar>
              <w:top w:w="96" w:type="dxa"/>
              <w:left w:w="43" w:type="dxa"/>
              <w:bottom w:w="34" w:type="dxa"/>
              <w:right w:w="43" w:type="dxa"/>
            </w:tcMar>
            <w:vAlign w:val="bottom"/>
          </w:tcPr>
          <w:p w14:paraId="70A30A39" w14:textId="77777777" w:rsidR="00E218F4" w:rsidRPr="00872D84" w:rsidRDefault="00E218F4" w:rsidP="00872D84">
            <w:pPr>
              <w:jc w:val="right"/>
              <w:rPr>
                <w:sz w:val="20"/>
                <w:szCs w:val="20"/>
              </w:rPr>
            </w:pPr>
            <w:r w:rsidRPr="00872D84">
              <w:rPr>
                <w:sz w:val="20"/>
                <w:szCs w:val="20"/>
              </w:rPr>
              <w:t>69,014</w:t>
            </w:r>
          </w:p>
        </w:tc>
      </w:tr>
    </w:tbl>
    <w:p w14:paraId="77FA9683" w14:textId="77777777" w:rsidR="00E218F4" w:rsidRPr="009B35FB" w:rsidRDefault="00E218F4" w:rsidP="009B35FB">
      <w:pPr>
        <w:pStyle w:val="tabell-noter"/>
        <w:rPr>
          <w:rStyle w:val="skrift-hevet"/>
        </w:rPr>
      </w:pPr>
      <w:r w:rsidRPr="009B35FB">
        <w:rPr>
          <w:rStyle w:val="skrift-hevet"/>
        </w:rPr>
        <w:t>1</w:t>
      </w:r>
      <w:r w:rsidRPr="009B35FB">
        <w:tab/>
        <w:t>Saldert budsjett.</w:t>
      </w:r>
    </w:p>
    <w:p w14:paraId="636D27E2" w14:textId="77777777" w:rsidR="00E218F4" w:rsidRPr="009B35FB" w:rsidRDefault="00E218F4" w:rsidP="009B35FB">
      <w:pPr>
        <w:pStyle w:val="tabell-noter"/>
      </w:pPr>
      <w:r w:rsidRPr="009B35FB">
        <w:rPr>
          <w:rStyle w:val="skrift-hevet"/>
        </w:rPr>
        <w:t>2</w:t>
      </w:r>
      <w:r w:rsidRPr="009B35FB">
        <w:tab/>
        <w:t>Forutsetter tilleggsbevilgning på 70 mill. kroner.</w:t>
      </w:r>
    </w:p>
    <w:p w14:paraId="6D9FF286" w14:textId="77777777" w:rsidR="00E218F4" w:rsidRPr="009B35FB" w:rsidRDefault="00E218F4" w:rsidP="009B35FB">
      <w:pPr>
        <w:pStyle w:val="Overskrift3"/>
      </w:pPr>
      <w:r w:rsidRPr="009B35FB">
        <w:t>Budsjettmessige endringer fra 2024 til 2025</w:t>
      </w:r>
    </w:p>
    <w:p w14:paraId="2C27EE53" w14:textId="77777777" w:rsidR="00E218F4" w:rsidRDefault="00E218F4" w:rsidP="009B35FB">
      <w:r w:rsidRPr="009B35FB">
        <w:t xml:space="preserve">De budsjettmessige konsekvenser i 2025 av dette jordbruksoppgjøret vil bli fremmet for Stortinget i </w:t>
      </w:r>
      <w:proofErr w:type="spellStart"/>
      <w:r w:rsidRPr="009B35FB">
        <w:t>Prop</w:t>
      </w:r>
      <w:proofErr w:type="spellEnd"/>
      <w:r w:rsidRPr="009B35FB">
        <w:t>. 1 S (2024–2025) fra Landbruks- og matdepartementet. I tabell 8.5 vises det justerte bevilgningsbehov som følge av endringene som foreslås i dette jordbruksoppgjøret. Endringer som skyldes konsekvensjusteringer eller justerte volumprognoser på overslagsbevilgningene er ikke innarbeidet.</w:t>
      </w:r>
    </w:p>
    <w:p w14:paraId="40180780" w14:textId="74E483AD" w:rsidR="00165742" w:rsidRPr="009B35FB" w:rsidRDefault="00165742" w:rsidP="00165742">
      <w:pPr>
        <w:pStyle w:val="tabell-tittel"/>
      </w:pPr>
      <w:r w:rsidRPr="009B35FB">
        <w:t>Samlet utslag av oppgjøret og foreløpig budsjett 2025. Mill. kroner.</w:t>
      </w:r>
    </w:p>
    <w:p w14:paraId="12EEB282" w14:textId="77777777" w:rsidR="00E218F4" w:rsidRPr="009B35FB" w:rsidRDefault="00E218F4" w:rsidP="009B35FB">
      <w:pPr>
        <w:pStyle w:val="Tabellnavn"/>
      </w:pPr>
      <w:r w:rsidRPr="009B35FB">
        <w:t>05J1tx2</w:t>
      </w:r>
    </w:p>
    <w:tbl>
      <w:tblPr>
        <w:tblW w:w="9540" w:type="dxa"/>
        <w:tblInd w:w="43" w:type="dxa"/>
        <w:tblLayout w:type="fixed"/>
        <w:tblCellMar>
          <w:top w:w="110" w:type="dxa"/>
          <w:left w:w="43" w:type="dxa"/>
          <w:bottom w:w="32" w:type="dxa"/>
          <w:right w:w="43" w:type="dxa"/>
        </w:tblCellMar>
        <w:tblLook w:val="0000" w:firstRow="0" w:lastRow="0" w:firstColumn="0" w:lastColumn="0" w:noHBand="0" w:noVBand="0"/>
      </w:tblPr>
      <w:tblGrid>
        <w:gridCol w:w="760"/>
        <w:gridCol w:w="4760"/>
        <w:gridCol w:w="1280"/>
        <w:gridCol w:w="1260"/>
        <w:gridCol w:w="1480"/>
      </w:tblGrid>
      <w:tr w:rsidR="00B0063A" w:rsidRPr="009B35FB" w14:paraId="282C3F8F" w14:textId="77777777" w:rsidTr="00165742">
        <w:trPr>
          <w:trHeight w:val="320"/>
        </w:trPr>
        <w:tc>
          <w:tcPr>
            <w:tcW w:w="7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F870711" w14:textId="77777777" w:rsidR="00E218F4" w:rsidRPr="00872D84" w:rsidRDefault="00E218F4" w:rsidP="00872D84">
            <w:pPr>
              <w:rPr>
                <w:sz w:val="20"/>
                <w:szCs w:val="20"/>
              </w:rPr>
            </w:pPr>
            <w:r w:rsidRPr="00872D84">
              <w:rPr>
                <w:sz w:val="20"/>
                <w:szCs w:val="20"/>
              </w:rPr>
              <w:t>Post</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4A26D0A5" w14:textId="77777777" w:rsidR="00E218F4" w:rsidRPr="00872D84" w:rsidRDefault="00E218F4" w:rsidP="00872D84">
            <w:pPr>
              <w:rPr>
                <w:sz w:val="20"/>
                <w:szCs w:val="20"/>
              </w:rPr>
            </w:pPr>
            <w:r w:rsidRPr="00872D84">
              <w:rPr>
                <w:sz w:val="20"/>
                <w:szCs w:val="20"/>
              </w:rPr>
              <w:t xml:space="preserve"> </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4E1F2FFE" w14:textId="77777777" w:rsidR="00E218F4" w:rsidRPr="00872D84" w:rsidRDefault="00E218F4" w:rsidP="00872D84">
            <w:pPr>
              <w:jc w:val="right"/>
              <w:rPr>
                <w:sz w:val="20"/>
                <w:szCs w:val="20"/>
              </w:rPr>
            </w:pPr>
            <w:r w:rsidRPr="00872D84">
              <w:rPr>
                <w:sz w:val="20"/>
                <w:szCs w:val="20"/>
              </w:rPr>
              <w:t>Budsjett 2024</w:t>
            </w:r>
            <w:r w:rsidRPr="00872D84">
              <w:rPr>
                <w:rStyle w:val="skrift-hevet"/>
                <w:sz w:val="20"/>
                <w:szCs w:val="20"/>
              </w:rPr>
              <w:t>1</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D810C40" w14:textId="77777777" w:rsidR="00E218F4" w:rsidRPr="00872D84" w:rsidRDefault="00E218F4" w:rsidP="00872D84">
            <w:pPr>
              <w:jc w:val="right"/>
              <w:rPr>
                <w:sz w:val="20"/>
                <w:szCs w:val="20"/>
              </w:rPr>
            </w:pPr>
            <w:r w:rsidRPr="00872D84">
              <w:rPr>
                <w:sz w:val="20"/>
                <w:szCs w:val="20"/>
              </w:rPr>
              <w:t xml:space="preserve">Endring </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7ABFB914" w14:textId="77777777" w:rsidR="00E218F4" w:rsidRPr="00872D84" w:rsidRDefault="00E218F4" w:rsidP="00872D84">
            <w:pPr>
              <w:jc w:val="right"/>
              <w:rPr>
                <w:sz w:val="20"/>
                <w:szCs w:val="20"/>
              </w:rPr>
            </w:pPr>
            <w:r w:rsidRPr="00872D84">
              <w:rPr>
                <w:sz w:val="20"/>
                <w:szCs w:val="20"/>
              </w:rPr>
              <w:t>Budsjett 2025</w:t>
            </w:r>
            <w:r w:rsidRPr="00872D84">
              <w:rPr>
                <w:rStyle w:val="skrift-hevet"/>
                <w:sz w:val="20"/>
                <w:szCs w:val="20"/>
              </w:rPr>
              <w:t xml:space="preserve"> 2</w:t>
            </w:r>
          </w:p>
        </w:tc>
      </w:tr>
      <w:tr w:rsidR="00B0063A" w:rsidRPr="009B35FB" w14:paraId="558301BB"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448F1E33" w14:textId="77777777" w:rsidR="00E218F4" w:rsidRPr="00872D84" w:rsidRDefault="00E218F4" w:rsidP="00872D84">
            <w:pPr>
              <w:rPr>
                <w:sz w:val="20"/>
                <w:szCs w:val="20"/>
              </w:rPr>
            </w:pPr>
            <w:r w:rsidRPr="00872D84">
              <w:rPr>
                <w:sz w:val="20"/>
                <w:szCs w:val="20"/>
              </w:rPr>
              <w:t>21</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41866EC8" w14:textId="77777777" w:rsidR="00E218F4" w:rsidRPr="00872D84" w:rsidRDefault="00E218F4" w:rsidP="00872D84">
            <w:pPr>
              <w:rPr>
                <w:sz w:val="20"/>
                <w:szCs w:val="20"/>
              </w:rPr>
            </w:pPr>
            <w:r w:rsidRPr="00872D84">
              <w:rPr>
                <w:sz w:val="20"/>
                <w:szCs w:val="20"/>
              </w:rPr>
              <w:t xml:space="preserve">Spesielle driftsutgifter, </w:t>
            </w:r>
            <w:r w:rsidRPr="00872D84">
              <w:rPr>
                <w:rStyle w:val="kursiv"/>
                <w:sz w:val="20"/>
                <w:szCs w:val="20"/>
              </w:rPr>
              <w:t>kan overføres</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5D54C9D8" w14:textId="77777777" w:rsidR="00E218F4" w:rsidRPr="00872D84" w:rsidRDefault="00E218F4" w:rsidP="00872D84">
            <w:pPr>
              <w:jc w:val="right"/>
              <w:rPr>
                <w:sz w:val="20"/>
                <w:szCs w:val="20"/>
              </w:rPr>
            </w:pPr>
            <w:r w:rsidRPr="00872D84">
              <w:rPr>
                <w:sz w:val="20"/>
                <w:szCs w:val="20"/>
              </w:rPr>
              <w:t>10,200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8D03F7C" w14:textId="77777777" w:rsidR="00E218F4" w:rsidRPr="00872D84" w:rsidRDefault="00E218F4" w:rsidP="00872D84">
            <w:pPr>
              <w:jc w:val="right"/>
              <w:rPr>
                <w:sz w:val="20"/>
                <w:szCs w:val="20"/>
              </w:rPr>
            </w:pPr>
            <w:r w:rsidRPr="00872D84">
              <w:rPr>
                <w:sz w:val="20"/>
                <w:szCs w:val="20"/>
              </w:rPr>
              <w:t>19,300</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8202DA0" w14:textId="77777777" w:rsidR="00E218F4" w:rsidRPr="00872D84" w:rsidRDefault="00E218F4" w:rsidP="00872D84">
            <w:pPr>
              <w:jc w:val="right"/>
              <w:rPr>
                <w:sz w:val="20"/>
                <w:szCs w:val="20"/>
              </w:rPr>
            </w:pPr>
            <w:r w:rsidRPr="00872D84">
              <w:rPr>
                <w:sz w:val="20"/>
                <w:szCs w:val="20"/>
              </w:rPr>
              <w:t>29,500</w:t>
            </w:r>
          </w:p>
        </w:tc>
      </w:tr>
      <w:tr w:rsidR="00B0063A" w:rsidRPr="009B35FB" w14:paraId="60B9033E"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1DE63C07" w14:textId="77777777" w:rsidR="00E218F4" w:rsidRPr="00872D84" w:rsidRDefault="00E218F4" w:rsidP="00872D84">
            <w:pPr>
              <w:rPr>
                <w:sz w:val="20"/>
                <w:szCs w:val="20"/>
              </w:rPr>
            </w:pPr>
            <w:r w:rsidRPr="00872D84">
              <w:rPr>
                <w:sz w:val="20"/>
                <w:szCs w:val="20"/>
              </w:rPr>
              <w:t>50</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24998AE6" w14:textId="77777777" w:rsidR="00E218F4" w:rsidRPr="00872D84" w:rsidRDefault="00E218F4" w:rsidP="00872D84">
            <w:pPr>
              <w:rPr>
                <w:sz w:val="20"/>
                <w:szCs w:val="20"/>
              </w:rPr>
            </w:pPr>
            <w:r w:rsidRPr="00872D84">
              <w:rPr>
                <w:sz w:val="20"/>
                <w:szCs w:val="20"/>
              </w:rPr>
              <w:t>Tilskudd til Landbrukets utviklingsfond</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31724F6E" w14:textId="77777777" w:rsidR="00E218F4" w:rsidRPr="00872D84" w:rsidRDefault="00E218F4" w:rsidP="00872D84">
            <w:pPr>
              <w:jc w:val="right"/>
              <w:rPr>
                <w:sz w:val="20"/>
                <w:szCs w:val="20"/>
              </w:rPr>
            </w:pPr>
            <w:r w:rsidRPr="00872D84">
              <w:rPr>
                <w:sz w:val="20"/>
                <w:szCs w:val="20"/>
              </w:rPr>
              <w:t>2 331,553</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95DF971" w14:textId="77777777" w:rsidR="00E218F4" w:rsidRPr="00872D84" w:rsidRDefault="00E218F4" w:rsidP="00872D84">
            <w:pPr>
              <w:jc w:val="right"/>
              <w:rPr>
                <w:sz w:val="20"/>
                <w:szCs w:val="20"/>
              </w:rPr>
            </w:pPr>
            <w:r w:rsidRPr="00872D84">
              <w:rPr>
                <w:sz w:val="20"/>
                <w:szCs w:val="20"/>
              </w:rPr>
              <w:t>217,000</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75372CA7" w14:textId="77777777" w:rsidR="00E218F4" w:rsidRPr="00872D84" w:rsidRDefault="00E218F4" w:rsidP="00872D84">
            <w:pPr>
              <w:jc w:val="right"/>
              <w:rPr>
                <w:sz w:val="20"/>
                <w:szCs w:val="20"/>
              </w:rPr>
            </w:pPr>
            <w:r w:rsidRPr="00872D84">
              <w:rPr>
                <w:sz w:val="20"/>
                <w:szCs w:val="20"/>
              </w:rPr>
              <w:t>2 548,553</w:t>
            </w:r>
          </w:p>
        </w:tc>
      </w:tr>
      <w:tr w:rsidR="00B0063A" w:rsidRPr="009B35FB" w14:paraId="097C40CD"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34BE560A" w14:textId="77777777" w:rsidR="00E218F4" w:rsidRPr="00872D84" w:rsidRDefault="00E218F4" w:rsidP="00872D84">
            <w:pPr>
              <w:rPr>
                <w:sz w:val="20"/>
                <w:szCs w:val="20"/>
              </w:rPr>
            </w:pPr>
            <w:r w:rsidRPr="00872D84">
              <w:rPr>
                <w:sz w:val="20"/>
                <w:szCs w:val="20"/>
              </w:rPr>
              <w:lastRenderedPageBreak/>
              <w:t>70.11</w:t>
            </w:r>
          </w:p>
        </w:tc>
        <w:tc>
          <w:tcPr>
            <w:tcW w:w="4760" w:type="dxa"/>
            <w:tcBorders>
              <w:top w:val="nil"/>
              <w:left w:val="nil"/>
              <w:bottom w:val="nil"/>
              <w:right w:val="nil"/>
            </w:tcBorders>
            <w:tcMar>
              <w:top w:w="110" w:type="dxa"/>
              <w:left w:w="43" w:type="dxa"/>
              <w:bottom w:w="32" w:type="dxa"/>
              <w:right w:w="43" w:type="dxa"/>
            </w:tcMar>
          </w:tcPr>
          <w:p w14:paraId="04F7826C" w14:textId="77777777" w:rsidR="00E218F4" w:rsidRPr="00872D84" w:rsidRDefault="00E218F4" w:rsidP="00872D84">
            <w:pPr>
              <w:rPr>
                <w:sz w:val="20"/>
                <w:szCs w:val="20"/>
              </w:rPr>
            </w:pPr>
            <w:r w:rsidRPr="00872D84">
              <w:rPr>
                <w:sz w:val="20"/>
                <w:szCs w:val="20"/>
              </w:rPr>
              <w:t>Markedstiltak grønt</w:t>
            </w:r>
          </w:p>
        </w:tc>
        <w:tc>
          <w:tcPr>
            <w:tcW w:w="1280" w:type="dxa"/>
            <w:tcBorders>
              <w:top w:val="nil"/>
              <w:left w:val="nil"/>
              <w:bottom w:val="nil"/>
              <w:right w:val="nil"/>
            </w:tcBorders>
            <w:tcMar>
              <w:top w:w="110" w:type="dxa"/>
              <w:left w:w="43" w:type="dxa"/>
              <w:bottom w:w="32" w:type="dxa"/>
              <w:right w:w="43" w:type="dxa"/>
            </w:tcMar>
            <w:vAlign w:val="bottom"/>
          </w:tcPr>
          <w:p w14:paraId="265312F9" w14:textId="77777777" w:rsidR="00E218F4" w:rsidRPr="00872D84" w:rsidRDefault="00E218F4" w:rsidP="00872D84">
            <w:pPr>
              <w:jc w:val="right"/>
              <w:rPr>
                <w:sz w:val="20"/>
                <w:szCs w:val="20"/>
              </w:rPr>
            </w:pPr>
            <w:r w:rsidRPr="00872D84">
              <w:rPr>
                <w:sz w:val="20"/>
                <w:szCs w:val="20"/>
              </w:rPr>
              <w:t>40,400</w:t>
            </w:r>
          </w:p>
        </w:tc>
        <w:tc>
          <w:tcPr>
            <w:tcW w:w="1260" w:type="dxa"/>
            <w:tcBorders>
              <w:top w:val="nil"/>
              <w:left w:val="nil"/>
              <w:bottom w:val="nil"/>
              <w:right w:val="nil"/>
            </w:tcBorders>
            <w:tcMar>
              <w:top w:w="110" w:type="dxa"/>
              <w:left w:w="43" w:type="dxa"/>
              <w:bottom w:w="32" w:type="dxa"/>
              <w:right w:w="43" w:type="dxa"/>
            </w:tcMar>
            <w:vAlign w:val="bottom"/>
          </w:tcPr>
          <w:p w14:paraId="5C0B949A" w14:textId="77777777" w:rsidR="00E218F4" w:rsidRPr="00872D84" w:rsidRDefault="00E218F4" w:rsidP="00872D84">
            <w:pPr>
              <w:jc w:val="right"/>
              <w:rPr>
                <w:sz w:val="20"/>
                <w:szCs w:val="20"/>
              </w:rPr>
            </w:pPr>
            <w:r w:rsidRPr="00872D84">
              <w:rPr>
                <w:sz w:val="20"/>
                <w:szCs w:val="20"/>
              </w:rPr>
              <w:t>7,000</w:t>
            </w:r>
          </w:p>
        </w:tc>
        <w:tc>
          <w:tcPr>
            <w:tcW w:w="1480" w:type="dxa"/>
            <w:tcBorders>
              <w:top w:val="nil"/>
              <w:left w:val="nil"/>
              <w:bottom w:val="nil"/>
              <w:right w:val="nil"/>
            </w:tcBorders>
            <w:tcMar>
              <w:top w:w="110" w:type="dxa"/>
              <w:left w:w="43" w:type="dxa"/>
              <w:bottom w:w="32" w:type="dxa"/>
              <w:right w:w="43" w:type="dxa"/>
            </w:tcMar>
            <w:vAlign w:val="bottom"/>
          </w:tcPr>
          <w:p w14:paraId="4350AFFC" w14:textId="77777777" w:rsidR="00E218F4" w:rsidRPr="00872D84" w:rsidRDefault="00E218F4" w:rsidP="00872D84">
            <w:pPr>
              <w:jc w:val="right"/>
              <w:rPr>
                <w:sz w:val="20"/>
                <w:szCs w:val="20"/>
              </w:rPr>
            </w:pPr>
            <w:r w:rsidRPr="00872D84">
              <w:rPr>
                <w:sz w:val="20"/>
                <w:szCs w:val="20"/>
              </w:rPr>
              <w:t>47,400</w:t>
            </w:r>
          </w:p>
        </w:tc>
      </w:tr>
      <w:tr w:rsidR="00B0063A" w:rsidRPr="009B35FB" w14:paraId="527393BD"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7ECE9B50" w14:textId="77777777" w:rsidR="00E218F4" w:rsidRPr="00872D84" w:rsidRDefault="00E218F4" w:rsidP="00872D84">
            <w:pPr>
              <w:rPr>
                <w:sz w:val="20"/>
                <w:szCs w:val="20"/>
              </w:rPr>
            </w:pPr>
            <w:r w:rsidRPr="00872D84">
              <w:rPr>
                <w:sz w:val="20"/>
                <w:szCs w:val="20"/>
              </w:rPr>
              <w:t>70.12</w:t>
            </w:r>
          </w:p>
        </w:tc>
        <w:tc>
          <w:tcPr>
            <w:tcW w:w="4760" w:type="dxa"/>
            <w:tcBorders>
              <w:top w:val="nil"/>
              <w:left w:val="nil"/>
              <w:bottom w:val="nil"/>
              <w:right w:val="nil"/>
            </w:tcBorders>
            <w:tcMar>
              <w:top w:w="110" w:type="dxa"/>
              <w:left w:w="43" w:type="dxa"/>
              <w:bottom w:w="32" w:type="dxa"/>
              <w:right w:w="43" w:type="dxa"/>
            </w:tcMar>
          </w:tcPr>
          <w:p w14:paraId="572937A9" w14:textId="77777777" w:rsidR="00E218F4" w:rsidRPr="00872D84" w:rsidRDefault="00E218F4" w:rsidP="00872D84">
            <w:pPr>
              <w:rPr>
                <w:sz w:val="20"/>
                <w:szCs w:val="20"/>
              </w:rPr>
            </w:pPr>
            <w:r w:rsidRPr="00872D84">
              <w:rPr>
                <w:sz w:val="20"/>
                <w:szCs w:val="20"/>
              </w:rPr>
              <w:t>Tilskudd til råvareprisordningen</w:t>
            </w:r>
          </w:p>
        </w:tc>
        <w:tc>
          <w:tcPr>
            <w:tcW w:w="1280" w:type="dxa"/>
            <w:tcBorders>
              <w:top w:val="nil"/>
              <w:left w:val="nil"/>
              <w:bottom w:val="nil"/>
              <w:right w:val="nil"/>
            </w:tcBorders>
            <w:tcMar>
              <w:top w:w="110" w:type="dxa"/>
              <w:left w:w="43" w:type="dxa"/>
              <w:bottom w:w="32" w:type="dxa"/>
              <w:right w:w="43" w:type="dxa"/>
            </w:tcMar>
            <w:vAlign w:val="bottom"/>
          </w:tcPr>
          <w:p w14:paraId="634921F0" w14:textId="77777777" w:rsidR="00E218F4" w:rsidRPr="00872D84" w:rsidRDefault="00E218F4" w:rsidP="00872D84">
            <w:pPr>
              <w:jc w:val="right"/>
              <w:rPr>
                <w:sz w:val="20"/>
                <w:szCs w:val="20"/>
              </w:rPr>
            </w:pPr>
            <w:r w:rsidRPr="00872D84">
              <w:rPr>
                <w:sz w:val="20"/>
                <w:szCs w:val="20"/>
              </w:rPr>
              <w:t>254,740</w:t>
            </w:r>
          </w:p>
        </w:tc>
        <w:tc>
          <w:tcPr>
            <w:tcW w:w="1260" w:type="dxa"/>
            <w:tcBorders>
              <w:top w:val="nil"/>
              <w:left w:val="nil"/>
              <w:bottom w:val="nil"/>
              <w:right w:val="nil"/>
            </w:tcBorders>
            <w:tcMar>
              <w:top w:w="110" w:type="dxa"/>
              <w:left w:w="43" w:type="dxa"/>
              <w:bottom w:w="32" w:type="dxa"/>
              <w:right w:w="43" w:type="dxa"/>
            </w:tcMar>
            <w:vAlign w:val="bottom"/>
          </w:tcPr>
          <w:p w14:paraId="07A7E256" w14:textId="77777777" w:rsidR="00E218F4" w:rsidRPr="00872D84" w:rsidRDefault="00E218F4" w:rsidP="00872D84">
            <w:pPr>
              <w:jc w:val="right"/>
              <w:rPr>
                <w:sz w:val="20"/>
                <w:szCs w:val="20"/>
              </w:rPr>
            </w:pPr>
            <w:r w:rsidRPr="00872D84">
              <w:rPr>
                <w:sz w:val="20"/>
                <w:szCs w:val="20"/>
              </w:rPr>
              <w:t>60,360</w:t>
            </w:r>
          </w:p>
        </w:tc>
        <w:tc>
          <w:tcPr>
            <w:tcW w:w="1480" w:type="dxa"/>
            <w:tcBorders>
              <w:top w:val="nil"/>
              <w:left w:val="nil"/>
              <w:bottom w:val="nil"/>
              <w:right w:val="nil"/>
            </w:tcBorders>
            <w:tcMar>
              <w:top w:w="110" w:type="dxa"/>
              <w:left w:w="43" w:type="dxa"/>
              <w:bottom w:w="32" w:type="dxa"/>
              <w:right w:w="43" w:type="dxa"/>
            </w:tcMar>
            <w:vAlign w:val="bottom"/>
          </w:tcPr>
          <w:p w14:paraId="4EA2B12B" w14:textId="77777777" w:rsidR="00E218F4" w:rsidRPr="00872D84" w:rsidRDefault="00E218F4" w:rsidP="00872D84">
            <w:pPr>
              <w:jc w:val="right"/>
              <w:rPr>
                <w:sz w:val="20"/>
                <w:szCs w:val="20"/>
              </w:rPr>
            </w:pPr>
            <w:r w:rsidRPr="00872D84">
              <w:rPr>
                <w:sz w:val="20"/>
                <w:szCs w:val="20"/>
              </w:rPr>
              <w:t>315,100</w:t>
            </w:r>
          </w:p>
        </w:tc>
      </w:tr>
      <w:tr w:rsidR="00B0063A" w:rsidRPr="009B35FB" w14:paraId="182F820A" w14:textId="77777777" w:rsidTr="00165742">
        <w:trPr>
          <w:trHeight w:val="340"/>
        </w:trPr>
        <w:tc>
          <w:tcPr>
            <w:tcW w:w="760" w:type="dxa"/>
            <w:tcBorders>
              <w:top w:val="nil"/>
              <w:left w:val="nil"/>
              <w:bottom w:val="single" w:sz="4" w:space="0" w:color="000000"/>
              <w:right w:val="nil"/>
            </w:tcBorders>
            <w:tcMar>
              <w:top w:w="110" w:type="dxa"/>
              <w:left w:w="43" w:type="dxa"/>
              <w:bottom w:w="32" w:type="dxa"/>
              <w:right w:w="43" w:type="dxa"/>
            </w:tcMar>
          </w:tcPr>
          <w:p w14:paraId="36F7A0B0" w14:textId="77777777" w:rsidR="00E218F4" w:rsidRPr="00872D84" w:rsidRDefault="00E218F4" w:rsidP="00872D84">
            <w:pPr>
              <w:rPr>
                <w:sz w:val="20"/>
                <w:szCs w:val="20"/>
              </w:rPr>
            </w:pPr>
            <w:r w:rsidRPr="00872D84">
              <w:rPr>
                <w:sz w:val="20"/>
                <w:szCs w:val="20"/>
              </w:rPr>
              <w:t>70.13</w:t>
            </w:r>
          </w:p>
        </w:tc>
        <w:tc>
          <w:tcPr>
            <w:tcW w:w="4760" w:type="dxa"/>
            <w:tcBorders>
              <w:top w:val="nil"/>
              <w:left w:val="nil"/>
              <w:bottom w:val="single" w:sz="4" w:space="0" w:color="000000"/>
              <w:right w:val="nil"/>
            </w:tcBorders>
            <w:tcMar>
              <w:top w:w="110" w:type="dxa"/>
              <w:left w:w="43" w:type="dxa"/>
              <w:bottom w:w="32" w:type="dxa"/>
              <w:right w:w="43" w:type="dxa"/>
            </w:tcMar>
          </w:tcPr>
          <w:p w14:paraId="54DC5069" w14:textId="77777777" w:rsidR="00E218F4" w:rsidRPr="00872D84" w:rsidRDefault="00E218F4" w:rsidP="00872D84">
            <w:pPr>
              <w:rPr>
                <w:sz w:val="20"/>
                <w:szCs w:val="20"/>
              </w:rPr>
            </w:pPr>
            <w:r w:rsidRPr="00872D84">
              <w:rPr>
                <w:sz w:val="20"/>
                <w:szCs w:val="20"/>
              </w:rPr>
              <w:t xml:space="preserve">Tilskudd til </w:t>
            </w:r>
            <w:proofErr w:type="spellStart"/>
            <w:r w:rsidRPr="00872D84">
              <w:rPr>
                <w:sz w:val="20"/>
                <w:szCs w:val="20"/>
              </w:rPr>
              <w:t>avrensordningen</w:t>
            </w:r>
            <w:proofErr w:type="spellEnd"/>
            <w:r w:rsidRPr="00872D84">
              <w:rPr>
                <w:sz w:val="20"/>
                <w:szCs w:val="20"/>
              </w:rPr>
              <w:t xml:space="preserve"> potet</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2305A922" w14:textId="77777777" w:rsidR="00E218F4" w:rsidRPr="00872D84" w:rsidRDefault="00E218F4" w:rsidP="00872D84">
            <w:pPr>
              <w:jc w:val="right"/>
              <w:rPr>
                <w:sz w:val="20"/>
                <w:szCs w:val="20"/>
              </w:rPr>
            </w:pPr>
            <w:r w:rsidRPr="00872D84">
              <w:rPr>
                <w:sz w:val="20"/>
                <w:szCs w:val="20"/>
              </w:rPr>
              <w:t>46,000</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2B3640CA" w14:textId="77777777" w:rsidR="00E218F4" w:rsidRPr="00872D84" w:rsidRDefault="00E218F4" w:rsidP="00872D84">
            <w:pPr>
              <w:jc w:val="right"/>
              <w:rPr>
                <w:sz w:val="20"/>
                <w:szCs w:val="20"/>
              </w:rPr>
            </w:pPr>
            <w:r w:rsidRPr="00872D84">
              <w:rPr>
                <w:sz w:val="20"/>
                <w:szCs w:val="20"/>
              </w:rPr>
              <w:t>2,000</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5B604B24" w14:textId="77777777" w:rsidR="00E218F4" w:rsidRPr="00872D84" w:rsidRDefault="00E218F4" w:rsidP="00872D84">
            <w:pPr>
              <w:jc w:val="right"/>
              <w:rPr>
                <w:sz w:val="20"/>
                <w:szCs w:val="20"/>
              </w:rPr>
            </w:pPr>
            <w:r w:rsidRPr="00872D84">
              <w:rPr>
                <w:sz w:val="20"/>
                <w:szCs w:val="20"/>
              </w:rPr>
              <w:t>48,000</w:t>
            </w:r>
          </w:p>
        </w:tc>
      </w:tr>
      <w:tr w:rsidR="00B0063A" w:rsidRPr="009B35FB" w14:paraId="3F574C6F"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719C8AED" w14:textId="77777777" w:rsidR="00E218F4" w:rsidRPr="00872D84" w:rsidRDefault="00E218F4" w:rsidP="00872D84">
            <w:pPr>
              <w:rPr>
                <w:sz w:val="20"/>
                <w:szCs w:val="20"/>
              </w:rPr>
            </w:pPr>
            <w:r w:rsidRPr="00872D84">
              <w:rPr>
                <w:sz w:val="20"/>
                <w:szCs w:val="20"/>
              </w:rPr>
              <w:t>70</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1D8AA960" w14:textId="77777777" w:rsidR="00E218F4" w:rsidRPr="00872D84" w:rsidRDefault="00E218F4" w:rsidP="00872D84">
            <w:pPr>
              <w:rPr>
                <w:sz w:val="20"/>
                <w:szCs w:val="20"/>
              </w:rPr>
            </w:pPr>
            <w:r w:rsidRPr="00872D84">
              <w:rPr>
                <w:sz w:val="20"/>
                <w:szCs w:val="20"/>
              </w:rPr>
              <w:t xml:space="preserve">Markedstiltak, </w:t>
            </w:r>
            <w:r w:rsidRPr="00872D84">
              <w:rPr>
                <w:rStyle w:val="kursiv"/>
                <w:sz w:val="20"/>
                <w:szCs w:val="20"/>
              </w:rPr>
              <w:t>kan overføres</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6B908457" w14:textId="77777777" w:rsidR="00E218F4" w:rsidRPr="00872D84" w:rsidRDefault="00E218F4" w:rsidP="00872D84">
            <w:pPr>
              <w:jc w:val="right"/>
              <w:rPr>
                <w:sz w:val="20"/>
                <w:szCs w:val="20"/>
              </w:rPr>
            </w:pPr>
            <w:r w:rsidRPr="00872D84">
              <w:rPr>
                <w:sz w:val="20"/>
                <w:szCs w:val="20"/>
              </w:rPr>
              <w:t>341,140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2231EDDA" w14:textId="77777777" w:rsidR="00E218F4" w:rsidRPr="00872D84" w:rsidRDefault="00E218F4" w:rsidP="00872D84">
            <w:pPr>
              <w:jc w:val="right"/>
              <w:rPr>
                <w:sz w:val="20"/>
                <w:szCs w:val="20"/>
              </w:rPr>
            </w:pPr>
            <w:r w:rsidRPr="00872D84">
              <w:rPr>
                <w:sz w:val="20"/>
                <w:szCs w:val="20"/>
              </w:rPr>
              <w:t>69,360</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707E7B91" w14:textId="77777777" w:rsidR="00E218F4" w:rsidRPr="00872D84" w:rsidRDefault="00E218F4" w:rsidP="00872D84">
            <w:pPr>
              <w:jc w:val="right"/>
              <w:rPr>
                <w:sz w:val="20"/>
                <w:szCs w:val="20"/>
              </w:rPr>
            </w:pPr>
            <w:r w:rsidRPr="00872D84">
              <w:rPr>
                <w:sz w:val="20"/>
                <w:szCs w:val="20"/>
              </w:rPr>
              <w:t>410,500</w:t>
            </w:r>
          </w:p>
        </w:tc>
      </w:tr>
      <w:tr w:rsidR="00B0063A" w:rsidRPr="009B35FB" w14:paraId="4D39B854"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131C0163" w14:textId="77777777" w:rsidR="00E218F4" w:rsidRPr="00872D84" w:rsidRDefault="00E218F4" w:rsidP="00872D84">
            <w:pPr>
              <w:rPr>
                <w:sz w:val="20"/>
                <w:szCs w:val="20"/>
              </w:rPr>
            </w:pPr>
            <w:r w:rsidRPr="00872D84">
              <w:rPr>
                <w:sz w:val="20"/>
                <w:szCs w:val="20"/>
              </w:rPr>
              <w:t>71</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346DFC3F" w14:textId="77777777" w:rsidR="00E218F4" w:rsidRPr="00872D84" w:rsidRDefault="00E218F4" w:rsidP="00872D84">
            <w:pPr>
              <w:rPr>
                <w:sz w:val="20"/>
                <w:szCs w:val="20"/>
              </w:rPr>
            </w:pPr>
            <w:r w:rsidRPr="00872D84">
              <w:rPr>
                <w:sz w:val="20"/>
                <w:szCs w:val="20"/>
              </w:rPr>
              <w:t xml:space="preserve">Tilskudd ved produksjonssvikt, </w:t>
            </w:r>
            <w:r w:rsidRPr="00872D84">
              <w:rPr>
                <w:rStyle w:val="kursiv"/>
                <w:sz w:val="20"/>
                <w:szCs w:val="20"/>
              </w:rPr>
              <w:t>overslagsbevilgning</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7A72C916" w14:textId="77777777" w:rsidR="00E218F4" w:rsidRPr="00872D84" w:rsidRDefault="00E218F4" w:rsidP="00872D84">
            <w:pPr>
              <w:jc w:val="right"/>
              <w:rPr>
                <w:sz w:val="20"/>
                <w:szCs w:val="20"/>
              </w:rPr>
            </w:pPr>
            <w:r w:rsidRPr="00872D84">
              <w:rPr>
                <w:sz w:val="20"/>
                <w:szCs w:val="20"/>
              </w:rPr>
              <w:t>102,400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209946C8" w14:textId="77777777" w:rsidR="00E218F4" w:rsidRPr="00872D84" w:rsidRDefault="00E218F4" w:rsidP="00872D84">
            <w:pPr>
              <w:jc w:val="right"/>
              <w:rPr>
                <w:sz w:val="20"/>
                <w:szCs w:val="20"/>
              </w:rPr>
            </w:pPr>
            <w:r w:rsidRPr="00872D84">
              <w:rPr>
                <w:sz w:val="20"/>
                <w:szCs w:val="20"/>
              </w:rPr>
              <w:t>2,000</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333D2ED0" w14:textId="77777777" w:rsidR="00E218F4" w:rsidRPr="00872D84" w:rsidRDefault="00E218F4" w:rsidP="00872D84">
            <w:pPr>
              <w:jc w:val="right"/>
              <w:rPr>
                <w:sz w:val="20"/>
                <w:szCs w:val="20"/>
              </w:rPr>
            </w:pPr>
            <w:r w:rsidRPr="00872D84">
              <w:rPr>
                <w:sz w:val="20"/>
                <w:szCs w:val="20"/>
              </w:rPr>
              <w:t>104,400</w:t>
            </w:r>
          </w:p>
        </w:tc>
      </w:tr>
      <w:tr w:rsidR="00B0063A" w:rsidRPr="009B35FB" w14:paraId="58EA3EF8"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3A615565" w14:textId="77777777" w:rsidR="00E218F4" w:rsidRPr="00872D84" w:rsidRDefault="00E218F4" w:rsidP="00872D84">
            <w:pPr>
              <w:rPr>
                <w:sz w:val="20"/>
                <w:szCs w:val="20"/>
              </w:rPr>
            </w:pPr>
            <w:r w:rsidRPr="00872D84">
              <w:rPr>
                <w:sz w:val="20"/>
                <w:szCs w:val="20"/>
              </w:rPr>
              <w:t>73.11</w:t>
            </w:r>
          </w:p>
        </w:tc>
        <w:tc>
          <w:tcPr>
            <w:tcW w:w="4760" w:type="dxa"/>
            <w:tcBorders>
              <w:top w:val="nil"/>
              <w:left w:val="nil"/>
              <w:bottom w:val="nil"/>
              <w:right w:val="nil"/>
            </w:tcBorders>
            <w:tcMar>
              <w:top w:w="110" w:type="dxa"/>
              <w:left w:w="43" w:type="dxa"/>
              <w:bottom w:w="32" w:type="dxa"/>
              <w:right w:w="43" w:type="dxa"/>
            </w:tcMar>
          </w:tcPr>
          <w:p w14:paraId="4315C63A" w14:textId="77777777" w:rsidR="00E218F4" w:rsidRPr="00872D84" w:rsidRDefault="00E218F4" w:rsidP="00872D84">
            <w:pPr>
              <w:rPr>
                <w:sz w:val="20"/>
                <w:szCs w:val="20"/>
              </w:rPr>
            </w:pPr>
            <w:r w:rsidRPr="00872D84">
              <w:rPr>
                <w:sz w:val="20"/>
                <w:szCs w:val="20"/>
              </w:rPr>
              <w:t>Pristilskudd ull</w:t>
            </w:r>
          </w:p>
        </w:tc>
        <w:tc>
          <w:tcPr>
            <w:tcW w:w="1280" w:type="dxa"/>
            <w:tcBorders>
              <w:top w:val="nil"/>
              <w:left w:val="nil"/>
              <w:bottom w:val="nil"/>
              <w:right w:val="nil"/>
            </w:tcBorders>
            <w:tcMar>
              <w:top w:w="110" w:type="dxa"/>
              <w:left w:w="43" w:type="dxa"/>
              <w:bottom w:w="32" w:type="dxa"/>
              <w:right w:w="43" w:type="dxa"/>
            </w:tcMar>
            <w:vAlign w:val="bottom"/>
          </w:tcPr>
          <w:p w14:paraId="3562844D" w14:textId="77777777" w:rsidR="00E218F4" w:rsidRPr="00872D84" w:rsidRDefault="00E218F4" w:rsidP="00872D84">
            <w:pPr>
              <w:jc w:val="right"/>
              <w:rPr>
                <w:sz w:val="20"/>
                <w:szCs w:val="20"/>
              </w:rPr>
            </w:pPr>
            <w:r w:rsidRPr="00872D84">
              <w:rPr>
                <w:sz w:val="20"/>
                <w:szCs w:val="20"/>
              </w:rPr>
              <w:t xml:space="preserve">110,700 </w:t>
            </w:r>
          </w:p>
        </w:tc>
        <w:tc>
          <w:tcPr>
            <w:tcW w:w="1260" w:type="dxa"/>
            <w:tcBorders>
              <w:top w:val="nil"/>
              <w:left w:val="nil"/>
              <w:bottom w:val="nil"/>
              <w:right w:val="nil"/>
            </w:tcBorders>
            <w:tcMar>
              <w:top w:w="110" w:type="dxa"/>
              <w:left w:w="43" w:type="dxa"/>
              <w:bottom w:w="32" w:type="dxa"/>
              <w:right w:w="43" w:type="dxa"/>
            </w:tcMar>
            <w:vAlign w:val="bottom"/>
          </w:tcPr>
          <w:p w14:paraId="1F7A40A9" w14:textId="77777777" w:rsidR="00E218F4" w:rsidRPr="00872D84" w:rsidRDefault="00E218F4" w:rsidP="00872D84">
            <w:pPr>
              <w:jc w:val="right"/>
              <w:rPr>
                <w:sz w:val="20"/>
                <w:szCs w:val="20"/>
              </w:rPr>
            </w:pPr>
            <w:r w:rsidRPr="00872D84">
              <w:rPr>
                <w:sz w:val="20"/>
                <w:szCs w:val="20"/>
              </w:rPr>
              <w:t>7,740</w:t>
            </w:r>
          </w:p>
        </w:tc>
        <w:tc>
          <w:tcPr>
            <w:tcW w:w="1480" w:type="dxa"/>
            <w:tcBorders>
              <w:top w:val="nil"/>
              <w:left w:val="nil"/>
              <w:bottom w:val="nil"/>
              <w:right w:val="nil"/>
            </w:tcBorders>
            <w:tcMar>
              <w:top w:w="110" w:type="dxa"/>
              <w:left w:w="43" w:type="dxa"/>
              <w:bottom w:w="32" w:type="dxa"/>
              <w:right w:w="43" w:type="dxa"/>
            </w:tcMar>
            <w:vAlign w:val="bottom"/>
          </w:tcPr>
          <w:p w14:paraId="300F6033" w14:textId="77777777" w:rsidR="00E218F4" w:rsidRPr="00872D84" w:rsidRDefault="00E218F4" w:rsidP="00872D84">
            <w:pPr>
              <w:jc w:val="right"/>
              <w:rPr>
                <w:sz w:val="20"/>
                <w:szCs w:val="20"/>
              </w:rPr>
            </w:pPr>
            <w:r w:rsidRPr="00872D84">
              <w:rPr>
                <w:sz w:val="20"/>
                <w:szCs w:val="20"/>
              </w:rPr>
              <w:t>118,440</w:t>
            </w:r>
          </w:p>
        </w:tc>
      </w:tr>
      <w:tr w:rsidR="00B0063A" w:rsidRPr="009B35FB" w14:paraId="318B688C"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2D7EA402" w14:textId="77777777" w:rsidR="00E218F4" w:rsidRPr="00872D84" w:rsidRDefault="00E218F4" w:rsidP="00872D84">
            <w:pPr>
              <w:rPr>
                <w:sz w:val="20"/>
                <w:szCs w:val="20"/>
              </w:rPr>
            </w:pPr>
            <w:r w:rsidRPr="00872D84">
              <w:rPr>
                <w:sz w:val="20"/>
                <w:szCs w:val="20"/>
              </w:rPr>
              <w:t>73.13</w:t>
            </w:r>
          </w:p>
        </w:tc>
        <w:tc>
          <w:tcPr>
            <w:tcW w:w="4760" w:type="dxa"/>
            <w:tcBorders>
              <w:top w:val="nil"/>
              <w:left w:val="nil"/>
              <w:bottom w:val="nil"/>
              <w:right w:val="nil"/>
            </w:tcBorders>
            <w:tcMar>
              <w:top w:w="110" w:type="dxa"/>
              <w:left w:w="43" w:type="dxa"/>
              <w:bottom w:w="32" w:type="dxa"/>
              <w:right w:w="43" w:type="dxa"/>
            </w:tcMar>
          </w:tcPr>
          <w:p w14:paraId="6E66BA7D" w14:textId="77777777" w:rsidR="00E218F4" w:rsidRPr="00872D84" w:rsidRDefault="00E218F4" w:rsidP="00872D84">
            <w:pPr>
              <w:rPr>
                <w:sz w:val="20"/>
                <w:szCs w:val="20"/>
              </w:rPr>
            </w:pPr>
            <w:r w:rsidRPr="00872D84">
              <w:rPr>
                <w:sz w:val="20"/>
                <w:szCs w:val="20"/>
              </w:rPr>
              <w:t>Pristilskudd melk</w:t>
            </w:r>
          </w:p>
        </w:tc>
        <w:tc>
          <w:tcPr>
            <w:tcW w:w="1280" w:type="dxa"/>
            <w:tcBorders>
              <w:top w:val="nil"/>
              <w:left w:val="nil"/>
              <w:bottom w:val="nil"/>
              <w:right w:val="nil"/>
            </w:tcBorders>
            <w:tcMar>
              <w:top w:w="110" w:type="dxa"/>
              <w:left w:w="43" w:type="dxa"/>
              <w:bottom w:w="32" w:type="dxa"/>
              <w:right w:w="43" w:type="dxa"/>
            </w:tcMar>
            <w:vAlign w:val="bottom"/>
          </w:tcPr>
          <w:p w14:paraId="760D3E79" w14:textId="77777777" w:rsidR="00E218F4" w:rsidRPr="00872D84" w:rsidRDefault="00E218F4" w:rsidP="00872D84">
            <w:pPr>
              <w:jc w:val="right"/>
              <w:rPr>
                <w:sz w:val="20"/>
                <w:szCs w:val="20"/>
              </w:rPr>
            </w:pPr>
            <w:r w:rsidRPr="00872D84">
              <w:rPr>
                <w:sz w:val="20"/>
                <w:szCs w:val="20"/>
              </w:rPr>
              <w:t xml:space="preserve">975,354 </w:t>
            </w:r>
          </w:p>
        </w:tc>
        <w:tc>
          <w:tcPr>
            <w:tcW w:w="1260" w:type="dxa"/>
            <w:tcBorders>
              <w:top w:val="nil"/>
              <w:left w:val="nil"/>
              <w:bottom w:val="nil"/>
              <w:right w:val="nil"/>
            </w:tcBorders>
            <w:tcMar>
              <w:top w:w="110" w:type="dxa"/>
              <w:left w:w="43" w:type="dxa"/>
              <w:bottom w:w="32" w:type="dxa"/>
              <w:right w:w="43" w:type="dxa"/>
            </w:tcMar>
            <w:vAlign w:val="bottom"/>
          </w:tcPr>
          <w:p w14:paraId="7522ABE7" w14:textId="77777777" w:rsidR="00E218F4" w:rsidRPr="00872D84" w:rsidRDefault="00E218F4" w:rsidP="00872D84">
            <w:pPr>
              <w:jc w:val="right"/>
              <w:rPr>
                <w:sz w:val="20"/>
                <w:szCs w:val="20"/>
              </w:rPr>
            </w:pPr>
            <w:r w:rsidRPr="00872D84">
              <w:rPr>
                <w:sz w:val="20"/>
                <w:szCs w:val="20"/>
              </w:rPr>
              <w:t>521,428</w:t>
            </w:r>
          </w:p>
        </w:tc>
        <w:tc>
          <w:tcPr>
            <w:tcW w:w="1480" w:type="dxa"/>
            <w:tcBorders>
              <w:top w:val="nil"/>
              <w:left w:val="nil"/>
              <w:bottom w:val="nil"/>
              <w:right w:val="nil"/>
            </w:tcBorders>
            <w:tcMar>
              <w:top w:w="110" w:type="dxa"/>
              <w:left w:w="43" w:type="dxa"/>
              <w:bottom w:w="32" w:type="dxa"/>
              <w:right w:w="43" w:type="dxa"/>
            </w:tcMar>
            <w:vAlign w:val="bottom"/>
          </w:tcPr>
          <w:p w14:paraId="4E29B82D" w14:textId="77777777" w:rsidR="00E218F4" w:rsidRPr="00872D84" w:rsidRDefault="00E218F4" w:rsidP="00872D84">
            <w:pPr>
              <w:jc w:val="right"/>
              <w:rPr>
                <w:sz w:val="20"/>
                <w:szCs w:val="20"/>
              </w:rPr>
            </w:pPr>
            <w:r w:rsidRPr="00872D84">
              <w:rPr>
                <w:sz w:val="20"/>
                <w:szCs w:val="20"/>
              </w:rPr>
              <w:t>1 496,782</w:t>
            </w:r>
          </w:p>
        </w:tc>
      </w:tr>
      <w:tr w:rsidR="00B0063A" w:rsidRPr="009B35FB" w14:paraId="4C436D2E"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4C36804D" w14:textId="77777777" w:rsidR="00E218F4" w:rsidRPr="00872D84" w:rsidRDefault="00E218F4" w:rsidP="00872D84">
            <w:pPr>
              <w:rPr>
                <w:sz w:val="20"/>
                <w:szCs w:val="20"/>
              </w:rPr>
            </w:pPr>
            <w:r w:rsidRPr="00872D84">
              <w:rPr>
                <w:sz w:val="20"/>
                <w:szCs w:val="20"/>
              </w:rPr>
              <w:t>73.15</w:t>
            </w:r>
          </w:p>
        </w:tc>
        <w:tc>
          <w:tcPr>
            <w:tcW w:w="4760" w:type="dxa"/>
            <w:tcBorders>
              <w:top w:val="nil"/>
              <w:left w:val="nil"/>
              <w:bottom w:val="nil"/>
              <w:right w:val="nil"/>
            </w:tcBorders>
            <w:tcMar>
              <w:top w:w="110" w:type="dxa"/>
              <w:left w:w="43" w:type="dxa"/>
              <w:bottom w:w="32" w:type="dxa"/>
              <w:right w:w="43" w:type="dxa"/>
            </w:tcMar>
          </w:tcPr>
          <w:p w14:paraId="61E4E1B6" w14:textId="77777777" w:rsidR="00E218F4" w:rsidRPr="00872D84" w:rsidRDefault="00E218F4" w:rsidP="00872D84">
            <w:pPr>
              <w:rPr>
                <w:sz w:val="20"/>
                <w:szCs w:val="20"/>
              </w:rPr>
            </w:pPr>
            <w:r w:rsidRPr="00872D84">
              <w:rPr>
                <w:sz w:val="20"/>
                <w:szCs w:val="20"/>
              </w:rPr>
              <w:t>Pristilskudd kjøtt</w:t>
            </w:r>
          </w:p>
        </w:tc>
        <w:tc>
          <w:tcPr>
            <w:tcW w:w="1280" w:type="dxa"/>
            <w:tcBorders>
              <w:top w:val="nil"/>
              <w:left w:val="nil"/>
              <w:bottom w:val="nil"/>
              <w:right w:val="nil"/>
            </w:tcBorders>
            <w:tcMar>
              <w:top w:w="110" w:type="dxa"/>
              <w:left w:w="43" w:type="dxa"/>
              <w:bottom w:w="32" w:type="dxa"/>
              <w:right w:w="43" w:type="dxa"/>
            </w:tcMar>
            <w:vAlign w:val="bottom"/>
          </w:tcPr>
          <w:p w14:paraId="24B3F7DC" w14:textId="77777777" w:rsidR="00E218F4" w:rsidRPr="00872D84" w:rsidRDefault="00E218F4" w:rsidP="00872D84">
            <w:pPr>
              <w:jc w:val="right"/>
              <w:rPr>
                <w:sz w:val="20"/>
                <w:szCs w:val="20"/>
              </w:rPr>
            </w:pPr>
            <w:r w:rsidRPr="00872D84">
              <w:rPr>
                <w:sz w:val="20"/>
                <w:szCs w:val="20"/>
              </w:rPr>
              <w:t xml:space="preserve">1 737,183 </w:t>
            </w:r>
          </w:p>
        </w:tc>
        <w:tc>
          <w:tcPr>
            <w:tcW w:w="1260" w:type="dxa"/>
            <w:tcBorders>
              <w:top w:val="nil"/>
              <w:left w:val="nil"/>
              <w:bottom w:val="nil"/>
              <w:right w:val="nil"/>
            </w:tcBorders>
            <w:tcMar>
              <w:top w:w="110" w:type="dxa"/>
              <w:left w:w="43" w:type="dxa"/>
              <w:bottom w:w="32" w:type="dxa"/>
              <w:right w:w="43" w:type="dxa"/>
            </w:tcMar>
            <w:vAlign w:val="bottom"/>
          </w:tcPr>
          <w:p w14:paraId="27386640" w14:textId="77777777" w:rsidR="00E218F4" w:rsidRPr="00872D84" w:rsidRDefault="00E218F4" w:rsidP="00872D84">
            <w:pPr>
              <w:jc w:val="right"/>
              <w:rPr>
                <w:sz w:val="20"/>
                <w:szCs w:val="20"/>
              </w:rPr>
            </w:pPr>
            <w:r w:rsidRPr="00872D84">
              <w:rPr>
                <w:sz w:val="20"/>
                <w:szCs w:val="20"/>
              </w:rPr>
              <w:t>68,024</w:t>
            </w:r>
          </w:p>
        </w:tc>
        <w:tc>
          <w:tcPr>
            <w:tcW w:w="1480" w:type="dxa"/>
            <w:tcBorders>
              <w:top w:val="nil"/>
              <w:left w:val="nil"/>
              <w:bottom w:val="nil"/>
              <w:right w:val="nil"/>
            </w:tcBorders>
            <w:tcMar>
              <w:top w:w="110" w:type="dxa"/>
              <w:left w:w="43" w:type="dxa"/>
              <w:bottom w:w="32" w:type="dxa"/>
              <w:right w:w="43" w:type="dxa"/>
            </w:tcMar>
            <w:vAlign w:val="bottom"/>
          </w:tcPr>
          <w:p w14:paraId="39B768FC" w14:textId="77777777" w:rsidR="00E218F4" w:rsidRPr="00872D84" w:rsidRDefault="00E218F4" w:rsidP="00872D84">
            <w:pPr>
              <w:jc w:val="right"/>
              <w:rPr>
                <w:sz w:val="20"/>
                <w:szCs w:val="20"/>
              </w:rPr>
            </w:pPr>
            <w:r w:rsidRPr="00872D84">
              <w:rPr>
                <w:sz w:val="20"/>
                <w:szCs w:val="20"/>
              </w:rPr>
              <w:t>1 805,207</w:t>
            </w:r>
          </w:p>
        </w:tc>
      </w:tr>
      <w:tr w:rsidR="00B0063A" w:rsidRPr="009B35FB" w14:paraId="71A56EF9"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51C04B30" w14:textId="77777777" w:rsidR="00E218F4" w:rsidRPr="00872D84" w:rsidRDefault="00E218F4" w:rsidP="00872D84">
            <w:pPr>
              <w:rPr>
                <w:sz w:val="20"/>
                <w:szCs w:val="20"/>
              </w:rPr>
            </w:pPr>
            <w:r w:rsidRPr="00872D84">
              <w:rPr>
                <w:sz w:val="20"/>
                <w:szCs w:val="20"/>
              </w:rPr>
              <w:t>73.16</w:t>
            </w:r>
          </w:p>
        </w:tc>
        <w:tc>
          <w:tcPr>
            <w:tcW w:w="4760" w:type="dxa"/>
            <w:tcBorders>
              <w:top w:val="nil"/>
              <w:left w:val="nil"/>
              <w:bottom w:val="nil"/>
              <w:right w:val="nil"/>
            </w:tcBorders>
            <w:tcMar>
              <w:top w:w="110" w:type="dxa"/>
              <w:left w:w="43" w:type="dxa"/>
              <w:bottom w:w="32" w:type="dxa"/>
              <w:right w:w="43" w:type="dxa"/>
            </w:tcMar>
          </w:tcPr>
          <w:p w14:paraId="5911433B" w14:textId="77777777" w:rsidR="00E218F4" w:rsidRPr="00872D84" w:rsidRDefault="00E218F4" w:rsidP="00872D84">
            <w:pPr>
              <w:rPr>
                <w:sz w:val="20"/>
                <w:szCs w:val="20"/>
              </w:rPr>
            </w:pPr>
            <w:r w:rsidRPr="00872D84">
              <w:rPr>
                <w:sz w:val="20"/>
                <w:szCs w:val="20"/>
              </w:rPr>
              <w:t>Distriktstilskudd egg</w:t>
            </w:r>
          </w:p>
        </w:tc>
        <w:tc>
          <w:tcPr>
            <w:tcW w:w="1280" w:type="dxa"/>
            <w:tcBorders>
              <w:top w:val="nil"/>
              <w:left w:val="nil"/>
              <w:bottom w:val="nil"/>
              <w:right w:val="nil"/>
            </w:tcBorders>
            <w:tcMar>
              <w:top w:w="110" w:type="dxa"/>
              <w:left w:w="43" w:type="dxa"/>
              <w:bottom w:w="32" w:type="dxa"/>
              <w:right w:w="43" w:type="dxa"/>
            </w:tcMar>
            <w:vAlign w:val="bottom"/>
          </w:tcPr>
          <w:p w14:paraId="064D23A0" w14:textId="77777777" w:rsidR="00E218F4" w:rsidRPr="00872D84" w:rsidRDefault="00E218F4" w:rsidP="00872D84">
            <w:pPr>
              <w:jc w:val="right"/>
              <w:rPr>
                <w:sz w:val="20"/>
                <w:szCs w:val="20"/>
              </w:rPr>
            </w:pPr>
            <w:r w:rsidRPr="00872D84">
              <w:rPr>
                <w:sz w:val="20"/>
                <w:szCs w:val="20"/>
              </w:rPr>
              <w:t xml:space="preserve">6,081 </w:t>
            </w:r>
          </w:p>
        </w:tc>
        <w:tc>
          <w:tcPr>
            <w:tcW w:w="1260" w:type="dxa"/>
            <w:tcBorders>
              <w:top w:val="nil"/>
              <w:left w:val="nil"/>
              <w:bottom w:val="nil"/>
              <w:right w:val="nil"/>
            </w:tcBorders>
            <w:tcMar>
              <w:top w:w="110" w:type="dxa"/>
              <w:left w:w="43" w:type="dxa"/>
              <w:bottom w:w="32" w:type="dxa"/>
              <w:right w:w="43" w:type="dxa"/>
            </w:tcMar>
            <w:vAlign w:val="bottom"/>
          </w:tcPr>
          <w:p w14:paraId="585C67E5" w14:textId="77777777" w:rsidR="00E218F4" w:rsidRPr="00872D84" w:rsidRDefault="00E218F4" w:rsidP="00872D84">
            <w:pPr>
              <w:jc w:val="right"/>
              <w:rPr>
                <w:sz w:val="20"/>
                <w:szCs w:val="20"/>
              </w:rPr>
            </w:pPr>
            <w:r w:rsidRPr="00872D84">
              <w:rPr>
                <w:sz w:val="20"/>
                <w:szCs w:val="20"/>
              </w:rPr>
              <w:t>0,000</w:t>
            </w:r>
          </w:p>
        </w:tc>
        <w:tc>
          <w:tcPr>
            <w:tcW w:w="1480" w:type="dxa"/>
            <w:tcBorders>
              <w:top w:val="nil"/>
              <w:left w:val="nil"/>
              <w:bottom w:val="nil"/>
              <w:right w:val="nil"/>
            </w:tcBorders>
            <w:tcMar>
              <w:top w:w="110" w:type="dxa"/>
              <w:left w:w="43" w:type="dxa"/>
              <w:bottom w:w="32" w:type="dxa"/>
              <w:right w:w="43" w:type="dxa"/>
            </w:tcMar>
            <w:vAlign w:val="bottom"/>
          </w:tcPr>
          <w:p w14:paraId="6C0AB3ED" w14:textId="77777777" w:rsidR="00E218F4" w:rsidRPr="00872D84" w:rsidRDefault="00E218F4" w:rsidP="00872D84">
            <w:pPr>
              <w:jc w:val="right"/>
              <w:rPr>
                <w:sz w:val="20"/>
                <w:szCs w:val="20"/>
              </w:rPr>
            </w:pPr>
            <w:r w:rsidRPr="00872D84">
              <w:rPr>
                <w:sz w:val="20"/>
                <w:szCs w:val="20"/>
              </w:rPr>
              <w:t>6,081</w:t>
            </w:r>
          </w:p>
        </w:tc>
      </w:tr>
      <w:tr w:rsidR="00B0063A" w:rsidRPr="009B35FB" w14:paraId="16DCE2F0"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729F4B9A" w14:textId="77777777" w:rsidR="00E218F4" w:rsidRPr="00872D84" w:rsidRDefault="00E218F4" w:rsidP="00872D84">
            <w:pPr>
              <w:rPr>
                <w:sz w:val="20"/>
                <w:szCs w:val="20"/>
              </w:rPr>
            </w:pPr>
            <w:r w:rsidRPr="00872D84">
              <w:rPr>
                <w:sz w:val="20"/>
                <w:szCs w:val="20"/>
              </w:rPr>
              <w:t>73.17</w:t>
            </w:r>
          </w:p>
        </w:tc>
        <w:tc>
          <w:tcPr>
            <w:tcW w:w="4760" w:type="dxa"/>
            <w:tcBorders>
              <w:top w:val="nil"/>
              <w:left w:val="nil"/>
              <w:bottom w:val="nil"/>
              <w:right w:val="nil"/>
            </w:tcBorders>
            <w:tcMar>
              <w:top w:w="110" w:type="dxa"/>
              <w:left w:w="43" w:type="dxa"/>
              <w:bottom w:w="32" w:type="dxa"/>
              <w:right w:w="43" w:type="dxa"/>
            </w:tcMar>
          </w:tcPr>
          <w:p w14:paraId="64244A9B" w14:textId="77777777" w:rsidR="00E218F4" w:rsidRPr="00872D84" w:rsidRDefault="00E218F4" w:rsidP="00872D84">
            <w:pPr>
              <w:rPr>
                <w:sz w:val="20"/>
                <w:szCs w:val="20"/>
              </w:rPr>
            </w:pPr>
            <w:r w:rsidRPr="00872D84">
              <w:rPr>
                <w:sz w:val="20"/>
                <w:szCs w:val="20"/>
              </w:rPr>
              <w:t>Pristilskudd grønt</w:t>
            </w:r>
          </w:p>
        </w:tc>
        <w:tc>
          <w:tcPr>
            <w:tcW w:w="1280" w:type="dxa"/>
            <w:tcBorders>
              <w:top w:val="nil"/>
              <w:left w:val="nil"/>
              <w:bottom w:val="nil"/>
              <w:right w:val="nil"/>
            </w:tcBorders>
            <w:tcMar>
              <w:top w:w="110" w:type="dxa"/>
              <w:left w:w="43" w:type="dxa"/>
              <w:bottom w:w="32" w:type="dxa"/>
              <w:right w:w="43" w:type="dxa"/>
            </w:tcMar>
            <w:vAlign w:val="bottom"/>
          </w:tcPr>
          <w:p w14:paraId="5F4EF94B" w14:textId="77777777" w:rsidR="00E218F4" w:rsidRPr="00872D84" w:rsidRDefault="00E218F4" w:rsidP="00872D84">
            <w:pPr>
              <w:jc w:val="right"/>
              <w:rPr>
                <w:sz w:val="20"/>
                <w:szCs w:val="20"/>
              </w:rPr>
            </w:pPr>
            <w:r w:rsidRPr="00872D84">
              <w:rPr>
                <w:sz w:val="20"/>
                <w:szCs w:val="20"/>
              </w:rPr>
              <w:t xml:space="preserve">311,800 </w:t>
            </w:r>
          </w:p>
        </w:tc>
        <w:tc>
          <w:tcPr>
            <w:tcW w:w="1260" w:type="dxa"/>
            <w:tcBorders>
              <w:top w:val="nil"/>
              <w:left w:val="nil"/>
              <w:bottom w:val="nil"/>
              <w:right w:val="nil"/>
            </w:tcBorders>
            <w:tcMar>
              <w:top w:w="110" w:type="dxa"/>
              <w:left w:w="43" w:type="dxa"/>
              <w:bottom w:w="32" w:type="dxa"/>
              <w:right w:w="43" w:type="dxa"/>
            </w:tcMar>
            <w:vAlign w:val="bottom"/>
          </w:tcPr>
          <w:p w14:paraId="73BE9C0B" w14:textId="77777777" w:rsidR="00E218F4" w:rsidRPr="00872D84" w:rsidRDefault="00E218F4" w:rsidP="00872D84">
            <w:pPr>
              <w:jc w:val="right"/>
              <w:rPr>
                <w:sz w:val="20"/>
                <w:szCs w:val="20"/>
              </w:rPr>
            </w:pPr>
            <w:r w:rsidRPr="00872D84">
              <w:rPr>
                <w:sz w:val="20"/>
                <w:szCs w:val="20"/>
              </w:rPr>
              <w:t>30,952</w:t>
            </w:r>
          </w:p>
        </w:tc>
        <w:tc>
          <w:tcPr>
            <w:tcW w:w="1480" w:type="dxa"/>
            <w:tcBorders>
              <w:top w:val="nil"/>
              <w:left w:val="nil"/>
              <w:bottom w:val="nil"/>
              <w:right w:val="nil"/>
            </w:tcBorders>
            <w:tcMar>
              <w:top w:w="110" w:type="dxa"/>
              <w:left w:w="43" w:type="dxa"/>
              <w:bottom w:w="32" w:type="dxa"/>
              <w:right w:w="43" w:type="dxa"/>
            </w:tcMar>
            <w:vAlign w:val="bottom"/>
          </w:tcPr>
          <w:p w14:paraId="72753E1D" w14:textId="77777777" w:rsidR="00E218F4" w:rsidRPr="00872D84" w:rsidRDefault="00E218F4" w:rsidP="00872D84">
            <w:pPr>
              <w:jc w:val="right"/>
              <w:rPr>
                <w:sz w:val="20"/>
                <w:szCs w:val="20"/>
              </w:rPr>
            </w:pPr>
            <w:r w:rsidRPr="00872D84">
              <w:rPr>
                <w:sz w:val="20"/>
                <w:szCs w:val="20"/>
              </w:rPr>
              <w:t>342,752</w:t>
            </w:r>
          </w:p>
        </w:tc>
      </w:tr>
      <w:tr w:rsidR="00B0063A" w:rsidRPr="009B35FB" w14:paraId="657FA442"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32FAC32A" w14:textId="77777777" w:rsidR="00E218F4" w:rsidRPr="00872D84" w:rsidRDefault="00E218F4" w:rsidP="00872D84">
            <w:pPr>
              <w:rPr>
                <w:sz w:val="20"/>
                <w:szCs w:val="20"/>
              </w:rPr>
            </w:pPr>
            <w:r w:rsidRPr="00872D84">
              <w:rPr>
                <w:sz w:val="20"/>
                <w:szCs w:val="20"/>
              </w:rPr>
              <w:t>73.18</w:t>
            </w:r>
          </w:p>
        </w:tc>
        <w:tc>
          <w:tcPr>
            <w:tcW w:w="4760" w:type="dxa"/>
            <w:tcBorders>
              <w:top w:val="nil"/>
              <w:left w:val="nil"/>
              <w:bottom w:val="nil"/>
              <w:right w:val="nil"/>
            </w:tcBorders>
            <w:tcMar>
              <w:top w:w="110" w:type="dxa"/>
              <w:left w:w="43" w:type="dxa"/>
              <w:bottom w:w="32" w:type="dxa"/>
              <w:right w:w="43" w:type="dxa"/>
            </w:tcMar>
          </w:tcPr>
          <w:p w14:paraId="591E0204" w14:textId="77777777" w:rsidR="00E218F4" w:rsidRPr="00872D84" w:rsidRDefault="00E218F4" w:rsidP="00872D84">
            <w:pPr>
              <w:rPr>
                <w:sz w:val="20"/>
                <w:szCs w:val="20"/>
              </w:rPr>
            </w:pPr>
            <w:r w:rsidRPr="00872D84">
              <w:rPr>
                <w:sz w:val="20"/>
                <w:szCs w:val="20"/>
              </w:rPr>
              <w:t>Frakttilskudd m.m.</w:t>
            </w:r>
          </w:p>
        </w:tc>
        <w:tc>
          <w:tcPr>
            <w:tcW w:w="1280" w:type="dxa"/>
            <w:tcBorders>
              <w:top w:val="nil"/>
              <w:left w:val="nil"/>
              <w:bottom w:val="nil"/>
              <w:right w:val="nil"/>
            </w:tcBorders>
            <w:tcMar>
              <w:top w:w="110" w:type="dxa"/>
              <w:left w:w="43" w:type="dxa"/>
              <w:bottom w:w="32" w:type="dxa"/>
              <w:right w:w="43" w:type="dxa"/>
            </w:tcMar>
            <w:vAlign w:val="bottom"/>
          </w:tcPr>
          <w:p w14:paraId="6F403289" w14:textId="77777777" w:rsidR="00E218F4" w:rsidRPr="00872D84" w:rsidRDefault="00E218F4" w:rsidP="00872D84">
            <w:pPr>
              <w:jc w:val="right"/>
              <w:rPr>
                <w:sz w:val="20"/>
                <w:szCs w:val="20"/>
              </w:rPr>
            </w:pPr>
            <w:r w:rsidRPr="00872D84">
              <w:rPr>
                <w:sz w:val="20"/>
                <w:szCs w:val="20"/>
              </w:rPr>
              <w:t xml:space="preserve">528,200 </w:t>
            </w:r>
          </w:p>
        </w:tc>
        <w:tc>
          <w:tcPr>
            <w:tcW w:w="1260" w:type="dxa"/>
            <w:tcBorders>
              <w:top w:val="nil"/>
              <w:left w:val="nil"/>
              <w:bottom w:val="nil"/>
              <w:right w:val="nil"/>
            </w:tcBorders>
            <w:tcMar>
              <w:top w:w="110" w:type="dxa"/>
              <w:left w:w="43" w:type="dxa"/>
              <w:bottom w:w="32" w:type="dxa"/>
              <w:right w:w="43" w:type="dxa"/>
            </w:tcMar>
            <w:vAlign w:val="bottom"/>
          </w:tcPr>
          <w:p w14:paraId="0CDF9EDE" w14:textId="77777777" w:rsidR="00E218F4" w:rsidRPr="00872D84" w:rsidRDefault="00E218F4" w:rsidP="00872D84">
            <w:pPr>
              <w:jc w:val="right"/>
              <w:rPr>
                <w:sz w:val="20"/>
                <w:szCs w:val="20"/>
              </w:rPr>
            </w:pPr>
            <w:r w:rsidRPr="00872D84">
              <w:rPr>
                <w:sz w:val="20"/>
                <w:szCs w:val="20"/>
              </w:rPr>
              <w:t>31,500</w:t>
            </w:r>
          </w:p>
        </w:tc>
        <w:tc>
          <w:tcPr>
            <w:tcW w:w="1480" w:type="dxa"/>
            <w:tcBorders>
              <w:top w:val="nil"/>
              <w:left w:val="nil"/>
              <w:bottom w:val="nil"/>
              <w:right w:val="nil"/>
            </w:tcBorders>
            <w:tcMar>
              <w:top w:w="110" w:type="dxa"/>
              <w:left w:w="43" w:type="dxa"/>
              <w:bottom w:w="32" w:type="dxa"/>
              <w:right w:w="43" w:type="dxa"/>
            </w:tcMar>
            <w:vAlign w:val="bottom"/>
          </w:tcPr>
          <w:p w14:paraId="79DE701B" w14:textId="77777777" w:rsidR="00E218F4" w:rsidRPr="00872D84" w:rsidRDefault="00E218F4" w:rsidP="00872D84">
            <w:pPr>
              <w:jc w:val="right"/>
              <w:rPr>
                <w:sz w:val="20"/>
                <w:szCs w:val="20"/>
              </w:rPr>
            </w:pPr>
            <w:r w:rsidRPr="00872D84">
              <w:rPr>
                <w:sz w:val="20"/>
                <w:szCs w:val="20"/>
              </w:rPr>
              <w:t>559,700</w:t>
            </w:r>
          </w:p>
        </w:tc>
      </w:tr>
      <w:tr w:rsidR="00B0063A" w:rsidRPr="009B35FB" w14:paraId="1E56C99D" w14:textId="77777777" w:rsidTr="00165742">
        <w:trPr>
          <w:trHeight w:val="340"/>
        </w:trPr>
        <w:tc>
          <w:tcPr>
            <w:tcW w:w="760" w:type="dxa"/>
            <w:tcBorders>
              <w:top w:val="nil"/>
              <w:left w:val="nil"/>
              <w:bottom w:val="single" w:sz="4" w:space="0" w:color="000000"/>
              <w:right w:val="nil"/>
            </w:tcBorders>
            <w:tcMar>
              <w:top w:w="110" w:type="dxa"/>
              <w:left w:w="43" w:type="dxa"/>
              <w:bottom w:w="32" w:type="dxa"/>
              <w:right w:w="43" w:type="dxa"/>
            </w:tcMar>
          </w:tcPr>
          <w:p w14:paraId="6CCD59E8" w14:textId="77777777" w:rsidR="00E218F4" w:rsidRPr="00872D84" w:rsidRDefault="00E218F4" w:rsidP="00872D84">
            <w:pPr>
              <w:rPr>
                <w:sz w:val="20"/>
                <w:szCs w:val="20"/>
              </w:rPr>
            </w:pPr>
            <w:r w:rsidRPr="00872D84">
              <w:rPr>
                <w:sz w:val="20"/>
                <w:szCs w:val="20"/>
              </w:rPr>
              <w:t>73.19</w:t>
            </w:r>
          </w:p>
        </w:tc>
        <w:tc>
          <w:tcPr>
            <w:tcW w:w="4760" w:type="dxa"/>
            <w:tcBorders>
              <w:top w:val="nil"/>
              <w:left w:val="nil"/>
              <w:bottom w:val="single" w:sz="4" w:space="0" w:color="000000"/>
              <w:right w:val="nil"/>
            </w:tcBorders>
            <w:tcMar>
              <w:top w:w="110" w:type="dxa"/>
              <w:left w:w="43" w:type="dxa"/>
              <w:bottom w:w="32" w:type="dxa"/>
              <w:right w:w="43" w:type="dxa"/>
            </w:tcMar>
          </w:tcPr>
          <w:p w14:paraId="1CFF02A2" w14:textId="77777777" w:rsidR="00E218F4" w:rsidRPr="00872D84" w:rsidRDefault="00E218F4" w:rsidP="00872D84">
            <w:pPr>
              <w:rPr>
                <w:sz w:val="20"/>
                <w:szCs w:val="20"/>
              </w:rPr>
            </w:pPr>
            <w:r w:rsidRPr="00872D84">
              <w:rPr>
                <w:sz w:val="20"/>
                <w:szCs w:val="20"/>
              </w:rPr>
              <w:t>Pristilskudd korn</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7E14C34F" w14:textId="77777777" w:rsidR="00E218F4" w:rsidRPr="00872D84" w:rsidRDefault="00E218F4" w:rsidP="00872D84">
            <w:pPr>
              <w:jc w:val="right"/>
              <w:rPr>
                <w:sz w:val="20"/>
                <w:szCs w:val="20"/>
              </w:rPr>
            </w:pPr>
            <w:r w:rsidRPr="00872D84">
              <w:rPr>
                <w:sz w:val="20"/>
                <w:szCs w:val="20"/>
              </w:rPr>
              <w:t xml:space="preserve">1 860,600 </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7D95B252" w14:textId="77777777" w:rsidR="00E218F4" w:rsidRPr="00872D84" w:rsidRDefault="00E218F4" w:rsidP="00872D84">
            <w:pPr>
              <w:jc w:val="right"/>
              <w:rPr>
                <w:sz w:val="20"/>
                <w:szCs w:val="20"/>
              </w:rPr>
            </w:pPr>
            <w:r w:rsidRPr="00872D84">
              <w:rPr>
                <w:sz w:val="20"/>
                <w:szCs w:val="20"/>
              </w:rPr>
              <w:t>-278,050</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72E6E11B" w14:textId="77777777" w:rsidR="00E218F4" w:rsidRPr="00872D84" w:rsidRDefault="00E218F4" w:rsidP="00872D84">
            <w:pPr>
              <w:jc w:val="right"/>
              <w:rPr>
                <w:sz w:val="20"/>
                <w:szCs w:val="20"/>
              </w:rPr>
            </w:pPr>
            <w:r w:rsidRPr="00872D84">
              <w:rPr>
                <w:sz w:val="20"/>
                <w:szCs w:val="20"/>
              </w:rPr>
              <w:t>1 582,550</w:t>
            </w:r>
          </w:p>
        </w:tc>
      </w:tr>
      <w:tr w:rsidR="00B0063A" w:rsidRPr="009B35FB" w14:paraId="57AB5A43"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028148CE" w14:textId="77777777" w:rsidR="00E218F4" w:rsidRPr="00872D84" w:rsidRDefault="00E218F4" w:rsidP="00872D84">
            <w:pPr>
              <w:rPr>
                <w:sz w:val="20"/>
                <w:szCs w:val="20"/>
              </w:rPr>
            </w:pPr>
            <w:r w:rsidRPr="00872D84">
              <w:rPr>
                <w:sz w:val="20"/>
                <w:szCs w:val="20"/>
              </w:rPr>
              <w:t>73</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34D2C63A" w14:textId="77777777" w:rsidR="00E218F4" w:rsidRPr="00872D84" w:rsidRDefault="00E218F4" w:rsidP="00872D84">
            <w:pPr>
              <w:rPr>
                <w:sz w:val="20"/>
                <w:szCs w:val="20"/>
              </w:rPr>
            </w:pPr>
            <w:r w:rsidRPr="00872D84">
              <w:rPr>
                <w:sz w:val="20"/>
                <w:szCs w:val="20"/>
              </w:rPr>
              <w:t xml:space="preserve">Pristilskudd, </w:t>
            </w:r>
            <w:r w:rsidRPr="00872D84">
              <w:rPr>
                <w:rStyle w:val="kursiv"/>
                <w:sz w:val="20"/>
                <w:szCs w:val="20"/>
              </w:rPr>
              <w:t>overslagsbevilgning</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50B6C2D" w14:textId="77777777" w:rsidR="00E218F4" w:rsidRPr="00872D84" w:rsidRDefault="00E218F4" w:rsidP="00872D84">
            <w:pPr>
              <w:jc w:val="right"/>
              <w:rPr>
                <w:sz w:val="20"/>
                <w:szCs w:val="20"/>
              </w:rPr>
            </w:pPr>
            <w:r w:rsidRPr="00872D84">
              <w:rPr>
                <w:sz w:val="20"/>
                <w:szCs w:val="20"/>
              </w:rPr>
              <w:t>5 529,918</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7241C14D" w14:textId="77777777" w:rsidR="00E218F4" w:rsidRPr="00872D84" w:rsidRDefault="00E218F4" w:rsidP="00872D84">
            <w:pPr>
              <w:jc w:val="right"/>
              <w:rPr>
                <w:sz w:val="20"/>
                <w:szCs w:val="20"/>
              </w:rPr>
            </w:pPr>
            <w:r w:rsidRPr="00872D84">
              <w:rPr>
                <w:sz w:val="20"/>
                <w:szCs w:val="20"/>
              </w:rPr>
              <w:t>381,594</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5FA1A7B3" w14:textId="77777777" w:rsidR="00E218F4" w:rsidRPr="00872D84" w:rsidRDefault="00E218F4" w:rsidP="00872D84">
            <w:pPr>
              <w:jc w:val="right"/>
              <w:rPr>
                <w:sz w:val="20"/>
                <w:szCs w:val="20"/>
              </w:rPr>
            </w:pPr>
            <w:r w:rsidRPr="00872D84">
              <w:rPr>
                <w:sz w:val="20"/>
                <w:szCs w:val="20"/>
              </w:rPr>
              <w:t>5 911,512</w:t>
            </w:r>
          </w:p>
        </w:tc>
      </w:tr>
      <w:tr w:rsidR="00B0063A" w:rsidRPr="009B35FB" w14:paraId="63E101DE"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63B2AD2E" w14:textId="77777777" w:rsidR="00E218F4" w:rsidRPr="00872D84" w:rsidRDefault="00E218F4" w:rsidP="00872D84">
            <w:pPr>
              <w:rPr>
                <w:sz w:val="20"/>
                <w:szCs w:val="20"/>
              </w:rPr>
            </w:pPr>
            <w:r w:rsidRPr="00872D84">
              <w:rPr>
                <w:sz w:val="20"/>
                <w:szCs w:val="20"/>
              </w:rPr>
              <w:t>74.11</w:t>
            </w:r>
          </w:p>
        </w:tc>
        <w:tc>
          <w:tcPr>
            <w:tcW w:w="4760" w:type="dxa"/>
            <w:tcBorders>
              <w:top w:val="nil"/>
              <w:left w:val="nil"/>
              <w:bottom w:val="nil"/>
              <w:right w:val="nil"/>
            </w:tcBorders>
            <w:tcMar>
              <w:top w:w="110" w:type="dxa"/>
              <w:left w:w="43" w:type="dxa"/>
              <w:bottom w:w="32" w:type="dxa"/>
              <w:right w:w="43" w:type="dxa"/>
            </w:tcMar>
          </w:tcPr>
          <w:p w14:paraId="58AAACAE" w14:textId="77777777" w:rsidR="00E218F4" w:rsidRPr="00872D84" w:rsidRDefault="00E218F4" w:rsidP="00872D84">
            <w:pPr>
              <w:rPr>
                <w:sz w:val="20"/>
                <w:szCs w:val="20"/>
              </w:rPr>
            </w:pPr>
            <w:r w:rsidRPr="00872D84">
              <w:rPr>
                <w:sz w:val="20"/>
                <w:szCs w:val="20"/>
              </w:rPr>
              <w:t>Driftstilskudd, melk og kjøtt</w:t>
            </w:r>
          </w:p>
        </w:tc>
        <w:tc>
          <w:tcPr>
            <w:tcW w:w="1280" w:type="dxa"/>
            <w:tcBorders>
              <w:top w:val="nil"/>
              <w:left w:val="nil"/>
              <w:bottom w:val="nil"/>
              <w:right w:val="nil"/>
            </w:tcBorders>
            <w:tcMar>
              <w:top w:w="110" w:type="dxa"/>
              <w:left w:w="43" w:type="dxa"/>
              <w:bottom w:w="32" w:type="dxa"/>
              <w:right w:w="43" w:type="dxa"/>
            </w:tcMar>
            <w:vAlign w:val="bottom"/>
          </w:tcPr>
          <w:p w14:paraId="26AF696D" w14:textId="77777777" w:rsidR="00E218F4" w:rsidRPr="00872D84" w:rsidRDefault="00E218F4" w:rsidP="00872D84">
            <w:pPr>
              <w:jc w:val="right"/>
              <w:rPr>
                <w:sz w:val="20"/>
                <w:szCs w:val="20"/>
              </w:rPr>
            </w:pPr>
            <w:r w:rsidRPr="00872D84">
              <w:rPr>
                <w:sz w:val="20"/>
                <w:szCs w:val="20"/>
              </w:rPr>
              <w:t>2 796,500</w:t>
            </w:r>
          </w:p>
        </w:tc>
        <w:tc>
          <w:tcPr>
            <w:tcW w:w="1260" w:type="dxa"/>
            <w:tcBorders>
              <w:top w:val="nil"/>
              <w:left w:val="nil"/>
              <w:bottom w:val="nil"/>
              <w:right w:val="nil"/>
            </w:tcBorders>
            <w:tcMar>
              <w:top w:w="110" w:type="dxa"/>
              <w:left w:w="43" w:type="dxa"/>
              <w:bottom w:w="32" w:type="dxa"/>
              <w:right w:w="43" w:type="dxa"/>
            </w:tcMar>
            <w:vAlign w:val="bottom"/>
          </w:tcPr>
          <w:p w14:paraId="326C48C0" w14:textId="77777777" w:rsidR="00E218F4" w:rsidRPr="00872D84" w:rsidRDefault="00E218F4" w:rsidP="00872D84">
            <w:pPr>
              <w:jc w:val="right"/>
              <w:rPr>
                <w:sz w:val="20"/>
                <w:szCs w:val="20"/>
              </w:rPr>
            </w:pPr>
            <w:r w:rsidRPr="00872D84">
              <w:rPr>
                <w:sz w:val="20"/>
                <w:szCs w:val="20"/>
              </w:rPr>
              <w:t>128,613</w:t>
            </w:r>
          </w:p>
        </w:tc>
        <w:tc>
          <w:tcPr>
            <w:tcW w:w="1480" w:type="dxa"/>
            <w:tcBorders>
              <w:top w:val="nil"/>
              <w:left w:val="nil"/>
              <w:bottom w:val="nil"/>
              <w:right w:val="nil"/>
            </w:tcBorders>
            <w:tcMar>
              <w:top w:w="110" w:type="dxa"/>
              <w:left w:w="43" w:type="dxa"/>
              <w:bottom w:w="32" w:type="dxa"/>
              <w:right w:w="43" w:type="dxa"/>
            </w:tcMar>
            <w:vAlign w:val="bottom"/>
          </w:tcPr>
          <w:p w14:paraId="7F2FB288" w14:textId="77777777" w:rsidR="00E218F4" w:rsidRPr="00872D84" w:rsidRDefault="00E218F4" w:rsidP="00872D84">
            <w:pPr>
              <w:jc w:val="right"/>
              <w:rPr>
                <w:sz w:val="20"/>
                <w:szCs w:val="20"/>
              </w:rPr>
            </w:pPr>
            <w:r w:rsidRPr="00872D84">
              <w:rPr>
                <w:sz w:val="20"/>
                <w:szCs w:val="20"/>
              </w:rPr>
              <w:t>2 925,113</w:t>
            </w:r>
          </w:p>
        </w:tc>
      </w:tr>
      <w:tr w:rsidR="00B0063A" w:rsidRPr="009B35FB" w14:paraId="6624994E"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4A11823B" w14:textId="77777777" w:rsidR="00E218F4" w:rsidRPr="00872D84" w:rsidRDefault="00E218F4" w:rsidP="00872D84">
            <w:pPr>
              <w:rPr>
                <w:sz w:val="20"/>
                <w:szCs w:val="20"/>
              </w:rPr>
            </w:pPr>
            <w:r w:rsidRPr="00872D84">
              <w:rPr>
                <w:sz w:val="20"/>
                <w:szCs w:val="20"/>
              </w:rPr>
              <w:t>74.14</w:t>
            </w:r>
          </w:p>
        </w:tc>
        <w:tc>
          <w:tcPr>
            <w:tcW w:w="4760" w:type="dxa"/>
            <w:tcBorders>
              <w:top w:val="nil"/>
              <w:left w:val="nil"/>
              <w:bottom w:val="nil"/>
              <w:right w:val="nil"/>
            </w:tcBorders>
            <w:tcMar>
              <w:top w:w="110" w:type="dxa"/>
              <w:left w:w="43" w:type="dxa"/>
              <w:bottom w:w="32" w:type="dxa"/>
              <w:right w:w="43" w:type="dxa"/>
            </w:tcMar>
          </w:tcPr>
          <w:p w14:paraId="1CBDF072" w14:textId="77777777" w:rsidR="00E218F4" w:rsidRPr="00872D84" w:rsidRDefault="00E218F4" w:rsidP="00872D84">
            <w:pPr>
              <w:rPr>
                <w:sz w:val="20"/>
                <w:szCs w:val="20"/>
              </w:rPr>
            </w:pPr>
            <w:r w:rsidRPr="00872D84">
              <w:rPr>
                <w:sz w:val="20"/>
                <w:szCs w:val="20"/>
              </w:rPr>
              <w:t>Tilskudd husdyr</w:t>
            </w:r>
          </w:p>
        </w:tc>
        <w:tc>
          <w:tcPr>
            <w:tcW w:w="1280" w:type="dxa"/>
            <w:tcBorders>
              <w:top w:val="nil"/>
              <w:left w:val="nil"/>
              <w:bottom w:val="nil"/>
              <w:right w:val="nil"/>
            </w:tcBorders>
            <w:tcMar>
              <w:top w:w="110" w:type="dxa"/>
              <w:left w:w="43" w:type="dxa"/>
              <w:bottom w:w="32" w:type="dxa"/>
              <w:right w:w="43" w:type="dxa"/>
            </w:tcMar>
            <w:vAlign w:val="bottom"/>
          </w:tcPr>
          <w:p w14:paraId="3DBE052E" w14:textId="77777777" w:rsidR="00E218F4" w:rsidRPr="00872D84" w:rsidRDefault="00E218F4" w:rsidP="00872D84">
            <w:pPr>
              <w:jc w:val="right"/>
              <w:rPr>
                <w:sz w:val="20"/>
                <w:szCs w:val="20"/>
              </w:rPr>
            </w:pPr>
            <w:r w:rsidRPr="00872D84">
              <w:rPr>
                <w:sz w:val="20"/>
                <w:szCs w:val="20"/>
              </w:rPr>
              <w:t>4 720,230</w:t>
            </w:r>
          </w:p>
        </w:tc>
        <w:tc>
          <w:tcPr>
            <w:tcW w:w="1260" w:type="dxa"/>
            <w:tcBorders>
              <w:top w:val="nil"/>
              <w:left w:val="nil"/>
              <w:bottom w:val="nil"/>
              <w:right w:val="nil"/>
            </w:tcBorders>
            <w:tcMar>
              <w:top w:w="110" w:type="dxa"/>
              <w:left w:w="43" w:type="dxa"/>
              <w:bottom w:w="32" w:type="dxa"/>
              <w:right w:w="43" w:type="dxa"/>
            </w:tcMar>
            <w:vAlign w:val="bottom"/>
          </w:tcPr>
          <w:p w14:paraId="3DD97F4A" w14:textId="77777777" w:rsidR="00E218F4" w:rsidRPr="00872D84" w:rsidRDefault="00E218F4" w:rsidP="00872D84">
            <w:pPr>
              <w:jc w:val="right"/>
              <w:rPr>
                <w:sz w:val="20"/>
                <w:szCs w:val="20"/>
              </w:rPr>
            </w:pPr>
            <w:r w:rsidRPr="00872D84">
              <w:rPr>
                <w:sz w:val="20"/>
                <w:szCs w:val="20"/>
              </w:rPr>
              <w:t>239,143</w:t>
            </w:r>
          </w:p>
        </w:tc>
        <w:tc>
          <w:tcPr>
            <w:tcW w:w="1480" w:type="dxa"/>
            <w:tcBorders>
              <w:top w:val="nil"/>
              <w:left w:val="nil"/>
              <w:bottom w:val="nil"/>
              <w:right w:val="nil"/>
            </w:tcBorders>
            <w:tcMar>
              <w:top w:w="110" w:type="dxa"/>
              <w:left w:w="43" w:type="dxa"/>
              <w:bottom w:w="32" w:type="dxa"/>
              <w:right w:w="43" w:type="dxa"/>
            </w:tcMar>
            <w:vAlign w:val="bottom"/>
          </w:tcPr>
          <w:p w14:paraId="5BF521F5" w14:textId="77777777" w:rsidR="00E218F4" w:rsidRPr="00872D84" w:rsidRDefault="00E218F4" w:rsidP="00872D84">
            <w:pPr>
              <w:jc w:val="right"/>
              <w:rPr>
                <w:sz w:val="20"/>
                <w:szCs w:val="20"/>
              </w:rPr>
            </w:pPr>
            <w:r w:rsidRPr="00872D84">
              <w:rPr>
                <w:sz w:val="20"/>
                <w:szCs w:val="20"/>
              </w:rPr>
              <w:t>4 959,373</w:t>
            </w:r>
          </w:p>
        </w:tc>
      </w:tr>
      <w:tr w:rsidR="00B0063A" w:rsidRPr="009B35FB" w14:paraId="2789A3DD"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251A355B" w14:textId="77777777" w:rsidR="00E218F4" w:rsidRPr="00872D84" w:rsidRDefault="00E218F4" w:rsidP="00872D84">
            <w:pPr>
              <w:rPr>
                <w:sz w:val="20"/>
                <w:szCs w:val="20"/>
              </w:rPr>
            </w:pPr>
            <w:r w:rsidRPr="00872D84">
              <w:rPr>
                <w:sz w:val="20"/>
                <w:szCs w:val="20"/>
              </w:rPr>
              <w:t>74.16</w:t>
            </w:r>
          </w:p>
        </w:tc>
        <w:tc>
          <w:tcPr>
            <w:tcW w:w="4760" w:type="dxa"/>
            <w:tcBorders>
              <w:top w:val="nil"/>
              <w:left w:val="nil"/>
              <w:bottom w:val="nil"/>
              <w:right w:val="nil"/>
            </w:tcBorders>
            <w:tcMar>
              <w:top w:w="110" w:type="dxa"/>
              <w:left w:w="43" w:type="dxa"/>
              <w:bottom w:w="32" w:type="dxa"/>
              <w:right w:w="43" w:type="dxa"/>
            </w:tcMar>
          </w:tcPr>
          <w:p w14:paraId="797DACBC" w14:textId="77777777" w:rsidR="00E218F4" w:rsidRPr="00872D84" w:rsidRDefault="00E218F4" w:rsidP="00872D84">
            <w:pPr>
              <w:rPr>
                <w:sz w:val="20"/>
                <w:szCs w:val="20"/>
              </w:rPr>
            </w:pPr>
            <w:r w:rsidRPr="00872D84">
              <w:rPr>
                <w:sz w:val="20"/>
                <w:szCs w:val="20"/>
              </w:rPr>
              <w:t>Beitetilskudd</w:t>
            </w:r>
          </w:p>
        </w:tc>
        <w:tc>
          <w:tcPr>
            <w:tcW w:w="1280" w:type="dxa"/>
            <w:tcBorders>
              <w:top w:val="nil"/>
              <w:left w:val="nil"/>
              <w:bottom w:val="nil"/>
              <w:right w:val="nil"/>
            </w:tcBorders>
            <w:tcMar>
              <w:top w:w="110" w:type="dxa"/>
              <w:left w:w="43" w:type="dxa"/>
              <w:bottom w:w="32" w:type="dxa"/>
              <w:right w:w="43" w:type="dxa"/>
            </w:tcMar>
            <w:vAlign w:val="bottom"/>
          </w:tcPr>
          <w:p w14:paraId="6558AFD7" w14:textId="77777777" w:rsidR="00E218F4" w:rsidRPr="00872D84" w:rsidRDefault="00E218F4" w:rsidP="00872D84">
            <w:pPr>
              <w:jc w:val="right"/>
              <w:rPr>
                <w:sz w:val="20"/>
                <w:szCs w:val="20"/>
              </w:rPr>
            </w:pPr>
            <w:r w:rsidRPr="00872D84">
              <w:rPr>
                <w:sz w:val="20"/>
                <w:szCs w:val="20"/>
              </w:rPr>
              <w:t>1 886,900</w:t>
            </w:r>
          </w:p>
        </w:tc>
        <w:tc>
          <w:tcPr>
            <w:tcW w:w="1260" w:type="dxa"/>
            <w:tcBorders>
              <w:top w:val="nil"/>
              <w:left w:val="nil"/>
              <w:bottom w:val="nil"/>
              <w:right w:val="nil"/>
            </w:tcBorders>
            <w:tcMar>
              <w:top w:w="110" w:type="dxa"/>
              <w:left w:w="43" w:type="dxa"/>
              <w:bottom w:w="32" w:type="dxa"/>
              <w:right w:w="43" w:type="dxa"/>
            </w:tcMar>
            <w:vAlign w:val="bottom"/>
          </w:tcPr>
          <w:p w14:paraId="165EBB93" w14:textId="77777777" w:rsidR="00E218F4" w:rsidRPr="00872D84" w:rsidRDefault="00E218F4" w:rsidP="00872D84">
            <w:pPr>
              <w:jc w:val="right"/>
              <w:rPr>
                <w:sz w:val="20"/>
                <w:szCs w:val="20"/>
              </w:rPr>
            </w:pPr>
            <w:r w:rsidRPr="00872D84">
              <w:rPr>
                <w:sz w:val="20"/>
                <w:szCs w:val="20"/>
              </w:rPr>
              <w:t>448,007</w:t>
            </w:r>
          </w:p>
        </w:tc>
        <w:tc>
          <w:tcPr>
            <w:tcW w:w="1480" w:type="dxa"/>
            <w:tcBorders>
              <w:top w:val="nil"/>
              <w:left w:val="nil"/>
              <w:bottom w:val="nil"/>
              <w:right w:val="nil"/>
            </w:tcBorders>
            <w:tcMar>
              <w:top w:w="110" w:type="dxa"/>
              <w:left w:w="43" w:type="dxa"/>
              <w:bottom w:w="32" w:type="dxa"/>
              <w:right w:w="43" w:type="dxa"/>
            </w:tcMar>
            <w:vAlign w:val="bottom"/>
          </w:tcPr>
          <w:p w14:paraId="4B4EC287" w14:textId="77777777" w:rsidR="00E218F4" w:rsidRPr="00872D84" w:rsidRDefault="00E218F4" w:rsidP="00872D84">
            <w:pPr>
              <w:jc w:val="right"/>
              <w:rPr>
                <w:sz w:val="20"/>
                <w:szCs w:val="20"/>
              </w:rPr>
            </w:pPr>
            <w:r w:rsidRPr="00872D84">
              <w:rPr>
                <w:sz w:val="20"/>
                <w:szCs w:val="20"/>
              </w:rPr>
              <w:t>2 334,907</w:t>
            </w:r>
          </w:p>
        </w:tc>
      </w:tr>
      <w:tr w:rsidR="00B0063A" w:rsidRPr="009B35FB" w14:paraId="3E75C7B7"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6660218F" w14:textId="77777777" w:rsidR="00E218F4" w:rsidRPr="00872D84" w:rsidRDefault="00E218F4" w:rsidP="00872D84">
            <w:pPr>
              <w:rPr>
                <w:sz w:val="20"/>
                <w:szCs w:val="20"/>
              </w:rPr>
            </w:pPr>
            <w:r w:rsidRPr="00872D84">
              <w:rPr>
                <w:sz w:val="20"/>
                <w:szCs w:val="20"/>
              </w:rPr>
              <w:t>74.17</w:t>
            </w:r>
          </w:p>
        </w:tc>
        <w:tc>
          <w:tcPr>
            <w:tcW w:w="4760" w:type="dxa"/>
            <w:tcBorders>
              <w:top w:val="nil"/>
              <w:left w:val="nil"/>
              <w:bottom w:val="nil"/>
              <w:right w:val="nil"/>
            </w:tcBorders>
            <w:tcMar>
              <w:top w:w="110" w:type="dxa"/>
              <w:left w:w="43" w:type="dxa"/>
              <w:bottom w:w="32" w:type="dxa"/>
              <w:right w:w="43" w:type="dxa"/>
            </w:tcMar>
          </w:tcPr>
          <w:p w14:paraId="10F467B5" w14:textId="77777777" w:rsidR="00E218F4" w:rsidRPr="00872D84" w:rsidRDefault="00E218F4" w:rsidP="00872D84">
            <w:pPr>
              <w:rPr>
                <w:sz w:val="20"/>
                <w:szCs w:val="20"/>
              </w:rPr>
            </w:pPr>
            <w:r w:rsidRPr="00872D84">
              <w:rPr>
                <w:sz w:val="20"/>
                <w:szCs w:val="20"/>
              </w:rPr>
              <w:t xml:space="preserve">Areal- og kulturlandskapstilskudd </w:t>
            </w:r>
          </w:p>
        </w:tc>
        <w:tc>
          <w:tcPr>
            <w:tcW w:w="1280" w:type="dxa"/>
            <w:tcBorders>
              <w:top w:val="nil"/>
              <w:left w:val="nil"/>
              <w:bottom w:val="nil"/>
              <w:right w:val="nil"/>
            </w:tcBorders>
            <w:tcMar>
              <w:top w:w="110" w:type="dxa"/>
              <w:left w:w="43" w:type="dxa"/>
              <w:bottom w:w="32" w:type="dxa"/>
              <w:right w:w="43" w:type="dxa"/>
            </w:tcMar>
            <w:vAlign w:val="bottom"/>
          </w:tcPr>
          <w:p w14:paraId="0B3B4ECB" w14:textId="77777777" w:rsidR="00E218F4" w:rsidRPr="00872D84" w:rsidRDefault="00E218F4" w:rsidP="00872D84">
            <w:pPr>
              <w:jc w:val="right"/>
              <w:rPr>
                <w:sz w:val="20"/>
                <w:szCs w:val="20"/>
              </w:rPr>
            </w:pPr>
            <w:r w:rsidRPr="00872D84">
              <w:rPr>
                <w:sz w:val="20"/>
                <w:szCs w:val="20"/>
              </w:rPr>
              <w:t>5 567,300</w:t>
            </w:r>
          </w:p>
        </w:tc>
        <w:tc>
          <w:tcPr>
            <w:tcW w:w="1260" w:type="dxa"/>
            <w:tcBorders>
              <w:top w:val="nil"/>
              <w:left w:val="nil"/>
              <w:bottom w:val="nil"/>
              <w:right w:val="nil"/>
            </w:tcBorders>
            <w:tcMar>
              <w:top w:w="110" w:type="dxa"/>
              <w:left w:w="43" w:type="dxa"/>
              <w:bottom w:w="32" w:type="dxa"/>
              <w:right w:w="43" w:type="dxa"/>
            </w:tcMar>
            <w:vAlign w:val="bottom"/>
          </w:tcPr>
          <w:p w14:paraId="7D4A7285" w14:textId="77777777" w:rsidR="00E218F4" w:rsidRPr="00872D84" w:rsidRDefault="00E218F4" w:rsidP="00872D84">
            <w:pPr>
              <w:jc w:val="right"/>
              <w:rPr>
                <w:sz w:val="20"/>
                <w:szCs w:val="20"/>
              </w:rPr>
            </w:pPr>
            <w:r w:rsidRPr="00872D84">
              <w:rPr>
                <w:sz w:val="20"/>
                <w:szCs w:val="20"/>
              </w:rPr>
              <w:t>504,752</w:t>
            </w:r>
          </w:p>
        </w:tc>
        <w:tc>
          <w:tcPr>
            <w:tcW w:w="1480" w:type="dxa"/>
            <w:tcBorders>
              <w:top w:val="nil"/>
              <w:left w:val="nil"/>
              <w:bottom w:val="nil"/>
              <w:right w:val="nil"/>
            </w:tcBorders>
            <w:tcMar>
              <w:top w:w="110" w:type="dxa"/>
              <w:left w:w="43" w:type="dxa"/>
              <w:bottom w:w="32" w:type="dxa"/>
              <w:right w:w="43" w:type="dxa"/>
            </w:tcMar>
            <w:vAlign w:val="bottom"/>
          </w:tcPr>
          <w:p w14:paraId="2C186209" w14:textId="77777777" w:rsidR="00E218F4" w:rsidRPr="00872D84" w:rsidRDefault="00E218F4" w:rsidP="00872D84">
            <w:pPr>
              <w:jc w:val="right"/>
              <w:rPr>
                <w:sz w:val="20"/>
                <w:szCs w:val="20"/>
              </w:rPr>
            </w:pPr>
            <w:r w:rsidRPr="00872D84">
              <w:rPr>
                <w:sz w:val="20"/>
                <w:szCs w:val="20"/>
              </w:rPr>
              <w:t>6 072,052</w:t>
            </w:r>
          </w:p>
        </w:tc>
      </w:tr>
      <w:tr w:rsidR="00B0063A" w:rsidRPr="009B35FB" w14:paraId="3DB0C502"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477B8628" w14:textId="77777777" w:rsidR="00E218F4" w:rsidRPr="00872D84" w:rsidRDefault="00E218F4" w:rsidP="00872D84">
            <w:pPr>
              <w:rPr>
                <w:sz w:val="20"/>
                <w:szCs w:val="20"/>
              </w:rPr>
            </w:pPr>
            <w:r w:rsidRPr="00872D84">
              <w:rPr>
                <w:sz w:val="20"/>
                <w:szCs w:val="20"/>
              </w:rPr>
              <w:t>74.19</w:t>
            </w:r>
          </w:p>
        </w:tc>
        <w:tc>
          <w:tcPr>
            <w:tcW w:w="4760" w:type="dxa"/>
            <w:tcBorders>
              <w:top w:val="nil"/>
              <w:left w:val="nil"/>
              <w:bottom w:val="nil"/>
              <w:right w:val="nil"/>
            </w:tcBorders>
            <w:tcMar>
              <w:top w:w="110" w:type="dxa"/>
              <w:left w:w="43" w:type="dxa"/>
              <w:bottom w:w="32" w:type="dxa"/>
              <w:right w:w="43" w:type="dxa"/>
            </w:tcMar>
          </w:tcPr>
          <w:p w14:paraId="68D67BBA" w14:textId="77777777" w:rsidR="00E218F4" w:rsidRPr="00872D84" w:rsidRDefault="00E218F4" w:rsidP="00872D84">
            <w:pPr>
              <w:rPr>
                <w:sz w:val="20"/>
                <w:szCs w:val="20"/>
              </w:rPr>
            </w:pPr>
            <w:r w:rsidRPr="00872D84">
              <w:rPr>
                <w:sz w:val="20"/>
                <w:szCs w:val="20"/>
              </w:rPr>
              <w:t>Tilskudd til regionale miljøprogram</w:t>
            </w:r>
          </w:p>
        </w:tc>
        <w:tc>
          <w:tcPr>
            <w:tcW w:w="1280" w:type="dxa"/>
            <w:tcBorders>
              <w:top w:val="nil"/>
              <w:left w:val="nil"/>
              <w:bottom w:val="nil"/>
              <w:right w:val="nil"/>
            </w:tcBorders>
            <w:tcMar>
              <w:top w:w="110" w:type="dxa"/>
              <w:left w:w="43" w:type="dxa"/>
              <w:bottom w:w="32" w:type="dxa"/>
              <w:right w:w="43" w:type="dxa"/>
            </w:tcMar>
            <w:vAlign w:val="bottom"/>
          </w:tcPr>
          <w:p w14:paraId="07558E8D" w14:textId="77777777" w:rsidR="00E218F4" w:rsidRPr="00872D84" w:rsidRDefault="00E218F4" w:rsidP="00872D84">
            <w:pPr>
              <w:jc w:val="right"/>
              <w:rPr>
                <w:sz w:val="20"/>
                <w:szCs w:val="20"/>
              </w:rPr>
            </w:pPr>
            <w:r w:rsidRPr="00872D84">
              <w:rPr>
                <w:sz w:val="20"/>
                <w:szCs w:val="20"/>
              </w:rPr>
              <w:t>1 006,100</w:t>
            </w:r>
          </w:p>
        </w:tc>
        <w:tc>
          <w:tcPr>
            <w:tcW w:w="1260" w:type="dxa"/>
            <w:tcBorders>
              <w:top w:val="nil"/>
              <w:left w:val="nil"/>
              <w:bottom w:val="nil"/>
              <w:right w:val="nil"/>
            </w:tcBorders>
            <w:tcMar>
              <w:top w:w="110" w:type="dxa"/>
              <w:left w:w="43" w:type="dxa"/>
              <w:bottom w:w="32" w:type="dxa"/>
              <w:right w:w="43" w:type="dxa"/>
            </w:tcMar>
            <w:vAlign w:val="bottom"/>
          </w:tcPr>
          <w:p w14:paraId="784A73FD" w14:textId="77777777" w:rsidR="00E218F4" w:rsidRPr="00872D84" w:rsidRDefault="00E218F4" w:rsidP="00872D84">
            <w:pPr>
              <w:jc w:val="right"/>
              <w:rPr>
                <w:sz w:val="20"/>
                <w:szCs w:val="20"/>
              </w:rPr>
            </w:pPr>
            <w:r w:rsidRPr="00872D84">
              <w:rPr>
                <w:sz w:val="20"/>
                <w:szCs w:val="20"/>
              </w:rPr>
              <w:t>100,000</w:t>
            </w:r>
          </w:p>
        </w:tc>
        <w:tc>
          <w:tcPr>
            <w:tcW w:w="1480" w:type="dxa"/>
            <w:tcBorders>
              <w:top w:val="nil"/>
              <w:left w:val="nil"/>
              <w:bottom w:val="nil"/>
              <w:right w:val="nil"/>
            </w:tcBorders>
            <w:tcMar>
              <w:top w:w="110" w:type="dxa"/>
              <w:left w:w="43" w:type="dxa"/>
              <w:bottom w:w="32" w:type="dxa"/>
              <w:right w:w="43" w:type="dxa"/>
            </w:tcMar>
            <w:vAlign w:val="bottom"/>
          </w:tcPr>
          <w:p w14:paraId="5B5096A9" w14:textId="77777777" w:rsidR="00E218F4" w:rsidRPr="00872D84" w:rsidRDefault="00E218F4" w:rsidP="00872D84">
            <w:pPr>
              <w:jc w:val="right"/>
              <w:rPr>
                <w:sz w:val="20"/>
                <w:szCs w:val="20"/>
              </w:rPr>
            </w:pPr>
            <w:r w:rsidRPr="00872D84">
              <w:rPr>
                <w:sz w:val="20"/>
                <w:szCs w:val="20"/>
              </w:rPr>
              <w:t>1 106,100</w:t>
            </w:r>
          </w:p>
        </w:tc>
      </w:tr>
      <w:tr w:rsidR="00B0063A" w:rsidRPr="009B35FB" w14:paraId="6745961B" w14:textId="77777777" w:rsidTr="00165742">
        <w:trPr>
          <w:trHeight w:val="340"/>
        </w:trPr>
        <w:tc>
          <w:tcPr>
            <w:tcW w:w="760" w:type="dxa"/>
            <w:tcBorders>
              <w:top w:val="nil"/>
              <w:left w:val="nil"/>
              <w:bottom w:val="single" w:sz="4" w:space="0" w:color="000000"/>
              <w:right w:val="nil"/>
            </w:tcBorders>
            <w:tcMar>
              <w:top w:w="110" w:type="dxa"/>
              <w:left w:w="43" w:type="dxa"/>
              <w:bottom w:w="32" w:type="dxa"/>
              <w:right w:w="43" w:type="dxa"/>
            </w:tcMar>
          </w:tcPr>
          <w:p w14:paraId="4182C1FB" w14:textId="77777777" w:rsidR="00E218F4" w:rsidRPr="00872D84" w:rsidRDefault="00E218F4" w:rsidP="00872D84">
            <w:pPr>
              <w:rPr>
                <w:sz w:val="20"/>
                <w:szCs w:val="20"/>
              </w:rPr>
            </w:pPr>
            <w:r w:rsidRPr="00872D84">
              <w:rPr>
                <w:sz w:val="20"/>
                <w:szCs w:val="20"/>
              </w:rPr>
              <w:t>74.20</w:t>
            </w:r>
          </w:p>
        </w:tc>
        <w:tc>
          <w:tcPr>
            <w:tcW w:w="4760" w:type="dxa"/>
            <w:tcBorders>
              <w:top w:val="nil"/>
              <w:left w:val="nil"/>
              <w:bottom w:val="single" w:sz="4" w:space="0" w:color="000000"/>
              <w:right w:val="nil"/>
            </w:tcBorders>
            <w:tcMar>
              <w:top w:w="110" w:type="dxa"/>
              <w:left w:w="43" w:type="dxa"/>
              <w:bottom w:w="32" w:type="dxa"/>
              <w:right w:w="43" w:type="dxa"/>
            </w:tcMar>
          </w:tcPr>
          <w:p w14:paraId="5058955F" w14:textId="77777777" w:rsidR="00E218F4" w:rsidRPr="00872D84" w:rsidRDefault="00E218F4" w:rsidP="00872D84">
            <w:pPr>
              <w:rPr>
                <w:sz w:val="20"/>
                <w:szCs w:val="20"/>
              </w:rPr>
            </w:pPr>
            <w:r w:rsidRPr="00872D84">
              <w:rPr>
                <w:sz w:val="20"/>
                <w:szCs w:val="20"/>
              </w:rPr>
              <w:t>Tilskudd til økologisk jordbruk</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71673985" w14:textId="77777777" w:rsidR="00E218F4" w:rsidRPr="00872D84" w:rsidRDefault="00E218F4" w:rsidP="00872D84">
            <w:pPr>
              <w:jc w:val="right"/>
              <w:rPr>
                <w:sz w:val="20"/>
                <w:szCs w:val="20"/>
              </w:rPr>
            </w:pPr>
            <w:r w:rsidRPr="00872D84">
              <w:rPr>
                <w:sz w:val="20"/>
                <w:szCs w:val="20"/>
              </w:rPr>
              <w:t>162,600</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2016A59E" w14:textId="77777777" w:rsidR="00E218F4" w:rsidRPr="00872D84" w:rsidRDefault="00E218F4" w:rsidP="00872D84">
            <w:pPr>
              <w:jc w:val="right"/>
              <w:rPr>
                <w:sz w:val="20"/>
                <w:szCs w:val="20"/>
              </w:rPr>
            </w:pPr>
            <w:r w:rsidRPr="00872D84">
              <w:rPr>
                <w:sz w:val="20"/>
                <w:szCs w:val="20"/>
              </w:rPr>
              <w:t>6,178</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1FDC7372" w14:textId="77777777" w:rsidR="00E218F4" w:rsidRPr="00872D84" w:rsidRDefault="00E218F4" w:rsidP="00872D84">
            <w:pPr>
              <w:jc w:val="right"/>
              <w:rPr>
                <w:sz w:val="20"/>
                <w:szCs w:val="20"/>
              </w:rPr>
            </w:pPr>
            <w:r w:rsidRPr="00872D84">
              <w:rPr>
                <w:sz w:val="20"/>
                <w:szCs w:val="20"/>
              </w:rPr>
              <w:t>168,778</w:t>
            </w:r>
          </w:p>
        </w:tc>
      </w:tr>
      <w:tr w:rsidR="00B0063A" w:rsidRPr="009B35FB" w14:paraId="1FB5A255"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739C84C3" w14:textId="77777777" w:rsidR="00E218F4" w:rsidRPr="00872D84" w:rsidRDefault="00E218F4" w:rsidP="00872D84">
            <w:pPr>
              <w:rPr>
                <w:sz w:val="20"/>
                <w:szCs w:val="20"/>
              </w:rPr>
            </w:pPr>
            <w:r w:rsidRPr="00872D84">
              <w:rPr>
                <w:sz w:val="20"/>
                <w:szCs w:val="20"/>
              </w:rPr>
              <w:t>74</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569E2FD0" w14:textId="77777777" w:rsidR="00E218F4" w:rsidRPr="00872D84" w:rsidRDefault="00E218F4" w:rsidP="00872D84">
            <w:pPr>
              <w:rPr>
                <w:sz w:val="20"/>
                <w:szCs w:val="20"/>
              </w:rPr>
            </w:pPr>
            <w:r w:rsidRPr="00872D84">
              <w:rPr>
                <w:sz w:val="20"/>
                <w:szCs w:val="20"/>
              </w:rPr>
              <w:t xml:space="preserve">Direkte tilskudd, </w:t>
            </w:r>
            <w:r w:rsidRPr="00872D84">
              <w:rPr>
                <w:rStyle w:val="kursiv"/>
                <w:sz w:val="20"/>
                <w:szCs w:val="20"/>
              </w:rPr>
              <w:t>kan overføres</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D9D2BE3" w14:textId="77777777" w:rsidR="00E218F4" w:rsidRPr="00872D84" w:rsidRDefault="00E218F4" w:rsidP="00872D84">
            <w:pPr>
              <w:jc w:val="right"/>
              <w:rPr>
                <w:sz w:val="20"/>
                <w:szCs w:val="20"/>
              </w:rPr>
            </w:pPr>
            <w:r w:rsidRPr="00872D84">
              <w:rPr>
                <w:sz w:val="20"/>
                <w:szCs w:val="20"/>
              </w:rPr>
              <w:t>16 139,630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61A95777" w14:textId="77777777" w:rsidR="00E218F4" w:rsidRPr="00872D84" w:rsidRDefault="00E218F4" w:rsidP="00872D84">
            <w:pPr>
              <w:jc w:val="right"/>
              <w:rPr>
                <w:sz w:val="20"/>
                <w:szCs w:val="20"/>
              </w:rPr>
            </w:pPr>
            <w:r w:rsidRPr="00872D84">
              <w:rPr>
                <w:sz w:val="20"/>
                <w:szCs w:val="20"/>
              </w:rPr>
              <w:t>1 426,692</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388D4C51" w14:textId="77777777" w:rsidR="00E218F4" w:rsidRPr="00872D84" w:rsidRDefault="00E218F4" w:rsidP="00872D84">
            <w:pPr>
              <w:jc w:val="right"/>
              <w:rPr>
                <w:sz w:val="20"/>
                <w:szCs w:val="20"/>
              </w:rPr>
            </w:pPr>
            <w:r w:rsidRPr="00872D84">
              <w:rPr>
                <w:sz w:val="20"/>
                <w:szCs w:val="20"/>
              </w:rPr>
              <w:t>17 566,322</w:t>
            </w:r>
          </w:p>
        </w:tc>
      </w:tr>
      <w:tr w:rsidR="00B0063A" w:rsidRPr="009B35FB" w14:paraId="4E391293"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162167BB" w14:textId="77777777" w:rsidR="00E218F4" w:rsidRPr="00872D84" w:rsidRDefault="00E218F4" w:rsidP="00872D84">
            <w:pPr>
              <w:rPr>
                <w:sz w:val="20"/>
                <w:szCs w:val="20"/>
              </w:rPr>
            </w:pPr>
            <w:r w:rsidRPr="00872D84">
              <w:rPr>
                <w:sz w:val="20"/>
                <w:szCs w:val="20"/>
              </w:rPr>
              <w:t>77.11</w:t>
            </w:r>
          </w:p>
        </w:tc>
        <w:tc>
          <w:tcPr>
            <w:tcW w:w="4760" w:type="dxa"/>
            <w:tcBorders>
              <w:top w:val="nil"/>
              <w:left w:val="nil"/>
              <w:bottom w:val="nil"/>
              <w:right w:val="nil"/>
            </w:tcBorders>
            <w:tcMar>
              <w:top w:w="110" w:type="dxa"/>
              <w:left w:w="43" w:type="dxa"/>
              <w:bottom w:w="32" w:type="dxa"/>
              <w:right w:w="43" w:type="dxa"/>
            </w:tcMar>
          </w:tcPr>
          <w:p w14:paraId="1A95240A" w14:textId="77777777" w:rsidR="00E218F4" w:rsidRPr="00872D84" w:rsidRDefault="00E218F4" w:rsidP="00872D84">
            <w:pPr>
              <w:rPr>
                <w:sz w:val="20"/>
                <w:szCs w:val="20"/>
              </w:rPr>
            </w:pPr>
            <w:r w:rsidRPr="00872D84">
              <w:rPr>
                <w:sz w:val="20"/>
                <w:szCs w:val="20"/>
              </w:rPr>
              <w:t xml:space="preserve">Tilskudd til </w:t>
            </w:r>
            <w:proofErr w:type="spellStart"/>
            <w:r w:rsidRPr="00872D84">
              <w:rPr>
                <w:sz w:val="20"/>
                <w:szCs w:val="20"/>
              </w:rPr>
              <w:t>dyreavl</w:t>
            </w:r>
            <w:proofErr w:type="spellEnd"/>
            <w:r w:rsidRPr="00872D84">
              <w:rPr>
                <w:sz w:val="20"/>
                <w:szCs w:val="20"/>
              </w:rPr>
              <w:t xml:space="preserve"> med mer</w:t>
            </w:r>
          </w:p>
        </w:tc>
        <w:tc>
          <w:tcPr>
            <w:tcW w:w="1280" w:type="dxa"/>
            <w:tcBorders>
              <w:top w:val="nil"/>
              <w:left w:val="nil"/>
              <w:bottom w:val="nil"/>
              <w:right w:val="nil"/>
            </w:tcBorders>
            <w:tcMar>
              <w:top w:w="110" w:type="dxa"/>
              <w:left w:w="43" w:type="dxa"/>
              <w:bottom w:w="32" w:type="dxa"/>
              <w:right w:w="43" w:type="dxa"/>
            </w:tcMar>
            <w:vAlign w:val="bottom"/>
          </w:tcPr>
          <w:p w14:paraId="66944276" w14:textId="77777777" w:rsidR="00E218F4" w:rsidRPr="00872D84" w:rsidRDefault="00E218F4" w:rsidP="00872D84">
            <w:pPr>
              <w:jc w:val="right"/>
              <w:rPr>
                <w:sz w:val="20"/>
                <w:szCs w:val="20"/>
              </w:rPr>
            </w:pPr>
            <w:r w:rsidRPr="00872D84">
              <w:rPr>
                <w:sz w:val="20"/>
                <w:szCs w:val="20"/>
              </w:rPr>
              <w:t>117,075</w:t>
            </w:r>
          </w:p>
        </w:tc>
        <w:tc>
          <w:tcPr>
            <w:tcW w:w="1260" w:type="dxa"/>
            <w:tcBorders>
              <w:top w:val="nil"/>
              <w:left w:val="nil"/>
              <w:bottom w:val="nil"/>
              <w:right w:val="nil"/>
            </w:tcBorders>
            <w:tcMar>
              <w:top w:w="110" w:type="dxa"/>
              <w:left w:w="43" w:type="dxa"/>
              <w:bottom w:w="32" w:type="dxa"/>
              <w:right w:w="43" w:type="dxa"/>
            </w:tcMar>
            <w:vAlign w:val="bottom"/>
          </w:tcPr>
          <w:p w14:paraId="60C696DC" w14:textId="77777777" w:rsidR="00E218F4" w:rsidRPr="00872D84" w:rsidRDefault="00E218F4" w:rsidP="00872D84">
            <w:pPr>
              <w:jc w:val="right"/>
              <w:rPr>
                <w:sz w:val="20"/>
                <w:szCs w:val="20"/>
              </w:rPr>
            </w:pPr>
            <w:r w:rsidRPr="00872D84">
              <w:rPr>
                <w:sz w:val="20"/>
                <w:szCs w:val="20"/>
              </w:rPr>
              <w:t>30,421</w:t>
            </w:r>
          </w:p>
        </w:tc>
        <w:tc>
          <w:tcPr>
            <w:tcW w:w="1480" w:type="dxa"/>
            <w:tcBorders>
              <w:top w:val="nil"/>
              <w:left w:val="nil"/>
              <w:bottom w:val="nil"/>
              <w:right w:val="nil"/>
            </w:tcBorders>
            <w:tcMar>
              <w:top w:w="110" w:type="dxa"/>
              <w:left w:w="43" w:type="dxa"/>
              <w:bottom w:w="32" w:type="dxa"/>
              <w:right w:w="43" w:type="dxa"/>
            </w:tcMar>
            <w:vAlign w:val="bottom"/>
          </w:tcPr>
          <w:p w14:paraId="3D9668A3" w14:textId="77777777" w:rsidR="00E218F4" w:rsidRPr="00872D84" w:rsidRDefault="00E218F4" w:rsidP="00872D84">
            <w:pPr>
              <w:jc w:val="right"/>
              <w:rPr>
                <w:sz w:val="20"/>
                <w:szCs w:val="20"/>
              </w:rPr>
            </w:pPr>
            <w:r w:rsidRPr="00872D84">
              <w:rPr>
                <w:sz w:val="20"/>
                <w:szCs w:val="20"/>
              </w:rPr>
              <w:t>147,496</w:t>
            </w:r>
          </w:p>
        </w:tc>
      </w:tr>
      <w:tr w:rsidR="00B0063A" w:rsidRPr="009B35FB" w14:paraId="3EB627DF"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7E8A77AD" w14:textId="77777777" w:rsidR="00E218F4" w:rsidRPr="00872D84" w:rsidRDefault="00E218F4" w:rsidP="00872D84">
            <w:pPr>
              <w:rPr>
                <w:sz w:val="20"/>
                <w:szCs w:val="20"/>
              </w:rPr>
            </w:pPr>
            <w:r w:rsidRPr="00872D84">
              <w:rPr>
                <w:sz w:val="20"/>
                <w:szCs w:val="20"/>
              </w:rPr>
              <w:t>77.12</w:t>
            </w:r>
          </w:p>
        </w:tc>
        <w:tc>
          <w:tcPr>
            <w:tcW w:w="4760" w:type="dxa"/>
            <w:tcBorders>
              <w:top w:val="nil"/>
              <w:left w:val="nil"/>
              <w:bottom w:val="nil"/>
              <w:right w:val="nil"/>
            </w:tcBorders>
            <w:tcMar>
              <w:top w:w="110" w:type="dxa"/>
              <w:left w:w="43" w:type="dxa"/>
              <w:bottom w:w="32" w:type="dxa"/>
              <w:right w:w="43" w:type="dxa"/>
            </w:tcMar>
          </w:tcPr>
          <w:p w14:paraId="211E25BB" w14:textId="77777777" w:rsidR="00E218F4" w:rsidRPr="00872D84" w:rsidRDefault="00E218F4" w:rsidP="00872D84">
            <w:pPr>
              <w:rPr>
                <w:sz w:val="20"/>
                <w:szCs w:val="20"/>
              </w:rPr>
            </w:pPr>
            <w:r w:rsidRPr="00872D84">
              <w:rPr>
                <w:sz w:val="20"/>
                <w:szCs w:val="20"/>
              </w:rPr>
              <w:t>Tilskudd til frøavl</w:t>
            </w:r>
          </w:p>
        </w:tc>
        <w:tc>
          <w:tcPr>
            <w:tcW w:w="1280" w:type="dxa"/>
            <w:tcBorders>
              <w:top w:val="nil"/>
              <w:left w:val="nil"/>
              <w:bottom w:val="nil"/>
              <w:right w:val="nil"/>
            </w:tcBorders>
            <w:tcMar>
              <w:top w:w="110" w:type="dxa"/>
              <w:left w:w="43" w:type="dxa"/>
              <w:bottom w:w="32" w:type="dxa"/>
              <w:right w:w="43" w:type="dxa"/>
            </w:tcMar>
            <w:vAlign w:val="bottom"/>
          </w:tcPr>
          <w:p w14:paraId="1C9A3068" w14:textId="77777777" w:rsidR="00E218F4" w:rsidRPr="00872D84" w:rsidRDefault="00E218F4" w:rsidP="00872D84">
            <w:pPr>
              <w:jc w:val="right"/>
              <w:rPr>
                <w:sz w:val="20"/>
                <w:szCs w:val="20"/>
              </w:rPr>
            </w:pPr>
            <w:r w:rsidRPr="00872D84">
              <w:rPr>
                <w:sz w:val="20"/>
                <w:szCs w:val="20"/>
              </w:rPr>
              <w:t>30,060</w:t>
            </w:r>
          </w:p>
        </w:tc>
        <w:tc>
          <w:tcPr>
            <w:tcW w:w="1260" w:type="dxa"/>
            <w:tcBorders>
              <w:top w:val="nil"/>
              <w:left w:val="nil"/>
              <w:bottom w:val="nil"/>
              <w:right w:val="nil"/>
            </w:tcBorders>
            <w:tcMar>
              <w:top w:w="110" w:type="dxa"/>
              <w:left w:w="43" w:type="dxa"/>
              <w:bottom w:w="32" w:type="dxa"/>
              <w:right w:w="43" w:type="dxa"/>
            </w:tcMar>
            <w:vAlign w:val="bottom"/>
          </w:tcPr>
          <w:p w14:paraId="623FC578" w14:textId="77777777" w:rsidR="00E218F4" w:rsidRPr="00872D84" w:rsidRDefault="00E218F4" w:rsidP="00872D84">
            <w:pPr>
              <w:jc w:val="right"/>
              <w:rPr>
                <w:sz w:val="20"/>
                <w:szCs w:val="20"/>
              </w:rPr>
            </w:pPr>
            <w:r w:rsidRPr="00872D84">
              <w:rPr>
                <w:sz w:val="20"/>
                <w:szCs w:val="20"/>
              </w:rPr>
              <w:t>5,500</w:t>
            </w:r>
          </w:p>
        </w:tc>
        <w:tc>
          <w:tcPr>
            <w:tcW w:w="1480" w:type="dxa"/>
            <w:tcBorders>
              <w:top w:val="nil"/>
              <w:left w:val="nil"/>
              <w:bottom w:val="nil"/>
              <w:right w:val="nil"/>
            </w:tcBorders>
            <w:tcMar>
              <w:top w:w="110" w:type="dxa"/>
              <w:left w:w="43" w:type="dxa"/>
              <w:bottom w:w="32" w:type="dxa"/>
              <w:right w:w="43" w:type="dxa"/>
            </w:tcMar>
            <w:vAlign w:val="bottom"/>
          </w:tcPr>
          <w:p w14:paraId="43877592" w14:textId="77777777" w:rsidR="00E218F4" w:rsidRPr="00872D84" w:rsidRDefault="00E218F4" w:rsidP="00872D84">
            <w:pPr>
              <w:jc w:val="right"/>
              <w:rPr>
                <w:sz w:val="20"/>
                <w:szCs w:val="20"/>
              </w:rPr>
            </w:pPr>
            <w:r w:rsidRPr="00872D84">
              <w:rPr>
                <w:sz w:val="20"/>
                <w:szCs w:val="20"/>
              </w:rPr>
              <w:t>35,560</w:t>
            </w:r>
          </w:p>
        </w:tc>
      </w:tr>
      <w:tr w:rsidR="00B0063A" w:rsidRPr="009B35FB" w14:paraId="6C1EE862"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6D247AF0" w14:textId="77777777" w:rsidR="00E218F4" w:rsidRPr="00872D84" w:rsidRDefault="00E218F4" w:rsidP="00872D84">
            <w:pPr>
              <w:rPr>
                <w:sz w:val="20"/>
                <w:szCs w:val="20"/>
              </w:rPr>
            </w:pPr>
            <w:r w:rsidRPr="00872D84">
              <w:rPr>
                <w:sz w:val="20"/>
                <w:szCs w:val="20"/>
              </w:rPr>
              <w:t>77.13</w:t>
            </w:r>
          </w:p>
        </w:tc>
        <w:tc>
          <w:tcPr>
            <w:tcW w:w="4760" w:type="dxa"/>
            <w:tcBorders>
              <w:top w:val="nil"/>
              <w:left w:val="nil"/>
              <w:bottom w:val="nil"/>
              <w:right w:val="nil"/>
            </w:tcBorders>
            <w:tcMar>
              <w:top w:w="110" w:type="dxa"/>
              <w:left w:w="43" w:type="dxa"/>
              <w:bottom w:w="32" w:type="dxa"/>
              <w:right w:w="43" w:type="dxa"/>
            </w:tcMar>
          </w:tcPr>
          <w:p w14:paraId="2B8D3CBA" w14:textId="77777777" w:rsidR="00E218F4" w:rsidRPr="00872D84" w:rsidRDefault="00E218F4" w:rsidP="00872D84">
            <w:pPr>
              <w:rPr>
                <w:sz w:val="20"/>
                <w:szCs w:val="20"/>
              </w:rPr>
            </w:pPr>
            <w:r w:rsidRPr="00872D84">
              <w:rPr>
                <w:sz w:val="20"/>
                <w:szCs w:val="20"/>
              </w:rPr>
              <w:t>Tilskudd til rådgivning</w:t>
            </w:r>
          </w:p>
        </w:tc>
        <w:tc>
          <w:tcPr>
            <w:tcW w:w="1280" w:type="dxa"/>
            <w:tcBorders>
              <w:top w:val="nil"/>
              <w:left w:val="nil"/>
              <w:bottom w:val="nil"/>
              <w:right w:val="nil"/>
            </w:tcBorders>
            <w:tcMar>
              <w:top w:w="110" w:type="dxa"/>
              <w:left w:w="43" w:type="dxa"/>
              <w:bottom w:w="32" w:type="dxa"/>
              <w:right w:w="43" w:type="dxa"/>
            </w:tcMar>
            <w:vAlign w:val="bottom"/>
          </w:tcPr>
          <w:p w14:paraId="645F8901" w14:textId="77777777" w:rsidR="00E218F4" w:rsidRPr="00872D84" w:rsidRDefault="00E218F4" w:rsidP="00872D84">
            <w:pPr>
              <w:jc w:val="right"/>
              <w:rPr>
                <w:sz w:val="20"/>
                <w:szCs w:val="20"/>
              </w:rPr>
            </w:pPr>
            <w:r w:rsidRPr="00872D84">
              <w:rPr>
                <w:sz w:val="20"/>
                <w:szCs w:val="20"/>
              </w:rPr>
              <w:t>116,000</w:t>
            </w:r>
          </w:p>
        </w:tc>
        <w:tc>
          <w:tcPr>
            <w:tcW w:w="1260" w:type="dxa"/>
            <w:tcBorders>
              <w:top w:val="nil"/>
              <w:left w:val="nil"/>
              <w:bottom w:val="nil"/>
              <w:right w:val="nil"/>
            </w:tcBorders>
            <w:tcMar>
              <w:top w:w="110" w:type="dxa"/>
              <w:left w:w="43" w:type="dxa"/>
              <w:bottom w:w="32" w:type="dxa"/>
              <w:right w:w="43" w:type="dxa"/>
            </w:tcMar>
            <w:vAlign w:val="bottom"/>
          </w:tcPr>
          <w:p w14:paraId="4017D89C" w14:textId="77777777" w:rsidR="00E218F4" w:rsidRPr="00872D84" w:rsidRDefault="00E218F4" w:rsidP="00872D84">
            <w:pPr>
              <w:jc w:val="right"/>
              <w:rPr>
                <w:sz w:val="20"/>
                <w:szCs w:val="20"/>
              </w:rPr>
            </w:pPr>
            <w:r w:rsidRPr="00872D84">
              <w:rPr>
                <w:sz w:val="20"/>
                <w:szCs w:val="20"/>
              </w:rPr>
              <w:t>2,000</w:t>
            </w:r>
          </w:p>
        </w:tc>
        <w:tc>
          <w:tcPr>
            <w:tcW w:w="1480" w:type="dxa"/>
            <w:tcBorders>
              <w:top w:val="nil"/>
              <w:left w:val="nil"/>
              <w:bottom w:val="nil"/>
              <w:right w:val="nil"/>
            </w:tcBorders>
            <w:tcMar>
              <w:top w:w="110" w:type="dxa"/>
              <w:left w:w="43" w:type="dxa"/>
              <w:bottom w:w="32" w:type="dxa"/>
              <w:right w:w="43" w:type="dxa"/>
            </w:tcMar>
            <w:vAlign w:val="bottom"/>
          </w:tcPr>
          <w:p w14:paraId="6DDDAC11" w14:textId="77777777" w:rsidR="00E218F4" w:rsidRPr="00872D84" w:rsidRDefault="00E218F4" w:rsidP="00872D84">
            <w:pPr>
              <w:jc w:val="right"/>
              <w:rPr>
                <w:sz w:val="20"/>
                <w:szCs w:val="20"/>
              </w:rPr>
            </w:pPr>
            <w:r w:rsidRPr="00872D84">
              <w:rPr>
                <w:sz w:val="20"/>
                <w:szCs w:val="20"/>
              </w:rPr>
              <w:t>118,000</w:t>
            </w:r>
          </w:p>
        </w:tc>
      </w:tr>
      <w:tr w:rsidR="00B0063A" w:rsidRPr="009B35FB" w14:paraId="565F4F56"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78C5DA21" w14:textId="77777777" w:rsidR="00E218F4" w:rsidRPr="00872D84" w:rsidRDefault="00E218F4" w:rsidP="00872D84">
            <w:pPr>
              <w:rPr>
                <w:sz w:val="20"/>
                <w:szCs w:val="20"/>
              </w:rPr>
            </w:pPr>
            <w:r w:rsidRPr="00872D84">
              <w:rPr>
                <w:sz w:val="20"/>
                <w:szCs w:val="20"/>
              </w:rPr>
              <w:lastRenderedPageBreak/>
              <w:t>77.15</w:t>
            </w:r>
          </w:p>
        </w:tc>
        <w:tc>
          <w:tcPr>
            <w:tcW w:w="4760" w:type="dxa"/>
            <w:tcBorders>
              <w:top w:val="nil"/>
              <w:left w:val="nil"/>
              <w:bottom w:val="nil"/>
              <w:right w:val="nil"/>
            </w:tcBorders>
            <w:tcMar>
              <w:top w:w="110" w:type="dxa"/>
              <w:left w:w="43" w:type="dxa"/>
              <w:bottom w:w="32" w:type="dxa"/>
              <w:right w:w="43" w:type="dxa"/>
            </w:tcMar>
          </w:tcPr>
          <w:p w14:paraId="594E1ECB" w14:textId="77777777" w:rsidR="00E218F4" w:rsidRPr="00872D84" w:rsidRDefault="00E218F4" w:rsidP="00872D84">
            <w:pPr>
              <w:rPr>
                <w:sz w:val="20"/>
                <w:szCs w:val="20"/>
              </w:rPr>
            </w:pPr>
            <w:r w:rsidRPr="00872D84">
              <w:rPr>
                <w:sz w:val="20"/>
                <w:szCs w:val="20"/>
              </w:rPr>
              <w:t>Tilskudd til kvalitets- og salgsfremmende tiltak</w:t>
            </w:r>
          </w:p>
        </w:tc>
        <w:tc>
          <w:tcPr>
            <w:tcW w:w="1280" w:type="dxa"/>
            <w:tcBorders>
              <w:top w:val="nil"/>
              <w:left w:val="nil"/>
              <w:bottom w:val="nil"/>
              <w:right w:val="nil"/>
            </w:tcBorders>
            <w:tcMar>
              <w:top w:w="110" w:type="dxa"/>
              <w:left w:w="43" w:type="dxa"/>
              <w:bottom w:w="32" w:type="dxa"/>
              <w:right w:w="43" w:type="dxa"/>
            </w:tcMar>
            <w:vAlign w:val="bottom"/>
          </w:tcPr>
          <w:p w14:paraId="250046DC" w14:textId="77777777" w:rsidR="00E218F4" w:rsidRPr="00872D84" w:rsidRDefault="00E218F4" w:rsidP="00872D84">
            <w:pPr>
              <w:jc w:val="right"/>
              <w:rPr>
                <w:sz w:val="20"/>
                <w:szCs w:val="20"/>
              </w:rPr>
            </w:pPr>
            <w:r w:rsidRPr="00872D84">
              <w:rPr>
                <w:sz w:val="20"/>
                <w:szCs w:val="20"/>
              </w:rPr>
              <w:t>60,635</w:t>
            </w:r>
          </w:p>
        </w:tc>
        <w:tc>
          <w:tcPr>
            <w:tcW w:w="1260" w:type="dxa"/>
            <w:tcBorders>
              <w:top w:val="nil"/>
              <w:left w:val="nil"/>
              <w:bottom w:val="nil"/>
              <w:right w:val="nil"/>
            </w:tcBorders>
            <w:tcMar>
              <w:top w:w="110" w:type="dxa"/>
              <w:left w:w="43" w:type="dxa"/>
              <w:bottom w:w="32" w:type="dxa"/>
              <w:right w:w="43" w:type="dxa"/>
            </w:tcMar>
            <w:vAlign w:val="bottom"/>
          </w:tcPr>
          <w:p w14:paraId="16AB3C18" w14:textId="77777777" w:rsidR="00E218F4" w:rsidRPr="00872D84" w:rsidRDefault="00E218F4" w:rsidP="00872D84">
            <w:pPr>
              <w:jc w:val="right"/>
              <w:rPr>
                <w:sz w:val="20"/>
                <w:szCs w:val="20"/>
              </w:rPr>
            </w:pPr>
            <w:r w:rsidRPr="00872D84">
              <w:rPr>
                <w:sz w:val="20"/>
                <w:szCs w:val="20"/>
              </w:rPr>
              <w:t>9,000</w:t>
            </w:r>
          </w:p>
        </w:tc>
        <w:tc>
          <w:tcPr>
            <w:tcW w:w="1480" w:type="dxa"/>
            <w:tcBorders>
              <w:top w:val="nil"/>
              <w:left w:val="nil"/>
              <w:bottom w:val="nil"/>
              <w:right w:val="nil"/>
            </w:tcBorders>
            <w:tcMar>
              <w:top w:w="110" w:type="dxa"/>
              <w:left w:w="43" w:type="dxa"/>
              <w:bottom w:w="32" w:type="dxa"/>
              <w:right w:w="43" w:type="dxa"/>
            </w:tcMar>
            <w:vAlign w:val="bottom"/>
          </w:tcPr>
          <w:p w14:paraId="422D13D9" w14:textId="77777777" w:rsidR="00E218F4" w:rsidRPr="00872D84" w:rsidRDefault="00E218F4" w:rsidP="00872D84">
            <w:pPr>
              <w:jc w:val="right"/>
              <w:rPr>
                <w:sz w:val="20"/>
                <w:szCs w:val="20"/>
              </w:rPr>
            </w:pPr>
            <w:r w:rsidRPr="00872D84">
              <w:rPr>
                <w:sz w:val="20"/>
                <w:szCs w:val="20"/>
              </w:rPr>
              <w:t>69,635</w:t>
            </w:r>
          </w:p>
        </w:tc>
      </w:tr>
      <w:tr w:rsidR="00B0063A" w:rsidRPr="009B35FB" w14:paraId="4B8D6A0B" w14:textId="77777777" w:rsidTr="00165742">
        <w:trPr>
          <w:trHeight w:val="340"/>
        </w:trPr>
        <w:tc>
          <w:tcPr>
            <w:tcW w:w="760" w:type="dxa"/>
            <w:tcBorders>
              <w:top w:val="nil"/>
              <w:left w:val="nil"/>
              <w:bottom w:val="single" w:sz="4" w:space="0" w:color="000000"/>
              <w:right w:val="nil"/>
            </w:tcBorders>
            <w:tcMar>
              <w:top w:w="110" w:type="dxa"/>
              <w:left w:w="43" w:type="dxa"/>
              <w:bottom w:w="32" w:type="dxa"/>
              <w:right w:w="43" w:type="dxa"/>
            </w:tcMar>
          </w:tcPr>
          <w:p w14:paraId="2173787A" w14:textId="77777777" w:rsidR="00E218F4" w:rsidRPr="00872D84" w:rsidRDefault="00E218F4" w:rsidP="00872D84">
            <w:pPr>
              <w:rPr>
                <w:sz w:val="20"/>
                <w:szCs w:val="20"/>
              </w:rPr>
            </w:pPr>
            <w:r w:rsidRPr="00872D84">
              <w:rPr>
                <w:sz w:val="20"/>
                <w:szCs w:val="20"/>
              </w:rPr>
              <w:t>77.17</w:t>
            </w:r>
          </w:p>
        </w:tc>
        <w:tc>
          <w:tcPr>
            <w:tcW w:w="4760" w:type="dxa"/>
            <w:tcBorders>
              <w:top w:val="nil"/>
              <w:left w:val="nil"/>
              <w:bottom w:val="single" w:sz="4" w:space="0" w:color="000000"/>
              <w:right w:val="nil"/>
            </w:tcBorders>
            <w:tcMar>
              <w:top w:w="110" w:type="dxa"/>
              <w:left w:w="43" w:type="dxa"/>
              <w:bottom w:w="32" w:type="dxa"/>
              <w:right w:w="43" w:type="dxa"/>
            </w:tcMar>
          </w:tcPr>
          <w:p w14:paraId="65E198D0" w14:textId="77777777" w:rsidR="00E218F4" w:rsidRPr="00872D84" w:rsidRDefault="00E218F4" w:rsidP="00872D84">
            <w:pPr>
              <w:rPr>
                <w:sz w:val="20"/>
                <w:szCs w:val="20"/>
              </w:rPr>
            </w:pPr>
            <w:r w:rsidRPr="00872D84">
              <w:rPr>
                <w:sz w:val="20"/>
                <w:szCs w:val="20"/>
              </w:rPr>
              <w:t xml:space="preserve">Tilskudd til fellesanlegg for frukt </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1AB0621E" w14:textId="77777777" w:rsidR="00E218F4" w:rsidRPr="00872D84" w:rsidRDefault="00E218F4" w:rsidP="00872D84">
            <w:pPr>
              <w:jc w:val="right"/>
              <w:rPr>
                <w:sz w:val="20"/>
                <w:szCs w:val="20"/>
              </w:rPr>
            </w:pPr>
            <w:r w:rsidRPr="00872D84">
              <w:rPr>
                <w:sz w:val="20"/>
                <w:szCs w:val="20"/>
              </w:rPr>
              <w:t>22,700</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7BB0EAB8" w14:textId="77777777" w:rsidR="00E218F4" w:rsidRPr="00872D84" w:rsidRDefault="00E218F4" w:rsidP="00872D84">
            <w:pPr>
              <w:jc w:val="right"/>
              <w:rPr>
                <w:sz w:val="20"/>
                <w:szCs w:val="20"/>
              </w:rPr>
            </w:pPr>
            <w:r w:rsidRPr="00872D84">
              <w:rPr>
                <w:sz w:val="20"/>
                <w:szCs w:val="20"/>
              </w:rPr>
              <w:t>4,000</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4D297C2B" w14:textId="77777777" w:rsidR="00E218F4" w:rsidRPr="00872D84" w:rsidRDefault="00E218F4" w:rsidP="00872D84">
            <w:pPr>
              <w:jc w:val="right"/>
              <w:rPr>
                <w:sz w:val="20"/>
                <w:szCs w:val="20"/>
              </w:rPr>
            </w:pPr>
            <w:r w:rsidRPr="00872D84">
              <w:rPr>
                <w:sz w:val="20"/>
                <w:szCs w:val="20"/>
              </w:rPr>
              <w:t>26,700</w:t>
            </w:r>
          </w:p>
        </w:tc>
      </w:tr>
      <w:tr w:rsidR="00B0063A" w:rsidRPr="009B35FB" w14:paraId="18189914"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0B29FB78" w14:textId="77777777" w:rsidR="00E218F4" w:rsidRPr="00872D84" w:rsidRDefault="00E218F4" w:rsidP="00872D84">
            <w:pPr>
              <w:rPr>
                <w:sz w:val="20"/>
                <w:szCs w:val="20"/>
              </w:rPr>
            </w:pPr>
            <w:r w:rsidRPr="00872D84">
              <w:rPr>
                <w:sz w:val="20"/>
                <w:szCs w:val="20"/>
              </w:rPr>
              <w:t>77</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64A0EB68" w14:textId="77777777" w:rsidR="00E218F4" w:rsidRPr="00872D84" w:rsidRDefault="00E218F4" w:rsidP="00872D84">
            <w:pPr>
              <w:rPr>
                <w:sz w:val="20"/>
                <w:szCs w:val="20"/>
              </w:rPr>
            </w:pPr>
            <w:r w:rsidRPr="00872D84">
              <w:rPr>
                <w:sz w:val="20"/>
                <w:szCs w:val="20"/>
              </w:rPr>
              <w:t xml:space="preserve">Utviklingstiltak, </w:t>
            </w:r>
            <w:r w:rsidRPr="00872D84">
              <w:rPr>
                <w:rStyle w:val="kursiv"/>
                <w:sz w:val="20"/>
                <w:szCs w:val="20"/>
              </w:rPr>
              <w:t>kan overføres</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C73D332" w14:textId="77777777" w:rsidR="00E218F4" w:rsidRPr="00872D84" w:rsidRDefault="00E218F4" w:rsidP="00872D84">
            <w:pPr>
              <w:jc w:val="right"/>
              <w:rPr>
                <w:sz w:val="20"/>
                <w:szCs w:val="20"/>
              </w:rPr>
            </w:pPr>
            <w:r w:rsidRPr="00872D84">
              <w:rPr>
                <w:sz w:val="20"/>
                <w:szCs w:val="20"/>
              </w:rPr>
              <w:t>346,470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5279D38B" w14:textId="77777777" w:rsidR="00E218F4" w:rsidRPr="00872D84" w:rsidRDefault="00E218F4" w:rsidP="00872D84">
            <w:pPr>
              <w:jc w:val="right"/>
              <w:rPr>
                <w:sz w:val="20"/>
                <w:szCs w:val="20"/>
              </w:rPr>
            </w:pPr>
            <w:r w:rsidRPr="00872D84">
              <w:rPr>
                <w:sz w:val="20"/>
                <w:szCs w:val="20"/>
              </w:rPr>
              <w:t>50,921</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26B5660C" w14:textId="77777777" w:rsidR="00E218F4" w:rsidRPr="00872D84" w:rsidRDefault="00E218F4" w:rsidP="00872D84">
            <w:pPr>
              <w:jc w:val="right"/>
              <w:rPr>
                <w:sz w:val="20"/>
                <w:szCs w:val="20"/>
              </w:rPr>
            </w:pPr>
            <w:r w:rsidRPr="00872D84">
              <w:rPr>
                <w:sz w:val="20"/>
                <w:szCs w:val="20"/>
              </w:rPr>
              <w:t>397,391</w:t>
            </w:r>
          </w:p>
        </w:tc>
      </w:tr>
      <w:tr w:rsidR="00B0063A" w:rsidRPr="009B35FB" w14:paraId="7C84BFA2"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02B54905" w14:textId="77777777" w:rsidR="00E218F4" w:rsidRPr="00872D84" w:rsidRDefault="00E218F4" w:rsidP="00872D84">
            <w:pPr>
              <w:rPr>
                <w:sz w:val="20"/>
                <w:szCs w:val="20"/>
              </w:rPr>
            </w:pPr>
            <w:r w:rsidRPr="00872D84">
              <w:rPr>
                <w:sz w:val="20"/>
                <w:szCs w:val="20"/>
              </w:rPr>
              <w:t>78.11</w:t>
            </w:r>
          </w:p>
        </w:tc>
        <w:tc>
          <w:tcPr>
            <w:tcW w:w="4760" w:type="dxa"/>
            <w:tcBorders>
              <w:top w:val="nil"/>
              <w:left w:val="nil"/>
              <w:bottom w:val="nil"/>
              <w:right w:val="nil"/>
            </w:tcBorders>
            <w:tcMar>
              <w:top w:w="110" w:type="dxa"/>
              <w:left w:w="43" w:type="dxa"/>
              <w:bottom w:w="32" w:type="dxa"/>
              <w:right w:w="43" w:type="dxa"/>
            </w:tcMar>
          </w:tcPr>
          <w:p w14:paraId="7FBEF37E" w14:textId="77777777" w:rsidR="00E218F4" w:rsidRPr="00872D84" w:rsidRDefault="00E218F4" w:rsidP="00872D84">
            <w:pPr>
              <w:rPr>
                <w:sz w:val="20"/>
                <w:szCs w:val="20"/>
              </w:rPr>
            </w:pPr>
            <w:r w:rsidRPr="00872D84">
              <w:rPr>
                <w:sz w:val="20"/>
                <w:szCs w:val="20"/>
              </w:rPr>
              <w:t>Tilskudd til avløsning</w:t>
            </w:r>
          </w:p>
        </w:tc>
        <w:tc>
          <w:tcPr>
            <w:tcW w:w="1280" w:type="dxa"/>
            <w:tcBorders>
              <w:top w:val="nil"/>
              <w:left w:val="nil"/>
              <w:bottom w:val="nil"/>
              <w:right w:val="nil"/>
            </w:tcBorders>
            <w:tcMar>
              <w:top w:w="110" w:type="dxa"/>
              <w:left w:w="43" w:type="dxa"/>
              <w:bottom w:w="32" w:type="dxa"/>
              <w:right w:w="43" w:type="dxa"/>
            </w:tcMar>
            <w:vAlign w:val="bottom"/>
          </w:tcPr>
          <w:p w14:paraId="5B902F32" w14:textId="77777777" w:rsidR="00E218F4" w:rsidRPr="00872D84" w:rsidRDefault="00E218F4" w:rsidP="00872D84">
            <w:pPr>
              <w:jc w:val="right"/>
              <w:rPr>
                <w:sz w:val="20"/>
                <w:szCs w:val="20"/>
              </w:rPr>
            </w:pPr>
            <w:r w:rsidRPr="00872D84">
              <w:rPr>
                <w:sz w:val="20"/>
                <w:szCs w:val="20"/>
              </w:rPr>
              <w:t>1 554,877</w:t>
            </w:r>
          </w:p>
        </w:tc>
        <w:tc>
          <w:tcPr>
            <w:tcW w:w="1260" w:type="dxa"/>
            <w:tcBorders>
              <w:top w:val="nil"/>
              <w:left w:val="nil"/>
              <w:bottom w:val="nil"/>
              <w:right w:val="nil"/>
            </w:tcBorders>
            <w:tcMar>
              <w:top w:w="110" w:type="dxa"/>
              <w:left w:w="43" w:type="dxa"/>
              <w:bottom w:w="32" w:type="dxa"/>
              <w:right w:w="43" w:type="dxa"/>
            </w:tcMar>
            <w:vAlign w:val="bottom"/>
          </w:tcPr>
          <w:p w14:paraId="456F7CD6" w14:textId="77777777" w:rsidR="00E218F4" w:rsidRPr="00872D84" w:rsidRDefault="00E218F4" w:rsidP="00872D84">
            <w:pPr>
              <w:jc w:val="right"/>
              <w:rPr>
                <w:sz w:val="20"/>
                <w:szCs w:val="20"/>
              </w:rPr>
            </w:pPr>
            <w:r w:rsidRPr="00872D84">
              <w:rPr>
                <w:sz w:val="20"/>
                <w:szCs w:val="20"/>
              </w:rPr>
              <w:t>17,389</w:t>
            </w:r>
          </w:p>
        </w:tc>
        <w:tc>
          <w:tcPr>
            <w:tcW w:w="1480" w:type="dxa"/>
            <w:tcBorders>
              <w:top w:val="nil"/>
              <w:left w:val="nil"/>
              <w:bottom w:val="nil"/>
              <w:right w:val="nil"/>
            </w:tcBorders>
            <w:tcMar>
              <w:top w:w="110" w:type="dxa"/>
              <w:left w:w="43" w:type="dxa"/>
              <w:bottom w:w="32" w:type="dxa"/>
              <w:right w:w="43" w:type="dxa"/>
            </w:tcMar>
            <w:vAlign w:val="bottom"/>
          </w:tcPr>
          <w:p w14:paraId="6114F841" w14:textId="77777777" w:rsidR="00E218F4" w:rsidRPr="00872D84" w:rsidRDefault="00E218F4" w:rsidP="00872D84">
            <w:pPr>
              <w:jc w:val="right"/>
              <w:rPr>
                <w:sz w:val="20"/>
                <w:szCs w:val="20"/>
              </w:rPr>
            </w:pPr>
            <w:r w:rsidRPr="00872D84">
              <w:rPr>
                <w:sz w:val="20"/>
                <w:szCs w:val="20"/>
              </w:rPr>
              <w:t>1 572,266</w:t>
            </w:r>
          </w:p>
        </w:tc>
      </w:tr>
      <w:tr w:rsidR="00B0063A" w:rsidRPr="009B35FB" w14:paraId="215E3AAD"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0BB8AAE2" w14:textId="77777777" w:rsidR="00E218F4" w:rsidRPr="00872D84" w:rsidRDefault="00E218F4" w:rsidP="00872D84">
            <w:pPr>
              <w:rPr>
                <w:sz w:val="20"/>
                <w:szCs w:val="20"/>
              </w:rPr>
            </w:pPr>
            <w:r w:rsidRPr="00872D84">
              <w:rPr>
                <w:sz w:val="20"/>
                <w:szCs w:val="20"/>
              </w:rPr>
              <w:t>78.12</w:t>
            </w:r>
          </w:p>
        </w:tc>
        <w:tc>
          <w:tcPr>
            <w:tcW w:w="4760" w:type="dxa"/>
            <w:tcBorders>
              <w:top w:val="nil"/>
              <w:left w:val="nil"/>
              <w:bottom w:val="nil"/>
              <w:right w:val="nil"/>
            </w:tcBorders>
            <w:tcMar>
              <w:top w:w="110" w:type="dxa"/>
              <w:left w:w="43" w:type="dxa"/>
              <w:bottom w:w="32" w:type="dxa"/>
              <w:right w:w="43" w:type="dxa"/>
            </w:tcMar>
          </w:tcPr>
          <w:p w14:paraId="46804B7C" w14:textId="77777777" w:rsidR="00E218F4" w:rsidRPr="00872D84" w:rsidRDefault="00E218F4" w:rsidP="00872D84">
            <w:pPr>
              <w:rPr>
                <w:sz w:val="20"/>
                <w:szCs w:val="20"/>
              </w:rPr>
            </w:pPr>
            <w:r w:rsidRPr="00872D84">
              <w:rPr>
                <w:sz w:val="20"/>
                <w:szCs w:val="20"/>
              </w:rPr>
              <w:t>Tilskudd til avløsning ved sykdom m.m.</w:t>
            </w:r>
          </w:p>
        </w:tc>
        <w:tc>
          <w:tcPr>
            <w:tcW w:w="1280" w:type="dxa"/>
            <w:tcBorders>
              <w:top w:val="nil"/>
              <w:left w:val="nil"/>
              <w:bottom w:val="nil"/>
              <w:right w:val="nil"/>
            </w:tcBorders>
            <w:tcMar>
              <w:top w:w="110" w:type="dxa"/>
              <w:left w:w="43" w:type="dxa"/>
              <w:bottom w:w="32" w:type="dxa"/>
              <w:right w:w="43" w:type="dxa"/>
            </w:tcMar>
            <w:vAlign w:val="bottom"/>
          </w:tcPr>
          <w:p w14:paraId="42DCB468" w14:textId="77777777" w:rsidR="00E218F4" w:rsidRPr="00872D84" w:rsidRDefault="00E218F4" w:rsidP="00872D84">
            <w:pPr>
              <w:jc w:val="right"/>
              <w:rPr>
                <w:sz w:val="20"/>
                <w:szCs w:val="20"/>
              </w:rPr>
            </w:pPr>
            <w:r w:rsidRPr="00872D84">
              <w:rPr>
                <w:sz w:val="20"/>
                <w:szCs w:val="20"/>
              </w:rPr>
              <w:t>188,700</w:t>
            </w:r>
          </w:p>
        </w:tc>
        <w:tc>
          <w:tcPr>
            <w:tcW w:w="1260" w:type="dxa"/>
            <w:tcBorders>
              <w:top w:val="nil"/>
              <w:left w:val="nil"/>
              <w:bottom w:val="nil"/>
              <w:right w:val="nil"/>
            </w:tcBorders>
            <w:tcMar>
              <w:top w:w="110" w:type="dxa"/>
              <w:left w:w="43" w:type="dxa"/>
              <w:bottom w:w="32" w:type="dxa"/>
              <w:right w:w="43" w:type="dxa"/>
            </w:tcMar>
            <w:vAlign w:val="bottom"/>
          </w:tcPr>
          <w:p w14:paraId="2801C3E3" w14:textId="77777777" w:rsidR="00E218F4" w:rsidRPr="00872D84" w:rsidRDefault="00E218F4" w:rsidP="00872D84">
            <w:pPr>
              <w:jc w:val="right"/>
              <w:rPr>
                <w:sz w:val="20"/>
                <w:szCs w:val="20"/>
              </w:rPr>
            </w:pPr>
            <w:r w:rsidRPr="00872D84">
              <w:rPr>
                <w:sz w:val="20"/>
                <w:szCs w:val="20"/>
              </w:rPr>
              <w:t>20,049</w:t>
            </w:r>
          </w:p>
        </w:tc>
        <w:tc>
          <w:tcPr>
            <w:tcW w:w="1480" w:type="dxa"/>
            <w:tcBorders>
              <w:top w:val="nil"/>
              <w:left w:val="nil"/>
              <w:bottom w:val="nil"/>
              <w:right w:val="nil"/>
            </w:tcBorders>
            <w:tcMar>
              <w:top w:w="110" w:type="dxa"/>
              <w:left w:w="43" w:type="dxa"/>
              <w:bottom w:w="32" w:type="dxa"/>
              <w:right w:w="43" w:type="dxa"/>
            </w:tcMar>
            <w:vAlign w:val="bottom"/>
          </w:tcPr>
          <w:p w14:paraId="66C4A797" w14:textId="77777777" w:rsidR="00E218F4" w:rsidRPr="00872D84" w:rsidRDefault="00E218F4" w:rsidP="00872D84">
            <w:pPr>
              <w:jc w:val="right"/>
              <w:rPr>
                <w:sz w:val="20"/>
                <w:szCs w:val="20"/>
              </w:rPr>
            </w:pPr>
            <w:r w:rsidRPr="00872D84">
              <w:rPr>
                <w:sz w:val="20"/>
                <w:szCs w:val="20"/>
              </w:rPr>
              <w:t>208,749</w:t>
            </w:r>
          </w:p>
        </w:tc>
      </w:tr>
      <w:tr w:rsidR="00B0063A" w:rsidRPr="009B35FB" w14:paraId="78D181E0"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36FDCB20" w14:textId="77777777" w:rsidR="00E218F4" w:rsidRPr="00872D84" w:rsidRDefault="00E218F4" w:rsidP="00872D84">
            <w:pPr>
              <w:rPr>
                <w:sz w:val="20"/>
                <w:szCs w:val="20"/>
              </w:rPr>
            </w:pPr>
            <w:r w:rsidRPr="00872D84">
              <w:rPr>
                <w:sz w:val="20"/>
                <w:szCs w:val="20"/>
              </w:rPr>
              <w:t>78.14</w:t>
            </w:r>
          </w:p>
        </w:tc>
        <w:tc>
          <w:tcPr>
            <w:tcW w:w="4760" w:type="dxa"/>
            <w:tcBorders>
              <w:top w:val="nil"/>
              <w:left w:val="nil"/>
              <w:bottom w:val="nil"/>
              <w:right w:val="nil"/>
            </w:tcBorders>
            <w:tcMar>
              <w:top w:w="110" w:type="dxa"/>
              <w:left w:w="43" w:type="dxa"/>
              <w:bottom w:w="32" w:type="dxa"/>
              <w:right w:w="43" w:type="dxa"/>
            </w:tcMar>
          </w:tcPr>
          <w:p w14:paraId="41666104" w14:textId="77777777" w:rsidR="00E218F4" w:rsidRPr="00872D84" w:rsidRDefault="00E218F4" w:rsidP="00872D84">
            <w:pPr>
              <w:rPr>
                <w:sz w:val="20"/>
                <w:szCs w:val="20"/>
              </w:rPr>
            </w:pPr>
            <w:r w:rsidRPr="00872D84">
              <w:rPr>
                <w:sz w:val="20"/>
                <w:szCs w:val="20"/>
              </w:rPr>
              <w:t>Tilskudd til sykepengeordningen</w:t>
            </w:r>
          </w:p>
        </w:tc>
        <w:tc>
          <w:tcPr>
            <w:tcW w:w="1280" w:type="dxa"/>
            <w:tcBorders>
              <w:top w:val="nil"/>
              <w:left w:val="nil"/>
              <w:bottom w:val="nil"/>
              <w:right w:val="nil"/>
            </w:tcBorders>
            <w:tcMar>
              <w:top w:w="110" w:type="dxa"/>
              <w:left w:w="43" w:type="dxa"/>
              <w:bottom w:w="32" w:type="dxa"/>
              <w:right w:w="43" w:type="dxa"/>
            </w:tcMar>
            <w:vAlign w:val="bottom"/>
          </w:tcPr>
          <w:p w14:paraId="0FA4C0DB" w14:textId="77777777" w:rsidR="00E218F4" w:rsidRPr="00872D84" w:rsidRDefault="00E218F4" w:rsidP="00872D84">
            <w:pPr>
              <w:jc w:val="right"/>
              <w:rPr>
                <w:sz w:val="20"/>
                <w:szCs w:val="20"/>
              </w:rPr>
            </w:pPr>
            <w:r w:rsidRPr="00872D84">
              <w:rPr>
                <w:sz w:val="20"/>
                <w:szCs w:val="20"/>
              </w:rPr>
              <w:t>38,100</w:t>
            </w:r>
          </w:p>
        </w:tc>
        <w:tc>
          <w:tcPr>
            <w:tcW w:w="1260" w:type="dxa"/>
            <w:tcBorders>
              <w:top w:val="nil"/>
              <w:left w:val="nil"/>
              <w:bottom w:val="nil"/>
              <w:right w:val="nil"/>
            </w:tcBorders>
            <w:tcMar>
              <w:top w:w="110" w:type="dxa"/>
              <w:left w:w="43" w:type="dxa"/>
              <w:bottom w:w="32" w:type="dxa"/>
              <w:right w:w="43" w:type="dxa"/>
            </w:tcMar>
            <w:vAlign w:val="bottom"/>
          </w:tcPr>
          <w:p w14:paraId="3E874256" w14:textId="77777777" w:rsidR="00E218F4" w:rsidRPr="00872D84" w:rsidRDefault="00E218F4" w:rsidP="00872D84">
            <w:pPr>
              <w:jc w:val="right"/>
              <w:rPr>
                <w:sz w:val="20"/>
                <w:szCs w:val="20"/>
              </w:rPr>
            </w:pPr>
            <w:r w:rsidRPr="00872D84">
              <w:rPr>
                <w:sz w:val="20"/>
                <w:szCs w:val="20"/>
              </w:rPr>
              <w:t>2,800</w:t>
            </w:r>
          </w:p>
        </w:tc>
        <w:tc>
          <w:tcPr>
            <w:tcW w:w="1480" w:type="dxa"/>
            <w:tcBorders>
              <w:top w:val="nil"/>
              <w:left w:val="nil"/>
              <w:bottom w:val="nil"/>
              <w:right w:val="nil"/>
            </w:tcBorders>
            <w:tcMar>
              <w:top w:w="110" w:type="dxa"/>
              <w:left w:w="43" w:type="dxa"/>
              <w:bottom w:w="32" w:type="dxa"/>
              <w:right w:w="43" w:type="dxa"/>
            </w:tcMar>
            <w:vAlign w:val="bottom"/>
          </w:tcPr>
          <w:p w14:paraId="6608C098" w14:textId="77777777" w:rsidR="00E218F4" w:rsidRPr="00872D84" w:rsidRDefault="00E218F4" w:rsidP="00872D84">
            <w:pPr>
              <w:jc w:val="right"/>
              <w:rPr>
                <w:sz w:val="20"/>
                <w:szCs w:val="20"/>
              </w:rPr>
            </w:pPr>
            <w:r w:rsidRPr="00872D84">
              <w:rPr>
                <w:sz w:val="20"/>
                <w:szCs w:val="20"/>
              </w:rPr>
              <w:t>40,900</w:t>
            </w:r>
          </w:p>
        </w:tc>
      </w:tr>
      <w:tr w:rsidR="00B0063A" w:rsidRPr="009B35FB" w14:paraId="0D6D765E"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1870557B" w14:textId="77777777" w:rsidR="00E218F4" w:rsidRPr="00872D84" w:rsidRDefault="00E218F4" w:rsidP="00872D84">
            <w:pPr>
              <w:rPr>
                <w:sz w:val="20"/>
                <w:szCs w:val="20"/>
              </w:rPr>
            </w:pPr>
            <w:r w:rsidRPr="00872D84">
              <w:rPr>
                <w:sz w:val="20"/>
                <w:szCs w:val="20"/>
              </w:rPr>
              <w:t>78.15</w:t>
            </w:r>
          </w:p>
        </w:tc>
        <w:tc>
          <w:tcPr>
            <w:tcW w:w="4760" w:type="dxa"/>
            <w:tcBorders>
              <w:top w:val="nil"/>
              <w:left w:val="nil"/>
              <w:bottom w:val="nil"/>
              <w:right w:val="nil"/>
            </w:tcBorders>
            <w:tcMar>
              <w:top w:w="110" w:type="dxa"/>
              <w:left w:w="43" w:type="dxa"/>
              <w:bottom w:w="32" w:type="dxa"/>
              <w:right w:w="43" w:type="dxa"/>
            </w:tcMar>
          </w:tcPr>
          <w:p w14:paraId="288C00C3" w14:textId="77777777" w:rsidR="00E218F4" w:rsidRPr="00872D84" w:rsidRDefault="00E218F4" w:rsidP="00872D84">
            <w:pPr>
              <w:rPr>
                <w:sz w:val="20"/>
                <w:szCs w:val="20"/>
              </w:rPr>
            </w:pPr>
            <w:r w:rsidRPr="00872D84">
              <w:rPr>
                <w:sz w:val="20"/>
                <w:szCs w:val="20"/>
              </w:rPr>
              <w:t>Tilskudd til landbruksvikarordningen</w:t>
            </w:r>
          </w:p>
        </w:tc>
        <w:tc>
          <w:tcPr>
            <w:tcW w:w="1280" w:type="dxa"/>
            <w:tcBorders>
              <w:top w:val="nil"/>
              <w:left w:val="nil"/>
              <w:bottom w:val="nil"/>
              <w:right w:val="nil"/>
            </w:tcBorders>
            <w:tcMar>
              <w:top w:w="110" w:type="dxa"/>
              <w:left w:w="43" w:type="dxa"/>
              <w:bottom w:w="32" w:type="dxa"/>
              <w:right w:w="43" w:type="dxa"/>
            </w:tcMar>
            <w:vAlign w:val="bottom"/>
          </w:tcPr>
          <w:p w14:paraId="1E0611B5" w14:textId="77777777" w:rsidR="00E218F4" w:rsidRPr="00872D84" w:rsidRDefault="00E218F4" w:rsidP="00872D84">
            <w:pPr>
              <w:jc w:val="right"/>
              <w:rPr>
                <w:sz w:val="20"/>
                <w:szCs w:val="20"/>
              </w:rPr>
            </w:pPr>
            <w:r w:rsidRPr="00872D84">
              <w:rPr>
                <w:sz w:val="20"/>
                <w:szCs w:val="20"/>
              </w:rPr>
              <w:t>73,292</w:t>
            </w:r>
          </w:p>
        </w:tc>
        <w:tc>
          <w:tcPr>
            <w:tcW w:w="1260" w:type="dxa"/>
            <w:tcBorders>
              <w:top w:val="nil"/>
              <w:left w:val="nil"/>
              <w:bottom w:val="nil"/>
              <w:right w:val="nil"/>
            </w:tcBorders>
            <w:tcMar>
              <w:top w:w="110" w:type="dxa"/>
              <w:left w:w="43" w:type="dxa"/>
              <w:bottom w:w="32" w:type="dxa"/>
              <w:right w:w="43" w:type="dxa"/>
            </w:tcMar>
            <w:vAlign w:val="bottom"/>
          </w:tcPr>
          <w:p w14:paraId="69E21090" w14:textId="77777777" w:rsidR="00E218F4" w:rsidRPr="00872D84" w:rsidRDefault="00E218F4" w:rsidP="00872D84">
            <w:pPr>
              <w:jc w:val="right"/>
              <w:rPr>
                <w:sz w:val="20"/>
                <w:szCs w:val="20"/>
              </w:rPr>
            </w:pPr>
            <w:r w:rsidRPr="00872D84">
              <w:rPr>
                <w:sz w:val="20"/>
                <w:szCs w:val="20"/>
              </w:rPr>
              <w:t>5,800</w:t>
            </w:r>
          </w:p>
        </w:tc>
        <w:tc>
          <w:tcPr>
            <w:tcW w:w="1480" w:type="dxa"/>
            <w:tcBorders>
              <w:top w:val="nil"/>
              <w:left w:val="nil"/>
              <w:bottom w:val="nil"/>
              <w:right w:val="nil"/>
            </w:tcBorders>
            <w:tcMar>
              <w:top w:w="110" w:type="dxa"/>
              <w:left w:w="43" w:type="dxa"/>
              <w:bottom w:w="32" w:type="dxa"/>
              <w:right w:w="43" w:type="dxa"/>
            </w:tcMar>
            <w:vAlign w:val="bottom"/>
          </w:tcPr>
          <w:p w14:paraId="20A24CEA" w14:textId="77777777" w:rsidR="00E218F4" w:rsidRPr="00872D84" w:rsidRDefault="00E218F4" w:rsidP="00872D84">
            <w:pPr>
              <w:jc w:val="right"/>
              <w:rPr>
                <w:sz w:val="20"/>
                <w:szCs w:val="20"/>
              </w:rPr>
            </w:pPr>
            <w:r w:rsidRPr="00872D84">
              <w:rPr>
                <w:sz w:val="20"/>
                <w:szCs w:val="20"/>
              </w:rPr>
              <w:t>79,092</w:t>
            </w:r>
          </w:p>
        </w:tc>
      </w:tr>
      <w:tr w:rsidR="00B0063A" w:rsidRPr="009B35FB" w14:paraId="2DFD6175" w14:textId="77777777" w:rsidTr="00165742">
        <w:trPr>
          <w:trHeight w:val="340"/>
        </w:trPr>
        <w:tc>
          <w:tcPr>
            <w:tcW w:w="760" w:type="dxa"/>
            <w:tcBorders>
              <w:top w:val="nil"/>
              <w:left w:val="nil"/>
              <w:bottom w:val="single" w:sz="4" w:space="0" w:color="000000"/>
              <w:right w:val="nil"/>
            </w:tcBorders>
            <w:tcMar>
              <w:top w:w="110" w:type="dxa"/>
              <w:left w:w="43" w:type="dxa"/>
              <w:bottom w:w="32" w:type="dxa"/>
              <w:right w:w="43" w:type="dxa"/>
            </w:tcMar>
          </w:tcPr>
          <w:p w14:paraId="3B62A0F5" w14:textId="77777777" w:rsidR="00E218F4" w:rsidRPr="00872D84" w:rsidRDefault="00E218F4" w:rsidP="00872D84">
            <w:pPr>
              <w:rPr>
                <w:sz w:val="20"/>
                <w:szCs w:val="20"/>
              </w:rPr>
            </w:pPr>
            <w:r w:rsidRPr="00872D84">
              <w:rPr>
                <w:sz w:val="20"/>
                <w:szCs w:val="20"/>
              </w:rPr>
              <w:t>78.16</w:t>
            </w:r>
          </w:p>
        </w:tc>
        <w:tc>
          <w:tcPr>
            <w:tcW w:w="4760" w:type="dxa"/>
            <w:tcBorders>
              <w:top w:val="nil"/>
              <w:left w:val="nil"/>
              <w:bottom w:val="single" w:sz="4" w:space="0" w:color="000000"/>
              <w:right w:val="nil"/>
            </w:tcBorders>
            <w:tcMar>
              <w:top w:w="110" w:type="dxa"/>
              <w:left w:w="43" w:type="dxa"/>
              <w:bottom w:w="32" w:type="dxa"/>
              <w:right w:w="43" w:type="dxa"/>
            </w:tcMar>
          </w:tcPr>
          <w:p w14:paraId="51C5A24E" w14:textId="77777777" w:rsidR="00E218F4" w:rsidRPr="00872D84" w:rsidRDefault="00E218F4" w:rsidP="00872D84">
            <w:pPr>
              <w:rPr>
                <w:sz w:val="20"/>
                <w:szCs w:val="20"/>
              </w:rPr>
            </w:pPr>
            <w:r w:rsidRPr="00872D84">
              <w:rPr>
                <w:sz w:val="20"/>
                <w:szCs w:val="20"/>
              </w:rPr>
              <w:t>Tilskudd til tidligpensjonsordningen</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25F0793B" w14:textId="77777777" w:rsidR="00E218F4" w:rsidRPr="00872D84" w:rsidRDefault="00E218F4" w:rsidP="00872D84">
            <w:pPr>
              <w:jc w:val="right"/>
              <w:rPr>
                <w:sz w:val="20"/>
                <w:szCs w:val="20"/>
              </w:rPr>
            </w:pPr>
            <w:r w:rsidRPr="00872D84">
              <w:rPr>
                <w:sz w:val="20"/>
                <w:szCs w:val="20"/>
              </w:rPr>
              <w:t>60,000</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15679FAF" w14:textId="77777777" w:rsidR="00E218F4" w:rsidRPr="00872D84" w:rsidRDefault="00E218F4" w:rsidP="00872D84">
            <w:pPr>
              <w:jc w:val="right"/>
              <w:rPr>
                <w:sz w:val="20"/>
                <w:szCs w:val="20"/>
              </w:rPr>
            </w:pPr>
            <w:r w:rsidRPr="00872D84">
              <w:rPr>
                <w:sz w:val="20"/>
                <w:szCs w:val="20"/>
              </w:rPr>
              <w:t>4,000</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4365A87B" w14:textId="77777777" w:rsidR="00E218F4" w:rsidRPr="00872D84" w:rsidRDefault="00E218F4" w:rsidP="00872D84">
            <w:pPr>
              <w:jc w:val="right"/>
              <w:rPr>
                <w:sz w:val="20"/>
                <w:szCs w:val="20"/>
              </w:rPr>
            </w:pPr>
            <w:r w:rsidRPr="00872D84">
              <w:rPr>
                <w:sz w:val="20"/>
                <w:szCs w:val="20"/>
              </w:rPr>
              <w:t>64,000</w:t>
            </w:r>
          </w:p>
        </w:tc>
      </w:tr>
      <w:tr w:rsidR="00B0063A" w:rsidRPr="009B35FB" w14:paraId="47AB30BD"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6C90991F" w14:textId="77777777" w:rsidR="00E218F4" w:rsidRPr="00872D84" w:rsidRDefault="00E218F4" w:rsidP="00872D84">
            <w:pPr>
              <w:rPr>
                <w:sz w:val="20"/>
                <w:szCs w:val="20"/>
              </w:rPr>
            </w:pPr>
            <w:r w:rsidRPr="00872D84">
              <w:rPr>
                <w:sz w:val="20"/>
                <w:szCs w:val="20"/>
              </w:rPr>
              <w:t>78</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024F2F61" w14:textId="77777777" w:rsidR="00E218F4" w:rsidRPr="00872D84" w:rsidRDefault="00E218F4" w:rsidP="00872D84">
            <w:pPr>
              <w:rPr>
                <w:sz w:val="20"/>
                <w:szCs w:val="20"/>
              </w:rPr>
            </w:pPr>
            <w:r w:rsidRPr="00872D84">
              <w:rPr>
                <w:sz w:val="20"/>
                <w:szCs w:val="20"/>
              </w:rPr>
              <w:t xml:space="preserve">Velferdsordninger, </w:t>
            </w:r>
            <w:r w:rsidRPr="00872D84">
              <w:rPr>
                <w:rStyle w:val="kursiv"/>
                <w:sz w:val="20"/>
                <w:szCs w:val="20"/>
              </w:rPr>
              <w:t>kan overføres</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32D94C1E" w14:textId="77777777" w:rsidR="00E218F4" w:rsidRPr="00872D84" w:rsidRDefault="00E218F4" w:rsidP="00872D84">
            <w:pPr>
              <w:jc w:val="right"/>
              <w:rPr>
                <w:sz w:val="20"/>
                <w:szCs w:val="20"/>
              </w:rPr>
            </w:pPr>
            <w:r w:rsidRPr="00872D84">
              <w:rPr>
                <w:sz w:val="20"/>
                <w:szCs w:val="20"/>
              </w:rPr>
              <w:t>1 914,969</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5549F75C" w14:textId="77777777" w:rsidR="00E218F4" w:rsidRPr="00872D84" w:rsidRDefault="00E218F4" w:rsidP="00872D84">
            <w:pPr>
              <w:jc w:val="right"/>
              <w:rPr>
                <w:sz w:val="20"/>
                <w:szCs w:val="20"/>
              </w:rPr>
            </w:pPr>
            <w:r w:rsidRPr="00872D84">
              <w:rPr>
                <w:sz w:val="20"/>
                <w:szCs w:val="20"/>
              </w:rPr>
              <w:t>50,038</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1A37AD0" w14:textId="77777777" w:rsidR="00E218F4" w:rsidRPr="00872D84" w:rsidRDefault="00E218F4" w:rsidP="00872D84">
            <w:pPr>
              <w:jc w:val="right"/>
              <w:rPr>
                <w:sz w:val="20"/>
                <w:szCs w:val="20"/>
              </w:rPr>
            </w:pPr>
            <w:r w:rsidRPr="00872D84">
              <w:rPr>
                <w:sz w:val="20"/>
                <w:szCs w:val="20"/>
              </w:rPr>
              <w:t>1 965,007</w:t>
            </w:r>
          </w:p>
        </w:tc>
      </w:tr>
      <w:tr w:rsidR="00B0063A" w:rsidRPr="009B35FB" w14:paraId="2C0EA7A3" w14:textId="77777777" w:rsidTr="00165742">
        <w:trPr>
          <w:trHeight w:val="340"/>
        </w:trPr>
        <w:tc>
          <w:tcPr>
            <w:tcW w:w="5520" w:type="dxa"/>
            <w:gridSpan w:val="2"/>
            <w:tcBorders>
              <w:top w:val="single" w:sz="4" w:space="0" w:color="000000"/>
              <w:left w:val="nil"/>
              <w:bottom w:val="single" w:sz="4" w:space="0" w:color="000000"/>
              <w:right w:val="nil"/>
            </w:tcBorders>
            <w:tcMar>
              <w:top w:w="110" w:type="dxa"/>
              <w:left w:w="43" w:type="dxa"/>
              <w:bottom w:w="32" w:type="dxa"/>
              <w:right w:w="43" w:type="dxa"/>
            </w:tcMar>
          </w:tcPr>
          <w:p w14:paraId="0D799ED3" w14:textId="77777777" w:rsidR="00E218F4" w:rsidRPr="00872D84" w:rsidRDefault="00E218F4" w:rsidP="00872D84">
            <w:pPr>
              <w:rPr>
                <w:sz w:val="20"/>
                <w:szCs w:val="20"/>
              </w:rPr>
            </w:pPr>
            <w:r w:rsidRPr="00872D84">
              <w:rPr>
                <w:sz w:val="20"/>
                <w:szCs w:val="20"/>
              </w:rPr>
              <w:t xml:space="preserve">Sum kapittel 1150 </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DCEC82B" w14:textId="77777777" w:rsidR="00E218F4" w:rsidRPr="00872D84" w:rsidRDefault="00E218F4" w:rsidP="00872D84">
            <w:pPr>
              <w:jc w:val="right"/>
              <w:rPr>
                <w:sz w:val="20"/>
                <w:szCs w:val="20"/>
              </w:rPr>
            </w:pPr>
            <w:r w:rsidRPr="00872D84">
              <w:rPr>
                <w:sz w:val="20"/>
                <w:szCs w:val="20"/>
              </w:rPr>
              <w:t>26 716,280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50E1BFFC" w14:textId="77777777" w:rsidR="00E218F4" w:rsidRPr="00872D84" w:rsidRDefault="00E218F4" w:rsidP="00872D84">
            <w:pPr>
              <w:jc w:val="right"/>
              <w:rPr>
                <w:sz w:val="20"/>
                <w:szCs w:val="20"/>
              </w:rPr>
            </w:pPr>
            <w:r w:rsidRPr="00872D84">
              <w:rPr>
                <w:sz w:val="20"/>
                <w:szCs w:val="20"/>
              </w:rPr>
              <w:t>2 216,905</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7F8F0062" w14:textId="77777777" w:rsidR="00E218F4" w:rsidRPr="00872D84" w:rsidRDefault="00E218F4" w:rsidP="00872D84">
            <w:pPr>
              <w:jc w:val="right"/>
              <w:rPr>
                <w:sz w:val="20"/>
                <w:szCs w:val="20"/>
              </w:rPr>
            </w:pPr>
            <w:r w:rsidRPr="00872D84">
              <w:rPr>
                <w:sz w:val="20"/>
                <w:szCs w:val="20"/>
              </w:rPr>
              <w:t>28 933,185</w:t>
            </w:r>
          </w:p>
        </w:tc>
      </w:tr>
      <w:tr w:rsidR="00B0063A" w:rsidRPr="009B35FB" w14:paraId="75CB47A7" w14:textId="77777777" w:rsidTr="00165742">
        <w:trPr>
          <w:trHeight w:val="340"/>
        </w:trPr>
        <w:tc>
          <w:tcPr>
            <w:tcW w:w="5520" w:type="dxa"/>
            <w:gridSpan w:val="2"/>
            <w:tcBorders>
              <w:top w:val="nil"/>
              <w:left w:val="nil"/>
              <w:bottom w:val="single" w:sz="4" w:space="0" w:color="000000"/>
              <w:right w:val="nil"/>
            </w:tcBorders>
            <w:tcMar>
              <w:top w:w="110" w:type="dxa"/>
              <w:left w:w="43" w:type="dxa"/>
              <w:bottom w:w="32" w:type="dxa"/>
              <w:right w:w="43" w:type="dxa"/>
            </w:tcMar>
          </w:tcPr>
          <w:p w14:paraId="4941F1C1" w14:textId="77777777" w:rsidR="00E218F4" w:rsidRPr="00872D84" w:rsidRDefault="00E218F4" w:rsidP="00872D84">
            <w:pPr>
              <w:rPr>
                <w:sz w:val="20"/>
                <w:szCs w:val="20"/>
              </w:rPr>
            </w:pPr>
            <w:r w:rsidRPr="00872D84">
              <w:rPr>
                <w:sz w:val="20"/>
                <w:szCs w:val="20"/>
              </w:rPr>
              <w:t>Sum kapittel 4150</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01E45547" w14:textId="77777777" w:rsidR="00E218F4" w:rsidRPr="00872D84" w:rsidRDefault="00E218F4" w:rsidP="00872D84">
            <w:pPr>
              <w:jc w:val="right"/>
              <w:rPr>
                <w:sz w:val="20"/>
                <w:szCs w:val="20"/>
              </w:rPr>
            </w:pPr>
            <w:r w:rsidRPr="00872D84">
              <w:rPr>
                <w:sz w:val="20"/>
                <w:szCs w:val="20"/>
              </w:rPr>
              <w:t>0,050</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2FA8484E" w14:textId="77777777" w:rsidR="00E218F4" w:rsidRPr="00872D84" w:rsidRDefault="00E218F4" w:rsidP="00872D84">
            <w:pPr>
              <w:jc w:val="right"/>
              <w:rPr>
                <w:sz w:val="20"/>
                <w:szCs w:val="20"/>
              </w:rPr>
            </w:pPr>
            <w:r w:rsidRPr="00872D84">
              <w:rPr>
                <w:sz w:val="20"/>
                <w:szCs w:val="20"/>
              </w:rPr>
              <w:t>0,000</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65EAA510" w14:textId="77777777" w:rsidR="00E218F4" w:rsidRPr="00872D84" w:rsidRDefault="00E218F4" w:rsidP="00872D84">
            <w:pPr>
              <w:jc w:val="right"/>
              <w:rPr>
                <w:sz w:val="20"/>
                <w:szCs w:val="20"/>
              </w:rPr>
            </w:pPr>
            <w:r w:rsidRPr="00872D84">
              <w:rPr>
                <w:sz w:val="20"/>
                <w:szCs w:val="20"/>
              </w:rPr>
              <w:t>0,050</w:t>
            </w:r>
          </w:p>
        </w:tc>
      </w:tr>
    </w:tbl>
    <w:p w14:paraId="23530781" w14:textId="77777777" w:rsidR="00E218F4" w:rsidRPr="009B35FB" w:rsidRDefault="00E218F4" w:rsidP="009B35FB">
      <w:pPr>
        <w:pStyle w:val="tabell-noter"/>
        <w:rPr>
          <w:rStyle w:val="skrift-hevet"/>
        </w:rPr>
      </w:pPr>
      <w:r w:rsidRPr="009B35FB">
        <w:rPr>
          <w:rStyle w:val="skrift-hevet"/>
        </w:rPr>
        <w:t>1</w:t>
      </w:r>
      <w:r w:rsidRPr="009B35FB">
        <w:tab/>
        <w:t>Saldert budsjett</w:t>
      </w:r>
    </w:p>
    <w:p w14:paraId="4353B4FB" w14:textId="77777777" w:rsidR="00E218F4" w:rsidRPr="009B35FB" w:rsidRDefault="00E218F4" w:rsidP="009B35FB">
      <w:pPr>
        <w:pStyle w:val="tabell-noter"/>
      </w:pPr>
      <w:r w:rsidRPr="009B35FB">
        <w:rPr>
          <w:rStyle w:val="skrift-hevet"/>
        </w:rPr>
        <w:t>2</w:t>
      </w:r>
      <w:r w:rsidRPr="009B35FB">
        <w:tab/>
        <w:t>Før flytting av poster og bevilgninger, samt volum- og konsekvensjusteringer av overslagsbevilgningen</w:t>
      </w:r>
    </w:p>
    <w:p w14:paraId="03673B12" w14:textId="2A51CCED" w:rsidR="00165742" w:rsidRPr="009B35FB" w:rsidRDefault="00165742" w:rsidP="00165742">
      <w:pPr>
        <w:pStyle w:val="tabell-tittel"/>
      </w:pPr>
      <w:r w:rsidRPr="009B35FB">
        <w:t>Post 21 Driftskostnader til utredninger og evalueringer. Mill. kroner</w:t>
      </w:r>
    </w:p>
    <w:p w14:paraId="70A33016" w14:textId="77777777" w:rsidR="00E218F4" w:rsidRPr="009B35FB" w:rsidRDefault="00E218F4" w:rsidP="009B35FB">
      <w:pPr>
        <w:pStyle w:val="Tabellnavn"/>
      </w:pPr>
      <w:r w:rsidRPr="009B35FB">
        <w:t>05J1tx2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440"/>
        <w:gridCol w:w="1400"/>
        <w:gridCol w:w="1340"/>
        <w:gridCol w:w="1500"/>
      </w:tblGrid>
      <w:tr w:rsidR="00B0063A" w:rsidRPr="009B35FB" w14:paraId="4DB46426"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C4D32" w14:textId="77777777" w:rsidR="00E218F4" w:rsidRPr="00872D84" w:rsidRDefault="00E218F4" w:rsidP="00872D84">
            <w:pPr>
              <w:rPr>
                <w:sz w:val="20"/>
                <w:szCs w:val="20"/>
              </w:rPr>
            </w:pPr>
            <w:r w:rsidRPr="00872D84">
              <w:rPr>
                <w:sz w:val="20"/>
                <w:szCs w:val="20"/>
              </w:rPr>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5B2A2B63" w14:textId="77777777" w:rsidR="00E218F4" w:rsidRPr="00872D84" w:rsidRDefault="00E218F4" w:rsidP="00872D84">
            <w:pPr>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F65F4" w14:textId="77777777" w:rsidR="00E218F4" w:rsidRPr="00872D84" w:rsidRDefault="00E218F4" w:rsidP="00872D84">
            <w:pPr>
              <w:jc w:val="right"/>
              <w:rPr>
                <w:sz w:val="20"/>
                <w:szCs w:val="20"/>
              </w:rPr>
            </w:pPr>
            <w:r w:rsidRPr="00872D84">
              <w:rPr>
                <w:sz w:val="20"/>
                <w:szCs w:val="20"/>
              </w:rPr>
              <w:t>Budsjett 2024</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73E8B" w14:textId="77777777" w:rsidR="00E218F4" w:rsidRPr="00872D84" w:rsidRDefault="00E218F4" w:rsidP="00872D84">
            <w:pPr>
              <w:jc w:val="right"/>
              <w:rPr>
                <w:sz w:val="20"/>
                <w:szCs w:val="20"/>
              </w:rPr>
            </w:pPr>
            <w:r w:rsidRPr="00872D84">
              <w:rPr>
                <w:sz w:val="20"/>
                <w:szCs w:val="20"/>
              </w:rPr>
              <w:t>Endring</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7752E9" w14:textId="77777777" w:rsidR="00E218F4" w:rsidRPr="00872D84" w:rsidRDefault="00E218F4" w:rsidP="00872D84">
            <w:pPr>
              <w:jc w:val="right"/>
              <w:rPr>
                <w:sz w:val="20"/>
                <w:szCs w:val="20"/>
              </w:rPr>
            </w:pPr>
            <w:r w:rsidRPr="00872D84">
              <w:rPr>
                <w:sz w:val="20"/>
                <w:szCs w:val="20"/>
              </w:rPr>
              <w:t>Budsjett 2025</w:t>
            </w:r>
          </w:p>
        </w:tc>
      </w:tr>
      <w:tr w:rsidR="00B0063A" w:rsidRPr="009B35FB" w14:paraId="162004FB"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1C72E5CA" w14:textId="77777777" w:rsidR="00E218F4" w:rsidRPr="00872D84" w:rsidRDefault="00E218F4" w:rsidP="00872D84">
            <w:pPr>
              <w:rPr>
                <w:sz w:val="20"/>
                <w:szCs w:val="20"/>
              </w:rPr>
            </w:pPr>
            <w:r w:rsidRPr="00872D84">
              <w:rPr>
                <w:sz w:val="20"/>
                <w:szCs w:val="20"/>
              </w:rPr>
              <w:t>21</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7EE64401" w14:textId="77777777" w:rsidR="00E218F4" w:rsidRPr="00872D84" w:rsidRDefault="00E218F4" w:rsidP="00872D84">
            <w:pPr>
              <w:rPr>
                <w:sz w:val="20"/>
                <w:szCs w:val="20"/>
              </w:rPr>
            </w:pPr>
            <w:r w:rsidRPr="00872D84">
              <w:rPr>
                <w:sz w:val="20"/>
                <w:szCs w:val="20"/>
              </w:rPr>
              <w:t>Spesielle driftsutgifter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BE175" w14:textId="77777777" w:rsidR="00E218F4" w:rsidRPr="00872D84" w:rsidRDefault="00E218F4" w:rsidP="00872D84">
            <w:pPr>
              <w:jc w:val="right"/>
              <w:rPr>
                <w:sz w:val="20"/>
                <w:szCs w:val="20"/>
              </w:rPr>
            </w:pPr>
            <w:r w:rsidRPr="00872D84">
              <w:rPr>
                <w:sz w:val="20"/>
                <w:szCs w:val="20"/>
              </w:rPr>
              <w:t>10,200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953286" w14:textId="77777777" w:rsidR="00E218F4" w:rsidRPr="00872D84" w:rsidRDefault="00E218F4" w:rsidP="00872D84">
            <w:pPr>
              <w:jc w:val="right"/>
              <w:rPr>
                <w:sz w:val="20"/>
                <w:szCs w:val="20"/>
              </w:rPr>
            </w:pPr>
            <w:r w:rsidRPr="00872D84">
              <w:rPr>
                <w:sz w:val="20"/>
                <w:szCs w:val="20"/>
              </w:rPr>
              <w:t>19,300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02388" w14:textId="77777777" w:rsidR="00E218F4" w:rsidRPr="00872D84" w:rsidRDefault="00E218F4" w:rsidP="00872D84">
            <w:pPr>
              <w:jc w:val="right"/>
              <w:rPr>
                <w:sz w:val="20"/>
                <w:szCs w:val="20"/>
              </w:rPr>
            </w:pPr>
            <w:r w:rsidRPr="00872D84">
              <w:rPr>
                <w:sz w:val="20"/>
                <w:szCs w:val="20"/>
              </w:rPr>
              <w:t>29,500</w:t>
            </w:r>
          </w:p>
        </w:tc>
      </w:tr>
    </w:tbl>
    <w:p w14:paraId="5FF59C5D" w14:textId="6C7C7360" w:rsidR="00165742" w:rsidRDefault="00165742" w:rsidP="00165742">
      <w:pPr>
        <w:pStyle w:val="tabell-tittel"/>
      </w:pPr>
      <w:r w:rsidRPr="009B35FB">
        <w:t>Post 50 Tilskudd til Landbrukets utviklingsfond. Mill. kroner</w:t>
      </w:r>
    </w:p>
    <w:p w14:paraId="7EC7EB69" w14:textId="1F2F5A18" w:rsidR="00E218F4" w:rsidRPr="009B35FB" w:rsidRDefault="00E218F4" w:rsidP="009B35FB">
      <w:pPr>
        <w:pStyle w:val="Tabellnavn"/>
      </w:pPr>
      <w:r w:rsidRPr="009B35FB">
        <w:t>05J1tx2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440"/>
        <w:gridCol w:w="1400"/>
        <w:gridCol w:w="1340"/>
        <w:gridCol w:w="1500"/>
      </w:tblGrid>
      <w:tr w:rsidR="00B0063A" w:rsidRPr="009B35FB" w14:paraId="39754302"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313AE" w14:textId="77777777" w:rsidR="00E218F4" w:rsidRPr="00872D84" w:rsidRDefault="00E218F4" w:rsidP="00872D84">
            <w:pPr>
              <w:rPr>
                <w:sz w:val="20"/>
                <w:szCs w:val="20"/>
              </w:rPr>
            </w:pPr>
            <w:r w:rsidRPr="00872D84">
              <w:rPr>
                <w:sz w:val="20"/>
                <w:szCs w:val="20"/>
              </w:rPr>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76C6D698" w14:textId="77777777" w:rsidR="00E218F4" w:rsidRPr="00872D84" w:rsidRDefault="00E218F4" w:rsidP="00872D84">
            <w:pPr>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383FF" w14:textId="77777777" w:rsidR="00E218F4" w:rsidRPr="00872D84" w:rsidRDefault="00E218F4" w:rsidP="00872D84">
            <w:pPr>
              <w:jc w:val="right"/>
              <w:rPr>
                <w:sz w:val="20"/>
                <w:szCs w:val="20"/>
              </w:rPr>
            </w:pPr>
            <w:r w:rsidRPr="00872D84">
              <w:rPr>
                <w:sz w:val="20"/>
                <w:szCs w:val="20"/>
              </w:rPr>
              <w:t>Budsjett 2024</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BB45C" w14:textId="77777777" w:rsidR="00E218F4" w:rsidRPr="00872D84" w:rsidRDefault="00E218F4" w:rsidP="00872D84">
            <w:pPr>
              <w:jc w:val="right"/>
              <w:rPr>
                <w:sz w:val="20"/>
                <w:szCs w:val="20"/>
              </w:rPr>
            </w:pPr>
            <w:r w:rsidRPr="00872D84">
              <w:rPr>
                <w:sz w:val="20"/>
                <w:szCs w:val="20"/>
              </w:rPr>
              <w:t>Endring</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32EBF" w14:textId="77777777" w:rsidR="00E218F4" w:rsidRPr="00872D84" w:rsidRDefault="00E218F4" w:rsidP="00872D84">
            <w:pPr>
              <w:jc w:val="right"/>
              <w:rPr>
                <w:sz w:val="20"/>
                <w:szCs w:val="20"/>
              </w:rPr>
            </w:pPr>
            <w:r w:rsidRPr="00872D84">
              <w:rPr>
                <w:sz w:val="20"/>
                <w:szCs w:val="20"/>
              </w:rPr>
              <w:t>Budsjett 2025</w:t>
            </w:r>
          </w:p>
        </w:tc>
      </w:tr>
      <w:tr w:rsidR="00B0063A" w:rsidRPr="009B35FB" w14:paraId="2D2BEDD6"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62987399" w14:textId="77777777" w:rsidR="00E218F4" w:rsidRPr="00872D84" w:rsidRDefault="00E218F4" w:rsidP="00872D84">
            <w:pPr>
              <w:rPr>
                <w:sz w:val="20"/>
                <w:szCs w:val="20"/>
              </w:rPr>
            </w:pPr>
            <w:r w:rsidRPr="00872D84">
              <w:rPr>
                <w:sz w:val="20"/>
                <w:szCs w:val="20"/>
              </w:rPr>
              <w:t>50</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0D97A68D" w14:textId="77777777" w:rsidR="00E218F4" w:rsidRPr="00872D84" w:rsidRDefault="00E218F4" w:rsidP="00872D84">
            <w:pPr>
              <w:rPr>
                <w:sz w:val="20"/>
                <w:szCs w:val="20"/>
              </w:rPr>
            </w:pPr>
            <w:r w:rsidRPr="00872D84">
              <w:rPr>
                <w:sz w:val="20"/>
                <w:szCs w:val="20"/>
              </w:rPr>
              <w:t>Tilskudd til LUF</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DD2D44" w14:textId="77777777" w:rsidR="00E218F4" w:rsidRPr="00872D84" w:rsidRDefault="00E218F4" w:rsidP="00872D84">
            <w:pPr>
              <w:jc w:val="right"/>
              <w:rPr>
                <w:sz w:val="20"/>
                <w:szCs w:val="20"/>
              </w:rPr>
            </w:pPr>
            <w:r w:rsidRPr="00872D84">
              <w:rPr>
                <w:sz w:val="20"/>
                <w:szCs w:val="20"/>
              </w:rPr>
              <w:t>2331,553</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E4C76" w14:textId="77777777" w:rsidR="00E218F4" w:rsidRPr="00872D84" w:rsidRDefault="00E218F4" w:rsidP="00872D84">
            <w:pPr>
              <w:jc w:val="right"/>
              <w:rPr>
                <w:sz w:val="20"/>
                <w:szCs w:val="20"/>
              </w:rPr>
            </w:pPr>
            <w:r w:rsidRPr="00872D84">
              <w:rPr>
                <w:sz w:val="20"/>
                <w:szCs w:val="20"/>
              </w:rPr>
              <w:t>217,000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84501" w14:textId="77777777" w:rsidR="00E218F4" w:rsidRPr="00872D84" w:rsidRDefault="00E218F4" w:rsidP="00872D84">
            <w:pPr>
              <w:jc w:val="right"/>
              <w:rPr>
                <w:sz w:val="20"/>
                <w:szCs w:val="20"/>
              </w:rPr>
            </w:pPr>
            <w:r w:rsidRPr="00872D84">
              <w:rPr>
                <w:sz w:val="20"/>
                <w:szCs w:val="20"/>
              </w:rPr>
              <w:t>2548,553</w:t>
            </w:r>
          </w:p>
        </w:tc>
      </w:tr>
    </w:tbl>
    <w:p w14:paraId="3800ECD4" w14:textId="168A5072" w:rsidR="00165742" w:rsidRDefault="00165742" w:rsidP="00165742">
      <w:pPr>
        <w:pStyle w:val="tabell-tittel"/>
      </w:pPr>
      <w:r w:rsidRPr="009B35FB">
        <w:t>Post 70 Markedstiltak. Mill. kroner</w:t>
      </w:r>
    </w:p>
    <w:p w14:paraId="2EA251E9" w14:textId="764BAEC7" w:rsidR="00E218F4" w:rsidRPr="009B35FB" w:rsidRDefault="00E218F4" w:rsidP="009B35FB">
      <w:pPr>
        <w:pStyle w:val="Tabellnavn"/>
      </w:pPr>
      <w:r w:rsidRPr="009B35FB">
        <w:t>05J1tx2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440"/>
        <w:gridCol w:w="1400"/>
        <w:gridCol w:w="1340"/>
        <w:gridCol w:w="1500"/>
      </w:tblGrid>
      <w:tr w:rsidR="00B0063A" w:rsidRPr="009B35FB" w14:paraId="0751D5A3"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CAD6B" w14:textId="77777777" w:rsidR="00E218F4" w:rsidRPr="00872D84" w:rsidRDefault="00E218F4" w:rsidP="00872D84">
            <w:pPr>
              <w:rPr>
                <w:sz w:val="20"/>
                <w:szCs w:val="20"/>
              </w:rPr>
            </w:pPr>
            <w:r w:rsidRPr="00872D84">
              <w:rPr>
                <w:sz w:val="20"/>
                <w:szCs w:val="20"/>
              </w:rPr>
              <w:lastRenderedPageBreak/>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30F5CF0B" w14:textId="77777777" w:rsidR="00E218F4" w:rsidRPr="00872D84" w:rsidRDefault="00E218F4" w:rsidP="00872D84">
            <w:pPr>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4A56C" w14:textId="77777777" w:rsidR="00E218F4" w:rsidRPr="00872D84" w:rsidRDefault="00E218F4" w:rsidP="00872D84">
            <w:pPr>
              <w:jc w:val="right"/>
              <w:rPr>
                <w:sz w:val="20"/>
                <w:szCs w:val="20"/>
              </w:rPr>
            </w:pPr>
            <w:r w:rsidRPr="00872D84">
              <w:rPr>
                <w:sz w:val="20"/>
                <w:szCs w:val="20"/>
              </w:rPr>
              <w:t>Budsjett 2024</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1B0490" w14:textId="77777777" w:rsidR="00E218F4" w:rsidRPr="00872D84" w:rsidRDefault="00E218F4" w:rsidP="00872D84">
            <w:pPr>
              <w:jc w:val="right"/>
              <w:rPr>
                <w:sz w:val="20"/>
                <w:szCs w:val="20"/>
              </w:rPr>
            </w:pPr>
            <w:r w:rsidRPr="00872D84">
              <w:rPr>
                <w:sz w:val="20"/>
                <w:szCs w:val="20"/>
              </w:rPr>
              <w:t>Endring</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8AEA78" w14:textId="77777777" w:rsidR="00E218F4" w:rsidRPr="00872D84" w:rsidRDefault="00E218F4" w:rsidP="00872D84">
            <w:pPr>
              <w:jc w:val="right"/>
              <w:rPr>
                <w:sz w:val="20"/>
                <w:szCs w:val="20"/>
              </w:rPr>
            </w:pPr>
            <w:r w:rsidRPr="00872D84">
              <w:rPr>
                <w:sz w:val="20"/>
                <w:szCs w:val="20"/>
              </w:rPr>
              <w:t>Budsjett 2025</w:t>
            </w:r>
          </w:p>
        </w:tc>
      </w:tr>
      <w:tr w:rsidR="00B0063A" w:rsidRPr="009B35FB" w14:paraId="38943E87"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697D9219" w14:textId="77777777" w:rsidR="00E218F4" w:rsidRPr="00872D84" w:rsidRDefault="00E218F4" w:rsidP="00872D84">
            <w:pPr>
              <w:rPr>
                <w:sz w:val="20"/>
                <w:szCs w:val="20"/>
              </w:rPr>
            </w:pPr>
            <w:r w:rsidRPr="00872D84">
              <w:rPr>
                <w:sz w:val="20"/>
                <w:szCs w:val="20"/>
              </w:rPr>
              <w:t>70.11</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115AB8A7" w14:textId="77777777" w:rsidR="00E218F4" w:rsidRPr="00872D84" w:rsidRDefault="00E218F4" w:rsidP="00872D84">
            <w:pPr>
              <w:rPr>
                <w:sz w:val="20"/>
                <w:szCs w:val="20"/>
              </w:rPr>
            </w:pPr>
            <w:r w:rsidRPr="00872D84">
              <w:rPr>
                <w:sz w:val="20"/>
                <w:szCs w:val="20"/>
              </w:rPr>
              <w:t>Markedstiltak grønt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AA3E6" w14:textId="77777777" w:rsidR="00E218F4" w:rsidRPr="00872D84" w:rsidRDefault="00E218F4" w:rsidP="00872D84">
            <w:pPr>
              <w:jc w:val="right"/>
              <w:rPr>
                <w:sz w:val="20"/>
                <w:szCs w:val="20"/>
              </w:rPr>
            </w:pPr>
            <w:r w:rsidRPr="00872D84">
              <w:rPr>
                <w:sz w:val="20"/>
                <w:szCs w:val="20"/>
              </w:rPr>
              <w:t>40,400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1EA876" w14:textId="77777777" w:rsidR="00E218F4" w:rsidRPr="00872D84" w:rsidRDefault="00E218F4" w:rsidP="00872D84">
            <w:pPr>
              <w:jc w:val="right"/>
              <w:rPr>
                <w:sz w:val="20"/>
                <w:szCs w:val="20"/>
              </w:rPr>
            </w:pPr>
            <w:r w:rsidRPr="00872D84">
              <w:rPr>
                <w:sz w:val="20"/>
                <w:szCs w:val="20"/>
              </w:rPr>
              <w:t>7,000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1A504" w14:textId="77777777" w:rsidR="00E218F4" w:rsidRPr="00872D84" w:rsidRDefault="00E218F4" w:rsidP="00872D84">
            <w:pPr>
              <w:jc w:val="right"/>
              <w:rPr>
                <w:sz w:val="20"/>
                <w:szCs w:val="20"/>
              </w:rPr>
            </w:pPr>
            <w:r w:rsidRPr="00872D84">
              <w:rPr>
                <w:sz w:val="20"/>
                <w:szCs w:val="20"/>
              </w:rPr>
              <w:t>47,400</w:t>
            </w:r>
          </w:p>
        </w:tc>
      </w:tr>
      <w:tr w:rsidR="00B0063A" w:rsidRPr="009B35FB" w14:paraId="53A3B1DF"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2A2FA41A" w14:textId="77777777" w:rsidR="00E218F4" w:rsidRPr="00872D84" w:rsidRDefault="00E218F4" w:rsidP="00872D84">
            <w:pPr>
              <w:rPr>
                <w:sz w:val="20"/>
                <w:szCs w:val="20"/>
              </w:rPr>
            </w:pPr>
            <w:r w:rsidRPr="00872D84">
              <w:rPr>
                <w:sz w:val="20"/>
                <w:szCs w:val="20"/>
              </w:rPr>
              <w:t>70.12</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00B731DF" w14:textId="77777777" w:rsidR="00E218F4" w:rsidRPr="00872D84" w:rsidRDefault="00E218F4" w:rsidP="00872D84">
            <w:pPr>
              <w:rPr>
                <w:sz w:val="20"/>
                <w:szCs w:val="20"/>
              </w:rPr>
            </w:pPr>
            <w:r w:rsidRPr="00872D84">
              <w:rPr>
                <w:sz w:val="20"/>
                <w:szCs w:val="20"/>
              </w:rPr>
              <w:t>Tilskudd til råvareprisutjevning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0E2E0" w14:textId="77777777" w:rsidR="00E218F4" w:rsidRPr="00872D84" w:rsidRDefault="00E218F4" w:rsidP="00872D84">
            <w:pPr>
              <w:jc w:val="right"/>
              <w:rPr>
                <w:sz w:val="20"/>
                <w:szCs w:val="20"/>
              </w:rPr>
            </w:pPr>
            <w:r w:rsidRPr="00872D84">
              <w:rPr>
                <w:sz w:val="20"/>
                <w:szCs w:val="20"/>
              </w:rPr>
              <w:t>254,740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C5AF5" w14:textId="77777777" w:rsidR="00E218F4" w:rsidRPr="00872D84" w:rsidRDefault="00E218F4" w:rsidP="00872D84">
            <w:pPr>
              <w:jc w:val="right"/>
              <w:rPr>
                <w:sz w:val="20"/>
                <w:szCs w:val="20"/>
              </w:rPr>
            </w:pPr>
            <w:r w:rsidRPr="00872D84">
              <w:rPr>
                <w:sz w:val="20"/>
                <w:szCs w:val="20"/>
              </w:rPr>
              <w:t>60,360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A3517" w14:textId="77777777" w:rsidR="00E218F4" w:rsidRPr="00872D84" w:rsidRDefault="00E218F4" w:rsidP="00872D84">
            <w:pPr>
              <w:jc w:val="right"/>
              <w:rPr>
                <w:sz w:val="20"/>
                <w:szCs w:val="20"/>
              </w:rPr>
            </w:pPr>
            <w:r w:rsidRPr="00872D84">
              <w:rPr>
                <w:sz w:val="20"/>
                <w:szCs w:val="20"/>
              </w:rPr>
              <w:t>315,100</w:t>
            </w:r>
          </w:p>
        </w:tc>
      </w:tr>
      <w:tr w:rsidR="00B0063A" w:rsidRPr="009B35FB" w14:paraId="68DEFF30"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49EB9991"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6E6F3C8B" w14:textId="77777777" w:rsidR="00E218F4" w:rsidRPr="00872D84" w:rsidRDefault="00E218F4" w:rsidP="00872D84">
            <w:pPr>
              <w:rPr>
                <w:sz w:val="20"/>
                <w:szCs w:val="20"/>
              </w:rPr>
            </w:pPr>
            <w:r w:rsidRPr="00872D84">
              <w:rPr>
                <w:rStyle w:val="kursiv"/>
                <w:sz w:val="20"/>
                <w:szCs w:val="20"/>
              </w:rPr>
              <w:t>Tilskudd, potetsprit</w:t>
            </w:r>
          </w:p>
        </w:tc>
        <w:tc>
          <w:tcPr>
            <w:tcW w:w="1400" w:type="dxa"/>
            <w:tcBorders>
              <w:top w:val="nil"/>
              <w:left w:val="nil"/>
              <w:bottom w:val="nil"/>
              <w:right w:val="nil"/>
            </w:tcBorders>
            <w:tcMar>
              <w:top w:w="128" w:type="dxa"/>
              <w:left w:w="43" w:type="dxa"/>
              <w:bottom w:w="43" w:type="dxa"/>
              <w:right w:w="43" w:type="dxa"/>
            </w:tcMar>
            <w:vAlign w:val="bottom"/>
          </w:tcPr>
          <w:p w14:paraId="3C729DC7" w14:textId="77777777" w:rsidR="00E218F4" w:rsidRPr="00872D84" w:rsidRDefault="00E218F4" w:rsidP="00872D84">
            <w:pPr>
              <w:jc w:val="right"/>
              <w:rPr>
                <w:sz w:val="20"/>
                <w:szCs w:val="20"/>
              </w:rPr>
            </w:pPr>
            <w:r w:rsidRPr="00872D84">
              <w:rPr>
                <w:rStyle w:val="kursiv"/>
                <w:sz w:val="20"/>
                <w:szCs w:val="20"/>
              </w:rPr>
              <w:t>22,500</w:t>
            </w:r>
          </w:p>
        </w:tc>
        <w:tc>
          <w:tcPr>
            <w:tcW w:w="1340" w:type="dxa"/>
            <w:tcBorders>
              <w:top w:val="nil"/>
              <w:left w:val="nil"/>
              <w:bottom w:val="nil"/>
              <w:right w:val="nil"/>
            </w:tcBorders>
            <w:tcMar>
              <w:top w:w="128" w:type="dxa"/>
              <w:left w:w="43" w:type="dxa"/>
              <w:bottom w:w="43" w:type="dxa"/>
              <w:right w:w="43" w:type="dxa"/>
            </w:tcMar>
            <w:vAlign w:val="bottom"/>
          </w:tcPr>
          <w:p w14:paraId="141BA9BF" w14:textId="77777777" w:rsidR="00E218F4" w:rsidRPr="00872D84" w:rsidRDefault="00E218F4" w:rsidP="00872D84">
            <w:pPr>
              <w:jc w:val="right"/>
              <w:rPr>
                <w:sz w:val="20"/>
                <w:szCs w:val="20"/>
              </w:rPr>
            </w:pPr>
            <w:r w:rsidRPr="00872D84">
              <w:rPr>
                <w:rStyle w:val="kursiv"/>
                <w:sz w:val="20"/>
                <w:szCs w:val="20"/>
              </w:rPr>
              <w:t>1,000</w:t>
            </w:r>
          </w:p>
        </w:tc>
        <w:tc>
          <w:tcPr>
            <w:tcW w:w="1500" w:type="dxa"/>
            <w:tcBorders>
              <w:top w:val="nil"/>
              <w:left w:val="nil"/>
              <w:bottom w:val="nil"/>
              <w:right w:val="nil"/>
            </w:tcBorders>
            <w:tcMar>
              <w:top w:w="128" w:type="dxa"/>
              <w:left w:w="43" w:type="dxa"/>
              <w:bottom w:w="43" w:type="dxa"/>
              <w:right w:w="43" w:type="dxa"/>
            </w:tcMar>
            <w:vAlign w:val="bottom"/>
          </w:tcPr>
          <w:p w14:paraId="044BBEAF" w14:textId="77777777" w:rsidR="00E218F4" w:rsidRPr="00872D84" w:rsidRDefault="00E218F4" w:rsidP="00872D84">
            <w:pPr>
              <w:jc w:val="right"/>
              <w:rPr>
                <w:sz w:val="20"/>
                <w:szCs w:val="20"/>
              </w:rPr>
            </w:pPr>
            <w:r w:rsidRPr="00872D84">
              <w:rPr>
                <w:rStyle w:val="kursiv"/>
                <w:sz w:val="20"/>
                <w:szCs w:val="20"/>
              </w:rPr>
              <w:t>23,500</w:t>
            </w:r>
          </w:p>
        </w:tc>
      </w:tr>
      <w:tr w:rsidR="00B0063A" w:rsidRPr="009B35FB" w14:paraId="13F5ED8A"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4DF0B671"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2693FD5F" w14:textId="77777777" w:rsidR="00E218F4" w:rsidRPr="00872D84" w:rsidRDefault="00E218F4" w:rsidP="00872D84">
            <w:pPr>
              <w:rPr>
                <w:sz w:val="20"/>
                <w:szCs w:val="20"/>
              </w:rPr>
            </w:pPr>
            <w:r w:rsidRPr="00872D84">
              <w:rPr>
                <w:rStyle w:val="kursiv"/>
                <w:sz w:val="20"/>
                <w:szCs w:val="20"/>
              </w:rPr>
              <w:t>Tilskudd potetstivelse, industri</w:t>
            </w:r>
          </w:p>
        </w:tc>
        <w:tc>
          <w:tcPr>
            <w:tcW w:w="1400" w:type="dxa"/>
            <w:tcBorders>
              <w:top w:val="nil"/>
              <w:left w:val="nil"/>
              <w:bottom w:val="nil"/>
              <w:right w:val="nil"/>
            </w:tcBorders>
            <w:tcMar>
              <w:top w:w="128" w:type="dxa"/>
              <w:left w:w="43" w:type="dxa"/>
              <w:bottom w:w="43" w:type="dxa"/>
              <w:right w:w="43" w:type="dxa"/>
            </w:tcMar>
            <w:vAlign w:val="bottom"/>
          </w:tcPr>
          <w:p w14:paraId="166BE3B4" w14:textId="77777777" w:rsidR="00E218F4" w:rsidRPr="00872D84" w:rsidRDefault="00E218F4" w:rsidP="00872D84">
            <w:pPr>
              <w:jc w:val="right"/>
              <w:rPr>
                <w:sz w:val="20"/>
                <w:szCs w:val="20"/>
              </w:rPr>
            </w:pPr>
            <w:r w:rsidRPr="00872D84">
              <w:rPr>
                <w:rStyle w:val="kursiv"/>
                <w:sz w:val="20"/>
                <w:szCs w:val="20"/>
              </w:rPr>
              <w:t>23,500</w:t>
            </w:r>
          </w:p>
        </w:tc>
        <w:tc>
          <w:tcPr>
            <w:tcW w:w="1340" w:type="dxa"/>
            <w:tcBorders>
              <w:top w:val="nil"/>
              <w:left w:val="nil"/>
              <w:bottom w:val="nil"/>
              <w:right w:val="nil"/>
            </w:tcBorders>
            <w:tcMar>
              <w:top w:w="128" w:type="dxa"/>
              <w:left w:w="43" w:type="dxa"/>
              <w:bottom w:w="43" w:type="dxa"/>
              <w:right w:w="43" w:type="dxa"/>
            </w:tcMar>
            <w:vAlign w:val="bottom"/>
          </w:tcPr>
          <w:p w14:paraId="440B4117" w14:textId="77777777" w:rsidR="00E218F4" w:rsidRPr="00872D84" w:rsidRDefault="00E218F4" w:rsidP="00872D84">
            <w:pPr>
              <w:jc w:val="right"/>
              <w:rPr>
                <w:sz w:val="20"/>
                <w:szCs w:val="20"/>
              </w:rPr>
            </w:pPr>
            <w:r w:rsidRPr="00872D84">
              <w:rPr>
                <w:rStyle w:val="kursiv"/>
                <w:sz w:val="20"/>
                <w:szCs w:val="20"/>
              </w:rPr>
              <w:t>1,000</w:t>
            </w:r>
          </w:p>
        </w:tc>
        <w:tc>
          <w:tcPr>
            <w:tcW w:w="1500" w:type="dxa"/>
            <w:tcBorders>
              <w:top w:val="nil"/>
              <w:left w:val="nil"/>
              <w:bottom w:val="nil"/>
              <w:right w:val="nil"/>
            </w:tcBorders>
            <w:tcMar>
              <w:top w:w="128" w:type="dxa"/>
              <w:left w:w="43" w:type="dxa"/>
              <w:bottom w:w="43" w:type="dxa"/>
              <w:right w:w="43" w:type="dxa"/>
            </w:tcMar>
            <w:vAlign w:val="bottom"/>
          </w:tcPr>
          <w:p w14:paraId="7ECCDAE1" w14:textId="77777777" w:rsidR="00E218F4" w:rsidRPr="00872D84" w:rsidRDefault="00E218F4" w:rsidP="00872D84">
            <w:pPr>
              <w:jc w:val="right"/>
              <w:rPr>
                <w:sz w:val="20"/>
                <w:szCs w:val="20"/>
              </w:rPr>
            </w:pPr>
            <w:r w:rsidRPr="00872D84">
              <w:rPr>
                <w:rStyle w:val="kursiv"/>
                <w:sz w:val="20"/>
                <w:szCs w:val="20"/>
              </w:rPr>
              <w:t>24,500</w:t>
            </w:r>
          </w:p>
        </w:tc>
      </w:tr>
      <w:tr w:rsidR="00B0063A" w:rsidRPr="009B35FB" w14:paraId="4DB07C12"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5CA68E17" w14:textId="77777777" w:rsidR="00E218F4" w:rsidRPr="00872D84" w:rsidRDefault="00E218F4" w:rsidP="00872D84">
            <w:pPr>
              <w:rPr>
                <w:sz w:val="20"/>
                <w:szCs w:val="20"/>
              </w:rPr>
            </w:pPr>
            <w:r w:rsidRPr="00872D84">
              <w:rPr>
                <w:sz w:val="20"/>
                <w:szCs w:val="20"/>
              </w:rPr>
              <w:t>70.13</w:t>
            </w:r>
          </w:p>
        </w:tc>
        <w:tc>
          <w:tcPr>
            <w:tcW w:w="4440" w:type="dxa"/>
            <w:tcBorders>
              <w:top w:val="nil"/>
              <w:left w:val="nil"/>
              <w:bottom w:val="single" w:sz="4" w:space="0" w:color="000000"/>
              <w:right w:val="nil"/>
            </w:tcBorders>
            <w:tcMar>
              <w:top w:w="128" w:type="dxa"/>
              <w:left w:w="43" w:type="dxa"/>
              <w:bottom w:w="43" w:type="dxa"/>
              <w:right w:w="43" w:type="dxa"/>
            </w:tcMar>
          </w:tcPr>
          <w:p w14:paraId="7CA5E2B7" w14:textId="77777777" w:rsidR="00E218F4" w:rsidRPr="00872D84" w:rsidRDefault="00E218F4" w:rsidP="00872D84">
            <w:pPr>
              <w:rPr>
                <w:sz w:val="20"/>
                <w:szCs w:val="20"/>
              </w:rPr>
            </w:pPr>
            <w:r w:rsidRPr="00872D84">
              <w:rPr>
                <w:sz w:val="20"/>
                <w:szCs w:val="20"/>
              </w:rPr>
              <w:t xml:space="preserve">Tilskudd til </w:t>
            </w:r>
            <w:proofErr w:type="spellStart"/>
            <w:r w:rsidRPr="00872D84">
              <w:rPr>
                <w:sz w:val="20"/>
                <w:szCs w:val="20"/>
              </w:rPr>
              <w:t>avrensordningen</w:t>
            </w:r>
            <w:proofErr w:type="spellEnd"/>
            <w:r w:rsidRPr="00872D84">
              <w:rPr>
                <w:sz w:val="20"/>
                <w:szCs w:val="20"/>
              </w:rPr>
              <w:t xml:space="preserve"> potet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F788EF" w14:textId="77777777" w:rsidR="00E218F4" w:rsidRPr="00872D84" w:rsidRDefault="00E218F4" w:rsidP="00872D84">
            <w:pPr>
              <w:jc w:val="right"/>
              <w:rPr>
                <w:sz w:val="20"/>
                <w:szCs w:val="20"/>
              </w:rPr>
            </w:pPr>
            <w:r w:rsidRPr="00872D84">
              <w:rPr>
                <w:sz w:val="20"/>
                <w:szCs w:val="20"/>
              </w:rPr>
              <w:t>46,000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D4CF570" w14:textId="77777777" w:rsidR="00E218F4" w:rsidRPr="00872D84" w:rsidRDefault="00E218F4" w:rsidP="00872D84">
            <w:pPr>
              <w:jc w:val="right"/>
              <w:rPr>
                <w:sz w:val="20"/>
                <w:szCs w:val="20"/>
              </w:rPr>
            </w:pPr>
            <w:r w:rsidRPr="00872D84">
              <w:rPr>
                <w:sz w:val="20"/>
                <w:szCs w:val="20"/>
              </w:rPr>
              <w:t>2,000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3C70C7DF" w14:textId="77777777" w:rsidR="00E218F4" w:rsidRPr="00872D84" w:rsidRDefault="00E218F4" w:rsidP="00872D84">
            <w:pPr>
              <w:jc w:val="right"/>
              <w:rPr>
                <w:sz w:val="20"/>
                <w:szCs w:val="20"/>
              </w:rPr>
            </w:pPr>
            <w:r w:rsidRPr="00872D84">
              <w:rPr>
                <w:sz w:val="20"/>
                <w:szCs w:val="20"/>
              </w:rPr>
              <w:t>48,000</w:t>
            </w:r>
          </w:p>
        </w:tc>
      </w:tr>
      <w:tr w:rsidR="00B0063A" w:rsidRPr="009B35FB" w14:paraId="3DCE0BC2"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06949203" w14:textId="77777777" w:rsidR="00E218F4" w:rsidRPr="00872D84" w:rsidRDefault="00E218F4" w:rsidP="00872D84">
            <w:pPr>
              <w:rPr>
                <w:sz w:val="20"/>
                <w:szCs w:val="20"/>
              </w:rPr>
            </w:pPr>
            <w:r w:rsidRPr="00872D84">
              <w:rPr>
                <w:sz w:val="20"/>
                <w:szCs w:val="20"/>
              </w:rPr>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0CB23DE8" w14:textId="77777777" w:rsidR="00E218F4" w:rsidRPr="00872D84" w:rsidRDefault="00E218F4" w:rsidP="00872D84">
            <w:pPr>
              <w:rPr>
                <w:sz w:val="20"/>
                <w:szCs w:val="20"/>
              </w:rPr>
            </w:pPr>
            <w:r w:rsidRPr="00872D84">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DA554" w14:textId="77777777" w:rsidR="00E218F4" w:rsidRPr="00872D84" w:rsidRDefault="00E218F4" w:rsidP="00872D84">
            <w:pPr>
              <w:jc w:val="right"/>
              <w:rPr>
                <w:sz w:val="20"/>
                <w:szCs w:val="20"/>
              </w:rPr>
            </w:pPr>
            <w:r w:rsidRPr="00872D84">
              <w:rPr>
                <w:sz w:val="20"/>
                <w:szCs w:val="20"/>
              </w:rPr>
              <w:t>341,140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C5C43" w14:textId="77777777" w:rsidR="00E218F4" w:rsidRPr="00872D84" w:rsidRDefault="00E218F4" w:rsidP="00872D84">
            <w:pPr>
              <w:jc w:val="right"/>
              <w:rPr>
                <w:sz w:val="20"/>
                <w:szCs w:val="20"/>
              </w:rPr>
            </w:pPr>
            <w:r w:rsidRPr="00872D84">
              <w:rPr>
                <w:sz w:val="20"/>
                <w:szCs w:val="20"/>
              </w:rPr>
              <w:t>69,360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C3A86" w14:textId="77777777" w:rsidR="00E218F4" w:rsidRPr="00872D84" w:rsidRDefault="00E218F4" w:rsidP="00872D84">
            <w:pPr>
              <w:jc w:val="right"/>
              <w:rPr>
                <w:sz w:val="20"/>
                <w:szCs w:val="20"/>
              </w:rPr>
            </w:pPr>
            <w:r w:rsidRPr="00872D84">
              <w:rPr>
                <w:sz w:val="20"/>
                <w:szCs w:val="20"/>
              </w:rPr>
              <w:t>410,500</w:t>
            </w:r>
          </w:p>
        </w:tc>
      </w:tr>
    </w:tbl>
    <w:p w14:paraId="5560D81C" w14:textId="7F4F9E4F" w:rsidR="00165742" w:rsidRDefault="00165742" w:rsidP="00165742">
      <w:pPr>
        <w:pStyle w:val="tabell-tittel"/>
      </w:pPr>
      <w:r w:rsidRPr="009B35FB">
        <w:t>Post 71 Tilskudd ved produksjonssvikt. Mill. kroner</w:t>
      </w:r>
    </w:p>
    <w:p w14:paraId="13F1249E" w14:textId="6520DFE3" w:rsidR="00E218F4" w:rsidRPr="009B35FB" w:rsidRDefault="00E218F4" w:rsidP="009B35FB">
      <w:pPr>
        <w:pStyle w:val="Tabellnavn"/>
      </w:pPr>
      <w:r w:rsidRPr="009B35FB">
        <w:t>05J1tx2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440"/>
        <w:gridCol w:w="1400"/>
        <w:gridCol w:w="1340"/>
        <w:gridCol w:w="1500"/>
      </w:tblGrid>
      <w:tr w:rsidR="00B0063A" w:rsidRPr="009B35FB" w14:paraId="23283B92"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EBC66" w14:textId="77777777" w:rsidR="00E218F4" w:rsidRPr="00872D84" w:rsidRDefault="00E218F4" w:rsidP="00872D84">
            <w:pPr>
              <w:rPr>
                <w:sz w:val="20"/>
                <w:szCs w:val="20"/>
              </w:rPr>
            </w:pPr>
            <w:r w:rsidRPr="00872D84">
              <w:rPr>
                <w:sz w:val="20"/>
                <w:szCs w:val="20"/>
              </w:rPr>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08AE95C9" w14:textId="77777777" w:rsidR="00E218F4" w:rsidRPr="00872D84" w:rsidRDefault="00E218F4" w:rsidP="00872D84">
            <w:pPr>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4F5E5" w14:textId="77777777" w:rsidR="00E218F4" w:rsidRPr="00872D84" w:rsidRDefault="00E218F4" w:rsidP="00872D84">
            <w:pPr>
              <w:jc w:val="right"/>
              <w:rPr>
                <w:sz w:val="20"/>
                <w:szCs w:val="20"/>
              </w:rPr>
            </w:pPr>
            <w:r w:rsidRPr="00872D84">
              <w:rPr>
                <w:sz w:val="20"/>
                <w:szCs w:val="20"/>
              </w:rPr>
              <w:t>Budsjett 2024</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A1CAC" w14:textId="77777777" w:rsidR="00E218F4" w:rsidRPr="00872D84" w:rsidRDefault="00E218F4" w:rsidP="00872D84">
            <w:pPr>
              <w:jc w:val="right"/>
              <w:rPr>
                <w:sz w:val="20"/>
                <w:szCs w:val="20"/>
              </w:rPr>
            </w:pPr>
            <w:r w:rsidRPr="00872D84">
              <w:rPr>
                <w:sz w:val="20"/>
                <w:szCs w:val="20"/>
              </w:rPr>
              <w:t>Endring</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3ABB16" w14:textId="77777777" w:rsidR="00E218F4" w:rsidRPr="00872D84" w:rsidRDefault="00E218F4" w:rsidP="00872D84">
            <w:pPr>
              <w:jc w:val="right"/>
              <w:rPr>
                <w:sz w:val="20"/>
                <w:szCs w:val="20"/>
              </w:rPr>
            </w:pPr>
            <w:r w:rsidRPr="00872D84">
              <w:rPr>
                <w:sz w:val="20"/>
                <w:szCs w:val="20"/>
              </w:rPr>
              <w:t>Budsjett 2025</w:t>
            </w:r>
          </w:p>
        </w:tc>
      </w:tr>
      <w:tr w:rsidR="00B0063A" w:rsidRPr="009B35FB" w14:paraId="39819ACB" w14:textId="77777777" w:rsidTr="00165742">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59821E30" w14:textId="77777777" w:rsidR="00E218F4" w:rsidRPr="00872D84" w:rsidRDefault="00E218F4" w:rsidP="00872D84">
            <w:pPr>
              <w:rPr>
                <w:sz w:val="20"/>
                <w:szCs w:val="20"/>
              </w:rPr>
            </w:pPr>
          </w:p>
        </w:tc>
        <w:tc>
          <w:tcPr>
            <w:tcW w:w="4440" w:type="dxa"/>
            <w:tcBorders>
              <w:top w:val="single" w:sz="4" w:space="0" w:color="000000"/>
              <w:left w:val="nil"/>
              <w:bottom w:val="nil"/>
              <w:right w:val="nil"/>
            </w:tcBorders>
            <w:tcMar>
              <w:top w:w="128" w:type="dxa"/>
              <w:left w:w="43" w:type="dxa"/>
              <w:bottom w:w="43" w:type="dxa"/>
              <w:right w:w="43" w:type="dxa"/>
            </w:tcMar>
          </w:tcPr>
          <w:p w14:paraId="6FCD0295" w14:textId="77777777" w:rsidR="00E218F4" w:rsidRPr="00872D84" w:rsidRDefault="00E218F4" w:rsidP="00872D84">
            <w:pPr>
              <w:rPr>
                <w:sz w:val="20"/>
                <w:szCs w:val="20"/>
              </w:rPr>
            </w:pPr>
            <w:r w:rsidRPr="00872D84">
              <w:rPr>
                <w:rStyle w:val="kursiv"/>
                <w:sz w:val="20"/>
                <w:szCs w:val="20"/>
              </w:rPr>
              <w:t>Tilskudd ved svikt i planteproduksjon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E90498" w14:textId="77777777" w:rsidR="00E218F4" w:rsidRPr="00872D84" w:rsidRDefault="00E218F4" w:rsidP="00872D84">
            <w:pPr>
              <w:jc w:val="right"/>
              <w:rPr>
                <w:sz w:val="20"/>
                <w:szCs w:val="20"/>
              </w:rPr>
            </w:pPr>
            <w:r w:rsidRPr="00872D84">
              <w:rPr>
                <w:rStyle w:val="kursiv"/>
                <w:sz w:val="20"/>
                <w:szCs w:val="20"/>
              </w:rPr>
              <w:t>99,400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5461F570" w14:textId="77777777" w:rsidR="00E218F4" w:rsidRPr="00872D84" w:rsidRDefault="00E218F4" w:rsidP="00872D84">
            <w:pPr>
              <w:jc w:val="right"/>
              <w:rPr>
                <w:sz w:val="20"/>
                <w:szCs w:val="20"/>
              </w:rPr>
            </w:pPr>
            <w:r w:rsidRPr="00872D84">
              <w:rPr>
                <w:rStyle w:val="kursiv"/>
                <w:sz w:val="20"/>
                <w:szCs w:val="20"/>
              </w:rPr>
              <w:t>2,000</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D11A8B2" w14:textId="77777777" w:rsidR="00E218F4" w:rsidRPr="00872D84" w:rsidRDefault="00E218F4" w:rsidP="00872D84">
            <w:pPr>
              <w:jc w:val="right"/>
              <w:rPr>
                <w:sz w:val="20"/>
                <w:szCs w:val="20"/>
              </w:rPr>
            </w:pPr>
            <w:r w:rsidRPr="00872D84">
              <w:rPr>
                <w:rStyle w:val="kursiv"/>
                <w:sz w:val="20"/>
                <w:szCs w:val="20"/>
              </w:rPr>
              <w:t>101,400</w:t>
            </w:r>
          </w:p>
        </w:tc>
      </w:tr>
      <w:tr w:rsidR="00B0063A" w:rsidRPr="009B35FB" w14:paraId="3B92DC2D"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3C1C2754" w14:textId="77777777" w:rsidR="00E218F4" w:rsidRPr="00872D84" w:rsidRDefault="00E218F4" w:rsidP="00872D84">
            <w:pPr>
              <w:rPr>
                <w:sz w:val="20"/>
                <w:szCs w:val="20"/>
              </w:rPr>
            </w:pPr>
          </w:p>
        </w:tc>
        <w:tc>
          <w:tcPr>
            <w:tcW w:w="4440" w:type="dxa"/>
            <w:tcBorders>
              <w:top w:val="nil"/>
              <w:left w:val="nil"/>
              <w:bottom w:val="single" w:sz="4" w:space="0" w:color="000000"/>
              <w:right w:val="nil"/>
            </w:tcBorders>
            <w:tcMar>
              <w:top w:w="128" w:type="dxa"/>
              <w:left w:w="43" w:type="dxa"/>
              <w:bottom w:w="43" w:type="dxa"/>
              <w:right w:w="43" w:type="dxa"/>
            </w:tcMar>
          </w:tcPr>
          <w:p w14:paraId="1F1D833B" w14:textId="77777777" w:rsidR="00E218F4" w:rsidRPr="00872D84" w:rsidRDefault="00E218F4" w:rsidP="00872D84">
            <w:pPr>
              <w:rPr>
                <w:sz w:val="20"/>
                <w:szCs w:val="20"/>
              </w:rPr>
            </w:pPr>
            <w:r w:rsidRPr="00872D84">
              <w:rPr>
                <w:rStyle w:val="kursiv"/>
                <w:sz w:val="20"/>
                <w:szCs w:val="20"/>
              </w:rPr>
              <w:t>Tilskudd ved svikt i honningproduksjon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402D60" w14:textId="77777777" w:rsidR="00E218F4" w:rsidRPr="00872D84" w:rsidRDefault="00E218F4" w:rsidP="00872D84">
            <w:pPr>
              <w:jc w:val="right"/>
              <w:rPr>
                <w:sz w:val="20"/>
                <w:szCs w:val="20"/>
              </w:rPr>
            </w:pPr>
            <w:r w:rsidRPr="00872D84">
              <w:rPr>
                <w:rStyle w:val="kursiv"/>
                <w:sz w:val="20"/>
                <w:szCs w:val="20"/>
              </w:rPr>
              <w:t>3,000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1B198588" w14:textId="77777777" w:rsidR="00E218F4" w:rsidRPr="00872D84" w:rsidRDefault="00E218F4" w:rsidP="00872D84">
            <w:pPr>
              <w:jc w:val="right"/>
              <w:rPr>
                <w:sz w:val="20"/>
                <w:szCs w:val="20"/>
              </w:rPr>
            </w:pPr>
            <w:r w:rsidRPr="00872D84">
              <w:rPr>
                <w:rStyle w:val="kursiv"/>
                <w:sz w:val="20"/>
                <w:szCs w:val="20"/>
              </w:rPr>
              <w:t>0,000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3D247B16" w14:textId="77777777" w:rsidR="00E218F4" w:rsidRPr="00872D84" w:rsidRDefault="00E218F4" w:rsidP="00872D84">
            <w:pPr>
              <w:jc w:val="right"/>
              <w:rPr>
                <w:sz w:val="20"/>
                <w:szCs w:val="20"/>
              </w:rPr>
            </w:pPr>
            <w:r w:rsidRPr="00872D84">
              <w:rPr>
                <w:rStyle w:val="kursiv"/>
                <w:sz w:val="20"/>
                <w:szCs w:val="20"/>
              </w:rPr>
              <w:t>3,000</w:t>
            </w:r>
          </w:p>
        </w:tc>
      </w:tr>
      <w:tr w:rsidR="00B0063A" w:rsidRPr="009B35FB" w14:paraId="36B1702F"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0C157461" w14:textId="77777777" w:rsidR="00E218F4" w:rsidRPr="00872D84" w:rsidRDefault="00E218F4" w:rsidP="00872D84">
            <w:pPr>
              <w:rPr>
                <w:sz w:val="20"/>
                <w:szCs w:val="20"/>
              </w:rPr>
            </w:pPr>
            <w:r w:rsidRPr="00872D84">
              <w:rPr>
                <w:sz w:val="20"/>
                <w:szCs w:val="20"/>
              </w:rPr>
              <w:t>71</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2E1E7266" w14:textId="77777777" w:rsidR="00E218F4" w:rsidRPr="00872D84" w:rsidRDefault="00E218F4" w:rsidP="00872D84">
            <w:pPr>
              <w:rPr>
                <w:sz w:val="20"/>
                <w:szCs w:val="20"/>
              </w:rPr>
            </w:pPr>
            <w:r w:rsidRPr="00872D84">
              <w:rPr>
                <w:sz w:val="20"/>
                <w:szCs w:val="20"/>
              </w:rPr>
              <w:t xml:space="preserve">Tilskudd ved produksjonssvikt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77FA1" w14:textId="77777777" w:rsidR="00E218F4" w:rsidRPr="00872D84" w:rsidRDefault="00E218F4" w:rsidP="00872D84">
            <w:pPr>
              <w:jc w:val="right"/>
              <w:rPr>
                <w:sz w:val="20"/>
                <w:szCs w:val="20"/>
              </w:rPr>
            </w:pPr>
            <w:r w:rsidRPr="00872D84">
              <w:rPr>
                <w:sz w:val="20"/>
                <w:szCs w:val="20"/>
              </w:rPr>
              <w:t>102,400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835C1" w14:textId="77777777" w:rsidR="00E218F4" w:rsidRPr="00872D84" w:rsidRDefault="00E218F4" w:rsidP="00872D84">
            <w:pPr>
              <w:jc w:val="right"/>
              <w:rPr>
                <w:sz w:val="20"/>
                <w:szCs w:val="20"/>
              </w:rPr>
            </w:pPr>
            <w:r w:rsidRPr="00872D84">
              <w:rPr>
                <w:sz w:val="20"/>
                <w:szCs w:val="20"/>
              </w:rPr>
              <w:t>2,000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30707" w14:textId="77777777" w:rsidR="00E218F4" w:rsidRPr="00872D84" w:rsidRDefault="00E218F4" w:rsidP="00872D84">
            <w:pPr>
              <w:jc w:val="right"/>
              <w:rPr>
                <w:sz w:val="20"/>
                <w:szCs w:val="20"/>
              </w:rPr>
            </w:pPr>
            <w:r w:rsidRPr="00872D84">
              <w:rPr>
                <w:sz w:val="20"/>
                <w:szCs w:val="20"/>
              </w:rPr>
              <w:t>104,400</w:t>
            </w:r>
          </w:p>
        </w:tc>
      </w:tr>
    </w:tbl>
    <w:p w14:paraId="63776C25" w14:textId="777CAA1E" w:rsidR="00165742" w:rsidRDefault="00165742" w:rsidP="00165742">
      <w:pPr>
        <w:pStyle w:val="tabell-tittel"/>
      </w:pPr>
      <w:r w:rsidRPr="009B35FB">
        <w:t>Post 73 Pristilskudd. Mill. kroner</w:t>
      </w:r>
    </w:p>
    <w:p w14:paraId="65934E91" w14:textId="7D0C58ED" w:rsidR="00E218F4" w:rsidRPr="009B35FB" w:rsidRDefault="00E218F4" w:rsidP="009B35FB">
      <w:pPr>
        <w:pStyle w:val="Tabellnavn"/>
      </w:pPr>
      <w:r w:rsidRPr="009B35FB">
        <w:t>05J1tx2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440"/>
        <w:gridCol w:w="1400"/>
        <w:gridCol w:w="1340"/>
        <w:gridCol w:w="1500"/>
      </w:tblGrid>
      <w:tr w:rsidR="00B0063A" w:rsidRPr="009B35FB" w14:paraId="270541EF"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DB63B" w14:textId="77777777" w:rsidR="00E218F4" w:rsidRPr="00872D84" w:rsidRDefault="00E218F4" w:rsidP="00872D84">
            <w:pPr>
              <w:rPr>
                <w:sz w:val="20"/>
                <w:szCs w:val="20"/>
              </w:rPr>
            </w:pPr>
            <w:r w:rsidRPr="00872D84">
              <w:rPr>
                <w:sz w:val="20"/>
                <w:szCs w:val="20"/>
              </w:rPr>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7DE4B857" w14:textId="77777777" w:rsidR="00E218F4" w:rsidRPr="00872D84" w:rsidRDefault="00E218F4" w:rsidP="00872D84">
            <w:pPr>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0E9AD" w14:textId="77777777" w:rsidR="00E218F4" w:rsidRPr="00872D84" w:rsidRDefault="00E218F4" w:rsidP="00872D84">
            <w:pPr>
              <w:jc w:val="right"/>
              <w:rPr>
                <w:sz w:val="20"/>
                <w:szCs w:val="20"/>
              </w:rPr>
            </w:pPr>
            <w:r w:rsidRPr="00872D84">
              <w:rPr>
                <w:sz w:val="20"/>
                <w:szCs w:val="20"/>
              </w:rPr>
              <w:t>Budsjett 2024</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1664B" w14:textId="77777777" w:rsidR="00E218F4" w:rsidRPr="00872D84" w:rsidRDefault="00E218F4" w:rsidP="00872D84">
            <w:pPr>
              <w:jc w:val="right"/>
              <w:rPr>
                <w:sz w:val="20"/>
                <w:szCs w:val="20"/>
              </w:rPr>
            </w:pPr>
            <w:r w:rsidRPr="00872D84">
              <w:rPr>
                <w:sz w:val="20"/>
                <w:szCs w:val="20"/>
              </w:rPr>
              <w:t>Endring</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E19EC" w14:textId="77777777" w:rsidR="00E218F4" w:rsidRPr="00872D84" w:rsidRDefault="00E218F4" w:rsidP="00872D84">
            <w:pPr>
              <w:jc w:val="right"/>
              <w:rPr>
                <w:sz w:val="20"/>
                <w:szCs w:val="20"/>
              </w:rPr>
            </w:pPr>
            <w:r w:rsidRPr="00872D84">
              <w:rPr>
                <w:sz w:val="20"/>
                <w:szCs w:val="20"/>
              </w:rPr>
              <w:t>Budsjett 2025</w:t>
            </w:r>
            <w:r w:rsidRPr="00872D84">
              <w:rPr>
                <w:rStyle w:val="skrift-hevet"/>
                <w:sz w:val="20"/>
                <w:szCs w:val="20"/>
              </w:rPr>
              <w:t>1</w:t>
            </w:r>
          </w:p>
        </w:tc>
      </w:tr>
      <w:tr w:rsidR="00B0063A" w:rsidRPr="009B35FB" w14:paraId="706B5CAA"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0FBF4771" w14:textId="77777777" w:rsidR="00E218F4" w:rsidRPr="00872D84" w:rsidRDefault="00E218F4" w:rsidP="00872D84">
            <w:pPr>
              <w:rPr>
                <w:sz w:val="20"/>
                <w:szCs w:val="20"/>
              </w:rPr>
            </w:pPr>
            <w:r w:rsidRPr="00872D84">
              <w:rPr>
                <w:sz w:val="20"/>
                <w:szCs w:val="20"/>
              </w:rPr>
              <w:t>73.11</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382476D2" w14:textId="77777777" w:rsidR="00E218F4" w:rsidRPr="00872D84" w:rsidRDefault="00E218F4" w:rsidP="00872D84">
            <w:pPr>
              <w:rPr>
                <w:sz w:val="20"/>
                <w:szCs w:val="20"/>
              </w:rPr>
            </w:pPr>
            <w:r w:rsidRPr="00872D84">
              <w:rPr>
                <w:sz w:val="20"/>
                <w:szCs w:val="20"/>
              </w:rPr>
              <w:t>Tilskudd til norsk ull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F15AD" w14:textId="77777777" w:rsidR="00E218F4" w:rsidRPr="00872D84" w:rsidRDefault="00E218F4" w:rsidP="00872D84">
            <w:pPr>
              <w:jc w:val="right"/>
              <w:rPr>
                <w:sz w:val="20"/>
                <w:szCs w:val="20"/>
              </w:rPr>
            </w:pPr>
            <w:r w:rsidRPr="00872D84">
              <w:rPr>
                <w:sz w:val="20"/>
                <w:szCs w:val="20"/>
              </w:rPr>
              <w:t>110,700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1F8151" w14:textId="77777777" w:rsidR="00E218F4" w:rsidRPr="00872D84" w:rsidRDefault="00E218F4" w:rsidP="00872D84">
            <w:pPr>
              <w:jc w:val="right"/>
              <w:rPr>
                <w:sz w:val="20"/>
                <w:szCs w:val="20"/>
              </w:rPr>
            </w:pPr>
            <w:r w:rsidRPr="00872D84">
              <w:rPr>
                <w:sz w:val="20"/>
                <w:szCs w:val="20"/>
              </w:rPr>
              <w:t>7,740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B0B062" w14:textId="77777777" w:rsidR="00E218F4" w:rsidRPr="00872D84" w:rsidRDefault="00E218F4" w:rsidP="00872D84">
            <w:pPr>
              <w:jc w:val="right"/>
              <w:rPr>
                <w:sz w:val="20"/>
                <w:szCs w:val="20"/>
              </w:rPr>
            </w:pPr>
            <w:r w:rsidRPr="00872D84">
              <w:rPr>
                <w:sz w:val="20"/>
                <w:szCs w:val="20"/>
              </w:rPr>
              <w:t>118,440</w:t>
            </w:r>
          </w:p>
        </w:tc>
      </w:tr>
      <w:tr w:rsidR="00B0063A" w:rsidRPr="009B35FB" w14:paraId="0AD70795"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61CEE762"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598F7DBB" w14:textId="77777777" w:rsidR="00E218F4" w:rsidRPr="00872D84" w:rsidRDefault="00E218F4" w:rsidP="00872D84">
            <w:pPr>
              <w:rPr>
                <w:sz w:val="20"/>
                <w:szCs w:val="20"/>
              </w:rPr>
            </w:pPr>
            <w:r w:rsidRPr="00872D84">
              <w:rPr>
                <w:rStyle w:val="kursiv"/>
                <w:sz w:val="20"/>
                <w:szCs w:val="20"/>
              </w:rPr>
              <w:t>Grunntilskudd geitemelk</w:t>
            </w:r>
          </w:p>
        </w:tc>
        <w:tc>
          <w:tcPr>
            <w:tcW w:w="1400" w:type="dxa"/>
            <w:tcBorders>
              <w:top w:val="nil"/>
              <w:left w:val="nil"/>
              <w:bottom w:val="nil"/>
              <w:right w:val="nil"/>
            </w:tcBorders>
            <w:tcMar>
              <w:top w:w="128" w:type="dxa"/>
              <w:left w:w="43" w:type="dxa"/>
              <w:bottom w:w="43" w:type="dxa"/>
              <w:right w:w="43" w:type="dxa"/>
            </w:tcMar>
            <w:vAlign w:val="bottom"/>
          </w:tcPr>
          <w:p w14:paraId="70D754AF" w14:textId="77777777" w:rsidR="00E218F4" w:rsidRPr="00872D84" w:rsidRDefault="00E218F4" w:rsidP="00872D84">
            <w:pPr>
              <w:jc w:val="right"/>
              <w:rPr>
                <w:sz w:val="20"/>
                <w:szCs w:val="20"/>
              </w:rPr>
            </w:pPr>
            <w:r w:rsidRPr="00872D84">
              <w:rPr>
                <w:rStyle w:val="kursiv"/>
                <w:sz w:val="20"/>
                <w:szCs w:val="20"/>
              </w:rPr>
              <w:t>65,639</w:t>
            </w:r>
          </w:p>
        </w:tc>
        <w:tc>
          <w:tcPr>
            <w:tcW w:w="1340" w:type="dxa"/>
            <w:tcBorders>
              <w:top w:val="nil"/>
              <w:left w:val="nil"/>
              <w:bottom w:val="nil"/>
              <w:right w:val="nil"/>
            </w:tcBorders>
            <w:tcMar>
              <w:top w:w="128" w:type="dxa"/>
              <w:left w:w="43" w:type="dxa"/>
              <w:bottom w:w="43" w:type="dxa"/>
              <w:right w:w="43" w:type="dxa"/>
            </w:tcMar>
            <w:vAlign w:val="bottom"/>
          </w:tcPr>
          <w:p w14:paraId="0FD8B10B" w14:textId="77777777" w:rsidR="00E218F4" w:rsidRPr="00872D84" w:rsidRDefault="00E218F4" w:rsidP="00872D84">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070CA307" w14:textId="77777777" w:rsidR="00E218F4" w:rsidRPr="00872D84" w:rsidRDefault="00E218F4" w:rsidP="00872D84">
            <w:pPr>
              <w:jc w:val="right"/>
              <w:rPr>
                <w:sz w:val="20"/>
                <w:szCs w:val="20"/>
              </w:rPr>
            </w:pPr>
            <w:r w:rsidRPr="00872D84">
              <w:rPr>
                <w:rStyle w:val="kursiv"/>
                <w:sz w:val="20"/>
                <w:szCs w:val="20"/>
              </w:rPr>
              <w:t>65,639</w:t>
            </w:r>
          </w:p>
        </w:tc>
      </w:tr>
      <w:tr w:rsidR="00B0063A" w:rsidRPr="009B35FB" w14:paraId="7CA0BA45"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764A8FE7"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257F9AA3" w14:textId="77777777" w:rsidR="00E218F4" w:rsidRPr="00872D84" w:rsidRDefault="00E218F4" w:rsidP="00872D84">
            <w:pPr>
              <w:rPr>
                <w:sz w:val="20"/>
                <w:szCs w:val="20"/>
              </w:rPr>
            </w:pPr>
            <w:r w:rsidRPr="00872D84">
              <w:rPr>
                <w:rStyle w:val="kursiv"/>
                <w:sz w:val="20"/>
                <w:szCs w:val="20"/>
              </w:rPr>
              <w:t>Grunntilskudd økologisk melk</w:t>
            </w:r>
          </w:p>
        </w:tc>
        <w:tc>
          <w:tcPr>
            <w:tcW w:w="1400" w:type="dxa"/>
            <w:tcBorders>
              <w:top w:val="nil"/>
              <w:left w:val="nil"/>
              <w:bottom w:val="nil"/>
              <w:right w:val="nil"/>
            </w:tcBorders>
            <w:tcMar>
              <w:top w:w="128" w:type="dxa"/>
              <w:left w:w="43" w:type="dxa"/>
              <w:bottom w:w="43" w:type="dxa"/>
              <w:right w:w="43" w:type="dxa"/>
            </w:tcMar>
            <w:vAlign w:val="bottom"/>
          </w:tcPr>
          <w:p w14:paraId="2B5C33A9" w14:textId="77777777" w:rsidR="00E218F4" w:rsidRPr="00872D84" w:rsidRDefault="00E218F4" w:rsidP="00872D84">
            <w:pPr>
              <w:jc w:val="right"/>
              <w:rPr>
                <w:sz w:val="20"/>
                <w:szCs w:val="20"/>
              </w:rPr>
            </w:pPr>
            <w:r w:rsidRPr="00872D84">
              <w:rPr>
                <w:rStyle w:val="kursiv"/>
                <w:sz w:val="20"/>
                <w:szCs w:val="20"/>
              </w:rPr>
              <w:t>18,000</w:t>
            </w:r>
          </w:p>
        </w:tc>
        <w:tc>
          <w:tcPr>
            <w:tcW w:w="1340" w:type="dxa"/>
            <w:tcBorders>
              <w:top w:val="nil"/>
              <w:left w:val="nil"/>
              <w:bottom w:val="nil"/>
              <w:right w:val="nil"/>
            </w:tcBorders>
            <w:tcMar>
              <w:top w:w="128" w:type="dxa"/>
              <w:left w:w="43" w:type="dxa"/>
              <w:bottom w:w="43" w:type="dxa"/>
              <w:right w:w="43" w:type="dxa"/>
            </w:tcMar>
            <w:vAlign w:val="bottom"/>
          </w:tcPr>
          <w:p w14:paraId="0B36A913" w14:textId="77777777" w:rsidR="00E218F4" w:rsidRPr="00872D84" w:rsidRDefault="00E218F4" w:rsidP="00872D84">
            <w:pPr>
              <w:jc w:val="right"/>
              <w:rPr>
                <w:sz w:val="20"/>
                <w:szCs w:val="20"/>
              </w:rPr>
            </w:pPr>
            <w:r w:rsidRPr="00872D84">
              <w:rPr>
                <w:rStyle w:val="kursiv"/>
                <w:sz w:val="20"/>
                <w:szCs w:val="20"/>
              </w:rPr>
              <w:t>4,241</w:t>
            </w:r>
          </w:p>
        </w:tc>
        <w:tc>
          <w:tcPr>
            <w:tcW w:w="1500" w:type="dxa"/>
            <w:tcBorders>
              <w:top w:val="nil"/>
              <w:left w:val="nil"/>
              <w:bottom w:val="nil"/>
              <w:right w:val="nil"/>
            </w:tcBorders>
            <w:tcMar>
              <w:top w:w="128" w:type="dxa"/>
              <w:left w:w="43" w:type="dxa"/>
              <w:bottom w:w="43" w:type="dxa"/>
              <w:right w:w="43" w:type="dxa"/>
            </w:tcMar>
            <w:vAlign w:val="bottom"/>
          </w:tcPr>
          <w:p w14:paraId="4B00E6BD" w14:textId="77777777" w:rsidR="00E218F4" w:rsidRPr="00872D84" w:rsidRDefault="00E218F4" w:rsidP="00872D84">
            <w:pPr>
              <w:jc w:val="right"/>
              <w:rPr>
                <w:sz w:val="20"/>
                <w:szCs w:val="20"/>
              </w:rPr>
            </w:pPr>
            <w:r w:rsidRPr="00872D84">
              <w:rPr>
                <w:rStyle w:val="kursiv"/>
                <w:sz w:val="20"/>
                <w:szCs w:val="20"/>
              </w:rPr>
              <w:t>22,241</w:t>
            </w:r>
          </w:p>
        </w:tc>
      </w:tr>
      <w:tr w:rsidR="00B0063A" w:rsidRPr="009B35FB" w14:paraId="68EFD5A6"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3D16F28F"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34643DC7" w14:textId="77777777" w:rsidR="00E218F4" w:rsidRPr="00872D84" w:rsidRDefault="00E218F4" w:rsidP="00872D84">
            <w:pPr>
              <w:rPr>
                <w:sz w:val="20"/>
                <w:szCs w:val="20"/>
              </w:rPr>
            </w:pPr>
            <w:r w:rsidRPr="00872D84">
              <w:rPr>
                <w:rStyle w:val="kursiv"/>
                <w:sz w:val="20"/>
                <w:szCs w:val="20"/>
              </w:rPr>
              <w:t>Pristilskudd melk</w:t>
            </w:r>
          </w:p>
        </w:tc>
        <w:tc>
          <w:tcPr>
            <w:tcW w:w="1400" w:type="dxa"/>
            <w:tcBorders>
              <w:top w:val="nil"/>
              <w:left w:val="nil"/>
              <w:bottom w:val="nil"/>
              <w:right w:val="nil"/>
            </w:tcBorders>
            <w:tcMar>
              <w:top w:w="128" w:type="dxa"/>
              <w:left w:w="43" w:type="dxa"/>
              <w:bottom w:w="43" w:type="dxa"/>
              <w:right w:w="43" w:type="dxa"/>
            </w:tcMar>
            <w:vAlign w:val="bottom"/>
          </w:tcPr>
          <w:p w14:paraId="04A2CF5E" w14:textId="77777777" w:rsidR="00E218F4" w:rsidRPr="00872D84" w:rsidRDefault="00E218F4" w:rsidP="00872D84">
            <w:pPr>
              <w:jc w:val="right"/>
              <w:rPr>
                <w:sz w:val="20"/>
                <w:szCs w:val="20"/>
              </w:rPr>
            </w:pPr>
            <w:r w:rsidRPr="00872D84">
              <w:rPr>
                <w:rStyle w:val="kursiv"/>
                <w:sz w:val="20"/>
                <w:szCs w:val="20"/>
              </w:rPr>
              <w:t>891,715</w:t>
            </w:r>
          </w:p>
        </w:tc>
        <w:tc>
          <w:tcPr>
            <w:tcW w:w="1340" w:type="dxa"/>
            <w:tcBorders>
              <w:top w:val="nil"/>
              <w:left w:val="nil"/>
              <w:bottom w:val="nil"/>
              <w:right w:val="nil"/>
            </w:tcBorders>
            <w:tcMar>
              <w:top w:w="128" w:type="dxa"/>
              <w:left w:w="43" w:type="dxa"/>
              <w:bottom w:w="43" w:type="dxa"/>
              <w:right w:w="43" w:type="dxa"/>
            </w:tcMar>
            <w:vAlign w:val="bottom"/>
          </w:tcPr>
          <w:p w14:paraId="74F9F4FB" w14:textId="77777777" w:rsidR="00E218F4" w:rsidRPr="00872D84" w:rsidRDefault="00E218F4" w:rsidP="00872D84">
            <w:pPr>
              <w:jc w:val="right"/>
              <w:rPr>
                <w:sz w:val="20"/>
                <w:szCs w:val="20"/>
              </w:rPr>
            </w:pPr>
            <w:r w:rsidRPr="00872D84">
              <w:rPr>
                <w:rStyle w:val="kursiv"/>
                <w:sz w:val="20"/>
                <w:szCs w:val="20"/>
              </w:rPr>
              <w:t>517,187</w:t>
            </w:r>
          </w:p>
        </w:tc>
        <w:tc>
          <w:tcPr>
            <w:tcW w:w="1500" w:type="dxa"/>
            <w:tcBorders>
              <w:top w:val="nil"/>
              <w:left w:val="nil"/>
              <w:bottom w:val="nil"/>
              <w:right w:val="nil"/>
            </w:tcBorders>
            <w:tcMar>
              <w:top w:w="128" w:type="dxa"/>
              <w:left w:w="43" w:type="dxa"/>
              <w:bottom w:w="43" w:type="dxa"/>
              <w:right w:w="43" w:type="dxa"/>
            </w:tcMar>
            <w:vAlign w:val="bottom"/>
          </w:tcPr>
          <w:p w14:paraId="343824FD" w14:textId="77777777" w:rsidR="00E218F4" w:rsidRPr="00872D84" w:rsidRDefault="00E218F4" w:rsidP="00872D84">
            <w:pPr>
              <w:jc w:val="right"/>
              <w:rPr>
                <w:sz w:val="20"/>
                <w:szCs w:val="20"/>
              </w:rPr>
            </w:pPr>
            <w:r w:rsidRPr="00872D84">
              <w:rPr>
                <w:rStyle w:val="kursiv"/>
                <w:sz w:val="20"/>
                <w:szCs w:val="20"/>
              </w:rPr>
              <w:t>1 408,902</w:t>
            </w:r>
          </w:p>
        </w:tc>
      </w:tr>
      <w:tr w:rsidR="00B0063A" w:rsidRPr="009B35FB" w14:paraId="6B0615AB"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53E4360B" w14:textId="77777777" w:rsidR="00E218F4" w:rsidRPr="00872D84" w:rsidRDefault="00E218F4" w:rsidP="00872D84">
            <w:pPr>
              <w:rPr>
                <w:sz w:val="20"/>
                <w:szCs w:val="20"/>
              </w:rPr>
            </w:pPr>
            <w:r w:rsidRPr="00872D84">
              <w:rPr>
                <w:sz w:val="20"/>
                <w:szCs w:val="20"/>
              </w:rPr>
              <w:t>73.13</w:t>
            </w:r>
          </w:p>
        </w:tc>
        <w:tc>
          <w:tcPr>
            <w:tcW w:w="4440" w:type="dxa"/>
            <w:tcBorders>
              <w:top w:val="nil"/>
              <w:left w:val="nil"/>
              <w:bottom w:val="single" w:sz="4" w:space="0" w:color="000000"/>
              <w:right w:val="nil"/>
            </w:tcBorders>
            <w:tcMar>
              <w:top w:w="128" w:type="dxa"/>
              <w:left w:w="43" w:type="dxa"/>
              <w:bottom w:w="43" w:type="dxa"/>
              <w:right w:w="43" w:type="dxa"/>
            </w:tcMar>
          </w:tcPr>
          <w:p w14:paraId="74FA1DAF" w14:textId="77777777" w:rsidR="00E218F4" w:rsidRPr="00872D84" w:rsidRDefault="00E218F4" w:rsidP="00872D84">
            <w:pPr>
              <w:rPr>
                <w:sz w:val="20"/>
                <w:szCs w:val="20"/>
              </w:rPr>
            </w:pPr>
            <w:r w:rsidRPr="00872D84">
              <w:rPr>
                <w:sz w:val="20"/>
                <w:szCs w:val="20"/>
              </w:rPr>
              <w:t>Pristilskudd melk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51ACAC" w14:textId="77777777" w:rsidR="00E218F4" w:rsidRPr="00872D84" w:rsidRDefault="00E218F4" w:rsidP="00872D84">
            <w:pPr>
              <w:jc w:val="right"/>
              <w:rPr>
                <w:sz w:val="20"/>
                <w:szCs w:val="20"/>
              </w:rPr>
            </w:pPr>
            <w:r w:rsidRPr="00872D84">
              <w:rPr>
                <w:sz w:val="20"/>
                <w:szCs w:val="20"/>
              </w:rPr>
              <w:t>975,354</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A5A241D" w14:textId="77777777" w:rsidR="00E218F4" w:rsidRPr="00872D84" w:rsidRDefault="00E218F4" w:rsidP="00872D84">
            <w:pPr>
              <w:jc w:val="right"/>
              <w:rPr>
                <w:sz w:val="20"/>
                <w:szCs w:val="20"/>
              </w:rPr>
            </w:pPr>
            <w:r w:rsidRPr="00872D84">
              <w:rPr>
                <w:sz w:val="20"/>
                <w:szCs w:val="20"/>
              </w:rPr>
              <w:t>521,428</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1F286060" w14:textId="77777777" w:rsidR="00E218F4" w:rsidRPr="00872D84" w:rsidRDefault="00E218F4" w:rsidP="00872D84">
            <w:pPr>
              <w:jc w:val="right"/>
              <w:rPr>
                <w:sz w:val="20"/>
                <w:szCs w:val="20"/>
              </w:rPr>
            </w:pPr>
            <w:r w:rsidRPr="00872D84">
              <w:rPr>
                <w:sz w:val="20"/>
                <w:szCs w:val="20"/>
              </w:rPr>
              <w:t>1 496,782</w:t>
            </w:r>
          </w:p>
        </w:tc>
      </w:tr>
      <w:tr w:rsidR="00B0063A" w:rsidRPr="009B35FB" w14:paraId="2434F79A"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637A364F"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628251D5" w14:textId="77777777" w:rsidR="00E218F4" w:rsidRPr="00872D84" w:rsidRDefault="00E218F4" w:rsidP="00872D84">
            <w:pPr>
              <w:rPr>
                <w:sz w:val="20"/>
                <w:szCs w:val="20"/>
              </w:rPr>
            </w:pPr>
            <w:r w:rsidRPr="00872D84">
              <w:rPr>
                <w:rStyle w:val="kursiv"/>
                <w:sz w:val="20"/>
                <w:szCs w:val="20"/>
              </w:rPr>
              <w:t xml:space="preserve">Grunntilskudd </w:t>
            </w:r>
            <w:proofErr w:type="spellStart"/>
            <w:r w:rsidRPr="00872D84">
              <w:rPr>
                <w:rStyle w:val="kursiv"/>
                <w:sz w:val="20"/>
                <w:szCs w:val="20"/>
              </w:rPr>
              <w:t>sau,lam,kje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C8A501D" w14:textId="77777777" w:rsidR="00E218F4" w:rsidRPr="00872D84" w:rsidRDefault="00E218F4" w:rsidP="00872D84">
            <w:pPr>
              <w:jc w:val="right"/>
              <w:rPr>
                <w:sz w:val="20"/>
                <w:szCs w:val="20"/>
              </w:rPr>
            </w:pPr>
            <w:r w:rsidRPr="00872D84">
              <w:rPr>
                <w:rStyle w:val="kursiv"/>
                <w:sz w:val="20"/>
                <w:szCs w:val="20"/>
              </w:rPr>
              <w:t>90,100</w:t>
            </w:r>
          </w:p>
        </w:tc>
        <w:tc>
          <w:tcPr>
            <w:tcW w:w="1340" w:type="dxa"/>
            <w:tcBorders>
              <w:top w:val="nil"/>
              <w:left w:val="nil"/>
              <w:bottom w:val="nil"/>
              <w:right w:val="nil"/>
            </w:tcBorders>
            <w:tcMar>
              <w:top w:w="128" w:type="dxa"/>
              <w:left w:w="43" w:type="dxa"/>
              <w:bottom w:w="43" w:type="dxa"/>
              <w:right w:w="43" w:type="dxa"/>
            </w:tcMar>
            <w:vAlign w:val="bottom"/>
          </w:tcPr>
          <w:p w14:paraId="21304C6B" w14:textId="77777777" w:rsidR="00E218F4" w:rsidRPr="00872D84" w:rsidRDefault="00E218F4" w:rsidP="00872D84">
            <w:pPr>
              <w:jc w:val="right"/>
              <w:rPr>
                <w:sz w:val="20"/>
                <w:szCs w:val="20"/>
              </w:rPr>
            </w:pPr>
            <w:r w:rsidRPr="00872D84">
              <w:rPr>
                <w:rStyle w:val="kursiv"/>
                <w:sz w:val="20"/>
                <w:szCs w:val="20"/>
              </w:rPr>
              <w:t>32,250</w:t>
            </w:r>
          </w:p>
        </w:tc>
        <w:tc>
          <w:tcPr>
            <w:tcW w:w="1500" w:type="dxa"/>
            <w:tcBorders>
              <w:top w:val="nil"/>
              <w:left w:val="nil"/>
              <w:bottom w:val="nil"/>
              <w:right w:val="nil"/>
            </w:tcBorders>
            <w:tcMar>
              <w:top w:w="128" w:type="dxa"/>
              <w:left w:w="43" w:type="dxa"/>
              <w:bottom w:w="43" w:type="dxa"/>
              <w:right w:w="43" w:type="dxa"/>
            </w:tcMar>
            <w:vAlign w:val="bottom"/>
          </w:tcPr>
          <w:p w14:paraId="54F05D37" w14:textId="77777777" w:rsidR="00E218F4" w:rsidRPr="00872D84" w:rsidRDefault="00E218F4" w:rsidP="00872D84">
            <w:pPr>
              <w:jc w:val="right"/>
              <w:rPr>
                <w:sz w:val="20"/>
                <w:szCs w:val="20"/>
              </w:rPr>
            </w:pPr>
            <w:r w:rsidRPr="00872D84">
              <w:rPr>
                <w:rStyle w:val="kursiv"/>
                <w:sz w:val="20"/>
                <w:szCs w:val="20"/>
              </w:rPr>
              <w:t>122,350</w:t>
            </w:r>
          </w:p>
        </w:tc>
      </w:tr>
      <w:tr w:rsidR="00B0063A" w:rsidRPr="009B35FB" w14:paraId="7965CBB5"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1F0B82A6"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179FDA85" w14:textId="77777777" w:rsidR="00E218F4" w:rsidRPr="00872D84" w:rsidRDefault="00E218F4" w:rsidP="00872D84">
            <w:pPr>
              <w:rPr>
                <w:sz w:val="20"/>
                <w:szCs w:val="20"/>
              </w:rPr>
            </w:pPr>
            <w:r w:rsidRPr="00872D84">
              <w:rPr>
                <w:rStyle w:val="kursiv"/>
                <w:sz w:val="20"/>
                <w:szCs w:val="20"/>
              </w:rPr>
              <w:t>Kvalitetstilskudd storfekjøtt</w:t>
            </w:r>
          </w:p>
        </w:tc>
        <w:tc>
          <w:tcPr>
            <w:tcW w:w="1400" w:type="dxa"/>
            <w:tcBorders>
              <w:top w:val="nil"/>
              <w:left w:val="nil"/>
              <w:bottom w:val="nil"/>
              <w:right w:val="nil"/>
            </w:tcBorders>
            <w:tcMar>
              <w:top w:w="128" w:type="dxa"/>
              <w:left w:w="43" w:type="dxa"/>
              <w:bottom w:w="43" w:type="dxa"/>
              <w:right w:w="43" w:type="dxa"/>
            </w:tcMar>
            <w:vAlign w:val="bottom"/>
          </w:tcPr>
          <w:p w14:paraId="6A8EED57" w14:textId="77777777" w:rsidR="00E218F4" w:rsidRPr="00872D84" w:rsidRDefault="00E218F4" w:rsidP="00872D84">
            <w:pPr>
              <w:jc w:val="right"/>
              <w:rPr>
                <w:sz w:val="20"/>
                <w:szCs w:val="20"/>
              </w:rPr>
            </w:pPr>
            <w:r w:rsidRPr="00872D84">
              <w:rPr>
                <w:rStyle w:val="kursiv"/>
                <w:sz w:val="20"/>
                <w:szCs w:val="20"/>
              </w:rPr>
              <w:t>430,000</w:t>
            </w:r>
          </w:p>
        </w:tc>
        <w:tc>
          <w:tcPr>
            <w:tcW w:w="1340" w:type="dxa"/>
            <w:tcBorders>
              <w:top w:val="nil"/>
              <w:left w:val="nil"/>
              <w:bottom w:val="nil"/>
              <w:right w:val="nil"/>
            </w:tcBorders>
            <w:tcMar>
              <w:top w:w="128" w:type="dxa"/>
              <w:left w:w="43" w:type="dxa"/>
              <w:bottom w:w="43" w:type="dxa"/>
              <w:right w:w="43" w:type="dxa"/>
            </w:tcMar>
            <w:vAlign w:val="bottom"/>
          </w:tcPr>
          <w:p w14:paraId="08341852" w14:textId="77777777" w:rsidR="00E218F4" w:rsidRPr="00872D84" w:rsidRDefault="00E218F4" w:rsidP="00872D84">
            <w:pPr>
              <w:jc w:val="right"/>
              <w:rPr>
                <w:sz w:val="20"/>
                <w:szCs w:val="20"/>
              </w:rPr>
            </w:pPr>
            <w:r w:rsidRPr="00872D84">
              <w:rPr>
                <w:rStyle w:val="kursiv"/>
                <w:sz w:val="20"/>
                <w:szCs w:val="20"/>
              </w:rPr>
              <w:t>20,210</w:t>
            </w:r>
          </w:p>
        </w:tc>
        <w:tc>
          <w:tcPr>
            <w:tcW w:w="1500" w:type="dxa"/>
            <w:tcBorders>
              <w:top w:val="nil"/>
              <w:left w:val="nil"/>
              <w:bottom w:val="nil"/>
              <w:right w:val="nil"/>
            </w:tcBorders>
            <w:tcMar>
              <w:top w:w="128" w:type="dxa"/>
              <w:left w:w="43" w:type="dxa"/>
              <w:bottom w:w="43" w:type="dxa"/>
              <w:right w:w="43" w:type="dxa"/>
            </w:tcMar>
            <w:vAlign w:val="bottom"/>
          </w:tcPr>
          <w:p w14:paraId="5195C2FA" w14:textId="77777777" w:rsidR="00E218F4" w:rsidRPr="00872D84" w:rsidRDefault="00E218F4" w:rsidP="00872D84">
            <w:pPr>
              <w:jc w:val="right"/>
              <w:rPr>
                <w:sz w:val="20"/>
                <w:szCs w:val="20"/>
              </w:rPr>
            </w:pPr>
            <w:r w:rsidRPr="00872D84">
              <w:rPr>
                <w:rStyle w:val="kursiv"/>
                <w:sz w:val="20"/>
                <w:szCs w:val="20"/>
              </w:rPr>
              <w:t>450,210</w:t>
            </w:r>
          </w:p>
        </w:tc>
      </w:tr>
      <w:tr w:rsidR="00B0063A" w:rsidRPr="009B35FB" w14:paraId="6C5CA4E9"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5144C541"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56503B09" w14:textId="77777777" w:rsidR="00E218F4" w:rsidRPr="00872D84" w:rsidRDefault="00E218F4" w:rsidP="00872D84">
            <w:pPr>
              <w:rPr>
                <w:sz w:val="20"/>
                <w:szCs w:val="20"/>
              </w:rPr>
            </w:pPr>
            <w:r w:rsidRPr="00872D84">
              <w:rPr>
                <w:rStyle w:val="kursiv"/>
                <w:sz w:val="20"/>
                <w:szCs w:val="20"/>
              </w:rPr>
              <w:t>Distriktstilskudd kjøtt</w:t>
            </w:r>
          </w:p>
        </w:tc>
        <w:tc>
          <w:tcPr>
            <w:tcW w:w="1400" w:type="dxa"/>
            <w:tcBorders>
              <w:top w:val="nil"/>
              <w:left w:val="nil"/>
              <w:bottom w:val="nil"/>
              <w:right w:val="nil"/>
            </w:tcBorders>
            <w:tcMar>
              <w:top w:w="128" w:type="dxa"/>
              <w:left w:w="43" w:type="dxa"/>
              <w:bottom w:w="43" w:type="dxa"/>
              <w:right w:w="43" w:type="dxa"/>
            </w:tcMar>
            <w:vAlign w:val="bottom"/>
          </w:tcPr>
          <w:p w14:paraId="5EF59BBD" w14:textId="77777777" w:rsidR="00E218F4" w:rsidRPr="00872D84" w:rsidRDefault="00E218F4" w:rsidP="00872D84">
            <w:pPr>
              <w:jc w:val="right"/>
              <w:rPr>
                <w:sz w:val="20"/>
                <w:szCs w:val="20"/>
              </w:rPr>
            </w:pPr>
            <w:r w:rsidRPr="00872D84">
              <w:rPr>
                <w:rStyle w:val="kursiv"/>
                <w:sz w:val="20"/>
                <w:szCs w:val="20"/>
              </w:rPr>
              <w:t>708,400</w:t>
            </w:r>
          </w:p>
        </w:tc>
        <w:tc>
          <w:tcPr>
            <w:tcW w:w="1340" w:type="dxa"/>
            <w:tcBorders>
              <w:top w:val="nil"/>
              <w:left w:val="nil"/>
              <w:bottom w:val="nil"/>
              <w:right w:val="nil"/>
            </w:tcBorders>
            <w:tcMar>
              <w:top w:w="128" w:type="dxa"/>
              <w:left w:w="43" w:type="dxa"/>
              <w:bottom w:w="43" w:type="dxa"/>
              <w:right w:w="43" w:type="dxa"/>
            </w:tcMar>
            <w:vAlign w:val="bottom"/>
          </w:tcPr>
          <w:p w14:paraId="0F6488D7" w14:textId="77777777" w:rsidR="00E218F4" w:rsidRPr="00872D84" w:rsidRDefault="00E218F4" w:rsidP="00872D84">
            <w:pPr>
              <w:jc w:val="right"/>
              <w:rPr>
                <w:sz w:val="20"/>
                <w:szCs w:val="20"/>
              </w:rPr>
            </w:pPr>
            <w:r w:rsidRPr="00872D84">
              <w:rPr>
                <w:rStyle w:val="kursiv"/>
                <w:sz w:val="20"/>
                <w:szCs w:val="20"/>
              </w:rPr>
              <w:t>5,430</w:t>
            </w:r>
          </w:p>
        </w:tc>
        <w:tc>
          <w:tcPr>
            <w:tcW w:w="1500" w:type="dxa"/>
            <w:tcBorders>
              <w:top w:val="nil"/>
              <w:left w:val="nil"/>
              <w:bottom w:val="nil"/>
              <w:right w:val="nil"/>
            </w:tcBorders>
            <w:tcMar>
              <w:top w:w="128" w:type="dxa"/>
              <w:left w:w="43" w:type="dxa"/>
              <w:bottom w:w="43" w:type="dxa"/>
              <w:right w:w="43" w:type="dxa"/>
            </w:tcMar>
            <w:vAlign w:val="bottom"/>
          </w:tcPr>
          <w:p w14:paraId="1EE25827" w14:textId="77777777" w:rsidR="00E218F4" w:rsidRPr="00872D84" w:rsidRDefault="00E218F4" w:rsidP="00872D84">
            <w:pPr>
              <w:jc w:val="right"/>
              <w:rPr>
                <w:sz w:val="20"/>
                <w:szCs w:val="20"/>
              </w:rPr>
            </w:pPr>
            <w:r w:rsidRPr="00872D84">
              <w:rPr>
                <w:rStyle w:val="kursiv"/>
                <w:sz w:val="20"/>
                <w:szCs w:val="20"/>
              </w:rPr>
              <w:t>713,830</w:t>
            </w:r>
          </w:p>
        </w:tc>
      </w:tr>
      <w:tr w:rsidR="00B0063A" w:rsidRPr="009B35FB" w14:paraId="2E56BA9C"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392F6931"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6AE36207" w14:textId="77777777" w:rsidR="00E218F4" w:rsidRPr="00872D84" w:rsidRDefault="00E218F4" w:rsidP="00872D84">
            <w:pPr>
              <w:rPr>
                <w:sz w:val="20"/>
                <w:szCs w:val="20"/>
              </w:rPr>
            </w:pPr>
            <w:r w:rsidRPr="00872D84">
              <w:rPr>
                <w:rStyle w:val="kursiv"/>
                <w:sz w:val="20"/>
                <w:szCs w:val="20"/>
              </w:rPr>
              <w:t>Kvalitetstilskudd til lammeslakt</w:t>
            </w:r>
          </w:p>
        </w:tc>
        <w:tc>
          <w:tcPr>
            <w:tcW w:w="1400" w:type="dxa"/>
            <w:tcBorders>
              <w:top w:val="nil"/>
              <w:left w:val="nil"/>
              <w:bottom w:val="nil"/>
              <w:right w:val="nil"/>
            </w:tcBorders>
            <w:tcMar>
              <w:top w:w="128" w:type="dxa"/>
              <w:left w:w="43" w:type="dxa"/>
              <w:bottom w:w="43" w:type="dxa"/>
              <w:right w:w="43" w:type="dxa"/>
            </w:tcMar>
            <w:vAlign w:val="bottom"/>
          </w:tcPr>
          <w:p w14:paraId="30348F98" w14:textId="77777777" w:rsidR="00E218F4" w:rsidRPr="00872D84" w:rsidRDefault="00E218F4" w:rsidP="00872D84">
            <w:pPr>
              <w:jc w:val="right"/>
              <w:rPr>
                <w:sz w:val="20"/>
                <w:szCs w:val="20"/>
              </w:rPr>
            </w:pPr>
            <w:r w:rsidRPr="00872D84">
              <w:rPr>
                <w:rStyle w:val="kursiv"/>
                <w:sz w:val="20"/>
                <w:szCs w:val="20"/>
              </w:rPr>
              <w:t>508,683</w:t>
            </w:r>
          </w:p>
        </w:tc>
        <w:tc>
          <w:tcPr>
            <w:tcW w:w="1340" w:type="dxa"/>
            <w:tcBorders>
              <w:top w:val="nil"/>
              <w:left w:val="nil"/>
              <w:bottom w:val="nil"/>
              <w:right w:val="nil"/>
            </w:tcBorders>
            <w:tcMar>
              <w:top w:w="128" w:type="dxa"/>
              <w:left w:w="43" w:type="dxa"/>
              <w:bottom w:w="43" w:type="dxa"/>
              <w:right w:w="43" w:type="dxa"/>
            </w:tcMar>
            <w:vAlign w:val="bottom"/>
          </w:tcPr>
          <w:p w14:paraId="6B75872B" w14:textId="77777777" w:rsidR="00E218F4" w:rsidRPr="00872D84" w:rsidRDefault="00E218F4" w:rsidP="00872D84">
            <w:pPr>
              <w:jc w:val="right"/>
              <w:rPr>
                <w:sz w:val="20"/>
                <w:szCs w:val="20"/>
              </w:rPr>
            </w:pPr>
            <w:r w:rsidRPr="00872D84">
              <w:rPr>
                <w:rStyle w:val="kursiv"/>
                <w:sz w:val="20"/>
                <w:szCs w:val="20"/>
              </w:rPr>
              <w:t>10,134</w:t>
            </w:r>
          </w:p>
        </w:tc>
        <w:tc>
          <w:tcPr>
            <w:tcW w:w="1500" w:type="dxa"/>
            <w:tcBorders>
              <w:top w:val="nil"/>
              <w:left w:val="nil"/>
              <w:bottom w:val="nil"/>
              <w:right w:val="nil"/>
            </w:tcBorders>
            <w:tcMar>
              <w:top w:w="128" w:type="dxa"/>
              <w:left w:w="43" w:type="dxa"/>
              <w:bottom w:w="43" w:type="dxa"/>
              <w:right w:w="43" w:type="dxa"/>
            </w:tcMar>
            <w:vAlign w:val="bottom"/>
          </w:tcPr>
          <w:p w14:paraId="16CF6B5E" w14:textId="77777777" w:rsidR="00E218F4" w:rsidRPr="00872D84" w:rsidRDefault="00E218F4" w:rsidP="00872D84">
            <w:pPr>
              <w:jc w:val="right"/>
              <w:rPr>
                <w:sz w:val="20"/>
                <w:szCs w:val="20"/>
              </w:rPr>
            </w:pPr>
            <w:r w:rsidRPr="00872D84">
              <w:rPr>
                <w:rStyle w:val="kursiv"/>
                <w:sz w:val="20"/>
                <w:szCs w:val="20"/>
              </w:rPr>
              <w:t>518,817</w:t>
            </w:r>
          </w:p>
        </w:tc>
      </w:tr>
      <w:tr w:rsidR="00B0063A" w:rsidRPr="009B35FB" w14:paraId="19DFA518"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5041B4C2" w14:textId="77777777" w:rsidR="00E218F4" w:rsidRPr="00872D84" w:rsidRDefault="00E218F4" w:rsidP="00872D84">
            <w:pPr>
              <w:rPr>
                <w:sz w:val="20"/>
                <w:szCs w:val="20"/>
              </w:rPr>
            </w:pPr>
            <w:r w:rsidRPr="00872D84">
              <w:rPr>
                <w:sz w:val="20"/>
                <w:szCs w:val="20"/>
              </w:rPr>
              <w:t>73.15</w:t>
            </w:r>
          </w:p>
        </w:tc>
        <w:tc>
          <w:tcPr>
            <w:tcW w:w="4440" w:type="dxa"/>
            <w:tcBorders>
              <w:top w:val="nil"/>
              <w:left w:val="nil"/>
              <w:bottom w:val="single" w:sz="4" w:space="0" w:color="000000"/>
              <w:right w:val="nil"/>
            </w:tcBorders>
            <w:tcMar>
              <w:top w:w="128" w:type="dxa"/>
              <w:left w:w="43" w:type="dxa"/>
              <w:bottom w:w="43" w:type="dxa"/>
              <w:right w:w="43" w:type="dxa"/>
            </w:tcMar>
          </w:tcPr>
          <w:p w14:paraId="03C05843" w14:textId="77777777" w:rsidR="00E218F4" w:rsidRPr="00872D84" w:rsidRDefault="00E218F4" w:rsidP="00872D84">
            <w:pPr>
              <w:rPr>
                <w:sz w:val="20"/>
                <w:szCs w:val="20"/>
              </w:rPr>
            </w:pPr>
            <w:r w:rsidRPr="00872D84">
              <w:rPr>
                <w:sz w:val="20"/>
                <w:szCs w:val="20"/>
              </w:rPr>
              <w:t>Pristilskudd kjøtt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06B765" w14:textId="77777777" w:rsidR="00E218F4" w:rsidRPr="00872D84" w:rsidRDefault="00E218F4" w:rsidP="00872D84">
            <w:pPr>
              <w:jc w:val="right"/>
              <w:rPr>
                <w:sz w:val="20"/>
                <w:szCs w:val="20"/>
              </w:rPr>
            </w:pPr>
            <w:r w:rsidRPr="00872D84">
              <w:rPr>
                <w:sz w:val="20"/>
                <w:szCs w:val="20"/>
              </w:rPr>
              <w:t>1 737,183</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DB641E1" w14:textId="77777777" w:rsidR="00E218F4" w:rsidRPr="00872D84" w:rsidRDefault="00E218F4" w:rsidP="00872D84">
            <w:pPr>
              <w:jc w:val="right"/>
              <w:rPr>
                <w:sz w:val="20"/>
                <w:szCs w:val="20"/>
              </w:rPr>
            </w:pPr>
            <w:r w:rsidRPr="00872D84">
              <w:rPr>
                <w:sz w:val="20"/>
                <w:szCs w:val="20"/>
              </w:rPr>
              <w:t>68,024</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040A4AAE" w14:textId="77777777" w:rsidR="00E218F4" w:rsidRPr="00872D84" w:rsidRDefault="00E218F4" w:rsidP="00872D84">
            <w:pPr>
              <w:jc w:val="right"/>
              <w:rPr>
                <w:sz w:val="20"/>
                <w:szCs w:val="20"/>
              </w:rPr>
            </w:pPr>
            <w:r w:rsidRPr="00872D84">
              <w:rPr>
                <w:sz w:val="20"/>
                <w:szCs w:val="20"/>
              </w:rPr>
              <w:t>1 805,207</w:t>
            </w:r>
          </w:p>
        </w:tc>
      </w:tr>
      <w:tr w:rsidR="00B0063A" w:rsidRPr="009B35FB" w14:paraId="3B457A2B"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33CD3FD1" w14:textId="77777777" w:rsidR="00E218F4" w:rsidRPr="00872D84" w:rsidRDefault="00E218F4" w:rsidP="00872D84">
            <w:pPr>
              <w:rPr>
                <w:sz w:val="20"/>
                <w:szCs w:val="20"/>
              </w:rPr>
            </w:pPr>
            <w:r w:rsidRPr="00872D84">
              <w:rPr>
                <w:sz w:val="20"/>
                <w:szCs w:val="20"/>
              </w:rPr>
              <w:t>73.16</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6416144F" w14:textId="77777777" w:rsidR="00E218F4" w:rsidRPr="00872D84" w:rsidRDefault="00E218F4" w:rsidP="00872D84">
            <w:pPr>
              <w:rPr>
                <w:sz w:val="20"/>
                <w:szCs w:val="20"/>
              </w:rPr>
            </w:pPr>
            <w:r w:rsidRPr="00872D84">
              <w:rPr>
                <w:sz w:val="20"/>
                <w:szCs w:val="20"/>
              </w:rPr>
              <w:t>Distriktstilskudd egg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5FD4E" w14:textId="77777777" w:rsidR="00E218F4" w:rsidRPr="00872D84" w:rsidRDefault="00E218F4" w:rsidP="00872D84">
            <w:pPr>
              <w:jc w:val="right"/>
              <w:rPr>
                <w:sz w:val="20"/>
                <w:szCs w:val="20"/>
              </w:rPr>
            </w:pPr>
            <w:r w:rsidRPr="00872D84">
              <w:rPr>
                <w:sz w:val="20"/>
                <w:szCs w:val="20"/>
              </w:rPr>
              <w:t>6,081</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374AC" w14:textId="77777777" w:rsidR="00E218F4" w:rsidRPr="00872D84" w:rsidRDefault="00E218F4" w:rsidP="00872D84">
            <w:pPr>
              <w:jc w:val="right"/>
              <w:rPr>
                <w:sz w:val="20"/>
                <w:szCs w:val="20"/>
              </w:rPr>
            </w:pPr>
            <w:r w:rsidRPr="00872D84">
              <w:rPr>
                <w:sz w:val="20"/>
                <w:szCs w:val="20"/>
              </w:rPr>
              <w:t>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FD46F" w14:textId="77777777" w:rsidR="00E218F4" w:rsidRPr="00872D84" w:rsidRDefault="00E218F4" w:rsidP="00872D84">
            <w:pPr>
              <w:jc w:val="right"/>
              <w:rPr>
                <w:sz w:val="20"/>
                <w:szCs w:val="20"/>
              </w:rPr>
            </w:pPr>
            <w:r w:rsidRPr="00872D84">
              <w:rPr>
                <w:sz w:val="20"/>
                <w:szCs w:val="20"/>
              </w:rPr>
              <w:t>6,081</w:t>
            </w:r>
          </w:p>
        </w:tc>
      </w:tr>
      <w:tr w:rsidR="00B0063A" w:rsidRPr="009B35FB" w14:paraId="0860F046"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736CA746"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2A5A1899" w14:textId="77777777" w:rsidR="00E218F4" w:rsidRPr="00872D84" w:rsidRDefault="00E218F4" w:rsidP="00872D84">
            <w:pPr>
              <w:rPr>
                <w:sz w:val="20"/>
                <w:szCs w:val="20"/>
              </w:rPr>
            </w:pPr>
            <w:r w:rsidRPr="00872D84">
              <w:rPr>
                <w:rStyle w:val="kursiv"/>
                <w:sz w:val="20"/>
                <w:szCs w:val="20"/>
              </w:rPr>
              <w:t>Distriktstilskudd potet og grønt i Nord Norge</w:t>
            </w:r>
          </w:p>
        </w:tc>
        <w:tc>
          <w:tcPr>
            <w:tcW w:w="1400" w:type="dxa"/>
            <w:tcBorders>
              <w:top w:val="nil"/>
              <w:left w:val="nil"/>
              <w:bottom w:val="nil"/>
              <w:right w:val="nil"/>
            </w:tcBorders>
            <w:tcMar>
              <w:top w:w="128" w:type="dxa"/>
              <w:left w:w="43" w:type="dxa"/>
              <w:bottom w:w="43" w:type="dxa"/>
              <w:right w:w="43" w:type="dxa"/>
            </w:tcMar>
            <w:vAlign w:val="bottom"/>
          </w:tcPr>
          <w:p w14:paraId="5D6E7C46" w14:textId="77777777" w:rsidR="00E218F4" w:rsidRPr="00872D84" w:rsidRDefault="00E218F4" w:rsidP="00872D84">
            <w:pPr>
              <w:jc w:val="right"/>
              <w:rPr>
                <w:sz w:val="20"/>
                <w:szCs w:val="20"/>
              </w:rPr>
            </w:pPr>
            <w:r w:rsidRPr="00872D84">
              <w:rPr>
                <w:rStyle w:val="kursiv"/>
                <w:sz w:val="20"/>
                <w:szCs w:val="20"/>
              </w:rPr>
              <w:t>11,800</w:t>
            </w:r>
          </w:p>
        </w:tc>
        <w:tc>
          <w:tcPr>
            <w:tcW w:w="1340" w:type="dxa"/>
            <w:tcBorders>
              <w:top w:val="nil"/>
              <w:left w:val="nil"/>
              <w:bottom w:val="nil"/>
              <w:right w:val="nil"/>
            </w:tcBorders>
            <w:tcMar>
              <w:top w:w="128" w:type="dxa"/>
              <w:left w:w="43" w:type="dxa"/>
              <w:bottom w:w="43" w:type="dxa"/>
              <w:right w:w="43" w:type="dxa"/>
            </w:tcMar>
            <w:vAlign w:val="bottom"/>
          </w:tcPr>
          <w:p w14:paraId="72A26956" w14:textId="77777777" w:rsidR="00E218F4" w:rsidRPr="00872D84" w:rsidRDefault="00E218F4" w:rsidP="00872D84">
            <w:pPr>
              <w:jc w:val="right"/>
              <w:rPr>
                <w:sz w:val="20"/>
                <w:szCs w:val="20"/>
              </w:rPr>
            </w:pPr>
            <w:r w:rsidRPr="00872D84">
              <w:rPr>
                <w:rStyle w:val="kursiv"/>
                <w:sz w:val="20"/>
                <w:szCs w:val="20"/>
              </w:rPr>
              <w:t>4,700</w:t>
            </w:r>
          </w:p>
        </w:tc>
        <w:tc>
          <w:tcPr>
            <w:tcW w:w="1500" w:type="dxa"/>
            <w:tcBorders>
              <w:top w:val="nil"/>
              <w:left w:val="nil"/>
              <w:bottom w:val="nil"/>
              <w:right w:val="nil"/>
            </w:tcBorders>
            <w:tcMar>
              <w:top w:w="128" w:type="dxa"/>
              <w:left w:w="43" w:type="dxa"/>
              <w:bottom w:w="43" w:type="dxa"/>
              <w:right w:w="43" w:type="dxa"/>
            </w:tcMar>
            <w:vAlign w:val="bottom"/>
          </w:tcPr>
          <w:p w14:paraId="5BAFF543" w14:textId="77777777" w:rsidR="00E218F4" w:rsidRPr="00872D84" w:rsidRDefault="00E218F4" w:rsidP="00872D84">
            <w:pPr>
              <w:jc w:val="right"/>
              <w:rPr>
                <w:sz w:val="20"/>
                <w:szCs w:val="20"/>
              </w:rPr>
            </w:pPr>
            <w:r w:rsidRPr="00872D84">
              <w:rPr>
                <w:rStyle w:val="kursiv"/>
                <w:sz w:val="20"/>
                <w:szCs w:val="20"/>
              </w:rPr>
              <w:t>16,500</w:t>
            </w:r>
          </w:p>
        </w:tc>
      </w:tr>
      <w:tr w:rsidR="00B0063A" w:rsidRPr="009B35FB" w14:paraId="1863E09A"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09EE543F"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1722ABD0" w14:textId="77777777" w:rsidR="00E218F4" w:rsidRPr="00872D84" w:rsidRDefault="00E218F4" w:rsidP="00872D84">
            <w:pPr>
              <w:rPr>
                <w:sz w:val="20"/>
                <w:szCs w:val="20"/>
              </w:rPr>
            </w:pPr>
            <w:r w:rsidRPr="00872D84">
              <w:rPr>
                <w:rStyle w:val="kursiv"/>
                <w:sz w:val="20"/>
                <w:szCs w:val="20"/>
              </w:rPr>
              <w:t xml:space="preserve">Distriktstilskudd </w:t>
            </w:r>
            <w:proofErr w:type="spellStart"/>
            <w:r w:rsidRPr="00872D84">
              <w:rPr>
                <w:rStyle w:val="kursiv"/>
                <w:sz w:val="20"/>
                <w:szCs w:val="20"/>
              </w:rPr>
              <w:t>frukt,bær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8260383" w14:textId="77777777" w:rsidR="00E218F4" w:rsidRPr="00872D84" w:rsidRDefault="00E218F4" w:rsidP="00872D84">
            <w:pPr>
              <w:jc w:val="right"/>
              <w:rPr>
                <w:sz w:val="20"/>
                <w:szCs w:val="20"/>
              </w:rPr>
            </w:pPr>
            <w:r w:rsidRPr="00872D84">
              <w:rPr>
                <w:rStyle w:val="kursiv"/>
                <w:sz w:val="20"/>
                <w:szCs w:val="20"/>
              </w:rPr>
              <w:t>300,000</w:t>
            </w:r>
          </w:p>
        </w:tc>
        <w:tc>
          <w:tcPr>
            <w:tcW w:w="1340" w:type="dxa"/>
            <w:tcBorders>
              <w:top w:val="nil"/>
              <w:left w:val="nil"/>
              <w:bottom w:val="nil"/>
              <w:right w:val="nil"/>
            </w:tcBorders>
            <w:tcMar>
              <w:top w:w="128" w:type="dxa"/>
              <w:left w:w="43" w:type="dxa"/>
              <w:bottom w:w="43" w:type="dxa"/>
              <w:right w:w="43" w:type="dxa"/>
            </w:tcMar>
            <w:vAlign w:val="bottom"/>
          </w:tcPr>
          <w:p w14:paraId="55616DDD" w14:textId="77777777" w:rsidR="00E218F4" w:rsidRPr="00872D84" w:rsidRDefault="00E218F4" w:rsidP="00872D84">
            <w:pPr>
              <w:jc w:val="right"/>
              <w:rPr>
                <w:sz w:val="20"/>
                <w:szCs w:val="20"/>
              </w:rPr>
            </w:pPr>
            <w:r w:rsidRPr="00872D84">
              <w:rPr>
                <w:rStyle w:val="kursiv"/>
                <w:sz w:val="20"/>
                <w:szCs w:val="20"/>
              </w:rPr>
              <w:t>26,252</w:t>
            </w:r>
          </w:p>
        </w:tc>
        <w:tc>
          <w:tcPr>
            <w:tcW w:w="1500" w:type="dxa"/>
            <w:tcBorders>
              <w:top w:val="nil"/>
              <w:left w:val="nil"/>
              <w:bottom w:val="nil"/>
              <w:right w:val="nil"/>
            </w:tcBorders>
            <w:tcMar>
              <w:top w:w="128" w:type="dxa"/>
              <w:left w:w="43" w:type="dxa"/>
              <w:bottom w:w="43" w:type="dxa"/>
              <w:right w:w="43" w:type="dxa"/>
            </w:tcMar>
            <w:vAlign w:val="bottom"/>
          </w:tcPr>
          <w:p w14:paraId="15C096BF" w14:textId="77777777" w:rsidR="00E218F4" w:rsidRPr="00872D84" w:rsidRDefault="00E218F4" w:rsidP="00872D84">
            <w:pPr>
              <w:jc w:val="right"/>
              <w:rPr>
                <w:sz w:val="20"/>
                <w:szCs w:val="20"/>
              </w:rPr>
            </w:pPr>
            <w:r w:rsidRPr="00872D84">
              <w:rPr>
                <w:rStyle w:val="kursiv"/>
                <w:sz w:val="20"/>
                <w:szCs w:val="20"/>
              </w:rPr>
              <w:t>326,252</w:t>
            </w:r>
          </w:p>
        </w:tc>
      </w:tr>
      <w:tr w:rsidR="00B0063A" w:rsidRPr="009B35FB" w14:paraId="3D1CB544"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4AAC24CC" w14:textId="77777777" w:rsidR="00E218F4" w:rsidRPr="00872D84" w:rsidRDefault="00E218F4" w:rsidP="00872D84">
            <w:pPr>
              <w:rPr>
                <w:sz w:val="20"/>
                <w:szCs w:val="20"/>
              </w:rPr>
            </w:pPr>
            <w:r w:rsidRPr="00872D84">
              <w:rPr>
                <w:sz w:val="20"/>
                <w:szCs w:val="20"/>
              </w:rPr>
              <w:t>73.17</w:t>
            </w:r>
          </w:p>
        </w:tc>
        <w:tc>
          <w:tcPr>
            <w:tcW w:w="4440" w:type="dxa"/>
            <w:tcBorders>
              <w:top w:val="nil"/>
              <w:left w:val="nil"/>
              <w:bottom w:val="single" w:sz="4" w:space="0" w:color="000000"/>
              <w:right w:val="nil"/>
            </w:tcBorders>
            <w:tcMar>
              <w:top w:w="128" w:type="dxa"/>
              <w:left w:w="43" w:type="dxa"/>
              <w:bottom w:w="43" w:type="dxa"/>
              <w:right w:w="43" w:type="dxa"/>
            </w:tcMar>
          </w:tcPr>
          <w:p w14:paraId="490C906F" w14:textId="77777777" w:rsidR="00E218F4" w:rsidRPr="00872D84" w:rsidRDefault="00E218F4" w:rsidP="00872D84">
            <w:pPr>
              <w:rPr>
                <w:sz w:val="20"/>
                <w:szCs w:val="20"/>
              </w:rPr>
            </w:pPr>
            <w:r w:rsidRPr="00872D84">
              <w:rPr>
                <w:sz w:val="20"/>
                <w:szCs w:val="20"/>
              </w:rPr>
              <w:t>Pristilskudd grønt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0DC280" w14:textId="77777777" w:rsidR="00E218F4" w:rsidRPr="00872D84" w:rsidRDefault="00E218F4" w:rsidP="00872D84">
            <w:pPr>
              <w:jc w:val="right"/>
              <w:rPr>
                <w:sz w:val="20"/>
                <w:szCs w:val="20"/>
              </w:rPr>
            </w:pPr>
            <w:r w:rsidRPr="00872D84">
              <w:rPr>
                <w:sz w:val="20"/>
                <w:szCs w:val="20"/>
              </w:rPr>
              <w:t>311,800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4EB699C" w14:textId="77777777" w:rsidR="00E218F4" w:rsidRPr="00872D84" w:rsidRDefault="00E218F4" w:rsidP="00872D84">
            <w:pPr>
              <w:jc w:val="right"/>
              <w:rPr>
                <w:sz w:val="20"/>
                <w:szCs w:val="20"/>
              </w:rPr>
            </w:pPr>
            <w:r w:rsidRPr="00872D84">
              <w:rPr>
                <w:sz w:val="20"/>
                <w:szCs w:val="20"/>
              </w:rPr>
              <w:t>30,952</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363F7FF5" w14:textId="77777777" w:rsidR="00E218F4" w:rsidRPr="00872D84" w:rsidRDefault="00E218F4" w:rsidP="00872D84">
            <w:pPr>
              <w:jc w:val="right"/>
              <w:rPr>
                <w:sz w:val="20"/>
                <w:szCs w:val="20"/>
              </w:rPr>
            </w:pPr>
            <w:r w:rsidRPr="00872D84">
              <w:rPr>
                <w:sz w:val="20"/>
                <w:szCs w:val="20"/>
              </w:rPr>
              <w:t>342,752</w:t>
            </w:r>
          </w:p>
        </w:tc>
      </w:tr>
      <w:tr w:rsidR="00B0063A" w:rsidRPr="009B35FB" w14:paraId="27825B47"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1162D4B0"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17861565" w14:textId="77777777" w:rsidR="00E218F4" w:rsidRPr="00872D84" w:rsidRDefault="00E218F4" w:rsidP="00872D84">
            <w:pPr>
              <w:rPr>
                <w:sz w:val="20"/>
                <w:szCs w:val="20"/>
              </w:rPr>
            </w:pPr>
            <w:r w:rsidRPr="00872D84">
              <w:rPr>
                <w:rStyle w:val="kursiv"/>
                <w:sz w:val="20"/>
                <w:szCs w:val="20"/>
              </w:rPr>
              <w:t>Frakttilskudd kjøtt</w:t>
            </w:r>
          </w:p>
        </w:tc>
        <w:tc>
          <w:tcPr>
            <w:tcW w:w="1400" w:type="dxa"/>
            <w:tcBorders>
              <w:top w:val="nil"/>
              <w:left w:val="nil"/>
              <w:bottom w:val="nil"/>
              <w:right w:val="nil"/>
            </w:tcBorders>
            <w:tcMar>
              <w:top w:w="128" w:type="dxa"/>
              <w:left w:w="43" w:type="dxa"/>
              <w:bottom w:w="43" w:type="dxa"/>
              <w:right w:w="43" w:type="dxa"/>
            </w:tcMar>
            <w:vAlign w:val="bottom"/>
          </w:tcPr>
          <w:p w14:paraId="0DEF72AD" w14:textId="77777777" w:rsidR="00E218F4" w:rsidRPr="00872D84" w:rsidRDefault="00E218F4" w:rsidP="00872D84">
            <w:pPr>
              <w:jc w:val="right"/>
              <w:rPr>
                <w:sz w:val="20"/>
                <w:szCs w:val="20"/>
              </w:rPr>
            </w:pPr>
            <w:r w:rsidRPr="00872D84">
              <w:rPr>
                <w:rStyle w:val="kursiv"/>
                <w:sz w:val="20"/>
                <w:szCs w:val="20"/>
              </w:rPr>
              <w:t>215,000</w:t>
            </w:r>
          </w:p>
        </w:tc>
        <w:tc>
          <w:tcPr>
            <w:tcW w:w="1340" w:type="dxa"/>
            <w:tcBorders>
              <w:top w:val="nil"/>
              <w:left w:val="nil"/>
              <w:bottom w:val="nil"/>
              <w:right w:val="nil"/>
            </w:tcBorders>
            <w:tcMar>
              <w:top w:w="128" w:type="dxa"/>
              <w:left w:w="43" w:type="dxa"/>
              <w:bottom w:w="43" w:type="dxa"/>
              <w:right w:w="43" w:type="dxa"/>
            </w:tcMar>
            <w:vAlign w:val="bottom"/>
          </w:tcPr>
          <w:p w14:paraId="360F060E" w14:textId="77777777" w:rsidR="00E218F4" w:rsidRPr="00872D84" w:rsidRDefault="00E218F4" w:rsidP="00872D84">
            <w:pPr>
              <w:jc w:val="right"/>
              <w:rPr>
                <w:sz w:val="20"/>
                <w:szCs w:val="20"/>
              </w:rPr>
            </w:pPr>
            <w:r w:rsidRPr="00872D84">
              <w:rPr>
                <w:rStyle w:val="kursiv"/>
                <w:sz w:val="20"/>
                <w:szCs w:val="20"/>
              </w:rPr>
              <w:t>15,000</w:t>
            </w:r>
          </w:p>
        </w:tc>
        <w:tc>
          <w:tcPr>
            <w:tcW w:w="1500" w:type="dxa"/>
            <w:tcBorders>
              <w:top w:val="nil"/>
              <w:left w:val="nil"/>
              <w:bottom w:val="nil"/>
              <w:right w:val="nil"/>
            </w:tcBorders>
            <w:tcMar>
              <w:top w:w="128" w:type="dxa"/>
              <w:left w:w="43" w:type="dxa"/>
              <w:bottom w:w="43" w:type="dxa"/>
              <w:right w:w="43" w:type="dxa"/>
            </w:tcMar>
            <w:vAlign w:val="bottom"/>
          </w:tcPr>
          <w:p w14:paraId="79680B31" w14:textId="77777777" w:rsidR="00E218F4" w:rsidRPr="00872D84" w:rsidRDefault="00E218F4" w:rsidP="00872D84">
            <w:pPr>
              <w:jc w:val="right"/>
              <w:rPr>
                <w:sz w:val="20"/>
                <w:szCs w:val="20"/>
              </w:rPr>
            </w:pPr>
            <w:r w:rsidRPr="00872D84">
              <w:rPr>
                <w:rStyle w:val="kursiv"/>
                <w:sz w:val="20"/>
                <w:szCs w:val="20"/>
              </w:rPr>
              <w:t>230,000</w:t>
            </w:r>
          </w:p>
        </w:tc>
      </w:tr>
      <w:tr w:rsidR="00B0063A" w:rsidRPr="009B35FB" w14:paraId="55622025"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4EF46BAA"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11D32D6E" w14:textId="77777777" w:rsidR="00E218F4" w:rsidRPr="00872D84" w:rsidRDefault="00E218F4" w:rsidP="00872D84">
            <w:pPr>
              <w:rPr>
                <w:sz w:val="20"/>
                <w:szCs w:val="20"/>
              </w:rPr>
            </w:pPr>
            <w:r w:rsidRPr="00872D84">
              <w:rPr>
                <w:rStyle w:val="kursiv"/>
                <w:sz w:val="20"/>
                <w:szCs w:val="20"/>
              </w:rPr>
              <w:t>Frakttilskudd egg</w:t>
            </w:r>
          </w:p>
        </w:tc>
        <w:tc>
          <w:tcPr>
            <w:tcW w:w="1400" w:type="dxa"/>
            <w:tcBorders>
              <w:top w:val="nil"/>
              <w:left w:val="nil"/>
              <w:bottom w:val="nil"/>
              <w:right w:val="nil"/>
            </w:tcBorders>
            <w:tcMar>
              <w:top w:w="128" w:type="dxa"/>
              <w:left w:w="43" w:type="dxa"/>
              <w:bottom w:w="43" w:type="dxa"/>
              <w:right w:w="43" w:type="dxa"/>
            </w:tcMar>
            <w:vAlign w:val="bottom"/>
          </w:tcPr>
          <w:p w14:paraId="6D82922D" w14:textId="77777777" w:rsidR="00E218F4" w:rsidRPr="00872D84" w:rsidRDefault="00E218F4" w:rsidP="00872D84">
            <w:pPr>
              <w:jc w:val="right"/>
              <w:rPr>
                <w:sz w:val="20"/>
                <w:szCs w:val="20"/>
              </w:rPr>
            </w:pPr>
            <w:r w:rsidRPr="00872D84">
              <w:rPr>
                <w:rStyle w:val="kursiv"/>
                <w:sz w:val="20"/>
                <w:szCs w:val="20"/>
              </w:rPr>
              <w:t>10,000</w:t>
            </w:r>
          </w:p>
        </w:tc>
        <w:tc>
          <w:tcPr>
            <w:tcW w:w="1340" w:type="dxa"/>
            <w:tcBorders>
              <w:top w:val="nil"/>
              <w:left w:val="nil"/>
              <w:bottom w:val="nil"/>
              <w:right w:val="nil"/>
            </w:tcBorders>
            <w:tcMar>
              <w:top w:w="128" w:type="dxa"/>
              <w:left w:w="43" w:type="dxa"/>
              <w:bottom w:w="43" w:type="dxa"/>
              <w:right w:w="43" w:type="dxa"/>
            </w:tcMar>
            <w:vAlign w:val="bottom"/>
          </w:tcPr>
          <w:p w14:paraId="452EB18C" w14:textId="77777777" w:rsidR="00E218F4" w:rsidRPr="00872D84" w:rsidRDefault="00E218F4" w:rsidP="00872D84">
            <w:pPr>
              <w:jc w:val="right"/>
              <w:rPr>
                <w:sz w:val="20"/>
                <w:szCs w:val="20"/>
              </w:rPr>
            </w:pPr>
            <w:r w:rsidRPr="00872D84">
              <w:rPr>
                <w:rStyle w:val="kursiv"/>
                <w:sz w:val="20"/>
                <w:szCs w:val="20"/>
              </w:rPr>
              <w:t>4,000</w:t>
            </w:r>
          </w:p>
        </w:tc>
        <w:tc>
          <w:tcPr>
            <w:tcW w:w="1500" w:type="dxa"/>
            <w:tcBorders>
              <w:top w:val="nil"/>
              <w:left w:val="nil"/>
              <w:bottom w:val="nil"/>
              <w:right w:val="nil"/>
            </w:tcBorders>
            <w:tcMar>
              <w:top w:w="128" w:type="dxa"/>
              <w:left w:w="43" w:type="dxa"/>
              <w:bottom w:w="43" w:type="dxa"/>
              <w:right w:w="43" w:type="dxa"/>
            </w:tcMar>
            <w:vAlign w:val="bottom"/>
          </w:tcPr>
          <w:p w14:paraId="2B5E2299" w14:textId="77777777" w:rsidR="00E218F4" w:rsidRPr="00872D84" w:rsidRDefault="00E218F4" w:rsidP="00872D84">
            <w:pPr>
              <w:jc w:val="right"/>
              <w:rPr>
                <w:sz w:val="20"/>
                <w:szCs w:val="20"/>
              </w:rPr>
            </w:pPr>
            <w:r w:rsidRPr="00872D84">
              <w:rPr>
                <w:rStyle w:val="kursiv"/>
                <w:sz w:val="20"/>
                <w:szCs w:val="20"/>
              </w:rPr>
              <w:t>14,000</w:t>
            </w:r>
          </w:p>
        </w:tc>
      </w:tr>
      <w:tr w:rsidR="00B0063A" w:rsidRPr="009B35FB" w14:paraId="7E4B492A"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3078201B"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0B747E88" w14:textId="77777777" w:rsidR="00E218F4" w:rsidRPr="00872D84" w:rsidRDefault="00E218F4" w:rsidP="00872D84">
            <w:pPr>
              <w:rPr>
                <w:sz w:val="20"/>
                <w:szCs w:val="20"/>
              </w:rPr>
            </w:pPr>
            <w:r w:rsidRPr="00872D84">
              <w:rPr>
                <w:rStyle w:val="kursiv"/>
                <w:sz w:val="20"/>
                <w:szCs w:val="20"/>
              </w:rPr>
              <w:t>Frakttilskudd kraftfôr</w:t>
            </w:r>
          </w:p>
        </w:tc>
        <w:tc>
          <w:tcPr>
            <w:tcW w:w="1400" w:type="dxa"/>
            <w:tcBorders>
              <w:top w:val="nil"/>
              <w:left w:val="nil"/>
              <w:bottom w:val="nil"/>
              <w:right w:val="nil"/>
            </w:tcBorders>
            <w:tcMar>
              <w:top w:w="128" w:type="dxa"/>
              <w:left w:w="43" w:type="dxa"/>
              <w:bottom w:w="43" w:type="dxa"/>
              <w:right w:w="43" w:type="dxa"/>
            </w:tcMar>
            <w:vAlign w:val="bottom"/>
          </w:tcPr>
          <w:p w14:paraId="0F26EF44" w14:textId="77777777" w:rsidR="00E218F4" w:rsidRPr="00872D84" w:rsidRDefault="00E218F4" w:rsidP="00872D84">
            <w:pPr>
              <w:jc w:val="right"/>
              <w:rPr>
                <w:sz w:val="20"/>
                <w:szCs w:val="20"/>
              </w:rPr>
            </w:pPr>
            <w:r w:rsidRPr="00872D84">
              <w:rPr>
                <w:rStyle w:val="kursiv"/>
                <w:sz w:val="20"/>
                <w:szCs w:val="20"/>
              </w:rPr>
              <w:t>303,200</w:t>
            </w:r>
          </w:p>
        </w:tc>
        <w:tc>
          <w:tcPr>
            <w:tcW w:w="1340" w:type="dxa"/>
            <w:tcBorders>
              <w:top w:val="nil"/>
              <w:left w:val="nil"/>
              <w:bottom w:val="nil"/>
              <w:right w:val="nil"/>
            </w:tcBorders>
            <w:tcMar>
              <w:top w:w="128" w:type="dxa"/>
              <w:left w:w="43" w:type="dxa"/>
              <w:bottom w:w="43" w:type="dxa"/>
              <w:right w:w="43" w:type="dxa"/>
            </w:tcMar>
            <w:vAlign w:val="bottom"/>
          </w:tcPr>
          <w:p w14:paraId="63B5BE98" w14:textId="77777777" w:rsidR="00E218F4" w:rsidRPr="00872D84" w:rsidRDefault="00E218F4" w:rsidP="00872D84">
            <w:pPr>
              <w:jc w:val="right"/>
              <w:rPr>
                <w:sz w:val="20"/>
                <w:szCs w:val="20"/>
              </w:rPr>
            </w:pPr>
            <w:r w:rsidRPr="00872D84">
              <w:rPr>
                <w:rStyle w:val="kursiv"/>
                <w:sz w:val="20"/>
                <w:szCs w:val="20"/>
              </w:rPr>
              <w:t>12,500</w:t>
            </w:r>
          </w:p>
        </w:tc>
        <w:tc>
          <w:tcPr>
            <w:tcW w:w="1500" w:type="dxa"/>
            <w:tcBorders>
              <w:top w:val="nil"/>
              <w:left w:val="nil"/>
              <w:bottom w:val="nil"/>
              <w:right w:val="nil"/>
            </w:tcBorders>
            <w:tcMar>
              <w:top w:w="128" w:type="dxa"/>
              <w:left w:w="43" w:type="dxa"/>
              <w:bottom w:w="43" w:type="dxa"/>
              <w:right w:w="43" w:type="dxa"/>
            </w:tcMar>
            <w:vAlign w:val="bottom"/>
          </w:tcPr>
          <w:p w14:paraId="4E5DC494" w14:textId="77777777" w:rsidR="00E218F4" w:rsidRPr="00872D84" w:rsidRDefault="00E218F4" w:rsidP="00872D84">
            <w:pPr>
              <w:jc w:val="right"/>
              <w:rPr>
                <w:sz w:val="20"/>
                <w:szCs w:val="20"/>
              </w:rPr>
            </w:pPr>
            <w:r w:rsidRPr="00872D84">
              <w:rPr>
                <w:rStyle w:val="kursiv"/>
                <w:sz w:val="20"/>
                <w:szCs w:val="20"/>
              </w:rPr>
              <w:t>315,700</w:t>
            </w:r>
          </w:p>
        </w:tc>
      </w:tr>
      <w:tr w:rsidR="00B0063A" w:rsidRPr="009B35FB" w14:paraId="2B2549EC"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2942C393" w14:textId="77777777" w:rsidR="00E218F4" w:rsidRPr="00872D84" w:rsidRDefault="00E218F4" w:rsidP="00872D84">
            <w:pPr>
              <w:rPr>
                <w:sz w:val="20"/>
                <w:szCs w:val="20"/>
              </w:rPr>
            </w:pPr>
            <w:r w:rsidRPr="00872D84">
              <w:rPr>
                <w:sz w:val="20"/>
                <w:szCs w:val="20"/>
              </w:rPr>
              <w:t>73.18</w:t>
            </w:r>
          </w:p>
        </w:tc>
        <w:tc>
          <w:tcPr>
            <w:tcW w:w="4440" w:type="dxa"/>
            <w:tcBorders>
              <w:top w:val="nil"/>
              <w:left w:val="nil"/>
              <w:bottom w:val="single" w:sz="4" w:space="0" w:color="000000"/>
              <w:right w:val="nil"/>
            </w:tcBorders>
            <w:tcMar>
              <w:top w:w="128" w:type="dxa"/>
              <w:left w:w="43" w:type="dxa"/>
              <w:bottom w:w="43" w:type="dxa"/>
              <w:right w:w="43" w:type="dxa"/>
            </w:tcMar>
          </w:tcPr>
          <w:p w14:paraId="0155A6DD" w14:textId="77777777" w:rsidR="00E218F4" w:rsidRPr="00872D84" w:rsidRDefault="00E218F4" w:rsidP="00872D84">
            <w:pPr>
              <w:rPr>
                <w:sz w:val="20"/>
                <w:szCs w:val="20"/>
              </w:rPr>
            </w:pPr>
            <w:r w:rsidRPr="00872D84">
              <w:rPr>
                <w:sz w:val="20"/>
                <w:szCs w:val="20"/>
              </w:rPr>
              <w:t>Frakttilskudd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EF1233" w14:textId="77777777" w:rsidR="00E218F4" w:rsidRPr="00872D84" w:rsidRDefault="00E218F4" w:rsidP="00872D84">
            <w:pPr>
              <w:jc w:val="right"/>
              <w:rPr>
                <w:sz w:val="20"/>
                <w:szCs w:val="20"/>
              </w:rPr>
            </w:pPr>
            <w:r w:rsidRPr="00872D84">
              <w:rPr>
                <w:sz w:val="20"/>
                <w:szCs w:val="20"/>
              </w:rPr>
              <w:t>528,200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79A04EB" w14:textId="77777777" w:rsidR="00E218F4" w:rsidRPr="00872D84" w:rsidRDefault="00E218F4" w:rsidP="00872D84">
            <w:pPr>
              <w:jc w:val="right"/>
              <w:rPr>
                <w:sz w:val="20"/>
                <w:szCs w:val="20"/>
              </w:rPr>
            </w:pPr>
            <w:r w:rsidRPr="00872D84">
              <w:rPr>
                <w:sz w:val="20"/>
                <w:szCs w:val="20"/>
              </w:rPr>
              <w:t>31,500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1ABBA13C" w14:textId="77777777" w:rsidR="00E218F4" w:rsidRPr="00872D84" w:rsidRDefault="00E218F4" w:rsidP="00872D84">
            <w:pPr>
              <w:jc w:val="right"/>
              <w:rPr>
                <w:sz w:val="20"/>
                <w:szCs w:val="20"/>
              </w:rPr>
            </w:pPr>
            <w:r w:rsidRPr="00872D84">
              <w:rPr>
                <w:sz w:val="20"/>
                <w:szCs w:val="20"/>
              </w:rPr>
              <w:t>559,700</w:t>
            </w:r>
          </w:p>
        </w:tc>
      </w:tr>
      <w:tr w:rsidR="00B0063A" w:rsidRPr="009B35FB" w14:paraId="550C324A"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5091B561" w14:textId="77777777" w:rsidR="00E218F4" w:rsidRPr="00872D84" w:rsidRDefault="00E218F4" w:rsidP="00872D84">
            <w:pPr>
              <w:rPr>
                <w:sz w:val="20"/>
                <w:szCs w:val="20"/>
              </w:rPr>
            </w:pPr>
            <w:r w:rsidRPr="00872D84">
              <w:rPr>
                <w:sz w:val="20"/>
                <w:szCs w:val="20"/>
              </w:rPr>
              <w:t xml:space="preserve"> </w:t>
            </w:r>
          </w:p>
        </w:tc>
        <w:tc>
          <w:tcPr>
            <w:tcW w:w="4440" w:type="dxa"/>
            <w:tcBorders>
              <w:top w:val="nil"/>
              <w:left w:val="nil"/>
              <w:bottom w:val="nil"/>
              <w:right w:val="nil"/>
            </w:tcBorders>
            <w:tcMar>
              <w:top w:w="128" w:type="dxa"/>
              <w:left w:w="43" w:type="dxa"/>
              <w:bottom w:w="43" w:type="dxa"/>
              <w:right w:w="43" w:type="dxa"/>
            </w:tcMar>
          </w:tcPr>
          <w:p w14:paraId="00E8317E" w14:textId="77777777" w:rsidR="00E218F4" w:rsidRPr="00872D84" w:rsidRDefault="00E218F4" w:rsidP="00872D84">
            <w:pPr>
              <w:rPr>
                <w:sz w:val="20"/>
                <w:szCs w:val="20"/>
              </w:rPr>
            </w:pPr>
            <w:r w:rsidRPr="00872D84">
              <w:rPr>
                <w:rStyle w:val="kursiv"/>
                <w:sz w:val="20"/>
                <w:szCs w:val="20"/>
              </w:rPr>
              <w:t>Prisnedskriving korn</w:t>
            </w:r>
          </w:p>
        </w:tc>
        <w:tc>
          <w:tcPr>
            <w:tcW w:w="1400" w:type="dxa"/>
            <w:tcBorders>
              <w:top w:val="nil"/>
              <w:left w:val="nil"/>
              <w:bottom w:val="nil"/>
              <w:right w:val="nil"/>
            </w:tcBorders>
            <w:tcMar>
              <w:top w:w="128" w:type="dxa"/>
              <w:left w:w="43" w:type="dxa"/>
              <w:bottom w:w="43" w:type="dxa"/>
              <w:right w:w="43" w:type="dxa"/>
            </w:tcMar>
            <w:vAlign w:val="bottom"/>
          </w:tcPr>
          <w:p w14:paraId="66BF6DC9" w14:textId="77777777" w:rsidR="00E218F4" w:rsidRPr="00872D84" w:rsidRDefault="00E218F4" w:rsidP="00872D84">
            <w:pPr>
              <w:jc w:val="right"/>
              <w:rPr>
                <w:sz w:val="20"/>
                <w:szCs w:val="20"/>
              </w:rPr>
            </w:pPr>
            <w:r w:rsidRPr="00872D84">
              <w:rPr>
                <w:rStyle w:val="kursiv"/>
                <w:sz w:val="20"/>
                <w:szCs w:val="20"/>
              </w:rPr>
              <w:t>1 800,100</w:t>
            </w:r>
          </w:p>
        </w:tc>
        <w:tc>
          <w:tcPr>
            <w:tcW w:w="1340" w:type="dxa"/>
            <w:tcBorders>
              <w:top w:val="nil"/>
              <w:left w:val="nil"/>
              <w:bottom w:val="nil"/>
              <w:right w:val="nil"/>
            </w:tcBorders>
            <w:tcMar>
              <w:top w:w="128" w:type="dxa"/>
              <w:left w:w="43" w:type="dxa"/>
              <w:bottom w:w="43" w:type="dxa"/>
              <w:right w:w="43" w:type="dxa"/>
            </w:tcMar>
            <w:vAlign w:val="bottom"/>
          </w:tcPr>
          <w:p w14:paraId="58E3AF01" w14:textId="77777777" w:rsidR="00E218F4" w:rsidRPr="00872D84" w:rsidRDefault="00E218F4" w:rsidP="00872D84">
            <w:pPr>
              <w:jc w:val="right"/>
              <w:rPr>
                <w:sz w:val="20"/>
                <w:szCs w:val="20"/>
              </w:rPr>
            </w:pPr>
            <w:r w:rsidRPr="00872D84">
              <w:rPr>
                <w:rStyle w:val="kursiv"/>
                <w:sz w:val="20"/>
                <w:szCs w:val="20"/>
              </w:rPr>
              <w:t>-304,210</w:t>
            </w:r>
          </w:p>
        </w:tc>
        <w:tc>
          <w:tcPr>
            <w:tcW w:w="1500" w:type="dxa"/>
            <w:tcBorders>
              <w:top w:val="nil"/>
              <w:left w:val="nil"/>
              <w:bottom w:val="nil"/>
              <w:right w:val="nil"/>
            </w:tcBorders>
            <w:tcMar>
              <w:top w:w="128" w:type="dxa"/>
              <w:left w:w="43" w:type="dxa"/>
              <w:bottom w:w="43" w:type="dxa"/>
              <w:right w:w="43" w:type="dxa"/>
            </w:tcMar>
            <w:vAlign w:val="bottom"/>
          </w:tcPr>
          <w:p w14:paraId="31BDAFC0" w14:textId="77777777" w:rsidR="00E218F4" w:rsidRPr="00872D84" w:rsidRDefault="00E218F4" w:rsidP="00872D84">
            <w:pPr>
              <w:jc w:val="right"/>
              <w:rPr>
                <w:sz w:val="20"/>
                <w:szCs w:val="20"/>
              </w:rPr>
            </w:pPr>
            <w:r w:rsidRPr="00872D84">
              <w:rPr>
                <w:rStyle w:val="kursiv"/>
                <w:sz w:val="20"/>
                <w:szCs w:val="20"/>
              </w:rPr>
              <w:t>1 495,890</w:t>
            </w:r>
          </w:p>
        </w:tc>
      </w:tr>
      <w:tr w:rsidR="00B0063A" w:rsidRPr="009B35FB" w14:paraId="133EA860"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4FF21D0B"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165118DF" w14:textId="77777777" w:rsidR="00E218F4" w:rsidRPr="00872D84" w:rsidRDefault="00E218F4" w:rsidP="00872D84">
            <w:pPr>
              <w:rPr>
                <w:sz w:val="20"/>
                <w:szCs w:val="20"/>
              </w:rPr>
            </w:pPr>
            <w:r w:rsidRPr="00872D84">
              <w:rPr>
                <w:rStyle w:val="kursiv"/>
                <w:sz w:val="20"/>
                <w:szCs w:val="20"/>
              </w:rPr>
              <w:t>Matkorntilskudd</w:t>
            </w:r>
          </w:p>
        </w:tc>
        <w:tc>
          <w:tcPr>
            <w:tcW w:w="1400" w:type="dxa"/>
            <w:tcBorders>
              <w:top w:val="nil"/>
              <w:left w:val="nil"/>
              <w:bottom w:val="nil"/>
              <w:right w:val="nil"/>
            </w:tcBorders>
            <w:tcMar>
              <w:top w:w="128" w:type="dxa"/>
              <w:left w:w="43" w:type="dxa"/>
              <w:bottom w:w="43" w:type="dxa"/>
              <w:right w:w="43" w:type="dxa"/>
            </w:tcMar>
            <w:vAlign w:val="bottom"/>
          </w:tcPr>
          <w:p w14:paraId="4033EFBD" w14:textId="77777777" w:rsidR="00E218F4" w:rsidRPr="00872D84" w:rsidRDefault="00E218F4" w:rsidP="00872D84">
            <w:pPr>
              <w:jc w:val="right"/>
              <w:rPr>
                <w:sz w:val="20"/>
                <w:szCs w:val="20"/>
              </w:rPr>
            </w:pPr>
            <w:r w:rsidRPr="00872D84">
              <w:rPr>
                <w:rStyle w:val="kursiv"/>
                <w:sz w:val="20"/>
                <w:szCs w:val="20"/>
              </w:rPr>
              <w:t>60,500</w:t>
            </w:r>
          </w:p>
        </w:tc>
        <w:tc>
          <w:tcPr>
            <w:tcW w:w="1340" w:type="dxa"/>
            <w:tcBorders>
              <w:top w:val="nil"/>
              <w:left w:val="nil"/>
              <w:bottom w:val="nil"/>
              <w:right w:val="nil"/>
            </w:tcBorders>
            <w:tcMar>
              <w:top w:w="128" w:type="dxa"/>
              <w:left w:w="43" w:type="dxa"/>
              <w:bottom w:w="43" w:type="dxa"/>
              <w:right w:w="43" w:type="dxa"/>
            </w:tcMar>
            <w:vAlign w:val="bottom"/>
          </w:tcPr>
          <w:p w14:paraId="2380FF80" w14:textId="77777777" w:rsidR="00E218F4" w:rsidRPr="00872D84" w:rsidRDefault="00E218F4" w:rsidP="00872D84">
            <w:pPr>
              <w:jc w:val="right"/>
              <w:rPr>
                <w:sz w:val="20"/>
                <w:szCs w:val="20"/>
              </w:rPr>
            </w:pPr>
            <w:r w:rsidRPr="00872D84">
              <w:rPr>
                <w:rStyle w:val="kursiv"/>
                <w:sz w:val="20"/>
                <w:szCs w:val="20"/>
              </w:rPr>
              <w:t>26,160</w:t>
            </w:r>
          </w:p>
        </w:tc>
        <w:tc>
          <w:tcPr>
            <w:tcW w:w="1500" w:type="dxa"/>
            <w:tcBorders>
              <w:top w:val="nil"/>
              <w:left w:val="nil"/>
              <w:bottom w:val="nil"/>
              <w:right w:val="nil"/>
            </w:tcBorders>
            <w:tcMar>
              <w:top w:w="128" w:type="dxa"/>
              <w:left w:w="43" w:type="dxa"/>
              <w:bottom w:w="43" w:type="dxa"/>
              <w:right w:w="43" w:type="dxa"/>
            </w:tcMar>
            <w:vAlign w:val="bottom"/>
          </w:tcPr>
          <w:p w14:paraId="26D6A32C" w14:textId="77777777" w:rsidR="00E218F4" w:rsidRPr="00872D84" w:rsidRDefault="00E218F4" w:rsidP="00872D84">
            <w:pPr>
              <w:jc w:val="right"/>
              <w:rPr>
                <w:sz w:val="20"/>
                <w:szCs w:val="20"/>
              </w:rPr>
            </w:pPr>
            <w:r w:rsidRPr="00872D84">
              <w:rPr>
                <w:rStyle w:val="kursiv"/>
                <w:sz w:val="20"/>
                <w:szCs w:val="20"/>
              </w:rPr>
              <w:t>86,660</w:t>
            </w:r>
          </w:p>
        </w:tc>
      </w:tr>
      <w:tr w:rsidR="00B0063A" w:rsidRPr="009B35FB" w14:paraId="6D3F73EC"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65CE3919" w14:textId="77777777" w:rsidR="00E218F4" w:rsidRPr="00872D84" w:rsidRDefault="00E218F4" w:rsidP="00872D84">
            <w:pPr>
              <w:rPr>
                <w:sz w:val="20"/>
                <w:szCs w:val="20"/>
              </w:rPr>
            </w:pPr>
            <w:r w:rsidRPr="00872D84">
              <w:rPr>
                <w:sz w:val="20"/>
                <w:szCs w:val="20"/>
              </w:rPr>
              <w:t>73.19</w:t>
            </w:r>
          </w:p>
        </w:tc>
        <w:tc>
          <w:tcPr>
            <w:tcW w:w="4440" w:type="dxa"/>
            <w:tcBorders>
              <w:top w:val="nil"/>
              <w:left w:val="nil"/>
              <w:bottom w:val="single" w:sz="4" w:space="0" w:color="000000"/>
              <w:right w:val="nil"/>
            </w:tcBorders>
            <w:tcMar>
              <w:top w:w="128" w:type="dxa"/>
              <w:left w:w="43" w:type="dxa"/>
              <w:bottom w:w="43" w:type="dxa"/>
              <w:right w:w="43" w:type="dxa"/>
            </w:tcMar>
          </w:tcPr>
          <w:p w14:paraId="33716633" w14:textId="77777777" w:rsidR="00E218F4" w:rsidRPr="00872D84" w:rsidRDefault="00E218F4" w:rsidP="00872D84">
            <w:pPr>
              <w:rPr>
                <w:sz w:val="20"/>
                <w:szCs w:val="20"/>
              </w:rPr>
            </w:pPr>
            <w:r w:rsidRPr="00872D84">
              <w:rPr>
                <w:sz w:val="20"/>
                <w:szCs w:val="20"/>
              </w:rPr>
              <w:t>Pristilskudd korn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6A7E82" w14:textId="77777777" w:rsidR="00E218F4" w:rsidRPr="00872D84" w:rsidRDefault="00E218F4" w:rsidP="00872D84">
            <w:pPr>
              <w:jc w:val="right"/>
              <w:rPr>
                <w:sz w:val="20"/>
                <w:szCs w:val="20"/>
              </w:rPr>
            </w:pPr>
            <w:r w:rsidRPr="00872D84">
              <w:rPr>
                <w:sz w:val="20"/>
                <w:szCs w:val="20"/>
              </w:rPr>
              <w:t>1 860,600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083FBBF" w14:textId="77777777" w:rsidR="00E218F4" w:rsidRPr="00872D84" w:rsidRDefault="00E218F4" w:rsidP="00872D84">
            <w:pPr>
              <w:jc w:val="right"/>
              <w:rPr>
                <w:sz w:val="20"/>
                <w:szCs w:val="20"/>
              </w:rPr>
            </w:pPr>
            <w:r w:rsidRPr="00872D84">
              <w:rPr>
                <w:sz w:val="20"/>
                <w:szCs w:val="20"/>
              </w:rPr>
              <w:t>-278,050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525DA2E8" w14:textId="77777777" w:rsidR="00E218F4" w:rsidRPr="00872D84" w:rsidRDefault="00E218F4" w:rsidP="00872D84">
            <w:pPr>
              <w:jc w:val="right"/>
              <w:rPr>
                <w:sz w:val="20"/>
                <w:szCs w:val="20"/>
              </w:rPr>
            </w:pPr>
            <w:r w:rsidRPr="00872D84">
              <w:rPr>
                <w:sz w:val="20"/>
                <w:szCs w:val="20"/>
              </w:rPr>
              <w:t>1 582,550</w:t>
            </w:r>
          </w:p>
        </w:tc>
      </w:tr>
      <w:tr w:rsidR="00B0063A" w:rsidRPr="009B35FB" w14:paraId="2571995D"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364F162D" w14:textId="77777777" w:rsidR="00E218F4" w:rsidRPr="00872D84" w:rsidRDefault="00E218F4" w:rsidP="00872D84">
            <w:pPr>
              <w:rPr>
                <w:sz w:val="20"/>
                <w:szCs w:val="20"/>
              </w:rPr>
            </w:pPr>
            <w:r w:rsidRPr="00872D84">
              <w:rPr>
                <w:sz w:val="20"/>
                <w:szCs w:val="20"/>
              </w:rPr>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1312967D" w14:textId="77777777" w:rsidR="00E218F4" w:rsidRPr="00872D84" w:rsidRDefault="00E218F4" w:rsidP="00872D84">
            <w:pPr>
              <w:rPr>
                <w:sz w:val="20"/>
                <w:szCs w:val="20"/>
              </w:rPr>
            </w:pPr>
            <w:r w:rsidRPr="00872D84">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40097" w14:textId="77777777" w:rsidR="00E218F4" w:rsidRPr="00872D84" w:rsidRDefault="00E218F4" w:rsidP="00872D84">
            <w:pPr>
              <w:jc w:val="right"/>
              <w:rPr>
                <w:sz w:val="20"/>
                <w:szCs w:val="20"/>
              </w:rPr>
            </w:pPr>
            <w:r w:rsidRPr="00872D84">
              <w:rPr>
                <w:sz w:val="20"/>
                <w:szCs w:val="20"/>
              </w:rPr>
              <w:t>5 529,918</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79020" w14:textId="77777777" w:rsidR="00E218F4" w:rsidRPr="00872D84" w:rsidRDefault="00E218F4" w:rsidP="00872D84">
            <w:pPr>
              <w:jc w:val="right"/>
              <w:rPr>
                <w:sz w:val="20"/>
                <w:szCs w:val="20"/>
              </w:rPr>
            </w:pPr>
            <w:r w:rsidRPr="00872D84">
              <w:rPr>
                <w:sz w:val="20"/>
                <w:szCs w:val="20"/>
              </w:rPr>
              <w:t>381,594</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0EB59" w14:textId="77777777" w:rsidR="00E218F4" w:rsidRPr="00872D84" w:rsidRDefault="00E218F4" w:rsidP="00872D84">
            <w:pPr>
              <w:jc w:val="right"/>
              <w:rPr>
                <w:sz w:val="20"/>
                <w:szCs w:val="20"/>
              </w:rPr>
            </w:pPr>
            <w:r w:rsidRPr="00872D84">
              <w:rPr>
                <w:sz w:val="20"/>
                <w:szCs w:val="20"/>
              </w:rPr>
              <w:t>5 911,512</w:t>
            </w:r>
          </w:p>
        </w:tc>
      </w:tr>
    </w:tbl>
    <w:p w14:paraId="55EDB38D" w14:textId="77777777" w:rsidR="00E218F4" w:rsidRDefault="00E218F4" w:rsidP="009B35FB">
      <w:pPr>
        <w:pStyle w:val="tabell-noter"/>
      </w:pPr>
      <w:r w:rsidRPr="009B35FB">
        <w:rPr>
          <w:rStyle w:val="skrift-hevet"/>
        </w:rPr>
        <w:t>1</w:t>
      </w:r>
      <w:r w:rsidRPr="009B35FB">
        <w:tab/>
        <w:t>Bevilgningsendring før kvantumsjustering</w:t>
      </w:r>
    </w:p>
    <w:p w14:paraId="4840FB9F" w14:textId="0001DA82" w:rsidR="00165742" w:rsidRPr="00165742" w:rsidRDefault="00165742" w:rsidP="00165742">
      <w:pPr>
        <w:pStyle w:val="tabell-tittel"/>
      </w:pPr>
      <w:r w:rsidRPr="009B35FB">
        <w:t>Post 74 Direkte tilskudd. Mill. kroner</w:t>
      </w:r>
    </w:p>
    <w:p w14:paraId="1B0E030A" w14:textId="77777777" w:rsidR="00E218F4" w:rsidRPr="009B35FB" w:rsidRDefault="00E218F4" w:rsidP="009B35FB">
      <w:pPr>
        <w:pStyle w:val="Tabellnavn"/>
      </w:pPr>
      <w:r w:rsidRPr="009B35FB">
        <w:t>05J1tx2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440"/>
        <w:gridCol w:w="1400"/>
        <w:gridCol w:w="1340"/>
        <w:gridCol w:w="1500"/>
      </w:tblGrid>
      <w:tr w:rsidR="00B0063A" w:rsidRPr="009B35FB" w14:paraId="1625A5C1"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FD88C" w14:textId="77777777" w:rsidR="00E218F4" w:rsidRPr="00872D84" w:rsidRDefault="00E218F4" w:rsidP="00872D84">
            <w:pPr>
              <w:rPr>
                <w:sz w:val="20"/>
                <w:szCs w:val="20"/>
              </w:rPr>
            </w:pPr>
            <w:r w:rsidRPr="00872D84">
              <w:rPr>
                <w:sz w:val="20"/>
                <w:szCs w:val="20"/>
              </w:rPr>
              <w:lastRenderedPageBreak/>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79C35D8E" w14:textId="77777777" w:rsidR="00E218F4" w:rsidRPr="00872D84" w:rsidRDefault="00E218F4" w:rsidP="00872D84">
            <w:pPr>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9039A" w14:textId="77777777" w:rsidR="00E218F4" w:rsidRPr="00872D84" w:rsidRDefault="00E218F4" w:rsidP="00872D84">
            <w:pPr>
              <w:jc w:val="right"/>
              <w:rPr>
                <w:sz w:val="20"/>
                <w:szCs w:val="20"/>
              </w:rPr>
            </w:pPr>
            <w:r w:rsidRPr="00872D84">
              <w:rPr>
                <w:sz w:val="20"/>
                <w:szCs w:val="20"/>
              </w:rPr>
              <w:t>Budsjett 2024</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BFDE4" w14:textId="77777777" w:rsidR="00E218F4" w:rsidRPr="00872D84" w:rsidRDefault="00E218F4" w:rsidP="00872D84">
            <w:pPr>
              <w:jc w:val="right"/>
              <w:rPr>
                <w:sz w:val="20"/>
                <w:szCs w:val="20"/>
              </w:rPr>
            </w:pPr>
            <w:r w:rsidRPr="00872D84">
              <w:rPr>
                <w:sz w:val="20"/>
                <w:szCs w:val="20"/>
              </w:rPr>
              <w:t>Endring</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7F097" w14:textId="77777777" w:rsidR="00E218F4" w:rsidRPr="00872D84" w:rsidRDefault="00E218F4" w:rsidP="00872D84">
            <w:pPr>
              <w:jc w:val="right"/>
              <w:rPr>
                <w:sz w:val="20"/>
                <w:szCs w:val="20"/>
              </w:rPr>
            </w:pPr>
            <w:r w:rsidRPr="00872D84">
              <w:rPr>
                <w:sz w:val="20"/>
                <w:szCs w:val="20"/>
              </w:rPr>
              <w:t>Budsjett 2025</w:t>
            </w:r>
          </w:p>
        </w:tc>
      </w:tr>
      <w:tr w:rsidR="00B0063A" w:rsidRPr="009B35FB" w14:paraId="17DE9D38" w14:textId="77777777" w:rsidTr="00165742">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3D5488DF" w14:textId="77777777" w:rsidR="00E218F4" w:rsidRPr="00872D84" w:rsidRDefault="00E218F4" w:rsidP="00872D84">
            <w:pPr>
              <w:rPr>
                <w:sz w:val="20"/>
                <w:szCs w:val="20"/>
              </w:rPr>
            </w:pPr>
          </w:p>
        </w:tc>
        <w:tc>
          <w:tcPr>
            <w:tcW w:w="4440" w:type="dxa"/>
            <w:tcBorders>
              <w:top w:val="single" w:sz="4" w:space="0" w:color="000000"/>
              <w:left w:val="nil"/>
              <w:bottom w:val="nil"/>
              <w:right w:val="nil"/>
            </w:tcBorders>
            <w:tcMar>
              <w:top w:w="128" w:type="dxa"/>
              <w:left w:w="43" w:type="dxa"/>
              <w:bottom w:w="43" w:type="dxa"/>
              <w:right w:w="43" w:type="dxa"/>
            </w:tcMar>
          </w:tcPr>
          <w:p w14:paraId="6F13AFD8" w14:textId="77777777" w:rsidR="00E218F4" w:rsidRPr="00872D84" w:rsidRDefault="00E218F4" w:rsidP="00872D84">
            <w:pPr>
              <w:rPr>
                <w:sz w:val="20"/>
                <w:szCs w:val="20"/>
              </w:rPr>
            </w:pPr>
            <w:r w:rsidRPr="00872D84">
              <w:rPr>
                <w:rStyle w:val="kursiv"/>
                <w:sz w:val="20"/>
                <w:szCs w:val="20"/>
              </w:rPr>
              <w:t>Driftstilskudd melk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4DF3B1" w14:textId="77777777" w:rsidR="00E218F4" w:rsidRPr="00872D84" w:rsidRDefault="00E218F4" w:rsidP="00872D84">
            <w:pPr>
              <w:jc w:val="right"/>
              <w:rPr>
                <w:sz w:val="20"/>
                <w:szCs w:val="20"/>
              </w:rPr>
            </w:pPr>
            <w:r w:rsidRPr="00872D84">
              <w:rPr>
                <w:rStyle w:val="kursiv"/>
                <w:sz w:val="20"/>
                <w:szCs w:val="20"/>
              </w:rPr>
              <w:t>2 095,700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068AC1D1" w14:textId="77777777" w:rsidR="00E218F4" w:rsidRPr="00872D84" w:rsidRDefault="00E218F4" w:rsidP="00872D84">
            <w:pPr>
              <w:jc w:val="right"/>
              <w:rPr>
                <w:sz w:val="20"/>
                <w:szCs w:val="20"/>
              </w:rPr>
            </w:pPr>
            <w:r w:rsidRPr="00872D84">
              <w:rPr>
                <w:rStyle w:val="kursiv"/>
                <w:sz w:val="20"/>
                <w:szCs w:val="20"/>
              </w:rPr>
              <w:t>126,442</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143A33B7" w14:textId="77777777" w:rsidR="00E218F4" w:rsidRPr="00872D84" w:rsidRDefault="00E218F4" w:rsidP="00872D84">
            <w:pPr>
              <w:jc w:val="right"/>
              <w:rPr>
                <w:sz w:val="20"/>
                <w:szCs w:val="20"/>
              </w:rPr>
            </w:pPr>
            <w:r w:rsidRPr="00872D84">
              <w:rPr>
                <w:rStyle w:val="kursiv"/>
                <w:sz w:val="20"/>
                <w:szCs w:val="20"/>
              </w:rPr>
              <w:t>2 222,142</w:t>
            </w:r>
          </w:p>
        </w:tc>
      </w:tr>
      <w:tr w:rsidR="00B0063A" w:rsidRPr="009B35FB" w14:paraId="60F7D217"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5242277D"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4EF1BE73" w14:textId="77777777" w:rsidR="00E218F4" w:rsidRPr="00872D84" w:rsidRDefault="00E218F4" w:rsidP="00872D84">
            <w:pPr>
              <w:rPr>
                <w:sz w:val="20"/>
                <w:szCs w:val="20"/>
              </w:rPr>
            </w:pPr>
            <w:r w:rsidRPr="00872D84">
              <w:rPr>
                <w:rStyle w:val="kursiv"/>
                <w:sz w:val="20"/>
                <w:szCs w:val="20"/>
              </w:rPr>
              <w:t>Driftstilskudd kjøttfeproduksjon</w:t>
            </w:r>
          </w:p>
        </w:tc>
        <w:tc>
          <w:tcPr>
            <w:tcW w:w="1400" w:type="dxa"/>
            <w:tcBorders>
              <w:top w:val="nil"/>
              <w:left w:val="nil"/>
              <w:bottom w:val="nil"/>
              <w:right w:val="nil"/>
            </w:tcBorders>
            <w:tcMar>
              <w:top w:w="128" w:type="dxa"/>
              <w:left w:w="43" w:type="dxa"/>
              <w:bottom w:w="43" w:type="dxa"/>
              <w:right w:w="43" w:type="dxa"/>
            </w:tcMar>
            <w:vAlign w:val="bottom"/>
          </w:tcPr>
          <w:p w14:paraId="2B242C07" w14:textId="77777777" w:rsidR="00E218F4" w:rsidRPr="00872D84" w:rsidRDefault="00E218F4" w:rsidP="00872D84">
            <w:pPr>
              <w:jc w:val="right"/>
              <w:rPr>
                <w:sz w:val="20"/>
                <w:szCs w:val="20"/>
              </w:rPr>
            </w:pPr>
            <w:r w:rsidRPr="00872D84">
              <w:rPr>
                <w:rStyle w:val="kursiv"/>
                <w:sz w:val="20"/>
                <w:szCs w:val="20"/>
              </w:rPr>
              <w:t>700,800</w:t>
            </w:r>
          </w:p>
        </w:tc>
        <w:tc>
          <w:tcPr>
            <w:tcW w:w="1340" w:type="dxa"/>
            <w:tcBorders>
              <w:top w:val="nil"/>
              <w:left w:val="nil"/>
              <w:bottom w:val="nil"/>
              <w:right w:val="nil"/>
            </w:tcBorders>
            <w:tcMar>
              <w:top w:w="128" w:type="dxa"/>
              <w:left w:w="43" w:type="dxa"/>
              <w:bottom w:w="43" w:type="dxa"/>
              <w:right w:w="43" w:type="dxa"/>
            </w:tcMar>
            <w:vAlign w:val="bottom"/>
          </w:tcPr>
          <w:p w14:paraId="25B9D1C0" w14:textId="77777777" w:rsidR="00E218F4" w:rsidRPr="00872D84" w:rsidRDefault="00E218F4" w:rsidP="00872D84">
            <w:pPr>
              <w:jc w:val="right"/>
              <w:rPr>
                <w:sz w:val="20"/>
                <w:szCs w:val="20"/>
              </w:rPr>
            </w:pPr>
            <w:r w:rsidRPr="00872D84">
              <w:rPr>
                <w:rStyle w:val="kursiv"/>
                <w:sz w:val="20"/>
                <w:szCs w:val="20"/>
              </w:rPr>
              <w:t>77,171</w:t>
            </w:r>
          </w:p>
        </w:tc>
        <w:tc>
          <w:tcPr>
            <w:tcW w:w="1500" w:type="dxa"/>
            <w:tcBorders>
              <w:top w:val="nil"/>
              <w:left w:val="nil"/>
              <w:bottom w:val="nil"/>
              <w:right w:val="nil"/>
            </w:tcBorders>
            <w:tcMar>
              <w:top w:w="128" w:type="dxa"/>
              <w:left w:w="43" w:type="dxa"/>
              <w:bottom w:w="43" w:type="dxa"/>
              <w:right w:w="43" w:type="dxa"/>
            </w:tcMar>
            <w:vAlign w:val="bottom"/>
          </w:tcPr>
          <w:p w14:paraId="64B077FB" w14:textId="77777777" w:rsidR="00E218F4" w:rsidRPr="00872D84" w:rsidRDefault="00E218F4" w:rsidP="00872D84">
            <w:pPr>
              <w:jc w:val="right"/>
              <w:rPr>
                <w:sz w:val="20"/>
                <w:szCs w:val="20"/>
              </w:rPr>
            </w:pPr>
            <w:r w:rsidRPr="00872D84">
              <w:rPr>
                <w:rStyle w:val="kursiv"/>
                <w:sz w:val="20"/>
                <w:szCs w:val="20"/>
              </w:rPr>
              <w:t>777,971</w:t>
            </w:r>
          </w:p>
        </w:tc>
      </w:tr>
      <w:tr w:rsidR="00B0063A" w:rsidRPr="009B35FB" w14:paraId="70778CF0"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1E43AA81" w14:textId="77777777" w:rsidR="00E218F4" w:rsidRPr="00872D84" w:rsidRDefault="00E218F4" w:rsidP="00872D84">
            <w:pPr>
              <w:rPr>
                <w:sz w:val="20"/>
                <w:szCs w:val="20"/>
              </w:rPr>
            </w:pPr>
            <w:r w:rsidRPr="00872D84">
              <w:rPr>
                <w:sz w:val="20"/>
                <w:szCs w:val="20"/>
              </w:rPr>
              <w:t>74.11</w:t>
            </w:r>
          </w:p>
        </w:tc>
        <w:tc>
          <w:tcPr>
            <w:tcW w:w="4440" w:type="dxa"/>
            <w:tcBorders>
              <w:top w:val="nil"/>
              <w:left w:val="nil"/>
              <w:bottom w:val="single" w:sz="4" w:space="0" w:color="000000"/>
              <w:right w:val="nil"/>
            </w:tcBorders>
            <w:tcMar>
              <w:top w:w="128" w:type="dxa"/>
              <w:left w:w="43" w:type="dxa"/>
              <w:bottom w:w="43" w:type="dxa"/>
              <w:right w:w="43" w:type="dxa"/>
            </w:tcMar>
          </w:tcPr>
          <w:p w14:paraId="24F0CACA" w14:textId="77777777" w:rsidR="00E218F4" w:rsidRPr="00872D84" w:rsidRDefault="00E218F4" w:rsidP="00872D84">
            <w:pPr>
              <w:rPr>
                <w:sz w:val="20"/>
                <w:szCs w:val="20"/>
              </w:rPr>
            </w:pPr>
            <w:r w:rsidRPr="00872D84">
              <w:rPr>
                <w:sz w:val="20"/>
                <w:szCs w:val="20"/>
              </w:rPr>
              <w:t>Driftstilskudd melk og kjøtt</w:t>
            </w:r>
            <w:r w:rsidRPr="00872D84">
              <w:rPr>
                <w:rStyle w:val="skrift-hevet"/>
                <w:sz w:val="20"/>
                <w:szCs w:val="20"/>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A07C80" w14:textId="77777777" w:rsidR="00E218F4" w:rsidRPr="00872D84" w:rsidRDefault="00E218F4" w:rsidP="00872D84">
            <w:pPr>
              <w:jc w:val="right"/>
              <w:rPr>
                <w:sz w:val="20"/>
                <w:szCs w:val="20"/>
              </w:rPr>
            </w:pPr>
            <w:r w:rsidRPr="00872D84">
              <w:rPr>
                <w:sz w:val="20"/>
                <w:szCs w:val="20"/>
              </w:rPr>
              <w:t>2 796,500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BD52186" w14:textId="77777777" w:rsidR="00E218F4" w:rsidRPr="00872D84" w:rsidRDefault="00E218F4" w:rsidP="00872D84">
            <w:pPr>
              <w:jc w:val="right"/>
              <w:rPr>
                <w:sz w:val="20"/>
                <w:szCs w:val="20"/>
              </w:rPr>
            </w:pPr>
            <w:r w:rsidRPr="00872D84">
              <w:rPr>
                <w:sz w:val="20"/>
                <w:szCs w:val="20"/>
              </w:rPr>
              <w:t>128,613</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1A740885" w14:textId="77777777" w:rsidR="00E218F4" w:rsidRPr="00872D84" w:rsidRDefault="00E218F4" w:rsidP="00872D84">
            <w:pPr>
              <w:jc w:val="right"/>
              <w:rPr>
                <w:sz w:val="20"/>
                <w:szCs w:val="20"/>
              </w:rPr>
            </w:pPr>
            <w:r w:rsidRPr="00872D84">
              <w:rPr>
                <w:sz w:val="20"/>
                <w:szCs w:val="20"/>
              </w:rPr>
              <w:t>2 925,113</w:t>
            </w:r>
          </w:p>
        </w:tc>
      </w:tr>
      <w:tr w:rsidR="00B0063A" w:rsidRPr="009B35FB" w14:paraId="5352F38E"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3566BCFD"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416CFBAB" w14:textId="77777777" w:rsidR="00E218F4" w:rsidRPr="00872D84" w:rsidRDefault="00E218F4" w:rsidP="00872D84">
            <w:pPr>
              <w:rPr>
                <w:sz w:val="20"/>
                <w:szCs w:val="20"/>
              </w:rPr>
            </w:pPr>
            <w:r w:rsidRPr="00872D84">
              <w:rPr>
                <w:rStyle w:val="kursiv"/>
                <w:sz w:val="20"/>
                <w:szCs w:val="20"/>
              </w:rPr>
              <w:t>Tilskudd til husdyr</w:t>
            </w:r>
          </w:p>
        </w:tc>
        <w:tc>
          <w:tcPr>
            <w:tcW w:w="1400" w:type="dxa"/>
            <w:tcBorders>
              <w:top w:val="nil"/>
              <w:left w:val="nil"/>
              <w:bottom w:val="nil"/>
              <w:right w:val="nil"/>
            </w:tcBorders>
            <w:tcMar>
              <w:top w:w="128" w:type="dxa"/>
              <w:left w:w="43" w:type="dxa"/>
              <w:bottom w:w="43" w:type="dxa"/>
              <w:right w:w="43" w:type="dxa"/>
            </w:tcMar>
            <w:vAlign w:val="bottom"/>
          </w:tcPr>
          <w:p w14:paraId="0CFFAD16" w14:textId="77777777" w:rsidR="00E218F4" w:rsidRPr="00872D84" w:rsidRDefault="00E218F4" w:rsidP="00872D84">
            <w:pPr>
              <w:jc w:val="right"/>
              <w:rPr>
                <w:sz w:val="20"/>
                <w:szCs w:val="20"/>
              </w:rPr>
            </w:pPr>
            <w:r w:rsidRPr="00872D84">
              <w:rPr>
                <w:rStyle w:val="kursiv"/>
                <w:sz w:val="20"/>
                <w:szCs w:val="20"/>
              </w:rPr>
              <w:t>4 691,030</w:t>
            </w:r>
          </w:p>
        </w:tc>
        <w:tc>
          <w:tcPr>
            <w:tcW w:w="1340" w:type="dxa"/>
            <w:tcBorders>
              <w:top w:val="nil"/>
              <w:left w:val="nil"/>
              <w:bottom w:val="nil"/>
              <w:right w:val="nil"/>
            </w:tcBorders>
            <w:tcMar>
              <w:top w:w="128" w:type="dxa"/>
              <w:left w:w="43" w:type="dxa"/>
              <w:bottom w:w="43" w:type="dxa"/>
              <w:right w:w="43" w:type="dxa"/>
            </w:tcMar>
            <w:vAlign w:val="bottom"/>
          </w:tcPr>
          <w:p w14:paraId="479FCFED" w14:textId="77777777" w:rsidR="00E218F4" w:rsidRPr="00872D84" w:rsidRDefault="00E218F4" w:rsidP="00872D84">
            <w:pPr>
              <w:jc w:val="right"/>
              <w:rPr>
                <w:sz w:val="20"/>
                <w:szCs w:val="20"/>
              </w:rPr>
            </w:pPr>
            <w:r w:rsidRPr="00872D84">
              <w:rPr>
                <w:rStyle w:val="kursiv"/>
                <w:sz w:val="20"/>
                <w:szCs w:val="20"/>
              </w:rPr>
              <w:t>238,551</w:t>
            </w:r>
          </w:p>
        </w:tc>
        <w:tc>
          <w:tcPr>
            <w:tcW w:w="1500" w:type="dxa"/>
            <w:tcBorders>
              <w:top w:val="nil"/>
              <w:left w:val="nil"/>
              <w:bottom w:val="nil"/>
              <w:right w:val="nil"/>
            </w:tcBorders>
            <w:tcMar>
              <w:top w:w="128" w:type="dxa"/>
              <w:left w:w="43" w:type="dxa"/>
              <w:bottom w:w="43" w:type="dxa"/>
              <w:right w:w="43" w:type="dxa"/>
            </w:tcMar>
            <w:vAlign w:val="bottom"/>
          </w:tcPr>
          <w:p w14:paraId="58F89402" w14:textId="77777777" w:rsidR="00E218F4" w:rsidRPr="00872D84" w:rsidRDefault="00E218F4" w:rsidP="00872D84">
            <w:pPr>
              <w:jc w:val="right"/>
              <w:rPr>
                <w:sz w:val="20"/>
                <w:szCs w:val="20"/>
              </w:rPr>
            </w:pPr>
            <w:r w:rsidRPr="00872D84">
              <w:rPr>
                <w:rStyle w:val="kursiv"/>
                <w:sz w:val="20"/>
                <w:szCs w:val="20"/>
              </w:rPr>
              <w:t>4 929,581</w:t>
            </w:r>
          </w:p>
        </w:tc>
      </w:tr>
      <w:tr w:rsidR="00B0063A" w:rsidRPr="009B35FB" w14:paraId="4A4E5EE5"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30567ED4"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014C689B" w14:textId="77777777" w:rsidR="00E218F4" w:rsidRPr="00872D84" w:rsidRDefault="00E218F4" w:rsidP="00872D84">
            <w:pPr>
              <w:rPr>
                <w:sz w:val="20"/>
                <w:szCs w:val="20"/>
              </w:rPr>
            </w:pPr>
            <w:r w:rsidRPr="00872D84">
              <w:rPr>
                <w:rStyle w:val="kursiv"/>
                <w:sz w:val="20"/>
                <w:szCs w:val="20"/>
              </w:rPr>
              <w:t>Tilskudd bevaringsverdige husdyrraser</w:t>
            </w:r>
          </w:p>
        </w:tc>
        <w:tc>
          <w:tcPr>
            <w:tcW w:w="1400" w:type="dxa"/>
            <w:tcBorders>
              <w:top w:val="nil"/>
              <w:left w:val="nil"/>
              <w:bottom w:val="nil"/>
              <w:right w:val="nil"/>
            </w:tcBorders>
            <w:tcMar>
              <w:top w:w="128" w:type="dxa"/>
              <w:left w:w="43" w:type="dxa"/>
              <w:bottom w:w="43" w:type="dxa"/>
              <w:right w:w="43" w:type="dxa"/>
            </w:tcMar>
            <w:vAlign w:val="bottom"/>
          </w:tcPr>
          <w:p w14:paraId="6B55B0C3" w14:textId="77777777" w:rsidR="00E218F4" w:rsidRPr="00872D84" w:rsidRDefault="00E218F4" w:rsidP="00872D84">
            <w:pPr>
              <w:jc w:val="right"/>
              <w:rPr>
                <w:sz w:val="20"/>
                <w:szCs w:val="20"/>
              </w:rPr>
            </w:pPr>
            <w:r w:rsidRPr="00872D84">
              <w:rPr>
                <w:rStyle w:val="kursiv"/>
                <w:sz w:val="20"/>
                <w:szCs w:val="20"/>
              </w:rPr>
              <w:t>29,200</w:t>
            </w:r>
          </w:p>
        </w:tc>
        <w:tc>
          <w:tcPr>
            <w:tcW w:w="1340" w:type="dxa"/>
            <w:tcBorders>
              <w:top w:val="nil"/>
              <w:left w:val="nil"/>
              <w:bottom w:val="nil"/>
              <w:right w:val="nil"/>
            </w:tcBorders>
            <w:tcMar>
              <w:top w:w="128" w:type="dxa"/>
              <w:left w:w="43" w:type="dxa"/>
              <w:bottom w:w="43" w:type="dxa"/>
              <w:right w:w="43" w:type="dxa"/>
            </w:tcMar>
            <w:vAlign w:val="bottom"/>
          </w:tcPr>
          <w:p w14:paraId="516B1A5B" w14:textId="77777777" w:rsidR="00E218F4" w:rsidRPr="00872D84" w:rsidRDefault="00E218F4" w:rsidP="00872D84">
            <w:pPr>
              <w:jc w:val="right"/>
              <w:rPr>
                <w:sz w:val="20"/>
                <w:szCs w:val="20"/>
              </w:rPr>
            </w:pPr>
            <w:r w:rsidRPr="00872D84">
              <w:rPr>
                <w:rStyle w:val="kursiv"/>
                <w:sz w:val="20"/>
                <w:szCs w:val="20"/>
              </w:rPr>
              <w:t>0,592</w:t>
            </w:r>
          </w:p>
        </w:tc>
        <w:tc>
          <w:tcPr>
            <w:tcW w:w="1500" w:type="dxa"/>
            <w:tcBorders>
              <w:top w:val="nil"/>
              <w:left w:val="nil"/>
              <w:bottom w:val="nil"/>
              <w:right w:val="nil"/>
            </w:tcBorders>
            <w:tcMar>
              <w:top w:w="128" w:type="dxa"/>
              <w:left w:w="43" w:type="dxa"/>
              <w:bottom w:w="43" w:type="dxa"/>
              <w:right w:w="43" w:type="dxa"/>
            </w:tcMar>
            <w:vAlign w:val="bottom"/>
          </w:tcPr>
          <w:p w14:paraId="14DF01A2" w14:textId="77777777" w:rsidR="00E218F4" w:rsidRPr="00872D84" w:rsidRDefault="00E218F4" w:rsidP="00872D84">
            <w:pPr>
              <w:jc w:val="right"/>
              <w:rPr>
                <w:sz w:val="20"/>
                <w:szCs w:val="20"/>
              </w:rPr>
            </w:pPr>
            <w:r w:rsidRPr="00872D84">
              <w:rPr>
                <w:rStyle w:val="kursiv"/>
                <w:sz w:val="20"/>
                <w:szCs w:val="20"/>
              </w:rPr>
              <w:t>29,792</w:t>
            </w:r>
          </w:p>
        </w:tc>
      </w:tr>
      <w:tr w:rsidR="00B0063A" w:rsidRPr="009B35FB" w14:paraId="72419F0C"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3B9B5620" w14:textId="77777777" w:rsidR="00E218F4" w:rsidRPr="00872D84" w:rsidRDefault="00E218F4" w:rsidP="00872D84">
            <w:pPr>
              <w:rPr>
                <w:sz w:val="20"/>
                <w:szCs w:val="20"/>
              </w:rPr>
            </w:pPr>
            <w:r w:rsidRPr="00872D84">
              <w:rPr>
                <w:sz w:val="20"/>
                <w:szCs w:val="20"/>
              </w:rPr>
              <w:t>74.14</w:t>
            </w:r>
          </w:p>
        </w:tc>
        <w:tc>
          <w:tcPr>
            <w:tcW w:w="4440" w:type="dxa"/>
            <w:tcBorders>
              <w:top w:val="nil"/>
              <w:left w:val="nil"/>
              <w:bottom w:val="single" w:sz="4" w:space="0" w:color="000000"/>
              <w:right w:val="nil"/>
            </w:tcBorders>
            <w:tcMar>
              <w:top w:w="128" w:type="dxa"/>
              <w:left w:w="43" w:type="dxa"/>
              <w:bottom w:w="43" w:type="dxa"/>
              <w:right w:w="43" w:type="dxa"/>
            </w:tcMar>
          </w:tcPr>
          <w:p w14:paraId="5143E8C8" w14:textId="77777777" w:rsidR="00E218F4" w:rsidRPr="00872D84" w:rsidRDefault="00E218F4" w:rsidP="00872D84">
            <w:pPr>
              <w:rPr>
                <w:sz w:val="20"/>
                <w:szCs w:val="20"/>
              </w:rPr>
            </w:pPr>
            <w:r w:rsidRPr="00872D84">
              <w:rPr>
                <w:sz w:val="20"/>
                <w:szCs w:val="20"/>
              </w:rPr>
              <w:t>Tilskudd husdyr</w:t>
            </w:r>
            <w:r w:rsidRPr="00872D84">
              <w:rPr>
                <w:rStyle w:val="skrift-hevet"/>
                <w:sz w:val="20"/>
                <w:szCs w:val="20"/>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4634B9" w14:textId="77777777" w:rsidR="00E218F4" w:rsidRPr="00872D84" w:rsidRDefault="00E218F4" w:rsidP="00872D84">
            <w:pPr>
              <w:jc w:val="right"/>
              <w:rPr>
                <w:sz w:val="20"/>
                <w:szCs w:val="20"/>
              </w:rPr>
            </w:pPr>
            <w:r w:rsidRPr="00872D84">
              <w:rPr>
                <w:sz w:val="20"/>
                <w:szCs w:val="20"/>
              </w:rPr>
              <w:t>4 720,230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1615E8B" w14:textId="77777777" w:rsidR="00E218F4" w:rsidRPr="00872D84" w:rsidRDefault="00E218F4" w:rsidP="00872D84">
            <w:pPr>
              <w:jc w:val="right"/>
              <w:rPr>
                <w:sz w:val="20"/>
                <w:szCs w:val="20"/>
              </w:rPr>
            </w:pPr>
            <w:r w:rsidRPr="00872D84">
              <w:rPr>
                <w:sz w:val="20"/>
                <w:szCs w:val="20"/>
              </w:rPr>
              <w:t>239,143</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6F74E351" w14:textId="77777777" w:rsidR="00E218F4" w:rsidRPr="00872D84" w:rsidRDefault="00E218F4" w:rsidP="00872D84">
            <w:pPr>
              <w:jc w:val="right"/>
              <w:rPr>
                <w:sz w:val="20"/>
                <w:szCs w:val="20"/>
              </w:rPr>
            </w:pPr>
            <w:r w:rsidRPr="00872D84">
              <w:rPr>
                <w:sz w:val="20"/>
                <w:szCs w:val="20"/>
              </w:rPr>
              <w:t>4 959,373</w:t>
            </w:r>
          </w:p>
        </w:tc>
      </w:tr>
      <w:tr w:rsidR="00B0063A" w:rsidRPr="009B35FB" w14:paraId="38BB7822"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5A7F7CAE"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67DEF9A6" w14:textId="77777777" w:rsidR="00E218F4" w:rsidRPr="00872D84" w:rsidRDefault="00E218F4" w:rsidP="00872D84">
            <w:pPr>
              <w:rPr>
                <w:sz w:val="20"/>
                <w:szCs w:val="20"/>
              </w:rPr>
            </w:pPr>
            <w:r w:rsidRPr="00872D84">
              <w:rPr>
                <w:rStyle w:val="kursiv"/>
                <w:sz w:val="20"/>
                <w:szCs w:val="20"/>
              </w:rPr>
              <w:t>Tilskudd til dyr på utmarksbeite</w:t>
            </w:r>
          </w:p>
        </w:tc>
        <w:tc>
          <w:tcPr>
            <w:tcW w:w="1400" w:type="dxa"/>
            <w:tcBorders>
              <w:top w:val="nil"/>
              <w:left w:val="nil"/>
              <w:bottom w:val="nil"/>
              <w:right w:val="nil"/>
            </w:tcBorders>
            <w:tcMar>
              <w:top w:w="128" w:type="dxa"/>
              <w:left w:w="43" w:type="dxa"/>
              <w:bottom w:w="43" w:type="dxa"/>
              <w:right w:w="43" w:type="dxa"/>
            </w:tcMar>
            <w:vAlign w:val="bottom"/>
          </w:tcPr>
          <w:p w14:paraId="701C385B" w14:textId="77777777" w:rsidR="00E218F4" w:rsidRPr="00872D84" w:rsidRDefault="00E218F4" w:rsidP="00872D84">
            <w:pPr>
              <w:jc w:val="right"/>
              <w:rPr>
                <w:sz w:val="20"/>
                <w:szCs w:val="20"/>
              </w:rPr>
            </w:pPr>
            <w:r w:rsidRPr="00872D84">
              <w:rPr>
                <w:rStyle w:val="kursiv"/>
                <w:sz w:val="20"/>
                <w:szCs w:val="20"/>
              </w:rPr>
              <w:t>1 160,700</w:t>
            </w:r>
          </w:p>
        </w:tc>
        <w:tc>
          <w:tcPr>
            <w:tcW w:w="1340" w:type="dxa"/>
            <w:tcBorders>
              <w:top w:val="nil"/>
              <w:left w:val="nil"/>
              <w:bottom w:val="nil"/>
              <w:right w:val="nil"/>
            </w:tcBorders>
            <w:tcMar>
              <w:top w:w="128" w:type="dxa"/>
              <w:left w:w="43" w:type="dxa"/>
              <w:bottom w:w="43" w:type="dxa"/>
              <w:right w:w="43" w:type="dxa"/>
            </w:tcMar>
            <w:vAlign w:val="bottom"/>
          </w:tcPr>
          <w:p w14:paraId="05AB0036" w14:textId="77777777" w:rsidR="00E218F4" w:rsidRPr="00872D84" w:rsidRDefault="00E218F4" w:rsidP="00872D84">
            <w:pPr>
              <w:jc w:val="right"/>
              <w:rPr>
                <w:sz w:val="20"/>
                <w:szCs w:val="20"/>
              </w:rPr>
            </w:pPr>
            <w:r w:rsidRPr="00872D84">
              <w:rPr>
                <w:rStyle w:val="kursiv"/>
                <w:sz w:val="20"/>
                <w:szCs w:val="20"/>
              </w:rPr>
              <w:t>307,415</w:t>
            </w:r>
          </w:p>
        </w:tc>
        <w:tc>
          <w:tcPr>
            <w:tcW w:w="1500" w:type="dxa"/>
            <w:tcBorders>
              <w:top w:val="nil"/>
              <w:left w:val="nil"/>
              <w:bottom w:val="nil"/>
              <w:right w:val="nil"/>
            </w:tcBorders>
            <w:tcMar>
              <w:top w:w="128" w:type="dxa"/>
              <w:left w:w="43" w:type="dxa"/>
              <w:bottom w:w="43" w:type="dxa"/>
              <w:right w:w="43" w:type="dxa"/>
            </w:tcMar>
            <w:vAlign w:val="bottom"/>
          </w:tcPr>
          <w:p w14:paraId="0C33C28E" w14:textId="77777777" w:rsidR="00E218F4" w:rsidRPr="00872D84" w:rsidRDefault="00E218F4" w:rsidP="00872D84">
            <w:pPr>
              <w:jc w:val="right"/>
              <w:rPr>
                <w:sz w:val="20"/>
                <w:szCs w:val="20"/>
              </w:rPr>
            </w:pPr>
            <w:r w:rsidRPr="00872D84">
              <w:rPr>
                <w:rStyle w:val="kursiv"/>
                <w:sz w:val="20"/>
                <w:szCs w:val="20"/>
              </w:rPr>
              <w:t>1 468,115</w:t>
            </w:r>
          </w:p>
        </w:tc>
      </w:tr>
      <w:tr w:rsidR="00B0063A" w:rsidRPr="009B35FB" w14:paraId="4CE13D24"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0AFC932F"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16A73BF5" w14:textId="77777777" w:rsidR="00E218F4" w:rsidRPr="00872D84" w:rsidRDefault="00E218F4" w:rsidP="00872D84">
            <w:pPr>
              <w:rPr>
                <w:sz w:val="20"/>
                <w:szCs w:val="20"/>
              </w:rPr>
            </w:pPr>
            <w:r w:rsidRPr="00872D84">
              <w:rPr>
                <w:rStyle w:val="kursiv"/>
                <w:sz w:val="20"/>
                <w:szCs w:val="20"/>
              </w:rPr>
              <w:t>Tilskudd for beiting</w:t>
            </w:r>
          </w:p>
        </w:tc>
        <w:tc>
          <w:tcPr>
            <w:tcW w:w="1400" w:type="dxa"/>
            <w:tcBorders>
              <w:top w:val="nil"/>
              <w:left w:val="nil"/>
              <w:bottom w:val="nil"/>
              <w:right w:val="nil"/>
            </w:tcBorders>
            <w:tcMar>
              <w:top w:w="128" w:type="dxa"/>
              <w:left w:w="43" w:type="dxa"/>
              <w:bottom w:w="43" w:type="dxa"/>
              <w:right w:w="43" w:type="dxa"/>
            </w:tcMar>
            <w:vAlign w:val="bottom"/>
          </w:tcPr>
          <w:p w14:paraId="28B3DD3A" w14:textId="77777777" w:rsidR="00E218F4" w:rsidRPr="00872D84" w:rsidRDefault="00E218F4" w:rsidP="00872D84">
            <w:pPr>
              <w:jc w:val="right"/>
              <w:rPr>
                <w:sz w:val="20"/>
                <w:szCs w:val="20"/>
              </w:rPr>
            </w:pPr>
            <w:r w:rsidRPr="00872D84">
              <w:rPr>
                <w:rStyle w:val="kursiv"/>
                <w:sz w:val="20"/>
                <w:szCs w:val="20"/>
              </w:rPr>
              <w:t>726,200</w:t>
            </w:r>
          </w:p>
        </w:tc>
        <w:tc>
          <w:tcPr>
            <w:tcW w:w="1340" w:type="dxa"/>
            <w:tcBorders>
              <w:top w:val="nil"/>
              <w:left w:val="nil"/>
              <w:bottom w:val="nil"/>
              <w:right w:val="nil"/>
            </w:tcBorders>
            <w:tcMar>
              <w:top w:w="128" w:type="dxa"/>
              <w:left w:w="43" w:type="dxa"/>
              <w:bottom w:w="43" w:type="dxa"/>
              <w:right w:w="43" w:type="dxa"/>
            </w:tcMar>
            <w:vAlign w:val="bottom"/>
          </w:tcPr>
          <w:p w14:paraId="173ACEE4" w14:textId="77777777" w:rsidR="00E218F4" w:rsidRPr="00872D84" w:rsidRDefault="00E218F4" w:rsidP="00872D84">
            <w:pPr>
              <w:jc w:val="right"/>
              <w:rPr>
                <w:sz w:val="20"/>
                <w:szCs w:val="20"/>
              </w:rPr>
            </w:pPr>
            <w:r w:rsidRPr="00872D84">
              <w:rPr>
                <w:rStyle w:val="kursiv"/>
                <w:sz w:val="20"/>
                <w:szCs w:val="20"/>
              </w:rPr>
              <w:t>159,992</w:t>
            </w:r>
          </w:p>
        </w:tc>
        <w:tc>
          <w:tcPr>
            <w:tcW w:w="1500" w:type="dxa"/>
            <w:tcBorders>
              <w:top w:val="nil"/>
              <w:left w:val="nil"/>
              <w:bottom w:val="nil"/>
              <w:right w:val="nil"/>
            </w:tcBorders>
            <w:tcMar>
              <w:top w:w="128" w:type="dxa"/>
              <w:left w:w="43" w:type="dxa"/>
              <w:bottom w:w="43" w:type="dxa"/>
              <w:right w:w="43" w:type="dxa"/>
            </w:tcMar>
            <w:vAlign w:val="bottom"/>
          </w:tcPr>
          <w:p w14:paraId="461FCBFB" w14:textId="77777777" w:rsidR="00E218F4" w:rsidRPr="00872D84" w:rsidRDefault="00E218F4" w:rsidP="00872D84">
            <w:pPr>
              <w:jc w:val="right"/>
              <w:rPr>
                <w:sz w:val="20"/>
                <w:szCs w:val="20"/>
              </w:rPr>
            </w:pPr>
            <w:r w:rsidRPr="00872D84">
              <w:rPr>
                <w:rStyle w:val="kursiv"/>
                <w:sz w:val="20"/>
                <w:szCs w:val="20"/>
              </w:rPr>
              <w:t>886,192</w:t>
            </w:r>
          </w:p>
        </w:tc>
      </w:tr>
      <w:tr w:rsidR="00B0063A" w:rsidRPr="009B35FB" w14:paraId="2F877D82"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77F36990" w14:textId="77777777" w:rsidR="00E218F4" w:rsidRPr="00872D84" w:rsidRDefault="00E218F4" w:rsidP="00872D84">
            <w:pPr>
              <w:rPr>
                <w:sz w:val="20"/>
                <w:szCs w:val="20"/>
              </w:rPr>
            </w:pPr>
            <w:r w:rsidRPr="00872D84">
              <w:rPr>
                <w:sz w:val="20"/>
                <w:szCs w:val="20"/>
              </w:rPr>
              <w:t>74.16</w:t>
            </w:r>
          </w:p>
        </w:tc>
        <w:tc>
          <w:tcPr>
            <w:tcW w:w="4440" w:type="dxa"/>
            <w:tcBorders>
              <w:top w:val="nil"/>
              <w:left w:val="nil"/>
              <w:bottom w:val="single" w:sz="4" w:space="0" w:color="000000"/>
              <w:right w:val="nil"/>
            </w:tcBorders>
            <w:tcMar>
              <w:top w:w="128" w:type="dxa"/>
              <w:left w:w="43" w:type="dxa"/>
              <w:bottom w:w="43" w:type="dxa"/>
              <w:right w:w="43" w:type="dxa"/>
            </w:tcMar>
          </w:tcPr>
          <w:p w14:paraId="5025B132" w14:textId="77777777" w:rsidR="00E218F4" w:rsidRPr="00872D84" w:rsidRDefault="00E218F4" w:rsidP="00872D84">
            <w:pPr>
              <w:rPr>
                <w:sz w:val="20"/>
                <w:szCs w:val="20"/>
              </w:rPr>
            </w:pPr>
            <w:r w:rsidRPr="00872D84">
              <w:rPr>
                <w:sz w:val="20"/>
                <w:szCs w:val="20"/>
              </w:rPr>
              <w:t>Beitetilskudd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0BBCFB" w14:textId="77777777" w:rsidR="00E218F4" w:rsidRPr="00872D84" w:rsidRDefault="00E218F4" w:rsidP="00872D84">
            <w:pPr>
              <w:jc w:val="right"/>
              <w:rPr>
                <w:sz w:val="20"/>
                <w:szCs w:val="20"/>
              </w:rPr>
            </w:pPr>
            <w:r w:rsidRPr="00872D84">
              <w:rPr>
                <w:sz w:val="20"/>
                <w:szCs w:val="20"/>
              </w:rPr>
              <w:t>1 886,900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4A5DBFA7" w14:textId="77777777" w:rsidR="00E218F4" w:rsidRPr="00872D84" w:rsidRDefault="00E218F4" w:rsidP="00872D84">
            <w:pPr>
              <w:jc w:val="right"/>
              <w:rPr>
                <w:sz w:val="20"/>
                <w:szCs w:val="20"/>
              </w:rPr>
            </w:pPr>
            <w:r w:rsidRPr="00872D84">
              <w:rPr>
                <w:sz w:val="20"/>
                <w:szCs w:val="20"/>
              </w:rPr>
              <w:t>448,007</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098E34AD" w14:textId="77777777" w:rsidR="00E218F4" w:rsidRPr="00872D84" w:rsidRDefault="00E218F4" w:rsidP="00872D84">
            <w:pPr>
              <w:jc w:val="right"/>
              <w:rPr>
                <w:sz w:val="20"/>
                <w:szCs w:val="20"/>
              </w:rPr>
            </w:pPr>
            <w:r w:rsidRPr="00872D84">
              <w:rPr>
                <w:sz w:val="20"/>
                <w:szCs w:val="20"/>
              </w:rPr>
              <w:t>2 334,907</w:t>
            </w:r>
          </w:p>
        </w:tc>
      </w:tr>
      <w:tr w:rsidR="00B0063A" w:rsidRPr="009B35FB" w14:paraId="14EF7672"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7BE6A197"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59D214FD" w14:textId="77777777" w:rsidR="00E218F4" w:rsidRPr="00872D84" w:rsidRDefault="00E218F4" w:rsidP="00872D84">
            <w:pPr>
              <w:rPr>
                <w:sz w:val="20"/>
                <w:szCs w:val="20"/>
              </w:rPr>
            </w:pPr>
            <w:r w:rsidRPr="00872D84">
              <w:rPr>
                <w:rStyle w:val="kursiv"/>
                <w:sz w:val="20"/>
                <w:szCs w:val="20"/>
              </w:rPr>
              <w:t>Kulturlandskapstilskudd</w:t>
            </w:r>
          </w:p>
        </w:tc>
        <w:tc>
          <w:tcPr>
            <w:tcW w:w="1400" w:type="dxa"/>
            <w:tcBorders>
              <w:top w:val="nil"/>
              <w:left w:val="nil"/>
              <w:bottom w:val="nil"/>
              <w:right w:val="nil"/>
            </w:tcBorders>
            <w:tcMar>
              <w:top w:w="128" w:type="dxa"/>
              <w:left w:w="43" w:type="dxa"/>
              <w:bottom w:w="43" w:type="dxa"/>
              <w:right w:w="43" w:type="dxa"/>
            </w:tcMar>
            <w:vAlign w:val="bottom"/>
          </w:tcPr>
          <w:p w14:paraId="6B7C26EB" w14:textId="77777777" w:rsidR="00E218F4" w:rsidRPr="00872D84" w:rsidRDefault="00E218F4" w:rsidP="00872D84">
            <w:pPr>
              <w:jc w:val="right"/>
              <w:rPr>
                <w:sz w:val="20"/>
                <w:szCs w:val="20"/>
              </w:rPr>
            </w:pPr>
            <w:r w:rsidRPr="00872D84">
              <w:rPr>
                <w:rStyle w:val="kursiv"/>
                <w:sz w:val="20"/>
                <w:szCs w:val="20"/>
              </w:rPr>
              <w:t>2 519,300</w:t>
            </w:r>
          </w:p>
        </w:tc>
        <w:tc>
          <w:tcPr>
            <w:tcW w:w="1340" w:type="dxa"/>
            <w:tcBorders>
              <w:top w:val="nil"/>
              <w:left w:val="nil"/>
              <w:bottom w:val="nil"/>
              <w:right w:val="nil"/>
            </w:tcBorders>
            <w:tcMar>
              <w:top w:w="128" w:type="dxa"/>
              <w:left w:w="43" w:type="dxa"/>
              <w:bottom w:w="43" w:type="dxa"/>
              <w:right w:w="43" w:type="dxa"/>
            </w:tcMar>
            <w:vAlign w:val="bottom"/>
          </w:tcPr>
          <w:p w14:paraId="14EDECA0" w14:textId="77777777" w:rsidR="00E218F4" w:rsidRPr="00872D84" w:rsidRDefault="00E218F4" w:rsidP="00872D84">
            <w:pPr>
              <w:jc w:val="right"/>
              <w:rPr>
                <w:sz w:val="20"/>
                <w:szCs w:val="20"/>
              </w:rPr>
            </w:pPr>
            <w:r w:rsidRPr="00872D84">
              <w:rPr>
                <w:rStyle w:val="kursiv"/>
                <w:sz w:val="20"/>
                <w:szCs w:val="20"/>
              </w:rPr>
              <w:t>136,126</w:t>
            </w:r>
          </w:p>
        </w:tc>
        <w:tc>
          <w:tcPr>
            <w:tcW w:w="1500" w:type="dxa"/>
            <w:tcBorders>
              <w:top w:val="nil"/>
              <w:left w:val="nil"/>
              <w:bottom w:val="nil"/>
              <w:right w:val="nil"/>
            </w:tcBorders>
            <w:tcMar>
              <w:top w:w="128" w:type="dxa"/>
              <w:left w:w="43" w:type="dxa"/>
              <w:bottom w:w="43" w:type="dxa"/>
              <w:right w:w="43" w:type="dxa"/>
            </w:tcMar>
            <w:vAlign w:val="bottom"/>
          </w:tcPr>
          <w:p w14:paraId="069B754B" w14:textId="77777777" w:rsidR="00E218F4" w:rsidRPr="00872D84" w:rsidRDefault="00E218F4" w:rsidP="00872D84">
            <w:pPr>
              <w:jc w:val="right"/>
              <w:rPr>
                <w:sz w:val="20"/>
                <w:szCs w:val="20"/>
              </w:rPr>
            </w:pPr>
            <w:r w:rsidRPr="00872D84">
              <w:rPr>
                <w:rStyle w:val="kursiv"/>
                <w:sz w:val="20"/>
                <w:szCs w:val="20"/>
              </w:rPr>
              <w:t>2 655,426</w:t>
            </w:r>
          </w:p>
        </w:tc>
      </w:tr>
      <w:tr w:rsidR="00B0063A" w:rsidRPr="009B35FB" w14:paraId="0ED3BD0C"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419FAFBB"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26257B3E" w14:textId="77777777" w:rsidR="00E218F4" w:rsidRPr="00872D84" w:rsidRDefault="00E218F4" w:rsidP="00872D84">
            <w:pPr>
              <w:rPr>
                <w:sz w:val="20"/>
                <w:szCs w:val="20"/>
              </w:rPr>
            </w:pPr>
            <w:r w:rsidRPr="00872D84">
              <w:rPr>
                <w:rStyle w:val="kursiv"/>
                <w:sz w:val="20"/>
                <w:szCs w:val="20"/>
              </w:rPr>
              <w:t>Arealtilskudd</w:t>
            </w:r>
          </w:p>
        </w:tc>
        <w:tc>
          <w:tcPr>
            <w:tcW w:w="1400" w:type="dxa"/>
            <w:tcBorders>
              <w:top w:val="nil"/>
              <w:left w:val="nil"/>
              <w:bottom w:val="nil"/>
              <w:right w:val="nil"/>
            </w:tcBorders>
            <w:tcMar>
              <w:top w:w="128" w:type="dxa"/>
              <w:left w:w="43" w:type="dxa"/>
              <w:bottom w:w="43" w:type="dxa"/>
              <w:right w:w="43" w:type="dxa"/>
            </w:tcMar>
            <w:vAlign w:val="bottom"/>
          </w:tcPr>
          <w:p w14:paraId="06F5B8FE" w14:textId="77777777" w:rsidR="00E218F4" w:rsidRPr="00872D84" w:rsidRDefault="00E218F4" w:rsidP="00872D84">
            <w:pPr>
              <w:jc w:val="right"/>
              <w:rPr>
                <w:sz w:val="20"/>
                <w:szCs w:val="20"/>
              </w:rPr>
            </w:pPr>
            <w:r w:rsidRPr="00872D84">
              <w:rPr>
                <w:rStyle w:val="kursiv"/>
                <w:sz w:val="20"/>
                <w:szCs w:val="20"/>
              </w:rPr>
              <w:t>3 048,000</w:t>
            </w:r>
          </w:p>
        </w:tc>
        <w:tc>
          <w:tcPr>
            <w:tcW w:w="1340" w:type="dxa"/>
            <w:tcBorders>
              <w:top w:val="nil"/>
              <w:left w:val="nil"/>
              <w:bottom w:val="nil"/>
              <w:right w:val="nil"/>
            </w:tcBorders>
            <w:tcMar>
              <w:top w:w="128" w:type="dxa"/>
              <w:left w:w="43" w:type="dxa"/>
              <w:bottom w:w="43" w:type="dxa"/>
              <w:right w:w="43" w:type="dxa"/>
            </w:tcMar>
            <w:vAlign w:val="bottom"/>
          </w:tcPr>
          <w:p w14:paraId="1BC695FB" w14:textId="77777777" w:rsidR="00E218F4" w:rsidRPr="00872D84" w:rsidRDefault="00E218F4" w:rsidP="00872D84">
            <w:pPr>
              <w:jc w:val="right"/>
              <w:rPr>
                <w:sz w:val="20"/>
                <w:szCs w:val="20"/>
              </w:rPr>
            </w:pPr>
            <w:r w:rsidRPr="00872D84">
              <w:rPr>
                <w:rStyle w:val="kursiv"/>
                <w:sz w:val="20"/>
                <w:szCs w:val="20"/>
              </w:rPr>
              <w:t>372,926</w:t>
            </w:r>
          </w:p>
        </w:tc>
        <w:tc>
          <w:tcPr>
            <w:tcW w:w="1500" w:type="dxa"/>
            <w:tcBorders>
              <w:top w:val="nil"/>
              <w:left w:val="nil"/>
              <w:bottom w:val="nil"/>
              <w:right w:val="nil"/>
            </w:tcBorders>
            <w:tcMar>
              <w:top w:w="128" w:type="dxa"/>
              <w:left w:w="43" w:type="dxa"/>
              <w:bottom w:w="43" w:type="dxa"/>
              <w:right w:w="43" w:type="dxa"/>
            </w:tcMar>
            <w:vAlign w:val="bottom"/>
          </w:tcPr>
          <w:p w14:paraId="2C749062" w14:textId="77777777" w:rsidR="00E218F4" w:rsidRPr="00872D84" w:rsidRDefault="00E218F4" w:rsidP="00872D84">
            <w:pPr>
              <w:jc w:val="right"/>
              <w:rPr>
                <w:sz w:val="20"/>
                <w:szCs w:val="20"/>
              </w:rPr>
            </w:pPr>
            <w:r w:rsidRPr="00872D84">
              <w:rPr>
                <w:rStyle w:val="kursiv"/>
                <w:sz w:val="20"/>
                <w:szCs w:val="20"/>
              </w:rPr>
              <w:t>3 420,926</w:t>
            </w:r>
          </w:p>
        </w:tc>
      </w:tr>
      <w:tr w:rsidR="00B0063A" w:rsidRPr="009B35FB" w14:paraId="11C43A26"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6C0826BC" w14:textId="77777777" w:rsidR="00E218F4" w:rsidRPr="00872D84" w:rsidRDefault="00E218F4" w:rsidP="00872D84">
            <w:pPr>
              <w:rPr>
                <w:sz w:val="20"/>
                <w:szCs w:val="20"/>
              </w:rPr>
            </w:pPr>
            <w:r w:rsidRPr="00872D84">
              <w:rPr>
                <w:sz w:val="20"/>
                <w:szCs w:val="20"/>
              </w:rPr>
              <w:t>74.17</w:t>
            </w:r>
          </w:p>
        </w:tc>
        <w:tc>
          <w:tcPr>
            <w:tcW w:w="4440" w:type="dxa"/>
            <w:tcBorders>
              <w:top w:val="nil"/>
              <w:left w:val="nil"/>
              <w:bottom w:val="single" w:sz="4" w:space="0" w:color="000000"/>
              <w:right w:val="nil"/>
            </w:tcBorders>
            <w:tcMar>
              <w:top w:w="128" w:type="dxa"/>
              <w:left w:w="43" w:type="dxa"/>
              <w:bottom w:w="43" w:type="dxa"/>
              <w:right w:w="43" w:type="dxa"/>
            </w:tcMar>
          </w:tcPr>
          <w:p w14:paraId="0FC2EF0A" w14:textId="77777777" w:rsidR="00E218F4" w:rsidRPr="00872D84" w:rsidRDefault="00E218F4" w:rsidP="00872D84">
            <w:pPr>
              <w:rPr>
                <w:sz w:val="20"/>
                <w:szCs w:val="20"/>
              </w:rPr>
            </w:pPr>
            <w:r w:rsidRPr="00872D84">
              <w:rPr>
                <w:sz w:val="20"/>
                <w:szCs w:val="20"/>
              </w:rPr>
              <w:t>Areal- og kulturlandskapstilskudd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59061C" w14:textId="77777777" w:rsidR="00E218F4" w:rsidRPr="00872D84" w:rsidRDefault="00E218F4" w:rsidP="00872D84">
            <w:pPr>
              <w:jc w:val="right"/>
              <w:rPr>
                <w:sz w:val="20"/>
                <w:szCs w:val="20"/>
              </w:rPr>
            </w:pPr>
            <w:r w:rsidRPr="00872D84">
              <w:rPr>
                <w:sz w:val="20"/>
                <w:szCs w:val="20"/>
              </w:rPr>
              <w:t>5 567,300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64C31D8" w14:textId="77777777" w:rsidR="00E218F4" w:rsidRPr="00872D84" w:rsidRDefault="00E218F4" w:rsidP="00872D84">
            <w:pPr>
              <w:jc w:val="right"/>
              <w:rPr>
                <w:sz w:val="20"/>
                <w:szCs w:val="20"/>
              </w:rPr>
            </w:pPr>
            <w:r w:rsidRPr="00872D84">
              <w:rPr>
                <w:sz w:val="20"/>
                <w:szCs w:val="20"/>
              </w:rPr>
              <w:t>504,752</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542104DB" w14:textId="77777777" w:rsidR="00E218F4" w:rsidRPr="00872D84" w:rsidRDefault="00E218F4" w:rsidP="00872D84">
            <w:pPr>
              <w:jc w:val="right"/>
              <w:rPr>
                <w:sz w:val="20"/>
                <w:szCs w:val="20"/>
              </w:rPr>
            </w:pPr>
            <w:r w:rsidRPr="00872D84">
              <w:rPr>
                <w:sz w:val="20"/>
                <w:szCs w:val="20"/>
              </w:rPr>
              <w:t>6 072,052</w:t>
            </w:r>
          </w:p>
        </w:tc>
      </w:tr>
      <w:tr w:rsidR="00B0063A" w:rsidRPr="009B35FB" w14:paraId="7D6AF06B"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2FF78F8F" w14:textId="77777777" w:rsidR="00E218F4" w:rsidRPr="00872D84" w:rsidRDefault="00E218F4" w:rsidP="00872D84">
            <w:pPr>
              <w:rPr>
                <w:sz w:val="20"/>
                <w:szCs w:val="20"/>
              </w:rPr>
            </w:pPr>
            <w:r w:rsidRPr="00872D84">
              <w:rPr>
                <w:sz w:val="20"/>
                <w:szCs w:val="20"/>
              </w:rPr>
              <w:t>74.19</w:t>
            </w:r>
          </w:p>
        </w:tc>
        <w:tc>
          <w:tcPr>
            <w:tcW w:w="4440" w:type="dxa"/>
            <w:tcBorders>
              <w:top w:val="nil"/>
              <w:left w:val="nil"/>
              <w:bottom w:val="single" w:sz="4" w:space="0" w:color="000000"/>
              <w:right w:val="nil"/>
            </w:tcBorders>
            <w:tcMar>
              <w:top w:w="128" w:type="dxa"/>
              <w:left w:w="43" w:type="dxa"/>
              <w:bottom w:w="43" w:type="dxa"/>
              <w:right w:w="43" w:type="dxa"/>
            </w:tcMar>
          </w:tcPr>
          <w:p w14:paraId="474B2CED" w14:textId="77777777" w:rsidR="00E218F4" w:rsidRPr="00872D84" w:rsidRDefault="00E218F4" w:rsidP="00872D84">
            <w:pPr>
              <w:rPr>
                <w:sz w:val="20"/>
                <w:szCs w:val="20"/>
              </w:rPr>
            </w:pPr>
            <w:r w:rsidRPr="00872D84">
              <w:rPr>
                <w:sz w:val="20"/>
                <w:szCs w:val="20"/>
              </w:rPr>
              <w:t>Tilskudd til regionale miljøprogram</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0760FB" w14:textId="77777777" w:rsidR="00E218F4" w:rsidRPr="00872D84" w:rsidRDefault="00E218F4" w:rsidP="00872D84">
            <w:pPr>
              <w:jc w:val="right"/>
              <w:rPr>
                <w:sz w:val="20"/>
                <w:szCs w:val="20"/>
              </w:rPr>
            </w:pPr>
            <w:r w:rsidRPr="00872D84">
              <w:rPr>
                <w:sz w:val="20"/>
                <w:szCs w:val="20"/>
              </w:rPr>
              <w:t>1 006,100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782051B3" w14:textId="77777777" w:rsidR="00E218F4" w:rsidRPr="00872D84" w:rsidRDefault="00E218F4" w:rsidP="00872D84">
            <w:pPr>
              <w:jc w:val="right"/>
              <w:rPr>
                <w:sz w:val="20"/>
                <w:szCs w:val="20"/>
              </w:rPr>
            </w:pPr>
            <w:r w:rsidRPr="00872D84">
              <w:rPr>
                <w:sz w:val="20"/>
                <w:szCs w:val="20"/>
              </w:rPr>
              <w:t>100,000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0AEB3C0A" w14:textId="77777777" w:rsidR="00E218F4" w:rsidRPr="00872D84" w:rsidRDefault="00E218F4" w:rsidP="00872D84">
            <w:pPr>
              <w:jc w:val="right"/>
              <w:rPr>
                <w:sz w:val="20"/>
                <w:szCs w:val="20"/>
              </w:rPr>
            </w:pPr>
            <w:r w:rsidRPr="00872D84">
              <w:rPr>
                <w:sz w:val="20"/>
                <w:szCs w:val="20"/>
              </w:rPr>
              <w:t>1 106,100</w:t>
            </w:r>
          </w:p>
        </w:tc>
      </w:tr>
      <w:tr w:rsidR="00B0063A" w:rsidRPr="009B35FB" w14:paraId="057A2265"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0A964032"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41297370" w14:textId="77777777" w:rsidR="00E218F4" w:rsidRPr="00872D84" w:rsidRDefault="00E218F4" w:rsidP="00872D84">
            <w:pPr>
              <w:rPr>
                <w:sz w:val="20"/>
                <w:szCs w:val="20"/>
              </w:rPr>
            </w:pPr>
            <w:r w:rsidRPr="00872D84">
              <w:rPr>
                <w:rStyle w:val="kursiv"/>
                <w:sz w:val="20"/>
                <w:szCs w:val="20"/>
              </w:rPr>
              <w:t>Ekstra husdyrtilskudd økologisk jordbruk</w:t>
            </w:r>
          </w:p>
        </w:tc>
        <w:tc>
          <w:tcPr>
            <w:tcW w:w="1400" w:type="dxa"/>
            <w:tcBorders>
              <w:top w:val="nil"/>
              <w:left w:val="nil"/>
              <w:bottom w:val="nil"/>
              <w:right w:val="nil"/>
            </w:tcBorders>
            <w:tcMar>
              <w:top w:w="128" w:type="dxa"/>
              <w:left w:w="43" w:type="dxa"/>
              <w:bottom w:w="43" w:type="dxa"/>
              <w:right w:w="43" w:type="dxa"/>
            </w:tcMar>
            <w:vAlign w:val="bottom"/>
          </w:tcPr>
          <w:p w14:paraId="6E3E6F25" w14:textId="77777777" w:rsidR="00E218F4" w:rsidRPr="00872D84" w:rsidRDefault="00E218F4" w:rsidP="00872D84">
            <w:pPr>
              <w:jc w:val="right"/>
              <w:rPr>
                <w:sz w:val="20"/>
                <w:szCs w:val="20"/>
              </w:rPr>
            </w:pPr>
            <w:r w:rsidRPr="00872D84">
              <w:rPr>
                <w:rStyle w:val="kursiv"/>
                <w:sz w:val="20"/>
                <w:szCs w:val="20"/>
              </w:rPr>
              <w:t>92,100</w:t>
            </w:r>
          </w:p>
        </w:tc>
        <w:tc>
          <w:tcPr>
            <w:tcW w:w="1340" w:type="dxa"/>
            <w:tcBorders>
              <w:top w:val="nil"/>
              <w:left w:val="nil"/>
              <w:bottom w:val="nil"/>
              <w:right w:val="nil"/>
            </w:tcBorders>
            <w:tcMar>
              <w:top w:w="128" w:type="dxa"/>
              <w:left w:w="43" w:type="dxa"/>
              <w:bottom w:w="43" w:type="dxa"/>
              <w:right w:w="43" w:type="dxa"/>
            </w:tcMar>
            <w:vAlign w:val="bottom"/>
          </w:tcPr>
          <w:p w14:paraId="6C3AC803" w14:textId="77777777" w:rsidR="00E218F4" w:rsidRPr="00872D84" w:rsidRDefault="00E218F4" w:rsidP="00872D84">
            <w:pPr>
              <w:jc w:val="right"/>
              <w:rPr>
                <w:sz w:val="20"/>
                <w:szCs w:val="20"/>
              </w:rPr>
            </w:pPr>
            <w:r w:rsidRPr="00872D84">
              <w:rPr>
                <w:rStyle w:val="kursiv"/>
                <w:sz w:val="20"/>
                <w:szCs w:val="20"/>
              </w:rPr>
              <w:t>0,000</w:t>
            </w:r>
          </w:p>
        </w:tc>
        <w:tc>
          <w:tcPr>
            <w:tcW w:w="1500" w:type="dxa"/>
            <w:tcBorders>
              <w:top w:val="nil"/>
              <w:left w:val="nil"/>
              <w:bottom w:val="nil"/>
              <w:right w:val="nil"/>
            </w:tcBorders>
            <w:tcMar>
              <w:top w:w="128" w:type="dxa"/>
              <w:left w:w="43" w:type="dxa"/>
              <w:bottom w:w="43" w:type="dxa"/>
              <w:right w:w="43" w:type="dxa"/>
            </w:tcMar>
            <w:vAlign w:val="bottom"/>
          </w:tcPr>
          <w:p w14:paraId="261818BF" w14:textId="77777777" w:rsidR="00E218F4" w:rsidRPr="00872D84" w:rsidRDefault="00E218F4" w:rsidP="00872D84">
            <w:pPr>
              <w:jc w:val="right"/>
              <w:rPr>
                <w:sz w:val="20"/>
                <w:szCs w:val="20"/>
              </w:rPr>
            </w:pPr>
            <w:r w:rsidRPr="00872D84">
              <w:rPr>
                <w:rStyle w:val="kursiv"/>
                <w:sz w:val="20"/>
                <w:szCs w:val="20"/>
              </w:rPr>
              <w:t>92,100</w:t>
            </w:r>
          </w:p>
        </w:tc>
      </w:tr>
      <w:tr w:rsidR="00B0063A" w:rsidRPr="009B35FB" w14:paraId="72632C1B"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39862959"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6AED1F0F" w14:textId="77777777" w:rsidR="00E218F4" w:rsidRPr="00872D84" w:rsidRDefault="00E218F4" w:rsidP="00872D84">
            <w:pPr>
              <w:rPr>
                <w:sz w:val="20"/>
                <w:szCs w:val="20"/>
              </w:rPr>
            </w:pPr>
            <w:r w:rsidRPr="00872D84">
              <w:rPr>
                <w:rStyle w:val="kursiv"/>
                <w:sz w:val="20"/>
                <w:szCs w:val="20"/>
              </w:rPr>
              <w:t>Ekstra arealtilskudd økologisk produksjon</w:t>
            </w:r>
          </w:p>
        </w:tc>
        <w:tc>
          <w:tcPr>
            <w:tcW w:w="1400" w:type="dxa"/>
            <w:tcBorders>
              <w:top w:val="nil"/>
              <w:left w:val="nil"/>
              <w:bottom w:val="nil"/>
              <w:right w:val="nil"/>
            </w:tcBorders>
            <w:tcMar>
              <w:top w:w="128" w:type="dxa"/>
              <w:left w:w="43" w:type="dxa"/>
              <w:bottom w:w="43" w:type="dxa"/>
              <w:right w:w="43" w:type="dxa"/>
            </w:tcMar>
            <w:vAlign w:val="bottom"/>
          </w:tcPr>
          <w:p w14:paraId="25CD7996" w14:textId="77777777" w:rsidR="00E218F4" w:rsidRPr="00872D84" w:rsidRDefault="00E218F4" w:rsidP="00872D84">
            <w:pPr>
              <w:jc w:val="right"/>
              <w:rPr>
                <w:sz w:val="20"/>
                <w:szCs w:val="20"/>
              </w:rPr>
            </w:pPr>
            <w:r w:rsidRPr="00872D84">
              <w:rPr>
                <w:rStyle w:val="kursiv"/>
                <w:sz w:val="20"/>
                <w:szCs w:val="20"/>
              </w:rPr>
              <w:t>70,500</w:t>
            </w:r>
          </w:p>
        </w:tc>
        <w:tc>
          <w:tcPr>
            <w:tcW w:w="1340" w:type="dxa"/>
            <w:tcBorders>
              <w:top w:val="nil"/>
              <w:left w:val="nil"/>
              <w:bottom w:val="nil"/>
              <w:right w:val="nil"/>
            </w:tcBorders>
            <w:tcMar>
              <w:top w:w="128" w:type="dxa"/>
              <w:left w:w="43" w:type="dxa"/>
              <w:bottom w:w="43" w:type="dxa"/>
              <w:right w:w="43" w:type="dxa"/>
            </w:tcMar>
            <w:vAlign w:val="bottom"/>
          </w:tcPr>
          <w:p w14:paraId="56BE4223" w14:textId="77777777" w:rsidR="00E218F4" w:rsidRPr="00872D84" w:rsidRDefault="00E218F4" w:rsidP="00872D84">
            <w:pPr>
              <w:jc w:val="right"/>
              <w:rPr>
                <w:sz w:val="20"/>
                <w:szCs w:val="20"/>
              </w:rPr>
            </w:pPr>
            <w:r w:rsidRPr="00872D84">
              <w:rPr>
                <w:rStyle w:val="kursiv"/>
                <w:sz w:val="20"/>
                <w:szCs w:val="20"/>
              </w:rPr>
              <w:t>6,778</w:t>
            </w:r>
          </w:p>
        </w:tc>
        <w:tc>
          <w:tcPr>
            <w:tcW w:w="1500" w:type="dxa"/>
            <w:tcBorders>
              <w:top w:val="nil"/>
              <w:left w:val="nil"/>
              <w:bottom w:val="nil"/>
              <w:right w:val="nil"/>
            </w:tcBorders>
            <w:tcMar>
              <w:top w:w="128" w:type="dxa"/>
              <w:left w:w="43" w:type="dxa"/>
              <w:bottom w:w="43" w:type="dxa"/>
              <w:right w:w="43" w:type="dxa"/>
            </w:tcMar>
            <w:vAlign w:val="bottom"/>
          </w:tcPr>
          <w:p w14:paraId="5BFC1FF7" w14:textId="77777777" w:rsidR="00E218F4" w:rsidRPr="00872D84" w:rsidRDefault="00E218F4" w:rsidP="00872D84">
            <w:pPr>
              <w:jc w:val="right"/>
              <w:rPr>
                <w:sz w:val="20"/>
                <w:szCs w:val="20"/>
              </w:rPr>
            </w:pPr>
            <w:r w:rsidRPr="00872D84">
              <w:rPr>
                <w:rStyle w:val="kursiv"/>
                <w:sz w:val="20"/>
                <w:szCs w:val="20"/>
              </w:rPr>
              <w:t>77,278</w:t>
            </w:r>
          </w:p>
        </w:tc>
      </w:tr>
      <w:tr w:rsidR="00B0063A" w:rsidRPr="009B35FB" w14:paraId="304D6E4B"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619FFECB" w14:textId="77777777" w:rsidR="00E218F4" w:rsidRPr="00872D84" w:rsidRDefault="00E218F4" w:rsidP="00872D84">
            <w:pPr>
              <w:rPr>
                <w:sz w:val="20"/>
                <w:szCs w:val="20"/>
              </w:rPr>
            </w:pPr>
            <w:r w:rsidRPr="00872D84">
              <w:rPr>
                <w:sz w:val="20"/>
                <w:szCs w:val="20"/>
              </w:rPr>
              <w:t>74.20</w:t>
            </w:r>
          </w:p>
        </w:tc>
        <w:tc>
          <w:tcPr>
            <w:tcW w:w="4440" w:type="dxa"/>
            <w:tcBorders>
              <w:top w:val="nil"/>
              <w:left w:val="nil"/>
              <w:bottom w:val="single" w:sz="4" w:space="0" w:color="000000"/>
              <w:right w:val="nil"/>
            </w:tcBorders>
            <w:tcMar>
              <w:top w:w="128" w:type="dxa"/>
              <w:left w:w="43" w:type="dxa"/>
              <w:bottom w:w="43" w:type="dxa"/>
              <w:right w:w="43" w:type="dxa"/>
            </w:tcMar>
          </w:tcPr>
          <w:p w14:paraId="51FE9CAB" w14:textId="77777777" w:rsidR="00E218F4" w:rsidRPr="00872D84" w:rsidRDefault="00E218F4" w:rsidP="00872D84">
            <w:pPr>
              <w:rPr>
                <w:sz w:val="20"/>
                <w:szCs w:val="20"/>
              </w:rPr>
            </w:pPr>
            <w:r w:rsidRPr="00872D84">
              <w:rPr>
                <w:sz w:val="20"/>
                <w:szCs w:val="20"/>
              </w:rPr>
              <w:t>Tilskudd til økologisk jordbruk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CD2DAE" w14:textId="77777777" w:rsidR="00E218F4" w:rsidRPr="00872D84" w:rsidRDefault="00E218F4" w:rsidP="00872D84">
            <w:pPr>
              <w:jc w:val="right"/>
              <w:rPr>
                <w:sz w:val="20"/>
                <w:szCs w:val="20"/>
              </w:rPr>
            </w:pPr>
            <w:r w:rsidRPr="00872D84">
              <w:rPr>
                <w:sz w:val="20"/>
                <w:szCs w:val="20"/>
              </w:rPr>
              <w:t>162,600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D5E32B7" w14:textId="77777777" w:rsidR="00E218F4" w:rsidRPr="00872D84" w:rsidRDefault="00E218F4" w:rsidP="00872D84">
            <w:pPr>
              <w:jc w:val="right"/>
              <w:rPr>
                <w:sz w:val="20"/>
                <w:szCs w:val="20"/>
              </w:rPr>
            </w:pPr>
            <w:r w:rsidRPr="00872D84">
              <w:rPr>
                <w:sz w:val="20"/>
                <w:szCs w:val="20"/>
              </w:rPr>
              <w:t>6,178</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51CC93C3" w14:textId="77777777" w:rsidR="00E218F4" w:rsidRPr="00872D84" w:rsidRDefault="00E218F4" w:rsidP="00872D84">
            <w:pPr>
              <w:jc w:val="right"/>
              <w:rPr>
                <w:sz w:val="20"/>
                <w:szCs w:val="20"/>
              </w:rPr>
            </w:pPr>
            <w:r w:rsidRPr="00872D84">
              <w:rPr>
                <w:sz w:val="20"/>
                <w:szCs w:val="20"/>
              </w:rPr>
              <w:t>168,778</w:t>
            </w:r>
          </w:p>
        </w:tc>
      </w:tr>
      <w:tr w:rsidR="00B0063A" w:rsidRPr="009B35FB" w14:paraId="215532C3"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258CED8B" w14:textId="77777777" w:rsidR="00E218F4" w:rsidRPr="00872D84" w:rsidRDefault="00E218F4" w:rsidP="00872D84">
            <w:pPr>
              <w:rPr>
                <w:sz w:val="20"/>
                <w:szCs w:val="20"/>
              </w:rPr>
            </w:pPr>
            <w:r w:rsidRPr="00872D84">
              <w:rPr>
                <w:sz w:val="20"/>
                <w:szCs w:val="20"/>
              </w:rPr>
              <w:t>74</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2A81AD1D" w14:textId="77777777" w:rsidR="00E218F4" w:rsidRPr="00872D84" w:rsidRDefault="00E218F4" w:rsidP="00872D84">
            <w:pPr>
              <w:rPr>
                <w:sz w:val="20"/>
                <w:szCs w:val="20"/>
              </w:rPr>
            </w:pPr>
            <w:r w:rsidRPr="00872D84">
              <w:rPr>
                <w:sz w:val="20"/>
                <w:szCs w:val="20"/>
              </w:rPr>
              <w:t>Sum</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DAED2D" w14:textId="77777777" w:rsidR="00E218F4" w:rsidRPr="00872D84" w:rsidRDefault="00E218F4" w:rsidP="00872D84">
            <w:pPr>
              <w:jc w:val="right"/>
              <w:rPr>
                <w:sz w:val="20"/>
                <w:szCs w:val="20"/>
              </w:rPr>
            </w:pPr>
            <w:r w:rsidRPr="00872D84">
              <w:rPr>
                <w:sz w:val="20"/>
                <w:szCs w:val="20"/>
              </w:rPr>
              <w:t>16 139,630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8C9C7AB" w14:textId="77777777" w:rsidR="00E218F4" w:rsidRPr="00872D84" w:rsidRDefault="00E218F4" w:rsidP="00872D84">
            <w:pPr>
              <w:jc w:val="right"/>
              <w:rPr>
                <w:sz w:val="20"/>
                <w:szCs w:val="20"/>
              </w:rPr>
            </w:pPr>
            <w:r w:rsidRPr="00872D84">
              <w:rPr>
                <w:sz w:val="20"/>
                <w:szCs w:val="20"/>
              </w:rPr>
              <w:t>1 426,692</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5FFDA94F" w14:textId="77777777" w:rsidR="00E218F4" w:rsidRPr="00872D84" w:rsidRDefault="00E218F4" w:rsidP="00872D84">
            <w:pPr>
              <w:jc w:val="right"/>
              <w:rPr>
                <w:sz w:val="20"/>
                <w:szCs w:val="20"/>
              </w:rPr>
            </w:pPr>
            <w:r w:rsidRPr="00872D84">
              <w:rPr>
                <w:sz w:val="20"/>
                <w:szCs w:val="20"/>
              </w:rPr>
              <w:t>17 566,322</w:t>
            </w:r>
          </w:p>
        </w:tc>
      </w:tr>
    </w:tbl>
    <w:p w14:paraId="15C4A996" w14:textId="77777777" w:rsidR="00E218F4" w:rsidRPr="009B35FB" w:rsidRDefault="00E218F4" w:rsidP="009B35FB">
      <w:pPr>
        <w:pStyle w:val="tabell-noter"/>
      </w:pPr>
      <w:r w:rsidRPr="009B35FB">
        <w:rPr>
          <w:rStyle w:val="skrift-hevet"/>
        </w:rPr>
        <w:t>1</w:t>
      </w:r>
      <w:r w:rsidRPr="009B35FB">
        <w:tab/>
        <w:t>Endring inkl. justert bevilgningsbehov gjeldende satser</w:t>
      </w:r>
    </w:p>
    <w:p w14:paraId="0D757BF9" w14:textId="6F21A48B" w:rsidR="00165742" w:rsidRDefault="00165742" w:rsidP="00165742">
      <w:pPr>
        <w:pStyle w:val="tabell-tittel"/>
      </w:pPr>
      <w:r w:rsidRPr="009B35FB">
        <w:t>Post 77 Utviklingstiltak. Mill. kroner</w:t>
      </w:r>
    </w:p>
    <w:p w14:paraId="34AAA660" w14:textId="33252C5F" w:rsidR="00E218F4" w:rsidRPr="009B35FB" w:rsidRDefault="00E218F4" w:rsidP="009B35FB">
      <w:pPr>
        <w:pStyle w:val="Tabellnavn"/>
      </w:pPr>
      <w:r w:rsidRPr="009B35FB">
        <w:t>05J1tx2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440"/>
        <w:gridCol w:w="1400"/>
        <w:gridCol w:w="1340"/>
        <w:gridCol w:w="1500"/>
      </w:tblGrid>
      <w:tr w:rsidR="00B0063A" w:rsidRPr="009B35FB" w14:paraId="3F86F008"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0FEF6" w14:textId="77777777" w:rsidR="00E218F4" w:rsidRPr="00872D84" w:rsidRDefault="00E218F4" w:rsidP="00872D84">
            <w:pPr>
              <w:rPr>
                <w:sz w:val="20"/>
                <w:szCs w:val="20"/>
              </w:rPr>
            </w:pPr>
            <w:r w:rsidRPr="00872D84">
              <w:rPr>
                <w:sz w:val="20"/>
                <w:szCs w:val="20"/>
              </w:rPr>
              <w:lastRenderedPageBreak/>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1071F7BD" w14:textId="77777777" w:rsidR="00E218F4" w:rsidRPr="00872D84" w:rsidRDefault="00E218F4" w:rsidP="00872D84">
            <w:pPr>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9D55D" w14:textId="77777777" w:rsidR="00E218F4" w:rsidRPr="00872D84" w:rsidRDefault="00E218F4" w:rsidP="00872D84">
            <w:pPr>
              <w:jc w:val="right"/>
              <w:rPr>
                <w:sz w:val="20"/>
                <w:szCs w:val="20"/>
              </w:rPr>
            </w:pPr>
            <w:r w:rsidRPr="00872D84">
              <w:rPr>
                <w:sz w:val="20"/>
                <w:szCs w:val="20"/>
              </w:rPr>
              <w:t>Budsjett 2024</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BB4A77" w14:textId="77777777" w:rsidR="00E218F4" w:rsidRPr="00872D84" w:rsidRDefault="00E218F4" w:rsidP="00872D84">
            <w:pPr>
              <w:jc w:val="right"/>
              <w:rPr>
                <w:sz w:val="20"/>
                <w:szCs w:val="20"/>
              </w:rPr>
            </w:pPr>
            <w:r w:rsidRPr="00872D84">
              <w:rPr>
                <w:sz w:val="20"/>
                <w:szCs w:val="20"/>
              </w:rPr>
              <w:t>Endring</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4B6D5" w14:textId="77777777" w:rsidR="00E218F4" w:rsidRPr="00872D84" w:rsidRDefault="00E218F4" w:rsidP="00872D84">
            <w:pPr>
              <w:jc w:val="right"/>
              <w:rPr>
                <w:sz w:val="20"/>
                <w:szCs w:val="20"/>
              </w:rPr>
            </w:pPr>
            <w:r w:rsidRPr="00872D84">
              <w:rPr>
                <w:sz w:val="20"/>
                <w:szCs w:val="20"/>
              </w:rPr>
              <w:t>Budsjett 2025</w:t>
            </w:r>
          </w:p>
        </w:tc>
      </w:tr>
      <w:tr w:rsidR="00B0063A" w:rsidRPr="009B35FB" w14:paraId="6C5D9903" w14:textId="77777777" w:rsidTr="00165742">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36B3370D" w14:textId="77777777" w:rsidR="00E218F4" w:rsidRPr="00872D84" w:rsidRDefault="00E218F4" w:rsidP="00872D84">
            <w:pPr>
              <w:rPr>
                <w:sz w:val="20"/>
                <w:szCs w:val="20"/>
              </w:rPr>
            </w:pPr>
          </w:p>
        </w:tc>
        <w:tc>
          <w:tcPr>
            <w:tcW w:w="4440" w:type="dxa"/>
            <w:tcBorders>
              <w:top w:val="single" w:sz="4" w:space="0" w:color="000000"/>
              <w:left w:val="nil"/>
              <w:bottom w:val="nil"/>
              <w:right w:val="nil"/>
            </w:tcBorders>
            <w:tcMar>
              <w:top w:w="128" w:type="dxa"/>
              <w:left w:w="43" w:type="dxa"/>
              <w:bottom w:w="43" w:type="dxa"/>
              <w:right w:w="43" w:type="dxa"/>
            </w:tcMar>
          </w:tcPr>
          <w:p w14:paraId="1453C6E4" w14:textId="77777777" w:rsidR="00E218F4" w:rsidRPr="00872D84" w:rsidRDefault="00E218F4" w:rsidP="00872D84">
            <w:pPr>
              <w:rPr>
                <w:sz w:val="20"/>
                <w:szCs w:val="20"/>
              </w:rPr>
            </w:pPr>
            <w:r w:rsidRPr="00872D84">
              <w:rPr>
                <w:rStyle w:val="kursiv"/>
                <w:sz w:val="20"/>
                <w:szCs w:val="20"/>
              </w:rPr>
              <w:t>Tilskudd til semin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01D225" w14:textId="77777777" w:rsidR="00E218F4" w:rsidRPr="00872D84" w:rsidRDefault="00E218F4" w:rsidP="00872D84">
            <w:pPr>
              <w:jc w:val="right"/>
              <w:rPr>
                <w:sz w:val="20"/>
                <w:szCs w:val="20"/>
              </w:rPr>
            </w:pPr>
            <w:r w:rsidRPr="00872D84">
              <w:rPr>
                <w:rStyle w:val="kursiv"/>
                <w:sz w:val="20"/>
                <w:szCs w:val="20"/>
              </w:rPr>
              <w:t>34,600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79E7D3EB" w14:textId="77777777" w:rsidR="00E218F4" w:rsidRPr="00872D84" w:rsidRDefault="00E218F4" w:rsidP="00872D84">
            <w:pPr>
              <w:jc w:val="right"/>
              <w:rPr>
                <w:sz w:val="20"/>
                <w:szCs w:val="20"/>
              </w:rPr>
            </w:pPr>
            <w:r w:rsidRPr="00872D84">
              <w:rPr>
                <w:rStyle w:val="kursiv"/>
                <w:sz w:val="20"/>
                <w:szCs w:val="20"/>
              </w:rPr>
              <w:t>5,000</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DB9CF96" w14:textId="77777777" w:rsidR="00E218F4" w:rsidRPr="00872D84" w:rsidRDefault="00E218F4" w:rsidP="00872D84">
            <w:pPr>
              <w:jc w:val="right"/>
              <w:rPr>
                <w:sz w:val="20"/>
                <w:szCs w:val="20"/>
              </w:rPr>
            </w:pPr>
            <w:r w:rsidRPr="00872D84">
              <w:rPr>
                <w:rStyle w:val="kursiv"/>
                <w:sz w:val="20"/>
                <w:szCs w:val="20"/>
              </w:rPr>
              <w:t>39,600</w:t>
            </w:r>
          </w:p>
        </w:tc>
      </w:tr>
      <w:tr w:rsidR="00B0063A" w:rsidRPr="009B35FB" w14:paraId="4E7622BC"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5DC3FB07"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42822DF5" w14:textId="77777777" w:rsidR="00E218F4" w:rsidRPr="00872D84" w:rsidRDefault="00E218F4" w:rsidP="00872D84">
            <w:pPr>
              <w:rPr>
                <w:sz w:val="20"/>
                <w:szCs w:val="20"/>
              </w:rPr>
            </w:pPr>
            <w:r w:rsidRPr="00872D84">
              <w:rPr>
                <w:rStyle w:val="kursiv"/>
                <w:sz w:val="20"/>
                <w:szCs w:val="20"/>
              </w:rPr>
              <w:t>Tilskudd til veterinærreiser</w:t>
            </w:r>
            <w:r w:rsidRPr="00872D84">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1729F7DB" w14:textId="77777777" w:rsidR="00E218F4" w:rsidRPr="00872D84" w:rsidRDefault="00E218F4" w:rsidP="00872D84">
            <w:pPr>
              <w:jc w:val="right"/>
              <w:rPr>
                <w:sz w:val="20"/>
                <w:szCs w:val="20"/>
              </w:rPr>
            </w:pPr>
            <w:r w:rsidRPr="00872D84">
              <w:rPr>
                <w:rStyle w:val="kursiv"/>
                <w:sz w:val="20"/>
                <w:szCs w:val="20"/>
              </w:rPr>
              <w:t>65,700</w:t>
            </w:r>
          </w:p>
        </w:tc>
        <w:tc>
          <w:tcPr>
            <w:tcW w:w="1340" w:type="dxa"/>
            <w:tcBorders>
              <w:top w:val="nil"/>
              <w:left w:val="nil"/>
              <w:bottom w:val="nil"/>
              <w:right w:val="nil"/>
            </w:tcBorders>
            <w:tcMar>
              <w:top w:w="128" w:type="dxa"/>
              <w:left w:w="43" w:type="dxa"/>
              <w:bottom w:w="43" w:type="dxa"/>
              <w:right w:w="43" w:type="dxa"/>
            </w:tcMar>
            <w:vAlign w:val="bottom"/>
          </w:tcPr>
          <w:p w14:paraId="40165CF5" w14:textId="77777777" w:rsidR="00E218F4" w:rsidRPr="00872D84" w:rsidRDefault="00E218F4" w:rsidP="00872D84">
            <w:pPr>
              <w:jc w:val="right"/>
              <w:rPr>
                <w:sz w:val="20"/>
                <w:szCs w:val="20"/>
              </w:rPr>
            </w:pPr>
            <w:r w:rsidRPr="00872D84">
              <w:rPr>
                <w:rStyle w:val="kursiv"/>
                <w:sz w:val="20"/>
                <w:szCs w:val="20"/>
              </w:rPr>
              <w:t>18,751</w:t>
            </w:r>
          </w:p>
        </w:tc>
        <w:tc>
          <w:tcPr>
            <w:tcW w:w="1500" w:type="dxa"/>
            <w:tcBorders>
              <w:top w:val="nil"/>
              <w:left w:val="nil"/>
              <w:bottom w:val="nil"/>
              <w:right w:val="nil"/>
            </w:tcBorders>
            <w:tcMar>
              <w:top w:w="128" w:type="dxa"/>
              <w:left w:w="43" w:type="dxa"/>
              <w:bottom w:w="43" w:type="dxa"/>
              <w:right w:w="43" w:type="dxa"/>
            </w:tcMar>
            <w:vAlign w:val="bottom"/>
          </w:tcPr>
          <w:p w14:paraId="34F8F906" w14:textId="77777777" w:rsidR="00E218F4" w:rsidRPr="00872D84" w:rsidRDefault="00E218F4" w:rsidP="00872D84">
            <w:pPr>
              <w:jc w:val="right"/>
              <w:rPr>
                <w:sz w:val="20"/>
                <w:szCs w:val="20"/>
              </w:rPr>
            </w:pPr>
            <w:r w:rsidRPr="00872D84">
              <w:rPr>
                <w:rStyle w:val="kursiv"/>
                <w:sz w:val="20"/>
                <w:szCs w:val="20"/>
              </w:rPr>
              <w:t>84,451</w:t>
            </w:r>
          </w:p>
        </w:tc>
      </w:tr>
      <w:tr w:rsidR="00B0063A" w:rsidRPr="009B35FB" w14:paraId="1844370B"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251F720C"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4266F17A" w14:textId="77777777" w:rsidR="00E218F4" w:rsidRPr="00872D84" w:rsidRDefault="00E218F4" w:rsidP="00872D84">
            <w:pPr>
              <w:rPr>
                <w:sz w:val="20"/>
                <w:szCs w:val="20"/>
              </w:rPr>
            </w:pPr>
            <w:r w:rsidRPr="00872D84">
              <w:rPr>
                <w:rStyle w:val="kursiv"/>
                <w:sz w:val="20"/>
                <w:szCs w:val="20"/>
              </w:rPr>
              <w:t>Tilskudd til organisasjoner</w:t>
            </w:r>
          </w:p>
        </w:tc>
        <w:tc>
          <w:tcPr>
            <w:tcW w:w="1400" w:type="dxa"/>
            <w:tcBorders>
              <w:top w:val="nil"/>
              <w:left w:val="nil"/>
              <w:bottom w:val="nil"/>
              <w:right w:val="nil"/>
            </w:tcBorders>
            <w:tcMar>
              <w:top w:w="128" w:type="dxa"/>
              <w:left w:w="43" w:type="dxa"/>
              <w:bottom w:w="43" w:type="dxa"/>
              <w:right w:w="43" w:type="dxa"/>
            </w:tcMar>
            <w:vAlign w:val="bottom"/>
          </w:tcPr>
          <w:p w14:paraId="024ABB3A" w14:textId="77777777" w:rsidR="00E218F4" w:rsidRPr="00872D84" w:rsidRDefault="00E218F4" w:rsidP="00872D84">
            <w:pPr>
              <w:jc w:val="right"/>
              <w:rPr>
                <w:sz w:val="20"/>
                <w:szCs w:val="20"/>
              </w:rPr>
            </w:pPr>
            <w:r w:rsidRPr="00872D84">
              <w:rPr>
                <w:rStyle w:val="kursiv"/>
                <w:sz w:val="20"/>
                <w:szCs w:val="20"/>
              </w:rPr>
              <w:t>16,775</w:t>
            </w:r>
          </w:p>
        </w:tc>
        <w:tc>
          <w:tcPr>
            <w:tcW w:w="1340" w:type="dxa"/>
            <w:tcBorders>
              <w:top w:val="nil"/>
              <w:left w:val="nil"/>
              <w:bottom w:val="nil"/>
              <w:right w:val="nil"/>
            </w:tcBorders>
            <w:tcMar>
              <w:top w:w="128" w:type="dxa"/>
              <w:left w:w="43" w:type="dxa"/>
              <w:bottom w:w="43" w:type="dxa"/>
              <w:right w:w="43" w:type="dxa"/>
            </w:tcMar>
            <w:vAlign w:val="bottom"/>
          </w:tcPr>
          <w:p w14:paraId="07FD54C0" w14:textId="77777777" w:rsidR="00E218F4" w:rsidRPr="00872D84" w:rsidRDefault="00E218F4" w:rsidP="00872D84">
            <w:pPr>
              <w:jc w:val="right"/>
              <w:rPr>
                <w:sz w:val="20"/>
                <w:szCs w:val="20"/>
              </w:rPr>
            </w:pPr>
            <w:r w:rsidRPr="00872D84">
              <w:rPr>
                <w:rStyle w:val="kursiv"/>
                <w:sz w:val="20"/>
                <w:szCs w:val="20"/>
              </w:rPr>
              <w:t>0,000</w:t>
            </w:r>
          </w:p>
        </w:tc>
        <w:tc>
          <w:tcPr>
            <w:tcW w:w="1500" w:type="dxa"/>
            <w:tcBorders>
              <w:top w:val="nil"/>
              <w:left w:val="nil"/>
              <w:bottom w:val="nil"/>
              <w:right w:val="nil"/>
            </w:tcBorders>
            <w:tcMar>
              <w:top w:w="128" w:type="dxa"/>
              <w:left w:w="43" w:type="dxa"/>
              <w:bottom w:w="43" w:type="dxa"/>
              <w:right w:w="43" w:type="dxa"/>
            </w:tcMar>
            <w:vAlign w:val="bottom"/>
          </w:tcPr>
          <w:p w14:paraId="1CA8F178" w14:textId="77777777" w:rsidR="00E218F4" w:rsidRPr="00872D84" w:rsidRDefault="00E218F4" w:rsidP="00872D84">
            <w:pPr>
              <w:jc w:val="right"/>
              <w:rPr>
                <w:sz w:val="20"/>
                <w:szCs w:val="20"/>
              </w:rPr>
            </w:pPr>
            <w:r w:rsidRPr="00872D84">
              <w:rPr>
                <w:rStyle w:val="kursiv"/>
                <w:sz w:val="20"/>
                <w:szCs w:val="20"/>
              </w:rPr>
              <w:t>16,775</w:t>
            </w:r>
          </w:p>
        </w:tc>
      </w:tr>
      <w:tr w:rsidR="00B0063A" w:rsidRPr="009B35FB" w14:paraId="2BE2DBF0"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0C005CE8" w14:textId="77777777" w:rsidR="00E218F4" w:rsidRPr="00872D84" w:rsidRDefault="00E218F4" w:rsidP="00872D84">
            <w:pPr>
              <w:rPr>
                <w:sz w:val="20"/>
                <w:szCs w:val="20"/>
              </w:rPr>
            </w:pPr>
            <w:r w:rsidRPr="00872D84">
              <w:rPr>
                <w:sz w:val="20"/>
                <w:szCs w:val="20"/>
              </w:rPr>
              <w:t>77.11</w:t>
            </w:r>
          </w:p>
        </w:tc>
        <w:tc>
          <w:tcPr>
            <w:tcW w:w="4440" w:type="dxa"/>
            <w:tcBorders>
              <w:top w:val="nil"/>
              <w:left w:val="nil"/>
              <w:bottom w:val="single" w:sz="4" w:space="0" w:color="000000"/>
              <w:right w:val="nil"/>
            </w:tcBorders>
            <w:tcMar>
              <w:top w:w="128" w:type="dxa"/>
              <w:left w:w="43" w:type="dxa"/>
              <w:bottom w:w="43" w:type="dxa"/>
              <w:right w:w="43" w:type="dxa"/>
            </w:tcMar>
          </w:tcPr>
          <w:p w14:paraId="04F8D915" w14:textId="77777777" w:rsidR="00E218F4" w:rsidRPr="00872D84" w:rsidRDefault="00E218F4" w:rsidP="00872D84">
            <w:pPr>
              <w:rPr>
                <w:sz w:val="20"/>
                <w:szCs w:val="20"/>
              </w:rPr>
            </w:pPr>
            <w:r w:rsidRPr="00872D84">
              <w:rPr>
                <w:sz w:val="20"/>
                <w:szCs w:val="20"/>
              </w:rPr>
              <w:t xml:space="preserve">Tilskudd til </w:t>
            </w:r>
            <w:proofErr w:type="spellStart"/>
            <w:r w:rsidRPr="00872D84">
              <w:rPr>
                <w:sz w:val="20"/>
                <w:szCs w:val="20"/>
              </w:rPr>
              <w:t>dyreavl</w:t>
            </w:r>
            <w:proofErr w:type="spellEnd"/>
            <w:r w:rsidRPr="00872D84">
              <w:rPr>
                <w:sz w:val="20"/>
                <w:szCs w:val="20"/>
              </w:rPr>
              <w:t xml:space="preserve"> m.m.</w:t>
            </w:r>
            <w:r w:rsidRPr="00872D84">
              <w:rPr>
                <w:rStyle w:val="skrift-hevet"/>
                <w:sz w:val="20"/>
                <w:szCs w:val="20"/>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ACBD93" w14:textId="77777777" w:rsidR="00E218F4" w:rsidRPr="00872D84" w:rsidRDefault="00E218F4" w:rsidP="00872D84">
            <w:pPr>
              <w:jc w:val="right"/>
              <w:rPr>
                <w:sz w:val="20"/>
                <w:szCs w:val="20"/>
              </w:rPr>
            </w:pPr>
            <w:r w:rsidRPr="00872D84">
              <w:rPr>
                <w:sz w:val="20"/>
                <w:szCs w:val="20"/>
              </w:rPr>
              <w:t>117,075</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2F1A8C6" w14:textId="77777777" w:rsidR="00E218F4" w:rsidRPr="00872D84" w:rsidRDefault="00E218F4" w:rsidP="00872D84">
            <w:pPr>
              <w:jc w:val="right"/>
              <w:rPr>
                <w:sz w:val="20"/>
                <w:szCs w:val="20"/>
              </w:rPr>
            </w:pPr>
            <w:r w:rsidRPr="00872D84">
              <w:rPr>
                <w:sz w:val="20"/>
                <w:szCs w:val="20"/>
              </w:rPr>
              <w:t>30,421</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1BE49989" w14:textId="77777777" w:rsidR="00E218F4" w:rsidRPr="00872D84" w:rsidRDefault="00E218F4" w:rsidP="00872D84">
            <w:pPr>
              <w:jc w:val="right"/>
              <w:rPr>
                <w:sz w:val="20"/>
                <w:szCs w:val="20"/>
              </w:rPr>
            </w:pPr>
            <w:r w:rsidRPr="00872D84">
              <w:rPr>
                <w:sz w:val="20"/>
                <w:szCs w:val="20"/>
              </w:rPr>
              <w:t>147,496</w:t>
            </w:r>
          </w:p>
        </w:tc>
      </w:tr>
      <w:tr w:rsidR="00B0063A" w:rsidRPr="009B35FB" w14:paraId="238F865E"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391C3E62"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0B921849" w14:textId="77777777" w:rsidR="00E218F4" w:rsidRPr="00872D84" w:rsidRDefault="00E218F4" w:rsidP="00872D84">
            <w:pPr>
              <w:rPr>
                <w:sz w:val="20"/>
                <w:szCs w:val="20"/>
              </w:rPr>
            </w:pPr>
            <w:r w:rsidRPr="00872D84">
              <w:rPr>
                <w:rStyle w:val="kursiv"/>
                <w:sz w:val="20"/>
                <w:szCs w:val="20"/>
              </w:rPr>
              <w:t>Pris- areal- og lagringstilskudd</w:t>
            </w:r>
          </w:p>
        </w:tc>
        <w:tc>
          <w:tcPr>
            <w:tcW w:w="1400" w:type="dxa"/>
            <w:tcBorders>
              <w:top w:val="nil"/>
              <w:left w:val="nil"/>
              <w:bottom w:val="nil"/>
              <w:right w:val="nil"/>
            </w:tcBorders>
            <w:tcMar>
              <w:top w:w="128" w:type="dxa"/>
              <w:left w:w="43" w:type="dxa"/>
              <w:bottom w:w="43" w:type="dxa"/>
              <w:right w:w="43" w:type="dxa"/>
            </w:tcMar>
            <w:vAlign w:val="bottom"/>
          </w:tcPr>
          <w:p w14:paraId="7EBA6475" w14:textId="77777777" w:rsidR="00E218F4" w:rsidRPr="00872D84" w:rsidRDefault="00E218F4" w:rsidP="00872D84">
            <w:pPr>
              <w:jc w:val="right"/>
              <w:rPr>
                <w:sz w:val="20"/>
                <w:szCs w:val="20"/>
              </w:rPr>
            </w:pPr>
            <w:r w:rsidRPr="00872D84">
              <w:rPr>
                <w:rStyle w:val="kursiv"/>
                <w:sz w:val="20"/>
                <w:szCs w:val="20"/>
              </w:rPr>
              <w:t>20,060</w:t>
            </w:r>
          </w:p>
        </w:tc>
        <w:tc>
          <w:tcPr>
            <w:tcW w:w="1340" w:type="dxa"/>
            <w:tcBorders>
              <w:top w:val="nil"/>
              <w:left w:val="nil"/>
              <w:bottom w:val="nil"/>
              <w:right w:val="nil"/>
            </w:tcBorders>
            <w:tcMar>
              <w:top w:w="128" w:type="dxa"/>
              <w:left w:w="43" w:type="dxa"/>
              <w:bottom w:w="43" w:type="dxa"/>
              <w:right w:w="43" w:type="dxa"/>
            </w:tcMar>
            <w:vAlign w:val="bottom"/>
          </w:tcPr>
          <w:p w14:paraId="4FACE8B2" w14:textId="77777777" w:rsidR="00E218F4" w:rsidRPr="00872D84" w:rsidRDefault="00E218F4" w:rsidP="00872D84">
            <w:pPr>
              <w:jc w:val="right"/>
              <w:rPr>
                <w:sz w:val="20"/>
                <w:szCs w:val="20"/>
              </w:rPr>
            </w:pPr>
            <w:r w:rsidRPr="00872D84">
              <w:rPr>
                <w:rStyle w:val="kursiv"/>
                <w:sz w:val="20"/>
                <w:szCs w:val="20"/>
              </w:rPr>
              <w:t>3,000</w:t>
            </w:r>
          </w:p>
        </w:tc>
        <w:tc>
          <w:tcPr>
            <w:tcW w:w="1500" w:type="dxa"/>
            <w:tcBorders>
              <w:top w:val="nil"/>
              <w:left w:val="nil"/>
              <w:bottom w:val="nil"/>
              <w:right w:val="nil"/>
            </w:tcBorders>
            <w:tcMar>
              <w:top w:w="128" w:type="dxa"/>
              <w:left w:w="43" w:type="dxa"/>
              <w:bottom w:w="43" w:type="dxa"/>
              <w:right w:w="43" w:type="dxa"/>
            </w:tcMar>
            <w:vAlign w:val="bottom"/>
          </w:tcPr>
          <w:p w14:paraId="3767C8CF" w14:textId="77777777" w:rsidR="00E218F4" w:rsidRPr="00872D84" w:rsidRDefault="00E218F4" w:rsidP="00872D84">
            <w:pPr>
              <w:jc w:val="right"/>
              <w:rPr>
                <w:sz w:val="20"/>
                <w:szCs w:val="20"/>
              </w:rPr>
            </w:pPr>
            <w:r w:rsidRPr="00872D84">
              <w:rPr>
                <w:rStyle w:val="kursiv"/>
                <w:sz w:val="20"/>
                <w:szCs w:val="20"/>
              </w:rPr>
              <w:t>23,060</w:t>
            </w:r>
          </w:p>
        </w:tc>
      </w:tr>
      <w:tr w:rsidR="00B0063A" w:rsidRPr="009B35FB" w14:paraId="0F0696D6"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54227D78"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4A343CB6" w14:textId="77777777" w:rsidR="00E218F4" w:rsidRPr="00872D84" w:rsidRDefault="00E218F4" w:rsidP="00872D84">
            <w:pPr>
              <w:rPr>
                <w:sz w:val="20"/>
                <w:szCs w:val="20"/>
              </w:rPr>
            </w:pPr>
            <w:r w:rsidRPr="00872D84">
              <w:rPr>
                <w:rStyle w:val="kursiv"/>
                <w:sz w:val="20"/>
                <w:szCs w:val="20"/>
              </w:rPr>
              <w:t>Tilskudd til lagring av såkorn</w:t>
            </w:r>
          </w:p>
        </w:tc>
        <w:tc>
          <w:tcPr>
            <w:tcW w:w="1400" w:type="dxa"/>
            <w:tcBorders>
              <w:top w:val="nil"/>
              <w:left w:val="nil"/>
              <w:bottom w:val="nil"/>
              <w:right w:val="nil"/>
            </w:tcBorders>
            <w:tcMar>
              <w:top w:w="128" w:type="dxa"/>
              <w:left w:w="43" w:type="dxa"/>
              <w:bottom w:w="43" w:type="dxa"/>
              <w:right w:w="43" w:type="dxa"/>
            </w:tcMar>
            <w:vAlign w:val="bottom"/>
          </w:tcPr>
          <w:p w14:paraId="5109DCF8" w14:textId="77777777" w:rsidR="00E218F4" w:rsidRPr="00872D84" w:rsidRDefault="00E218F4" w:rsidP="00872D84">
            <w:pPr>
              <w:jc w:val="right"/>
              <w:rPr>
                <w:sz w:val="20"/>
                <w:szCs w:val="20"/>
              </w:rPr>
            </w:pPr>
            <w:r w:rsidRPr="00872D84">
              <w:rPr>
                <w:rStyle w:val="kursiv"/>
                <w:sz w:val="20"/>
                <w:szCs w:val="20"/>
              </w:rPr>
              <w:t>10,000</w:t>
            </w:r>
          </w:p>
        </w:tc>
        <w:tc>
          <w:tcPr>
            <w:tcW w:w="1340" w:type="dxa"/>
            <w:tcBorders>
              <w:top w:val="nil"/>
              <w:left w:val="nil"/>
              <w:bottom w:val="nil"/>
              <w:right w:val="nil"/>
            </w:tcBorders>
            <w:tcMar>
              <w:top w:w="128" w:type="dxa"/>
              <w:left w:w="43" w:type="dxa"/>
              <w:bottom w:w="43" w:type="dxa"/>
              <w:right w:w="43" w:type="dxa"/>
            </w:tcMar>
            <w:vAlign w:val="bottom"/>
          </w:tcPr>
          <w:p w14:paraId="026F018C" w14:textId="77777777" w:rsidR="00E218F4" w:rsidRPr="00872D84" w:rsidRDefault="00E218F4" w:rsidP="00872D84">
            <w:pPr>
              <w:jc w:val="right"/>
              <w:rPr>
                <w:sz w:val="20"/>
                <w:szCs w:val="20"/>
              </w:rPr>
            </w:pPr>
            <w:r w:rsidRPr="00872D84">
              <w:rPr>
                <w:rStyle w:val="kursiv"/>
                <w:sz w:val="20"/>
                <w:szCs w:val="20"/>
              </w:rPr>
              <w:t>2,500</w:t>
            </w:r>
          </w:p>
        </w:tc>
        <w:tc>
          <w:tcPr>
            <w:tcW w:w="1500" w:type="dxa"/>
            <w:tcBorders>
              <w:top w:val="nil"/>
              <w:left w:val="nil"/>
              <w:bottom w:val="nil"/>
              <w:right w:val="nil"/>
            </w:tcBorders>
            <w:tcMar>
              <w:top w:w="128" w:type="dxa"/>
              <w:left w:w="43" w:type="dxa"/>
              <w:bottom w:w="43" w:type="dxa"/>
              <w:right w:w="43" w:type="dxa"/>
            </w:tcMar>
            <w:vAlign w:val="bottom"/>
          </w:tcPr>
          <w:p w14:paraId="779AF71A" w14:textId="77777777" w:rsidR="00E218F4" w:rsidRPr="00872D84" w:rsidRDefault="00E218F4" w:rsidP="00872D84">
            <w:pPr>
              <w:jc w:val="right"/>
              <w:rPr>
                <w:sz w:val="20"/>
                <w:szCs w:val="20"/>
              </w:rPr>
            </w:pPr>
            <w:r w:rsidRPr="00872D84">
              <w:rPr>
                <w:rStyle w:val="kursiv"/>
                <w:sz w:val="20"/>
                <w:szCs w:val="20"/>
              </w:rPr>
              <w:t>12,500</w:t>
            </w:r>
          </w:p>
        </w:tc>
      </w:tr>
      <w:tr w:rsidR="00B0063A" w:rsidRPr="009B35FB" w14:paraId="63A7C368"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0AD55A00" w14:textId="77777777" w:rsidR="00E218F4" w:rsidRPr="00872D84" w:rsidRDefault="00E218F4" w:rsidP="00872D84">
            <w:pPr>
              <w:rPr>
                <w:sz w:val="20"/>
                <w:szCs w:val="20"/>
              </w:rPr>
            </w:pPr>
            <w:r w:rsidRPr="00872D84">
              <w:rPr>
                <w:sz w:val="20"/>
                <w:szCs w:val="20"/>
              </w:rPr>
              <w:t>77.12</w:t>
            </w:r>
          </w:p>
        </w:tc>
        <w:tc>
          <w:tcPr>
            <w:tcW w:w="4440" w:type="dxa"/>
            <w:tcBorders>
              <w:top w:val="nil"/>
              <w:left w:val="nil"/>
              <w:bottom w:val="single" w:sz="4" w:space="0" w:color="000000"/>
              <w:right w:val="nil"/>
            </w:tcBorders>
            <w:tcMar>
              <w:top w:w="128" w:type="dxa"/>
              <w:left w:w="43" w:type="dxa"/>
              <w:bottom w:w="43" w:type="dxa"/>
              <w:right w:w="43" w:type="dxa"/>
            </w:tcMar>
          </w:tcPr>
          <w:p w14:paraId="35EA65B4" w14:textId="77777777" w:rsidR="00E218F4" w:rsidRPr="00872D84" w:rsidRDefault="00E218F4" w:rsidP="00872D84">
            <w:pPr>
              <w:rPr>
                <w:sz w:val="20"/>
                <w:szCs w:val="20"/>
              </w:rPr>
            </w:pPr>
            <w:r w:rsidRPr="00872D84">
              <w:rPr>
                <w:sz w:val="20"/>
                <w:szCs w:val="20"/>
              </w:rPr>
              <w:t>Tilskudd til frøavl m.m.</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4C6A9A" w14:textId="77777777" w:rsidR="00E218F4" w:rsidRPr="00872D84" w:rsidRDefault="00E218F4" w:rsidP="00872D84">
            <w:pPr>
              <w:jc w:val="right"/>
              <w:rPr>
                <w:sz w:val="20"/>
                <w:szCs w:val="20"/>
              </w:rPr>
            </w:pPr>
            <w:r w:rsidRPr="00872D84">
              <w:rPr>
                <w:sz w:val="20"/>
                <w:szCs w:val="20"/>
              </w:rPr>
              <w:t>30,060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1AA28956" w14:textId="77777777" w:rsidR="00E218F4" w:rsidRPr="00872D84" w:rsidRDefault="00E218F4" w:rsidP="00872D84">
            <w:pPr>
              <w:jc w:val="right"/>
              <w:rPr>
                <w:sz w:val="20"/>
                <w:szCs w:val="20"/>
              </w:rPr>
            </w:pPr>
            <w:r w:rsidRPr="00872D84">
              <w:rPr>
                <w:sz w:val="20"/>
                <w:szCs w:val="20"/>
              </w:rPr>
              <w:t>5,500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687B7797" w14:textId="77777777" w:rsidR="00E218F4" w:rsidRPr="00872D84" w:rsidRDefault="00E218F4" w:rsidP="00872D84">
            <w:pPr>
              <w:jc w:val="right"/>
              <w:rPr>
                <w:sz w:val="20"/>
                <w:szCs w:val="20"/>
              </w:rPr>
            </w:pPr>
            <w:r w:rsidRPr="00872D84">
              <w:rPr>
                <w:sz w:val="20"/>
                <w:szCs w:val="20"/>
              </w:rPr>
              <w:t>35,560</w:t>
            </w:r>
          </w:p>
        </w:tc>
      </w:tr>
      <w:tr w:rsidR="00B0063A" w:rsidRPr="009B35FB" w14:paraId="6423C2F8"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360047AC" w14:textId="77777777" w:rsidR="00E218F4" w:rsidRPr="00872D84" w:rsidRDefault="00E218F4" w:rsidP="00872D84">
            <w:pPr>
              <w:rPr>
                <w:sz w:val="20"/>
                <w:szCs w:val="20"/>
              </w:rPr>
            </w:pPr>
            <w:r w:rsidRPr="00872D84">
              <w:rPr>
                <w:sz w:val="20"/>
                <w:szCs w:val="20"/>
              </w:rPr>
              <w:t>77.13</w:t>
            </w:r>
          </w:p>
        </w:tc>
        <w:tc>
          <w:tcPr>
            <w:tcW w:w="4440" w:type="dxa"/>
            <w:tcBorders>
              <w:top w:val="nil"/>
              <w:left w:val="nil"/>
              <w:bottom w:val="single" w:sz="4" w:space="0" w:color="000000"/>
              <w:right w:val="nil"/>
            </w:tcBorders>
            <w:tcMar>
              <w:top w:w="128" w:type="dxa"/>
              <w:left w:w="43" w:type="dxa"/>
              <w:bottom w:w="43" w:type="dxa"/>
              <w:right w:w="43" w:type="dxa"/>
            </w:tcMar>
          </w:tcPr>
          <w:p w14:paraId="43CA51A0" w14:textId="77777777" w:rsidR="00E218F4" w:rsidRPr="00872D84" w:rsidRDefault="00E218F4" w:rsidP="00872D84">
            <w:pPr>
              <w:rPr>
                <w:sz w:val="20"/>
                <w:szCs w:val="20"/>
              </w:rPr>
            </w:pPr>
            <w:r w:rsidRPr="00872D84">
              <w:rPr>
                <w:sz w:val="20"/>
                <w:szCs w:val="20"/>
              </w:rPr>
              <w:t xml:space="preserve">Tilskudd til rådgivning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AA2D2F" w14:textId="77777777" w:rsidR="00E218F4" w:rsidRPr="00872D84" w:rsidRDefault="00E218F4" w:rsidP="00872D84">
            <w:pPr>
              <w:jc w:val="right"/>
              <w:rPr>
                <w:sz w:val="20"/>
                <w:szCs w:val="20"/>
              </w:rPr>
            </w:pPr>
            <w:r w:rsidRPr="00872D84">
              <w:rPr>
                <w:sz w:val="20"/>
                <w:szCs w:val="20"/>
              </w:rPr>
              <w:t>116,000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7294378B" w14:textId="77777777" w:rsidR="00E218F4" w:rsidRPr="00872D84" w:rsidRDefault="00E218F4" w:rsidP="00872D84">
            <w:pPr>
              <w:jc w:val="right"/>
              <w:rPr>
                <w:sz w:val="20"/>
                <w:szCs w:val="20"/>
              </w:rPr>
            </w:pPr>
            <w:r w:rsidRPr="00872D84">
              <w:rPr>
                <w:sz w:val="20"/>
                <w:szCs w:val="20"/>
              </w:rPr>
              <w:t>2,000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3B23B6AC" w14:textId="77777777" w:rsidR="00E218F4" w:rsidRPr="00872D84" w:rsidRDefault="00E218F4" w:rsidP="00872D84">
            <w:pPr>
              <w:jc w:val="right"/>
              <w:rPr>
                <w:sz w:val="20"/>
                <w:szCs w:val="20"/>
              </w:rPr>
            </w:pPr>
            <w:r w:rsidRPr="00872D84">
              <w:rPr>
                <w:sz w:val="20"/>
                <w:szCs w:val="20"/>
              </w:rPr>
              <w:t>118,000</w:t>
            </w:r>
          </w:p>
        </w:tc>
      </w:tr>
      <w:tr w:rsidR="00B0063A" w:rsidRPr="009B35FB" w14:paraId="521997ED"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4AFB7FCE"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2D62E844" w14:textId="77777777" w:rsidR="00E218F4" w:rsidRPr="00872D84" w:rsidRDefault="00E218F4" w:rsidP="00872D84">
            <w:pPr>
              <w:rPr>
                <w:sz w:val="20"/>
                <w:szCs w:val="20"/>
              </w:rPr>
            </w:pPr>
            <w:r w:rsidRPr="00872D84">
              <w:rPr>
                <w:rStyle w:val="kursiv"/>
                <w:sz w:val="20"/>
                <w:szCs w:val="20"/>
              </w:rPr>
              <w:t>Utvikling av plantemateriale, nordisk.</w:t>
            </w:r>
          </w:p>
        </w:tc>
        <w:tc>
          <w:tcPr>
            <w:tcW w:w="1400" w:type="dxa"/>
            <w:tcBorders>
              <w:top w:val="nil"/>
              <w:left w:val="nil"/>
              <w:bottom w:val="nil"/>
              <w:right w:val="nil"/>
            </w:tcBorders>
            <w:tcMar>
              <w:top w:w="128" w:type="dxa"/>
              <w:left w:w="43" w:type="dxa"/>
              <w:bottom w:w="43" w:type="dxa"/>
              <w:right w:w="43" w:type="dxa"/>
            </w:tcMar>
            <w:vAlign w:val="bottom"/>
          </w:tcPr>
          <w:p w14:paraId="467537CB" w14:textId="77777777" w:rsidR="00E218F4" w:rsidRPr="00872D84" w:rsidRDefault="00E218F4" w:rsidP="00872D84">
            <w:pPr>
              <w:jc w:val="right"/>
              <w:rPr>
                <w:sz w:val="20"/>
                <w:szCs w:val="20"/>
              </w:rPr>
            </w:pPr>
            <w:r w:rsidRPr="00872D84">
              <w:rPr>
                <w:rStyle w:val="kursiv"/>
                <w:sz w:val="20"/>
                <w:szCs w:val="20"/>
              </w:rPr>
              <w:t>2,400</w:t>
            </w:r>
          </w:p>
        </w:tc>
        <w:tc>
          <w:tcPr>
            <w:tcW w:w="1340" w:type="dxa"/>
            <w:tcBorders>
              <w:top w:val="nil"/>
              <w:left w:val="nil"/>
              <w:bottom w:val="nil"/>
              <w:right w:val="nil"/>
            </w:tcBorders>
            <w:tcMar>
              <w:top w:w="128" w:type="dxa"/>
              <w:left w:w="43" w:type="dxa"/>
              <w:bottom w:w="43" w:type="dxa"/>
              <w:right w:w="43" w:type="dxa"/>
            </w:tcMar>
            <w:vAlign w:val="bottom"/>
          </w:tcPr>
          <w:p w14:paraId="19EA3E57" w14:textId="77777777" w:rsidR="00E218F4" w:rsidRPr="00872D84" w:rsidRDefault="00E218F4" w:rsidP="00872D84">
            <w:pPr>
              <w:jc w:val="right"/>
              <w:rPr>
                <w:sz w:val="20"/>
                <w:szCs w:val="20"/>
              </w:rPr>
            </w:pPr>
            <w:r w:rsidRPr="00872D84">
              <w:rPr>
                <w:rStyle w:val="kursiv"/>
                <w:sz w:val="20"/>
                <w:szCs w:val="20"/>
              </w:rPr>
              <w:t>0,000</w:t>
            </w:r>
          </w:p>
        </w:tc>
        <w:tc>
          <w:tcPr>
            <w:tcW w:w="1500" w:type="dxa"/>
            <w:tcBorders>
              <w:top w:val="nil"/>
              <w:left w:val="nil"/>
              <w:bottom w:val="nil"/>
              <w:right w:val="nil"/>
            </w:tcBorders>
            <w:tcMar>
              <w:top w:w="128" w:type="dxa"/>
              <w:left w:w="43" w:type="dxa"/>
              <w:bottom w:w="43" w:type="dxa"/>
              <w:right w:w="43" w:type="dxa"/>
            </w:tcMar>
            <w:vAlign w:val="bottom"/>
          </w:tcPr>
          <w:p w14:paraId="4A66500B" w14:textId="77777777" w:rsidR="00E218F4" w:rsidRPr="00872D84" w:rsidRDefault="00E218F4" w:rsidP="00872D84">
            <w:pPr>
              <w:jc w:val="right"/>
              <w:rPr>
                <w:sz w:val="20"/>
                <w:szCs w:val="20"/>
              </w:rPr>
            </w:pPr>
            <w:r w:rsidRPr="00872D84">
              <w:rPr>
                <w:rStyle w:val="kursiv"/>
                <w:sz w:val="20"/>
                <w:szCs w:val="20"/>
              </w:rPr>
              <w:t>2,400</w:t>
            </w:r>
          </w:p>
        </w:tc>
      </w:tr>
      <w:tr w:rsidR="00B0063A" w:rsidRPr="009B35FB" w14:paraId="241F04D4"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3AE64873"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2F762617" w14:textId="77777777" w:rsidR="00E218F4" w:rsidRPr="00872D84" w:rsidRDefault="00E218F4" w:rsidP="00872D84">
            <w:pPr>
              <w:rPr>
                <w:sz w:val="20"/>
                <w:szCs w:val="20"/>
              </w:rPr>
            </w:pPr>
            <w:r w:rsidRPr="00872D84">
              <w:rPr>
                <w:rStyle w:val="kursiv"/>
                <w:sz w:val="20"/>
                <w:szCs w:val="20"/>
              </w:rPr>
              <w:t>Utvikling av plantemateriale, oppformering</w:t>
            </w:r>
          </w:p>
        </w:tc>
        <w:tc>
          <w:tcPr>
            <w:tcW w:w="1400" w:type="dxa"/>
            <w:tcBorders>
              <w:top w:val="nil"/>
              <w:left w:val="nil"/>
              <w:bottom w:val="nil"/>
              <w:right w:val="nil"/>
            </w:tcBorders>
            <w:tcMar>
              <w:top w:w="128" w:type="dxa"/>
              <w:left w:w="43" w:type="dxa"/>
              <w:bottom w:w="43" w:type="dxa"/>
              <w:right w:w="43" w:type="dxa"/>
            </w:tcMar>
            <w:vAlign w:val="bottom"/>
          </w:tcPr>
          <w:p w14:paraId="62A010AD" w14:textId="77777777" w:rsidR="00E218F4" w:rsidRPr="00872D84" w:rsidRDefault="00E218F4" w:rsidP="00872D84">
            <w:pPr>
              <w:jc w:val="right"/>
              <w:rPr>
                <w:sz w:val="20"/>
                <w:szCs w:val="20"/>
              </w:rPr>
            </w:pPr>
            <w:r w:rsidRPr="00872D84">
              <w:rPr>
                <w:rStyle w:val="kursiv"/>
                <w:sz w:val="20"/>
                <w:szCs w:val="20"/>
              </w:rPr>
              <w:t>12,875</w:t>
            </w:r>
          </w:p>
        </w:tc>
        <w:tc>
          <w:tcPr>
            <w:tcW w:w="1340" w:type="dxa"/>
            <w:tcBorders>
              <w:top w:val="nil"/>
              <w:left w:val="nil"/>
              <w:bottom w:val="nil"/>
              <w:right w:val="nil"/>
            </w:tcBorders>
            <w:tcMar>
              <w:top w:w="128" w:type="dxa"/>
              <w:left w:w="43" w:type="dxa"/>
              <w:bottom w:w="43" w:type="dxa"/>
              <w:right w:w="43" w:type="dxa"/>
            </w:tcMar>
            <w:vAlign w:val="bottom"/>
          </w:tcPr>
          <w:p w14:paraId="31ACB243" w14:textId="77777777" w:rsidR="00E218F4" w:rsidRPr="00872D84" w:rsidRDefault="00E218F4" w:rsidP="00872D84">
            <w:pPr>
              <w:jc w:val="right"/>
              <w:rPr>
                <w:sz w:val="20"/>
                <w:szCs w:val="20"/>
              </w:rPr>
            </w:pPr>
            <w:r w:rsidRPr="00872D84">
              <w:rPr>
                <w:rStyle w:val="kursiv"/>
                <w:sz w:val="20"/>
                <w:szCs w:val="20"/>
              </w:rPr>
              <w:t>0,000</w:t>
            </w:r>
          </w:p>
        </w:tc>
        <w:tc>
          <w:tcPr>
            <w:tcW w:w="1500" w:type="dxa"/>
            <w:tcBorders>
              <w:top w:val="nil"/>
              <w:left w:val="nil"/>
              <w:bottom w:val="nil"/>
              <w:right w:val="nil"/>
            </w:tcBorders>
            <w:tcMar>
              <w:top w:w="128" w:type="dxa"/>
              <w:left w:w="43" w:type="dxa"/>
              <w:bottom w:w="43" w:type="dxa"/>
              <w:right w:w="43" w:type="dxa"/>
            </w:tcMar>
            <w:vAlign w:val="bottom"/>
          </w:tcPr>
          <w:p w14:paraId="493F8004" w14:textId="77777777" w:rsidR="00E218F4" w:rsidRPr="00872D84" w:rsidRDefault="00E218F4" w:rsidP="00872D84">
            <w:pPr>
              <w:jc w:val="right"/>
              <w:rPr>
                <w:sz w:val="20"/>
                <w:szCs w:val="20"/>
              </w:rPr>
            </w:pPr>
            <w:r w:rsidRPr="00872D84">
              <w:rPr>
                <w:rStyle w:val="kursiv"/>
                <w:sz w:val="20"/>
                <w:szCs w:val="20"/>
              </w:rPr>
              <w:t>12,875</w:t>
            </w:r>
          </w:p>
        </w:tc>
      </w:tr>
      <w:tr w:rsidR="00B0063A" w:rsidRPr="009B35FB" w14:paraId="03745EB7"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5508F7A8"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5411BC2D" w14:textId="77777777" w:rsidR="00E218F4" w:rsidRPr="00872D84" w:rsidRDefault="00E218F4" w:rsidP="00872D84">
            <w:pPr>
              <w:rPr>
                <w:sz w:val="20"/>
                <w:szCs w:val="20"/>
              </w:rPr>
            </w:pPr>
            <w:r w:rsidRPr="00872D84">
              <w:rPr>
                <w:rStyle w:val="kursiv"/>
                <w:sz w:val="20"/>
                <w:szCs w:val="20"/>
              </w:rPr>
              <w:t xml:space="preserve">Utvikling av plantemateriale, </w:t>
            </w:r>
            <w:proofErr w:type="spellStart"/>
            <w:r w:rsidRPr="00872D84">
              <w:rPr>
                <w:rStyle w:val="kursiv"/>
                <w:sz w:val="20"/>
                <w:szCs w:val="20"/>
              </w:rPr>
              <w:t>Graminor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76CE383" w14:textId="77777777" w:rsidR="00E218F4" w:rsidRPr="00872D84" w:rsidRDefault="00E218F4" w:rsidP="00872D84">
            <w:pPr>
              <w:jc w:val="right"/>
              <w:rPr>
                <w:sz w:val="20"/>
                <w:szCs w:val="20"/>
              </w:rPr>
            </w:pPr>
            <w:r w:rsidRPr="00872D84">
              <w:rPr>
                <w:rStyle w:val="kursiv"/>
                <w:sz w:val="20"/>
                <w:szCs w:val="20"/>
              </w:rPr>
              <w:t>28,760</w:t>
            </w:r>
          </w:p>
        </w:tc>
        <w:tc>
          <w:tcPr>
            <w:tcW w:w="1340" w:type="dxa"/>
            <w:tcBorders>
              <w:top w:val="nil"/>
              <w:left w:val="nil"/>
              <w:bottom w:val="nil"/>
              <w:right w:val="nil"/>
            </w:tcBorders>
            <w:tcMar>
              <w:top w:w="128" w:type="dxa"/>
              <w:left w:w="43" w:type="dxa"/>
              <w:bottom w:w="43" w:type="dxa"/>
              <w:right w:w="43" w:type="dxa"/>
            </w:tcMar>
            <w:vAlign w:val="bottom"/>
          </w:tcPr>
          <w:p w14:paraId="3760F846" w14:textId="77777777" w:rsidR="00E218F4" w:rsidRPr="00872D84" w:rsidRDefault="00E218F4" w:rsidP="00872D84">
            <w:pPr>
              <w:jc w:val="right"/>
              <w:rPr>
                <w:sz w:val="20"/>
                <w:szCs w:val="20"/>
              </w:rPr>
            </w:pPr>
            <w:r w:rsidRPr="00872D84">
              <w:rPr>
                <w:rStyle w:val="kursiv"/>
                <w:sz w:val="20"/>
                <w:szCs w:val="20"/>
              </w:rPr>
              <w:t>7,000</w:t>
            </w:r>
          </w:p>
        </w:tc>
        <w:tc>
          <w:tcPr>
            <w:tcW w:w="1500" w:type="dxa"/>
            <w:tcBorders>
              <w:top w:val="nil"/>
              <w:left w:val="nil"/>
              <w:bottom w:val="nil"/>
              <w:right w:val="nil"/>
            </w:tcBorders>
            <w:tcMar>
              <w:top w:w="128" w:type="dxa"/>
              <w:left w:w="43" w:type="dxa"/>
              <w:bottom w:w="43" w:type="dxa"/>
              <w:right w:w="43" w:type="dxa"/>
            </w:tcMar>
            <w:vAlign w:val="bottom"/>
          </w:tcPr>
          <w:p w14:paraId="1E216D8C" w14:textId="77777777" w:rsidR="00E218F4" w:rsidRPr="00872D84" w:rsidRDefault="00E218F4" w:rsidP="00872D84">
            <w:pPr>
              <w:jc w:val="right"/>
              <w:rPr>
                <w:sz w:val="20"/>
                <w:szCs w:val="20"/>
              </w:rPr>
            </w:pPr>
            <w:r w:rsidRPr="00872D84">
              <w:rPr>
                <w:rStyle w:val="kursiv"/>
                <w:sz w:val="20"/>
                <w:szCs w:val="20"/>
              </w:rPr>
              <w:t>35,760</w:t>
            </w:r>
          </w:p>
        </w:tc>
      </w:tr>
      <w:tr w:rsidR="00B0063A" w:rsidRPr="009B35FB" w14:paraId="151C0FFD" w14:textId="77777777" w:rsidTr="00165742">
        <w:trPr>
          <w:trHeight w:val="380"/>
        </w:trPr>
        <w:tc>
          <w:tcPr>
            <w:tcW w:w="860" w:type="dxa"/>
            <w:tcBorders>
              <w:top w:val="nil"/>
              <w:left w:val="nil"/>
              <w:bottom w:val="nil"/>
              <w:right w:val="nil"/>
            </w:tcBorders>
            <w:tcMar>
              <w:top w:w="128" w:type="dxa"/>
              <w:left w:w="43" w:type="dxa"/>
              <w:bottom w:w="43" w:type="dxa"/>
              <w:right w:w="43" w:type="dxa"/>
            </w:tcMar>
          </w:tcPr>
          <w:p w14:paraId="22625791" w14:textId="77777777" w:rsidR="00E218F4" w:rsidRPr="00872D84" w:rsidRDefault="00E218F4" w:rsidP="00872D84">
            <w:pPr>
              <w:rPr>
                <w:sz w:val="20"/>
                <w:szCs w:val="20"/>
              </w:rPr>
            </w:pPr>
          </w:p>
        </w:tc>
        <w:tc>
          <w:tcPr>
            <w:tcW w:w="4440" w:type="dxa"/>
            <w:tcBorders>
              <w:top w:val="nil"/>
              <w:left w:val="nil"/>
              <w:bottom w:val="nil"/>
              <w:right w:val="nil"/>
            </w:tcBorders>
            <w:tcMar>
              <w:top w:w="128" w:type="dxa"/>
              <w:left w:w="43" w:type="dxa"/>
              <w:bottom w:w="43" w:type="dxa"/>
              <w:right w:w="43" w:type="dxa"/>
            </w:tcMar>
          </w:tcPr>
          <w:p w14:paraId="31C61B49" w14:textId="77777777" w:rsidR="00E218F4" w:rsidRPr="00872D84" w:rsidRDefault="00E218F4" w:rsidP="00872D84">
            <w:pPr>
              <w:rPr>
                <w:sz w:val="20"/>
                <w:szCs w:val="20"/>
              </w:rPr>
            </w:pPr>
            <w:r w:rsidRPr="00872D84">
              <w:rPr>
                <w:rStyle w:val="kursiv"/>
                <w:sz w:val="20"/>
                <w:szCs w:val="20"/>
              </w:rPr>
              <w:t>Kvalitetstiltak settepotetavl</w:t>
            </w:r>
          </w:p>
        </w:tc>
        <w:tc>
          <w:tcPr>
            <w:tcW w:w="1400" w:type="dxa"/>
            <w:tcBorders>
              <w:top w:val="nil"/>
              <w:left w:val="nil"/>
              <w:bottom w:val="nil"/>
              <w:right w:val="nil"/>
            </w:tcBorders>
            <w:tcMar>
              <w:top w:w="128" w:type="dxa"/>
              <w:left w:w="43" w:type="dxa"/>
              <w:bottom w:w="43" w:type="dxa"/>
              <w:right w:w="43" w:type="dxa"/>
            </w:tcMar>
            <w:vAlign w:val="bottom"/>
          </w:tcPr>
          <w:p w14:paraId="18118F8C" w14:textId="77777777" w:rsidR="00E218F4" w:rsidRPr="00872D84" w:rsidRDefault="00E218F4" w:rsidP="00872D84">
            <w:pPr>
              <w:jc w:val="right"/>
              <w:rPr>
                <w:sz w:val="20"/>
                <w:szCs w:val="20"/>
              </w:rPr>
            </w:pPr>
            <w:r w:rsidRPr="00872D84">
              <w:rPr>
                <w:rStyle w:val="kursiv"/>
                <w:sz w:val="20"/>
                <w:szCs w:val="20"/>
              </w:rPr>
              <w:t>16,600</w:t>
            </w:r>
          </w:p>
        </w:tc>
        <w:tc>
          <w:tcPr>
            <w:tcW w:w="1340" w:type="dxa"/>
            <w:tcBorders>
              <w:top w:val="nil"/>
              <w:left w:val="nil"/>
              <w:bottom w:val="nil"/>
              <w:right w:val="nil"/>
            </w:tcBorders>
            <w:tcMar>
              <w:top w:w="128" w:type="dxa"/>
              <w:left w:w="43" w:type="dxa"/>
              <w:bottom w:w="43" w:type="dxa"/>
              <w:right w:w="43" w:type="dxa"/>
            </w:tcMar>
            <w:vAlign w:val="bottom"/>
          </w:tcPr>
          <w:p w14:paraId="74BCA108" w14:textId="77777777" w:rsidR="00E218F4" w:rsidRPr="00872D84" w:rsidRDefault="00E218F4" w:rsidP="00872D84">
            <w:pPr>
              <w:jc w:val="right"/>
              <w:rPr>
                <w:sz w:val="20"/>
                <w:szCs w:val="20"/>
              </w:rPr>
            </w:pPr>
            <w:r w:rsidRPr="00872D84">
              <w:rPr>
                <w:rStyle w:val="kursiv"/>
                <w:sz w:val="20"/>
                <w:szCs w:val="20"/>
              </w:rPr>
              <w:t>2,000</w:t>
            </w:r>
          </w:p>
        </w:tc>
        <w:tc>
          <w:tcPr>
            <w:tcW w:w="1500" w:type="dxa"/>
            <w:tcBorders>
              <w:top w:val="nil"/>
              <w:left w:val="nil"/>
              <w:bottom w:val="nil"/>
              <w:right w:val="nil"/>
            </w:tcBorders>
            <w:tcMar>
              <w:top w:w="128" w:type="dxa"/>
              <w:left w:w="43" w:type="dxa"/>
              <w:bottom w:w="43" w:type="dxa"/>
              <w:right w:w="43" w:type="dxa"/>
            </w:tcMar>
            <w:vAlign w:val="bottom"/>
          </w:tcPr>
          <w:p w14:paraId="037AB26F" w14:textId="77777777" w:rsidR="00E218F4" w:rsidRPr="00872D84" w:rsidRDefault="00E218F4" w:rsidP="00872D84">
            <w:pPr>
              <w:jc w:val="right"/>
              <w:rPr>
                <w:sz w:val="20"/>
                <w:szCs w:val="20"/>
              </w:rPr>
            </w:pPr>
            <w:r w:rsidRPr="00872D84">
              <w:rPr>
                <w:rStyle w:val="kursiv"/>
                <w:sz w:val="20"/>
                <w:szCs w:val="20"/>
              </w:rPr>
              <w:t>18,600</w:t>
            </w:r>
          </w:p>
        </w:tc>
      </w:tr>
      <w:tr w:rsidR="00B0063A" w:rsidRPr="009B35FB" w14:paraId="07FB6EBA"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709E1135" w14:textId="77777777" w:rsidR="00E218F4" w:rsidRPr="00872D84" w:rsidRDefault="00E218F4" w:rsidP="00872D84">
            <w:pPr>
              <w:rPr>
                <w:sz w:val="20"/>
                <w:szCs w:val="20"/>
              </w:rPr>
            </w:pPr>
            <w:r w:rsidRPr="00872D84">
              <w:rPr>
                <w:sz w:val="20"/>
                <w:szCs w:val="20"/>
              </w:rPr>
              <w:t>77.15</w:t>
            </w:r>
          </w:p>
        </w:tc>
        <w:tc>
          <w:tcPr>
            <w:tcW w:w="4440" w:type="dxa"/>
            <w:tcBorders>
              <w:top w:val="nil"/>
              <w:left w:val="nil"/>
              <w:bottom w:val="single" w:sz="4" w:space="0" w:color="000000"/>
              <w:right w:val="nil"/>
            </w:tcBorders>
            <w:tcMar>
              <w:top w:w="128" w:type="dxa"/>
              <w:left w:w="43" w:type="dxa"/>
              <w:bottom w:w="43" w:type="dxa"/>
              <w:right w:w="43" w:type="dxa"/>
            </w:tcMar>
          </w:tcPr>
          <w:p w14:paraId="7B071636" w14:textId="77777777" w:rsidR="00E218F4" w:rsidRPr="00872D84" w:rsidRDefault="00E218F4" w:rsidP="00872D84">
            <w:pPr>
              <w:rPr>
                <w:sz w:val="20"/>
                <w:szCs w:val="20"/>
              </w:rPr>
            </w:pPr>
            <w:r w:rsidRPr="00872D84">
              <w:rPr>
                <w:sz w:val="20"/>
                <w:szCs w:val="20"/>
              </w:rPr>
              <w:t>Tilskudd til kvalitets- og salgsfremmende 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EC0E7A" w14:textId="77777777" w:rsidR="00E218F4" w:rsidRPr="00872D84" w:rsidRDefault="00E218F4" w:rsidP="00872D84">
            <w:pPr>
              <w:jc w:val="right"/>
              <w:rPr>
                <w:sz w:val="20"/>
                <w:szCs w:val="20"/>
              </w:rPr>
            </w:pPr>
            <w:r w:rsidRPr="00872D84">
              <w:rPr>
                <w:sz w:val="20"/>
                <w:szCs w:val="20"/>
              </w:rPr>
              <w:t>60,635</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4FF437B6" w14:textId="77777777" w:rsidR="00E218F4" w:rsidRPr="00872D84" w:rsidRDefault="00E218F4" w:rsidP="00872D84">
            <w:pPr>
              <w:jc w:val="right"/>
              <w:rPr>
                <w:sz w:val="20"/>
                <w:szCs w:val="20"/>
              </w:rPr>
            </w:pPr>
            <w:r w:rsidRPr="00872D84">
              <w:rPr>
                <w:sz w:val="20"/>
                <w:szCs w:val="20"/>
              </w:rPr>
              <w:t>9,000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670A0F57" w14:textId="77777777" w:rsidR="00E218F4" w:rsidRPr="00872D84" w:rsidRDefault="00E218F4" w:rsidP="00872D84">
            <w:pPr>
              <w:jc w:val="right"/>
              <w:rPr>
                <w:sz w:val="20"/>
                <w:szCs w:val="20"/>
              </w:rPr>
            </w:pPr>
            <w:r w:rsidRPr="00872D84">
              <w:rPr>
                <w:sz w:val="20"/>
                <w:szCs w:val="20"/>
              </w:rPr>
              <w:t>69,635</w:t>
            </w:r>
          </w:p>
        </w:tc>
      </w:tr>
      <w:tr w:rsidR="00B0063A" w:rsidRPr="009B35FB" w14:paraId="31184B6C" w14:textId="77777777" w:rsidTr="00165742">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53D37B2F" w14:textId="77777777" w:rsidR="00E218F4" w:rsidRPr="00872D84" w:rsidRDefault="00E218F4" w:rsidP="00872D84">
            <w:pPr>
              <w:rPr>
                <w:sz w:val="20"/>
                <w:szCs w:val="20"/>
              </w:rPr>
            </w:pPr>
            <w:r w:rsidRPr="00872D84">
              <w:rPr>
                <w:sz w:val="20"/>
                <w:szCs w:val="20"/>
              </w:rPr>
              <w:t>77.17</w:t>
            </w:r>
          </w:p>
        </w:tc>
        <w:tc>
          <w:tcPr>
            <w:tcW w:w="4440" w:type="dxa"/>
            <w:tcBorders>
              <w:top w:val="nil"/>
              <w:left w:val="nil"/>
              <w:bottom w:val="single" w:sz="4" w:space="0" w:color="000000"/>
              <w:right w:val="nil"/>
            </w:tcBorders>
            <w:tcMar>
              <w:top w:w="128" w:type="dxa"/>
              <w:left w:w="43" w:type="dxa"/>
              <w:bottom w:w="43" w:type="dxa"/>
              <w:right w:w="43" w:type="dxa"/>
            </w:tcMar>
          </w:tcPr>
          <w:p w14:paraId="73299AF4" w14:textId="77777777" w:rsidR="00E218F4" w:rsidRPr="00872D84" w:rsidRDefault="00E218F4" w:rsidP="00872D84">
            <w:pPr>
              <w:rPr>
                <w:sz w:val="20"/>
                <w:szCs w:val="20"/>
              </w:rPr>
            </w:pPr>
            <w:r w:rsidRPr="00872D84">
              <w:rPr>
                <w:sz w:val="20"/>
                <w:szCs w:val="20"/>
              </w:rPr>
              <w:t>Tilskudd til fellespakkerier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2A7D87" w14:textId="77777777" w:rsidR="00E218F4" w:rsidRPr="00872D84" w:rsidRDefault="00E218F4" w:rsidP="00872D84">
            <w:pPr>
              <w:jc w:val="right"/>
              <w:rPr>
                <w:sz w:val="20"/>
                <w:szCs w:val="20"/>
              </w:rPr>
            </w:pPr>
            <w:r w:rsidRPr="00872D84">
              <w:rPr>
                <w:sz w:val="20"/>
                <w:szCs w:val="20"/>
              </w:rPr>
              <w:t>22,700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F1E5352" w14:textId="77777777" w:rsidR="00E218F4" w:rsidRPr="00872D84" w:rsidRDefault="00E218F4" w:rsidP="00872D84">
            <w:pPr>
              <w:jc w:val="right"/>
              <w:rPr>
                <w:sz w:val="20"/>
                <w:szCs w:val="20"/>
              </w:rPr>
            </w:pPr>
            <w:r w:rsidRPr="00872D84">
              <w:rPr>
                <w:sz w:val="20"/>
                <w:szCs w:val="20"/>
              </w:rPr>
              <w:t>4,000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296F623B" w14:textId="77777777" w:rsidR="00E218F4" w:rsidRPr="00872D84" w:rsidRDefault="00E218F4" w:rsidP="00872D84">
            <w:pPr>
              <w:jc w:val="right"/>
              <w:rPr>
                <w:sz w:val="20"/>
                <w:szCs w:val="20"/>
              </w:rPr>
            </w:pPr>
            <w:r w:rsidRPr="00872D84">
              <w:rPr>
                <w:sz w:val="20"/>
                <w:szCs w:val="20"/>
              </w:rPr>
              <w:t>26,700</w:t>
            </w:r>
          </w:p>
        </w:tc>
      </w:tr>
      <w:tr w:rsidR="00B0063A" w:rsidRPr="009B35FB" w14:paraId="0DE2C265"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0C124DD9" w14:textId="77777777" w:rsidR="00E218F4" w:rsidRPr="00872D84" w:rsidRDefault="00E218F4" w:rsidP="00872D84">
            <w:pPr>
              <w:rPr>
                <w:sz w:val="20"/>
                <w:szCs w:val="20"/>
              </w:rPr>
            </w:pPr>
            <w:r w:rsidRPr="00872D84">
              <w:rPr>
                <w:sz w:val="20"/>
                <w:szCs w:val="20"/>
              </w:rPr>
              <w:t>77</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3541289E" w14:textId="77777777" w:rsidR="00E218F4" w:rsidRPr="00872D84" w:rsidRDefault="00E218F4" w:rsidP="00872D84">
            <w:pPr>
              <w:rPr>
                <w:sz w:val="20"/>
                <w:szCs w:val="20"/>
              </w:rPr>
            </w:pPr>
            <w:r w:rsidRPr="00872D84">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00460" w14:textId="77777777" w:rsidR="00E218F4" w:rsidRPr="00872D84" w:rsidRDefault="00E218F4" w:rsidP="00872D84">
            <w:pPr>
              <w:jc w:val="right"/>
              <w:rPr>
                <w:sz w:val="20"/>
                <w:szCs w:val="20"/>
              </w:rPr>
            </w:pPr>
            <w:r w:rsidRPr="00872D84">
              <w:rPr>
                <w:sz w:val="20"/>
                <w:szCs w:val="20"/>
              </w:rPr>
              <w:t>346,470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749B96" w14:textId="77777777" w:rsidR="00E218F4" w:rsidRPr="00872D84" w:rsidRDefault="00E218F4" w:rsidP="00872D84">
            <w:pPr>
              <w:jc w:val="right"/>
              <w:rPr>
                <w:sz w:val="20"/>
                <w:szCs w:val="20"/>
              </w:rPr>
            </w:pPr>
            <w:r w:rsidRPr="00872D84">
              <w:rPr>
                <w:sz w:val="20"/>
                <w:szCs w:val="20"/>
              </w:rPr>
              <w:t>50,921</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192A0" w14:textId="77777777" w:rsidR="00E218F4" w:rsidRPr="00872D84" w:rsidRDefault="00E218F4" w:rsidP="00872D84">
            <w:pPr>
              <w:jc w:val="right"/>
              <w:rPr>
                <w:sz w:val="20"/>
                <w:szCs w:val="20"/>
              </w:rPr>
            </w:pPr>
            <w:r w:rsidRPr="00872D84">
              <w:rPr>
                <w:sz w:val="20"/>
                <w:szCs w:val="20"/>
              </w:rPr>
              <w:t>397,391</w:t>
            </w:r>
          </w:p>
        </w:tc>
      </w:tr>
    </w:tbl>
    <w:p w14:paraId="23E4F70C" w14:textId="77777777" w:rsidR="00E218F4" w:rsidRPr="009B35FB" w:rsidRDefault="00E218F4" w:rsidP="009B35FB">
      <w:pPr>
        <w:pStyle w:val="tabell-noter"/>
        <w:rPr>
          <w:rStyle w:val="skrift-hevet"/>
        </w:rPr>
      </w:pPr>
      <w:r w:rsidRPr="009B35FB">
        <w:rPr>
          <w:rStyle w:val="skrift-hevet"/>
        </w:rPr>
        <w:t>1</w:t>
      </w:r>
      <w:r w:rsidRPr="009B35FB">
        <w:tab/>
        <w:t>Endring inkl. justert bevilgningsbehov gjeldende satser</w:t>
      </w:r>
    </w:p>
    <w:p w14:paraId="21E63ECF" w14:textId="77777777" w:rsidR="00E218F4" w:rsidRPr="009B35FB" w:rsidRDefault="00E218F4" w:rsidP="009B35FB">
      <w:pPr>
        <w:pStyle w:val="tabell-noter"/>
      </w:pPr>
      <w:r w:rsidRPr="009B35FB">
        <w:rPr>
          <w:rStyle w:val="skrift-hevet"/>
        </w:rPr>
        <w:t>2</w:t>
      </w:r>
      <w:r w:rsidRPr="009B35FB">
        <w:tab/>
        <w:t>Inkl. 2 mill. til ringormvaksinering</w:t>
      </w:r>
    </w:p>
    <w:p w14:paraId="7497DC65" w14:textId="00EEFCC4" w:rsidR="00165742" w:rsidRPr="009B35FB" w:rsidRDefault="00165742" w:rsidP="00165742">
      <w:pPr>
        <w:pStyle w:val="tabell-tittel"/>
      </w:pPr>
      <w:r w:rsidRPr="009B35FB">
        <w:t>Post 78 Velferdsordninger. Mill. kroner</w:t>
      </w:r>
    </w:p>
    <w:p w14:paraId="5546A91A" w14:textId="77777777" w:rsidR="00E218F4" w:rsidRPr="009B35FB" w:rsidRDefault="00E218F4" w:rsidP="009B35FB">
      <w:pPr>
        <w:pStyle w:val="Tabellnavn"/>
      </w:pPr>
      <w:r w:rsidRPr="009B35FB">
        <w:t>05J1tx2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440"/>
        <w:gridCol w:w="1400"/>
        <w:gridCol w:w="1340"/>
        <w:gridCol w:w="1500"/>
      </w:tblGrid>
      <w:tr w:rsidR="00B0063A" w:rsidRPr="009B35FB" w14:paraId="549BFC02"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56F2A" w14:textId="77777777" w:rsidR="00E218F4" w:rsidRPr="00872D84" w:rsidRDefault="00E218F4" w:rsidP="00872D84">
            <w:pPr>
              <w:rPr>
                <w:sz w:val="20"/>
                <w:szCs w:val="20"/>
              </w:rPr>
            </w:pPr>
            <w:r w:rsidRPr="00872D84">
              <w:rPr>
                <w:sz w:val="20"/>
                <w:szCs w:val="20"/>
              </w:rPr>
              <w:lastRenderedPageBreak/>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1F966F55" w14:textId="77777777" w:rsidR="00E218F4" w:rsidRPr="00872D84" w:rsidRDefault="00E218F4" w:rsidP="00872D84">
            <w:pPr>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39D7E2" w14:textId="77777777" w:rsidR="00E218F4" w:rsidRPr="00872D84" w:rsidRDefault="00E218F4" w:rsidP="00872D84">
            <w:pPr>
              <w:jc w:val="right"/>
              <w:rPr>
                <w:sz w:val="20"/>
                <w:szCs w:val="20"/>
              </w:rPr>
            </w:pPr>
            <w:r w:rsidRPr="00872D84">
              <w:rPr>
                <w:sz w:val="20"/>
                <w:szCs w:val="20"/>
              </w:rPr>
              <w:t>Budsjett 2023</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BE84B" w14:textId="77777777" w:rsidR="00E218F4" w:rsidRPr="00872D84" w:rsidRDefault="00E218F4" w:rsidP="00872D84">
            <w:pPr>
              <w:jc w:val="right"/>
              <w:rPr>
                <w:sz w:val="20"/>
                <w:szCs w:val="20"/>
              </w:rPr>
            </w:pPr>
            <w:r w:rsidRPr="00872D84">
              <w:rPr>
                <w:sz w:val="20"/>
                <w:szCs w:val="20"/>
              </w:rPr>
              <w:t>Endring</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B745E" w14:textId="77777777" w:rsidR="00E218F4" w:rsidRPr="00872D84" w:rsidRDefault="00E218F4" w:rsidP="00872D84">
            <w:pPr>
              <w:jc w:val="right"/>
              <w:rPr>
                <w:sz w:val="20"/>
                <w:szCs w:val="20"/>
              </w:rPr>
            </w:pPr>
            <w:r w:rsidRPr="00872D84">
              <w:rPr>
                <w:sz w:val="20"/>
                <w:szCs w:val="20"/>
              </w:rPr>
              <w:t>Budsjett 2024</w:t>
            </w:r>
          </w:p>
        </w:tc>
      </w:tr>
      <w:tr w:rsidR="00B0063A" w:rsidRPr="009B35FB" w14:paraId="6A8E232C"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7F1FCBF6" w14:textId="77777777" w:rsidR="00E218F4" w:rsidRPr="00872D84" w:rsidRDefault="00E218F4" w:rsidP="00872D84">
            <w:pPr>
              <w:rPr>
                <w:sz w:val="20"/>
                <w:szCs w:val="20"/>
              </w:rPr>
            </w:pPr>
            <w:r w:rsidRPr="00872D84">
              <w:rPr>
                <w:sz w:val="20"/>
                <w:szCs w:val="20"/>
              </w:rPr>
              <w:t>78.11</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01E0AA83" w14:textId="77777777" w:rsidR="00E218F4" w:rsidRPr="00872D84" w:rsidRDefault="00E218F4" w:rsidP="00872D84">
            <w:pPr>
              <w:rPr>
                <w:sz w:val="20"/>
                <w:szCs w:val="20"/>
              </w:rPr>
            </w:pPr>
            <w:r w:rsidRPr="00872D84">
              <w:rPr>
                <w:sz w:val="20"/>
                <w:szCs w:val="20"/>
              </w:rPr>
              <w:t xml:space="preserve">Tilskudd til avløsning ferie og fritid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A06BC" w14:textId="77777777" w:rsidR="00E218F4" w:rsidRPr="00872D84" w:rsidRDefault="00E218F4" w:rsidP="00872D84">
            <w:pPr>
              <w:jc w:val="right"/>
              <w:rPr>
                <w:sz w:val="20"/>
                <w:szCs w:val="20"/>
              </w:rPr>
            </w:pPr>
            <w:r w:rsidRPr="00872D84">
              <w:rPr>
                <w:sz w:val="20"/>
                <w:szCs w:val="20"/>
              </w:rPr>
              <w:t>1 554,877</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1150A" w14:textId="77777777" w:rsidR="00E218F4" w:rsidRPr="00872D84" w:rsidRDefault="00E218F4" w:rsidP="00872D84">
            <w:pPr>
              <w:jc w:val="right"/>
              <w:rPr>
                <w:sz w:val="20"/>
                <w:szCs w:val="20"/>
              </w:rPr>
            </w:pPr>
            <w:r w:rsidRPr="00872D84">
              <w:rPr>
                <w:sz w:val="20"/>
                <w:szCs w:val="20"/>
              </w:rPr>
              <w:t>17,389</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F12110" w14:textId="77777777" w:rsidR="00E218F4" w:rsidRPr="00872D84" w:rsidRDefault="00E218F4" w:rsidP="00872D84">
            <w:pPr>
              <w:jc w:val="right"/>
              <w:rPr>
                <w:sz w:val="20"/>
                <w:szCs w:val="20"/>
              </w:rPr>
            </w:pPr>
            <w:r w:rsidRPr="00872D84">
              <w:rPr>
                <w:sz w:val="20"/>
                <w:szCs w:val="20"/>
              </w:rPr>
              <w:t>1 572,266</w:t>
            </w:r>
          </w:p>
        </w:tc>
      </w:tr>
      <w:tr w:rsidR="00B0063A" w:rsidRPr="009B35FB" w14:paraId="44354FE9"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69E8504F" w14:textId="77777777" w:rsidR="00E218F4" w:rsidRPr="00872D84" w:rsidRDefault="00E218F4" w:rsidP="00872D84">
            <w:pPr>
              <w:rPr>
                <w:sz w:val="20"/>
                <w:szCs w:val="20"/>
              </w:rPr>
            </w:pPr>
            <w:r w:rsidRPr="00872D84">
              <w:rPr>
                <w:sz w:val="20"/>
                <w:szCs w:val="20"/>
              </w:rPr>
              <w:t>78.12</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105DD42C" w14:textId="77777777" w:rsidR="00E218F4" w:rsidRPr="00872D84" w:rsidRDefault="00E218F4" w:rsidP="00872D84">
            <w:pPr>
              <w:rPr>
                <w:sz w:val="20"/>
                <w:szCs w:val="20"/>
              </w:rPr>
            </w:pPr>
            <w:r w:rsidRPr="00872D84">
              <w:rPr>
                <w:sz w:val="20"/>
                <w:szCs w:val="20"/>
              </w:rPr>
              <w:t>Tilskudd til avløsning ved sykdom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15DEB" w14:textId="77777777" w:rsidR="00E218F4" w:rsidRPr="00872D84" w:rsidRDefault="00E218F4" w:rsidP="00872D84">
            <w:pPr>
              <w:jc w:val="right"/>
              <w:rPr>
                <w:sz w:val="20"/>
                <w:szCs w:val="20"/>
              </w:rPr>
            </w:pPr>
            <w:r w:rsidRPr="00872D84">
              <w:rPr>
                <w:sz w:val="20"/>
                <w:szCs w:val="20"/>
              </w:rPr>
              <w:t>188,700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CFA95" w14:textId="77777777" w:rsidR="00E218F4" w:rsidRPr="00872D84" w:rsidRDefault="00E218F4" w:rsidP="00872D84">
            <w:pPr>
              <w:jc w:val="right"/>
              <w:rPr>
                <w:sz w:val="20"/>
                <w:szCs w:val="20"/>
              </w:rPr>
            </w:pPr>
            <w:r w:rsidRPr="00872D84">
              <w:rPr>
                <w:sz w:val="20"/>
                <w:szCs w:val="20"/>
              </w:rPr>
              <w:t>20,049</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5E37E" w14:textId="77777777" w:rsidR="00E218F4" w:rsidRPr="00872D84" w:rsidRDefault="00E218F4" w:rsidP="00872D84">
            <w:pPr>
              <w:jc w:val="right"/>
              <w:rPr>
                <w:sz w:val="20"/>
                <w:szCs w:val="20"/>
              </w:rPr>
            </w:pPr>
            <w:r w:rsidRPr="00872D84">
              <w:rPr>
                <w:sz w:val="20"/>
                <w:szCs w:val="20"/>
              </w:rPr>
              <w:t>208,749</w:t>
            </w:r>
          </w:p>
        </w:tc>
      </w:tr>
      <w:tr w:rsidR="00B0063A" w:rsidRPr="009B35FB" w14:paraId="7179F5AC"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4C47704A" w14:textId="77777777" w:rsidR="00E218F4" w:rsidRPr="00872D84" w:rsidRDefault="00E218F4" w:rsidP="00872D84">
            <w:pPr>
              <w:rPr>
                <w:sz w:val="20"/>
                <w:szCs w:val="20"/>
              </w:rPr>
            </w:pPr>
            <w:r w:rsidRPr="00872D84">
              <w:rPr>
                <w:sz w:val="20"/>
                <w:szCs w:val="20"/>
              </w:rPr>
              <w:t>78.14</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6BABAE22" w14:textId="77777777" w:rsidR="00E218F4" w:rsidRPr="00872D84" w:rsidRDefault="00E218F4" w:rsidP="00872D84">
            <w:pPr>
              <w:rPr>
                <w:sz w:val="20"/>
                <w:szCs w:val="20"/>
              </w:rPr>
            </w:pPr>
            <w:r w:rsidRPr="00872D84">
              <w:rPr>
                <w:sz w:val="20"/>
                <w:szCs w:val="20"/>
              </w:rPr>
              <w:t>Tilskudd sykepengeordning jordbruket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433BB" w14:textId="77777777" w:rsidR="00E218F4" w:rsidRPr="00872D84" w:rsidRDefault="00E218F4" w:rsidP="00872D84">
            <w:pPr>
              <w:jc w:val="right"/>
              <w:rPr>
                <w:sz w:val="20"/>
                <w:szCs w:val="20"/>
              </w:rPr>
            </w:pPr>
            <w:r w:rsidRPr="00872D84">
              <w:rPr>
                <w:sz w:val="20"/>
                <w:szCs w:val="20"/>
              </w:rPr>
              <w:t>38,100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15DA2" w14:textId="77777777" w:rsidR="00E218F4" w:rsidRPr="00872D84" w:rsidRDefault="00E218F4" w:rsidP="00872D84">
            <w:pPr>
              <w:jc w:val="right"/>
              <w:rPr>
                <w:sz w:val="20"/>
                <w:szCs w:val="20"/>
              </w:rPr>
            </w:pPr>
            <w:r w:rsidRPr="00872D84">
              <w:rPr>
                <w:sz w:val="20"/>
                <w:szCs w:val="20"/>
              </w:rPr>
              <w:t>2,800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1DB60" w14:textId="77777777" w:rsidR="00E218F4" w:rsidRPr="00872D84" w:rsidRDefault="00E218F4" w:rsidP="00872D84">
            <w:pPr>
              <w:jc w:val="right"/>
              <w:rPr>
                <w:sz w:val="20"/>
                <w:szCs w:val="20"/>
              </w:rPr>
            </w:pPr>
            <w:r w:rsidRPr="00872D84">
              <w:rPr>
                <w:sz w:val="20"/>
                <w:szCs w:val="20"/>
              </w:rPr>
              <w:t>40,900</w:t>
            </w:r>
          </w:p>
        </w:tc>
      </w:tr>
      <w:tr w:rsidR="00B0063A" w:rsidRPr="009B35FB" w14:paraId="70075E17"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6ED2B4CD" w14:textId="77777777" w:rsidR="00E218F4" w:rsidRPr="00872D84" w:rsidRDefault="00E218F4" w:rsidP="00872D84">
            <w:pPr>
              <w:rPr>
                <w:sz w:val="20"/>
                <w:szCs w:val="20"/>
              </w:rPr>
            </w:pPr>
            <w:r w:rsidRPr="00872D84">
              <w:rPr>
                <w:sz w:val="20"/>
                <w:szCs w:val="20"/>
              </w:rPr>
              <w:t>78.15</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246F1D47" w14:textId="77777777" w:rsidR="00E218F4" w:rsidRPr="00872D84" w:rsidRDefault="00E218F4" w:rsidP="00872D84">
            <w:pPr>
              <w:rPr>
                <w:sz w:val="20"/>
                <w:szCs w:val="20"/>
              </w:rPr>
            </w:pPr>
            <w:r w:rsidRPr="00872D84">
              <w:rPr>
                <w:sz w:val="20"/>
                <w:szCs w:val="20"/>
              </w:rPr>
              <w:t>Tilskudd til landbruksvikarordningen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2E98F" w14:textId="77777777" w:rsidR="00E218F4" w:rsidRPr="00872D84" w:rsidRDefault="00E218F4" w:rsidP="00872D84">
            <w:pPr>
              <w:jc w:val="right"/>
              <w:rPr>
                <w:sz w:val="20"/>
                <w:szCs w:val="20"/>
              </w:rPr>
            </w:pPr>
            <w:r w:rsidRPr="00872D84">
              <w:rPr>
                <w:sz w:val="20"/>
                <w:szCs w:val="20"/>
              </w:rPr>
              <w:t>73,292</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6F8B4" w14:textId="77777777" w:rsidR="00E218F4" w:rsidRPr="00872D84" w:rsidRDefault="00E218F4" w:rsidP="00872D84">
            <w:pPr>
              <w:jc w:val="right"/>
              <w:rPr>
                <w:sz w:val="20"/>
                <w:szCs w:val="20"/>
              </w:rPr>
            </w:pPr>
            <w:r w:rsidRPr="00872D84">
              <w:rPr>
                <w:sz w:val="20"/>
                <w:szCs w:val="20"/>
              </w:rPr>
              <w:t>5,800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FFDE7E" w14:textId="77777777" w:rsidR="00E218F4" w:rsidRPr="00872D84" w:rsidRDefault="00E218F4" w:rsidP="00872D84">
            <w:pPr>
              <w:jc w:val="right"/>
              <w:rPr>
                <w:sz w:val="20"/>
                <w:szCs w:val="20"/>
              </w:rPr>
            </w:pPr>
            <w:r w:rsidRPr="00872D84">
              <w:rPr>
                <w:sz w:val="20"/>
                <w:szCs w:val="20"/>
              </w:rPr>
              <w:t>79,092</w:t>
            </w:r>
          </w:p>
        </w:tc>
      </w:tr>
      <w:tr w:rsidR="00B0063A" w:rsidRPr="009B35FB" w14:paraId="5C4090A2"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65B17BC9" w14:textId="77777777" w:rsidR="00E218F4" w:rsidRPr="00872D84" w:rsidRDefault="00E218F4" w:rsidP="00872D84">
            <w:pPr>
              <w:rPr>
                <w:sz w:val="20"/>
                <w:szCs w:val="20"/>
              </w:rPr>
            </w:pPr>
            <w:r w:rsidRPr="00872D84">
              <w:rPr>
                <w:sz w:val="20"/>
                <w:szCs w:val="20"/>
              </w:rPr>
              <w:t>78.16</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64E6A95B" w14:textId="77777777" w:rsidR="00E218F4" w:rsidRPr="00872D84" w:rsidRDefault="00E218F4" w:rsidP="00872D84">
            <w:pPr>
              <w:rPr>
                <w:sz w:val="20"/>
                <w:szCs w:val="20"/>
              </w:rPr>
            </w:pPr>
            <w:r w:rsidRPr="00872D84">
              <w:rPr>
                <w:sz w:val="20"/>
                <w:szCs w:val="20"/>
              </w:rPr>
              <w:t xml:space="preserve">Tidligpensjonsordningen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BF201" w14:textId="77777777" w:rsidR="00E218F4" w:rsidRPr="00872D84" w:rsidRDefault="00E218F4" w:rsidP="00872D84">
            <w:pPr>
              <w:jc w:val="right"/>
              <w:rPr>
                <w:sz w:val="20"/>
                <w:szCs w:val="20"/>
              </w:rPr>
            </w:pPr>
            <w:r w:rsidRPr="00872D84">
              <w:rPr>
                <w:sz w:val="20"/>
                <w:szCs w:val="20"/>
              </w:rPr>
              <w:t>60,000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00A6B" w14:textId="77777777" w:rsidR="00E218F4" w:rsidRPr="00872D84" w:rsidRDefault="00E218F4" w:rsidP="00872D84">
            <w:pPr>
              <w:jc w:val="right"/>
              <w:rPr>
                <w:sz w:val="20"/>
                <w:szCs w:val="20"/>
              </w:rPr>
            </w:pPr>
            <w:r w:rsidRPr="00872D84">
              <w:rPr>
                <w:sz w:val="20"/>
                <w:szCs w:val="20"/>
              </w:rPr>
              <w:t>4,000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CA706" w14:textId="77777777" w:rsidR="00E218F4" w:rsidRPr="00872D84" w:rsidRDefault="00E218F4" w:rsidP="00872D84">
            <w:pPr>
              <w:jc w:val="right"/>
              <w:rPr>
                <w:sz w:val="20"/>
                <w:szCs w:val="20"/>
              </w:rPr>
            </w:pPr>
            <w:r w:rsidRPr="00872D84">
              <w:rPr>
                <w:sz w:val="20"/>
                <w:szCs w:val="20"/>
              </w:rPr>
              <w:t>64,000</w:t>
            </w:r>
          </w:p>
        </w:tc>
      </w:tr>
      <w:tr w:rsidR="00B0063A" w:rsidRPr="009B35FB" w14:paraId="4134147A"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33F96FA5" w14:textId="77777777" w:rsidR="00E218F4" w:rsidRPr="00872D84" w:rsidRDefault="00E218F4" w:rsidP="00872D84">
            <w:pPr>
              <w:rPr>
                <w:sz w:val="20"/>
                <w:szCs w:val="20"/>
              </w:rPr>
            </w:pPr>
            <w:r w:rsidRPr="00872D84">
              <w:rPr>
                <w:sz w:val="20"/>
                <w:szCs w:val="20"/>
              </w:rPr>
              <w:t>78</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033CC9CA" w14:textId="77777777" w:rsidR="00E218F4" w:rsidRPr="00872D84" w:rsidRDefault="00E218F4" w:rsidP="00872D84">
            <w:pPr>
              <w:rPr>
                <w:sz w:val="20"/>
                <w:szCs w:val="20"/>
              </w:rPr>
            </w:pPr>
            <w:r w:rsidRPr="00872D84">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5EA60" w14:textId="77777777" w:rsidR="00E218F4" w:rsidRPr="00872D84" w:rsidRDefault="00E218F4" w:rsidP="00872D84">
            <w:pPr>
              <w:jc w:val="right"/>
              <w:rPr>
                <w:sz w:val="20"/>
                <w:szCs w:val="20"/>
              </w:rPr>
            </w:pPr>
            <w:r w:rsidRPr="00872D84">
              <w:rPr>
                <w:sz w:val="20"/>
                <w:szCs w:val="20"/>
              </w:rPr>
              <w:t>1 914,969</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CD5439" w14:textId="77777777" w:rsidR="00E218F4" w:rsidRPr="00872D84" w:rsidRDefault="00E218F4" w:rsidP="00872D84">
            <w:pPr>
              <w:jc w:val="right"/>
              <w:rPr>
                <w:sz w:val="20"/>
                <w:szCs w:val="20"/>
              </w:rPr>
            </w:pPr>
            <w:r w:rsidRPr="00872D84">
              <w:rPr>
                <w:sz w:val="20"/>
                <w:szCs w:val="20"/>
              </w:rPr>
              <w:t>50,038</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4D60B" w14:textId="77777777" w:rsidR="00E218F4" w:rsidRPr="00872D84" w:rsidRDefault="00E218F4" w:rsidP="00872D84">
            <w:pPr>
              <w:jc w:val="right"/>
              <w:rPr>
                <w:sz w:val="20"/>
                <w:szCs w:val="20"/>
              </w:rPr>
            </w:pPr>
            <w:r w:rsidRPr="00872D84">
              <w:rPr>
                <w:sz w:val="20"/>
                <w:szCs w:val="20"/>
              </w:rPr>
              <w:t>1 965,007</w:t>
            </w:r>
          </w:p>
        </w:tc>
      </w:tr>
    </w:tbl>
    <w:p w14:paraId="55A9E8EE" w14:textId="7259CB9F" w:rsidR="00165742" w:rsidRDefault="00165742" w:rsidP="00165742">
      <w:pPr>
        <w:pStyle w:val="tabell-tittel"/>
      </w:pPr>
      <w:r w:rsidRPr="009B35FB">
        <w:t>Kap. 4150 Til gjennomføring av jordbruksavtalen. Mill. kroner</w:t>
      </w:r>
    </w:p>
    <w:p w14:paraId="4F56B0DA" w14:textId="6B63983C" w:rsidR="00E218F4" w:rsidRPr="009B35FB" w:rsidRDefault="00E218F4" w:rsidP="009B35FB">
      <w:pPr>
        <w:pStyle w:val="Tabellnavn"/>
      </w:pPr>
      <w:r w:rsidRPr="009B35FB">
        <w:t>05J1tx2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440"/>
        <w:gridCol w:w="1400"/>
        <w:gridCol w:w="1340"/>
        <w:gridCol w:w="1500"/>
      </w:tblGrid>
      <w:tr w:rsidR="00B0063A" w:rsidRPr="009B35FB" w14:paraId="0DCBEE27" w14:textId="77777777" w:rsidTr="00165742">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A9CE2" w14:textId="77777777" w:rsidR="00E218F4" w:rsidRPr="00872D84" w:rsidRDefault="00E218F4" w:rsidP="00872D84">
            <w:pPr>
              <w:rPr>
                <w:sz w:val="20"/>
                <w:szCs w:val="20"/>
              </w:rPr>
            </w:pPr>
            <w:r w:rsidRPr="00872D84">
              <w:rPr>
                <w:sz w:val="20"/>
                <w:szCs w:val="20"/>
              </w:rPr>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29816C69" w14:textId="77777777" w:rsidR="00E218F4" w:rsidRPr="00872D84" w:rsidRDefault="00E218F4" w:rsidP="00872D84">
            <w:pPr>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8B79B" w14:textId="77777777" w:rsidR="00E218F4" w:rsidRPr="00872D84" w:rsidRDefault="00E218F4" w:rsidP="00872D84">
            <w:pPr>
              <w:jc w:val="right"/>
              <w:rPr>
                <w:sz w:val="20"/>
                <w:szCs w:val="20"/>
              </w:rPr>
            </w:pPr>
            <w:r w:rsidRPr="00872D84">
              <w:rPr>
                <w:sz w:val="20"/>
                <w:szCs w:val="20"/>
              </w:rPr>
              <w:t>Budsjett 2024</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18AFBD" w14:textId="77777777" w:rsidR="00E218F4" w:rsidRPr="00872D84" w:rsidRDefault="00E218F4" w:rsidP="00872D84">
            <w:pPr>
              <w:jc w:val="right"/>
              <w:rPr>
                <w:sz w:val="20"/>
                <w:szCs w:val="20"/>
              </w:rPr>
            </w:pPr>
            <w:r w:rsidRPr="00872D84">
              <w:rPr>
                <w:sz w:val="20"/>
                <w:szCs w:val="20"/>
              </w:rPr>
              <w:t>Endring</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ADE38" w14:textId="77777777" w:rsidR="00E218F4" w:rsidRPr="00872D84" w:rsidRDefault="00E218F4" w:rsidP="00872D84">
            <w:pPr>
              <w:jc w:val="right"/>
              <w:rPr>
                <w:sz w:val="20"/>
                <w:szCs w:val="20"/>
              </w:rPr>
            </w:pPr>
            <w:r w:rsidRPr="00872D84">
              <w:rPr>
                <w:sz w:val="20"/>
                <w:szCs w:val="20"/>
              </w:rPr>
              <w:t>Budsjett 2025</w:t>
            </w:r>
          </w:p>
        </w:tc>
      </w:tr>
      <w:tr w:rsidR="00B0063A" w:rsidRPr="009B35FB" w14:paraId="20555561" w14:textId="77777777" w:rsidTr="00165742">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637BFF8B" w14:textId="77777777" w:rsidR="00E218F4" w:rsidRPr="00872D84" w:rsidRDefault="00E218F4" w:rsidP="00872D84">
            <w:pPr>
              <w:rPr>
                <w:sz w:val="20"/>
                <w:szCs w:val="20"/>
              </w:rPr>
            </w:pPr>
            <w:r w:rsidRPr="00872D84">
              <w:rPr>
                <w:sz w:val="20"/>
                <w:szCs w:val="20"/>
              </w:rPr>
              <w:t>85</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27076C3C" w14:textId="77777777" w:rsidR="00E218F4" w:rsidRPr="00872D84" w:rsidRDefault="00E218F4" w:rsidP="00872D84">
            <w:pPr>
              <w:rPr>
                <w:sz w:val="20"/>
                <w:szCs w:val="20"/>
              </w:rPr>
            </w:pPr>
            <w:r w:rsidRPr="00872D84">
              <w:rPr>
                <w:sz w:val="20"/>
                <w:szCs w:val="20"/>
              </w:rPr>
              <w:t>Markedsordningen for korn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0137C" w14:textId="77777777" w:rsidR="00E218F4" w:rsidRPr="00872D84" w:rsidRDefault="00E218F4" w:rsidP="00872D84">
            <w:pPr>
              <w:jc w:val="right"/>
              <w:rPr>
                <w:sz w:val="20"/>
                <w:szCs w:val="20"/>
              </w:rPr>
            </w:pPr>
            <w:r w:rsidRPr="00872D84">
              <w:rPr>
                <w:sz w:val="20"/>
                <w:szCs w:val="20"/>
              </w:rPr>
              <w:t>0,050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86625" w14:textId="77777777" w:rsidR="00E218F4" w:rsidRPr="00872D84" w:rsidRDefault="00E218F4" w:rsidP="00872D84">
            <w:pPr>
              <w:jc w:val="right"/>
              <w:rPr>
                <w:sz w:val="20"/>
                <w:szCs w:val="20"/>
              </w:rPr>
            </w:pPr>
            <w:r w:rsidRPr="00872D84">
              <w:rPr>
                <w:sz w:val="20"/>
                <w:szCs w:val="20"/>
              </w:rPr>
              <w:t>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37B14" w14:textId="77777777" w:rsidR="00E218F4" w:rsidRPr="00872D84" w:rsidRDefault="00E218F4" w:rsidP="00872D84">
            <w:pPr>
              <w:jc w:val="right"/>
              <w:rPr>
                <w:sz w:val="20"/>
                <w:szCs w:val="20"/>
              </w:rPr>
            </w:pPr>
            <w:r w:rsidRPr="00872D84">
              <w:rPr>
                <w:sz w:val="20"/>
                <w:szCs w:val="20"/>
              </w:rPr>
              <w:t>0,050</w:t>
            </w:r>
          </w:p>
        </w:tc>
      </w:tr>
    </w:tbl>
    <w:p w14:paraId="07115B28" w14:textId="77777777" w:rsidR="00E218F4" w:rsidRPr="009B35FB" w:rsidRDefault="00E218F4" w:rsidP="009B35FB">
      <w:pPr>
        <w:pStyle w:val="a-tilraar-dep"/>
      </w:pPr>
      <w:r w:rsidRPr="009B35FB">
        <w:t>Landbruks- og matdepartementet</w:t>
      </w:r>
    </w:p>
    <w:p w14:paraId="3FE2B95D" w14:textId="77777777" w:rsidR="00E218F4" w:rsidRPr="009B35FB" w:rsidRDefault="00E218F4" w:rsidP="009B35FB">
      <w:pPr>
        <w:pStyle w:val="a-tilraar-tit"/>
      </w:pPr>
      <w:r w:rsidRPr="009B35FB">
        <w:t>tilrår:</w:t>
      </w:r>
    </w:p>
    <w:p w14:paraId="77EE0896" w14:textId="77777777" w:rsidR="00E218F4" w:rsidRPr="009B35FB" w:rsidRDefault="00E218F4" w:rsidP="009B35FB">
      <w:r w:rsidRPr="009B35FB">
        <w:t>At Deres Majestet godkjenner og skriver under et framlagt forslag til proposisjon til Stortinget om endringer i statsbudsjettet 2024 under Landbruks- og matdepartementet (Jordbruksoppgjøret 2024).</w:t>
      </w:r>
    </w:p>
    <w:p w14:paraId="01CC609A" w14:textId="77777777" w:rsidR="00E218F4" w:rsidRPr="009B35FB" w:rsidRDefault="00E218F4" w:rsidP="009B35FB">
      <w:pPr>
        <w:pStyle w:val="a-konge-tekst"/>
        <w:rPr>
          <w:rStyle w:val="halvfet0"/>
        </w:rPr>
      </w:pPr>
      <w:r w:rsidRPr="009B35FB">
        <w:rPr>
          <w:rStyle w:val="halvfet0"/>
        </w:rPr>
        <w:t>Vi HARALD,</w:t>
      </w:r>
      <w:r w:rsidRPr="009B35FB">
        <w:t xml:space="preserve"> Norges Konge,</w:t>
      </w:r>
    </w:p>
    <w:p w14:paraId="18A29C09" w14:textId="77777777" w:rsidR="00E218F4" w:rsidRPr="009B35FB" w:rsidRDefault="00E218F4" w:rsidP="009B35FB">
      <w:pPr>
        <w:pStyle w:val="a-konge-tit"/>
      </w:pPr>
      <w:r w:rsidRPr="009B35FB">
        <w:t>stadfester:</w:t>
      </w:r>
    </w:p>
    <w:p w14:paraId="3148BF91" w14:textId="77777777" w:rsidR="00E218F4" w:rsidRPr="009B35FB" w:rsidRDefault="00E218F4" w:rsidP="009B35FB">
      <w:r w:rsidRPr="009B35FB">
        <w:t>Stortinget blir bedt om å gjøre vedtak om endringer i statsbudsjettet 2024 under Landbruks- og matdepartementet (Jordbruksoppgjøret 2024) i samsvar med et vedlagt forslag.</w:t>
      </w:r>
    </w:p>
    <w:p w14:paraId="4EE9F44B" w14:textId="77777777" w:rsidR="00E218F4" w:rsidRPr="009B35FB" w:rsidRDefault="00E218F4" w:rsidP="009B35FB">
      <w:pPr>
        <w:pStyle w:val="a-vedtak-tit"/>
      </w:pPr>
      <w:r w:rsidRPr="009B35FB">
        <w:lastRenderedPageBreak/>
        <w:t xml:space="preserve">Forslag </w:t>
      </w:r>
    </w:p>
    <w:p w14:paraId="004DBA31" w14:textId="77777777" w:rsidR="00E218F4" w:rsidRPr="009B35FB" w:rsidRDefault="00E218F4" w:rsidP="009B35FB">
      <w:pPr>
        <w:pStyle w:val="a-vedtak-tit"/>
      </w:pPr>
      <w:r w:rsidRPr="009B35FB">
        <w:t xml:space="preserve">til vedtak om endringer i statsbudsjettet 2024 </w:t>
      </w:r>
      <w:r w:rsidRPr="009B35FB">
        <w:br/>
        <w:t xml:space="preserve">under Landbruks- og matdepartementet </w:t>
      </w:r>
      <w:r w:rsidRPr="009B35FB">
        <w:br/>
        <w:t>(Jordbruksoppgjøret 2024)</w:t>
      </w:r>
    </w:p>
    <w:p w14:paraId="40EC8E37" w14:textId="77777777" w:rsidR="00E218F4" w:rsidRPr="009B35FB" w:rsidRDefault="00E218F4" w:rsidP="009B35FB">
      <w:pPr>
        <w:pStyle w:val="a-vedtak-del"/>
      </w:pPr>
      <w:r w:rsidRPr="009B35FB">
        <w:t>I</w:t>
      </w:r>
    </w:p>
    <w:p w14:paraId="4E18B876" w14:textId="77777777" w:rsidR="00E218F4" w:rsidRPr="009B35FB" w:rsidRDefault="00E218F4" w:rsidP="009B35FB">
      <w:r w:rsidRPr="009B35FB">
        <w:t>I statsbudsjettet for 2024 gjøres følgende endringer:</w:t>
      </w:r>
    </w:p>
    <w:p w14:paraId="25695EFC" w14:textId="77777777" w:rsidR="00E218F4" w:rsidRPr="009B35FB" w:rsidRDefault="00E218F4" w:rsidP="009B35FB">
      <w:pPr>
        <w:pStyle w:val="a-vedtak-tekst"/>
      </w:pPr>
      <w:r w:rsidRPr="009B35FB">
        <w:t>Utgifter:</w:t>
      </w:r>
    </w:p>
    <w:p w14:paraId="566DB466" w14:textId="77777777" w:rsidR="00E218F4" w:rsidRPr="009B35FB" w:rsidRDefault="00E218F4" w:rsidP="009B35FB">
      <w:pPr>
        <w:pStyle w:val="Tabellnavn"/>
      </w:pPr>
      <w:r w:rsidRPr="009B35FB">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80"/>
        <w:gridCol w:w="560"/>
        <w:gridCol w:w="6860"/>
        <w:gridCol w:w="1360"/>
      </w:tblGrid>
      <w:tr w:rsidR="00B0063A" w:rsidRPr="009B35FB" w14:paraId="5CDC465E" w14:textId="77777777">
        <w:trPr>
          <w:trHeight w:val="360"/>
        </w:trPr>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AE9880" w14:textId="77777777" w:rsidR="00E218F4" w:rsidRPr="00872D84" w:rsidRDefault="00E218F4" w:rsidP="00872D84">
            <w:pPr>
              <w:rPr>
                <w:sz w:val="20"/>
                <w:szCs w:val="20"/>
              </w:rPr>
            </w:pPr>
            <w:r w:rsidRPr="00872D84">
              <w:rPr>
                <w:sz w:val="20"/>
                <w:szCs w:val="20"/>
              </w:rPr>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1D5279" w14:textId="77777777" w:rsidR="00E218F4" w:rsidRPr="00872D84" w:rsidRDefault="00E218F4" w:rsidP="00872D84">
            <w:pPr>
              <w:rPr>
                <w:sz w:val="20"/>
                <w:szCs w:val="20"/>
              </w:rPr>
            </w:pPr>
            <w:r w:rsidRPr="00872D84">
              <w:rPr>
                <w:sz w:val="20"/>
                <w:szCs w:val="20"/>
              </w:rPr>
              <w:t>Post</w:t>
            </w:r>
          </w:p>
        </w:tc>
        <w:tc>
          <w:tcPr>
            <w:tcW w:w="6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1BBFB" w14:textId="77777777" w:rsidR="00E218F4" w:rsidRPr="00872D84" w:rsidRDefault="00E218F4" w:rsidP="00872D84">
            <w:pPr>
              <w:rPr>
                <w:sz w:val="20"/>
                <w:szCs w:val="20"/>
              </w:rPr>
            </w:pPr>
            <w:r w:rsidRPr="00872D84">
              <w:rPr>
                <w:sz w:val="20"/>
                <w:szCs w:val="20"/>
              </w:rPr>
              <w:t>Formål</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565BA" w14:textId="77777777" w:rsidR="00E218F4" w:rsidRPr="00872D84" w:rsidRDefault="00E218F4" w:rsidP="00872D84">
            <w:pPr>
              <w:jc w:val="right"/>
              <w:rPr>
                <w:sz w:val="20"/>
                <w:szCs w:val="20"/>
              </w:rPr>
            </w:pPr>
            <w:r w:rsidRPr="00872D84">
              <w:rPr>
                <w:sz w:val="20"/>
                <w:szCs w:val="20"/>
              </w:rPr>
              <w:t>Kroner</w:t>
            </w:r>
          </w:p>
        </w:tc>
      </w:tr>
      <w:tr w:rsidR="00B0063A" w:rsidRPr="009B35FB" w14:paraId="27C9DE37" w14:textId="77777777">
        <w:trPr>
          <w:trHeight w:val="380"/>
        </w:trPr>
        <w:tc>
          <w:tcPr>
            <w:tcW w:w="780" w:type="dxa"/>
            <w:tcBorders>
              <w:top w:val="single" w:sz="4" w:space="0" w:color="000000"/>
              <w:left w:val="nil"/>
              <w:bottom w:val="nil"/>
              <w:right w:val="nil"/>
            </w:tcBorders>
            <w:tcMar>
              <w:top w:w="128" w:type="dxa"/>
              <w:left w:w="43" w:type="dxa"/>
              <w:bottom w:w="43" w:type="dxa"/>
              <w:right w:w="43" w:type="dxa"/>
            </w:tcMar>
          </w:tcPr>
          <w:p w14:paraId="09846E07" w14:textId="77777777" w:rsidR="00E218F4" w:rsidRPr="00872D84" w:rsidRDefault="00E218F4" w:rsidP="00872D84">
            <w:pPr>
              <w:rPr>
                <w:sz w:val="20"/>
                <w:szCs w:val="20"/>
              </w:rPr>
            </w:pPr>
            <w:r w:rsidRPr="00872D84">
              <w:rPr>
                <w:sz w:val="20"/>
                <w:szCs w:val="20"/>
              </w:rPr>
              <w:t>1150</w:t>
            </w:r>
          </w:p>
        </w:tc>
        <w:tc>
          <w:tcPr>
            <w:tcW w:w="560" w:type="dxa"/>
            <w:tcBorders>
              <w:top w:val="single" w:sz="4" w:space="0" w:color="000000"/>
              <w:left w:val="nil"/>
              <w:bottom w:val="nil"/>
              <w:right w:val="nil"/>
            </w:tcBorders>
            <w:tcMar>
              <w:top w:w="128" w:type="dxa"/>
              <w:left w:w="43" w:type="dxa"/>
              <w:bottom w:w="43" w:type="dxa"/>
              <w:right w:w="43" w:type="dxa"/>
            </w:tcMar>
          </w:tcPr>
          <w:p w14:paraId="387DA8E8" w14:textId="77777777" w:rsidR="00E218F4" w:rsidRPr="00872D84" w:rsidRDefault="00E218F4" w:rsidP="00872D84">
            <w:pPr>
              <w:rPr>
                <w:sz w:val="20"/>
                <w:szCs w:val="20"/>
              </w:rPr>
            </w:pPr>
          </w:p>
        </w:tc>
        <w:tc>
          <w:tcPr>
            <w:tcW w:w="6860" w:type="dxa"/>
            <w:tcBorders>
              <w:top w:val="single" w:sz="4" w:space="0" w:color="000000"/>
              <w:left w:val="nil"/>
              <w:bottom w:val="nil"/>
              <w:right w:val="nil"/>
            </w:tcBorders>
            <w:tcMar>
              <w:top w:w="128" w:type="dxa"/>
              <w:left w:w="43" w:type="dxa"/>
              <w:bottom w:w="43" w:type="dxa"/>
              <w:right w:w="43" w:type="dxa"/>
            </w:tcMar>
          </w:tcPr>
          <w:p w14:paraId="47C5A61F" w14:textId="77777777" w:rsidR="00E218F4" w:rsidRPr="00872D84" w:rsidRDefault="00E218F4" w:rsidP="00872D84">
            <w:pPr>
              <w:rPr>
                <w:sz w:val="20"/>
                <w:szCs w:val="20"/>
              </w:rPr>
            </w:pPr>
            <w:r w:rsidRPr="00872D84">
              <w:rPr>
                <w:sz w:val="20"/>
                <w:szCs w:val="20"/>
              </w:rPr>
              <w:t>Til gjennomføring av jordbruksavtalen m.m.</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482C4F0" w14:textId="77777777" w:rsidR="00E218F4" w:rsidRPr="00872D84" w:rsidRDefault="00E218F4" w:rsidP="00872D84">
            <w:pPr>
              <w:jc w:val="right"/>
              <w:rPr>
                <w:sz w:val="20"/>
                <w:szCs w:val="20"/>
              </w:rPr>
            </w:pPr>
          </w:p>
        </w:tc>
      </w:tr>
      <w:tr w:rsidR="00B0063A" w:rsidRPr="009B35FB" w14:paraId="41F01EB1" w14:textId="77777777">
        <w:trPr>
          <w:trHeight w:val="380"/>
        </w:trPr>
        <w:tc>
          <w:tcPr>
            <w:tcW w:w="780" w:type="dxa"/>
            <w:tcBorders>
              <w:top w:val="nil"/>
              <w:left w:val="nil"/>
              <w:bottom w:val="nil"/>
              <w:right w:val="nil"/>
            </w:tcBorders>
            <w:tcMar>
              <w:top w:w="128" w:type="dxa"/>
              <w:left w:w="43" w:type="dxa"/>
              <w:bottom w:w="43" w:type="dxa"/>
              <w:right w:w="43" w:type="dxa"/>
            </w:tcMar>
          </w:tcPr>
          <w:p w14:paraId="065EB236"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79E76701" w14:textId="77777777" w:rsidR="00E218F4" w:rsidRPr="00872D84" w:rsidRDefault="00E218F4" w:rsidP="00872D84">
            <w:pPr>
              <w:rPr>
                <w:sz w:val="20"/>
                <w:szCs w:val="20"/>
              </w:rPr>
            </w:pPr>
            <w:r w:rsidRPr="00872D84">
              <w:rPr>
                <w:sz w:val="20"/>
                <w:szCs w:val="20"/>
              </w:rPr>
              <w:t>21</w:t>
            </w:r>
          </w:p>
        </w:tc>
        <w:tc>
          <w:tcPr>
            <w:tcW w:w="6860" w:type="dxa"/>
            <w:tcBorders>
              <w:top w:val="nil"/>
              <w:left w:val="nil"/>
              <w:bottom w:val="nil"/>
              <w:right w:val="nil"/>
            </w:tcBorders>
            <w:tcMar>
              <w:top w:w="128" w:type="dxa"/>
              <w:left w:w="43" w:type="dxa"/>
              <w:bottom w:w="43" w:type="dxa"/>
              <w:right w:w="43" w:type="dxa"/>
            </w:tcMar>
          </w:tcPr>
          <w:p w14:paraId="3D6783B4" w14:textId="77777777" w:rsidR="00E218F4" w:rsidRPr="00872D84" w:rsidRDefault="00E218F4" w:rsidP="00872D84">
            <w:pPr>
              <w:rPr>
                <w:sz w:val="20"/>
                <w:szCs w:val="20"/>
              </w:rPr>
            </w:pPr>
            <w:r w:rsidRPr="00872D84">
              <w:rPr>
                <w:sz w:val="20"/>
                <w:szCs w:val="20"/>
              </w:rPr>
              <w:t xml:space="preserve">Spesielle driftsutgifter, </w:t>
            </w:r>
            <w:r w:rsidRPr="00872D84">
              <w:rPr>
                <w:rStyle w:val="kursiv"/>
                <w:sz w:val="20"/>
                <w:szCs w:val="20"/>
              </w:rPr>
              <w:t>kan overføres,</w:t>
            </w:r>
            <w:r w:rsidRPr="00872D84">
              <w:rPr>
                <w:sz w:val="20"/>
                <w:szCs w:val="20"/>
              </w:rPr>
              <w:t xml:space="preserve"> reduseres med</w:t>
            </w:r>
            <w:r w:rsidRPr="00872D84">
              <w:rPr>
                <w:sz w:val="20"/>
                <w:szCs w:val="20"/>
              </w:rPr>
              <w:tab/>
              <w:t xml:space="preserve"> </w:t>
            </w:r>
          </w:p>
        </w:tc>
        <w:tc>
          <w:tcPr>
            <w:tcW w:w="1360" w:type="dxa"/>
            <w:tcBorders>
              <w:top w:val="nil"/>
              <w:left w:val="nil"/>
              <w:bottom w:val="nil"/>
              <w:right w:val="nil"/>
            </w:tcBorders>
            <w:tcMar>
              <w:top w:w="128" w:type="dxa"/>
              <w:left w:w="43" w:type="dxa"/>
              <w:bottom w:w="43" w:type="dxa"/>
              <w:right w:w="43" w:type="dxa"/>
            </w:tcMar>
            <w:vAlign w:val="bottom"/>
          </w:tcPr>
          <w:p w14:paraId="4734716C" w14:textId="77777777" w:rsidR="00E218F4" w:rsidRPr="00872D84" w:rsidRDefault="00E218F4" w:rsidP="00872D84">
            <w:pPr>
              <w:jc w:val="right"/>
              <w:rPr>
                <w:sz w:val="20"/>
                <w:szCs w:val="20"/>
              </w:rPr>
            </w:pPr>
            <w:r w:rsidRPr="00872D84">
              <w:rPr>
                <w:sz w:val="20"/>
                <w:szCs w:val="20"/>
              </w:rPr>
              <w:t>1 527 000</w:t>
            </w:r>
          </w:p>
        </w:tc>
      </w:tr>
      <w:tr w:rsidR="00B0063A" w:rsidRPr="009B35FB" w14:paraId="12B066D7" w14:textId="77777777">
        <w:trPr>
          <w:trHeight w:val="380"/>
        </w:trPr>
        <w:tc>
          <w:tcPr>
            <w:tcW w:w="780" w:type="dxa"/>
            <w:tcBorders>
              <w:top w:val="nil"/>
              <w:left w:val="nil"/>
              <w:bottom w:val="nil"/>
              <w:right w:val="nil"/>
            </w:tcBorders>
            <w:tcMar>
              <w:top w:w="128" w:type="dxa"/>
              <w:left w:w="43" w:type="dxa"/>
              <w:bottom w:w="43" w:type="dxa"/>
              <w:right w:w="43" w:type="dxa"/>
            </w:tcMar>
          </w:tcPr>
          <w:p w14:paraId="33D639B4"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3C707A38" w14:textId="77777777" w:rsidR="00E218F4" w:rsidRPr="00872D84" w:rsidRDefault="00E218F4" w:rsidP="00872D84">
            <w:pPr>
              <w:rPr>
                <w:sz w:val="20"/>
                <w:szCs w:val="20"/>
              </w:rPr>
            </w:pPr>
          </w:p>
        </w:tc>
        <w:tc>
          <w:tcPr>
            <w:tcW w:w="6860" w:type="dxa"/>
            <w:tcBorders>
              <w:top w:val="nil"/>
              <w:left w:val="nil"/>
              <w:bottom w:val="nil"/>
              <w:right w:val="nil"/>
            </w:tcBorders>
            <w:tcMar>
              <w:top w:w="128" w:type="dxa"/>
              <w:left w:w="43" w:type="dxa"/>
              <w:bottom w:w="43" w:type="dxa"/>
              <w:right w:w="43" w:type="dxa"/>
            </w:tcMar>
          </w:tcPr>
          <w:p w14:paraId="420D894A" w14:textId="77777777" w:rsidR="00E218F4" w:rsidRPr="00872D84" w:rsidRDefault="00E218F4" w:rsidP="00872D84">
            <w:pPr>
              <w:rPr>
                <w:sz w:val="20"/>
                <w:szCs w:val="20"/>
              </w:rPr>
            </w:pPr>
            <w:r w:rsidRPr="00872D84">
              <w:rPr>
                <w:sz w:val="20"/>
                <w:szCs w:val="20"/>
              </w:rPr>
              <w:t>fra kr 10 200 000 til kr 8 673 000</w:t>
            </w:r>
          </w:p>
        </w:tc>
        <w:tc>
          <w:tcPr>
            <w:tcW w:w="1360" w:type="dxa"/>
            <w:tcBorders>
              <w:top w:val="nil"/>
              <w:left w:val="nil"/>
              <w:bottom w:val="nil"/>
              <w:right w:val="nil"/>
            </w:tcBorders>
            <w:tcMar>
              <w:top w:w="128" w:type="dxa"/>
              <w:left w:w="43" w:type="dxa"/>
              <w:bottom w:w="43" w:type="dxa"/>
              <w:right w:w="43" w:type="dxa"/>
            </w:tcMar>
            <w:vAlign w:val="bottom"/>
          </w:tcPr>
          <w:p w14:paraId="1C58B8A6" w14:textId="77777777" w:rsidR="00E218F4" w:rsidRPr="00872D84" w:rsidRDefault="00E218F4" w:rsidP="00872D84">
            <w:pPr>
              <w:jc w:val="right"/>
              <w:rPr>
                <w:sz w:val="20"/>
                <w:szCs w:val="20"/>
              </w:rPr>
            </w:pPr>
          </w:p>
        </w:tc>
      </w:tr>
      <w:tr w:rsidR="00B0063A" w:rsidRPr="009B35FB" w14:paraId="19695D57" w14:textId="77777777">
        <w:trPr>
          <w:trHeight w:val="380"/>
        </w:trPr>
        <w:tc>
          <w:tcPr>
            <w:tcW w:w="780" w:type="dxa"/>
            <w:tcBorders>
              <w:top w:val="nil"/>
              <w:left w:val="nil"/>
              <w:bottom w:val="nil"/>
              <w:right w:val="nil"/>
            </w:tcBorders>
            <w:tcMar>
              <w:top w:w="128" w:type="dxa"/>
              <w:left w:w="43" w:type="dxa"/>
              <w:bottom w:w="43" w:type="dxa"/>
              <w:right w:w="43" w:type="dxa"/>
            </w:tcMar>
          </w:tcPr>
          <w:p w14:paraId="1465F1DE"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25FC8820" w14:textId="77777777" w:rsidR="00E218F4" w:rsidRPr="00872D84" w:rsidRDefault="00E218F4" w:rsidP="00872D84">
            <w:pPr>
              <w:rPr>
                <w:sz w:val="20"/>
                <w:szCs w:val="20"/>
              </w:rPr>
            </w:pPr>
            <w:r w:rsidRPr="00872D84">
              <w:rPr>
                <w:sz w:val="20"/>
                <w:szCs w:val="20"/>
              </w:rPr>
              <w:t>50</w:t>
            </w:r>
          </w:p>
        </w:tc>
        <w:tc>
          <w:tcPr>
            <w:tcW w:w="6860" w:type="dxa"/>
            <w:tcBorders>
              <w:top w:val="nil"/>
              <w:left w:val="nil"/>
              <w:bottom w:val="nil"/>
              <w:right w:val="nil"/>
            </w:tcBorders>
            <w:tcMar>
              <w:top w:w="128" w:type="dxa"/>
              <w:left w:w="43" w:type="dxa"/>
              <w:bottom w:w="43" w:type="dxa"/>
              <w:right w:w="43" w:type="dxa"/>
            </w:tcMar>
          </w:tcPr>
          <w:p w14:paraId="63FEE91F" w14:textId="77777777" w:rsidR="00E218F4" w:rsidRPr="00872D84" w:rsidRDefault="00E218F4" w:rsidP="00872D84">
            <w:pPr>
              <w:rPr>
                <w:sz w:val="20"/>
                <w:szCs w:val="20"/>
              </w:rPr>
            </w:pPr>
            <w:r w:rsidRPr="00872D84">
              <w:rPr>
                <w:sz w:val="20"/>
                <w:szCs w:val="20"/>
              </w:rPr>
              <w:t>Tilskudd til Landbrukets utviklingsfond, økes med</w:t>
            </w:r>
            <w:r w:rsidRPr="00872D84">
              <w:rPr>
                <w:sz w:val="20"/>
                <w:szCs w:val="20"/>
              </w:rPr>
              <w:tab/>
            </w:r>
          </w:p>
        </w:tc>
        <w:tc>
          <w:tcPr>
            <w:tcW w:w="1360" w:type="dxa"/>
            <w:tcBorders>
              <w:top w:val="nil"/>
              <w:left w:val="nil"/>
              <w:bottom w:val="nil"/>
              <w:right w:val="nil"/>
            </w:tcBorders>
            <w:tcMar>
              <w:top w:w="128" w:type="dxa"/>
              <w:left w:w="43" w:type="dxa"/>
              <w:bottom w:w="43" w:type="dxa"/>
              <w:right w:w="43" w:type="dxa"/>
            </w:tcMar>
            <w:vAlign w:val="bottom"/>
          </w:tcPr>
          <w:p w14:paraId="45423EA0" w14:textId="77777777" w:rsidR="00E218F4" w:rsidRPr="00872D84" w:rsidRDefault="00E218F4" w:rsidP="00872D84">
            <w:pPr>
              <w:jc w:val="right"/>
              <w:rPr>
                <w:sz w:val="20"/>
                <w:szCs w:val="20"/>
              </w:rPr>
            </w:pPr>
            <w:r w:rsidRPr="00872D84">
              <w:rPr>
                <w:sz w:val="20"/>
                <w:szCs w:val="20"/>
              </w:rPr>
              <w:t>58 000 000</w:t>
            </w:r>
          </w:p>
        </w:tc>
      </w:tr>
      <w:tr w:rsidR="00B0063A" w:rsidRPr="009B35FB" w14:paraId="355E3965" w14:textId="77777777">
        <w:trPr>
          <w:trHeight w:val="380"/>
        </w:trPr>
        <w:tc>
          <w:tcPr>
            <w:tcW w:w="780" w:type="dxa"/>
            <w:tcBorders>
              <w:top w:val="nil"/>
              <w:left w:val="nil"/>
              <w:bottom w:val="nil"/>
              <w:right w:val="nil"/>
            </w:tcBorders>
            <w:tcMar>
              <w:top w:w="128" w:type="dxa"/>
              <w:left w:w="43" w:type="dxa"/>
              <w:bottom w:w="43" w:type="dxa"/>
              <w:right w:w="43" w:type="dxa"/>
            </w:tcMar>
          </w:tcPr>
          <w:p w14:paraId="7A2E8494"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65A127E3" w14:textId="77777777" w:rsidR="00E218F4" w:rsidRPr="00872D84" w:rsidRDefault="00E218F4" w:rsidP="00872D84">
            <w:pPr>
              <w:rPr>
                <w:sz w:val="20"/>
                <w:szCs w:val="20"/>
              </w:rPr>
            </w:pPr>
          </w:p>
        </w:tc>
        <w:tc>
          <w:tcPr>
            <w:tcW w:w="6860" w:type="dxa"/>
            <w:tcBorders>
              <w:top w:val="nil"/>
              <w:left w:val="nil"/>
              <w:bottom w:val="nil"/>
              <w:right w:val="nil"/>
            </w:tcBorders>
            <w:tcMar>
              <w:top w:w="128" w:type="dxa"/>
              <w:left w:w="43" w:type="dxa"/>
              <w:bottom w:w="43" w:type="dxa"/>
              <w:right w:w="43" w:type="dxa"/>
            </w:tcMar>
          </w:tcPr>
          <w:p w14:paraId="72840EB2" w14:textId="77777777" w:rsidR="00E218F4" w:rsidRPr="00872D84" w:rsidRDefault="00E218F4" w:rsidP="00872D84">
            <w:pPr>
              <w:rPr>
                <w:sz w:val="20"/>
                <w:szCs w:val="20"/>
              </w:rPr>
            </w:pPr>
            <w:r w:rsidRPr="00872D84">
              <w:rPr>
                <w:sz w:val="20"/>
                <w:szCs w:val="20"/>
              </w:rPr>
              <w:t xml:space="preserve">fra kr 2 331 553 000 til kr 2 389 553 000 </w:t>
            </w:r>
          </w:p>
        </w:tc>
        <w:tc>
          <w:tcPr>
            <w:tcW w:w="1360" w:type="dxa"/>
            <w:tcBorders>
              <w:top w:val="nil"/>
              <w:left w:val="nil"/>
              <w:bottom w:val="nil"/>
              <w:right w:val="nil"/>
            </w:tcBorders>
            <w:tcMar>
              <w:top w:w="128" w:type="dxa"/>
              <w:left w:w="43" w:type="dxa"/>
              <w:bottom w:w="43" w:type="dxa"/>
              <w:right w:w="43" w:type="dxa"/>
            </w:tcMar>
            <w:vAlign w:val="bottom"/>
          </w:tcPr>
          <w:p w14:paraId="4F34BDB2" w14:textId="77777777" w:rsidR="00E218F4" w:rsidRPr="00872D84" w:rsidRDefault="00E218F4" w:rsidP="00872D84">
            <w:pPr>
              <w:jc w:val="right"/>
              <w:rPr>
                <w:sz w:val="20"/>
                <w:szCs w:val="20"/>
              </w:rPr>
            </w:pPr>
          </w:p>
        </w:tc>
      </w:tr>
      <w:tr w:rsidR="00B0063A" w:rsidRPr="009B35FB" w14:paraId="3E1F94F9" w14:textId="77777777">
        <w:trPr>
          <w:trHeight w:val="380"/>
        </w:trPr>
        <w:tc>
          <w:tcPr>
            <w:tcW w:w="780" w:type="dxa"/>
            <w:tcBorders>
              <w:top w:val="nil"/>
              <w:left w:val="nil"/>
              <w:bottom w:val="nil"/>
              <w:right w:val="nil"/>
            </w:tcBorders>
            <w:tcMar>
              <w:top w:w="128" w:type="dxa"/>
              <w:left w:w="43" w:type="dxa"/>
              <w:bottom w:w="43" w:type="dxa"/>
              <w:right w:w="43" w:type="dxa"/>
            </w:tcMar>
          </w:tcPr>
          <w:p w14:paraId="7ACCA876"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1867AFBB" w14:textId="77777777" w:rsidR="00E218F4" w:rsidRPr="00872D84" w:rsidRDefault="00E218F4" w:rsidP="00872D84">
            <w:pPr>
              <w:rPr>
                <w:sz w:val="20"/>
                <w:szCs w:val="20"/>
              </w:rPr>
            </w:pPr>
            <w:r w:rsidRPr="00872D84">
              <w:rPr>
                <w:sz w:val="20"/>
                <w:szCs w:val="20"/>
              </w:rPr>
              <w:t>70</w:t>
            </w:r>
          </w:p>
        </w:tc>
        <w:tc>
          <w:tcPr>
            <w:tcW w:w="6860" w:type="dxa"/>
            <w:tcBorders>
              <w:top w:val="nil"/>
              <w:left w:val="nil"/>
              <w:bottom w:val="nil"/>
              <w:right w:val="nil"/>
            </w:tcBorders>
            <w:tcMar>
              <w:top w:w="128" w:type="dxa"/>
              <w:left w:w="43" w:type="dxa"/>
              <w:bottom w:w="43" w:type="dxa"/>
              <w:right w:w="43" w:type="dxa"/>
            </w:tcMar>
          </w:tcPr>
          <w:p w14:paraId="5CCD4BF5" w14:textId="77777777" w:rsidR="00E218F4" w:rsidRPr="00872D84" w:rsidRDefault="00E218F4" w:rsidP="00872D84">
            <w:pPr>
              <w:rPr>
                <w:sz w:val="20"/>
                <w:szCs w:val="20"/>
              </w:rPr>
            </w:pPr>
            <w:r w:rsidRPr="00872D84">
              <w:rPr>
                <w:sz w:val="20"/>
                <w:szCs w:val="20"/>
              </w:rPr>
              <w:t xml:space="preserve">Markedstiltak, </w:t>
            </w:r>
            <w:r w:rsidRPr="00872D84">
              <w:rPr>
                <w:rStyle w:val="kursiv"/>
                <w:sz w:val="20"/>
                <w:szCs w:val="20"/>
              </w:rPr>
              <w:t>kan overføres,</w:t>
            </w:r>
            <w:r w:rsidRPr="00872D84">
              <w:rPr>
                <w:sz w:val="20"/>
                <w:szCs w:val="20"/>
              </w:rPr>
              <w:t xml:space="preserve"> reduseres med</w:t>
            </w:r>
            <w:r w:rsidRPr="00872D84">
              <w:rPr>
                <w:sz w:val="20"/>
                <w:szCs w:val="20"/>
              </w:rPr>
              <w:tab/>
            </w:r>
          </w:p>
        </w:tc>
        <w:tc>
          <w:tcPr>
            <w:tcW w:w="1360" w:type="dxa"/>
            <w:tcBorders>
              <w:top w:val="nil"/>
              <w:left w:val="nil"/>
              <w:bottom w:val="nil"/>
              <w:right w:val="nil"/>
            </w:tcBorders>
            <w:tcMar>
              <w:top w:w="128" w:type="dxa"/>
              <w:left w:w="43" w:type="dxa"/>
              <w:bottom w:w="43" w:type="dxa"/>
              <w:right w:w="43" w:type="dxa"/>
            </w:tcMar>
            <w:vAlign w:val="bottom"/>
          </w:tcPr>
          <w:p w14:paraId="4AE7EA98" w14:textId="77777777" w:rsidR="00E218F4" w:rsidRPr="00872D84" w:rsidRDefault="00E218F4" w:rsidP="00872D84">
            <w:pPr>
              <w:jc w:val="right"/>
              <w:rPr>
                <w:sz w:val="20"/>
                <w:szCs w:val="20"/>
              </w:rPr>
            </w:pPr>
            <w:r w:rsidRPr="00872D84">
              <w:rPr>
                <w:sz w:val="20"/>
                <w:szCs w:val="20"/>
              </w:rPr>
              <w:t xml:space="preserve"> 46 366 000</w:t>
            </w:r>
          </w:p>
        </w:tc>
      </w:tr>
      <w:tr w:rsidR="00B0063A" w:rsidRPr="009B35FB" w14:paraId="147DCB8F" w14:textId="77777777">
        <w:trPr>
          <w:trHeight w:val="380"/>
        </w:trPr>
        <w:tc>
          <w:tcPr>
            <w:tcW w:w="780" w:type="dxa"/>
            <w:tcBorders>
              <w:top w:val="nil"/>
              <w:left w:val="nil"/>
              <w:bottom w:val="nil"/>
              <w:right w:val="nil"/>
            </w:tcBorders>
            <w:tcMar>
              <w:top w:w="128" w:type="dxa"/>
              <w:left w:w="43" w:type="dxa"/>
              <w:bottom w:w="43" w:type="dxa"/>
              <w:right w:w="43" w:type="dxa"/>
            </w:tcMar>
          </w:tcPr>
          <w:p w14:paraId="5CA2E06F"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6F88E334" w14:textId="77777777" w:rsidR="00E218F4" w:rsidRPr="00872D84" w:rsidRDefault="00E218F4" w:rsidP="00872D84">
            <w:pPr>
              <w:rPr>
                <w:sz w:val="20"/>
                <w:szCs w:val="20"/>
              </w:rPr>
            </w:pPr>
          </w:p>
        </w:tc>
        <w:tc>
          <w:tcPr>
            <w:tcW w:w="6860" w:type="dxa"/>
            <w:tcBorders>
              <w:top w:val="nil"/>
              <w:left w:val="nil"/>
              <w:bottom w:val="nil"/>
              <w:right w:val="nil"/>
            </w:tcBorders>
            <w:tcMar>
              <w:top w:w="128" w:type="dxa"/>
              <w:left w:w="43" w:type="dxa"/>
              <w:bottom w:w="43" w:type="dxa"/>
              <w:right w:w="43" w:type="dxa"/>
            </w:tcMar>
          </w:tcPr>
          <w:p w14:paraId="71813CC5" w14:textId="77777777" w:rsidR="00E218F4" w:rsidRPr="00872D84" w:rsidRDefault="00E218F4" w:rsidP="00872D84">
            <w:pPr>
              <w:rPr>
                <w:sz w:val="20"/>
                <w:szCs w:val="20"/>
              </w:rPr>
            </w:pPr>
            <w:r w:rsidRPr="00872D84">
              <w:rPr>
                <w:sz w:val="20"/>
                <w:szCs w:val="20"/>
              </w:rPr>
              <w:t>fra kr 341 140 000 til kr 294 774 000</w:t>
            </w:r>
          </w:p>
        </w:tc>
        <w:tc>
          <w:tcPr>
            <w:tcW w:w="1360" w:type="dxa"/>
            <w:tcBorders>
              <w:top w:val="nil"/>
              <w:left w:val="nil"/>
              <w:bottom w:val="nil"/>
              <w:right w:val="nil"/>
            </w:tcBorders>
            <w:tcMar>
              <w:top w:w="128" w:type="dxa"/>
              <w:left w:w="43" w:type="dxa"/>
              <w:bottom w:w="43" w:type="dxa"/>
              <w:right w:w="43" w:type="dxa"/>
            </w:tcMar>
            <w:vAlign w:val="bottom"/>
          </w:tcPr>
          <w:p w14:paraId="06054D94" w14:textId="77777777" w:rsidR="00E218F4" w:rsidRPr="00872D84" w:rsidRDefault="00E218F4" w:rsidP="00872D84">
            <w:pPr>
              <w:jc w:val="right"/>
              <w:rPr>
                <w:sz w:val="20"/>
                <w:szCs w:val="20"/>
              </w:rPr>
            </w:pPr>
          </w:p>
        </w:tc>
      </w:tr>
      <w:tr w:rsidR="00B0063A" w:rsidRPr="009B35FB" w14:paraId="67FD4EBD" w14:textId="77777777">
        <w:trPr>
          <w:trHeight w:val="380"/>
        </w:trPr>
        <w:tc>
          <w:tcPr>
            <w:tcW w:w="780" w:type="dxa"/>
            <w:tcBorders>
              <w:top w:val="nil"/>
              <w:left w:val="nil"/>
              <w:bottom w:val="nil"/>
              <w:right w:val="nil"/>
            </w:tcBorders>
            <w:tcMar>
              <w:top w:w="128" w:type="dxa"/>
              <w:left w:w="43" w:type="dxa"/>
              <w:bottom w:w="43" w:type="dxa"/>
              <w:right w:w="43" w:type="dxa"/>
            </w:tcMar>
          </w:tcPr>
          <w:p w14:paraId="38F6E78B"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731D9AFB" w14:textId="77777777" w:rsidR="00E218F4" w:rsidRPr="00872D84" w:rsidRDefault="00E218F4" w:rsidP="00872D84">
            <w:pPr>
              <w:rPr>
                <w:sz w:val="20"/>
                <w:szCs w:val="20"/>
              </w:rPr>
            </w:pPr>
            <w:r w:rsidRPr="00872D84">
              <w:rPr>
                <w:sz w:val="20"/>
                <w:szCs w:val="20"/>
              </w:rPr>
              <w:t>73</w:t>
            </w:r>
          </w:p>
        </w:tc>
        <w:tc>
          <w:tcPr>
            <w:tcW w:w="6860" w:type="dxa"/>
            <w:tcBorders>
              <w:top w:val="nil"/>
              <w:left w:val="nil"/>
              <w:bottom w:val="nil"/>
              <w:right w:val="nil"/>
            </w:tcBorders>
            <w:tcMar>
              <w:top w:w="128" w:type="dxa"/>
              <w:left w:w="43" w:type="dxa"/>
              <w:bottom w:w="43" w:type="dxa"/>
              <w:right w:w="43" w:type="dxa"/>
            </w:tcMar>
          </w:tcPr>
          <w:p w14:paraId="51CF8711" w14:textId="77777777" w:rsidR="00E218F4" w:rsidRPr="00872D84" w:rsidRDefault="00E218F4" w:rsidP="00872D84">
            <w:pPr>
              <w:rPr>
                <w:sz w:val="20"/>
                <w:szCs w:val="20"/>
              </w:rPr>
            </w:pPr>
            <w:r w:rsidRPr="00872D84">
              <w:rPr>
                <w:sz w:val="20"/>
                <w:szCs w:val="20"/>
              </w:rPr>
              <w:t xml:space="preserve">Pristilskudd, </w:t>
            </w:r>
            <w:r w:rsidRPr="00872D84">
              <w:rPr>
                <w:rStyle w:val="kursiv"/>
                <w:sz w:val="20"/>
                <w:szCs w:val="20"/>
              </w:rPr>
              <w:t xml:space="preserve">overslagsbevilgning, </w:t>
            </w:r>
            <w:r w:rsidRPr="00872D84">
              <w:rPr>
                <w:sz w:val="20"/>
                <w:szCs w:val="20"/>
              </w:rPr>
              <w:t>økes med</w:t>
            </w:r>
            <w:r w:rsidRPr="00872D84">
              <w:rPr>
                <w:sz w:val="20"/>
                <w:szCs w:val="20"/>
              </w:rPr>
              <w:tab/>
            </w:r>
          </w:p>
        </w:tc>
        <w:tc>
          <w:tcPr>
            <w:tcW w:w="1360" w:type="dxa"/>
            <w:tcBorders>
              <w:top w:val="nil"/>
              <w:left w:val="nil"/>
              <w:bottom w:val="nil"/>
              <w:right w:val="nil"/>
            </w:tcBorders>
            <w:tcMar>
              <w:top w:w="128" w:type="dxa"/>
              <w:left w:w="43" w:type="dxa"/>
              <w:bottom w:w="43" w:type="dxa"/>
              <w:right w:w="43" w:type="dxa"/>
            </w:tcMar>
            <w:vAlign w:val="bottom"/>
          </w:tcPr>
          <w:p w14:paraId="217D88FE" w14:textId="77777777" w:rsidR="00E218F4" w:rsidRPr="00872D84" w:rsidRDefault="00E218F4" w:rsidP="00872D84">
            <w:pPr>
              <w:jc w:val="right"/>
              <w:rPr>
                <w:sz w:val="20"/>
                <w:szCs w:val="20"/>
              </w:rPr>
            </w:pPr>
            <w:r w:rsidRPr="00872D84">
              <w:rPr>
                <w:sz w:val="20"/>
                <w:szCs w:val="20"/>
              </w:rPr>
              <w:t>102 364 000</w:t>
            </w:r>
          </w:p>
        </w:tc>
      </w:tr>
      <w:tr w:rsidR="00B0063A" w:rsidRPr="009B35FB" w14:paraId="1DED62EF" w14:textId="77777777">
        <w:trPr>
          <w:trHeight w:val="380"/>
        </w:trPr>
        <w:tc>
          <w:tcPr>
            <w:tcW w:w="780" w:type="dxa"/>
            <w:tcBorders>
              <w:top w:val="nil"/>
              <w:left w:val="nil"/>
              <w:bottom w:val="nil"/>
              <w:right w:val="nil"/>
            </w:tcBorders>
            <w:tcMar>
              <w:top w:w="128" w:type="dxa"/>
              <w:left w:w="43" w:type="dxa"/>
              <w:bottom w:w="43" w:type="dxa"/>
              <w:right w:w="43" w:type="dxa"/>
            </w:tcMar>
          </w:tcPr>
          <w:p w14:paraId="7BC29A06"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739BD190" w14:textId="77777777" w:rsidR="00E218F4" w:rsidRPr="00872D84" w:rsidRDefault="00E218F4" w:rsidP="00872D84">
            <w:pPr>
              <w:rPr>
                <w:sz w:val="20"/>
                <w:szCs w:val="20"/>
              </w:rPr>
            </w:pPr>
          </w:p>
        </w:tc>
        <w:tc>
          <w:tcPr>
            <w:tcW w:w="6860" w:type="dxa"/>
            <w:tcBorders>
              <w:top w:val="nil"/>
              <w:left w:val="nil"/>
              <w:bottom w:val="nil"/>
              <w:right w:val="nil"/>
            </w:tcBorders>
            <w:tcMar>
              <w:top w:w="128" w:type="dxa"/>
              <w:left w:w="43" w:type="dxa"/>
              <w:bottom w:w="43" w:type="dxa"/>
              <w:right w:w="43" w:type="dxa"/>
            </w:tcMar>
          </w:tcPr>
          <w:p w14:paraId="3BC3650B" w14:textId="77777777" w:rsidR="00E218F4" w:rsidRPr="00872D84" w:rsidRDefault="00E218F4" w:rsidP="00872D84">
            <w:pPr>
              <w:rPr>
                <w:sz w:val="20"/>
                <w:szCs w:val="20"/>
              </w:rPr>
            </w:pPr>
            <w:r w:rsidRPr="00872D84">
              <w:rPr>
                <w:sz w:val="20"/>
                <w:szCs w:val="20"/>
              </w:rPr>
              <w:t>fra kr 5 529 918 000 til kr 5 632 282 000</w:t>
            </w:r>
          </w:p>
        </w:tc>
        <w:tc>
          <w:tcPr>
            <w:tcW w:w="1360" w:type="dxa"/>
            <w:tcBorders>
              <w:top w:val="nil"/>
              <w:left w:val="nil"/>
              <w:bottom w:val="nil"/>
              <w:right w:val="nil"/>
            </w:tcBorders>
            <w:tcMar>
              <w:top w:w="128" w:type="dxa"/>
              <w:left w:w="43" w:type="dxa"/>
              <w:bottom w:w="43" w:type="dxa"/>
              <w:right w:w="43" w:type="dxa"/>
            </w:tcMar>
            <w:vAlign w:val="bottom"/>
          </w:tcPr>
          <w:p w14:paraId="520827D8" w14:textId="77777777" w:rsidR="00E218F4" w:rsidRPr="00872D84" w:rsidRDefault="00E218F4" w:rsidP="00872D84">
            <w:pPr>
              <w:jc w:val="right"/>
              <w:rPr>
                <w:sz w:val="20"/>
                <w:szCs w:val="20"/>
              </w:rPr>
            </w:pPr>
          </w:p>
        </w:tc>
      </w:tr>
      <w:tr w:rsidR="00B0063A" w:rsidRPr="009B35FB" w14:paraId="0BC19A9D" w14:textId="77777777">
        <w:trPr>
          <w:trHeight w:val="380"/>
        </w:trPr>
        <w:tc>
          <w:tcPr>
            <w:tcW w:w="780" w:type="dxa"/>
            <w:tcBorders>
              <w:top w:val="nil"/>
              <w:left w:val="nil"/>
              <w:bottom w:val="nil"/>
              <w:right w:val="nil"/>
            </w:tcBorders>
            <w:tcMar>
              <w:top w:w="128" w:type="dxa"/>
              <w:left w:w="43" w:type="dxa"/>
              <w:bottom w:w="43" w:type="dxa"/>
              <w:right w:w="43" w:type="dxa"/>
            </w:tcMar>
          </w:tcPr>
          <w:p w14:paraId="36F94005"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1319C773" w14:textId="77777777" w:rsidR="00E218F4" w:rsidRPr="00872D84" w:rsidRDefault="00E218F4" w:rsidP="00872D84">
            <w:pPr>
              <w:rPr>
                <w:sz w:val="20"/>
                <w:szCs w:val="20"/>
              </w:rPr>
            </w:pPr>
            <w:r w:rsidRPr="00872D84">
              <w:rPr>
                <w:sz w:val="20"/>
                <w:szCs w:val="20"/>
              </w:rPr>
              <w:t>74</w:t>
            </w:r>
          </w:p>
        </w:tc>
        <w:tc>
          <w:tcPr>
            <w:tcW w:w="6860" w:type="dxa"/>
            <w:tcBorders>
              <w:top w:val="nil"/>
              <w:left w:val="nil"/>
              <w:bottom w:val="nil"/>
              <w:right w:val="nil"/>
            </w:tcBorders>
            <w:tcMar>
              <w:top w:w="128" w:type="dxa"/>
              <w:left w:w="43" w:type="dxa"/>
              <w:bottom w:w="43" w:type="dxa"/>
              <w:right w:w="43" w:type="dxa"/>
            </w:tcMar>
          </w:tcPr>
          <w:p w14:paraId="5F055321" w14:textId="77777777" w:rsidR="00E218F4" w:rsidRPr="00872D84" w:rsidRDefault="00E218F4" w:rsidP="00872D84">
            <w:pPr>
              <w:rPr>
                <w:sz w:val="20"/>
                <w:szCs w:val="20"/>
              </w:rPr>
            </w:pPr>
            <w:r w:rsidRPr="00872D84">
              <w:rPr>
                <w:sz w:val="20"/>
                <w:szCs w:val="20"/>
              </w:rPr>
              <w:t xml:space="preserve">Direkte tilskudd, </w:t>
            </w:r>
            <w:r w:rsidRPr="00872D84">
              <w:rPr>
                <w:rStyle w:val="kursiv"/>
                <w:sz w:val="20"/>
                <w:szCs w:val="20"/>
              </w:rPr>
              <w:t>kan overføres,</w:t>
            </w:r>
            <w:r w:rsidRPr="00872D84">
              <w:rPr>
                <w:sz w:val="20"/>
                <w:szCs w:val="20"/>
              </w:rPr>
              <w:t xml:space="preserve"> reduseres med</w:t>
            </w:r>
            <w:r w:rsidRPr="00872D84">
              <w:rPr>
                <w:sz w:val="20"/>
                <w:szCs w:val="20"/>
              </w:rPr>
              <w:tab/>
              <w:t xml:space="preserve"> </w:t>
            </w:r>
          </w:p>
        </w:tc>
        <w:tc>
          <w:tcPr>
            <w:tcW w:w="1360" w:type="dxa"/>
            <w:tcBorders>
              <w:top w:val="nil"/>
              <w:left w:val="nil"/>
              <w:bottom w:val="nil"/>
              <w:right w:val="nil"/>
            </w:tcBorders>
            <w:tcMar>
              <w:top w:w="128" w:type="dxa"/>
              <w:left w:w="43" w:type="dxa"/>
              <w:bottom w:w="43" w:type="dxa"/>
              <w:right w:w="43" w:type="dxa"/>
            </w:tcMar>
            <w:vAlign w:val="bottom"/>
          </w:tcPr>
          <w:p w14:paraId="6A52F659" w14:textId="77777777" w:rsidR="00E218F4" w:rsidRPr="00872D84" w:rsidRDefault="00E218F4" w:rsidP="00872D84">
            <w:pPr>
              <w:jc w:val="right"/>
              <w:rPr>
                <w:sz w:val="20"/>
                <w:szCs w:val="20"/>
              </w:rPr>
            </w:pPr>
            <w:r w:rsidRPr="00872D84">
              <w:rPr>
                <w:sz w:val="20"/>
                <w:szCs w:val="20"/>
              </w:rPr>
              <w:t>27 577 000</w:t>
            </w:r>
          </w:p>
        </w:tc>
      </w:tr>
      <w:tr w:rsidR="00B0063A" w:rsidRPr="009B35FB" w14:paraId="242C4636" w14:textId="77777777">
        <w:trPr>
          <w:trHeight w:val="380"/>
        </w:trPr>
        <w:tc>
          <w:tcPr>
            <w:tcW w:w="780" w:type="dxa"/>
            <w:tcBorders>
              <w:top w:val="nil"/>
              <w:left w:val="nil"/>
              <w:bottom w:val="nil"/>
              <w:right w:val="nil"/>
            </w:tcBorders>
            <w:tcMar>
              <w:top w:w="128" w:type="dxa"/>
              <w:left w:w="43" w:type="dxa"/>
              <w:bottom w:w="43" w:type="dxa"/>
              <w:right w:w="43" w:type="dxa"/>
            </w:tcMar>
          </w:tcPr>
          <w:p w14:paraId="1D552A31"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67405345" w14:textId="77777777" w:rsidR="00E218F4" w:rsidRPr="00872D84" w:rsidRDefault="00E218F4" w:rsidP="00872D84">
            <w:pPr>
              <w:rPr>
                <w:sz w:val="20"/>
                <w:szCs w:val="20"/>
              </w:rPr>
            </w:pPr>
          </w:p>
        </w:tc>
        <w:tc>
          <w:tcPr>
            <w:tcW w:w="6860" w:type="dxa"/>
            <w:tcBorders>
              <w:top w:val="nil"/>
              <w:left w:val="nil"/>
              <w:bottom w:val="nil"/>
              <w:right w:val="nil"/>
            </w:tcBorders>
            <w:tcMar>
              <w:top w:w="128" w:type="dxa"/>
              <w:left w:w="43" w:type="dxa"/>
              <w:bottom w:w="43" w:type="dxa"/>
              <w:right w:w="43" w:type="dxa"/>
            </w:tcMar>
          </w:tcPr>
          <w:p w14:paraId="29C7641F" w14:textId="77777777" w:rsidR="00E218F4" w:rsidRPr="00872D84" w:rsidRDefault="00E218F4" w:rsidP="00872D84">
            <w:pPr>
              <w:rPr>
                <w:sz w:val="20"/>
                <w:szCs w:val="20"/>
              </w:rPr>
            </w:pPr>
            <w:r w:rsidRPr="00872D84">
              <w:rPr>
                <w:sz w:val="20"/>
                <w:szCs w:val="20"/>
              </w:rPr>
              <w:t>fra kr 16 139 630 000 til kr 16 112 053 000</w:t>
            </w:r>
          </w:p>
        </w:tc>
        <w:tc>
          <w:tcPr>
            <w:tcW w:w="1360" w:type="dxa"/>
            <w:tcBorders>
              <w:top w:val="nil"/>
              <w:left w:val="nil"/>
              <w:bottom w:val="nil"/>
              <w:right w:val="nil"/>
            </w:tcBorders>
            <w:tcMar>
              <w:top w:w="128" w:type="dxa"/>
              <w:left w:w="43" w:type="dxa"/>
              <w:bottom w:w="43" w:type="dxa"/>
              <w:right w:w="43" w:type="dxa"/>
            </w:tcMar>
            <w:vAlign w:val="bottom"/>
          </w:tcPr>
          <w:p w14:paraId="6158BBDF" w14:textId="77777777" w:rsidR="00E218F4" w:rsidRPr="00872D84" w:rsidRDefault="00E218F4" w:rsidP="00872D84">
            <w:pPr>
              <w:jc w:val="right"/>
              <w:rPr>
                <w:sz w:val="20"/>
                <w:szCs w:val="20"/>
              </w:rPr>
            </w:pPr>
          </w:p>
        </w:tc>
      </w:tr>
      <w:tr w:rsidR="00B0063A" w:rsidRPr="009B35FB" w14:paraId="326615E7" w14:textId="77777777">
        <w:trPr>
          <w:trHeight w:val="380"/>
        </w:trPr>
        <w:tc>
          <w:tcPr>
            <w:tcW w:w="780" w:type="dxa"/>
            <w:tcBorders>
              <w:top w:val="nil"/>
              <w:left w:val="nil"/>
              <w:bottom w:val="nil"/>
              <w:right w:val="nil"/>
            </w:tcBorders>
            <w:tcMar>
              <w:top w:w="128" w:type="dxa"/>
              <w:left w:w="43" w:type="dxa"/>
              <w:bottom w:w="43" w:type="dxa"/>
              <w:right w:w="43" w:type="dxa"/>
            </w:tcMar>
          </w:tcPr>
          <w:p w14:paraId="518E442E"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59DA8C40" w14:textId="77777777" w:rsidR="00E218F4" w:rsidRPr="00872D84" w:rsidRDefault="00E218F4" w:rsidP="00872D84">
            <w:pPr>
              <w:rPr>
                <w:sz w:val="20"/>
                <w:szCs w:val="20"/>
              </w:rPr>
            </w:pPr>
            <w:r w:rsidRPr="00872D84">
              <w:rPr>
                <w:sz w:val="20"/>
                <w:szCs w:val="20"/>
              </w:rPr>
              <w:t>77</w:t>
            </w:r>
          </w:p>
        </w:tc>
        <w:tc>
          <w:tcPr>
            <w:tcW w:w="6860" w:type="dxa"/>
            <w:tcBorders>
              <w:top w:val="nil"/>
              <w:left w:val="nil"/>
              <w:bottom w:val="nil"/>
              <w:right w:val="nil"/>
            </w:tcBorders>
            <w:tcMar>
              <w:top w:w="128" w:type="dxa"/>
              <w:left w:w="43" w:type="dxa"/>
              <w:bottom w:w="43" w:type="dxa"/>
              <w:right w:w="43" w:type="dxa"/>
            </w:tcMar>
          </w:tcPr>
          <w:p w14:paraId="30435089" w14:textId="77777777" w:rsidR="00E218F4" w:rsidRPr="00872D84" w:rsidRDefault="00E218F4" w:rsidP="00872D84">
            <w:pPr>
              <w:rPr>
                <w:sz w:val="20"/>
                <w:szCs w:val="20"/>
              </w:rPr>
            </w:pPr>
            <w:r w:rsidRPr="00872D84">
              <w:rPr>
                <w:sz w:val="20"/>
                <w:szCs w:val="20"/>
              </w:rPr>
              <w:t xml:space="preserve">Utviklingstiltak, </w:t>
            </w:r>
            <w:r w:rsidRPr="00872D84">
              <w:rPr>
                <w:rStyle w:val="kursiv"/>
                <w:sz w:val="20"/>
                <w:szCs w:val="20"/>
              </w:rPr>
              <w:t>kan overføres,</w:t>
            </w:r>
            <w:r w:rsidRPr="00872D84">
              <w:rPr>
                <w:sz w:val="20"/>
                <w:szCs w:val="20"/>
              </w:rPr>
              <w:t xml:space="preserve"> økes med</w:t>
            </w:r>
            <w:r w:rsidRPr="00872D84">
              <w:rPr>
                <w:sz w:val="20"/>
                <w:szCs w:val="20"/>
              </w:rPr>
              <w:tab/>
            </w:r>
          </w:p>
        </w:tc>
        <w:tc>
          <w:tcPr>
            <w:tcW w:w="1360" w:type="dxa"/>
            <w:tcBorders>
              <w:top w:val="nil"/>
              <w:left w:val="nil"/>
              <w:bottom w:val="nil"/>
              <w:right w:val="nil"/>
            </w:tcBorders>
            <w:tcMar>
              <w:top w:w="128" w:type="dxa"/>
              <w:left w:w="43" w:type="dxa"/>
              <w:bottom w:w="43" w:type="dxa"/>
              <w:right w:w="43" w:type="dxa"/>
            </w:tcMar>
            <w:vAlign w:val="bottom"/>
          </w:tcPr>
          <w:p w14:paraId="21757715" w14:textId="77777777" w:rsidR="00E218F4" w:rsidRPr="00872D84" w:rsidRDefault="00E218F4" w:rsidP="00872D84">
            <w:pPr>
              <w:jc w:val="right"/>
              <w:rPr>
                <w:sz w:val="20"/>
                <w:szCs w:val="20"/>
              </w:rPr>
            </w:pPr>
            <w:r w:rsidRPr="00872D84">
              <w:rPr>
                <w:sz w:val="20"/>
                <w:szCs w:val="20"/>
              </w:rPr>
              <w:t>9 514 000</w:t>
            </w:r>
          </w:p>
        </w:tc>
      </w:tr>
      <w:tr w:rsidR="00B0063A" w:rsidRPr="009B35FB" w14:paraId="4B90ABC1" w14:textId="77777777">
        <w:trPr>
          <w:trHeight w:val="380"/>
        </w:trPr>
        <w:tc>
          <w:tcPr>
            <w:tcW w:w="780" w:type="dxa"/>
            <w:tcBorders>
              <w:top w:val="nil"/>
              <w:left w:val="nil"/>
              <w:bottom w:val="nil"/>
              <w:right w:val="nil"/>
            </w:tcBorders>
            <w:tcMar>
              <w:top w:w="128" w:type="dxa"/>
              <w:left w:w="43" w:type="dxa"/>
              <w:bottom w:w="43" w:type="dxa"/>
              <w:right w:w="43" w:type="dxa"/>
            </w:tcMar>
          </w:tcPr>
          <w:p w14:paraId="11631E61"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22913273" w14:textId="77777777" w:rsidR="00E218F4" w:rsidRPr="00872D84" w:rsidRDefault="00E218F4" w:rsidP="00872D84">
            <w:pPr>
              <w:rPr>
                <w:sz w:val="20"/>
                <w:szCs w:val="20"/>
              </w:rPr>
            </w:pPr>
          </w:p>
        </w:tc>
        <w:tc>
          <w:tcPr>
            <w:tcW w:w="6860" w:type="dxa"/>
            <w:tcBorders>
              <w:top w:val="nil"/>
              <w:left w:val="nil"/>
              <w:bottom w:val="nil"/>
              <w:right w:val="nil"/>
            </w:tcBorders>
            <w:tcMar>
              <w:top w:w="128" w:type="dxa"/>
              <w:left w:w="43" w:type="dxa"/>
              <w:bottom w:w="43" w:type="dxa"/>
              <w:right w:w="43" w:type="dxa"/>
            </w:tcMar>
          </w:tcPr>
          <w:p w14:paraId="37493CFF" w14:textId="77777777" w:rsidR="00E218F4" w:rsidRPr="00872D84" w:rsidRDefault="00E218F4" w:rsidP="00872D84">
            <w:pPr>
              <w:rPr>
                <w:sz w:val="20"/>
                <w:szCs w:val="20"/>
              </w:rPr>
            </w:pPr>
            <w:r w:rsidRPr="00872D84">
              <w:rPr>
                <w:sz w:val="20"/>
                <w:szCs w:val="20"/>
              </w:rPr>
              <w:t>fra kr 346 470 000 til kr 355 984 000</w:t>
            </w:r>
          </w:p>
        </w:tc>
        <w:tc>
          <w:tcPr>
            <w:tcW w:w="1360" w:type="dxa"/>
            <w:tcBorders>
              <w:top w:val="nil"/>
              <w:left w:val="nil"/>
              <w:bottom w:val="nil"/>
              <w:right w:val="nil"/>
            </w:tcBorders>
            <w:tcMar>
              <w:top w:w="128" w:type="dxa"/>
              <w:left w:w="43" w:type="dxa"/>
              <w:bottom w:w="43" w:type="dxa"/>
              <w:right w:w="43" w:type="dxa"/>
            </w:tcMar>
            <w:vAlign w:val="bottom"/>
          </w:tcPr>
          <w:p w14:paraId="0FB5C69A" w14:textId="77777777" w:rsidR="00E218F4" w:rsidRPr="00872D84" w:rsidRDefault="00E218F4" w:rsidP="00872D84">
            <w:pPr>
              <w:jc w:val="right"/>
              <w:rPr>
                <w:sz w:val="20"/>
                <w:szCs w:val="20"/>
              </w:rPr>
            </w:pPr>
          </w:p>
        </w:tc>
      </w:tr>
      <w:tr w:rsidR="00B0063A" w:rsidRPr="009B35FB" w14:paraId="576F830F" w14:textId="77777777">
        <w:trPr>
          <w:trHeight w:val="380"/>
        </w:trPr>
        <w:tc>
          <w:tcPr>
            <w:tcW w:w="780" w:type="dxa"/>
            <w:tcBorders>
              <w:top w:val="nil"/>
              <w:left w:val="nil"/>
              <w:bottom w:val="nil"/>
              <w:right w:val="nil"/>
            </w:tcBorders>
            <w:tcMar>
              <w:top w:w="128" w:type="dxa"/>
              <w:left w:w="43" w:type="dxa"/>
              <w:bottom w:w="43" w:type="dxa"/>
              <w:right w:w="43" w:type="dxa"/>
            </w:tcMar>
          </w:tcPr>
          <w:p w14:paraId="0819F298" w14:textId="77777777" w:rsidR="00E218F4" w:rsidRPr="00872D84" w:rsidRDefault="00E218F4" w:rsidP="00872D84">
            <w:pPr>
              <w:rPr>
                <w:sz w:val="20"/>
                <w:szCs w:val="20"/>
              </w:rPr>
            </w:pPr>
          </w:p>
        </w:tc>
        <w:tc>
          <w:tcPr>
            <w:tcW w:w="560" w:type="dxa"/>
            <w:tcBorders>
              <w:top w:val="nil"/>
              <w:left w:val="nil"/>
              <w:bottom w:val="nil"/>
              <w:right w:val="nil"/>
            </w:tcBorders>
            <w:tcMar>
              <w:top w:w="128" w:type="dxa"/>
              <w:left w:w="43" w:type="dxa"/>
              <w:bottom w:w="43" w:type="dxa"/>
              <w:right w:w="43" w:type="dxa"/>
            </w:tcMar>
          </w:tcPr>
          <w:p w14:paraId="667C5EC6" w14:textId="77777777" w:rsidR="00E218F4" w:rsidRPr="00872D84" w:rsidRDefault="00E218F4" w:rsidP="00872D84">
            <w:pPr>
              <w:rPr>
                <w:sz w:val="20"/>
                <w:szCs w:val="20"/>
              </w:rPr>
            </w:pPr>
            <w:r w:rsidRPr="00872D84">
              <w:rPr>
                <w:sz w:val="20"/>
                <w:szCs w:val="20"/>
              </w:rPr>
              <w:t>78</w:t>
            </w:r>
          </w:p>
        </w:tc>
        <w:tc>
          <w:tcPr>
            <w:tcW w:w="6860" w:type="dxa"/>
            <w:tcBorders>
              <w:top w:val="nil"/>
              <w:left w:val="nil"/>
              <w:bottom w:val="nil"/>
              <w:right w:val="nil"/>
            </w:tcBorders>
            <w:tcMar>
              <w:top w:w="128" w:type="dxa"/>
              <w:left w:w="43" w:type="dxa"/>
              <w:bottom w:w="43" w:type="dxa"/>
              <w:right w:w="43" w:type="dxa"/>
            </w:tcMar>
          </w:tcPr>
          <w:p w14:paraId="4C4CBC8D" w14:textId="77777777" w:rsidR="00E218F4" w:rsidRPr="00872D84" w:rsidRDefault="00E218F4" w:rsidP="00872D84">
            <w:pPr>
              <w:rPr>
                <w:sz w:val="20"/>
                <w:szCs w:val="20"/>
              </w:rPr>
            </w:pPr>
            <w:r w:rsidRPr="00872D84">
              <w:rPr>
                <w:sz w:val="20"/>
                <w:szCs w:val="20"/>
              </w:rPr>
              <w:t xml:space="preserve">Velferdsordninger, </w:t>
            </w:r>
            <w:r w:rsidRPr="00872D84">
              <w:rPr>
                <w:rStyle w:val="kursiv"/>
                <w:sz w:val="20"/>
                <w:szCs w:val="20"/>
              </w:rPr>
              <w:t xml:space="preserve">kan overføres, </w:t>
            </w:r>
            <w:r w:rsidRPr="00872D84">
              <w:rPr>
                <w:sz w:val="20"/>
                <w:szCs w:val="20"/>
              </w:rPr>
              <w:t>reduseres med</w:t>
            </w:r>
            <w:r w:rsidRPr="00872D84">
              <w:rPr>
                <w:sz w:val="20"/>
                <w:szCs w:val="20"/>
              </w:rPr>
              <w:tab/>
            </w:r>
          </w:p>
        </w:tc>
        <w:tc>
          <w:tcPr>
            <w:tcW w:w="1360" w:type="dxa"/>
            <w:tcBorders>
              <w:top w:val="nil"/>
              <w:left w:val="nil"/>
              <w:bottom w:val="nil"/>
              <w:right w:val="nil"/>
            </w:tcBorders>
            <w:tcMar>
              <w:top w:w="128" w:type="dxa"/>
              <w:left w:w="43" w:type="dxa"/>
              <w:bottom w:w="43" w:type="dxa"/>
              <w:right w:w="43" w:type="dxa"/>
            </w:tcMar>
            <w:vAlign w:val="bottom"/>
          </w:tcPr>
          <w:p w14:paraId="36EA5945" w14:textId="77777777" w:rsidR="00E218F4" w:rsidRPr="00872D84" w:rsidRDefault="00E218F4" w:rsidP="00872D84">
            <w:pPr>
              <w:jc w:val="right"/>
              <w:rPr>
                <w:sz w:val="20"/>
                <w:szCs w:val="20"/>
              </w:rPr>
            </w:pPr>
            <w:r w:rsidRPr="00872D84">
              <w:rPr>
                <w:sz w:val="20"/>
                <w:szCs w:val="20"/>
              </w:rPr>
              <w:t>24 408 000</w:t>
            </w:r>
          </w:p>
        </w:tc>
      </w:tr>
      <w:tr w:rsidR="00B0063A" w:rsidRPr="009B35FB" w14:paraId="50B9C862" w14:textId="77777777">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6C03ABDD" w14:textId="77777777" w:rsidR="00E218F4" w:rsidRPr="00872D84" w:rsidRDefault="00E218F4" w:rsidP="00872D84">
            <w:pPr>
              <w:rPr>
                <w:sz w:val="20"/>
                <w:szCs w:val="20"/>
              </w:rPr>
            </w:pPr>
          </w:p>
        </w:tc>
        <w:tc>
          <w:tcPr>
            <w:tcW w:w="560" w:type="dxa"/>
            <w:tcBorders>
              <w:top w:val="nil"/>
              <w:left w:val="nil"/>
              <w:bottom w:val="single" w:sz="4" w:space="0" w:color="000000"/>
              <w:right w:val="nil"/>
            </w:tcBorders>
            <w:tcMar>
              <w:top w:w="128" w:type="dxa"/>
              <w:left w:w="43" w:type="dxa"/>
              <w:bottom w:w="43" w:type="dxa"/>
              <w:right w:w="43" w:type="dxa"/>
            </w:tcMar>
          </w:tcPr>
          <w:p w14:paraId="63E5402F" w14:textId="77777777" w:rsidR="00E218F4" w:rsidRPr="00872D84" w:rsidRDefault="00E218F4" w:rsidP="00872D84">
            <w:pPr>
              <w:rPr>
                <w:sz w:val="20"/>
                <w:szCs w:val="20"/>
              </w:rPr>
            </w:pPr>
          </w:p>
        </w:tc>
        <w:tc>
          <w:tcPr>
            <w:tcW w:w="6860" w:type="dxa"/>
            <w:tcBorders>
              <w:top w:val="nil"/>
              <w:left w:val="nil"/>
              <w:bottom w:val="single" w:sz="4" w:space="0" w:color="000000"/>
              <w:right w:val="nil"/>
            </w:tcBorders>
            <w:tcMar>
              <w:top w:w="128" w:type="dxa"/>
              <w:left w:w="43" w:type="dxa"/>
              <w:bottom w:w="43" w:type="dxa"/>
              <w:right w:w="43" w:type="dxa"/>
            </w:tcMar>
          </w:tcPr>
          <w:p w14:paraId="6CDC3180" w14:textId="77777777" w:rsidR="00E218F4" w:rsidRPr="00872D84" w:rsidRDefault="00E218F4" w:rsidP="00872D84">
            <w:pPr>
              <w:rPr>
                <w:sz w:val="20"/>
                <w:szCs w:val="20"/>
              </w:rPr>
            </w:pPr>
            <w:r w:rsidRPr="00872D84">
              <w:rPr>
                <w:sz w:val="20"/>
                <w:szCs w:val="20"/>
              </w:rPr>
              <w:t>fra kr 1 914 969 000 til kr 1 890 561 000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663E0F4" w14:textId="77777777" w:rsidR="00E218F4" w:rsidRPr="00872D84" w:rsidRDefault="00E218F4" w:rsidP="00872D84">
            <w:pPr>
              <w:jc w:val="right"/>
              <w:rPr>
                <w:sz w:val="20"/>
                <w:szCs w:val="20"/>
              </w:rPr>
            </w:pPr>
          </w:p>
        </w:tc>
      </w:tr>
    </w:tbl>
    <w:p w14:paraId="4B42C182" w14:textId="77777777" w:rsidR="00E218F4" w:rsidRPr="009B35FB" w:rsidRDefault="00E218F4" w:rsidP="009B35FB">
      <w:pPr>
        <w:pStyle w:val="a-vedtak-del"/>
      </w:pPr>
      <w:r w:rsidRPr="009B35FB">
        <w:lastRenderedPageBreak/>
        <w:t>II</w:t>
      </w:r>
    </w:p>
    <w:p w14:paraId="5B068253" w14:textId="77777777" w:rsidR="00E218F4" w:rsidRPr="009B35FB" w:rsidRDefault="00E218F4" w:rsidP="009B35FB">
      <w:r w:rsidRPr="009B35FB">
        <w:t>Landbruks- og matdepartementet gis fullmakt til å iverksette tiltak i henhold til det framlagte forslag til jordbruksoppgjør, herunder tiltak som er knyttet til bevilgninger i 2025.</w:t>
      </w:r>
    </w:p>
    <w:p w14:paraId="23C2A2CA" w14:textId="75151503" w:rsidR="00E218F4" w:rsidRPr="00872D84" w:rsidRDefault="00872D84" w:rsidP="00872D84">
      <w:pPr>
        <w:pStyle w:val="Overskrift1"/>
        <w:numPr>
          <w:ilvl w:val="0"/>
          <w:numId w:val="23"/>
        </w:numPr>
        <w:rPr>
          <w:color w:val="FF0000"/>
        </w:rPr>
      </w:pPr>
      <w:r w:rsidRPr="00872D84">
        <w:rPr>
          <w:color w:val="FF0000"/>
        </w:rPr>
        <w:t>[</w:t>
      </w:r>
      <w:proofErr w:type="spellStart"/>
      <w:r w:rsidRPr="00872D84">
        <w:rPr>
          <w:color w:val="FF0000"/>
        </w:rPr>
        <w:t>Vedleggsnr</w:t>
      </w:r>
      <w:proofErr w:type="spellEnd"/>
      <w:r w:rsidRPr="00872D84">
        <w:rPr>
          <w:color w:val="FF0000"/>
        </w:rPr>
        <w:t>. reset]</w:t>
      </w:r>
    </w:p>
    <w:p w14:paraId="7CEBE3CA" w14:textId="77777777" w:rsidR="00E218F4" w:rsidRPr="009B35FB" w:rsidRDefault="00E218F4" w:rsidP="009B35FB">
      <w:pPr>
        <w:pStyle w:val="vedlegg-nr"/>
      </w:pPr>
    </w:p>
    <w:p w14:paraId="008EB65F" w14:textId="77777777" w:rsidR="00E218F4" w:rsidRPr="009B35FB" w:rsidRDefault="00E218F4" w:rsidP="009B35FB">
      <w:pPr>
        <w:pStyle w:val="vedlegg-tit"/>
      </w:pPr>
      <w:r w:rsidRPr="009B35FB">
        <w:t xml:space="preserve">Sluttprotokoll fra forhandlingsmøte 16. mai 2024 </w:t>
      </w:r>
      <w:r w:rsidRPr="009B35FB">
        <w:br/>
        <w:t xml:space="preserve">mellom staten og Norges Bondelag og </w:t>
      </w:r>
      <w:r w:rsidRPr="009B35FB">
        <w:br/>
        <w:t>Norsk Bonde- og Småbrukarlag</w:t>
      </w:r>
    </w:p>
    <w:p w14:paraId="7DF702E5" w14:textId="77777777" w:rsidR="00E218F4" w:rsidRPr="009B35FB" w:rsidRDefault="00E218F4" w:rsidP="009B35FB">
      <w:pPr>
        <w:pStyle w:val="Overskrift2"/>
      </w:pPr>
      <w:r w:rsidRPr="009B35FB">
        <w:t>Avtalemessige forutsetninger</w:t>
      </w:r>
    </w:p>
    <w:p w14:paraId="083707BA" w14:textId="77777777" w:rsidR="00E218F4" w:rsidRPr="009B35FB" w:rsidRDefault="00E218F4" w:rsidP="009B35FB">
      <w:r w:rsidRPr="009B35FB">
        <w:t xml:space="preserve">Stortingets behandling av Meld. St. 11 (2023–2024) </w:t>
      </w:r>
      <w:r w:rsidRPr="009B35FB">
        <w:rPr>
          <w:rStyle w:val="kursiv"/>
        </w:rPr>
        <w:t xml:space="preserve">Strategi for </w:t>
      </w:r>
      <w:proofErr w:type="spellStart"/>
      <w:r w:rsidRPr="009B35FB">
        <w:rPr>
          <w:rStyle w:val="kursiv"/>
        </w:rPr>
        <w:t>auka</w:t>
      </w:r>
      <w:proofErr w:type="spellEnd"/>
      <w:r w:rsidRPr="009B35FB">
        <w:rPr>
          <w:rStyle w:val="kursiv"/>
        </w:rPr>
        <w:t xml:space="preserve"> </w:t>
      </w:r>
      <w:proofErr w:type="spellStart"/>
      <w:r w:rsidRPr="009B35FB">
        <w:rPr>
          <w:rStyle w:val="kursiv"/>
        </w:rPr>
        <w:t>sjølvforsyning</w:t>
      </w:r>
      <w:proofErr w:type="spellEnd"/>
      <w:r w:rsidRPr="009B35FB">
        <w:rPr>
          <w:rStyle w:val="kursiv"/>
        </w:rPr>
        <w:t xml:space="preserve"> av jordbruksvarer og plan for opptrapping av </w:t>
      </w:r>
      <w:proofErr w:type="spellStart"/>
      <w:r w:rsidRPr="009B35FB">
        <w:rPr>
          <w:rStyle w:val="kursiv"/>
        </w:rPr>
        <w:t>inntektsmoglegheitene</w:t>
      </w:r>
      <w:proofErr w:type="spellEnd"/>
      <w:r w:rsidRPr="009B35FB">
        <w:rPr>
          <w:rStyle w:val="kursiv"/>
        </w:rPr>
        <w:t xml:space="preserve"> i jordbruket</w:t>
      </w:r>
      <w:r w:rsidRPr="009B35FB">
        <w:t xml:space="preserve">, jf. </w:t>
      </w:r>
      <w:proofErr w:type="spellStart"/>
      <w:r w:rsidRPr="009B35FB">
        <w:t>Innst</w:t>
      </w:r>
      <w:proofErr w:type="spellEnd"/>
      <w:r w:rsidRPr="009B35FB">
        <w:t>. S. 258 (2023–2024) og klimaavtalen med jordbruket utgjør grunnlaget for den inngåtte avtalen.</w:t>
      </w:r>
    </w:p>
    <w:p w14:paraId="4230253D" w14:textId="77777777" w:rsidR="00E218F4" w:rsidRPr="009B35FB" w:rsidRDefault="00E218F4" w:rsidP="009B35FB">
      <w:r w:rsidRPr="009B35FB">
        <w:t>Jordbruksavtalen er et verktøy for å oppnå bærekraft i jordbrukssektoren både økonomisk, miljømessig og sosialt. I Norge er de årlige jordbruksforhandlingene mellom staten og næringsorganisasjonene i jordbruket i fellesskap med på å sikre utforming av de langsiktige rammevilkårene for jordbruket og norsk matproduksjon.</w:t>
      </w:r>
    </w:p>
    <w:p w14:paraId="4C11779E" w14:textId="77777777" w:rsidR="00E218F4" w:rsidRPr="009B35FB" w:rsidRDefault="00E218F4" w:rsidP="009B35FB">
      <w:r w:rsidRPr="009B35FB">
        <w:t>Partene viser til at regjeringen startet arbeidet med opptrapping av inntektsmulighetene i jordbruket i 2021. Gjennom Stortingets behandling av opptrappingsplanen, samt Budsjettnemndas og avtalepartenes oppfølging av den, er det etablert et nytt tallgrunnlag og nytt system for nivåsammenligning av næringsinntekt i jordbruket med lønn for andre grupper. Avtalen tar første steg i nedtrappingen av antall timer i et årsverk i jordbruket til 1750 timer i 2027, ved å redusere timetallet fra 1 845 timer i 2024 til 1 810 timer i 2025, i tråd med Stortingets vedtak.</w:t>
      </w:r>
    </w:p>
    <w:p w14:paraId="5526B5CC" w14:textId="77777777" w:rsidR="00E218F4" w:rsidRPr="009B35FB" w:rsidRDefault="00E218F4" w:rsidP="009B35FB">
      <w:r w:rsidRPr="009B35FB">
        <w:t>Partene viser til regjeringens mål om at inntektsgapet skal være tettet innen 2027. Den inngåtte avtalen legger opp til å tette mer enn en tredel av det beregnede normerte inntektsgapet i 2024. Partene er enige om at vilkårene som er satt opp for opptrappingen skal vurderes i kommende oppgjør. Det er i den inngåtte avtalen tatt hensyn til jordbrukets konkurransekraft, produktivitetsutvikling, klima og miljø og markedsbalanse. I tillegg til inntektseffekter av den økonomiske rammen, ligger det økte inntektsmuligheter i bedre markedsbalanse for storfe og svin.</w:t>
      </w:r>
    </w:p>
    <w:p w14:paraId="4919454D" w14:textId="77777777" w:rsidR="00E218F4" w:rsidRPr="009B35FB" w:rsidRDefault="00E218F4" w:rsidP="009B35FB">
      <w:r w:rsidRPr="009B35FB">
        <w:t>Partene viser til at regjeringens hovedstrategi for å nå målet om 50 pst. selvforsyning, korrigert for import av fôr, er å forbedre og øke produksjonen av planteprodukter til mat og fôr på en måte som styrker jordbrukets konkurransekraft mot import. I prioriteringene og utviklingen av virkemidlene er det særskilt vurdert hvordan de påvirker målet som er satt om økt selvforsyning.</w:t>
      </w:r>
    </w:p>
    <w:p w14:paraId="69846DEB" w14:textId="77777777" w:rsidR="00E218F4" w:rsidRPr="009B35FB" w:rsidRDefault="00E218F4" w:rsidP="009B35FB">
      <w:r w:rsidRPr="009B35FB">
        <w:t>Den inngåtte jordbruksavtalen omfatter:</w:t>
      </w:r>
    </w:p>
    <w:p w14:paraId="1879AD23" w14:textId="77777777" w:rsidR="00E218F4" w:rsidRPr="009B35FB" w:rsidRDefault="00E218F4" w:rsidP="009B35FB">
      <w:pPr>
        <w:pStyle w:val="Liste"/>
      </w:pPr>
      <w:r w:rsidRPr="009B35FB">
        <w:t>Målpriser for perioden 1. juli 2024 – 30. juni 2025, jf. punkt 2</w:t>
      </w:r>
    </w:p>
    <w:p w14:paraId="0EF3C640" w14:textId="77777777" w:rsidR="00E218F4" w:rsidRPr="009B35FB" w:rsidRDefault="00E218F4" w:rsidP="009B35FB">
      <w:pPr>
        <w:pStyle w:val="Liste"/>
      </w:pPr>
      <w:r w:rsidRPr="009B35FB">
        <w:t>Bevilgninger over statsbudsjettet kap. 1150 for kalenderåret 2025</w:t>
      </w:r>
    </w:p>
    <w:p w14:paraId="39093102" w14:textId="77777777" w:rsidR="00E218F4" w:rsidRPr="009B35FB" w:rsidRDefault="00E218F4" w:rsidP="009B35FB">
      <w:pPr>
        <w:pStyle w:val="Liste"/>
      </w:pPr>
      <w:r w:rsidRPr="009B35FB">
        <w:lastRenderedPageBreak/>
        <w:t>Omdisponeringer innenfor budsjett for 2024. Som et unntak fra normal prosedyre er det i år også avtalt en ekstrabevilgning på 70 mill. kroner til et pristilskudd til melkeproduksjon fra 1. juli 2024</w:t>
      </w:r>
    </w:p>
    <w:p w14:paraId="30A9F690" w14:textId="77777777" w:rsidR="00E218F4" w:rsidRPr="009B35FB" w:rsidRDefault="00E218F4" w:rsidP="009B35FB">
      <w:pPr>
        <w:pStyle w:val="Liste"/>
      </w:pPr>
      <w:r w:rsidRPr="009B35FB">
        <w:t>Andre bestemmelser som framgår av denne protokollen</w:t>
      </w:r>
    </w:p>
    <w:p w14:paraId="0364CE2E" w14:textId="77777777" w:rsidR="00E218F4" w:rsidRPr="009B35FB" w:rsidRDefault="00E218F4" w:rsidP="009B35FB">
      <w:r w:rsidRPr="009B35FB">
        <w:t>Partene er enige om de endringer i målpriser og satser, og bevilgninger på tilskuddsordninger, som går frem av vedlagte fordelingsskjema. Under denne regjeringen har bevilgningen til jordbruksavtalen over statsbudsjettet på kapittel 1150 økt med 67 pst.</w:t>
      </w:r>
    </w:p>
    <w:p w14:paraId="4D466259" w14:textId="77777777" w:rsidR="00E218F4" w:rsidRPr="009B35FB" w:rsidRDefault="00E218F4" w:rsidP="009B35FB">
      <w:r w:rsidRPr="009B35FB">
        <w:t>For saker som ikke er omtalt av denne protokollen vises det til statens tilbud av 6. mai 2024.</w:t>
      </w:r>
    </w:p>
    <w:p w14:paraId="2037CD8C" w14:textId="77777777" w:rsidR="00E218F4" w:rsidRPr="009B35FB" w:rsidRDefault="00E218F4" w:rsidP="009B35FB">
      <w:pPr>
        <w:pStyle w:val="Overskrift2"/>
      </w:pPr>
      <w:r w:rsidRPr="009B35FB">
        <w:t>Økte inntektsmuligheter i 2025</w:t>
      </w:r>
    </w:p>
    <w:p w14:paraId="17D525D7" w14:textId="77777777" w:rsidR="00E218F4" w:rsidRDefault="00E218F4" w:rsidP="009B35FB">
      <w:r w:rsidRPr="009B35FB">
        <w:t xml:space="preserve">Partene er enige om tekniske forutsetninger som fremgår av tabell 2.2 på neste side. Avtalen har en økonomisk ramme på 3 015 mill. kroner. Avtalen innebærer at målprisene økes med et fullt </w:t>
      </w:r>
      <w:proofErr w:type="spellStart"/>
      <w:r w:rsidRPr="009B35FB">
        <w:t>årsutslag</w:t>
      </w:r>
      <w:proofErr w:type="spellEnd"/>
      <w:r w:rsidRPr="009B35FB">
        <w:t xml:space="preserve"> på 627 mill. kroner, bevilgningene over statsbudsjettets kap. 1150 økes med 2 217 mill. kroner, det benyttes ledige midler på 69 mill. kroner og et anslag på endret verdi av jordbruksfradraget på 102 mill. kroner, jf. tabell 2.1.</w:t>
      </w:r>
    </w:p>
    <w:p w14:paraId="7BD9E418" w14:textId="71105BD6" w:rsidR="00165742" w:rsidRPr="009B35FB" w:rsidRDefault="00165742" w:rsidP="00165742">
      <w:pPr>
        <w:pStyle w:val="tabell-tittel"/>
      </w:pPr>
      <w:r w:rsidRPr="009B35FB">
        <w:t>Finansiering av avtalerammen</w:t>
      </w:r>
    </w:p>
    <w:p w14:paraId="67196280" w14:textId="77777777" w:rsidR="00E218F4" w:rsidRPr="009B35FB" w:rsidRDefault="00E218F4" w:rsidP="009B35FB">
      <w:pPr>
        <w:pStyle w:val="Tabellnavn"/>
      </w:pPr>
      <w:r w:rsidRPr="009B35FB">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40"/>
        <w:gridCol w:w="1140"/>
      </w:tblGrid>
      <w:tr w:rsidR="00B0063A" w:rsidRPr="009B35FB" w14:paraId="09A8BCB5" w14:textId="77777777">
        <w:trPr>
          <w:trHeight w:val="360"/>
        </w:trPr>
        <w:tc>
          <w:tcPr>
            <w:tcW w:w="3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C3287" w14:textId="77777777" w:rsidR="00E218F4" w:rsidRPr="00872D84" w:rsidRDefault="00E218F4" w:rsidP="00872D84">
            <w:pPr>
              <w:rPr>
                <w:sz w:val="20"/>
                <w:szCs w:val="20"/>
              </w:rPr>
            </w:pPr>
            <w:r w:rsidRPr="00872D84">
              <w:rPr>
                <w:sz w:val="20"/>
                <w:szCs w:val="20"/>
              </w:rPr>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B4D7E" w14:textId="77777777" w:rsidR="00E218F4" w:rsidRPr="00872D84" w:rsidRDefault="00E218F4" w:rsidP="00872D84">
            <w:pPr>
              <w:jc w:val="right"/>
              <w:rPr>
                <w:sz w:val="20"/>
                <w:szCs w:val="20"/>
              </w:rPr>
            </w:pPr>
            <w:r w:rsidRPr="00872D84">
              <w:rPr>
                <w:sz w:val="20"/>
                <w:szCs w:val="20"/>
              </w:rPr>
              <w:t>Mill. kroner</w:t>
            </w:r>
          </w:p>
        </w:tc>
      </w:tr>
      <w:tr w:rsidR="00B0063A" w:rsidRPr="009B35FB" w14:paraId="712C4090" w14:textId="77777777">
        <w:trPr>
          <w:trHeight w:val="380"/>
        </w:trPr>
        <w:tc>
          <w:tcPr>
            <w:tcW w:w="3440" w:type="dxa"/>
            <w:tcBorders>
              <w:top w:val="single" w:sz="4" w:space="0" w:color="000000"/>
              <w:left w:val="nil"/>
              <w:bottom w:val="nil"/>
              <w:right w:val="nil"/>
            </w:tcBorders>
            <w:tcMar>
              <w:top w:w="128" w:type="dxa"/>
              <w:left w:w="43" w:type="dxa"/>
              <w:bottom w:w="43" w:type="dxa"/>
              <w:right w:w="43" w:type="dxa"/>
            </w:tcMar>
          </w:tcPr>
          <w:p w14:paraId="295C2EBE" w14:textId="77777777" w:rsidR="00E218F4" w:rsidRPr="00872D84" w:rsidRDefault="00E218F4" w:rsidP="00872D84">
            <w:pPr>
              <w:rPr>
                <w:sz w:val="20"/>
                <w:szCs w:val="20"/>
              </w:rPr>
            </w:pPr>
            <w:r w:rsidRPr="00872D84">
              <w:rPr>
                <w:sz w:val="20"/>
                <w:szCs w:val="20"/>
              </w:rPr>
              <w:t>Endring i målpriser</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079F156" w14:textId="77777777" w:rsidR="00E218F4" w:rsidRPr="00872D84" w:rsidRDefault="00E218F4" w:rsidP="00872D84">
            <w:pPr>
              <w:jc w:val="right"/>
              <w:rPr>
                <w:sz w:val="20"/>
                <w:szCs w:val="20"/>
              </w:rPr>
            </w:pPr>
            <w:r w:rsidRPr="00872D84">
              <w:rPr>
                <w:sz w:val="20"/>
                <w:szCs w:val="20"/>
              </w:rPr>
              <w:t xml:space="preserve"> 627 </w:t>
            </w:r>
          </w:p>
        </w:tc>
      </w:tr>
      <w:tr w:rsidR="00B0063A" w:rsidRPr="009B35FB" w14:paraId="0E612C22" w14:textId="77777777">
        <w:trPr>
          <w:trHeight w:val="380"/>
        </w:trPr>
        <w:tc>
          <w:tcPr>
            <w:tcW w:w="3440" w:type="dxa"/>
            <w:tcBorders>
              <w:top w:val="nil"/>
              <w:left w:val="nil"/>
              <w:bottom w:val="nil"/>
              <w:right w:val="nil"/>
            </w:tcBorders>
            <w:tcMar>
              <w:top w:w="128" w:type="dxa"/>
              <w:left w:w="43" w:type="dxa"/>
              <w:bottom w:w="43" w:type="dxa"/>
              <w:right w:w="43" w:type="dxa"/>
            </w:tcMar>
          </w:tcPr>
          <w:p w14:paraId="49B5C9BA" w14:textId="77777777" w:rsidR="00E218F4" w:rsidRPr="00872D84" w:rsidRDefault="00E218F4" w:rsidP="00872D84">
            <w:pPr>
              <w:rPr>
                <w:sz w:val="20"/>
                <w:szCs w:val="20"/>
              </w:rPr>
            </w:pPr>
            <w:r w:rsidRPr="00872D84">
              <w:rPr>
                <w:sz w:val="20"/>
                <w:szCs w:val="20"/>
              </w:rPr>
              <w:t xml:space="preserve">Endret bevilgning på kap. 1150 </w:t>
            </w:r>
          </w:p>
        </w:tc>
        <w:tc>
          <w:tcPr>
            <w:tcW w:w="1140" w:type="dxa"/>
            <w:tcBorders>
              <w:top w:val="nil"/>
              <w:left w:val="nil"/>
              <w:bottom w:val="nil"/>
              <w:right w:val="nil"/>
            </w:tcBorders>
            <w:tcMar>
              <w:top w:w="128" w:type="dxa"/>
              <w:left w:w="43" w:type="dxa"/>
              <w:bottom w:w="43" w:type="dxa"/>
              <w:right w:w="43" w:type="dxa"/>
            </w:tcMar>
            <w:vAlign w:val="bottom"/>
          </w:tcPr>
          <w:p w14:paraId="5E08B052" w14:textId="77777777" w:rsidR="00E218F4" w:rsidRPr="00872D84" w:rsidRDefault="00E218F4" w:rsidP="00872D84">
            <w:pPr>
              <w:jc w:val="right"/>
              <w:rPr>
                <w:sz w:val="20"/>
                <w:szCs w:val="20"/>
              </w:rPr>
            </w:pPr>
            <w:r w:rsidRPr="00872D84">
              <w:rPr>
                <w:sz w:val="20"/>
                <w:szCs w:val="20"/>
              </w:rPr>
              <w:t xml:space="preserve">2 217 </w:t>
            </w:r>
          </w:p>
        </w:tc>
      </w:tr>
      <w:tr w:rsidR="00B0063A" w:rsidRPr="009B35FB" w14:paraId="6595D80C" w14:textId="77777777">
        <w:trPr>
          <w:trHeight w:val="380"/>
        </w:trPr>
        <w:tc>
          <w:tcPr>
            <w:tcW w:w="3440" w:type="dxa"/>
            <w:tcBorders>
              <w:top w:val="nil"/>
              <w:left w:val="nil"/>
              <w:bottom w:val="nil"/>
              <w:right w:val="nil"/>
            </w:tcBorders>
            <w:tcMar>
              <w:top w:w="128" w:type="dxa"/>
              <w:left w:w="43" w:type="dxa"/>
              <w:bottom w:w="43" w:type="dxa"/>
              <w:right w:w="43" w:type="dxa"/>
            </w:tcMar>
          </w:tcPr>
          <w:p w14:paraId="40E6CEDF" w14:textId="77777777" w:rsidR="00E218F4" w:rsidRPr="00872D84" w:rsidRDefault="00E218F4" w:rsidP="00872D84">
            <w:pPr>
              <w:rPr>
                <w:sz w:val="20"/>
                <w:szCs w:val="20"/>
              </w:rPr>
            </w:pPr>
            <w:r w:rsidRPr="00872D84">
              <w:rPr>
                <w:sz w:val="20"/>
                <w:szCs w:val="20"/>
              </w:rPr>
              <w:t xml:space="preserve">Overførte midler </w:t>
            </w:r>
          </w:p>
        </w:tc>
        <w:tc>
          <w:tcPr>
            <w:tcW w:w="1140" w:type="dxa"/>
            <w:tcBorders>
              <w:top w:val="nil"/>
              <w:left w:val="nil"/>
              <w:bottom w:val="nil"/>
              <w:right w:val="nil"/>
            </w:tcBorders>
            <w:tcMar>
              <w:top w:w="128" w:type="dxa"/>
              <w:left w:w="43" w:type="dxa"/>
              <w:bottom w:w="43" w:type="dxa"/>
              <w:right w:w="43" w:type="dxa"/>
            </w:tcMar>
            <w:vAlign w:val="bottom"/>
          </w:tcPr>
          <w:p w14:paraId="719B1587" w14:textId="77777777" w:rsidR="00E218F4" w:rsidRPr="00872D84" w:rsidRDefault="00E218F4" w:rsidP="00872D84">
            <w:pPr>
              <w:jc w:val="right"/>
              <w:rPr>
                <w:sz w:val="20"/>
                <w:szCs w:val="20"/>
              </w:rPr>
            </w:pPr>
            <w:r w:rsidRPr="00872D84">
              <w:rPr>
                <w:sz w:val="20"/>
                <w:szCs w:val="20"/>
              </w:rPr>
              <w:t xml:space="preserve"> 69 </w:t>
            </w:r>
          </w:p>
        </w:tc>
      </w:tr>
      <w:tr w:rsidR="00B0063A" w:rsidRPr="009B35FB" w14:paraId="17AD9F5E" w14:textId="77777777">
        <w:trPr>
          <w:trHeight w:val="380"/>
        </w:trPr>
        <w:tc>
          <w:tcPr>
            <w:tcW w:w="3440" w:type="dxa"/>
            <w:tcBorders>
              <w:top w:val="nil"/>
              <w:left w:val="nil"/>
              <w:bottom w:val="single" w:sz="4" w:space="0" w:color="000000"/>
              <w:right w:val="nil"/>
            </w:tcBorders>
            <w:tcMar>
              <w:top w:w="128" w:type="dxa"/>
              <w:left w:w="43" w:type="dxa"/>
              <w:bottom w:w="43" w:type="dxa"/>
              <w:right w:w="43" w:type="dxa"/>
            </w:tcMar>
          </w:tcPr>
          <w:p w14:paraId="408E35E0" w14:textId="77777777" w:rsidR="00E218F4" w:rsidRPr="00872D84" w:rsidRDefault="00E218F4" w:rsidP="00872D84">
            <w:pPr>
              <w:rPr>
                <w:sz w:val="20"/>
                <w:szCs w:val="20"/>
              </w:rPr>
            </w:pPr>
            <w:r w:rsidRPr="00872D84">
              <w:rPr>
                <w:sz w:val="20"/>
                <w:szCs w:val="20"/>
              </w:rPr>
              <w:t>Endret verdi av jordbruksfradraget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AB5B355" w14:textId="77777777" w:rsidR="00E218F4" w:rsidRPr="00872D84" w:rsidRDefault="00E218F4" w:rsidP="00872D84">
            <w:pPr>
              <w:jc w:val="right"/>
              <w:rPr>
                <w:sz w:val="20"/>
                <w:szCs w:val="20"/>
              </w:rPr>
            </w:pPr>
            <w:r w:rsidRPr="00872D84">
              <w:rPr>
                <w:sz w:val="20"/>
                <w:szCs w:val="20"/>
              </w:rPr>
              <w:t xml:space="preserve"> 102 </w:t>
            </w:r>
          </w:p>
        </w:tc>
      </w:tr>
      <w:tr w:rsidR="00B0063A" w:rsidRPr="009B35FB" w14:paraId="56FFF4BB" w14:textId="77777777">
        <w:trPr>
          <w:trHeight w:val="380"/>
        </w:trPr>
        <w:tc>
          <w:tcPr>
            <w:tcW w:w="3440" w:type="dxa"/>
            <w:tcBorders>
              <w:top w:val="single" w:sz="4" w:space="0" w:color="000000"/>
              <w:left w:val="nil"/>
              <w:bottom w:val="single" w:sz="4" w:space="0" w:color="000000"/>
              <w:right w:val="nil"/>
            </w:tcBorders>
            <w:tcMar>
              <w:top w:w="128" w:type="dxa"/>
              <w:left w:w="43" w:type="dxa"/>
              <w:bottom w:w="43" w:type="dxa"/>
              <w:right w:w="43" w:type="dxa"/>
            </w:tcMar>
          </w:tcPr>
          <w:p w14:paraId="7AC7AAAB" w14:textId="77777777" w:rsidR="00E218F4" w:rsidRPr="00872D84" w:rsidRDefault="00E218F4" w:rsidP="00872D84">
            <w:pPr>
              <w:rPr>
                <w:sz w:val="20"/>
                <w:szCs w:val="20"/>
              </w:rPr>
            </w:pPr>
            <w:r w:rsidRPr="00872D84">
              <w:rPr>
                <w:sz w:val="20"/>
                <w:szCs w:val="20"/>
              </w:rPr>
              <w:t>Sum, mill. kroner</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B53F0" w14:textId="77777777" w:rsidR="00E218F4" w:rsidRPr="00872D84" w:rsidRDefault="00E218F4" w:rsidP="00872D84">
            <w:pPr>
              <w:jc w:val="right"/>
              <w:rPr>
                <w:sz w:val="20"/>
                <w:szCs w:val="20"/>
              </w:rPr>
            </w:pPr>
            <w:r w:rsidRPr="00872D84">
              <w:rPr>
                <w:sz w:val="20"/>
                <w:szCs w:val="20"/>
              </w:rPr>
              <w:t xml:space="preserve"> 3 015 </w:t>
            </w:r>
          </w:p>
        </w:tc>
      </w:tr>
    </w:tbl>
    <w:p w14:paraId="5B0A422E" w14:textId="77777777" w:rsidR="00E218F4" w:rsidRDefault="00E218F4" w:rsidP="009B35FB">
      <w:r w:rsidRPr="009B35FB">
        <w:t>Med denne avtalen legges det til rette for å redusere det beregnede normerte inntektsgapet per årsverk på 135 900 kroner i 2024, med 60 000 kroner, pluss verdien av muligheten for bedre markedsbalanse i kjøttsektoren. Med det vil det gjenstå et normert inntektsgap på om lag 76 000 kroner, med prognosene gitt i tabell 2.2. Budsjettnemnda vil beregne et nytt inntektsgap i 2025, som blant annet vil avhenge av utviklingen i markedsbalansen og kostnader, samt næringens tilpasning til endringene i de økonomiske rammevilkårene. Tabell 2.2 viser tekniske forutsetninger og økonomisk ramme for avtalen.</w:t>
      </w:r>
    </w:p>
    <w:p w14:paraId="1CCFAC65" w14:textId="6615625A" w:rsidR="00165742" w:rsidRPr="009B35FB" w:rsidRDefault="00165742" w:rsidP="00165742">
      <w:pPr>
        <w:pStyle w:val="tabell-tittel"/>
      </w:pPr>
      <w:r w:rsidRPr="009B35FB">
        <w:t>Tekniske forutsetninger for avtalen og økonomisk ramme</w:t>
      </w:r>
    </w:p>
    <w:p w14:paraId="3399C2D1" w14:textId="77777777" w:rsidR="00E218F4" w:rsidRPr="009B35FB" w:rsidRDefault="00E218F4" w:rsidP="009B35FB">
      <w:pPr>
        <w:pStyle w:val="Tabellnavn"/>
      </w:pPr>
      <w:r w:rsidRPr="009B35FB">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3660"/>
        <w:gridCol w:w="1220"/>
        <w:gridCol w:w="960"/>
        <w:gridCol w:w="960"/>
        <w:gridCol w:w="1160"/>
        <w:gridCol w:w="1160"/>
      </w:tblGrid>
      <w:tr w:rsidR="00B0063A" w:rsidRPr="009B35FB" w14:paraId="088171F3" w14:textId="77777777">
        <w:trPr>
          <w:trHeight w:val="360"/>
        </w:trPr>
        <w:tc>
          <w:tcPr>
            <w:tcW w:w="400" w:type="dxa"/>
            <w:tcBorders>
              <w:top w:val="single" w:sz="4" w:space="0" w:color="000000"/>
              <w:left w:val="nil"/>
              <w:bottom w:val="nil"/>
              <w:right w:val="nil"/>
            </w:tcBorders>
            <w:tcMar>
              <w:top w:w="128" w:type="dxa"/>
              <w:left w:w="43" w:type="dxa"/>
              <w:bottom w:w="43" w:type="dxa"/>
              <w:right w:w="43" w:type="dxa"/>
            </w:tcMar>
            <w:vAlign w:val="bottom"/>
          </w:tcPr>
          <w:p w14:paraId="6C69EA21" w14:textId="77777777" w:rsidR="00E218F4" w:rsidRPr="00872D84" w:rsidRDefault="00E218F4" w:rsidP="00872D84">
            <w:pPr>
              <w:rPr>
                <w:sz w:val="20"/>
                <w:szCs w:val="20"/>
              </w:rPr>
            </w:pPr>
            <w:r w:rsidRPr="00872D84">
              <w:rPr>
                <w:sz w:val="20"/>
                <w:szCs w:val="20"/>
              </w:rPr>
              <w:lastRenderedPageBreak/>
              <w:t xml:space="preserve"> </w:t>
            </w:r>
          </w:p>
        </w:tc>
        <w:tc>
          <w:tcPr>
            <w:tcW w:w="3660" w:type="dxa"/>
            <w:tcBorders>
              <w:top w:val="single" w:sz="4" w:space="0" w:color="000000"/>
              <w:left w:val="nil"/>
              <w:bottom w:val="nil"/>
              <w:right w:val="nil"/>
            </w:tcBorders>
            <w:tcMar>
              <w:top w:w="128" w:type="dxa"/>
              <w:left w:w="43" w:type="dxa"/>
              <w:bottom w:w="43" w:type="dxa"/>
              <w:right w:w="43" w:type="dxa"/>
            </w:tcMar>
            <w:vAlign w:val="bottom"/>
          </w:tcPr>
          <w:p w14:paraId="3647F65D" w14:textId="77777777" w:rsidR="00E218F4" w:rsidRPr="00872D84" w:rsidRDefault="00E218F4" w:rsidP="00872D84">
            <w:pPr>
              <w:rPr>
                <w:sz w:val="20"/>
                <w:szCs w:val="20"/>
              </w:rPr>
            </w:pPr>
            <w:r w:rsidRPr="00872D84">
              <w:rPr>
                <w:sz w:val="20"/>
                <w:szCs w:val="20"/>
              </w:rPr>
              <w:t xml:space="preserve"> </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01C329BA" w14:textId="77777777" w:rsidR="00E218F4" w:rsidRPr="00872D84" w:rsidRDefault="00E218F4" w:rsidP="00872D84">
            <w:pPr>
              <w:jc w:val="right"/>
              <w:rPr>
                <w:sz w:val="20"/>
                <w:szCs w:val="20"/>
              </w:rPr>
            </w:pPr>
            <w:r w:rsidRPr="00872D84">
              <w:rPr>
                <w:sz w:val="20"/>
                <w:szCs w:val="20"/>
              </w:rPr>
              <w:t>2024</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724732D" w14:textId="77777777" w:rsidR="00E218F4" w:rsidRPr="00872D84" w:rsidRDefault="00E218F4" w:rsidP="00872D84">
            <w:pPr>
              <w:jc w:val="right"/>
              <w:rPr>
                <w:sz w:val="20"/>
                <w:szCs w:val="20"/>
              </w:rPr>
            </w:pPr>
            <w:r w:rsidRPr="00872D84">
              <w:rPr>
                <w:sz w:val="20"/>
                <w:szCs w:val="20"/>
              </w:rPr>
              <w:t>Volum</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C635E71" w14:textId="77777777" w:rsidR="00E218F4" w:rsidRPr="00872D84" w:rsidRDefault="00E218F4" w:rsidP="00872D84">
            <w:pPr>
              <w:jc w:val="right"/>
              <w:rPr>
                <w:sz w:val="20"/>
                <w:szCs w:val="20"/>
              </w:rPr>
            </w:pPr>
            <w:r w:rsidRPr="00872D84">
              <w:rPr>
                <w:sz w:val="20"/>
                <w:szCs w:val="20"/>
              </w:rPr>
              <w:t xml:space="preserve">Pris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B2ADE67" w14:textId="77777777" w:rsidR="00E218F4" w:rsidRPr="00872D84" w:rsidRDefault="00E218F4" w:rsidP="00872D84">
            <w:pPr>
              <w:jc w:val="right"/>
              <w:rPr>
                <w:sz w:val="20"/>
                <w:szCs w:val="20"/>
              </w:rPr>
            </w:pPr>
            <w:r w:rsidRPr="00872D84">
              <w:rPr>
                <w:sz w:val="20"/>
                <w:szCs w:val="20"/>
              </w:rPr>
              <w:t>Endring</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6A30EF4" w14:textId="77777777" w:rsidR="00E218F4" w:rsidRPr="00872D84" w:rsidRDefault="00E218F4" w:rsidP="00872D84">
            <w:pPr>
              <w:jc w:val="right"/>
              <w:rPr>
                <w:sz w:val="20"/>
                <w:szCs w:val="20"/>
              </w:rPr>
            </w:pPr>
            <w:r w:rsidRPr="00872D84">
              <w:rPr>
                <w:sz w:val="20"/>
                <w:szCs w:val="20"/>
              </w:rPr>
              <w:t>2025</w:t>
            </w:r>
          </w:p>
        </w:tc>
      </w:tr>
      <w:tr w:rsidR="00B0063A" w:rsidRPr="009B35FB" w14:paraId="25413501" w14:textId="77777777">
        <w:trPr>
          <w:trHeight w:val="360"/>
        </w:trPr>
        <w:tc>
          <w:tcPr>
            <w:tcW w:w="400" w:type="dxa"/>
            <w:tcBorders>
              <w:top w:val="nil"/>
              <w:left w:val="nil"/>
              <w:bottom w:val="single" w:sz="4" w:space="0" w:color="000000"/>
              <w:right w:val="nil"/>
            </w:tcBorders>
            <w:tcMar>
              <w:top w:w="128" w:type="dxa"/>
              <w:left w:w="43" w:type="dxa"/>
              <w:bottom w:w="43" w:type="dxa"/>
              <w:right w:w="43" w:type="dxa"/>
            </w:tcMar>
            <w:vAlign w:val="bottom"/>
          </w:tcPr>
          <w:p w14:paraId="68FD1971" w14:textId="77777777" w:rsidR="00E218F4" w:rsidRPr="00872D84" w:rsidRDefault="00E218F4" w:rsidP="00872D84">
            <w:pPr>
              <w:rPr>
                <w:sz w:val="20"/>
                <w:szCs w:val="20"/>
              </w:rPr>
            </w:pPr>
            <w:r w:rsidRPr="00872D84">
              <w:rPr>
                <w:sz w:val="20"/>
                <w:szCs w:val="20"/>
              </w:rPr>
              <w:t xml:space="preserve"> </w:t>
            </w:r>
          </w:p>
        </w:tc>
        <w:tc>
          <w:tcPr>
            <w:tcW w:w="3660" w:type="dxa"/>
            <w:tcBorders>
              <w:top w:val="nil"/>
              <w:left w:val="nil"/>
              <w:bottom w:val="single" w:sz="4" w:space="0" w:color="000000"/>
              <w:right w:val="nil"/>
            </w:tcBorders>
            <w:tcMar>
              <w:top w:w="128" w:type="dxa"/>
              <w:left w:w="43" w:type="dxa"/>
              <w:bottom w:w="43" w:type="dxa"/>
              <w:right w:w="43" w:type="dxa"/>
            </w:tcMar>
            <w:vAlign w:val="bottom"/>
          </w:tcPr>
          <w:p w14:paraId="50C5FDA9" w14:textId="77777777" w:rsidR="00E218F4" w:rsidRPr="00872D84" w:rsidRDefault="00E218F4" w:rsidP="00872D84">
            <w:pPr>
              <w:rPr>
                <w:sz w:val="20"/>
                <w:szCs w:val="20"/>
              </w:rPr>
            </w:pPr>
            <w:r w:rsidRPr="00872D84">
              <w:rPr>
                <w:sz w:val="20"/>
                <w:szCs w:val="20"/>
              </w:rPr>
              <w:t xml:space="preserve"> </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6A10EAA" w14:textId="77777777" w:rsidR="00E218F4" w:rsidRPr="00872D84" w:rsidRDefault="00E218F4" w:rsidP="00872D84">
            <w:pPr>
              <w:jc w:val="right"/>
              <w:rPr>
                <w:sz w:val="20"/>
                <w:szCs w:val="20"/>
              </w:rPr>
            </w:pPr>
            <w:r w:rsidRPr="00872D84">
              <w:rPr>
                <w:sz w:val="20"/>
                <w:szCs w:val="20"/>
              </w:rPr>
              <w:t>Mill. kr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BBC7A87"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8B58708"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709E64B" w14:textId="77777777" w:rsidR="00E218F4" w:rsidRPr="00872D84" w:rsidRDefault="00E218F4" w:rsidP="00872D84">
            <w:pPr>
              <w:jc w:val="right"/>
              <w:rPr>
                <w:sz w:val="20"/>
                <w:szCs w:val="20"/>
              </w:rPr>
            </w:pPr>
            <w:r w:rsidRPr="00872D84">
              <w:rPr>
                <w:sz w:val="20"/>
                <w:szCs w:val="20"/>
              </w:rPr>
              <w:t>Mill. kr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1D4A16B" w14:textId="77777777" w:rsidR="00E218F4" w:rsidRPr="00872D84" w:rsidRDefault="00E218F4" w:rsidP="00872D84">
            <w:pPr>
              <w:jc w:val="right"/>
              <w:rPr>
                <w:sz w:val="20"/>
                <w:szCs w:val="20"/>
              </w:rPr>
            </w:pPr>
            <w:r w:rsidRPr="00872D84">
              <w:rPr>
                <w:sz w:val="20"/>
                <w:szCs w:val="20"/>
              </w:rPr>
              <w:t>Mill. kr</w:t>
            </w:r>
          </w:p>
        </w:tc>
      </w:tr>
      <w:tr w:rsidR="00B0063A" w:rsidRPr="009B35FB" w14:paraId="165ABCFF" w14:textId="77777777">
        <w:trPr>
          <w:trHeight w:val="380"/>
        </w:trPr>
        <w:tc>
          <w:tcPr>
            <w:tcW w:w="400" w:type="dxa"/>
            <w:tcBorders>
              <w:top w:val="single" w:sz="4" w:space="0" w:color="000000"/>
              <w:left w:val="nil"/>
              <w:bottom w:val="nil"/>
              <w:right w:val="nil"/>
            </w:tcBorders>
            <w:tcMar>
              <w:top w:w="128" w:type="dxa"/>
              <w:left w:w="43" w:type="dxa"/>
              <w:bottom w:w="43" w:type="dxa"/>
              <w:right w:w="43" w:type="dxa"/>
            </w:tcMar>
          </w:tcPr>
          <w:p w14:paraId="519B2481" w14:textId="77777777" w:rsidR="00E218F4" w:rsidRPr="00872D84" w:rsidRDefault="00E218F4" w:rsidP="00872D84">
            <w:pPr>
              <w:rPr>
                <w:sz w:val="20"/>
                <w:szCs w:val="20"/>
              </w:rPr>
            </w:pPr>
            <w:r w:rsidRPr="00872D84">
              <w:rPr>
                <w:sz w:val="20"/>
                <w:szCs w:val="20"/>
              </w:rPr>
              <w:t xml:space="preserve">1. </w:t>
            </w:r>
          </w:p>
        </w:tc>
        <w:tc>
          <w:tcPr>
            <w:tcW w:w="3660" w:type="dxa"/>
            <w:tcBorders>
              <w:top w:val="single" w:sz="4" w:space="0" w:color="000000"/>
              <w:left w:val="nil"/>
              <w:bottom w:val="nil"/>
              <w:right w:val="nil"/>
            </w:tcBorders>
            <w:tcMar>
              <w:top w:w="128" w:type="dxa"/>
              <w:left w:w="43" w:type="dxa"/>
              <w:bottom w:w="43" w:type="dxa"/>
              <w:right w:w="43" w:type="dxa"/>
            </w:tcMar>
          </w:tcPr>
          <w:p w14:paraId="47D44B18" w14:textId="77777777" w:rsidR="00E218F4" w:rsidRPr="00872D84" w:rsidRDefault="00E218F4" w:rsidP="00872D84">
            <w:pPr>
              <w:rPr>
                <w:sz w:val="20"/>
                <w:szCs w:val="20"/>
              </w:rPr>
            </w:pPr>
            <w:r w:rsidRPr="00872D84">
              <w:rPr>
                <w:sz w:val="20"/>
                <w:szCs w:val="20"/>
              </w:rPr>
              <w:t>Markedsinntekter</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651B694" w14:textId="77777777" w:rsidR="00E218F4" w:rsidRPr="00872D84" w:rsidRDefault="00E218F4" w:rsidP="00872D84">
            <w:pPr>
              <w:jc w:val="right"/>
              <w:rPr>
                <w:sz w:val="20"/>
                <w:szCs w:val="20"/>
              </w:rPr>
            </w:pPr>
            <w:r w:rsidRPr="00872D84">
              <w:rPr>
                <w:sz w:val="20"/>
                <w:szCs w:val="20"/>
              </w:rPr>
              <w:t>44 038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7D623F4" w14:textId="77777777" w:rsidR="00E218F4" w:rsidRPr="00872D84" w:rsidRDefault="00E218F4" w:rsidP="00872D84">
            <w:pPr>
              <w:jc w:val="right"/>
              <w:rPr>
                <w:sz w:val="20"/>
                <w:szCs w:val="20"/>
              </w:rPr>
            </w:pPr>
            <w:r w:rsidRPr="00872D84">
              <w:rPr>
                <w:sz w:val="20"/>
                <w:szCs w:val="20"/>
              </w:rPr>
              <w:t>0,2 %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D2E3FD3" w14:textId="77777777" w:rsidR="00E218F4" w:rsidRPr="00872D84" w:rsidRDefault="00E218F4" w:rsidP="00872D84">
            <w:pPr>
              <w:jc w:val="right"/>
              <w:rPr>
                <w:sz w:val="20"/>
                <w:szCs w:val="20"/>
              </w:rPr>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25368FB" w14:textId="77777777" w:rsidR="00E218F4" w:rsidRPr="00872D84" w:rsidRDefault="00E218F4" w:rsidP="00872D84">
            <w:pPr>
              <w:jc w:val="right"/>
              <w:rPr>
                <w:sz w:val="20"/>
                <w:szCs w:val="20"/>
              </w:rPr>
            </w:pPr>
            <w:r w:rsidRPr="00872D84">
              <w:rPr>
                <w:sz w:val="20"/>
                <w:szCs w:val="20"/>
              </w:rPr>
              <w:t>88</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4EF2B3D" w14:textId="77777777" w:rsidR="00E218F4" w:rsidRPr="00872D84" w:rsidRDefault="00E218F4" w:rsidP="00872D84">
            <w:pPr>
              <w:jc w:val="right"/>
              <w:rPr>
                <w:sz w:val="20"/>
                <w:szCs w:val="20"/>
              </w:rPr>
            </w:pPr>
          </w:p>
        </w:tc>
      </w:tr>
      <w:tr w:rsidR="00B0063A" w:rsidRPr="009B35FB" w14:paraId="3F9226F2"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3211439A" w14:textId="77777777" w:rsidR="00E218F4" w:rsidRPr="00872D84" w:rsidRDefault="00E218F4" w:rsidP="00872D84">
            <w:pPr>
              <w:rPr>
                <w:sz w:val="20"/>
                <w:szCs w:val="20"/>
              </w:rPr>
            </w:pPr>
          </w:p>
        </w:tc>
        <w:tc>
          <w:tcPr>
            <w:tcW w:w="3660" w:type="dxa"/>
            <w:tcBorders>
              <w:top w:val="nil"/>
              <w:left w:val="nil"/>
              <w:bottom w:val="single" w:sz="4" w:space="0" w:color="000000"/>
              <w:right w:val="nil"/>
            </w:tcBorders>
            <w:tcMar>
              <w:top w:w="128" w:type="dxa"/>
              <w:left w:w="43" w:type="dxa"/>
              <w:bottom w:w="43" w:type="dxa"/>
              <w:right w:w="43" w:type="dxa"/>
            </w:tcMar>
          </w:tcPr>
          <w:p w14:paraId="5B5B30ED" w14:textId="77777777" w:rsidR="00E218F4" w:rsidRPr="00872D84" w:rsidRDefault="00E218F4" w:rsidP="00872D84">
            <w:pPr>
              <w:rPr>
                <w:sz w:val="20"/>
                <w:szCs w:val="20"/>
              </w:rPr>
            </w:pPr>
            <w:r w:rsidRPr="00872D84">
              <w:rPr>
                <w:sz w:val="20"/>
                <w:szCs w:val="20"/>
              </w:rPr>
              <w:t>Varer uten målpris</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470E6F6" w14:textId="77777777" w:rsidR="00E218F4" w:rsidRPr="00872D84" w:rsidRDefault="00E218F4" w:rsidP="00872D84">
            <w:pPr>
              <w:jc w:val="right"/>
              <w:rPr>
                <w:sz w:val="20"/>
                <w:szCs w:val="20"/>
              </w:rPr>
            </w:pPr>
            <w:r w:rsidRPr="00872D84">
              <w:rPr>
                <w:sz w:val="20"/>
                <w:szCs w:val="20"/>
              </w:rPr>
              <w:t>20 889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A5956AB"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05E95CC" w14:textId="77777777" w:rsidR="00E218F4" w:rsidRPr="00872D84" w:rsidRDefault="00E218F4" w:rsidP="00872D84">
            <w:pPr>
              <w:jc w:val="right"/>
              <w:rPr>
                <w:sz w:val="20"/>
                <w:szCs w:val="20"/>
              </w:rPr>
            </w:pPr>
            <w:r w:rsidRPr="00872D84">
              <w:rPr>
                <w:sz w:val="20"/>
                <w:szCs w:val="20"/>
              </w:rPr>
              <w:t>1,3 %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7A56502" w14:textId="77777777" w:rsidR="00E218F4" w:rsidRPr="00872D84" w:rsidRDefault="00E218F4" w:rsidP="00872D84">
            <w:pPr>
              <w:jc w:val="right"/>
              <w:rPr>
                <w:sz w:val="20"/>
                <w:szCs w:val="20"/>
              </w:rPr>
            </w:pPr>
            <w:r w:rsidRPr="00872D84">
              <w:rPr>
                <w:sz w:val="20"/>
                <w:szCs w:val="20"/>
              </w:rPr>
              <w:t>272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F20FCE1" w14:textId="77777777" w:rsidR="00E218F4" w:rsidRPr="00872D84" w:rsidRDefault="00E218F4" w:rsidP="00872D84">
            <w:pPr>
              <w:jc w:val="right"/>
              <w:rPr>
                <w:sz w:val="20"/>
                <w:szCs w:val="20"/>
              </w:rPr>
            </w:pPr>
            <w:r w:rsidRPr="00872D84">
              <w:rPr>
                <w:sz w:val="20"/>
                <w:szCs w:val="20"/>
              </w:rPr>
              <w:t xml:space="preserve"> </w:t>
            </w:r>
          </w:p>
        </w:tc>
      </w:tr>
      <w:tr w:rsidR="00B0063A" w:rsidRPr="009B35FB" w14:paraId="52554AC0"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64ECD845" w14:textId="77777777" w:rsidR="00E218F4" w:rsidRPr="00872D84" w:rsidRDefault="00E218F4" w:rsidP="00872D84">
            <w:pPr>
              <w:rPr>
                <w:sz w:val="20"/>
                <w:szCs w:val="20"/>
              </w:rPr>
            </w:pPr>
            <w:r w:rsidRPr="00872D84">
              <w:rPr>
                <w:sz w:val="20"/>
                <w:szCs w:val="20"/>
              </w:rPr>
              <w:t xml:space="preserve">2.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6D31BE68" w14:textId="77777777" w:rsidR="00E218F4" w:rsidRPr="00872D84" w:rsidRDefault="00E218F4" w:rsidP="00872D84">
            <w:pPr>
              <w:rPr>
                <w:sz w:val="20"/>
                <w:szCs w:val="20"/>
              </w:rPr>
            </w:pPr>
            <w:r w:rsidRPr="00872D84">
              <w:rPr>
                <w:sz w:val="20"/>
                <w:szCs w:val="20"/>
              </w:rPr>
              <w:t>Sum markedsinntekter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6298D7" w14:textId="77777777" w:rsidR="00E218F4" w:rsidRPr="00872D84" w:rsidRDefault="00E218F4" w:rsidP="00872D84">
            <w:pPr>
              <w:jc w:val="right"/>
              <w:rPr>
                <w:sz w:val="20"/>
                <w:szCs w:val="20"/>
              </w:rPr>
            </w:pPr>
            <w:r w:rsidRPr="00872D84">
              <w:rPr>
                <w:sz w:val="20"/>
                <w:szCs w:val="20"/>
              </w:rPr>
              <w:t>44 038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E29B9"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E39233"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6C68E5" w14:textId="77777777" w:rsidR="00E218F4" w:rsidRPr="00872D84" w:rsidRDefault="00E218F4" w:rsidP="00872D84">
            <w:pPr>
              <w:jc w:val="right"/>
              <w:rPr>
                <w:sz w:val="20"/>
                <w:szCs w:val="20"/>
              </w:rPr>
            </w:pPr>
            <w:r w:rsidRPr="00872D84">
              <w:rPr>
                <w:sz w:val="20"/>
                <w:szCs w:val="20"/>
              </w:rPr>
              <w:t>360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10623" w14:textId="77777777" w:rsidR="00E218F4" w:rsidRPr="00872D84" w:rsidRDefault="00E218F4" w:rsidP="00872D84">
            <w:pPr>
              <w:jc w:val="right"/>
              <w:rPr>
                <w:sz w:val="20"/>
                <w:szCs w:val="20"/>
              </w:rPr>
            </w:pPr>
            <w:r w:rsidRPr="00872D84">
              <w:rPr>
                <w:sz w:val="20"/>
                <w:szCs w:val="20"/>
              </w:rPr>
              <w:t>44 398</w:t>
            </w:r>
          </w:p>
        </w:tc>
      </w:tr>
      <w:tr w:rsidR="00B0063A" w:rsidRPr="009B35FB" w14:paraId="3A56B0B4"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2D218004" w14:textId="77777777" w:rsidR="00E218F4" w:rsidRPr="00872D84" w:rsidRDefault="00E218F4" w:rsidP="00872D84">
            <w:pPr>
              <w:rPr>
                <w:sz w:val="20"/>
                <w:szCs w:val="20"/>
              </w:rPr>
            </w:pPr>
            <w:r w:rsidRPr="00872D84">
              <w:rPr>
                <w:sz w:val="20"/>
                <w:szCs w:val="20"/>
              </w:rPr>
              <w:t xml:space="preserve">3.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7938F23D" w14:textId="77777777" w:rsidR="00E218F4" w:rsidRPr="00872D84" w:rsidRDefault="00E218F4" w:rsidP="00872D84">
            <w:pPr>
              <w:rPr>
                <w:sz w:val="20"/>
                <w:szCs w:val="20"/>
              </w:rPr>
            </w:pPr>
            <w:r w:rsidRPr="00872D84">
              <w:rPr>
                <w:sz w:val="20"/>
                <w:szCs w:val="20"/>
              </w:rPr>
              <w:t>Direkte tilskudd</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B217BB" w14:textId="77777777" w:rsidR="00E218F4" w:rsidRPr="00872D84" w:rsidRDefault="00E218F4" w:rsidP="00872D84">
            <w:pPr>
              <w:jc w:val="right"/>
              <w:rPr>
                <w:sz w:val="20"/>
                <w:szCs w:val="20"/>
              </w:rPr>
            </w:pPr>
            <w:r w:rsidRPr="00872D84">
              <w:rPr>
                <w:sz w:val="20"/>
                <w:szCs w:val="20"/>
              </w:rPr>
              <w:t>19 633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45274C"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1313B"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CA54C4"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2B3C0" w14:textId="77777777" w:rsidR="00E218F4" w:rsidRPr="00872D84" w:rsidRDefault="00E218F4" w:rsidP="00872D84">
            <w:pPr>
              <w:jc w:val="right"/>
              <w:rPr>
                <w:sz w:val="20"/>
                <w:szCs w:val="20"/>
              </w:rPr>
            </w:pPr>
            <w:r w:rsidRPr="00872D84">
              <w:rPr>
                <w:sz w:val="20"/>
                <w:szCs w:val="20"/>
              </w:rPr>
              <w:t>19 633</w:t>
            </w:r>
          </w:p>
        </w:tc>
      </w:tr>
      <w:tr w:rsidR="00B0063A" w:rsidRPr="009B35FB" w14:paraId="40310F1F"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2AC5CF12" w14:textId="77777777" w:rsidR="00E218F4" w:rsidRPr="00872D84" w:rsidRDefault="00E218F4" w:rsidP="00872D84">
            <w:pPr>
              <w:rPr>
                <w:sz w:val="20"/>
                <w:szCs w:val="20"/>
              </w:rPr>
            </w:pPr>
            <w:r w:rsidRPr="00872D84">
              <w:rPr>
                <w:sz w:val="20"/>
                <w:szCs w:val="20"/>
              </w:rPr>
              <w:t xml:space="preserve">4.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01A5ABAD" w14:textId="77777777" w:rsidR="00E218F4" w:rsidRPr="00872D84" w:rsidRDefault="00E218F4" w:rsidP="00872D84">
            <w:pPr>
              <w:rPr>
                <w:sz w:val="20"/>
                <w:szCs w:val="20"/>
              </w:rPr>
            </w:pPr>
            <w:r w:rsidRPr="00872D84">
              <w:rPr>
                <w:sz w:val="20"/>
                <w:szCs w:val="20"/>
              </w:rPr>
              <w:t>Sum inntekter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7BFEC" w14:textId="77777777" w:rsidR="00E218F4" w:rsidRPr="00872D84" w:rsidRDefault="00E218F4" w:rsidP="00872D84">
            <w:pPr>
              <w:jc w:val="right"/>
              <w:rPr>
                <w:sz w:val="20"/>
                <w:szCs w:val="20"/>
              </w:rPr>
            </w:pPr>
            <w:r w:rsidRPr="00872D84">
              <w:rPr>
                <w:sz w:val="20"/>
                <w:szCs w:val="20"/>
              </w:rPr>
              <w:t>63 671</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AA3CA"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A66A2"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01E0F" w14:textId="77777777" w:rsidR="00E218F4" w:rsidRPr="00872D84" w:rsidRDefault="00E218F4" w:rsidP="00872D84">
            <w:pPr>
              <w:jc w:val="right"/>
              <w:rPr>
                <w:sz w:val="20"/>
                <w:szCs w:val="20"/>
              </w:rPr>
            </w:pPr>
            <w:r w:rsidRPr="00872D84">
              <w:rPr>
                <w:sz w:val="20"/>
                <w:szCs w:val="20"/>
              </w:rPr>
              <w:t>360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DEAAF" w14:textId="77777777" w:rsidR="00E218F4" w:rsidRPr="00872D84" w:rsidRDefault="00E218F4" w:rsidP="00872D84">
            <w:pPr>
              <w:jc w:val="right"/>
              <w:rPr>
                <w:sz w:val="20"/>
                <w:szCs w:val="20"/>
              </w:rPr>
            </w:pPr>
            <w:r w:rsidRPr="00872D84">
              <w:rPr>
                <w:sz w:val="20"/>
                <w:szCs w:val="20"/>
              </w:rPr>
              <w:t>64 031</w:t>
            </w:r>
          </w:p>
        </w:tc>
      </w:tr>
      <w:tr w:rsidR="00B0063A" w:rsidRPr="009B35FB" w14:paraId="71EBFF29" w14:textId="77777777">
        <w:trPr>
          <w:trHeight w:val="380"/>
        </w:trPr>
        <w:tc>
          <w:tcPr>
            <w:tcW w:w="400" w:type="dxa"/>
            <w:tcBorders>
              <w:top w:val="nil"/>
              <w:left w:val="nil"/>
              <w:bottom w:val="nil"/>
              <w:right w:val="nil"/>
            </w:tcBorders>
            <w:tcMar>
              <w:top w:w="128" w:type="dxa"/>
              <w:left w:w="43" w:type="dxa"/>
              <w:bottom w:w="43" w:type="dxa"/>
              <w:right w:w="43" w:type="dxa"/>
            </w:tcMar>
          </w:tcPr>
          <w:p w14:paraId="351DE00B" w14:textId="77777777" w:rsidR="00E218F4" w:rsidRPr="00872D84" w:rsidRDefault="00E218F4" w:rsidP="00872D84">
            <w:pPr>
              <w:rPr>
                <w:sz w:val="20"/>
                <w:szCs w:val="20"/>
              </w:rPr>
            </w:pPr>
            <w:r w:rsidRPr="00872D84">
              <w:rPr>
                <w:sz w:val="20"/>
                <w:szCs w:val="20"/>
              </w:rPr>
              <w:t xml:space="preserve"> </w:t>
            </w:r>
          </w:p>
        </w:tc>
        <w:tc>
          <w:tcPr>
            <w:tcW w:w="3660" w:type="dxa"/>
            <w:tcBorders>
              <w:top w:val="nil"/>
              <w:left w:val="nil"/>
              <w:bottom w:val="nil"/>
              <w:right w:val="nil"/>
            </w:tcBorders>
            <w:tcMar>
              <w:top w:w="128" w:type="dxa"/>
              <w:left w:w="43" w:type="dxa"/>
              <w:bottom w:w="43" w:type="dxa"/>
              <w:right w:w="43" w:type="dxa"/>
            </w:tcMar>
          </w:tcPr>
          <w:p w14:paraId="5628E049" w14:textId="77777777" w:rsidR="00E218F4" w:rsidRPr="00872D84" w:rsidRDefault="00E218F4" w:rsidP="00872D84">
            <w:pPr>
              <w:rPr>
                <w:sz w:val="20"/>
                <w:szCs w:val="20"/>
              </w:rPr>
            </w:pPr>
            <w:r w:rsidRPr="00872D84">
              <w:rPr>
                <w:sz w:val="20"/>
                <w:szCs w:val="20"/>
              </w:rPr>
              <w:t>Gjødsel</w:t>
            </w:r>
          </w:p>
        </w:tc>
        <w:tc>
          <w:tcPr>
            <w:tcW w:w="1220" w:type="dxa"/>
            <w:tcBorders>
              <w:top w:val="nil"/>
              <w:left w:val="nil"/>
              <w:bottom w:val="nil"/>
              <w:right w:val="nil"/>
            </w:tcBorders>
            <w:tcMar>
              <w:top w:w="128" w:type="dxa"/>
              <w:left w:w="43" w:type="dxa"/>
              <w:bottom w:w="43" w:type="dxa"/>
              <w:right w:w="43" w:type="dxa"/>
            </w:tcMar>
            <w:vAlign w:val="bottom"/>
          </w:tcPr>
          <w:p w14:paraId="793125A3" w14:textId="77777777" w:rsidR="00E218F4" w:rsidRPr="00872D84" w:rsidRDefault="00E218F4" w:rsidP="00872D84">
            <w:pPr>
              <w:jc w:val="right"/>
              <w:rPr>
                <w:sz w:val="20"/>
                <w:szCs w:val="20"/>
              </w:rPr>
            </w:pPr>
            <w:r w:rsidRPr="00872D84">
              <w:rPr>
                <w:sz w:val="20"/>
                <w:szCs w:val="20"/>
              </w:rPr>
              <w:t>2 169</w:t>
            </w:r>
          </w:p>
        </w:tc>
        <w:tc>
          <w:tcPr>
            <w:tcW w:w="960" w:type="dxa"/>
            <w:tcBorders>
              <w:top w:val="nil"/>
              <w:left w:val="nil"/>
              <w:bottom w:val="nil"/>
              <w:right w:val="nil"/>
            </w:tcBorders>
            <w:tcMar>
              <w:top w:w="128" w:type="dxa"/>
              <w:left w:w="43" w:type="dxa"/>
              <w:bottom w:w="43" w:type="dxa"/>
              <w:right w:w="43" w:type="dxa"/>
            </w:tcMar>
            <w:vAlign w:val="bottom"/>
          </w:tcPr>
          <w:p w14:paraId="6D7DC53D" w14:textId="77777777" w:rsidR="00E218F4" w:rsidRPr="00872D84" w:rsidRDefault="00E218F4" w:rsidP="00872D84">
            <w:pPr>
              <w:jc w:val="right"/>
              <w:rPr>
                <w:sz w:val="20"/>
                <w:szCs w:val="20"/>
              </w:rPr>
            </w:pPr>
            <w:r w:rsidRPr="00872D84">
              <w:rPr>
                <w:sz w:val="20"/>
                <w:szCs w:val="20"/>
              </w:rPr>
              <w:t>5,0 %</w:t>
            </w:r>
          </w:p>
        </w:tc>
        <w:tc>
          <w:tcPr>
            <w:tcW w:w="960" w:type="dxa"/>
            <w:tcBorders>
              <w:top w:val="nil"/>
              <w:left w:val="nil"/>
              <w:bottom w:val="nil"/>
              <w:right w:val="nil"/>
            </w:tcBorders>
            <w:tcMar>
              <w:top w:w="128" w:type="dxa"/>
              <w:left w:w="43" w:type="dxa"/>
              <w:bottom w:w="43" w:type="dxa"/>
              <w:right w:w="43" w:type="dxa"/>
            </w:tcMar>
            <w:vAlign w:val="bottom"/>
          </w:tcPr>
          <w:p w14:paraId="0D04AC13" w14:textId="77777777" w:rsidR="00E218F4" w:rsidRPr="00872D84" w:rsidRDefault="00E218F4" w:rsidP="00872D84">
            <w:pPr>
              <w:jc w:val="right"/>
              <w:rPr>
                <w:sz w:val="20"/>
                <w:szCs w:val="20"/>
              </w:rPr>
            </w:pPr>
            <w:r w:rsidRPr="00872D84">
              <w:rPr>
                <w:sz w:val="20"/>
                <w:szCs w:val="20"/>
              </w:rPr>
              <w:t>0,0 %</w:t>
            </w:r>
          </w:p>
        </w:tc>
        <w:tc>
          <w:tcPr>
            <w:tcW w:w="1160" w:type="dxa"/>
            <w:tcBorders>
              <w:top w:val="nil"/>
              <w:left w:val="nil"/>
              <w:bottom w:val="nil"/>
              <w:right w:val="nil"/>
            </w:tcBorders>
            <w:tcMar>
              <w:top w:w="128" w:type="dxa"/>
              <w:left w:w="43" w:type="dxa"/>
              <w:bottom w:w="43" w:type="dxa"/>
              <w:right w:w="43" w:type="dxa"/>
            </w:tcMar>
            <w:vAlign w:val="bottom"/>
          </w:tcPr>
          <w:p w14:paraId="074A1292" w14:textId="77777777" w:rsidR="00E218F4" w:rsidRPr="00872D84" w:rsidRDefault="00E218F4" w:rsidP="00872D84">
            <w:pPr>
              <w:jc w:val="right"/>
              <w:rPr>
                <w:sz w:val="20"/>
                <w:szCs w:val="20"/>
              </w:rPr>
            </w:pPr>
            <w:r w:rsidRPr="00872D84">
              <w:rPr>
                <w:sz w:val="20"/>
                <w:szCs w:val="20"/>
              </w:rPr>
              <w:t>108</w:t>
            </w:r>
          </w:p>
        </w:tc>
        <w:tc>
          <w:tcPr>
            <w:tcW w:w="1160" w:type="dxa"/>
            <w:tcBorders>
              <w:top w:val="nil"/>
              <w:left w:val="nil"/>
              <w:bottom w:val="nil"/>
              <w:right w:val="nil"/>
            </w:tcBorders>
            <w:tcMar>
              <w:top w:w="128" w:type="dxa"/>
              <w:left w:w="43" w:type="dxa"/>
              <w:bottom w:w="43" w:type="dxa"/>
              <w:right w:w="43" w:type="dxa"/>
            </w:tcMar>
            <w:vAlign w:val="bottom"/>
          </w:tcPr>
          <w:p w14:paraId="3FB73152" w14:textId="77777777" w:rsidR="00E218F4" w:rsidRPr="00872D84" w:rsidRDefault="00E218F4" w:rsidP="00872D84">
            <w:pPr>
              <w:jc w:val="right"/>
              <w:rPr>
                <w:sz w:val="20"/>
                <w:szCs w:val="20"/>
              </w:rPr>
            </w:pPr>
          </w:p>
        </w:tc>
      </w:tr>
      <w:tr w:rsidR="00B0063A" w:rsidRPr="009B35FB" w14:paraId="43D41675"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05A8C913" w14:textId="77777777" w:rsidR="00E218F4" w:rsidRPr="00872D84" w:rsidRDefault="00E218F4" w:rsidP="00872D84">
            <w:pPr>
              <w:rPr>
                <w:sz w:val="20"/>
                <w:szCs w:val="20"/>
              </w:rPr>
            </w:pPr>
          </w:p>
        </w:tc>
        <w:tc>
          <w:tcPr>
            <w:tcW w:w="3660" w:type="dxa"/>
            <w:tcBorders>
              <w:top w:val="nil"/>
              <w:left w:val="nil"/>
              <w:bottom w:val="single" w:sz="4" w:space="0" w:color="000000"/>
              <w:right w:val="nil"/>
            </w:tcBorders>
            <w:tcMar>
              <w:top w:w="128" w:type="dxa"/>
              <w:left w:w="43" w:type="dxa"/>
              <w:bottom w:w="43" w:type="dxa"/>
              <w:right w:w="43" w:type="dxa"/>
            </w:tcMar>
          </w:tcPr>
          <w:p w14:paraId="37369713" w14:textId="77777777" w:rsidR="00E218F4" w:rsidRPr="00872D84" w:rsidRDefault="00E218F4" w:rsidP="00872D84">
            <w:pPr>
              <w:rPr>
                <w:sz w:val="20"/>
                <w:szCs w:val="20"/>
              </w:rPr>
            </w:pPr>
            <w:r w:rsidRPr="00872D84">
              <w:rPr>
                <w:sz w:val="20"/>
                <w:szCs w:val="20"/>
              </w:rPr>
              <w:t>Andre driftskostnader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44E7E15" w14:textId="77777777" w:rsidR="00E218F4" w:rsidRPr="00872D84" w:rsidRDefault="00E218F4" w:rsidP="00872D84">
            <w:pPr>
              <w:jc w:val="right"/>
              <w:rPr>
                <w:sz w:val="20"/>
                <w:szCs w:val="20"/>
              </w:rPr>
            </w:pPr>
            <w:r w:rsidRPr="00872D84">
              <w:rPr>
                <w:sz w:val="20"/>
                <w:szCs w:val="20"/>
              </w:rPr>
              <w:t>29 261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247BEBA" w14:textId="77777777" w:rsidR="00E218F4" w:rsidRPr="00872D84" w:rsidRDefault="00E218F4" w:rsidP="00872D84">
            <w:pPr>
              <w:jc w:val="right"/>
              <w:rPr>
                <w:sz w:val="20"/>
                <w:szCs w:val="20"/>
              </w:rPr>
            </w:pPr>
            <w:r w:rsidRPr="00872D84">
              <w:rPr>
                <w:sz w:val="20"/>
                <w:szCs w:val="20"/>
              </w:rPr>
              <w:t>-0,2 %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56CA9E7" w14:textId="77777777" w:rsidR="00E218F4" w:rsidRPr="00872D84" w:rsidRDefault="00E218F4" w:rsidP="00872D84">
            <w:pPr>
              <w:jc w:val="right"/>
              <w:rPr>
                <w:sz w:val="20"/>
                <w:szCs w:val="20"/>
              </w:rPr>
            </w:pPr>
            <w:r w:rsidRPr="00872D84">
              <w:rPr>
                <w:sz w:val="20"/>
                <w:szCs w:val="20"/>
              </w:rPr>
              <w:t>3,3 %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4BEF5F0" w14:textId="77777777" w:rsidR="00E218F4" w:rsidRPr="00872D84" w:rsidRDefault="00E218F4" w:rsidP="00872D84">
            <w:pPr>
              <w:jc w:val="right"/>
              <w:rPr>
                <w:sz w:val="20"/>
                <w:szCs w:val="20"/>
              </w:rPr>
            </w:pPr>
            <w:r w:rsidRPr="00872D84">
              <w:rPr>
                <w:sz w:val="20"/>
                <w:szCs w:val="20"/>
              </w:rPr>
              <w:t>905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CEDA4B1" w14:textId="77777777" w:rsidR="00E218F4" w:rsidRPr="00872D84" w:rsidRDefault="00E218F4" w:rsidP="00872D84">
            <w:pPr>
              <w:jc w:val="right"/>
              <w:rPr>
                <w:sz w:val="20"/>
                <w:szCs w:val="20"/>
              </w:rPr>
            </w:pPr>
            <w:r w:rsidRPr="00872D84">
              <w:rPr>
                <w:sz w:val="20"/>
                <w:szCs w:val="20"/>
              </w:rPr>
              <w:t xml:space="preserve"> </w:t>
            </w:r>
          </w:p>
        </w:tc>
      </w:tr>
      <w:tr w:rsidR="00B0063A" w:rsidRPr="009B35FB" w14:paraId="10BADB8B"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3A6E5F98" w14:textId="77777777" w:rsidR="00E218F4" w:rsidRPr="00872D84" w:rsidRDefault="00E218F4" w:rsidP="00872D84">
            <w:pPr>
              <w:rPr>
                <w:sz w:val="20"/>
                <w:szCs w:val="20"/>
              </w:rPr>
            </w:pPr>
            <w:r w:rsidRPr="00872D84">
              <w:rPr>
                <w:sz w:val="20"/>
                <w:szCs w:val="20"/>
              </w:rPr>
              <w:t xml:space="preserve">5.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375622EF" w14:textId="77777777" w:rsidR="00E218F4" w:rsidRPr="00872D84" w:rsidRDefault="00E218F4" w:rsidP="00872D84">
            <w:pPr>
              <w:rPr>
                <w:sz w:val="20"/>
                <w:szCs w:val="20"/>
              </w:rPr>
            </w:pPr>
            <w:r w:rsidRPr="00872D84">
              <w:rPr>
                <w:sz w:val="20"/>
                <w:szCs w:val="20"/>
              </w:rPr>
              <w:t>Sum ikke-varige produksjonsmidler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7070F" w14:textId="77777777" w:rsidR="00E218F4" w:rsidRPr="00872D84" w:rsidRDefault="00E218F4" w:rsidP="00872D84">
            <w:pPr>
              <w:jc w:val="right"/>
              <w:rPr>
                <w:sz w:val="20"/>
                <w:szCs w:val="20"/>
              </w:rPr>
            </w:pPr>
            <w:r w:rsidRPr="00872D84">
              <w:rPr>
                <w:sz w:val="20"/>
                <w:szCs w:val="20"/>
              </w:rPr>
              <w:t>31 430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6BB4B"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EBF500"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2E928" w14:textId="77777777" w:rsidR="00E218F4" w:rsidRPr="00872D84" w:rsidRDefault="00E218F4" w:rsidP="00872D84">
            <w:pPr>
              <w:jc w:val="right"/>
              <w:rPr>
                <w:sz w:val="20"/>
                <w:szCs w:val="20"/>
              </w:rPr>
            </w:pPr>
            <w:r w:rsidRPr="00872D84">
              <w:rPr>
                <w:sz w:val="20"/>
                <w:szCs w:val="20"/>
              </w:rPr>
              <w:t>1 014</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7433A" w14:textId="77777777" w:rsidR="00E218F4" w:rsidRPr="00872D84" w:rsidRDefault="00E218F4" w:rsidP="00872D84">
            <w:pPr>
              <w:jc w:val="right"/>
              <w:rPr>
                <w:sz w:val="20"/>
                <w:szCs w:val="20"/>
              </w:rPr>
            </w:pPr>
            <w:r w:rsidRPr="00872D84">
              <w:rPr>
                <w:sz w:val="20"/>
                <w:szCs w:val="20"/>
              </w:rPr>
              <w:t>32 444</w:t>
            </w:r>
          </w:p>
        </w:tc>
      </w:tr>
      <w:tr w:rsidR="00B0063A" w:rsidRPr="009B35FB" w14:paraId="52F8FA83" w14:textId="77777777">
        <w:trPr>
          <w:trHeight w:val="380"/>
        </w:trPr>
        <w:tc>
          <w:tcPr>
            <w:tcW w:w="400" w:type="dxa"/>
            <w:tcBorders>
              <w:top w:val="nil"/>
              <w:left w:val="nil"/>
              <w:bottom w:val="nil"/>
              <w:right w:val="nil"/>
            </w:tcBorders>
            <w:tcMar>
              <w:top w:w="128" w:type="dxa"/>
              <w:left w:w="43" w:type="dxa"/>
              <w:bottom w:w="43" w:type="dxa"/>
              <w:right w:w="43" w:type="dxa"/>
            </w:tcMar>
          </w:tcPr>
          <w:p w14:paraId="6B85244F" w14:textId="77777777" w:rsidR="00E218F4" w:rsidRPr="00872D84" w:rsidRDefault="00E218F4" w:rsidP="00872D84">
            <w:pPr>
              <w:rPr>
                <w:sz w:val="20"/>
                <w:szCs w:val="20"/>
              </w:rPr>
            </w:pPr>
            <w:r w:rsidRPr="00872D84">
              <w:rPr>
                <w:sz w:val="20"/>
                <w:szCs w:val="20"/>
              </w:rPr>
              <w:t xml:space="preserve">6. </w:t>
            </w:r>
          </w:p>
        </w:tc>
        <w:tc>
          <w:tcPr>
            <w:tcW w:w="3660" w:type="dxa"/>
            <w:tcBorders>
              <w:top w:val="nil"/>
              <w:left w:val="nil"/>
              <w:bottom w:val="nil"/>
              <w:right w:val="nil"/>
            </w:tcBorders>
            <w:tcMar>
              <w:top w:w="128" w:type="dxa"/>
              <w:left w:w="43" w:type="dxa"/>
              <w:bottom w:w="43" w:type="dxa"/>
              <w:right w:w="43" w:type="dxa"/>
            </w:tcMar>
          </w:tcPr>
          <w:p w14:paraId="6DCEC91B" w14:textId="77777777" w:rsidR="00E218F4" w:rsidRPr="00872D84" w:rsidRDefault="00E218F4" w:rsidP="00872D84">
            <w:pPr>
              <w:rPr>
                <w:sz w:val="20"/>
                <w:szCs w:val="20"/>
              </w:rPr>
            </w:pPr>
            <w:r w:rsidRPr="00872D84">
              <w:rPr>
                <w:sz w:val="20"/>
                <w:szCs w:val="20"/>
              </w:rPr>
              <w:t>Leie av jord og kvoter</w:t>
            </w:r>
          </w:p>
        </w:tc>
        <w:tc>
          <w:tcPr>
            <w:tcW w:w="1220" w:type="dxa"/>
            <w:tcBorders>
              <w:top w:val="nil"/>
              <w:left w:val="nil"/>
              <w:bottom w:val="nil"/>
              <w:right w:val="nil"/>
            </w:tcBorders>
            <w:tcMar>
              <w:top w:w="128" w:type="dxa"/>
              <w:left w:w="43" w:type="dxa"/>
              <w:bottom w:w="43" w:type="dxa"/>
              <w:right w:w="43" w:type="dxa"/>
            </w:tcMar>
            <w:vAlign w:val="bottom"/>
          </w:tcPr>
          <w:p w14:paraId="31060BEB" w14:textId="77777777" w:rsidR="00E218F4" w:rsidRPr="00872D84" w:rsidRDefault="00E218F4" w:rsidP="00872D84">
            <w:pPr>
              <w:jc w:val="right"/>
              <w:rPr>
                <w:sz w:val="20"/>
                <w:szCs w:val="20"/>
              </w:rPr>
            </w:pPr>
            <w:r w:rsidRPr="00872D84">
              <w:rPr>
                <w:sz w:val="20"/>
                <w:szCs w:val="20"/>
              </w:rPr>
              <w:t>1 030</w:t>
            </w:r>
          </w:p>
        </w:tc>
        <w:tc>
          <w:tcPr>
            <w:tcW w:w="960" w:type="dxa"/>
            <w:tcBorders>
              <w:top w:val="nil"/>
              <w:left w:val="nil"/>
              <w:bottom w:val="nil"/>
              <w:right w:val="nil"/>
            </w:tcBorders>
            <w:tcMar>
              <w:top w:w="128" w:type="dxa"/>
              <w:left w:w="43" w:type="dxa"/>
              <w:bottom w:w="43" w:type="dxa"/>
              <w:right w:w="43" w:type="dxa"/>
            </w:tcMar>
            <w:vAlign w:val="bottom"/>
          </w:tcPr>
          <w:p w14:paraId="5003FAA1" w14:textId="77777777" w:rsidR="00E218F4" w:rsidRPr="00872D84" w:rsidRDefault="00E218F4" w:rsidP="00872D84">
            <w:pPr>
              <w:jc w:val="right"/>
              <w:rPr>
                <w:sz w:val="20"/>
                <w:szCs w:val="20"/>
              </w:rPr>
            </w:pPr>
            <w:r w:rsidRPr="00872D84">
              <w:rPr>
                <w:sz w:val="20"/>
                <w:szCs w:val="20"/>
              </w:rPr>
              <w:t>0,0 %</w:t>
            </w:r>
          </w:p>
        </w:tc>
        <w:tc>
          <w:tcPr>
            <w:tcW w:w="960" w:type="dxa"/>
            <w:tcBorders>
              <w:top w:val="nil"/>
              <w:left w:val="nil"/>
              <w:bottom w:val="nil"/>
              <w:right w:val="nil"/>
            </w:tcBorders>
            <w:tcMar>
              <w:top w:w="128" w:type="dxa"/>
              <w:left w:w="43" w:type="dxa"/>
              <w:bottom w:w="43" w:type="dxa"/>
              <w:right w:w="43" w:type="dxa"/>
            </w:tcMar>
            <w:vAlign w:val="bottom"/>
          </w:tcPr>
          <w:p w14:paraId="43B2DE89" w14:textId="77777777" w:rsidR="00E218F4" w:rsidRPr="00872D84" w:rsidRDefault="00E218F4" w:rsidP="00872D84">
            <w:pPr>
              <w:jc w:val="right"/>
              <w:rPr>
                <w:sz w:val="20"/>
                <w:szCs w:val="20"/>
              </w:rPr>
            </w:pPr>
            <w:r w:rsidRPr="00872D84">
              <w:rPr>
                <w:sz w:val="20"/>
                <w:szCs w:val="20"/>
              </w:rPr>
              <w:t>2,6 %</w:t>
            </w:r>
          </w:p>
        </w:tc>
        <w:tc>
          <w:tcPr>
            <w:tcW w:w="1160" w:type="dxa"/>
            <w:tcBorders>
              <w:top w:val="nil"/>
              <w:left w:val="nil"/>
              <w:bottom w:val="nil"/>
              <w:right w:val="nil"/>
            </w:tcBorders>
            <w:tcMar>
              <w:top w:w="128" w:type="dxa"/>
              <w:left w:w="43" w:type="dxa"/>
              <w:bottom w:w="43" w:type="dxa"/>
              <w:right w:w="43" w:type="dxa"/>
            </w:tcMar>
            <w:vAlign w:val="bottom"/>
          </w:tcPr>
          <w:p w14:paraId="401004C3" w14:textId="77777777" w:rsidR="00E218F4" w:rsidRPr="00872D84" w:rsidRDefault="00E218F4" w:rsidP="00872D84">
            <w:pPr>
              <w:jc w:val="right"/>
              <w:rPr>
                <w:sz w:val="20"/>
                <w:szCs w:val="20"/>
              </w:rPr>
            </w:pPr>
            <w:r w:rsidRPr="00872D84">
              <w:rPr>
                <w:sz w:val="20"/>
                <w:szCs w:val="20"/>
              </w:rPr>
              <w:t>27</w:t>
            </w:r>
          </w:p>
        </w:tc>
        <w:tc>
          <w:tcPr>
            <w:tcW w:w="1160" w:type="dxa"/>
            <w:tcBorders>
              <w:top w:val="nil"/>
              <w:left w:val="nil"/>
              <w:bottom w:val="nil"/>
              <w:right w:val="nil"/>
            </w:tcBorders>
            <w:tcMar>
              <w:top w:w="128" w:type="dxa"/>
              <w:left w:w="43" w:type="dxa"/>
              <w:bottom w:w="43" w:type="dxa"/>
              <w:right w:w="43" w:type="dxa"/>
            </w:tcMar>
            <w:vAlign w:val="bottom"/>
          </w:tcPr>
          <w:p w14:paraId="41938242" w14:textId="77777777" w:rsidR="00E218F4" w:rsidRPr="00872D84" w:rsidRDefault="00E218F4" w:rsidP="00872D84">
            <w:pPr>
              <w:jc w:val="right"/>
              <w:rPr>
                <w:sz w:val="20"/>
                <w:szCs w:val="20"/>
              </w:rPr>
            </w:pPr>
          </w:p>
        </w:tc>
      </w:tr>
      <w:tr w:rsidR="00B0063A" w:rsidRPr="009B35FB" w14:paraId="030301AF" w14:textId="77777777">
        <w:trPr>
          <w:trHeight w:val="380"/>
        </w:trPr>
        <w:tc>
          <w:tcPr>
            <w:tcW w:w="400" w:type="dxa"/>
            <w:tcBorders>
              <w:top w:val="nil"/>
              <w:left w:val="nil"/>
              <w:bottom w:val="nil"/>
              <w:right w:val="nil"/>
            </w:tcBorders>
            <w:tcMar>
              <w:top w:w="128" w:type="dxa"/>
              <w:left w:w="43" w:type="dxa"/>
              <w:bottom w:w="43" w:type="dxa"/>
              <w:right w:w="43" w:type="dxa"/>
            </w:tcMar>
          </w:tcPr>
          <w:p w14:paraId="34AF59F1" w14:textId="77777777" w:rsidR="00E218F4" w:rsidRPr="00872D84" w:rsidRDefault="00E218F4" w:rsidP="00872D84">
            <w:pPr>
              <w:rPr>
                <w:sz w:val="20"/>
                <w:szCs w:val="20"/>
              </w:rPr>
            </w:pPr>
            <w:r w:rsidRPr="00872D84">
              <w:rPr>
                <w:sz w:val="20"/>
                <w:szCs w:val="20"/>
              </w:rPr>
              <w:t xml:space="preserve">7. </w:t>
            </w:r>
          </w:p>
        </w:tc>
        <w:tc>
          <w:tcPr>
            <w:tcW w:w="3660" w:type="dxa"/>
            <w:tcBorders>
              <w:top w:val="nil"/>
              <w:left w:val="nil"/>
              <w:bottom w:val="nil"/>
              <w:right w:val="nil"/>
            </w:tcBorders>
            <w:tcMar>
              <w:top w:w="128" w:type="dxa"/>
              <w:left w:w="43" w:type="dxa"/>
              <w:bottom w:w="43" w:type="dxa"/>
              <w:right w:w="43" w:type="dxa"/>
            </w:tcMar>
          </w:tcPr>
          <w:p w14:paraId="461A5109" w14:textId="77777777" w:rsidR="00E218F4" w:rsidRPr="00872D84" w:rsidRDefault="00E218F4" w:rsidP="00872D84">
            <w:pPr>
              <w:rPr>
                <w:sz w:val="20"/>
                <w:szCs w:val="20"/>
              </w:rPr>
            </w:pPr>
            <w:r w:rsidRPr="00872D84">
              <w:rPr>
                <w:sz w:val="20"/>
                <w:szCs w:val="20"/>
              </w:rPr>
              <w:t>Innleid arbeid</w:t>
            </w:r>
          </w:p>
        </w:tc>
        <w:tc>
          <w:tcPr>
            <w:tcW w:w="1220" w:type="dxa"/>
            <w:tcBorders>
              <w:top w:val="nil"/>
              <w:left w:val="nil"/>
              <w:bottom w:val="nil"/>
              <w:right w:val="nil"/>
            </w:tcBorders>
            <w:tcMar>
              <w:top w:w="128" w:type="dxa"/>
              <w:left w:w="43" w:type="dxa"/>
              <w:bottom w:w="43" w:type="dxa"/>
              <w:right w:w="43" w:type="dxa"/>
            </w:tcMar>
            <w:vAlign w:val="bottom"/>
          </w:tcPr>
          <w:p w14:paraId="7AA3A1FA" w14:textId="77777777" w:rsidR="00E218F4" w:rsidRPr="00872D84" w:rsidRDefault="00E218F4" w:rsidP="00872D84">
            <w:pPr>
              <w:jc w:val="right"/>
              <w:rPr>
                <w:sz w:val="20"/>
                <w:szCs w:val="20"/>
              </w:rPr>
            </w:pPr>
            <w:r w:rsidRPr="00872D84">
              <w:rPr>
                <w:sz w:val="20"/>
                <w:szCs w:val="20"/>
              </w:rPr>
              <w:t>4 390</w:t>
            </w:r>
          </w:p>
        </w:tc>
        <w:tc>
          <w:tcPr>
            <w:tcW w:w="960" w:type="dxa"/>
            <w:tcBorders>
              <w:top w:val="nil"/>
              <w:left w:val="nil"/>
              <w:bottom w:val="nil"/>
              <w:right w:val="nil"/>
            </w:tcBorders>
            <w:tcMar>
              <w:top w:w="128" w:type="dxa"/>
              <w:left w:w="43" w:type="dxa"/>
              <w:bottom w:w="43" w:type="dxa"/>
              <w:right w:w="43" w:type="dxa"/>
            </w:tcMar>
            <w:vAlign w:val="bottom"/>
          </w:tcPr>
          <w:p w14:paraId="728A009C" w14:textId="77777777" w:rsidR="00E218F4" w:rsidRPr="00872D84" w:rsidRDefault="00E218F4" w:rsidP="00872D84">
            <w:pPr>
              <w:jc w:val="right"/>
              <w:rPr>
                <w:sz w:val="20"/>
                <w:szCs w:val="20"/>
              </w:rPr>
            </w:pPr>
            <w:r w:rsidRPr="00872D84">
              <w:rPr>
                <w:sz w:val="20"/>
                <w:szCs w:val="20"/>
              </w:rPr>
              <w:t>0,0 %</w:t>
            </w:r>
          </w:p>
        </w:tc>
        <w:tc>
          <w:tcPr>
            <w:tcW w:w="960" w:type="dxa"/>
            <w:tcBorders>
              <w:top w:val="nil"/>
              <w:left w:val="nil"/>
              <w:bottom w:val="nil"/>
              <w:right w:val="nil"/>
            </w:tcBorders>
            <w:tcMar>
              <w:top w:w="128" w:type="dxa"/>
              <w:left w:w="43" w:type="dxa"/>
              <w:bottom w:w="43" w:type="dxa"/>
              <w:right w:w="43" w:type="dxa"/>
            </w:tcMar>
            <w:vAlign w:val="bottom"/>
          </w:tcPr>
          <w:p w14:paraId="33464633" w14:textId="77777777" w:rsidR="00E218F4" w:rsidRPr="00872D84" w:rsidRDefault="00E218F4" w:rsidP="00872D84">
            <w:pPr>
              <w:jc w:val="right"/>
              <w:rPr>
                <w:sz w:val="20"/>
                <w:szCs w:val="20"/>
              </w:rPr>
            </w:pPr>
            <w:r w:rsidRPr="00872D84">
              <w:rPr>
                <w:sz w:val="20"/>
                <w:szCs w:val="20"/>
              </w:rPr>
              <w:t>3,9 %</w:t>
            </w:r>
          </w:p>
        </w:tc>
        <w:tc>
          <w:tcPr>
            <w:tcW w:w="1160" w:type="dxa"/>
            <w:tcBorders>
              <w:top w:val="nil"/>
              <w:left w:val="nil"/>
              <w:bottom w:val="nil"/>
              <w:right w:val="nil"/>
            </w:tcBorders>
            <w:tcMar>
              <w:top w:w="128" w:type="dxa"/>
              <w:left w:w="43" w:type="dxa"/>
              <w:bottom w:w="43" w:type="dxa"/>
              <w:right w:w="43" w:type="dxa"/>
            </w:tcMar>
            <w:vAlign w:val="bottom"/>
          </w:tcPr>
          <w:p w14:paraId="29FFF12A" w14:textId="77777777" w:rsidR="00E218F4" w:rsidRPr="00872D84" w:rsidRDefault="00E218F4" w:rsidP="00872D84">
            <w:pPr>
              <w:jc w:val="right"/>
              <w:rPr>
                <w:sz w:val="20"/>
                <w:szCs w:val="20"/>
              </w:rPr>
            </w:pPr>
            <w:r w:rsidRPr="00872D84">
              <w:rPr>
                <w:sz w:val="20"/>
                <w:szCs w:val="20"/>
              </w:rPr>
              <w:t>171</w:t>
            </w:r>
          </w:p>
        </w:tc>
        <w:tc>
          <w:tcPr>
            <w:tcW w:w="1160" w:type="dxa"/>
            <w:tcBorders>
              <w:top w:val="nil"/>
              <w:left w:val="nil"/>
              <w:bottom w:val="nil"/>
              <w:right w:val="nil"/>
            </w:tcBorders>
            <w:tcMar>
              <w:top w:w="128" w:type="dxa"/>
              <w:left w:w="43" w:type="dxa"/>
              <w:bottom w:w="43" w:type="dxa"/>
              <w:right w:w="43" w:type="dxa"/>
            </w:tcMar>
            <w:vAlign w:val="bottom"/>
          </w:tcPr>
          <w:p w14:paraId="5AD39B8B" w14:textId="77777777" w:rsidR="00E218F4" w:rsidRPr="00872D84" w:rsidRDefault="00E218F4" w:rsidP="00872D84">
            <w:pPr>
              <w:jc w:val="right"/>
              <w:rPr>
                <w:sz w:val="20"/>
                <w:szCs w:val="20"/>
              </w:rPr>
            </w:pPr>
          </w:p>
        </w:tc>
      </w:tr>
      <w:tr w:rsidR="00B0063A" w:rsidRPr="009B35FB" w14:paraId="2D40F410" w14:textId="77777777">
        <w:trPr>
          <w:trHeight w:val="380"/>
        </w:trPr>
        <w:tc>
          <w:tcPr>
            <w:tcW w:w="400" w:type="dxa"/>
            <w:tcBorders>
              <w:top w:val="nil"/>
              <w:left w:val="nil"/>
              <w:bottom w:val="nil"/>
              <w:right w:val="nil"/>
            </w:tcBorders>
            <w:tcMar>
              <w:top w:w="128" w:type="dxa"/>
              <w:left w:w="43" w:type="dxa"/>
              <w:bottom w:w="43" w:type="dxa"/>
              <w:right w:w="43" w:type="dxa"/>
            </w:tcMar>
          </w:tcPr>
          <w:p w14:paraId="2564566A" w14:textId="77777777" w:rsidR="00E218F4" w:rsidRPr="00872D84" w:rsidRDefault="00E218F4" w:rsidP="00872D84">
            <w:pPr>
              <w:rPr>
                <w:sz w:val="20"/>
                <w:szCs w:val="20"/>
              </w:rPr>
            </w:pPr>
            <w:r w:rsidRPr="00872D84">
              <w:rPr>
                <w:sz w:val="20"/>
                <w:szCs w:val="20"/>
              </w:rPr>
              <w:t xml:space="preserve">8. </w:t>
            </w:r>
          </w:p>
        </w:tc>
        <w:tc>
          <w:tcPr>
            <w:tcW w:w="3660" w:type="dxa"/>
            <w:tcBorders>
              <w:top w:val="nil"/>
              <w:left w:val="nil"/>
              <w:bottom w:val="nil"/>
              <w:right w:val="nil"/>
            </w:tcBorders>
            <w:tcMar>
              <w:top w:w="128" w:type="dxa"/>
              <w:left w:w="43" w:type="dxa"/>
              <w:bottom w:w="43" w:type="dxa"/>
              <w:right w:w="43" w:type="dxa"/>
            </w:tcMar>
          </w:tcPr>
          <w:p w14:paraId="1553F110" w14:textId="77777777" w:rsidR="00E218F4" w:rsidRPr="00872D84" w:rsidRDefault="00E218F4" w:rsidP="00872D84">
            <w:pPr>
              <w:rPr>
                <w:sz w:val="20"/>
                <w:szCs w:val="20"/>
              </w:rPr>
            </w:pPr>
            <w:r w:rsidRPr="00872D84">
              <w:rPr>
                <w:sz w:val="20"/>
                <w:szCs w:val="20"/>
              </w:rPr>
              <w:t>Kapitalslit og leasing</w:t>
            </w:r>
          </w:p>
        </w:tc>
        <w:tc>
          <w:tcPr>
            <w:tcW w:w="1220" w:type="dxa"/>
            <w:tcBorders>
              <w:top w:val="nil"/>
              <w:left w:val="nil"/>
              <w:bottom w:val="nil"/>
              <w:right w:val="nil"/>
            </w:tcBorders>
            <w:tcMar>
              <w:top w:w="128" w:type="dxa"/>
              <w:left w:w="43" w:type="dxa"/>
              <w:bottom w:w="43" w:type="dxa"/>
              <w:right w:w="43" w:type="dxa"/>
            </w:tcMar>
            <w:vAlign w:val="bottom"/>
          </w:tcPr>
          <w:p w14:paraId="5053A10B" w14:textId="77777777" w:rsidR="00E218F4" w:rsidRPr="00872D84" w:rsidRDefault="00E218F4" w:rsidP="00872D84">
            <w:pPr>
              <w:jc w:val="right"/>
              <w:rPr>
                <w:sz w:val="20"/>
                <w:szCs w:val="20"/>
              </w:rPr>
            </w:pPr>
            <w:r w:rsidRPr="00872D84">
              <w:rPr>
                <w:sz w:val="20"/>
                <w:szCs w:val="20"/>
              </w:rPr>
              <w:t>7 618</w:t>
            </w:r>
          </w:p>
        </w:tc>
        <w:tc>
          <w:tcPr>
            <w:tcW w:w="960" w:type="dxa"/>
            <w:tcBorders>
              <w:top w:val="nil"/>
              <w:left w:val="nil"/>
              <w:bottom w:val="nil"/>
              <w:right w:val="nil"/>
            </w:tcBorders>
            <w:tcMar>
              <w:top w:w="128" w:type="dxa"/>
              <w:left w:w="43" w:type="dxa"/>
              <w:bottom w:w="43" w:type="dxa"/>
              <w:right w:w="43" w:type="dxa"/>
            </w:tcMar>
            <w:vAlign w:val="bottom"/>
          </w:tcPr>
          <w:p w14:paraId="3355FF9C" w14:textId="77777777" w:rsidR="00E218F4" w:rsidRPr="00872D84" w:rsidRDefault="00E218F4" w:rsidP="00872D84">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053BCAA2" w14:textId="77777777" w:rsidR="00E218F4" w:rsidRPr="00872D84" w:rsidRDefault="00E218F4" w:rsidP="00872D84">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1D95CDA" w14:textId="77777777" w:rsidR="00E218F4" w:rsidRPr="00872D84" w:rsidRDefault="00E218F4" w:rsidP="00872D84">
            <w:pPr>
              <w:jc w:val="right"/>
              <w:rPr>
                <w:sz w:val="20"/>
                <w:szCs w:val="20"/>
              </w:rPr>
            </w:pPr>
            <w:r w:rsidRPr="00872D84">
              <w:rPr>
                <w:sz w:val="20"/>
                <w:szCs w:val="20"/>
              </w:rPr>
              <w:t>206</w:t>
            </w:r>
          </w:p>
        </w:tc>
        <w:tc>
          <w:tcPr>
            <w:tcW w:w="1160" w:type="dxa"/>
            <w:tcBorders>
              <w:top w:val="nil"/>
              <w:left w:val="nil"/>
              <w:bottom w:val="nil"/>
              <w:right w:val="nil"/>
            </w:tcBorders>
            <w:tcMar>
              <w:top w:w="128" w:type="dxa"/>
              <w:left w:w="43" w:type="dxa"/>
              <w:bottom w:w="43" w:type="dxa"/>
              <w:right w:w="43" w:type="dxa"/>
            </w:tcMar>
            <w:vAlign w:val="bottom"/>
          </w:tcPr>
          <w:p w14:paraId="6ACBF348" w14:textId="77777777" w:rsidR="00E218F4" w:rsidRPr="00872D84" w:rsidRDefault="00E218F4" w:rsidP="00872D84">
            <w:pPr>
              <w:jc w:val="right"/>
              <w:rPr>
                <w:sz w:val="20"/>
                <w:szCs w:val="20"/>
              </w:rPr>
            </w:pPr>
          </w:p>
        </w:tc>
      </w:tr>
      <w:tr w:rsidR="00B0063A" w:rsidRPr="009B35FB" w14:paraId="41B55455"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2FDFDAA9" w14:textId="77777777" w:rsidR="00E218F4" w:rsidRPr="00872D84" w:rsidRDefault="00E218F4" w:rsidP="00872D84">
            <w:pPr>
              <w:rPr>
                <w:sz w:val="20"/>
                <w:szCs w:val="20"/>
              </w:rPr>
            </w:pPr>
            <w:r w:rsidRPr="00872D84">
              <w:rPr>
                <w:sz w:val="20"/>
                <w:szCs w:val="20"/>
              </w:rPr>
              <w:t xml:space="preserve">9. </w:t>
            </w:r>
          </w:p>
        </w:tc>
        <w:tc>
          <w:tcPr>
            <w:tcW w:w="3660" w:type="dxa"/>
            <w:tcBorders>
              <w:top w:val="nil"/>
              <w:left w:val="nil"/>
              <w:bottom w:val="single" w:sz="4" w:space="0" w:color="000000"/>
              <w:right w:val="nil"/>
            </w:tcBorders>
            <w:tcMar>
              <w:top w:w="128" w:type="dxa"/>
              <w:left w:w="43" w:type="dxa"/>
              <w:bottom w:w="43" w:type="dxa"/>
              <w:right w:w="43" w:type="dxa"/>
            </w:tcMar>
          </w:tcPr>
          <w:p w14:paraId="39D45EDC" w14:textId="77777777" w:rsidR="00E218F4" w:rsidRPr="00872D84" w:rsidRDefault="00E218F4" w:rsidP="00872D84">
            <w:pPr>
              <w:rPr>
                <w:sz w:val="20"/>
                <w:szCs w:val="20"/>
              </w:rPr>
            </w:pPr>
            <w:r w:rsidRPr="00872D84">
              <w:rPr>
                <w:sz w:val="20"/>
                <w:szCs w:val="20"/>
              </w:rPr>
              <w:t>Rentekostnad</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347F31E" w14:textId="77777777" w:rsidR="00E218F4" w:rsidRPr="00872D84" w:rsidRDefault="00E218F4" w:rsidP="00872D84">
            <w:pPr>
              <w:jc w:val="right"/>
              <w:rPr>
                <w:sz w:val="20"/>
                <w:szCs w:val="20"/>
              </w:rPr>
            </w:pPr>
            <w:r w:rsidRPr="00872D84">
              <w:rPr>
                <w:sz w:val="20"/>
                <w:szCs w:val="20"/>
              </w:rPr>
              <w:t>4 920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A468D88"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FB066C3"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D62FDD6" w14:textId="77777777" w:rsidR="00E218F4" w:rsidRPr="00872D84" w:rsidRDefault="00E218F4" w:rsidP="00872D84">
            <w:pPr>
              <w:jc w:val="right"/>
              <w:rPr>
                <w:sz w:val="20"/>
                <w:szCs w:val="20"/>
              </w:rPr>
            </w:pPr>
            <w:r w:rsidRPr="00872D84">
              <w:rPr>
                <w:sz w:val="20"/>
                <w:szCs w:val="20"/>
              </w:rPr>
              <w:t>-395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9B0E104" w14:textId="77777777" w:rsidR="00E218F4" w:rsidRPr="00872D84" w:rsidRDefault="00E218F4" w:rsidP="00872D84">
            <w:pPr>
              <w:jc w:val="right"/>
              <w:rPr>
                <w:sz w:val="20"/>
                <w:szCs w:val="20"/>
              </w:rPr>
            </w:pPr>
          </w:p>
        </w:tc>
      </w:tr>
      <w:tr w:rsidR="00B0063A" w:rsidRPr="009B35FB" w14:paraId="475C3059"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647120B6" w14:textId="77777777" w:rsidR="00E218F4" w:rsidRPr="00872D84" w:rsidRDefault="00E218F4" w:rsidP="00872D84">
            <w:pPr>
              <w:rPr>
                <w:sz w:val="20"/>
                <w:szCs w:val="20"/>
              </w:rPr>
            </w:pPr>
            <w:r w:rsidRPr="00872D84">
              <w:rPr>
                <w:sz w:val="20"/>
                <w:szCs w:val="20"/>
              </w:rPr>
              <w:t xml:space="preserve">10.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6300CC2B" w14:textId="77777777" w:rsidR="00E218F4" w:rsidRPr="00872D84" w:rsidRDefault="00E218F4" w:rsidP="00872D84">
            <w:pPr>
              <w:rPr>
                <w:sz w:val="20"/>
                <w:szCs w:val="20"/>
              </w:rPr>
            </w:pPr>
            <w:r w:rsidRPr="00872D84">
              <w:rPr>
                <w:sz w:val="20"/>
                <w:szCs w:val="20"/>
              </w:rPr>
              <w:t>Sum kostnader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57699" w14:textId="77777777" w:rsidR="00E218F4" w:rsidRPr="00872D84" w:rsidRDefault="00E218F4" w:rsidP="00872D84">
            <w:pPr>
              <w:jc w:val="right"/>
              <w:rPr>
                <w:sz w:val="20"/>
                <w:szCs w:val="20"/>
              </w:rPr>
            </w:pPr>
            <w:r w:rsidRPr="00872D84">
              <w:rPr>
                <w:sz w:val="20"/>
                <w:szCs w:val="20"/>
              </w:rPr>
              <w:t>49 388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C3916A"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AE7470"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5B9DD" w14:textId="77777777" w:rsidR="00E218F4" w:rsidRPr="00872D84" w:rsidRDefault="00E218F4" w:rsidP="00872D84">
            <w:pPr>
              <w:jc w:val="right"/>
              <w:rPr>
                <w:sz w:val="20"/>
                <w:szCs w:val="20"/>
              </w:rPr>
            </w:pPr>
            <w:r w:rsidRPr="00872D84">
              <w:rPr>
                <w:sz w:val="20"/>
                <w:szCs w:val="20"/>
              </w:rPr>
              <w:t>1 023</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83092" w14:textId="77777777" w:rsidR="00E218F4" w:rsidRPr="00872D84" w:rsidRDefault="00E218F4" w:rsidP="00872D84">
            <w:pPr>
              <w:jc w:val="right"/>
              <w:rPr>
                <w:sz w:val="20"/>
                <w:szCs w:val="20"/>
              </w:rPr>
            </w:pPr>
            <w:r w:rsidRPr="00872D84">
              <w:rPr>
                <w:sz w:val="20"/>
                <w:szCs w:val="20"/>
              </w:rPr>
              <w:t>50 411</w:t>
            </w:r>
          </w:p>
        </w:tc>
      </w:tr>
      <w:tr w:rsidR="00B0063A" w:rsidRPr="009B35FB" w14:paraId="2CE61B2C"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36B7A1F8" w14:textId="77777777" w:rsidR="00E218F4" w:rsidRPr="00872D84" w:rsidRDefault="00E218F4" w:rsidP="00872D84">
            <w:pPr>
              <w:rPr>
                <w:sz w:val="20"/>
                <w:szCs w:val="20"/>
              </w:rPr>
            </w:pPr>
            <w:r w:rsidRPr="00872D84">
              <w:rPr>
                <w:sz w:val="20"/>
                <w:szCs w:val="20"/>
              </w:rPr>
              <w:t xml:space="preserve">11.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3DCD868E" w14:textId="77777777" w:rsidR="00E218F4" w:rsidRPr="00872D84" w:rsidRDefault="00E218F4" w:rsidP="00872D84">
            <w:pPr>
              <w:rPr>
                <w:sz w:val="20"/>
                <w:szCs w:val="20"/>
              </w:rPr>
            </w:pPr>
            <w:r w:rsidRPr="00872D84">
              <w:rPr>
                <w:sz w:val="20"/>
                <w:szCs w:val="20"/>
              </w:rPr>
              <w:t>Årsresultat (4 -10)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AFB8CD" w14:textId="77777777" w:rsidR="00E218F4" w:rsidRPr="00872D84" w:rsidRDefault="00E218F4" w:rsidP="00872D84">
            <w:pPr>
              <w:jc w:val="right"/>
              <w:rPr>
                <w:sz w:val="20"/>
                <w:szCs w:val="20"/>
              </w:rPr>
            </w:pPr>
            <w:r w:rsidRPr="00872D84">
              <w:rPr>
                <w:sz w:val="20"/>
                <w:szCs w:val="20"/>
              </w:rPr>
              <w:t>14 283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14154"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43F77B"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9D37F" w14:textId="77777777" w:rsidR="00E218F4" w:rsidRPr="00872D84" w:rsidRDefault="00E218F4" w:rsidP="00872D84">
            <w:pPr>
              <w:jc w:val="right"/>
              <w:rPr>
                <w:sz w:val="20"/>
                <w:szCs w:val="20"/>
              </w:rPr>
            </w:pPr>
            <w:r w:rsidRPr="00872D84">
              <w:rPr>
                <w:sz w:val="20"/>
                <w:szCs w:val="20"/>
              </w:rPr>
              <w:t>-663</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37041" w14:textId="77777777" w:rsidR="00E218F4" w:rsidRPr="00872D84" w:rsidRDefault="00E218F4" w:rsidP="00872D84">
            <w:pPr>
              <w:jc w:val="right"/>
              <w:rPr>
                <w:sz w:val="20"/>
                <w:szCs w:val="20"/>
              </w:rPr>
            </w:pPr>
            <w:r w:rsidRPr="00872D84">
              <w:rPr>
                <w:sz w:val="20"/>
                <w:szCs w:val="20"/>
              </w:rPr>
              <w:t>13 620</w:t>
            </w:r>
          </w:p>
        </w:tc>
      </w:tr>
      <w:tr w:rsidR="00B0063A" w:rsidRPr="009B35FB" w14:paraId="1C0AD19B" w14:textId="77777777">
        <w:trPr>
          <w:trHeight w:val="380"/>
        </w:trPr>
        <w:tc>
          <w:tcPr>
            <w:tcW w:w="400" w:type="dxa"/>
            <w:tcBorders>
              <w:top w:val="nil"/>
              <w:left w:val="nil"/>
              <w:bottom w:val="nil"/>
              <w:right w:val="nil"/>
            </w:tcBorders>
            <w:tcMar>
              <w:top w:w="128" w:type="dxa"/>
              <w:left w:w="43" w:type="dxa"/>
              <w:bottom w:w="43" w:type="dxa"/>
              <w:right w:w="43" w:type="dxa"/>
            </w:tcMar>
          </w:tcPr>
          <w:p w14:paraId="12AD2B3F" w14:textId="77777777" w:rsidR="00E218F4" w:rsidRPr="00872D84" w:rsidRDefault="00E218F4" w:rsidP="00872D84">
            <w:pPr>
              <w:rPr>
                <w:sz w:val="20"/>
                <w:szCs w:val="20"/>
              </w:rPr>
            </w:pPr>
            <w:r w:rsidRPr="00872D84">
              <w:rPr>
                <w:sz w:val="20"/>
                <w:szCs w:val="20"/>
              </w:rPr>
              <w:t xml:space="preserve">12. </w:t>
            </w:r>
          </w:p>
        </w:tc>
        <w:tc>
          <w:tcPr>
            <w:tcW w:w="3660" w:type="dxa"/>
            <w:tcBorders>
              <w:top w:val="nil"/>
              <w:left w:val="nil"/>
              <w:bottom w:val="nil"/>
              <w:right w:val="nil"/>
            </w:tcBorders>
            <w:tcMar>
              <w:top w:w="128" w:type="dxa"/>
              <w:left w:w="43" w:type="dxa"/>
              <w:bottom w:w="43" w:type="dxa"/>
              <w:right w:w="43" w:type="dxa"/>
            </w:tcMar>
          </w:tcPr>
          <w:p w14:paraId="1860D593" w14:textId="77777777" w:rsidR="00E218F4" w:rsidRPr="00872D84" w:rsidRDefault="00E218F4" w:rsidP="00872D84">
            <w:pPr>
              <w:rPr>
                <w:sz w:val="20"/>
                <w:szCs w:val="20"/>
              </w:rPr>
            </w:pPr>
            <w:r w:rsidRPr="00872D84">
              <w:rPr>
                <w:sz w:val="20"/>
                <w:szCs w:val="20"/>
              </w:rPr>
              <w:t>Avsetning til investeringer</w:t>
            </w:r>
          </w:p>
        </w:tc>
        <w:tc>
          <w:tcPr>
            <w:tcW w:w="1220" w:type="dxa"/>
            <w:tcBorders>
              <w:top w:val="nil"/>
              <w:left w:val="nil"/>
              <w:bottom w:val="nil"/>
              <w:right w:val="nil"/>
            </w:tcBorders>
            <w:tcMar>
              <w:top w:w="128" w:type="dxa"/>
              <w:left w:w="43" w:type="dxa"/>
              <w:bottom w:w="43" w:type="dxa"/>
              <w:right w:w="43" w:type="dxa"/>
            </w:tcMar>
            <w:vAlign w:val="bottom"/>
          </w:tcPr>
          <w:p w14:paraId="55EE1908" w14:textId="77777777" w:rsidR="00E218F4" w:rsidRPr="00872D84" w:rsidRDefault="00E218F4" w:rsidP="00872D84">
            <w:pPr>
              <w:jc w:val="right"/>
              <w:rPr>
                <w:sz w:val="20"/>
                <w:szCs w:val="20"/>
              </w:rPr>
            </w:pPr>
            <w:r w:rsidRPr="00872D84">
              <w:rPr>
                <w:sz w:val="20"/>
                <w:szCs w:val="20"/>
              </w:rPr>
              <w:t>2 229</w:t>
            </w:r>
          </w:p>
        </w:tc>
        <w:tc>
          <w:tcPr>
            <w:tcW w:w="960" w:type="dxa"/>
            <w:tcBorders>
              <w:top w:val="nil"/>
              <w:left w:val="nil"/>
              <w:bottom w:val="nil"/>
              <w:right w:val="nil"/>
            </w:tcBorders>
            <w:tcMar>
              <w:top w:w="128" w:type="dxa"/>
              <w:left w:w="43" w:type="dxa"/>
              <w:bottom w:w="43" w:type="dxa"/>
              <w:right w:w="43" w:type="dxa"/>
            </w:tcMar>
            <w:vAlign w:val="bottom"/>
          </w:tcPr>
          <w:p w14:paraId="2A431D53" w14:textId="77777777" w:rsidR="00E218F4" w:rsidRPr="00872D84" w:rsidRDefault="00E218F4" w:rsidP="00872D84">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BC8D5B0" w14:textId="77777777" w:rsidR="00E218F4" w:rsidRPr="00872D84" w:rsidRDefault="00E218F4" w:rsidP="00872D84">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12BAA74B" w14:textId="77777777" w:rsidR="00E218F4" w:rsidRPr="00872D84" w:rsidRDefault="00E218F4" w:rsidP="00872D84">
            <w:pPr>
              <w:jc w:val="right"/>
              <w:rPr>
                <w:sz w:val="20"/>
                <w:szCs w:val="20"/>
              </w:rPr>
            </w:pPr>
            <w:r w:rsidRPr="00872D84">
              <w:rPr>
                <w:sz w:val="20"/>
                <w:szCs w:val="20"/>
              </w:rPr>
              <w:t>-33</w:t>
            </w:r>
          </w:p>
        </w:tc>
        <w:tc>
          <w:tcPr>
            <w:tcW w:w="1160" w:type="dxa"/>
            <w:tcBorders>
              <w:top w:val="nil"/>
              <w:left w:val="nil"/>
              <w:bottom w:val="nil"/>
              <w:right w:val="nil"/>
            </w:tcBorders>
            <w:tcMar>
              <w:top w:w="128" w:type="dxa"/>
              <w:left w:w="43" w:type="dxa"/>
              <w:bottom w:w="43" w:type="dxa"/>
              <w:right w:w="43" w:type="dxa"/>
            </w:tcMar>
            <w:vAlign w:val="bottom"/>
          </w:tcPr>
          <w:p w14:paraId="1DB0A085" w14:textId="77777777" w:rsidR="00E218F4" w:rsidRPr="00872D84" w:rsidRDefault="00E218F4" w:rsidP="00872D84">
            <w:pPr>
              <w:jc w:val="right"/>
              <w:rPr>
                <w:sz w:val="20"/>
                <w:szCs w:val="20"/>
              </w:rPr>
            </w:pPr>
            <w:r w:rsidRPr="00872D84">
              <w:rPr>
                <w:sz w:val="20"/>
                <w:szCs w:val="20"/>
              </w:rPr>
              <w:t>2 196</w:t>
            </w:r>
          </w:p>
        </w:tc>
      </w:tr>
      <w:tr w:rsidR="00B0063A" w:rsidRPr="009B35FB" w14:paraId="1BBCBE54"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6617DF21" w14:textId="77777777" w:rsidR="00E218F4" w:rsidRPr="00872D84" w:rsidRDefault="00E218F4" w:rsidP="00872D84">
            <w:pPr>
              <w:rPr>
                <w:sz w:val="20"/>
                <w:szCs w:val="20"/>
              </w:rPr>
            </w:pPr>
            <w:r w:rsidRPr="00872D84">
              <w:rPr>
                <w:sz w:val="20"/>
                <w:szCs w:val="20"/>
              </w:rPr>
              <w:t xml:space="preserve">13. </w:t>
            </w:r>
          </w:p>
        </w:tc>
        <w:tc>
          <w:tcPr>
            <w:tcW w:w="3660" w:type="dxa"/>
            <w:tcBorders>
              <w:top w:val="nil"/>
              <w:left w:val="nil"/>
              <w:bottom w:val="single" w:sz="4" w:space="0" w:color="000000"/>
              <w:right w:val="nil"/>
            </w:tcBorders>
            <w:tcMar>
              <w:top w:w="128" w:type="dxa"/>
              <w:left w:w="43" w:type="dxa"/>
              <w:bottom w:w="43" w:type="dxa"/>
              <w:right w:w="43" w:type="dxa"/>
            </w:tcMar>
          </w:tcPr>
          <w:p w14:paraId="3CD7DB31" w14:textId="77777777" w:rsidR="00E218F4" w:rsidRPr="00872D84" w:rsidRDefault="00E218F4" w:rsidP="00872D84">
            <w:pPr>
              <w:rPr>
                <w:sz w:val="20"/>
                <w:szCs w:val="20"/>
              </w:rPr>
            </w:pPr>
            <w:r w:rsidRPr="00872D84">
              <w:rPr>
                <w:sz w:val="20"/>
                <w:szCs w:val="20"/>
              </w:rPr>
              <w:t>Jordbruksfradrag</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000B759" w14:textId="77777777" w:rsidR="00E218F4" w:rsidRPr="00872D84" w:rsidRDefault="00E218F4" w:rsidP="00872D84">
            <w:pPr>
              <w:jc w:val="right"/>
              <w:rPr>
                <w:sz w:val="20"/>
                <w:szCs w:val="20"/>
              </w:rPr>
            </w:pPr>
            <w:r w:rsidRPr="00872D84">
              <w:rPr>
                <w:sz w:val="20"/>
                <w:szCs w:val="20"/>
              </w:rPr>
              <w:t>1 543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686B549"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8E59733"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AE645BD" w14:textId="77777777" w:rsidR="00E218F4" w:rsidRPr="00872D84" w:rsidRDefault="00E218F4" w:rsidP="00872D84">
            <w:pPr>
              <w:jc w:val="right"/>
              <w:rPr>
                <w:sz w:val="20"/>
                <w:szCs w:val="20"/>
              </w:rPr>
            </w:pPr>
            <w:r w:rsidRPr="00872D84">
              <w:rPr>
                <w:sz w:val="20"/>
                <w:szCs w:val="20"/>
              </w:rPr>
              <w:t>-85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F0E1EB4" w14:textId="77777777" w:rsidR="00E218F4" w:rsidRPr="00872D84" w:rsidRDefault="00E218F4" w:rsidP="00872D84">
            <w:pPr>
              <w:jc w:val="right"/>
              <w:rPr>
                <w:sz w:val="20"/>
                <w:szCs w:val="20"/>
              </w:rPr>
            </w:pPr>
            <w:r w:rsidRPr="00872D84">
              <w:rPr>
                <w:sz w:val="20"/>
                <w:szCs w:val="20"/>
              </w:rPr>
              <w:t>1 458</w:t>
            </w:r>
          </w:p>
        </w:tc>
      </w:tr>
      <w:tr w:rsidR="00B0063A" w:rsidRPr="009B35FB" w14:paraId="1F3514C9"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32DE5550" w14:textId="77777777" w:rsidR="00E218F4" w:rsidRPr="00872D84" w:rsidRDefault="00E218F4" w:rsidP="00872D84">
            <w:pPr>
              <w:rPr>
                <w:sz w:val="20"/>
                <w:szCs w:val="20"/>
              </w:rPr>
            </w:pPr>
            <w:r w:rsidRPr="00872D84">
              <w:rPr>
                <w:sz w:val="20"/>
                <w:szCs w:val="20"/>
              </w:rPr>
              <w:t xml:space="preserve">14. </w:t>
            </w:r>
          </w:p>
        </w:tc>
        <w:tc>
          <w:tcPr>
            <w:tcW w:w="3660" w:type="dxa"/>
            <w:tcBorders>
              <w:top w:val="single" w:sz="4" w:space="0" w:color="000000"/>
              <w:left w:val="nil"/>
              <w:bottom w:val="single" w:sz="4" w:space="0" w:color="000000"/>
              <w:right w:val="nil"/>
            </w:tcBorders>
            <w:tcMar>
              <w:top w:w="128" w:type="dxa"/>
              <w:left w:w="43" w:type="dxa"/>
              <w:bottom w:w="43" w:type="dxa"/>
              <w:right w:w="43" w:type="dxa"/>
            </w:tcMar>
          </w:tcPr>
          <w:p w14:paraId="167BABC4" w14:textId="77777777" w:rsidR="00E218F4" w:rsidRPr="00872D84" w:rsidRDefault="00E218F4" w:rsidP="00872D84">
            <w:pPr>
              <w:rPr>
                <w:sz w:val="20"/>
                <w:szCs w:val="20"/>
              </w:rPr>
            </w:pPr>
            <w:r w:rsidRPr="00872D84">
              <w:rPr>
                <w:sz w:val="20"/>
                <w:szCs w:val="20"/>
              </w:rPr>
              <w:t>Justert årsresultat (11-12+13)</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93F8B" w14:textId="77777777" w:rsidR="00E218F4" w:rsidRPr="00872D84" w:rsidRDefault="00E218F4" w:rsidP="00872D84">
            <w:pPr>
              <w:jc w:val="right"/>
              <w:rPr>
                <w:sz w:val="20"/>
                <w:szCs w:val="20"/>
              </w:rPr>
            </w:pPr>
            <w:r w:rsidRPr="00872D84">
              <w:rPr>
                <w:sz w:val="20"/>
                <w:szCs w:val="20"/>
              </w:rPr>
              <w:t>13 597</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8779F5"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E8A44"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EB1983" w14:textId="77777777" w:rsidR="00E218F4" w:rsidRPr="00872D84" w:rsidRDefault="00E218F4" w:rsidP="00872D84">
            <w:pPr>
              <w:jc w:val="right"/>
              <w:rPr>
                <w:sz w:val="20"/>
                <w:szCs w:val="20"/>
              </w:rPr>
            </w:pPr>
            <w:r w:rsidRPr="00872D84">
              <w:rPr>
                <w:sz w:val="20"/>
                <w:szCs w:val="20"/>
              </w:rPr>
              <w:t>-715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E8304" w14:textId="77777777" w:rsidR="00E218F4" w:rsidRPr="00872D84" w:rsidRDefault="00E218F4" w:rsidP="00872D84">
            <w:pPr>
              <w:jc w:val="right"/>
              <w:rPr>
                <w:sz w:val="20"/>
                <w:szCs w:val="20"/>
              </w:rPr>
            </w:pPr>
            <w:r w:rsidRPr="00872D84">
              <w:rPr>
                <w:sz w:val="20"/>
                <w:szCs w:val="20"/>
              </w:rPr>
              <w:t>12 882</w:t>
            </w:r>
          </w:p>
        </w:tc>
      </w:tr>
      <w:tr w:rsidR="00B0063A" w:rsidRPr="009B35FB" w14:paraId="4AF6314A"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526B1ED0" w14:textId="77777777" w:rsidR="00E218F4" w:rsidRPr="00872D84" w:rsidRDefault="00E218F4" w:rsidP="00872D84">
            <w:pPr>
              <w:rPr>
                <w:sz w:val="20"/>
                <w:szCs w:val="20"/>
              </w:rPr>
            </w:pPr>
          </w:p>
        </w:tc>
        <w:tc>
          <w:tcPr>
            <w:tcW w:w="3660" w:type="dxa"/>
            <w:tcBorders>
              <w:top w:val="nil"/>
              <w:left w:val="nil"/>
              <w:bottom w:val="single" w:sz="4" w:space="0" w:color="000000"/>
              <w:right w:val="nil"/>
            </w:tcBorders>
            <w:tcMar>
              <w:top w:w="128" w:type="dxa"/>
              <w:left w:w="43" w:type="dxa"/>
              <w:bottom w:w="43" w:type="dxa"/>
              <w:right w:w="43" w:type="dxa"/>
            </w:tcMar>
          </w:tcPr>
          <w:p w14:paraId="7289E973" w14:textId="77777777" w:rsidR="00E218F4" w:rsidRPr="00872D84" w:rsidRDefault="00E218F4" w:rsidP="00872D84">
            <w:pPr>
              <w:rPr>
                <w:sz w:val="20"/>
                <w:szCs w:val="20"/>
              </w:rPr>
            </w:pPr>
            <w:r w:rsidRPr="00872D84">
              <w:rPr>
                <w:sz w:val="20"/>
                <w:szCs w:val="20"/>
              </w:rPr>
              <w:t>Familieårsverk</w:t>
            </w:r>
            <w:r w:rsidRPr="00872D84">
              <w:rPr>
                <w:rStyle w:val="skrift-hevet"/>
                <w:sz w:val="20"/>
                <w:szCs w:val="20"/>
              </w:rPr>
              <w:t>1</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FCDE374" w14:textId="77777777" w:rsidR="00E218F4" w:rsidRPr="00872D84" w:rsidRDefault="00E218F4" w:rsidP="00872D84">
            <w:pPr>
              <w:jc w:val="right"/>
              <w:rPr>
                <w:sz w:val="20"/>
                <w:szCs w:val="20"/>
              </w:rPr>
            </w:pPr>
            <w:r w:rsidRPr="00872D84">
              <w:rPr>
                <w:sz w:val="20"/>
                <w:szCs w:val="20"/>
              </w:rPr>
              <w:t>31 300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89BAA97" w14:textId="77777777" w:rsidR="00E218F4" w:rsidRPr="00872D84" w:rsidRDefault="00E218F4" w:rsidP="00872D84">
            <w:pPr>
              <w:jc w:val="right"/>
              <w:rPr>
                <w:sz w:val="20"/>
                <w:szCs w:val="20"/>
              </w:rPr>
            </w:pPr>
            <w:r w:rsidRPr="00872D84">
              <w:rPr>
                <w:sz w:val="20"/>
                <w:szCs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6EC2757"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CAE0F32" w14:textId="77777777" w:rsidR="00E218F4" w:rsidRPr="00872D84" w:rsidRDefault="00E218F4" w:rsidP="00872D84">
            <w:pPr>
              <w:jc w:val="right"/>
              <w:rPr>
                <w:sz w:val="20"/>
                <w:szCs w:val="20"/>
              </w:rPr>
            </w:pPr>
            <w:r w:rsidRPr="00872D84">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C89BBCA" w14:textId="77777777" w:rsidR="00E218F4" w:rsidRPr="00872D84" w:rsidRDefault="00E218F4" w:rsidP="00872D84">
            <w:pPr>
              <w:jc w:val="right"/>
              <w:rPr>
                <w:sz w:val="20"/>
                <w:szCs w:val="20"/>
              </w:rPr>
            </w:pPr>
            <w:r w:rsidRPr="00872D84">
              <w:rPr>
                <w:sz w:val="20"/>
                <w:szCs w:val="20"/>
              </w:rPr>
              <w:t>31 600</w:t>
            </w:r>
          </w:p>
        </w:tc>
      </w:tr>
    </w:tbl>
    <w:p w14:paraId="2BC94155" w14:textId="77777777" w:rsidR="00E218F4" w:rsidRPr="009B35FB" w:rsidRDefault="00E218F4" w:rsidP="009B35FB">
      <w:pPr>
        <w:pStyle w:val="tabell-noter"/>
      </w:pPr>
      <w:r w:rsidRPr="009B35FB">
        <w:rPr>
          <w:rStyle w:val="skrift-hevet"/>
        </w:rPr>
        <w:t>1</w:t>
      </w:r>
      <w:r w:rsidRPr="009B35FB">
        <w:tab/>
        <w:t>Familieårsverk à 1845 timer i 2024 og 1810 timer i 2025</w:t>
      </w:r>
    </w:p>
    <w:p w14:paraId="62DC137F" w14:textId="77777777" w:rsidR="00E218F4" w:rsidRPr="009B35FB" w:rsidRDefault="00E218F4" w:rsidP="009B35FB">
      <w:pPr>
        <w:pStyle w:val="Tabellnavn"/>
      </w:pPr>
      <w:r w:rsidRPr="009B35FB">
        <w:lastRenderedPageBreak/>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4200"/>
        <w:gridCol w:w="1180"/>
        <w:gridCol w:w="1180"/>
        <w:gridCol w:w="1400"/>
        <w:gridCol w:w="1180"/>
      </w:tblGrid>
      <w:tr w:rsidR="00B0063A" w:rsidRPr="009B35FB" w14:paraId="5BA3A694" w14:textId="77777777">
        <w:trPr>
          <w:trHeight w:val="600"/>
        </w:trPr>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FE4E321" w14:textId="77777777" w:rsidR="00E218F4" w:rsidRPr="00872D84" w:rsidRDefault="00E218F4" w:rsidP="00872D84">
            <w:pPr>
              <w:rPr>
                <w:sz w:val="20"/>
                <w:szCs w:val="20"/>
              </w:rPr>
            </w:pPr>
            <w:r w:rsidRPr="00872D84">
              <w:rPr>
                <w:sz w:val="20"/>
                <w:szCs w:val="20"/>
              </w:rPr>
              <w:t>Normerte tall, normeringsfaktor 20%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A235B" w14:textId="77777777" w:rsidR="00E218F4" w:rsidRPr="00872D84" w:rsidRDefault="00E218F4" w:rsidP="00AF1490">
            <w:pPr>
              <w:jc w:val="right"/>
              <w:rPr>
                <w:sz w:val="20"/>
                <w:szCs w:val="20"/>
              </w:rPr>
            </w:pPr>
            <w:r w:rsidRPr="00872D84">
              <w:rPr>
                <w:sz w:val="20"/>
                <w:szCs w:val="20"/>
              </w:rPr>
              <w:t>2024,</w:t>
            </w:r>
            <w:r w:rsidRPr="00872D84">
              <w:rPr>
                <w:sz w:val="20"/>
                <w:szCs w:val="20"/>
              </w:rPr>
              <w:br/>
              <w:t xml:space="preserve"> kr/</w:t>
            </w:r>
            <w:proofErr w:type="spellStart"/>
            <w:r w:rsidRPr="00872D84">
              <w:rPr>
                <w:sz w:val="20"/>
                <w:szCs w:val="20"/>
              </w:rPr>
              <w:t>fam.årsv</w:t>
            </w:r>
            <w:proofErr w:type="spellEnd"/>
            <w:r w:rsidRPr="00872D84">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B4702" w14:textId="77777777" w:rsidR="00E218F4" w:rsidRPr="00872D84" w:rsidRDefault="00E218F4" w:rsidP="00AF1490">
            <w:pPr>
              <w:jc w:val="right"/>
              <w:rPr>
                <w:sz w:val="20"/>
                <w:szCs w:val="20"/>
              </w:rPr>
            </w:pPr>
            <w:r w:rsidRPr="00872D84">
              <w:rPr>
                <w:sz w:val="20"/>
                <w:szCs w:val="20"/>
              </w:rPr>
              <w:t>Endring</w:t>
            </w:r>
            <w:r w:rsidRPr="00872D84">
              <w:rPr>
                <w:sz w:val="20"/>
                <w:szCs w:val="20"/>
              </w:rPr>
              <w:br/>
              <w:t xml:space="preserve"> i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FCF66" w14:textId="77777777" w:rsidR="00E218F4" w:rsidRPr="00872D84" w:rsidRDefault="00E218F4" w:rsidP="00AF1490">
            <w:pPr>
              <w:jc w:val="right"/>
              <w:rPr>
                <w:sz w:val="20"/>
                <w:szCs w:val="20"/>
              </w:rPr>
            </w:pPr>
            <w:r w:rsidRPr="00872D84">
              <w:rPr>
                <w:sz w:val="20"/>
                <w:szCs w:val="20"/>
              </w:rPr>
              <w:t>2025,</w:t>
            </w:r>
            <w:r w:rsidRPr="00872D84">
              <w:rPr>
                <w:sz w:val="20"/>
                <w:szCs w:val="20"/>
              </w:rPr>
              <w:br/>
              <w:t xml:space="preserve"> kr/</w:t>
            </w:r>
            <w:proofErr w:type="spellStart"/>
            <w:r w:rsidRPr="00872D84">
              <w:rPr>
                <w:sz w:val="20"/>
                <w:szCs w:val="20"/>
              </w:rPr>
              <w:t>fam.årsv</w:t>
            </w:r>
            <w:proofErr w:type="spellEnd"/>
            <w:r w:rsidRPr="00872D84">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45452" w14:textId="77777777" w:rsidR="00E218F4" w:rsidRPr="00872D84" w:rsidRDefault="00E218F4" w:rsidP="00AF1490">
            <w:pPr>
              <w:jc w:val="right"/>
              <w:rPr>
                <w:sz w:val="20"/>
                <w:szCs w:val="20"/>
              </w:rPr>
            </w:pPr>
            <w:r w:rsidRPr="00872D84">
              <w:rPr>
                <w:sz w:val="20"/>
                <w:szCs w:val="20"/>
              </w:rPr>
              <w:t>2025,</w:t>
            </w:r>
            <w:r w:rsidRPr="00872D84">
              <w:rPr>
                <w:sz w:val="20"/>
                <w:szCs w:val="20"/>
              </w:rPr>
              <w:br/>
              <w:t xml:space="preserve"> mill. kr</w:t>
            </w:r>
            <w:r w:rsidRPr="00872D84">
              <w:rPr>
                <w:rStyle w:val="skrift-hevet"/>
                <w:sz w:val="20"/>
                <w:szCs w:val="20"/>
              </w:rPr>
              <w:t>3</w:t>
            </w:r>
          </w:p>
        </w:tc>
      </w:tr>
      <w:tr w:rsidR="00B0063A" w:rsidRPr="009B35FB" w14:paraId="612E9FFC" w14:textId="77777777">
        <w:trPr>
          <w:trHeight w:val="64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303A5EF9" w14:textId="77777777" w:rsidR="00E218F4" w:rsidRPr="00872D84" w:rsidRDefault="00E218F4" w:rsidP="00872D84">
            <w:pPr>
              <w:rPr>
                <w:sz w:val="20"/>
                <w:szCs w:val="20"/>
              </w:rPr>
            </w:pPr>
            <w:r w:rsidRPr="00872D84">
              <w:rPr>
                <w:sz w:val="20"/>
                <w:szCs w:val="20"/>
              </w:rPr>
              <w:t xml:space="preserve">A.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4A5A3CD0" w14:textId="77777777" w:rsidR="00E218F4" w:rsidRPr="00872D84" w:rsidRDefault="00E218F4" w:rsidP="00872D84">
            <w:pPr>
              <w:rPr>
                <w:sz w:val="20"/>
                <w:szCs w:val="20"/>
              </w:rPr>
            </w:pPr>
            <w:r w:rsidRPr="00872D84">
              <w:rPr>
                <w:sz w:val="20"/>
                <w:szCs w:val="20"/>
              </w:rPr>
              <w:t>Sammenligningsinntekt per familieårsverk, før avtale</w:t>
            </w:r>
            <w:r w:rsidRPr="00872D84">
              <w:rPr>
                <w:rStyle w:val="skrift-hevet"/>
                <w:sz w:val="20"/>
                <w:szCs w:val="20"/>
              </w:rPr>
              <w:t>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DBE6E9" w14:textId="77777777" w:rsidR="00E218F4" w:rsidRPr="00872D84" w:rsidRDefault="00E218F4" w:rsidP="00AF1490">
            <w:pPr>
              <w:jc w:val="right"/>
              <w:rPr>
                <w:sz w:val="20"/>
                <w:szCs w:val="20"/>
              </w:rPr>
            </w:pPr>
            <w:r w:rsidRPr="00872D84">
              <w:rPr>
                <w:sz w:val="20"/>
                <w:szCs w:val="20"/>
              </w:rPr>
              <w:t>521 291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628F9" w14:textId="77777777" w:rsidR="00E218F4" w:rsidRPr="00872D84" w:rsidRDefault="00E218F4" w:rsidP="00AF1490">
            <w:pPr>
              <w:jc w:val="right"/>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CEB85E" w14:textId="77777777" w:rsidR="00E218F4" w:rsidRPr="00872D84" w:rsidRDefault="00E218F4" w:rsidP="00AF1490">
            <w:pPr>
              <w:jc w:val="right"/>
              <w:rPr>
                <w:sz w:val="20"/>
                <w:szCs w:val="20"/>
              </w:rPr>
            </w:pPr>
            <w:r w:rsidRPr="00872D84">
              <w:rPr>
                <w:sz w:val="20"/>
                <w:szCs w:val="20"/>
              </w:rPr>
              <w:t>489 190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3CBCF" w14:textId="77777777" w:rsidR="00E218F4" w:rsidRPr="00872D84" w:rsidRDefault="00E218F4" w:rsidP="00AF1490">
            <w:pPr>
              <w:jc w:val="right"/>
              <w:rPr>
                <w:sz w:val="20"/>
                <w:szCs w:val="20"/>
              </w:rPr>
            </w:pPr>
            <w:r w:rsidRPr="00872D84">
              <w:rPr>
                <w:sz w:val="20"/>
                <w:szCs w:val="20"/>
              </w:rPr>
              <w:t xml:space="preserve"> </w:t>
            </w:r>
          </w:p>
        </w:tc>
      </w:tr>
      <w:tr w:rsidR="00B0063A" w:rsidRPr="009B35FB" w14:paraId="741FCA39"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54BC73F1" w14:textId="77777777" w:rsidR="00E218F4" w:rsidRPr="00872D84" w:rsidRDefault="00E218F4" w:rsidP="00872D84">
            <w:pPr>
              <w:rPr>
                <w:sz w:val="20"/>
                <w:szCs w:val="20"/>
              </w:rPr>
            </w:pPr>
            <w:r w:rsidRPr="00872D84">
              <w:rPr>
                <w:sz w:val="20"/>
                <w:szCs w:val="20"/>
              </w:rPr>
              <w:t xml:space="preserve">B.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5CB8C5E2" w14:textId="77777777" w:rsidR="00E218F4" w:rsidRPr="00872D84" w:rsidRDefault="00E218F4" w:rsidP="00872D84">
            <w:pPr>
              <w:rPr>
                <w:sz w:val="20"/>
                <w:szCs w:val="20"/>
              </w:rPr>
            </w:pPr>
            <w:r w:rsidRPr="00872D84">
              <w:rPr>
                <w:sz w:val="20"/>
                <w:szCs w:val="20"/>
              </w:rPr>
              <w:t>Årslønn andre grupper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C4711" w14:textId="77777777" w:rsidR="00E218F4" w:rsidRPr="00872D84" w:rsidRDefault="00E218F4" w:rsidP="00AF1490">
            <w:pPr>
              <w:jc w:val="right"/>
              <w:rPr>
                <w:sz w:val="20"/>
                <w:szCs w:val="20"/>
              </w:rPr>
            </w:pPr>
            <w:r w:rsidRPr="00872D84">
              <w:rPr>
                <w:sz w:val="20"/>
                <w:szCs w:val="20"/>
              </w:rPr>
              <w:t>657 200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F3A75" w14:textId="77777777" w:rsidR="00E218F4" w:rsidRPr="00872D84" w:rsidRDefault="00E218F4" w:rsidP="00AF1490">
            <w:pPr>
              <w:jc w:val="right"/>
              <w:rPr>
                <w:sz w:val="20"/>
                <w:szCs w:val="20"/>
              </w:rPr>
            </w:pPr>
            <w:r w:rsidRPr="00872D84">
              <w:rPr>
                <w:sz w:val="20"/>
                <w:szCs w:val="20"/>
              </w:rPr>
              <w:t>3,9 %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267D4" w14:textId="77777777" w:rsidR="00E218F4" w:rsidRPr="00872D84" w:rsidRDefault="00E218F4" w:rsidP="00AF1490">
            <w:pPr>
              <w:jc w:val="right"/>
              <w:rPr>
                <w:sz w:val="20"/>
                <w:szCs w:val="20"/>
              </w:rPr>
            </w:pPr>
            <w:r w:rsidRPr="00872D84">
              <w:rPr>
                <w:sz w:val="20"/>
                <w:szCs w:val="20"/>
              </w:rPr>
              <w:t>682 831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61B3E" w14:textId="77777777" w:rsidR="00E218F4" w:rsidRPr="00872D84" w:rsidRDefault="00E218F4" w:rsidP="00AF1490">
            <w:pPr>
              <w:jc w:val="right"/>
              <w:rPr>
                <w:sz w:val="20"/>
                <w:szCs w:val="20"/>
              </w:rPr>
            </w:pPr>
            <w:r w:rsidRPr="00872D84">
              <w:rPr>
                <w:sz w:val="20"/>
                <w:szCs w:val="20"/>
              </w:rPr>
              <w:t xml:space="preserve"> </w:t>
            </w:r>
          </w:p>
        </w:tc>
      </w:tr>
      <w:tr w:rsidR="00B0063A" w:rsidRPr="009B35FB" w14:paraId="06082B81"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029DEF76" w14:textId="77777777" w:rsidR="00E218F4" w:rsidRPr="00872D84" w:rsidRDefault="00E218F4" w:rsidP="00872D84">
            <w:pPr>
              <w:rPr>
                <w:sz w:val="20"/>
                <w:szCs w:val="20"/>
              </w:rPr>
            </w:pPr>
            <w:r w:rsidRPr="00872D84">
              <w:rPr>
                <w:sz w:val="20"/>
                <w:szCs w:val="20"/>
              </w:rPr>
              <w:t xml:space="preserve">C.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7FF833FE" w14:textId="77777777" w:rsidR="00E218F4" w:rsidRPr="00872D84" w:rsidRDefault="00E218F4" w:rsidP="00872D84">
            <w:pPr>
              <w:rPr>
                <w:sz w:val="20"/>
                <w:szCs w:val="20"/>
              </w:rPr>
            </w:pPr>
            <w:r w:rsidRPr="00872D84">
              <w:rPr>
                <w:sz w:val="20"/>
                <w:szCs w:val="20"/>
              </w:rPr>
              <w:t>Inntektsgap før oppgjør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F84F8" w14:textId="77777777" w:rsidR="00E218F4" w:rsidRPr="00872D84" w:rsidRDefault="00E218F4" w:rsidP="00AF1490">
            <w:pPr>
              <w:jc w:val="right"/>
              <w:rPr>
                <w:sz w:val="20"/>
                <w:szCs w:val="20"/>
              </w:rPr>
            </w:pPr>
            <w:r w:rsidRPr="00872D84">
              <w:rPr>
                <w:sz w:val="20"/>
                <w:szCs w:val="20"/>
              </w:rPr>
              <w:t>-135 909</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CD0C03" w14:textId="77777777" w:rsidR="00E218F4" w:rsidRPr="00872D84" w:rsidRDefault="00E218F4" w:rsidP="00AF1490">
            <w:pPr>
              <w:jc w:val="right"/>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2BAEA" w14:textId="77777777" w:rsidR="00E218F4" w:rsidRPr="00872D84" w:rsidRDefault="00E218F4" w:rsidP="00AF1490">
            <w:pPr>
              <w:jc w:val="right"/>
              <w:rPr>
                <w:sz w:val="20"/>
                <w:szCs w:val="20"/>
              </w:rPr>
            </w:pPr>
            <w:r w:rsidRPr="00872D84">
              <w:rPr>
                <w:sz w:val="20"/>
                <w:szCs w:val="20"/>
              </w:rPr>
              <w:t>-193 641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D96518" w14:textId="77777777" w:rsidR="00E218F4" w:rsidRPr="00872D84" w:rsidRDefault="00E218F4" w:rsidP="00AF1490">
            <w:pPr>
              <w:jc w:val="right"/>
              <w:rPr>
                <w:sz w:val="20"/>
                <w:szCs w:val="20"/>
              </w:rPr>
            </w:pPr>
            <w:r w:rsidRPr="00872D84">
              <w:rPr>
                <w:sz w:val="20"/>
                <w:szCs w:val="20"/>
              </w:rPr>
              <w:t xml:space="preserve"> </w:t>
            </w:r>
          </w:p>
        </w:tc>
      </w:tr>
      <w:tr w:rsidR="00B0063A" w:rsidRPr="009B35FB" w14:paraId="1316013D"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0279A8EB" w14:textId="77777777" w:rsidR="00E218F4" w:rsidRPr="00872D84" w:rsidRDefault="00E218F4" w:rsidP="00872D84">
            <w:pPr>
              <w:rPr>
                <w:sz w:val="20"/>
                <w:szCs w:val="20"/>
              </w:rPr>
            </w:pPr>
            <w:r w:rsidRPr="00872D84">
              <w:rPr>
                <w:sz w:val="20"/>
                <w:szCs w:val="20"/>
              </w:rPr>
              <w:t xml:space="preserve">D.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1051E391" w14:textId="77777777" w:rsidR="00E218F4" w:rsidRPr="00872D84" w:rsidRDefault="00E218F4" w:rsidP="00872D84">
            <w:pPr>
              <w:rPr>
                <w:sz w:val="20"/>
                <w:szCs w:val="20"/>
              </w:rPr>
            </w:pPr>
            <w:r w:rsidRPr="00872D84">
              <w:rPr>
                <w:sz w:val="20"/>
                <w:szCs w:val="20"/>
              </w:rPr>
              <w:t>Kostnadskomp. og redusert inntektsgap</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3DAE4" w14:textId="77777777" w:rsidR="00E218F4" w:rsidRPr="00872D84" w:rsidRDefault="00E218F4" w:rsidP="00AF1490">
            <w:pPr>
              <w:jc w:val="right"/>
              <w:rPr>
                <w:sz w:val="20"/>
                <w:szCs w:val="20"/>
              </w:rPr>
            </w:pPr>
            <w:r w:rsidRPr="00872D84">
              <w:rPr>
                <w:sz w:val="20"/>
                <w:szCs w:val="20"/>
              </w:rPr>
              <w:t xml:space="preserve">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12390" w14:textId="77777777" w:rsidR="00E218F4" w:rsidRPr="00872D84" w:rsidRDefault="00E218F4" w:rsidP="00AF1490">
            <w:pPr>
              <w:jc w:val="right"/>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E10C5" w14:textId="77777777" w:rsidR="00E218F4" w:rsidRPr="00872D84" w:rsidRDefault="00E218F4" w:rsidP="00AF1490">
            <w:pPr>
              <w:jc w:val="right"/>
              <w:rPr>
                <w:sz w:val="20"/>
                <w:szCs w:val="20"/>
              </w:rPr>
            </w:pPr>
            <w:r w:rsidRPr="00872D84">
              <w:rPr>
                <w:sz w:val="20"/>
                <w:szCs w:val="20"/>
              </w:rPr>
              <w:t>117 732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63E05" w14:textId="77777777" w:rsidR="00E218F4" w:rsidRPr="00872D84" w:rsidRDefault="00E218F4" w:rsidP="00AF1490">
            <w:pPr>
              <w:jc w:val="right"/>
              <w:rPr>
                <w:sz w:val="20"/>
                <w:szCs w:val="20"/>
              </w:rPr>
            </w:pPr>
            <w:r w:rsidRPr="00872D84">
              <w:rPr>
                <w:sz w:val="20"/>
                <w:szCs w:val="20"/>
              </w:rPr>
              <w:t xml:space="preserve"> </w:t>
            </w:r>
          </w:p>
        </w:tc>
      </w:tr>
      <w:tr w:rsidR="00B0063A" w:rsidRPr="009B35FB" w14:paraId="424B9BAF" w14:textId="77777777">
        <w:trPr>
          <w:trHeight w:val="380"/>
        </w:trPr>
        <w:tc>
          <w:tcPr>
            <w:tcW w:w="400" w:type="dxa"/>
            <w:tcBorders>
              <w:top w:val="nil"/>
              <w:left w:val="nil"/>
              <w:bottom w:val="nil"/>
              <w:right w:val="nil"/>
            </w:tcBorders>
            <w:tcMar>
              <w:top w:w="128" w:type="dxa"/>
              <w:left w:w="43" w:type="dxa"/>
              <w:bottom w:w="43" w:type="dxa"/>
              <w:right w:w="43" w:type="dxa"/>
            </w:tcMar>
          </w:tcPr>
          <w:p w14:paraId="4E3A3636" w14:textId="77777777" w:rsidR="00E218F4" w:rsidRPr="00872D84" w:rsidRDefault="00E218F4" w:rsidP="00872D84">
            <w:pPr>
              <w:rPr>
                <w:sz w:val="20"/>
                <w:szCs w:val="20"/>
              </w:rPr>
            </w:pPr>
          </w:p>
        </w:tc>
        <w:tc>
          <w:tcPr>
            <w:tcW w:w="4200" w:type="dxa"/>
            <w:tcBorders>
              <w:top w:val="nil"/>
              <w:left w:val="nil"/>
              <w:bottom w:val="nil"/>
              <w:right w:val="nil"/>
            </w:tcBorders>
            <w:tcMar>
              <w:top w:w="128" w:type="dxa"/>
              <w:left w:w="43" w:type="dxa"/>
              <w:bottom w:w="43" w:type="dxa"/>
              <w:right w:w="43" w:type="dxa"/>
            </w:tcMar>
          </w:tcPr>
          <w:p w14:paraId="2A3E972D" w14:textId="77777777" w:rsidR="00E218F4" w:rsidRPr="00872D84" w:rsidRDefault="00E218F4" w:rsidP="00872D84">
            <w:pPr>
              <w:rPr>
                <w:sz w:val="20"/>
                <w:szCs w:val="20"/>
              </w:rPr>
            </w:pPr>
            <w:r w:rsidRPr="00872D84">
              <w:rPr>
                <w:sz w:val="20"/>
                <w:szCs w:val="20"/>
              </w:rPr>
              <w:t>Endring av årsresultat før avtale</w:t>
            </w:r>
          </w:p>
        </w:tc>
        <w:tc>
          <w:tcPr>
            <w:tcW w:w="1180" w:type="dxa"/>
            <w:tcBorders>
              <w:top w:val="nil"/>
              <w:left w:val="nil"/>
              <w:bottom w:val="nil"/>
              <w:right w:val="nil"/>
            </w:tcBorders>
            <w:tcMar>
              <w:top w:w="128" w:type="dxa"/>
              <w:left w:w="43" w:type="dxa"/>
              <w:bottom w:w="43" w:type="dxa"/>
              <w:right w:w="43" w:type="dxa"/>
            </w:tcMar>
            <w:vAlign w:val="bottom"/>
          </w:tcPr>
          <w:p w14:paraId="3E3A5FDB" w14:textId="77777777" w:rsidR="00E218F4" w:rsidRPr="00872D84" w:rsidRDefault="00E218F4" w:rsidP="00AF1490">
            <w:pPr>
              <w:jc w:val="right"/>
              <w:rPr>
                <w:sz w:val="20"/>
                <w:szCs w:val="20"/>
              </w:rPr>
            </w:pPr>
            <w:r w:rsidRPr="00872D84">
              <w:rPr>
                <w:sz w:val="20"/>
                <w:szCs w:val="20"/>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607C2B79" w14:textId="77777777" w:rsidR="00E218F4" w:rsidRPr="00872D84" w:rsidRDefault="00E218F4" w:rsidP="00AF1490">
            <w:pPr>
              <w:jc w:val="right"/>
              <w:rPr>
                <w:sz w:val="20"/>
                <w:szCs w:val="20"/>
              </w:rPr>
            </w:pPr>
            <w:r w:rsidRPr="00872D84">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69CB5C6" w14:textId="77777777" w:rsidR="00E218F4" w:rsidRPr="00872D84" w:rsidRDefault="00E218F4" w:rsidP="00AF1490">
            <w:pPr>
              <w:jc w:val="right"/>
              <w:rPr>
                <w:sz w:val="20"/>
                <w:szCs w:val="20"/>
              </w:rPr>
            </w:pPr>
            <w:r w:rsidRPr="00872D84">
              <w:rPr>
                <w:sz w:val="20"/>
                <w:szCs w:val="20"/>
              </w:rPr>
              <w:t>32 101</w:t>
            </w:r>
          </w:p>
        </w:tc>
        <w:tc>
          <w:tcPr>
            <w:tcW w:w="1180" w:type="dxa"/>
            <w:tcBorders>
              <w:top w:val="nil"/>
              <w:left w:val="nil"/>
              <w:bottom w:val="nil"/>
              <w:right w:val="nil"/>
            </w:tcBorders>
            <w:tcMar>
              <w:top w:w="128" w:type="dxa"/>
              <w:left w:w="43" w:type="dxa"/>
              <w:bottom w:w="43" w:type="dxa"/>
              <w:right w:w="43" w:type="dxa"/>
            </w:tcMar>
            <w:vAlign w:val="bottom"/>
          </w:tcPr>
          <w:p w14:paraId="14F6273A" w14:textId="77777777" w:rsidR="00E218F4" w:rsidRPr="00872D84" w:rsidRDefault="00E218F4" w:rsidP="00AF1490">
            <w:pPr>
              <w:jc w:val="right"/>
              <w:rPr>
                <w:sz w:val="20"/>
                <w:szCs w:val="20"/>
              </w:rPr>
            </w:pPr>
            <w:r w:rsidRPr="00872D84">
              <w:rPr>
                <w:sz w:val="20"/>
                <w:szCs w:val="20"/>
              </w:rPr>
              <w:t>845</w:t>
            </w:r>
          </w:p>
        </w:tc>
      </w:tr>
      <w:tr w:rsidR="00B0063A" w:rsidRPr="009B35FB" w14:paraId="4D5A956F" w14:textId="77777777">
        <w:trPr>
          <w:trHeight w:val="380"/>
        </w:trPr>
        <w:tc>
          <w:tcPr>
            <w:tcW w:w="400" w:type="dxa"/>
            <w:tcBorders>
              <w:top w:val="nil"/>
              <w:left w:val="nil"/>
              <w:bottom w:val="nil"/>
              <w:right w:val="nil"/>
            </w:tcBorders>
            <w:tcMar>
              <w:top w:w="128" w:type="dxa"/>
              <w:left w:w="43" w:type="dxa"/>
              <w:bottom w:w="43" w:type="dxa"/>
              <w:right w:w="43" w:type="dxa"/>
            </w:tcMar>
          </w:tcPr>
          <w:p w14:paraId="69A06A94" w14:textId="77777777" w:rsidR="00E218F4" w:rsidRPr="00872D84" w:rsidRDefault="00E218F4" w:rsidP="00872D84">
            <w:pPr>
              <w:rPr>
                <w:sz w:val="20"/>
                <w:szCs w:val="20"/>
              </w:rPr>
            </w:pPr>
          </w:p>
        </w:tc>
        <w:tc>
          <w:tcPr>
            <w:tcW w:w="4200" w:type="dxa"/>
            <w:tcBorders>
              <w:top w:val="nil"/>
              <w:left w:val="nil"/>
              <w:bottom w:val="nil"/>
              <w:right w:val="nil"/>
            </w:tcBorders>
            <w:tcMar>
              <w:top w:w="128" w:type="dxa"/>
              <w:left w:w="43" w:type="dxa"/>
              <w:bottom w:w="43" w:type="dxa"/>
              <w:right w:w="43" w:type="dxa"/>
            </w:tcMar>
          </w:tcPr>
          <w:p w14:paraId="4A25A015" w14:textId="77777777" w:rsidR="00E218F4" w:rsidRPr="00872D84" w:rsidRDefault="00E218F4" w:rsidP="00872D84">
            <w:pPr>
              <w:rPr>
                <w:sz w:val="20"/>
                <w:szCs w:val="20"/>
              </w:rPr>
            </w:pPr>
            <w:proofErr w:type="spellStart"/>
            <w:r w:rsidRPr="00872D84">
              <w:rPr>
                <w:sz w:val="20"/>
                <w:szCs w:val="20"/>
              </w:rPr>
              <w:t>Korr</w:t>
            </w:r>
            <w:proofErr w:type="spellEnd"/>
            <w:r w:rsidRPr="00872D84">
              <w:rPr>
                <w:sz w:val="20"/>
                <w:szCs w:val="20"/>
              </w:rPr>
              <w:t>. jordbruksfradrag i framregning</w:t>
            </w:r>
            <w:r w:rsidRPr="00872D84">
              <w:rPr>
                <w:rStyle w:val="skrift-hevet"/>
                <w:sz w:val="20"/>
                <w:szCs w:val="20"/>
              </w:rPr>
              <w:t>2</w:t>
            </w:r>
          </w:p>
        </w:tc>
        <w:tc>
          <w:tcPr>
            <w:tcW w:w="1180" w:type="dxa"/>
            <w:tcBorders>
              <w:top w:val="nil"/>
              <w:left w:val="nil"/>
              <w:bottom w:val="nil"/>
              <w:right w:val="nil"/>
            </w:tcBorders>
            <w:tcMar>
              <w:top w:w="128" w:type="dxa"/>
              <w:left w:w="43" w:type="dxa"/>
              <w:bottom w:w="43" w:type="dxa"/>
              <w:right w:w="43" w:type="dxa"/>
            </w:tcMar>
            <w:vAlign w:val="bottom"/>
          </w:tcPr>
          <w:p w14:paraId="207B2A2F" w14:textId="77777777" w:rsidR="00E218F4" w:rsidRPr="00872D84" w:rsidRDefault="00E218F4" w:rsidP="00AF1490">
            <w:pPr>
              <w:jc w:val="right"/>
              <w:rPr>
                <w:sz w:val="20"/>
                <w:szCs w:val="20"/>
              </w:rPr>
            </w:pPr>
            <w:r w:rsidRPr="00872D84">
              <w:rPr>
                <w:sz w:val="20"/>
                <w:szCs w:val="20"/>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300E1DC6" w14:textId="77777777" w:rsidR="00E218F4" w:rsidRPr="00872D84" w:rsidRDefault="00E218F4" w:rsidP="00AF1490">
            <w:pPr>
              <w:jc w:val="right"/>
              <w:rPr>
                <w:sz w:val="20"/>
                <w:szCs w:val="20"/>
              </w:rPr>
            </w:pPr>
            <w:r w:rsidRPr="00872D84">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8990076" w14:textId="77777777" w:rsidR="00E218F4" w:rsidRPr="00872D84" w:rsidRDefault="00E218F4" w:rsidP="00AF1490">
            <w:pPr>
              <w:jc w:val="right"/>
              <w:rPr>
                <w:sz w:val="20"/>
                <w:szCs w:val="20"/>
              </w:rPr>
            </w:pPr>
            <w:r w:rsidRPr="00872D84">
              <w:rPr>
                <w:sz w:val="20"/>
                <w:szCs w:val="20"/>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10B365F1" w14:textId="77777777" w:rsidR="00E218F4" w:rsidRPr="00872D84" w:rsidRDefault="00E218F4" w:rsidP="00AF1490">
            <w:pPr>
              <w:jc w:val="right"/>
              <w:rPr>
                <w:sz w:val="20"/>
                <w:szCs w:val="20"/>
              </w:rPr>
            </w:pPr>
            <w:r w:rsidRPr="00872D84">
              <w:rPr>
                <w:sz w:val="20"/>
                <w:szCs w:val="20"/>
              </w:rPr>
              <w:t>-85</w:t>
            </w:r>
          </w:p>
        </w:tc>
      </w:tr>
      <w:tr w:rsidR="00B0063A" w:rsidRPr="009B35FB" w14:paraId="33D8F411" w14:textId="77777777">
        <w:trPr>
          <w:trHeight w:val="380"/>
        </w:trPr>
        <w:tc>
          <w:tcPr>
            <w:tcW w:w="400" w:type="dxa"/>
            <w:tcBorders>
              <w:top w:val="nil"/>
              <w:left w:val="nil"/>
              <w:bottom w:val="nil"/>
              <w:right w:val="nil"/>
            </w:tcBorders>
            <w:tcMar>
              <w:top w:w="128" w:type="dxa"/>
              <w:left w:w="43" w:type="dxa"/>
              <w:bottom w:w="43" w:type="dxa"/>
              <w:right w:w="43" w:type="dxa"/>
            </w:tcMar>
          </w:tcPr>
          <w:p w14:paraId="272396B9" w14:textId="77777777" w:rsidR="00E218F4" w:rsidRPr="00872D84" w:rsidRDefault="00E218F4" w:rsidP="00872D84">
            <w:pPr>
              <w:rPr>
                <w:sz w:val="20"/>
                <w:szCs w:val="20"/>
              </w:rPr>
            </w:pPr>
          </w:p>
        </w:tc>
        <w:tc>
          <w:tcPr>
            <w:tcW w:w="4200" w:type="dxa"/>
            <w:tcBorders>
              <w:top w:val="nil"/>
              <w:left w:val="nil"/>
              <w:bottom w:val="nil"/>
              <w:right w:val="nil"/>
            </w:tcBorders>
            <w:tcMar>
              <w:top w:w="128" w:type="dxa"/>
              <w:left w:w="43" w:type="dxa"/>
              <w:bottom w:w="43" w:type="dxa"/>
              <w:right w:w="43" w:type="dxa"/>
            </w:tcMar>
          </w:tcPr>
          <w:p w14:paraId="1B59F10E" w14:textId="77777777" w:rsidR="00E218F4" w:rsidRPr="00872D84" w:rsidRDefault="00E218F4" w:rsidP="00872D84">
            <w:pPr>
              <w:rPr>
                <w:sz w:val="20"/>
                <w:szCs w:val="20"/>
              </w:rPr>
            </w:pPr>
            <w:proofErr w:type="spellStart"/>
            <w:r w:rsidRPr="00872D84">
              <w:rPr>
                <w:sz w:val="20"/>
                <w:szCs w:val="20"/>
              </w:rPr>
              <w:t>Kronelik</w:t>
            </w:r>
            <w:proofErr w:type="spellEnd"/>
            <w:r w:rsidRPr="00872D84">
              <w:rPr>
                <w:sz w:val="20"/>
                <w:szCs w:val="20"/>
              </w:rPr>
              <w:t xml:space="preserve"> vekst som andre grupper</w:t>
            </w:r>
          </w:p>
        </w:tc>
        <w:tc>
          <w:tcPr>
            <w:tcW w:w="1180" w:type="dxa"/>
            <w:tcBorders>
              <w:top w:val="nil"/>
              <w:left w:val="nil"/>
              <w:bottom w:val="nil"/>
              <w:right w:val="nil"/>
            </w:tcBorders>
            <w:tcMar>
              <w:top w:w="128" w:type="dxa"/>
              <w:left w:w="43" w:type="dxa"/>
              <w:bottom w:w="43" w:type="dxa"/>
              <w:right w:w="43" w:type="dxa"/>
            </w:tcMar>
            <w:vAlign w:val="bottom"/>
          </w:tcPr>
          <w:p w14:paraId="64816240" w14:textId="77777777" w:rsidR="00E218F4" w:rsidRPr="00872D84" w:rsidRDefault="00E218F4" w:rsidP="00AF1490">
            <w:pPr>
              <w:jc w:val="right"/>
              <w:rPr>
                <w:sz w:val="20"/>
                <w:szCs w:val="20"/>
              </w:rPr>
            </w:pPr>
            <w:r w:rsidRPr="00872D84">
              <w:rPr>
                <w:sz w:val="20"/>
                <w:szCs w:val="20"/>
              </w:rP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52A32BFB" w14:textId="77777777" w:rsidR="00E218F4" w:rsidRPr="00872D84" w:rsidRDefault="00E218F4" w:rsidP="00AF1490">
            <w:pPr>
              <w:jc w:val="right"/>
              <w:rPr>
                <w:sz w:val="20"/>
                <w:szCs w:val="20"/>
              </w:rPr>
            </w:pPr>
            <w:r w:rsidRPr="00872D84">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8DB2A41" w14:textId="77777777" w:rsidR="00E218F4" w:rsidRPr="00872D84" w:rsidRDefault="00E218F4" w:rsidP="00AF1490">
            <w:pPr>
              <w:jc w:val="right"/>
              <w:rPr>
                <w:sz w:val="20"/>
                <w:szCs w:val="20"/>
              </w:rPr>
            </w:pPr>
            <w:r w:rsidRPr="00872D84">
              <w:rPr>
                <w:sz w:val="20"/>
                <w:szCs w:val="20"/>
              </w:rPr>
              <w:t>25 631</w:t>
            </w:r>
          </w:p>
        </w:tc>
        <w:tc>
          <w:tcPr>
            <w:tcW w:w="1180" w:type="dxa"/>
            <w:tcBorders>
              <w:top w:val="nil"/>
              <w:left w:val="nil"/>
              <w:bottom w:val="nil"/>
              <w:right w:val="nil"/>
            </w:tcBorders>
            <w:tcMar>
              <w:top w:w="128" w:type="dxa"/>
              <w:left w:w="43" w:type="dxa"/>
              <w:bottom w:w="43" w:type="dxa"/>
              <w:right w:w="43" w:type="dxa"/>
            </w:tcMar>
            <w:vAlign w:val="bottom"/>
          </w:tcPr>
          <w:p w14:paraId="6AF0D2EE" w14:textId="77777777" w:rsidR="00E218F4" w:rsidRPr="00872D84" w:rsidRDefault="00E218F4" w:rsidP="00AF1490">
            <w:pPr>
              <w:jc w:val="right"/>
              <w:rPr>
                <w:sz w:val="20"/>
                <w:szCs w:val="20"/>
              </w:rPr>
            </w:pPr>
            <w:r w:rsidRPr="00872D84">
              <w:rPr>
                <w:sz w:val="20"/>
                <w:szCs w:val="20"/>
              </w:rPr>
              <w:t>675</w:t>
            </w:r>
          </w:p>
        </w:tc>
      </w:tr>
      <w:tr w:rsidR="00B0063A" w:rsidRPr="009B35FB" w14:paraId="3FD40E1F"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2517F08B" w14:textId="77777777" w:rsidR="00E218F4" w:rsidRPr="00872D84" w:rsidRDefault="00E218F4" w:rsidP="00872D84">
            <w:pPr>
              <w:rPr>
                <w:sz w:val="20"/>
                <w:szCs w:val="20"/>
              </w:rPr>
            </w:pPr>
          </w:p>
        </w:tc>
        <w:tc>
          <w:tcPr>
            <w:tcW w:w="4200" w:type="dxa"/>
            <w:tcBorders>
              <w:top w:val="nil"/>
              <w:left w:val="nil"/>
              <w:bottom w:val="single" w:sz="4" w:space="0" w:color="000000"/>
              <w:right w:val="nil"/>
            </w:tcBorders>
            <w:tcMar>
              <w:top w:w="128" w:type="dxa"/>
              <w:left w:w="43" w:type="dxa"/>
              <w:bottom w:w="43" w:type="dxa"/>
              <w:right w:w="43" w:type="dxa"/>
            </w:tcMar>
          </w:tcPr>
          <w:p w14:paraId="2273B919" w14:textId="77777777" w:rsidR="00E218F4" w:rsidRPr="00872D84" w:rsidRDefault="00E218F4" w:rsidP="00872D84">
            <w:pPr>
              <w:rPr>
                <w:sz w:val="20"/>
                <w:szCs w:val="20"/>
              </w:rPr>
            </w:pPr>
            <w:r w:rsidRPr="00872D84">
              <w:rPr>
                <w:sz w:val="20"/>
                <w:szCs w:val="20"/>
              </w:rPr>
              <w:t>Nivåheving – «Tetting av gap»</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C90BB30" w14:textId="77777777" w:rsidR="00E218F4" w:rsidRPr="00872D84" w:rsidRDefault="00E218F4" w:rsidP="00AF1490">
            <w:pPr>
              <w:jc w:val="right"/>
              <w:rPr>
                <w:sz w:val="20"/>
                <w:szCs w:val="20"/>
              </w:rPr>
            </w:pPr>
            <w:r w:rsidRPr="00872D84">
              <w:rPr>
                <w:sz w:val="20"/>
                <w:szCs w:val="20"/>
              </w:rPr>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76A08BC" w14:textId="77777777" w:rsidR="00E218F4" w:rsidRPr="00872D84" w:rsidRDefault="00E218F4" w:rsidP="00AF1490">
            <w:pPr>
              <w:jc w:val="right"/>
              <w:rPr>
                <w:sz w:val="20"/>
                <w:szCs w:val="20"/>
              </w:rPr>
            </w:pPr>
            <w:r w:rsidRPr="00872D84">
              <w:rPr>
                <w:sz w:val="20"/>
                <w:szCs w:val="20"/>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DE0E81" w14:textId="77777777" w:rsidR="00E218F4" w:rsidRPr="00872D84" w:rsidRDefault="00E218F4" w:rsidP="00AF1490">
            <w:pPr>
              <w:jc w:val="right"/>
              <w:rPr>
                <w:sz w:val="20"/>
                <w:szCs w:val="20"/>
              </w:rPr>
            </w:pPr>
            <w:r w:rsidRPr="00872D84">
              <w:rPr>
                <w:sz w:val="20"/>
                <w:szCs w:val="20"/>
              </w:rPr>
              <w:t>60 000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6DF4E86" w14:textId="77777777" w:rsidR="00E218F4" w:rsidRPr="00872D84" w:rsidRDefault="00E218F4" w:rsidP="00AF1490">
            <w:pPr>
              <w:jc w:val="right"/>
              <w:rPr>
                <w:sz w:val="20"/>
                <w:szCs w:val="20"/>
              </w:rPr>
            </w:pPr>
            <w:r w:rsidRPr="00872D84">
              <w:rPr>
                <w:sz w:val="20"/>
                <w:szCs w:val="20"/>
              </w:rPr>
              <w:t>1 580</w:t>
            </w:r>
          </w:p>
        </w:tc>
      </w:tr>
      <w:tr w:rsidR="00B0063A" w:rsidRPr="009B35FB" w14:paraId="488A7125"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452E91E1" w14:textId="77777777" w:rsidR="00E218F4" w:rsidRPr="00872D84" w:rsidRDefault="00E218F4" w:rsidP="00872D84">
            <w:pPr>
              <w:rPr>
                <w:sz w:val="20"/>
                <w:szCs w:val="20"/>
              </w:rPr>
            </w:pPr>
            <w:r w:rsidRPr="00872D84">
              <w:rPr>
                <w:sz w:val="20"/>
                <w:szCs w:val="20"/>
              </w:rPr>
              <w:t xml:space="preserve">E.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269F3DAE" w14:textId="77777777" w:rsidR="00E218F4" w:rsidRPr="00872D84" w:rsidRDefault="00E218F4" w:rsidP="00872D84">
            <w:pPr>
              <w:rPr>
                <w:sz w:val="20"/>
                <w:szCs w:val="20"/>
              </w:rPr>
            </w:pPr>
            <w:r w:rsidRPr="00872D84">
              <w:rPr>
                <w:sz w:val="20"/>
                <w:szCs w:val="20"/>
              </w:rPr>
              <w:t>Sammenligningsinntekt etter oppgjør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0E06FD" w14:textId="77777777" w:rsidR="00E218F4" w:rsidRPr="00872D84" w:rsidRDefault="00E218F4" w:rsidP="00AF1490">
            <w:pPr>
              <w:jc w:val="right"/>
              <w:rPr>
                <w:sz w:val="20"/>
                <w:szCs w:val="20"/>
              </w:rPr>
            </w:pPr>
            <w:r w:rsidRPr="00872D84">
              <w:rPr>
                <w:sz w:val="20"/>
                <w:szCs w:val="20"/>
              </w:rPr>
              <w:t xml:space="preserve">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EFC64" w14:textId="77777777" w:rsidR="00E218F4" w:rsidRPr="00872D84" w:rsidRDefault="00E218F4" w:rsidP="00AF1490">
            <w:pPr>
              <w:jc w:val="right"/>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5520E" w14:textId="77777777" w:rsidR="00E218F4" w:rsidRPr="00872D84" w:rsidRDefault="00E218F4" w:rsidP="00AF1490">
            <w:pPr>
              <w:jc w:val="right"/>
              <w:rPr>
                <w:sz w:val="20"/>
                <w:szCs w:val="20"/>
              </w:rPr>
            </w:pPr>
            <w:r w:rsidRPr="00872D84">
              <w:rPr>
                <w:sz w:val="20"/>
                <w:szCs w:val="20"/>
              </w:rPr>
              <w:t>606 922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9D919" w14:textId="77777777" w:rsidR="00E218F4" w:rsidRPr="00872D84" w:rsidRDefault="00E218F4" w:rsidP="00AF1490">
            <w:pPr>
              <w:jc w:val="right"/>
              <w:rPr>
                <w:sz w:val="20"/>
                <w:szCs w:val="20"/>
              </w:rPr>
            </w:pPr>
            <w:r w:rsidRPr="00872D84">
              <w:rPr>
                <w:sz w:val="20"/>
                <w:szCs w:val="20"/>
              </w:rPr>
              <w:t xml:space="preserve"> </w:t>
            </w:r>
          </w:p>
        </w:tc>
      </w:tr>
      <w:tr w:rsidR="00B0063A" w:rsidRPr="009B35FB" w14:paraId="575D3FC8" w14:textId="77777777">
        <w:trPr>
          <w:trHeight w:val="380"/>
        </w:trPr>
        <w:tc>
          <w:tcPr>
            <w:tcW w:w="400" w:type="dxa"/>
            <w:tcBorders>
              <w:top w:val="single" w:sz="4" w:space="0" w:color="000000"/>
              <w:left w:val="nil"/>
              <w:bottom w:val="single" w:sz="4" w:space="0" w:color="000000"/>
              <w:right w:val="nil"/>
            </w:tcBorders>
            <w:tcMar>
              <w:top w:w="128" w:type="dxa"/>
              <w:left w:w="43" w:type="dxa"/>
              <w:bottom w:w="43" w:type="dxa"/>
              <w:right w:w="43" w:type="dxa"/>
            </w:tcMar>
          </w:tcPr>
          <w:p w14:paraId="022362D9" w14:textId="77777777" w:rsidR="00E218F4" w:rsidRPr="00872D84" w:rsidRDefault="00E218F4" w:rsidP="00872D84">
            <w:pPr>
              <w:rPr>
                <w:sz w:val="20"/>
                <w:szCs w:val="20"/>
              </w:rPr>
            </w:pPr>
            <w:r w:rsidRPr="00872D84">
              <w:rPr>
                <w:sz w:val="20"/>
                <w:szCs w:val="20"/>
              </w:rPr>
              <w:t xml:space="preserve">F.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2293E079" w14:textId="77777777" w:rsidR="00E218F4" w:rsidRPr="00872D84" w:rsidRDefault="00E218F4" w:rsidP="00872D84">
            <w:pPr>
              <w:rPr>
                <w:sz w:val="20"/>
                <w:szCs w:val="20"/>
              </w:rPr>
            </w:pPr>
            <w:r w:rsidRPr="00872D84">
              <w:rPr>
                <w:sz w:val="20"/>
                <w:szCs w:val="20"/>
              </w:rPr>
              <w:t>Sum ramme, mill. kroner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739EF" w14:textId="77777777" w:rsidR="00E218F4" w:rsidRPr="00872D84" w:rsidRDefault="00E218F4" w:rsidP="00AF1490">
            <w:pPr>
              <w:jc w:val="right"/>
              <w:rPr>
                <w:sz w:val="20"/>
                <w:szCs w:val="20"/>
              </w:rPr>
            </w:pPr>
            <w:r w:rsidRPr="00872D84">
              <w:rPr>
                <w:sz w:val="20"/>
                <w:szCs w:val="20"/>
              </w:rPr>
              <w:t xml:space="preserve">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6443C" w14:textId="77777777" w:rsidR="00E218F4" w:rsidRPr="00872D84" w:rsidRDefault="00E218F4" w:rsidP="00AF1490">
            <w:pPr>
              <w:jc w:val="right"/>
              <w:rPr>
                <w:sz w:val="20"/>
                <w:szCs w:val="20"/>
              </w:rPr>
            </w:pPr>
            <w:r w:rsidRPr="00872D84">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4BDC2" w14:textId="77777777" w:rsidR="00E218F4" w:rsidRPr="00872D84" w:rsidRDefault="00E218F4" w:rsidP="00AF1490">
            <w:pPr>
              <w:jc w:val="right"/>
              <w:rPr>
                <w:sz w:val="20"/>
                <w:szCs w:val="20"/>
              </w:rPr>
            </w:pP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0C75E" w14:textId="77777777" w:rsidR="00E218F4" w:rsidRPr="00872D84" w:rsidRDefault="00E218F4" w:rsidP="00AF1490">
            <w:pPr>
              <w:jc w:val="right"/>
              <w:rPr>
                <w:sz w:val="20"/>
                <w:szCs w:val="20"/>
              </w:rPr>
            </w:pPr>
            <w:r w:rsidRPr="00872D84">
              <w:rPr>
                <w:sz w:val="20"/>
                <w:szCs w:val="20"/>
              </w:rPr>
              <w:t>3 015</w:t>
            </w:r>
          </w:p>
        </w:tc>
      </w:tr>
      <w:tr w:rsidR="00B0063A" w:rsidRPr="009B35FB" w14:paraId="1135523E" w14:textId="77777777">
        <w:trPr>
          <w:trHeight w:val="380"/>
        </w:trPr>
        <w:tc>
          <w:tcPr>
            <w:tcW w:w="400" w:type="dxa"/>
            <w:tcBorders>
              <w:top w:val="single" w:sz="4" w:space="0" w:color="000000"/>
              <w:left w:val="nil"/>
              <w:bottom w:val="nil"/>
              <w:right w:val="nil"/>
            </w:tcBorders>
            <w:tcMar>
              <w:top w:w="128" w:type="dxa"/>
              <w:left w:w="43" w:type="dxa"/>
              <w:bottom w:w="43" w:type="dxa"/>
              <w:right w:w="43" w:type="dxa"/>
            </w:tcMar>
          </w:tcPr>
          <w:p w14:paraId="2F64C54E" w14:textId="77777777" w:rsidR="00E218F4" w:rsidRPr="00872D84" w:rsidRDefault="00E218F4" w:rsidP="00872D84">
            <w:pPr>
              <w:rPr>
                <w:sz w:val="20"/>
                <w:szCs w:val="20"/>
              </w:rPr>
            </w:pPr>
          </w:p>
        </w:tc>
        <w:tc>
          <w:tcPr>
            <w:tcW w:w="4200" w:type="dxa"/>
            <w:tcBorders>
              <w:top w:val="single" w:sz="4" w:space="0" w:color="000000"/>
              <w:left w:val="nil"/>
              <w:bottom w:val="nil"/>
              <w:right w:val="nil"/>
            </w:tcBorders>
            <w:tcMar>
              <w:top w:w="128" w:type="dxa"/>
              <w:left w:w="43" w:type="dxa"/>
              <w:bottom w:w="43" w:type="dxa"/>
              <w:right w:w="43" w:type="dxa"/>
            </w:tcMar>
          </w:tcPr>
          <w:p w14:paraId="47F21F85" w14:textId="77777777" w:rsidR="00E218F4" w:rsidRPr="00872D84" w:rsidRDefault="00E218F4" w:rsidP="00872D84">
            <w:pPr>
              <w:rPr>
                <w:sz w:val="20"/>
                <w:szCs w:val="20"/>
              </w:rPr>
            </w:pPr>
            <w:r w:rsidRPr="00872D84">
              <w:rPr>
                <w:sz w:val="20"/>
                <w:szCs w:val="20"/>
              </w:rPr>
              <w:t>Endring fra 2024</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EB01785" w14:textId="77777777" w:rsidR="00E218F4" w:rsidRPr="00872D84" w:rsidRDefault="00E218F4" w:rsidP="00AF1490">
            <w:pPr>
              <w:jc w:val="right"/>
              <w:rPr>
                <w:sz w:val="20"/>
                <w:szCs w:val="20"/>
              </w:rPr>
            </w:pPr>
            <w:r w:rsidRPr="00872D84">
              <w:rPr>
                <w:sz w:val="20"/>
                <w:szCs w:val="20"/>
              </w:rPr>
              <w:t xml:space="preserve"> </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48319DE" w14:textId="77777777" w:rsidR="00E218F4" w:rsidRPr="00872D84" w:rsidRDefault="00E218F4" w:rsidP="00AF1490">
            <w:pPr>
              <w:jc w:val="right"/>
              <w:rPr>
                <w:sz w:val="20"/>
                <w:szCs w:val="20"/>
              </w:rPr>
            </w:pPr>
            <w:r w:rsidRPr="00872D84">
              <w:rPr>
                <w:sz w:val="20"/>
                <w:szCs w:val="20"/>
              </w:rPr>
              <w:t>16,4 %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484173E" w14:textId="77777777" w:rsidR="00E218F4" w:rsidRPr="00872D84" w:rsidRDefault="00E218F4" w:rsidP="00AF1490">
            <w:pPr>
              <w:jc w:val="right"/>
              <w:rPr>
                <w:sz w:val="20"/>
                <w:szCs w:val="20"/>
              </w:rPr>
            </w:pPr>
            <w:r w:rsidRPr="00872D84">
              <w:rPr>
                <w:sz w:val="20"/>
                <w:szCs w:val="20"/>
              </w:rPr>
              <w:t>85 631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A7C64D6" w14:textId="77777777" w:rsidR="00E218F4" w:rsidRPr="00872D84" w:rsidRDefault="00E218F4" w:rsidP="00AF1490">
            <w:pPr>
              <w:jc w:val="right"/>
              <w:rPr>
                <w:sz w:val="20"/>
                <w:szCs w:val="20"/>
              </w:rPr>
            </w:pPr>
            <w:r w:rsidRPr="00872D84">
              <w:rPr>
                <w:sz w:val="20"/>
                <w:szCs w:val="20"/>
              </w:rPr>
              <w:t xml:space="preserve"> </w:t>
            </w:r>
          </w:p>
        </w:tc>
      </w:tr>
      <w:tr w:rsidR="00B0063A" w:rsidRPr="009B35FB" w14:paraId="5BAC917B" w14:textId="77777777">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45A0C899" w14:textId="77777777" w:rsidR="00E218F4" w:rsidRPr="00872D84" w:rsidRDefault="00E218F4" w:rsidP="00872D84">
            <w:pPr>
              <w:rPr>
                <w:sz w:val="20"/>
                <w:szCs w:val="20"/>
              </w:rPr>
            </w:pPr>
          </w:p>
        </w:tc>
        <w:tc>
          <w:tcPr>
            <w:tcW w:w="4200" w:type="dxa"/>
            <w:tcBorders>
              <w:top w:val="nil"/>
              <w:left w:val="nil"/>
              <w:bottom w:val="single" w:sz="4" w:space="0" w:color="000000"/>
              <w:right w:val="nil"/>
            </w:tcBorders>
            <w:tcMar>
              <w:top w:w="128" w:type="dxa"/>
              <w:left w:w="43" w:type="dxa"/>
              <w:bottom w:w="43" w:type="dxa"/>
              <w:right w:w="43" w:type="dxa"/>
            </w:tcMar>
          </w:tcPr>
          <w:p w14:paraId="443C78A3" w14:textId="77777777" w:rsidR="00E218F4" w:rsidRPr="00872D84" w:rsidRDefault="00E218F4" w:rsidP="00872D84">
            <w:pPr>
              <w:rPr>
                <w:sz w:val="20"/>
                <w:szCs w:val="20"/>
              </w:rPr>
            </w:pPr>
            <w:r w:rsidRPr="00872D84">
              <w:rPr>
                <w:sz w:val="20"/>
                <w:szCs w:val="20"/>
              </w:rPr>
              <w:t>Endring fra 2021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EECE3FF" w14:textId="77777777" w:rsidR="00E218F4" w:rsidRPr="00872D84" w:rsidRDefault="00E218F4" w:rsidP="00AF1490">
            <w:pPr>
              <w:jc w:val="right"/>
              <w:rPr>
                <w:sz w:val="20"/>
                <w:szCs w:val="20"/>
              </w:rPr>
            </w:pPr>
            <w:r w:rsidRPr="00872D84">
              <w:rPr>
                <w:sz w:val="20"/>
                <w:szCs w:val="20"/>
              </w:rPr>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0F3A539" w14:textId="77777777" w:rsidR="00E218F4" w:rsidRPr="00872D84" w:rsidRDefault="00E218F4" w:rsidP="00AF1490">
            <w:pPr>
              <w:jc w:val="right"/>
              <w:rPr>
                <w:sz w:val="20"/>
                <w:szCs w:val="20"/>
              </w:rPr>
            </w:pPr>
            <w:r w:rsidRPr="00872D84">
              <w:rPr>
                <w:sz w:val="20"/>
                <w:szCs w:val="20"/>
              </w:rPr>
              <w:t>59,3 %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1651A6" w14:textId="77777777" w:rsidR="00E218F4" w:rsidRPr="00872D84" w:rsidRDefault="00E218F4" w:rsidP="00AF1490">
            <w:pPr>
              <w:jc w:val="right"/>
              <w:rPr>
                <w:sz w:val="20"/>
                <w:szCs w:val="20"/>
              </w:rPr>
            </w:pPr>
            <w:r w:rsidRPr="00872D84">
              <w:rPr>
                <w:sz w:val="20"/>
                <w:szCs w:val="20"/>
              </w:rPr>
              <w:t>225 822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9473442" w14:textId="77777777" w:rsidR="00E218F4" w:rsidRPr="00872D84" w:rsidRDefault="00E218F4" w:rsidP="00AF1490">
            <w:pPr>
              <w:jc w:val="right"/>
              <w:rPr>
                <w:sz w:val="20"/>
                <w:szCs w:val="20"/>
              </w:rPr>
            </w:pPr>
            <w:r w:rsidRPr="00872D84">
              <w:rPr>
                <w:sz w:val="20"/>
                <w:szCs w:val="20"/>
              </w:rPr>
              <w:t xml:space="preserve"> </w:t>
            </w:r>
          </w:p>
        </w:tc>
      </w:tr>
    </w:tbl>
    <w:p w14:paraId="2BCFBACF" w14:textId="77777777" w:rsidR="00E218F4" w:rsidRPr="009B35FB" w:rsidRDefault="00E218F4" w:rsidP="009B35FB">
      <w:pPr>
        <w:pStyle w:val="tabell-noter"/>
        <w:rPr>
          <w:rStyle w:val="skrift-hevet"/>
        </w:rPr>
      </w:pPr>
      <w:r w:rsidRPr="009B35FB">
        <w:rPr>
          <w:rStyle w:val="skrift-hevet"/>
        </w:rPr>
        <w:t>1</w:t>
      </w:r>
      <w:r w:rsidRPr="009B35FB">
        <w:tab/>
        <w:t>Linje 14 dividert på antall familieårsverk multiplisert med normeringsfaktor 20 pst.</w:t>
      </w:r>
    </w:p>
    <w:p w14:paraId="5B3E607A" w14:textId="77777777" w:rsidR="00E218F4" w:rsidRPr="009B35FB" w:rsidRDefault="00E218F4" w:rsidP="009B35FB">
      <w:pPr>
        <w:pStyle w:val="tabell-noter"/>
        <w:rPr>
          <w:rStyle w:val="skrift-hevet"/>
        </w:rPr>
      </w:pPr>
      <w:r w:rsidRPr="009B35FB">
        <w:rPr>
          <w:rStyle w:val="skrift-hevet"/>
        </w:rPr>
        <w:t>2</w:t>
      </w:r>
      <w:r w:rsidRPr="009B35FB">
        <w:tab/>
        <w:t>Når det tilføres midler for å bringe årsresultatet opp på 2024-nivå, øker effekten av jordbruksfradraget tilsvarende linje 13.</w:t>
      </w:r>
    </w:p>
    <w:p w14:paraId="03081AE4" w14:textId="77777777" w:rsidR="00E218F4" w:rsidRPr="009B35FB" w:rsidRDefault="00E218F4" w:rsidP="009B35FB">
      <w:pPr>
        <w:pStyle w:val="tabell-noter"/>
      </w:pPr>
      <w:r w:rsidRPr="009B35FB">
        <w:rPr>
          <w:rStyle w:val="skrift-hevet"/>
        </w:rPr>
        <w:t>3</w:t>
      </w:r>
      <w:r w:rsidRPr="009B35FB">
        <w:tab/>
        <w:t>Endring i kr/familieårsverk multiplisert med familieårsverk dividert på normeringsfaktor på 20 pst.</w:t>
      </w:r>
    </w:p>
    <w:p w14:paraId="68FC45E3" w14:textId="77777777" w:rsidR="00E218F4" w:rsidRPr="009B35FB" w:rsidRDefault="00E218F4" w:rsidP="009B35FB">
      <w:r w:rsidRPr="009B35FB">
        <w:t>Avtalen innebærer at en betydelig del av rammen finansieres med budsjettmidler, med sikte på å holde råvareprisøkningen på et moderat nivå. Målprisene økes innenfor et veid gjennomsnitt på 4,3 pst. Som følge av prisnedskriving med budsjettmidler, vil ikke økningen i målpriser for matkorn gi økt råvarekostnad. Det isolerte utslaget av økte råvarepriser i forbrukerprisene, inkludert anslaget for varer uten målpris, utgjør om lag 400 kroner for en gjennomsnittshusholdning og 0,5 prosentpoeng på prisindeksen for mat og alkoholfrie drikkevarer.</w:t>
      </w:r>
    </w:p>
    <w:p w14:paraId="311203FD" w14:textId="77777777" w:rsidR="00E218F4" w:rsidRPr="009B35FB" w:rsidRDefault="00E218F4" w:rsidP="009B35FB">
      <w:r w:rsidRPr="009B35FB">
        <w:t>Partene er enige om følgende omdisponeringer innenfor budsjettet for 2024:</w:t>
      </w:r>
    </w:p>
    <w:p w14:paraId="1B2FC852" w14:textId="77777777" w:rsidR="00E218F4" w:rsidRPr="009B35FB" w:rsidRDefault="00E218F4" w:rsidP="009B35FB">
      <w:pPr>
        <w:pStyle w:val="Liste"/>
      </w:pPr>
      <w:r w:rsidRPr="009B35FB">
        <w:t>Markedsordningen for korn reduseres med 119,9 mill. kroner, som følge av avvikling av prisnedskriving til importert karbohydratråvare og økt prisnedskriving</w:t>
      </w:r>
    </w:p>
    <w:p w14:paraId="1324A93D" w14:textId="77777777" w:rsidR="00E218F4" w:rsidRPr="009B35FB" w:rsidRDefault="00E218F4" w:rsidP="009B35FB">
      <w:pPr>
        <w:pStyle w:val="Liste"/>
      </w:pPr>
      <w:r w:rsidRPr="009B35FB">
        <w:lastRenderedPageBreak/>
        <w:t>Post 21 Spesielle driftsutgifter reduseres med 1,5 mill. kroner</w:t>
      </w:r>
    </w:p>
    <w:p w14:paraId="007D4C86" w14:textId="77777777" w:rsidR="00E218F4" w:rsidRPr="009B35FB" w:rsidRDefault="00E218F4" w:rsidP="009B35FB">
      <w:pPr>
        <w:pStyle w:val="Liste"/>
      </w:pPr>
      <w:r w:rsidRPr="009B35FB">
        <w:t>LUF: 54 mill. kroner til drenering</w:t>
      </w:r>
    </w:p>
    <w:p w14:paraId="61ED6F78" w14:textId="77777777" w:rsidR="00E218F4" w:rsidRPr="009B35FB" w:rsidRDefault="00E218F4" w:rsidP="009B35FB">
      <w:pPr>
        <w:pStyle w:val="Liste"/>
      </w:pPr>
      <w:r w:rsidRPr="009B35FB">
        <w:t>LUF: 4 mill. kroner til Nasjonale tilretteleggingsmidler, til prosjekter som kan bidra til økt selvforsyning, gjennom bedre grovfôrproduksjon og effektiv fôring</w:t>
      </w:r>
    </w:p>
    <w:p w14:paraId="6CDA30AC" w14:textId="77777777" w:rsidR="00E218F4" w:rsidRPr="009B35FB" w:rsidRDefault="00E218F4" w:rsidP="009B35FB">
      <w:pPr>
        <w:pStyle w:val="Liste"/>
      </w:pPr>
      <w:r w:rsidRPr="009B35FB">
        <w:t>Tilskudd til veterinære reiser tilføres 5,8 mill. kroner</w:t>
      </w:r>
    </w:p>
    <w:p w14:paraId="098A393D" w14:textId="77777777" w:rsidR="00E218F4" w:rsidRPr="009B35FB" w:rsidRDefault="00E218F4" w:rsidP="009B35FB">
      <w:pPr>
        <w:pStyle w:val="Liste"/>
      </w:pPr>
      <w:r w:rsidRPr="009B35FB">
        <w:t>Vaksinering mot ringorm innføres fra 1. juli med 1 mill. kroner</w:t>
      </w:r>
    </w:p>
    <w:p w14:paraId="16C28B4A" w14:textId="77777777" w:rsidR="00E218F4" w:rsidRPr="009B35FB" w:rsidRDefault="00E218F4" w:rsidP="009B35FB">
      <w:pPr>
        <w:pStyle w:val="Liste"/>
      </w:pPr>
      <w:r w:rsidRPr="009B35FB">
        <w:t>Pristilskudd melk innføres fra 1. juli med 32 øre per liter og finansieres delvis med 152,8 mill. kroner fra ledige midler. I tillegg gis en ekstrabevilgning på 70 mill. kroner til pristilskudd på melk fra 1. juli</w:t>
      </w:r>
    </w:p>
    <w:p w14:paraId="40665D37" w14:textId="77777777" w:rsidR="00E218F4" w:rsidRPr="009B35FB" w:rsidRDefault="00E218F4" w:rsidP="009B35FB">
      <w:pPr>
        <w:pStyle w:val="Overskrift2"/>
      </w:pPr>
      <w:r w:rsidRPr="009B35FB">
        <w:t>Utslag på referansebrukene</w:t>
      </w:r>
    </w:p>
    <w:p w14:paraId="3212DDD3" w14:textId="77777777" w:rsidR="00E218F4" w:rsidRDefault="00E218F4" w:rsidP="009B35FB">
      <w:r w:rsidRPr="009B35FB">
        <w:t xml:space="preserve">Budsjettnemndas sekretariat har beregnet det kvantumsfaste isolerte utslaget av pris- og </w:t>
      </w:r>
      <w:proofErr w:type="spellStart"/>
      <w:r w:rsidRPr="009B35FB">
        <w:t>tilskuddsendringer</w:t>
      </w:r>
      <w:proofErr w:type="spellEnd"/>
      <w:r w:rsidRPr="009B35FB">
        <w:t xml:space="preserve"> i avtalen, inkl. forutsetninger om pris- og kostnadsendringer og økt utnytting av jordbruksfradraget. Det er også regnet kvantumsfast på arbeidsforbruket ved at det er regnet inntektsutslag per årsverk à 1810 timer både i 2024 og 2025. Høyre kolonne viser beregnet utslag per familieårsverk.</w:t>
      </w:r>
    </w:p>
    <w:p w14:paraId="61F30E9B" w14:textId="448436CD" w:rsidR="00165742" w:rsidRPr="009B35FB" w:rsidRDefault="00165742" w:rsidP="00165742">
      <w:pPr>
        <w:pStyle w:val="tabell-tittel"/>
      </w:pPr>
      <w:r w:rsidRPr="009B35FB">
        <w:t xml:space="preserve">Beregnet kvantumsfast helårsvirkning på referansebrukene av pris- og </w:t>
      </w:r>
      <w:proofErr w:type="spellStart"/>
      <w:r w:rsidRPr="009B35FB">
        <w:t>tilskuddsendringer</w:t>
      </w:r>
      <w:proofErr w:type="spellEnd"/>
      <w:r w:rsidRPr="009B35FB">
        <w:t>, inkl. anslåtte kostnadsendringer til 2025, inkl. endret verdi av jordbruksfradraget. Kroner per årsverk.</w:t>
      </w:r>
      <w:r w:rsidRPr="009B35FB">
        <w:rPr>
          <w:rStyle w:val="skrift-hevet"/>
        </w:rPr>
        <w:t>1</w:t>
      </w:r>
    </w:p>
    <w:p w14:paraId="18D4AF23" w14:textId="77777777" w:rsidR="00E218F4" w:rsidRPr="009B35FB" w:rsidRDefault="00E218F4" w:rsidP="009B35FB">
      <w:pPr>
        <w:pStyle w:val="Tabellnavn"/>
      </w:pPr>
      <w:r w:rsidRPr="009B35FB">
        <w:t>08J1tx2</w:t>
      </w:r>
    </w:p>
    <w:tbl>
      <w:tblPr>
        <w:tblW w:w="10022" w:type="dxa"/>
        <w:tblInd w:w="43" w:type="dxa"/>
        <w:tblLayout w:type="fixed"/>
        <w:tblCellMar>
          <w:top w:w="120" w:type="dxa"/>
          <w:left w:w="43" w:type="dxa"/>
          <w:bottom w:w="40" w:type="dxa"/>
          <w:right w:w="43" w:type="dxa"/>
        </w:tblCellMar>
        <w:tblLook w:val="0000" w:firstRow="0" w:lastRow="0" w:firstColumn="0" w:lastColumn="0" w:noHBand="0" w:noVBand="0"/>
      </w:tblPr>
      <w:tblGrid>
        <w:gridCol w:w="340"/>
        <w:gridCol w:w="3161"/>
        <w:gridCol w:w="992"/>
        <w:gridCol w:w="1134"/>
        <w:gridCol w:w="1134"/>
        <w:gridCol w:w="1134"/>
        <w:gridCol w:w="993"/>
        <w:gridCol w:w="1134"/>
      </w:tblGrid>
      <w:tr w:rsidR="00B0063A" w:rsidRPr="009B35FB" w14:paraId="01784418" w14:textId="77777777" w:rsidTr="00AF1490">
        <w:trPr>
          <w:trHeight w:val="1120"/>
        </w:trPr>
        <w:tc>
          <w:tcPr>
            <w:tcW w:w="3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50B162" w14:textId="77777777" w:rsidR="00E218F4" w:rsidRPr="00AF1490" w:rsidRDefault="00E218F4" w:rsidP="00AF1490">
            <w:pPr>
              <w:rPr>
                <w:sz w:val="20"/>
                <w:szCs w:val="20"/>
              </w:rPr>
            </w:pPr>
            <w:r w:rsidRPr="00AF1490">
              <w:rPr>
                <w:sz w:val="20"/>
                <w:szCs w:val="20"/>
              </w:rPr>
              <w:t xml:space="preserve"> </w:t>
            </w:r>
          </w:p>
        </w:tc>
        <w:tc>
          <w:tcPr>
            <w:tcW w:w="3161" w:type="dxa"/>
            <w:tcBorders>
              <w:top w:val="single" w:sz="4" w:space="0" w:color="000000"/>
              <w:left w:val="nil"/>
              <w:bottom w:val="single" w:sz="4" w:space="0" w:color="000000"/>
              <w:right w:val="nil"/>
            </w:tcBorders>
            <w:tcMar>
              <w:top w:w="120" w:type="dxa"/>
              <w:left w:w="43" w:type="dxa"/>
              <w:bottom w:w="40" w:type="dxa"/>
              <w:right w:w="43" w:type="dxa"/>
            </w:tcMar>
          </w:tcPr>
          <w:p w14:paraId="66B1DB29" w14:textId="77777777" w:rsidR="00E218F4" w:rsidRPr="00AF1490" w:rsidRDefault="00E218F4" w:rsidP="00AF1490">
            <w:pPr>
              <w:rPr>
                <w:sz w:val="20"/>
                <w:szCs w:val="20"/>
              </w:rPr>
            </w:pPr>
            <w:r w:rsidRPr="00AF1490">
              <w:rPr>
                <w:sz w:val="20"/>
                <w:szCs w:val="20"/>
              </w:rPr>
              <w:t xml:space="preserve"> </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0319693" w14:textId="77777777" w:rsidR="00E218F4" w:rsidRPr="00AF1490" w:rsidRDefault="00E218F4" w:rsidP="00AF1490">
            <w:pPr>
              <w:jc w:val="right"/>
              <w:rPr>
                <w:sz w:val="20"/>
                <w:szCs w:val="20"/>
              </w:rPr>
            </w:pPr>
            <w:r w:rsidRPr="00AF1490">
              <w:rPr>
                <w:sz w:val="20"/>
                <w:szCs w:val="20"/>
              </w:rPr>
              <w:t xml:space="preserve">Antall </w:t>
            </w:r>
            <w:r w:rsidRPr="00AF1490">
              <w:rPr>
                <w:sz w:val="20"/>
                <w:szCs w:val="20"/>
              </w:rPr>
              <w:br/>
              <w:t>årsverk</w:t>
            </w:r>
          </w:p>
          <w:p w14:paraId="196A67B6" w14:textId="77777777" w:rsidR="00E218F4" w:rsidRPr="00AF1490" w:rsidRDefault="00E218F4" w:rsidP="00AF1490">
            <w:pPr>
              <w:jc w:val="right"/>
              <w:rPr>
                <w:sz w:val="20"/>
                <w:szCs w:val="20"/>
              </w:rPr>
            </w:pPr>
            <w:r w:rsidRPr="00AF1490">
              <w:rPr>
                <w:sz w:val="20"/>
                <w:szCs w:val="20"/>
              </w:rPr>
              <w:t>1810 timer</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2197095" w14:textId="77777777" w:rsidR="00E218F4" w:rsidRPr="00AF1490" w:rsidRDefault="00E218F4" w:rsidP="00AF1490">
            <w:pPr>
              <w:jc w:val="right"/>
              <w:rPr>
                <w:sz w:val="20"/>
                <w:szCs w:val="20"/>
              </w:rPr>
            </w:pPr>
            <w:r w:rsidRPr="00AF1490">
              <w:rPr>
                <w:sz w:val="20"/>
                <w:szCs w:val="20"/>
              </w:rPr>
              <w:t xml:space="preserve">2024 </w:t>
            </w:r>
            <w:r w:rsidRPr="00AF1490">
              <w:rPr>
                <w:sz w:val="20"/>
                <w:szCs w:val="20"/>
              </w:rPr>
              <w:br/>
              <w:t>før oppgjør</w:t>
            </w:r>
          </w:p>
          <w:p w14:paraId="4500D833" w14:textId="77777777" w:rsidR="00E218F4" w:rsidRPr="00AF1490" w:rsidRDefault="00E218F4" w:rsidP="00AF1490">
            <w:pPr>
              <w:jc w:val="right"/>
              <w:rPr>
                <w:sz w:val="20"/>
                <w:szCs w:val="20"/>
              </w:rPr>
            </w:pPr>
            <w:r w:rsidRPr="00AF1490">
              <w:rPr>
                <w:sz w:val="20"/>
                <w:szCs w:val="20"/>
              </w:rPr>
              <w:t>A</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C72EEB9" w14:textId="77777777" w:rsidR="00E218F4" w:rsidRPr="00AF1490" w:rsidRDefault="00E218F4" w:rsidP="00AF1490">
            <w:pPr>
              <w:jc w:val="right"/>
              <w:rPr>
                <w:sz w:val="20"/>
                <w:szCs w:val="20"/>
              </w:rPr>
            </w:pPr>
            <w:r w:rsidRPr="00AF1490">
              <w:rPr>
                <w:sz w:val="20"/>
                <w:szCs w:val="20"/>
              </w:rPr>
              <w:t>2025</w:t>
            </w:r>
            <w:r w:rsidRPr="00AF1490">
              <w:rPr>
                <w:sz w:val="20"/>
                <w:szCs w:val="20"/>
              </w:rPr>
              <w:br/>
            </w:r>
          </w:p>
          <w:p w14:paraId="703D1302" w14:textId="77777777" w:rsidR="00E218F4" w:rsidRPr="00AF1490" w:rsidRDefault="00E218F4" w:rsidP="00AF1490">
            <w:pPr>
              <w:jc w:val="right"/>
              <w:rPr>
                <w:sz w:val="20"/>
                <w:szCs w:val="20"/>
              </w:rPr>
            </w:pPr>
            <w:r w:rsidRPr="00AF1490">
              <w:rPr>
                <w:sz w:val="20"/>
                <w:szCs w:val="20"/>
              </w:rPr>
              <w:t>B</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20F31D4" w14:textId="77777777" w:rsidR="00E218F4" w:rsidRPr="00AF1490" w:rsidRDefault="00E218F4" w:rsidP="00AF1490">
            <w:pPr>
              <w:jc w:val="right"/>
              <w:rPr>
                <w:sz w:val="20"/>
                <w:szCs w:val="20"/>
              </w:rPr>
            </w:pPr>
            <w:r w:rsidRPr="00AF1490">
              <w:rPr>
                <w:sz w:val="20"/>
                <w:szCs w:val="20"/>
              </w:rPr>
              <w:t>2025–2024</w:t>
            </w:r>
            <w:r w:rsidRPr="00AF1490">
              <w:rPr>
                <w:sz w:val="20"/>
                <w:szCs w:val="20"/>
              </w:rPr>
              <w:br/>
            </w:r>
          </w:p>
          <w:p w14:paraId="4BF786D4" w14:textId="77777777" w:rsidR="00E218F4" w:rsidRPr="00AF1490" w:rsidRDefault="00E218F4" w:rsidP="00AF1490">
            <w:pPr>
              <w:jc w:val="right"/>
              <w:rPr>
                <w:sz w:val="20"/>
                <w:szCs w:val="20"/>
              </w:rPr>
            </w:pPr>
            <w:r w:rsidRPr="00AF1490">
              <w:rPr>
                <w:sz w:val="20"/>
                <w:szCs w:val="20"/>
              </w:rPr>
              <w:t>B-A</w:t>
            </w:r>
          </w:p>
        </w:tc>
        <w:tc>
          <w:tcPr>
            <w:tcW w:w="993"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1FC53BF" w14:textId="77777777" w:rsidR="00E218F4" w:rsidRPr="00AF1490" w:rsidRDefault="00E218F4" w:rsidP="00AF1490">
            <w:pPr>
              <w:jc w:val="right"/>
              <w:rPr>
                <w:sz w:val="20"/>
                <w:szCs w:val="20"/>
              </w:rPr>
            </w:pPr>
            <w:proofErr w:type="spellStart"/>
            <w:r w:rsidRPr="00AF1490">
              <w:rPr>
                <w:sz w:val="20"/>
                <w:szCs w:val="20"/>
              </w:rPr>
              <w:t>Fam.årsv</w:t>
            </w:r>
            <w:proofErr w:type="spellEnd"/>
            <w:r w:rsidRPr="00AF1490">
              <w:rPr>
                <w:sz w:val="20"/>
                <w:szCs w:val="20"/>
              </w:rPr>
              <w:t>.</w:t>
            </w:r>
            <w:r w:rsidRPr="00AF1490">
              <w:rPr>
                <w:sz w:val="20"/>
                <w:szCs w:val="20"/>
              </w:rPr>
              <w:br/>
            </w:r>
          </w:p>
          <w:p w14:paraId="7825B354" w14:textId="77777777" w:rsidR="00E218F4" w:rsidRPr="00AF1490" w:rsidRDefault="00E218F4" w:rsidP="00AF1490">
            <w:pPr>
              <w:jc w:val="right"/>
              <w:rPr>
                <w:sz w:val="20"/>
                <w:szCs w:val="20"/>
              </w:rPr>
            </w:pPr>
            <w:r w:rsidRPr="00AF1490">
              <w:rPr>
                <w:sz w:val="20"/>
                <w:szCs w:val="20"/>
              </w:rPr>
              <w:t>1810 timer</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5DA1EA" w14:textId="77777777" w:rsidR="00E218F4" w:rsidRPr="00AF1490" w:rsidRDefault="00E218F4" w:rsidP="00AF1490">
            <w:pPr>
              <w:jc w:val="right"/>
              <w:rPr>
                <w:sz w:val="20"/>
                <w:szCs w:val="20"/>
              </w:rPr>
            </w:pPr>
            <w:r w:rsidRPr="00AF1490">
              <w:rPr>
                <w:sz w:val="20"/>
                <w:szCs w:val="20"/>
              </w:rPr>
              <w:t>2025–2024</w:t>
            </w:r>
          </w:p>
          <w:p w14:paraId="78196658" w14:textId="77777777" w:rsidR="00E218F4" w:rsidRPr="00AF1490" w:rsidRDefault="00E218F4" w:rsidP="00AF1490">
            <w:pPr>
              <w:jc w:val="right"/>
              <w:rPr>
                <w:sz w:val="20"/>
                <w:szCs w:val="20"/>
              </w:rPr>
            </w:pPr>
            <w:r w:rsidRPr="00AF1490">
              <w:rPr>
                <w:sz w:val="20"/>
                <w:szCs w:val="20"/>
              </w:rPr>
              <w:t xml:space="preserve">per </w:t>
            </w:r>
            <w:r w:rsidRPr="00AF1490">
              <w:rPr>
                <w:sz w:val="20"/>
                <w:szCs w:val="20"/>
              </w:rPr>
              <w:br/>
            </w:r>
            <w:proofErr w:type="spellStart"/>
            <w:r w:rsidRPr="00AF1490">
              <w:rPr>
                <w:sz w:val="20"/>
                <w:szCs w:val="20"/>
              </w:rPr>
              <w:t>fam-årsv</w:t>
            </w:r>
            <w:proofErr w:type="spellEnd"/>
            <w:r w:rsidRPr="00AF1490">
              <w:rPr>
                <w:sz w:val="20"/>
                <w:szCs w:val="20"/>
              </w:rPr>
              <w:t>.</w:t>
            </w:r>
          </w:p>
        </w:tc>
      </w:tr>
      <w:tr w:rsidR="00B0063A" w:rsidRPr="009B35FB" w14:paraId="3CEDFBD7" w14:textId="77777777" w:rsidTr="00AF1490">
        <w:trPr>
          <w:trHeight w:val="360"/>
        </w:trPr>
        <w:tc>
          <w:tcPr>
            <w:tcW w:w="340" w:type="dxa"/>
            <w:tcBorders>
              <w:top w:val="single" w:sz="4" w:space="0" w:color="000000"/>
              <w:left w:val="nil"/>
              <w:bottom w:val="nil"/>
              <w:right w:val="nil"/>
            </w:tcBorders>
            <w:tcMar>
              <w:top w:w="120" w:type="dxa"/>
              <w:left w:w="43" w:type="dxa"/>
              <w:bottom w:w="40" w:type="dxa"/>
              <w:right w:w="43" w:type="dxa"/>
            </w:tcMar>
          </w:tcPr>
          <w:p w14:paraId="7DD90596" w14:textId="77777777" w:rsidR="00E218F4" w:rsidRPr="00AF1490" w:rsidRDefault="00E218F4" w:rsidP="00AF1490">
            <w:pPr>
              <w:rPr>
                <w:sz w:val="20"/>
                <w:szCs w:val="20"/>
              </w:rPr>
            </w:pPr>
            <w:r w:rsidRPr="00AF1490">
              <w:rPr>
                <w:sz w:val="20"/>
                <w:szCs w:val="20"/>
              </w:rPr>
              <w:t>1</w:t>
            </w:r>
          </w:p>
        </w:tc>
        <w:tc>
          <w:tcPr>
            <w:tcW w:w="3161" w:type="dxa"/>
            <w:tcBorders>
              <w:top w:val="single" w:sz="4" w:space="0" w:color="000000"/>
              <w:left w:val="nil"/>
              <w:bottom w:val="nil"/>
              <w:right w:val="nil"/>
            </w:tcBorders>
            <w:tcMar>
              <w:top w:w="120" w:type="dxa"/>
              <w:left w:w="43" w:type="dxa"/>
              <w:bottom w:w="40" w:type="dxa"/>
              <w:right w:w="43" w:type="dxa"/>
            </w:tcMar>
          </w:tcPr>
          <w:p w14:paraId="09B84687" w14:textId="77777777" w:rsidR="00E218F4" w:rsidRPr="00AF1490" w:rsidRDefault="00E218F4" w:rsidP="00AF1490">
            <w:pPr>
              <w:rPr>
                <w:sz w:val="20"/>
                <w:szCs w:val="20"/>
              </w:rPr>
            </w:pPr>
            <w:r w:rsidRPr="00AF1490">
              <w:rPr>
                <w:sz w:val="20"/>
                <w:szCs w:val="20"/>
              </w:rPr>
              <w:t xml:space="preserve">Melk, 32 </w:t>
            </w:r>
            <w:proofErr w:type="spellStart"/>
            <w:r w:rsidRPr="00AF1490">
              <w:rPr>
                <w:sz w:val="20"/>
                <w:szCs w:val="20"/>
              </w:rPr>
              <w:t>årskyr</w:t>
            </w:r>
            <w:proofErr w:type="spellEnd"/>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7D7671CB" w14:textId="77777777" w:rsidR="00E218F4" w:rsidRPr="00AF1490" w:rsidRDefault="00E218F4" w:rsidP="00AF1490">
            <w:pPr>
              <w:jc w:val="right"/>
              <w:rPr>
                <w:sz w:val="20"/>
                <w:szCs w:val="20"/>
              </w:rPr>
            </w:pPr>
            <w:r w:rsidRPr="00AF1490">
              <w:rPr>
                <w:sz w:val="20"/>
                <w:szCs w:val="20"/>
              </w:rPr>
              <w:t xml:space="preserve"> 2,16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43F88743" w14:textId="77777777" w:rsidR="00E218F4" w:rsidRPr="00AF1490" w:rsidRDefault="00E218F4" w:rsidP="00AF1490">
            <w:pPr>
              <w:jc w:val="right"/>
              <w:rPr>
                <w:sz w:val="20"/>
                <w:szCs w:val="20"/>
              </w:rPr>
            </w:pPr>
            <w:r w:rsidRPr="00AF1490">
              <w:rPr>
                <w:sz w:val="20"/>
                <w:szCs w:val="20"/>
              </w:rPr>
              <w:t xml:space="preserve">606 900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3069DB66" w14:textId="77777777" w:rsidR="00E218F4" w:rsidRPr="00AF1490" w:rsidRDefault="00E218F4" w:rsidP="00AF1490">
            <w:pPr>
              <w:jc w:val="right"/>
              <w:rPr>
                <w:sz w:val="20"/>
                <w:szCs w:val="20"/>
              </w:rPr>
            </w:pPr>
            <w:r w:rsidRPr="00AF1490">
              <w:rPr>
                <w:sz w:val="20"/>
                <w:szCs w:val="20"/>
              </w:rPr>
              <w:t xml:space="preserve">700 300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6812AB86" w14:textId="77777777" w:rsidR="00E218F4" w:rsidRPr="00AF1490" w:rsidRDefault="00E218F4" w:rsidP="00AF1490">
            <w:pPr>
              <w:jc w:val="right"/>
              <w:rPr>
                <w:sz w:val="20"/>
                <w:szCs w:val="20"/>
              </w:rPr>
            </w:pPr>
            <w:r w:rsidRPr="00AF1490">
              <w:rPr>
                <w:sz w:val="20"/>
                <w:szCs w:val="20"/>
              </w:rPr>
              <w:t xml:space="preserve">93 400 </w:t>
            </w:r>
          </w:p>
        </w:tc>
        <w:tc>
          <w:tcPr>
            <w:tcW w:w="993" w:type="dxa"/>
            <w:tcBorders>
              <w:top w:val="single" w:sz="4" w:space="0" w:color="000000"/>
              <w:left w:val="nil"/>
              <w:bottom w:val="nil"/>
              <w:right w:val="nil"/>
            </w:tcBorders>
            <w:tcMar>
              <w:top w:w="120" w:type="dxa"/>
              <w:left w:w="43" w:type="dxa"/>
              <w:bottom w:w="40" w:type="dxa"/>
              <w:right w:w="43" w:type="dxa"/>
            </w:tcMar>
            <w:vAlign w:val="bottom"/>
          </w:tcPr>
          <w:p w14:paraId="2F4B1ADB" w14:textId="77777777" w:rsidR="00E218F4" w:rsidRPr="00AF1490" w:rsidRDefault="00E218F4" w:rsidP="00AF1490">
            <w:pPr>
              <w:jc w:val="right"/>
              <w:rPr>
                <w:sz w:val="20"/>
                <w:szCs w:val="20"/>
              </w:rPr>
            </w:pPr>
            <w:r w:rsidRPr="00AF1490">
              <w:rPr>
                <w:sz w:val="20"/>
                <w:szCs w:val="20"/>
              </w:rPr>
              <w:t xml:space="preserve"> 1,71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6F5221F7" w14:textId="77777777" w:rsidR="00E218F4" w:rsidRPr="00AF1490" w:rsidRDefault="00E218F4" w:rsidP="00AF1490">
            <w:pPr>
              <w:jc w:val="right"/>
              <w:rPr>
                <w:sz w:val="20"/>
                <w:szCs w:val="20"/>
              </w:rPr>
            </w:pPr>
            <w:r w:rsidRPr="00AF1490">
              <w:rPr>
                <w:sz w:val="20"/>
                <w:szCs w:val="20"/>
              </w:rPr>
              <w:t xml:space="preserve">113 000 </w:t>
            </w:r>
          </w:p>
        </w:tc>
      </w:tr>
      <w:tr w:rsidR="00B0063A" w:rsidRPr="009B35FB" w14:paraId="146C40FE"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10E32B5E" w14:textId="77777777" w:rsidR="00E218F4" w:rsidRPr="00AF1490" w:rsidRDefault="00E218F4" w:rsidP="00AF1490">
            <w:pPr>
              <w:rPr>
                <w:sz w:val="20"/>
                <w:szCs w:val="20"/>
              </w:rPr>
            </w:pPr>
            <w:r w:rsidRPr="00AF1490">
              <w:rPr>
                <w:sz w:val="20"/>
                <w:szCs w:val="20"/>
              </w:rPr>
              <w:t>2</w:t>
            </w:r>
          </w:p>
        </w:tc>
        <w:tc>
          <w:tcPr>
            <w:tcW w:w="3161" w:type="dxa"/>
            <w:tcBorders>
              <w:top w:val="nil"/>
              <w:left w:val="nil"/>
              <w:bottom w:val="nil"/>
              <w:right w:val="nil"/>
            </w:tcBorders>
            <w:tcMar>
              <w:top w:w="120" w:type="dxa"/>
              <w:left w:w="43" w:type="dxa"/>
              <w:bottom w:w="40" w:type="dxa"/>
              <w:right w:w="43" w:type="dxa"/>
            </w:tcMar>
          </w:tcPr>
          <w:p w14:paraId="76037AD4" w14:textId="77777777" w:rsidR="00E218F4" w:rsidRPr="00AF1490" w:rsidRDefault="00E218F4" w:rsidP="00AF1490">
            <w:pPr>
              <w:rPr>
                <w:sz w:val="20"/>
                <w:szCs w:val="20"/>
              </w:rPr>
            </w:pPr>
            <w:r w:rsidRPr="00AF1490">
              <w:rPr>
                <w:sz w:val="20"/>
                <w:szCs w:val="20"/>
              </w:rPr>
              <w:t>Korn, 521 dekar korn</w:t>
            </w:r>
          </w:p>
        </w:tc>
        <w:tc>
          <w:tcPr>
            <w:tcW w:w="992" w:type="dxa"/>
            <w:tcBorders>
              <w:top w:val="nil"/>
              <w:left w:val="nil"/>
              <w:bottom w:val="nil"/>
              <w:right w:val="nil"/>
            </w:tcBorders>
            <w:tcMar>
              <w:top w:w="120" w:type="dxa"/>
              <w:left w:w="43" w:type="dxa"/>
              <w:bottom w:w="40" w:type="dxa"/>
              <w:right w:w="43" w:type="dxa"/>
            </w:tcMar>
            <w:vAlign w:val="bottom"/>
          </w:tcPr>
          <w:p w14:paraId="7E8C145E" w14:textId="77777777" w:rsidR="00E218F4" w:rsidRPr="00AF1490" w:rsidRDefault="00E218F4" w:rsidP="00AF1490">
            <w:pPr>
              <w:jc w:val="right"/>
              <w:rPr>
                <w:sz w:val="20"/>
                <w:szCs w:val="20"/>
              </w:rPr>
            </w:pPr>
            <w:r w:rsidRPr="00AF1490">
              <w:rPr>
                <w:sz w:val="20"/>
                <w:szCs w:val="20"/>
              </w:rPr>
              <w:t xml:space="preserve"> 0,50 </w:t>
            </w:r>
          </w:p>
        </w:tc>
        <w:tc>
          <w:tcPr>
            <w:tcW w:w="1134" w:type="dxa"/>
            <w:tcBorders>
              <w:top w:val="nil"/>
              <w:left w:val="nil"/>
              <w:bottom w:val="nil"/>
              <w:right w:val="nil"/>
            </w:tcBorders>
            <w:tcMar>
              <w:top w:w="120" w:type="dxa"/>
              <w:left w:w="43" w:type="dxa"/>
              <w:bottom w:w="40" w:type="dxa"/>
              <w:right w:w="43" w:type="dxa"/>
            </w:tcMar>
            <w:vAlign w:val="bottom"/>
          </w:tcPr>
          <w:p w14:paraId="5EF65601" w14:textId="77777777" w:rsidR="00E218F4" w:rsidRPr="00AF1490" w:rsidRDefault="00E218F4" w:rsidP="00AF1490">
            <w:pPr>
              <w:jc w:val="right"/>
              <w:rPr>
                <w:sz w:val="20"/>
                <w:szCs w:val="20"/>
              </w:rPr>
            </w:pPr>
            <w:r w:rsidRPr="00AF1490">
              <w:rPr>
                <w:sz w:val="20"/>
                <w:szCs w:val="20"/>
              </w:rPr>
              <w:t xml:space="preserve">682 600 </w:t>
            </w:r>
          </w:p>
        </w:tc>
        <w:tc>
          <w:tcPr>
            <w:tcW w:w="1134" w:type="dxa"/>
            <w:tcBorders>
              <w:top w:val="nil"/>
              <w:left w:val="nil"/>
              <w:bottom w:val="nil"/>
              <w:right w:val="nil"/>
            </w:tcBorders>
            <w:tcMar>
              <w:top w:w="120" w:type="dxa"/>
              <w:left w:w="43" w:type="dxa"/>
              <w:bottom w:w="40" w:type="dxa"/>
              <w:right w:w="43" w:type="dxa"/>
            </w:tcMar>
            <w:vAlign w:val="bottom"/>
          </w:tcPr>
          <w:p w14:paraId="2B4E47F2" w14:textId="77777777" w:rsidR="00E218F4" w:rsidRPr="00AF1490" w:rsidRDefault="00E218F4" w:rsidP="00AF1490">
            <w:pPr>
              <w:jc w:val="right"/>
              <w:rPr>
                <w:sz w:val="20"/>
                <w:szCs w:val="20"/>
              </w:rPr>
            </w:pPr>
            <w:r w:rsidRPr="00AF1490">
              <w:rPr>
                <w:sz w:val="20"/>
                <w:szCs w:val="20"/>
              </w:rPr>
              <w:t xml:space="preserve">760 400 </w:t>
            </w:r>
          </w:p>
        </w:tc>
        <w:tc>
          <w:tcPr>
            <w:tcW w:w="1134" w:type="dxa"/>
            <w:tcBorders>
              <w:top w:val="nil"/>
              <w:left w:val="nil"/>
              <w:bottom w:val="nil"/>
              <w:right w:val="nil"/>
            </w:tcBorders>
            <w:tcMar>
              <w:top w:w="120" w:type="dxa"/>
              <w:left w:w="43" w:type="dxa"/>
              <w:bottom w:w="40" w:type="dxa"/>
              <w:right w:w="43" w:type="dxa"/>
            </w:tcMar>
            <w:vAlign w:val="bottom"/>
          </w:tcPr>
          <w:p w14:paraId="752AD1BF" w14:textId="77777777" w:rsidR="00E218F4" w:rsidRPr="00AF1490" w:rsidRDefault="00E218F4" w:rsidP="00AF1490">
            <w:pPr>
              <w:jc w:val="right"/>
              <w:rPr>
                <w:sz w:val="20"/>
                <w:szCs w:val="20"/>
              </w:rPr>
            </w:pPr>
            <w:r w:rsidRPr="00AF1490">
              <w:rPr>
                <w:sz w:val="20"/>
                <w:szCs w:val="20"/>
              </w:rPr>
              <w:t xml:space="preserve">77 800 </w:t>
            </w:r>
          </w:p>
        </w:tc>
        <w:tc>
          <w:tcPr>
            <w:tcW w:w="993" w:type="dxa"/>
            <w:tcBorders>
              <w:top w:val="nil"/>
              <w:left w:val="nil"/>
              <w:bottom w:val="nil"/>
              <w:right w:val="nil"/>
            </w:tcBorders>
            <w:tcMar>
              <w:top w:w="120" w:type="dxa"/>
              <w:left w:w="43" w:type="dxa"/>
              <w:bottom w:w="40" w:type="dxa"/>
              <w:right w:w="43" w:type="dxa"/>
            </w:tcMar>
            <w:vAlign w:val="bottom"/>
          </w:tcPr>
          <w:p w14:paraId="06BD8D7E" w14:textId="77777777" w:rsidR="00E218F4" w:rsidRPr="00AF1490" w:rsidRDefault="00E218F4" w:rsidP="00AF1490">
            <w:pPr>
              <w:jc w:val="right"/>
              <w:rPr>
                <w:sz w:val="20"/>
                <w:szCs w:val="20"/>
              </w:rPr>
            </w:pPr>
            <w:r w:rsidRPr="00AF1490">
              <w:rPr>
                <w:sz w:val="20"/>
                <w:szCs w:val="20"/>
              </w:rPr>
              <w:t xml:space="preserve"> 0,45 </w:t>
            </w:r>
          </w:p>
        </w:tc>
        <w:tc>
          <w:tcPr>
            <w:tcW w:w="1134" w:type="dxa"/>
            <w:tcBorders>
              <w:top w:val="nil"/>
              <w:left w:val="nil"/>
              <w:bottom w:val="nil"/>
              <w:right w:val="nil"/>
            </w:tcBorders>
            <w:tcMar>
              <w:top w:w="120" w:type="dxa"/>
              <w:left w:w="43" w:type="dxa"/>
              <w:bottom w:w="40" w:type="dxa"/>
              <w:right w:w="43" w:type="dxa"/>
            </w:tcMar>
            <w:vAlign w:val="bottom"/>
          </w:tcPr>
          <w:p w14:paraId="30E9CD0D" w14:textId="77777777" w:rsidR="00E218F4" w:rsidRPr="00AF1490" w:rsidRDefault="00E218F4" w:rsidP="00AF1490">
            <w:pPr>
              <w:jc w:val="right"/>
              <w:rPr>
                <w:sz w:val="20"/>
                <w:szCs w:val="20"/>
              </w:rPr>
            </w:pPr>
            <w:r w:rsidRPr="00AF1490">
              <w:rPr>
                <w:sz w:val="20"/>
                <w:szCs w:val="20"/>
              </w:rPr>
              <w:t xml:space="preserve">83 900 </w:t>
            </w:r>
          </w:p>
        </w:tc>
      </w:tr>
      <w:tr w:rsidR="00B0063A" w:rsidRPr="009B35FB" w14:paraId="1E1A12FE"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18061EE0" w14:textId="77777777" w:rsidR="00E218F4" w:rsidRPr="00AF1490" w:rsidRDefault="00E218F4" w:rsidP="00AF1490">
            <w:pPr>
              <w:rPr>
                <w:sz w:val="20"/>
                <w:szCs w:val="20"/>
              </w:rPr>
            </w:pPr>
            <w:r w:rsidRPr="00AF1490">
              <w:rPr>
                <w:sz w:val="20"/>
                <w:szCs w:val="20"/>
              </w:rPr>
              <w:t>3</w:t>
            </w:r>
          </w:p>
        </w:tc>
        <w:tc>
          <w:tcPr>
            <w:tcW w:w="3161" w:type="dxa"/>
            <w:tcBorders>
              <w:top w:val="nil"/>
              <w:left w:val="nil"/>
              <w:bottom w:val="nil"/>
              <w:right w:val="nil"/>
            </w:tcBorders>
            <w:tcMar>
              <w:top w:w="120" w:type="dxa"/>
              <w:left w:w="43" w:type="dxa"/>
              <w:bottom w:w="40" w:type="dxa"/>
              <w:right w:w="43" w:type="dxa"/>
            </w:tcMar>
          </w:tcPr>
          <w:p w14:paraId="3DDB3F9B" w14:textId="77777777" w:rsidR="00E218F4" w:rsidRPr="00AF1490" w:rsidRDefault="00E218F4" w:rsidP="00AF1490">
            <w:pPr>
              <w:rPr>
                <w:sz w:val="20"/>
                <w:szCs w:val="20"/>
              </w:rPr>
            </w:pPr>
            <w:r w:rsidRPr="00AF1490">
              <w:rPr>
                <w:sz w:val="20"/>
                <w:szCs w:val="20"/>
              </w:rPr>
              <w:t>Sau, 166 vinterfôra sauer</w:t>
            </w:r>
          </w:p>
        </w:tc>
        <w:tc>
          <w:tcPr>
            <w:tcW w:w="992" w:type="dxa"/>
            <w:tcBorders>
              <w:top w:val="nil"/>
              <w:left w:val="nil"/>
              <w:bottom w:val="nil"/>
              <w:right w:val="nil"/>
            </w:tcBorders>
            <w:tcMar>
              <w:top w:w="120" w:type="dxa"/>
              <w:left w:w="43" w:type="dxa"/>
              <w:bottom w:w="40" w:type="dxa"/>
              <w:right w:w="43" w:type="dxa"/>
            </w:tcMar>
            <w:vAlign w:val="bottom"/>
          </w:tcPr>
          <w:p w14:paraId="1F23FB0C" w14:textId="77777777" w:rsidR="00E218F4" w:rsidRPr="00AF1490" w:rsidRDefault="00E218F4" w:rsidP="00AF1490">
            <w:pPr>
              <w:jc w:val="right"/>
              <w:rPr>
                <w:sz w:val="20"/>
                <w:szCs w:val="20"/>
              </w:rPr>
            </w:pPr>
            <w:r w:rsidRPr="00AF1490">
              <w:rPr>
                <w:sz w:val="20"/>
                <w:szCs w:val="20"/>
              </w:rPr>
              <w:t xml:space="preserve"> 1,31 </w:t>
            </w:r>
          </w:p>
        </w:tc>
        <w:tc>
          <w:tcPr>
            <w:tcW w:w="1134" w:type="dxa"/>
            <w:tcBorders>
              <w:top w:val="nil"/>
              <w:left w:val="nil"/>
              <w:bottom w:val="nil"/>
              <w:right w:val="nil"/>
            </w:tcBorders>
            <w:tcMar>
              <w:top w:w="120" w:type="dxa"/>
              <w:left w:w="43" w:type="dxa"/>
              <w:bottom w:w="40" w:type="dxa"/>
              <w:right w:w="43" w:type="dxa"/>
            </w:tcMar>
            <w:vAlign w:val="bottom"/>
          </w:tcPr>
          <w:p w14:paraId="4262B7C0" w14:textId="77777777" w:rsidR="00E218F4" w:rsidRPr="00AF1490" w:rsidRDefault="00E218F4" w:rsidP="00AF1490">
            <w:pPr>
              <w:jc w:val="right"/>
              <w:rPr>
                <w:sz w:val="20"/>
                <w:szCs w:val="20"/>
              </w:rPr>
            </w:pPr>
            <w:r w:rsidRPr="00AF1490">
              <w:rPr>
                <w:sz w:val="20"/>
                <w:szCs w:val="20"/>
              </w:rPr>
              <w:t xml:space="preserve">490 100 </w:t>
            </w:r>
          </w:p>
        </w:tc>
        <w:tc>
          <w:tcPr>
            <w:tcW w:w="1134" w:type="dxa"/>
            <w:tcBorders>
              <w:top w:val="nil"/>
              <w:left w:val="nil"/>
              <w:bottom w:val="nil"/>
              <w:right w:val="nil"/>
            </w:tcBorders>
            <w:tcMar>
              <w:top w:w="120" w:type="dxa"/>
              <w:left w:w="43" w:type="dxa"/>
              <w:bottom w:w="40" w:type="dxa"/>
              <w:right w:w="43" w:type="dxa"/>
            </w:tcMar>
            <w:vAlign w:val="bottom"/>
          </w:tcPr>
          <w:p w14:paraId="60302A06" w14:textId="77777777" w:rsidR="00E218F4" w:rsidRPr="00AF1490" w:rsidRDefault="00E218F4" w:rsidP="00AF1490">
            <w:pPr>
              <w:jc w:val="right"/>
              <w:rPr>
                <w:sz w:val="20"/>
                <w:szCs w:val="20"/>
              </w:rPr>
            </w:pPr>
            <w:r w:rsidRPr="00AF1490">
              <w:rPr>
                <w:sz w:val="20"/>
                <w:szCs w:val="20"/>
              </w:rPr>
              <w:t xml:space="preserve">568 700 </w:t>
            </w:r>
          </w:p>
        </w:tc>
        <w:tc>
          <w:tcPr>
            <w:tcW w:w="1134" w:type="dxa"/>
            <w:tcBorders>
              <w:top w:val="nil"/>
              <w:left w:val="nil"/>
              <w:bottom w:val="nil"/>
              <w:right w:val="nil"/>
            </w:tcBorders>
            <w:tcMar>
              <w:top w:w="120" w:type="dxa"/>
              <w:left w:w="43" w:type="dxa"/>
              <w:bottom w:w="40" w:type="dxa"/>
              <w:right w:w="43" w:type="dxa"/>
            </w:tcMar>
            <w:vAlign w:val="bottom"/>
          </w:tcPr>
          <w:p w14:paraId="32C909E3" w14:textId="77777777" w:rsidR="00E218F4" w:rsidRPr="00AF1490" w:rsidRDefault="00E218F4" w:rsidP="00AF1490">
            <w:pPr>
              <w:jc w:val="right"/>
              <w:rPr>
                <w:sz w:val="20"/>
                <w:szCs w:val="20"/>
              </w:rPr>
            </w:pPr>
            <w:r w:rsidRPr="00AF1490">
              <w:rPr>
                <w:sz w:val="20"/>
                <w:szCs w:val="20"/>
              </w:rPr>
              <w:t xml:space="preserve">78 600 </w:t>
            </w:r>
          </w:p>
        </w:tc>
        <w:tc>
          <w:tcPr>
            <w:tcW w:w="993" w:type="dxa"/>
            <w:tcBorders>
              <w:top w:val="nil"/>
              <w:left w:val="nil"/>
              <w:bottom w:val="nil"/>
              <w:right w:val="nil"/>
            </w:tcBorders>
            <w:tcMar>
              <w:top w:w="120" w:type="dxa"/>
              <w:left w:w="43" w:type="dxa"/>
              <w:bottom w:w="40" w:type="dxa"/>
              <w:right w:w="43" w:type="dxa"/>
            </w:tcMar>
            <w:vAlign w:val="bottom"/>
          </w:tcPr>
          <w:p w14:paraId="658D1DE8" w14:textId="77777777" w:rsidR="00E218F4" w:rsidRPr="00AF1490" w:rsidRDefault="00E218F4" w:rsidP="00AF1490">
            <w:pPr>
              <w:jc w:val="right"/>
              <w:rPr>
                <w:sz w:val="20"/>
                <w:szCs w:val="20"/>
              </w:rPr>
            </w:pPr>
            <w:r w:rsidRPr="00AF1490">
              <w:rPr>
                <w:sz w:val="20"/>
                <w:szCs w:val="20"/>
              </w:rPr>
              <w:t xml:space="preserve"> 1,13 </w:t>
            </w:r>
          </w:p>
        </w:tc>
        <w:tc>
          <w:tcPr>
            <w:tcW w:w="1134" w:type="dxa"/>
            <w:tcBorders>
              <w:top w:val="nil"/>
              <w:left w:val="nil"/>
              <w:bottom w:val="nil"/>
              <w:right w:val="nil"/>
            </w:tcBorders>
            <w:tcMar>
              <w:top w:w="120" w:type="dxa"/>
              <w:left w:w="43" w:type="dxa"/>
              <w:bottom w:w="40" w:type="dxa"/>
              <w:right w:w="43" w:type="dxa"/>
            </w:tcMar>
            <w:vAlign w:val="bottom"/>
          </w:tcPr>
          <w:p w14:paraId="71C14251" w14:textId="77777777" w:rsidR="00E218F4" w:rsidRPr="00AF1490" w:rsidRDefault="00E218F4" w:rsidP="00AF1490">
            <w:pPr>
              <w:jc w:val="right"/>
              <w:rPr>
                <w:sz w:val="20"/>
                <w:szCs w:val="20"/>
              </w:rPr>
            </w:pPr>
            <w:r w:rsidRPr="00AF1490">
              <w:rPr>
                <w:sz w:val="20"/>
                <w:szCs w:val="20"/>
              </w:rPr>
              <w:t xml:space="preserve">88 000 </w:t>
            </w:r>
          </w:p>
        </w:tc>
      </w:tr>
      <w:tr w:rsidR="00B0063A" w:rsidRPr="009B35FB" w14:paraId="6E92DE93" w14:textId="77777777" w:rsidTr="00AF1490">
        <w:trPr>
          <w:trHeight w:val="620"/>
        </w:trPr>
        <w:tc>
          <w:tcPr>
            <w:tcW w:w="340" w:type="dxa"/>
            <w:tcBorders>
              <w:top w:val="nil"/>
              <w:left w:val="nil"/>
              <w:bottom w:val="nil"/>
              <w:right w:val="nil"/>
            </w:tcBorders>
            <w:tcMar>
              <w:top w:w="120" w:type="dxa"/>
              <w:left w:w="43" w:type="dxa"/>
              <w:bottom w:w="40" w:type="dxa"/>
              <w:right w:w="43" w:type="dxa"/>
            </w:tcMar>
          </w:tcPr>
          <w:p w14:paraId="69574D99" w14:textId="77777777" w:rsidR="00E218F4" w:rsidRPr="00AF1490" w:rsidRDefault="00E218F4" w:rsidP="00AF1490">
            <w:pPr>
              <w:rPr>
                <w:sz w:val="20"/>
                <w:szCs w:val="20"/>
              </w:rPr>
            </w:pPr>
            <w:r w:rsidRPr="00AF1490">
              <w:rPr>
                <w:sz w:val="20"/>
                <w:szCs w:val="20"/>
              </w:rPr>
              <w:t>4</w:t>
            </w:r>
          </w:p>
        </w:tc>
        <w:tc>
          <w:tcPr>
            <w:tcW w:w="3161" w:type="dxa"/>
            <w:tcBorders>
              <w:top w:val="nil"/>
              <w:left w:val="nil"/>
              <w:bottom w:val="nil"/>
              <w:right w:val="nil"/>
            </w:tcBorders>
            <w:tcMar>
              <w:top w:w="120" w:type="dxa"/>
              <w:left w:w="43" w:type="dxa"/>
              <w:bottom w:w="40" w:type="dxa"/>
              <w:right w:w="43" w:type="dxa"/>
            </w:tcMar>
          </w:tcPr>
          <w:p w14:paraId="5548D0AE" w14:textId="77777777" w:rsidR="00E218F4" w:rsidRPr="00AF1490" w:rsidRDefault="00E218F4" w:rsidP="00AF1490">
            <w:pPr>
              <w:rPr>
                <w:sz w:val="20"/>
                <w:szCs w:val="20"/>
              </w:rPr>
            </w:pPr>
            <w:r w:rsidRPr="00AF1490">
              <w:rPr>
                <w:sz w:val="20"/>
                <w:szCs w:val="20"/>
              </w:rPr>
              <w:t xml:space="preserve">Melkeproduksjon geit, 155 </w:t>
            </w:r>
            <w:proofErr w:type="spellStart"/>
            <w:r w:rsidRPr="00AF1490">
              <w:rPr>
                <w:sz w:val="20"/>
                <w:szCs w:val="20"/>
              </w:rPr>
              <w:t>årsgeiter</w:t>
            </w:r>
            <w:proofErr w:type="spellEnd"/>
          </w:p>
        </w:tc>
        <w:tc>
          <w:tcPr>
            <w:tcW w:w="992" w:type="dxa"/>
            <w:tcBorders>
              <w:top w:val="nil"/>
              <w:left w:val="nil"/>
              <w:bottom w:val="nil"/>
              <w:right w:val="nil"/>
            </w:tcBorders>
            <w:tcMar>
              <w:top w:w="120" w:type="dxa"/>
              <w:left w:w="43" w:type="dxa"/>
              <w:bottom w:w="40" w:type="dxa"/>
              <w:right w:w="43" w:type="dxa"/>
            </w:tcMar>
            <w:vAlign w:val="bottom"/>
          </w:tcPr>
          <w:p w14:paraId="657A84D7" w14:textId="77777777" w:rsidR="00E218F4" w:rsidRPr="00AF1490" w:rsidRDefault="00E218F4" w:rsidP="00AF1490">
            <w:pPr>
              <w:jc w:val="right"/>
              <w:rPr>
                <w:sz w:val="20"/>
                <w:szCs w:val="20"/>
              </w:rPr>
            </w:pPr>
            <w:r w:rsidRPr="00AF1490">
              <w:rPr>
                <w:sz w:val="20"/>
                <w:szCs w:val="20"/>
              </w:rPr>
              <w:t xml:space="preserve"> 1,80 </w:t>
            </w:r>
          </w:p>
        </w:tc>
        <w:tc>
          <w:tcPr>
            <w:tcW w:w="1134" w:type="dxa"/>
            <w:tcBorders>
              <w:top w:val="nil"/>
              <w:left w:val="nil"/>
              <w:bottom w:val="nil"/>
              <w:right w:val="nil"/>
            </w:tcBorders>
            <w:tcMar>
              <w:top w:w="120" w:type="dxa"/>
              <w:left w:w="43" w:type="dxa"/>
              <w:bottom w:w="40" w:type="dxa"/>
              <w:right w:w="43" w:type="dxa"/>
            </w:tcMar>
            <w:vAlign w:val="bottom"/>
          </w:tcPr>
          <w:p w14:paraId="28471FF2" w14:textId="77777777" w:rsidR="00E218F4" w:rsidRPr="00AF1490" w:rsidRDefault="00E218F4" w:rsidP="00AF1490">
            <w:pPr>
              <w:jc w:val="right"/>
              <w:rPr>
                <w:sz w:val="20"/>
                <w:szCs w:val="20"/>
              </w:rPr>
            </w:pPr>
            <w:r w:rsidRPr="00AF1490">
              <w:rPr>
                <w:sz w:val="20"/>
                <w:szCs w:val="20"/>
              </w:rPr>
              <w:t xml:space="preserve">587 100 </w:t>
            </w:r>
          </w:p>
        </w:tc>
        <w:tc>
          <w:tcPr>
            <w:tcW w:w="1134" w:type="dxa"/>
            <w:tcBorders>
              <w:top w:val="nil"/>
              <w:left w:val="nil"/>
              <w:bottom w:val="nil"/>
              <w:right w:val="nil"/>
            </w:tcBorders>
            <w:tcMar>
              <w:top w:w="120" w:type="dxa"/>
              <w:left w:w="43" w:type="dxa"/>
              <w:bottom w:w="40" w:type="dxa"/>
              <w:right w:w="43" w:type="dxa"/>
            </w:tcMar>
            <w:vAlign w:val="bottom"/>
          </w:tcPr>
          <w:p w14:paraId="4BA159B6" w14:textId="77777777" w:rsidR="00E218F4" w:rsidRPr="00AF1490" w:rsidRDefault="00E218F4" w:rsidP="00AF1490">
            <w:pPr>
              <w:jc w:val="right"/>
              <w:rPr>
                <w:sz w:val="20"/>
                <w:szCs w:val="20"/>
              </w:rPr>
            </w:pPr>
            <w:r w:rsidRPr="00AF1490">
              <w:rPr>
                <w:sz w:val="20"/>
                <w:szCs w:val="20"/>
              </w:rPr>
              <w:t xml:space="preserve">666 700 </w:t>
            </w:r>
          </w:p>
        </w:tc>
        <w:tc>
          <w:tcPr>
            <w:tcW w:w="1134" w:type="dxa"/>
            <w:tcBorders>
              <w:top w:val="nil"/>
              <w:left w:val="nil"/>
              <w:bottom w:val="nil"/>
              <w:right w:val="nil"/>
            </w:tcBorders>
            <w:tcMar>
              <w:top w:w="120" w:type="dxa"/>
              <w:left w:w="43" w:type="dxa"/>
              <w:bottom w:w="40" w:type="dxa"/>
              <w:right w:w="43" w:type="dxa"/>
            </w:tcMar>
            <w:vAlign w:val="bottom"/>
          </w:tcPr>
          <w:p w14:paraId="07FB69F2" w14:textId="77777777" w:rsidR="00E218F4" w:rsidRPr="00AF1490" w:rsidRDefault="00E218F4" w:rsidP="00AF1490">
            <w:pPr>
              <w:jc w:val="right"/>
              <w:rPr>
                <w:sz w:val="20"/>
                <w:szCs w:val="20"/>
              </w:rPr>
            </w:pPr>
            <w:r w:rsidRPr="00AF1490">
              <w:rPr>
                <w:sz w:val="20"/>
                <w:szCs w:val="20"/>
              </w:rPr>
              <w:t xml:space="preserve">79 600 </w:t>
            </w:r>
          </w:p>
        </w:tc>
        <w:tc>
          <w:tcPr>
            <w:tcW w:w="993" w:type="dxa"/>
            <w:tcBorders>
              <w:top w:val="nil"/>
              <w:left w:val="nil"/>
              <w:bottom w:val="nil"/>
              <w:right w:val="nil"/>
            </w:tcBorders>
            <w:tcMar>
              <w:top w:w="120" w:type="dxa"/>
              <w:left w:w="43" w:type="dxa"/>
              <w:bottom w:w="40" w:type="dxa"/>
              <w:right w:w="43" w:type="dxa"/>
            </w:tcMar>
            <w:vAlign w:val="bottom"/>
          </w:tcPr>
          <w:p w14:paraId="531C1FB0" w14:textId="77777777" w:rsidR="00E218F4" w:rsidRPr="00AF1490" w:rsidRDefault="00E218F4" w:rsidP="00AF1490">
            <w:pPr>
              <w:jc w:val="right"/>
              <w:rPr>
                <w:sz w:val="20"/>
                <w:szCs w:val="20"/>
              </w:rPr>
            </w:pPr>
            <w:r w:rsidRPr="00AF1490">
              <w:rPr>
                <w:sz w:val="20"/>
                <w:szCs w:val="20"/>
              </w:rPr>
              <w:t xml:space="preserve"> 1,26 </w:t>
            </w:r>
          </w:p>
        </w:tc>
        <w:tc>
          <w:tcPr>
            <w:tcW w:w="1134" w:type="dxa"/>
            <w:tcBorders>
              <w:top w:val="nil"/>
              <w:left w:val="nil"/>
              <w:bottom w:val="nil"/>
              <w:right w:val="nil"/>
            </w:tcBorders>
            <w:tcMar>
              <w:top w:w="120" w:type="dxa"/>
              <w:left w:w="43" w:type="dxa"/>
              <w:bottom w:w="40" w:type="dxa"/>
              <w:right w:w="43" w:type="dxa"/>
            </w:tcMar>
            <w:vAlign w:val="bottom"/>
          </w:tcPr>
          <w:p w14:paraId="78F8744E" w14:textId="77777777" w:rsidR="00E218F4" w:rsidRPr="00AF1490" w:rsidRDefault="00E218F4" w:rsidP="00AF1490">
            <w:pPr>
              <w:jc w:val="right"/>
              <w:rPr>
                <w:sz w:val="20"/>
                <w:szCs w:val="20"/>
              </w:rPr>
            </w:pPr>
            <w:r w:rsidRPr="00AF1490">
              <w:rPr>
                <w:sz w:val="20"/>
                <w:szCs w:val="20"/>
              </w:rPr>
              <w:t xml:space="preserve">107 000 </w:t>
            </w:r>
          </w:p>
        </w:tc>
      </w:tr>
      <w:tr w:rsidR="00B0063A" w:rsidRPr="009B35FB" w14:paraId="3A6DD4BC" w14:textId="77777777" w:rsidTr="00AF1490">
        <w:trPr>
          <w:trHeight w:val="620"/>
        </w:trPr>
        <w:tc>
          <w:tcPr>
            <w:tcW w:w="340" w:type="dxa"/>
            <w:tcBorders>
              <w:top w:val="nil"/>
              <w:left w:val="nil"/>
              <w:bottom w:val="nil"/>
              <w:right w:val="nil"/>
            </w:tcBorders>
            <w:tcMar>
              <w:top w:w="120" w:type="dxa"/>
              <w:left w:w="43" w:type="dxa"/>
              <w:bottom w:w="40" w:type="dxa"/>
              <w:right w:w="43" w:type="dxa"/>
            </w:tcMar>
          </w:tcPr>
          <w:p w14:paraId="1371B28E" w14:textId="77777777" w:rsidR="00E218F4" w:rsidRPr="00AF1490" w:rsidRDefault="00E218F4" w:rsidP="00AF1490">
            <w:pPr>
              <w:rPr>
                <w:sz w:val="20"/>
                <w:szCs w:val="20"/>
              </w:rPr>
            </w:pPr>
            <w:r w:rsidRPr="00AF1490">
              <w:rPr>
                <w:sz w:val="20"/>
                <w:szCs w:val="20"/>
              </w:rPr>
              <w:t>5</w:t>
            </w:r>
          </w:p>
        </w:tc>
        <w:tc>
          <w:tcPr>
            <w:tcW w:w="3161" w:type="dxa"/>
            <w:tcBorders>
              <w:top w:val="nil"/>
              <w:left w:val="nil"/>
              <w:bottom w:val="nil"/>
              <w:right w:val="nil"/>
            </w:tcBorders>
            <w:tcMar>
              <w:top w:w="120" w:type="dxa"/>
              <w:left w:w="43" w:type="dxa"/>
              <w:bottom w:w="40" w:type="dxa"/>
              <w:right w:w="43" w:type="dxa"/>
            </w:tcMar>
          </w:tcPr>
          <w:p w14:paraId="0BDB9C86" w14:textId="77777777" w:rsidR="00E218F4" w:rsidRPr="00AF1490" w:rsidRDefault="00E218F4" w:rsidP="00AF1490">
            <w:pPr>
              <w:rPr>
                <w:sz w:val="20"/>
                <w:szCs w:val="20"/>
              </w:rPr>
            </w:pPr>
            <w:r w:rsidRPr="00AF1490">
              <w:rPr>
                <w:sz w:val="20"/>
                <w:szCs w:val="20"/>
              </w:rPr>
              <w:t>Svin og korn, 50 avlssvin + 379 daa korn</w:t>
            </w:r>
          </w:p>
        </w:tc>
        <w:tc>
          <w:tcPr>
            <w:tcW w:w="992" w:type="dxa"/>
            <w:tcBorders>
              <w:top w:val="nil"/>
              <w:left w:val="nil"/>
              <w:bottom w:val="nil"/>
              <w:right w:val="nil"/>
            </w:tcBorders>
            <w:tcMar>
              <w:top w:w="120" w:type="dxa"/>
              <w:left w:w="43" w:type="dxa"/>
              <w:bottom w:w="40" w:type="dxa"/>
              <w:right w:w="43" w:type="dxa"/>
            </w:tcMar>
            <w:vAlign w:val="bottom"/>
          </w:tcPr>
          <w:p w14:paraId="0310773B" w14:textId="77777777" w:rsidR="00E218F4" w:rsidRPr="00AF1490" w:rsidRDefault="00E218F4" w:rsidP="00AF1490">
            <w:pPr>
              <w:jc w:val="right"/>
              <w:rPr>
                <w:sz w:val="20"/>
                <w:szCs w:val="20"/>
              </w:rPr>
            </w:pPr>
            <w:r w:rsidRPr="00AF1490">
              <w:rPr>
                <w:sz w:val="20"/>
                <w:szCs w:val="20"/>
              </w:rPr>
              <w:t xml:space="preserve"> 1,67 </w:t>
            </w:r>
          </w:p>
        </w:tc>
        <w:tc>
          <w:tcPr>
            <w:tcW w:w="1134" w:type="dxa"/>
            <w:tcBorders>
              <w:top w:val="nil"/>
              <w:left w:val="nil"/>
              <w:bottom w:val="nil"/>
              <w:right w:val="nil"/>
            </w:tcBorders>
            <w:tcMar>
              <w:top w:w="120" w:type="dxa"/>
              <w:left w:w="43" w:type="dxa"/>
              <w:bottom w:w="40" w:type="dxa"/>
              <w:right w:w="43" w:type="dxa"/>
            </w:tcMar>
            <w:vAlign w:val="bottom"/>
          </w:tcPr>
          <w:p w14:paraId="29BACEE7" w14:textId="77777777" w:rsidR="00E218F4" w:rsidRPr="00AF1490" w:rsidRDefault="00E218F4" w:rsidP="00AF1490">
            <w:pPr>
              <w:jc w:val="right"/>
              <w:rPr>
                <w:sz w:val="20"/>
                <w:szCs w:val="20"/>
              </w:rPr>
            </w:pPr>
            <w:r w:rsidRPr="00AF1490">
              <w:rPr>
                <w:sz w:val="20"/>
                <w:szCs w:val="20"/>
              </w:rPr>
              <w:t xml:space="preserve">909 800 </w:t>
            </w:r>
          </w:p>
        </w:tc>
        <w:tc>
          <w:tcPr>
            <w:tcW w:w="1134" w:type="dxa"/>
            <w:tcBorders>
              <w:top w:val="nil"/>
              <w:left w:val="nil"/>
              <w:bottom w:val="nil"/>
              <w:right w:val="nil"/>
            </w:tcBorders>
            <w:tcMar>
              <w:top w:w="120" w:type="dxa"/>
              <w:left w:w="43" w:type="dxa"/>
              <w:bottom w:w="40" w:type="dxa"/>
              <w:right w:w="43" w:type="dxa"/>
            </w:tcMar>
            <w:vAlign w:val="bottom"/>
          </w:tcPr>
          <w:p w14:paraId="7EA03DCC" w14:textId="77777777" w:rsidR="00E218F4" w:rsidRPr="00AF1490" w:rsidRDefault="00E218F4" w:rsidP="00AF1490">
            <w:pPr>
              <w:jc w:val="right"/>
              <w:rPr>
                <w:sz w:val="20"/>
                <w:szCs w:val="20"/>
              </w:rPr>
            </w:pPr>
            <w:r w:rsidRPr="00AF1490">
              <w:rPr>
                <w:sz w:val="20"/>
                <w:szCs w:val="20"/>
              </w:rPr>
              <w:t xml:space="preserve">889 200 </w:t>
            </w:r>
          </w:p>
        </w:tc>
        <w:tc>
          <w:tcPr>
            <w:tcW w:w="1134" w:type="dxa"/>
            <w:tcBorders>
              <w:top w:val="nil"/>
              <w:left w:val="nil"/>
              <w:bottom w:val="nil"/>
              <w:right w:val="nil"/>
            </w:tcBorders>
            <w:tcMar>
              <w:top w:w="120" w:type="dxa"/>
              <w:left w:w="43" w:type="dxa"/>
              <w:bottom w:w="40" w:type="dxa"/>
              <w:right w:w="43" w:type="dxa"/>
            </w:tcMar>
            <w:vAlign w:val="bottom"/>
          </w:tcPr>
          <w:p w14:paraId="646FAFB2" w14:textId="77777777" w:rsidR="00E218F4" w:rsidRPr="00AF1490" w:rsidRDefault="00E218F4" w:rsidP="00AF1490">
            <w:pPr>
              <w:jc w:val="right"/>
              <w:rPr>
                <w:sz w:val="20"/>
                <w:szCs w:val="20"/>
              </w:rPr>
            </w:pPr>
            <w:r w:rsidRPr="00AF1490">
              <w:rPr>
                <w:sz w:val="20"/>
                <w:szCs w:val="20"/>
              </w:rPr>
              <w:t xml:space="preserve"> -20 600 </w:t>
            </w:r>
          </w:p>
        </w:tc>
        <w:tc>
          <w:tcPr>
            <w:tcW w:w="993" w:type="dxa"/>
            <w:tcBorders>
              <w:top w:val="nil"/>
              <w:left w:val="nil"/>
              <w:bottom w:val="nil"/>
              <w:right w:val="nil"/>
            </w:tcBorders>
            <w:tcMar>
              <w:top w:w="120" w:type="dxa"/>
              <w:left w:w="43" w:type="dxa"/>
              <w:bottom w:w="40" w:type="dxa"/>
              <w:right w:w="43" w:type="dxa"/>
            </w:tcMar>
            <w:vAlign w:val="bottom"/>
          </w:tcPr>
          <w:p w14:paraId="2BB431C8" w14:textId="77777777" w:rsidR="00E218F4" w:rsidRPr="00AF1490" w:rsidRDefault="00E218F4" w:rsidP="00AF1490">
            <w:pPr>
              <w:jc w:val="right"/>
              <w:rPr>
                <w:sz w:val="20"/>
                <w:szCs w:val="20"/>
              </w:rPr>
            </w:pPr>
            <w:r w:rsidRPr="00AF1490">
              <w:rPr>
                <w:sz w:val="20"/>
                <w:szCs w:val="20"/>
              </w:rPr>
              <w:t xml:space="preserve"> 1,25 </w:t>
            </w:r>
          </w:p>
        </w:tc>
        <w:tc>
          <w:tcPr>
            <w:tcW w:w="1134" w:type="dxa"/>
            <w:tcBorders>
              <w:top w:val="nil"/>
              <w:left w:val="nil"/>
              <w:bottom w:val="nil"/>
              <w:right w:val="nil"/>
            </w:tcBorders>
            <w:tcMar>
              <w:top w:w="120" w:type="dxa"/>
              <w:left w:w="43" w:type="dxa"/>
              <w:bottom w:w="40" w:type="dxa"/>
              <w:right w:w="43" w:type="dxa"/>
            </w:tcMar>
            <w:vAlign w:val="bottom"/>
          </w:tcPr>
          <w:p w14:paraId="3AE691A2" w14:textId="77777777" w:rsidR="00E218F4" w:rsidRPr="00AF1490" w:rsidRDefault="00E218F4" w:rsidP="00AF1490">
            <w:pPr>
              <w:jc w:val="right"/>
              <w:rPr>
                <w:sz w:val="20"/>
                <w:szCs w:val="20"/>
              </w:rPr>
            </w:pPr>
            <w:r w:rsidRPr="00AF1490">
              <w:rPr>
                <w:sz w:val="20"/>
                <w:szCs w:val="20"/>
              </w:rPr>
              <w:t xml:space="preserve">-33 400 </w:t>
            </w:r>
          </w:p>
        </w:tc>
      </w:tr>
      <w:tr w:rsidR="00B0063A" w:rsidRPr="009B35FB" w14:paraId="05335AAF" w14:textId="77777777" w:rsidTr="00AF1490">
        <w:trPr>
          <w:trHeight w:val="620"/>
        </w:trPr>
        <w:tc>
          <w:tcPr>
            <w:tcW w:w="340" w:type="dxa"/>
            <w:tcBorders>
              <w:top w:val="nil"/>
              <w:left w:val="nil"/>
              <w:bottom w:val="nil"/>
              <w:right w:val="nil"/>
            </w:tcBorders>
            <w:tcMar>
              <w:top w:w="120" w:type="dxa"/>
              <w:left w:w="43" w:type="dxa"/>
              <w:bottom w:w="40" w:type="dxa"/>
              <w:right w:w="43" w:type="dxa"/>
            </w:tcMar>
          </w:tcPr>
          <w:p w14:paraId="228704D1" w14:textId="77777777" w:rsidR="00E218F4" w:rsidRPr="00AF1490" w:rsidRDefault="00E218F4" w:rsidP="00AF1490">
            <w:pPr>
              <w:rPr>
                <w:sz w:val="20"/>
                <w:szCs w:val="20"/>
              </w:rPr>
            </w:pPr>
            <w:r w:rsidRPr="00AF1490">
              <w:rPr>
                <w:sz w:val="20"/>
                <w:szCs w:val="20"/>
              </w:rPr>
              <w:t>6</w:t>
            </w:r>
          </w:p>
        </w:tc>
        <w:tc>
          <w:tcPr>
            <w:tcW w:w="3161" w:type="dxa"/>
            <w:tcBorders>
              <w:top w:val="nil"/>
              <w:left w:val="nil"/>
              <w:bottom w:val="nil"/>
              <w:right w:val="nil"/>
            </w:tcBorders>
            <w:tcMar>
              <w:top w:w="120" w:type="dxa"/>
              <w:left w:w="43" w:type="dxa"/>
              <w:bottom w:w="40" w:type="dxa"/>
              <w:right w:w="43" w:type="dxa"/>
            </w:tcMar>
          </w:tcPr>
          <w:p w14:paraId="30D09B92" w14:textId="77777777" w:rsidR="00E218F4" w:rsidRPr="00AF1490" w:rsidRDefault="00E218F4" w:rsidP="00AF1490">
            <w:pPr>
              <w:rPr>
                <w:sz w:val="20"/>
                <w:szCs w:val="20"/>
              </w:rPr>
            </w:pPr>
            <w:r w:rsidRPr="00AF1490">
              <w:rPr>
                <w:sz w:val="20"/>
                <w:szCs w:val="20"/>
              </w:rPr>
              <w:t xml:space="preserve">Egg og </w:t>
            </w:r>
            <w:proofErr w:type="spellStart"/>
            <w:r w:rsidRPr="00AF1490">
              <w:rPr>
                <w:sz w:val="20"/>
                <w:szCs w:val="20"/>
              </w:rPr>
              <w:t>planteprod</w:t>
            </w:r>
            <w:proofErr w:type="spellEnd"/>
            <w:r w:rsidRPr="00AF1490">
              <w:rPr>
                <w:sz w:val="20"/>
                <w:szCs w:val="20"/>
              </w:rPr>
              <w:t xml:space="preserve">., 6295 høner + </w:t>
            </w:r>
            <w:r w:rsidRPr="00AF1490">
              <w:rPr>
                <w:sz w:val="20"/>
                <w:szCs w:val="20"/>
              </w:rPr>
              <w:br/>
              <w:t>298 daa</w:t>
            </w:r>
          </w:p>
        </w:tc>
        <w:tc>
          <w:tcPr>
            <w:tcW w:w="992" w:type="dxa"/>
            <w:tcBorders>
              <w:top w:val="nil"/>
              <w:left w:val="nil"/>
              <w:bottom w:val="nil"/>
              <w:right w:val="nil"/>
            </w:tcBorders>
            <w:tcMar>
              <w:top w:w="120" w:type="dxa"/>
              <w:left w:w="43" w:type="dxa"/>
              <w:bottom w:w="40" w:type="dxa"/>
              <w:right w:w="43" w:type="dxa"/>
            </w:tcMar>
            <w:vAlign w:val="bottom"/>
          </w:tcPr>
          <w:p w14:paraId="4DECFB1E" w14:textId="77777777" w:rsidR="00E218F4" w:rsidRPr="00AF1490" w:rsidRDefault="00E218F4" w:rsidP="00AF1490">
            <w:pPr>
              <w:jc w:val="right"/>
              <w:rPr>
                <w:sz w:val="20"/>
                <w:szCs w:val="20"/>
              </w:rPr>
            </w:pPr>
            <w:r w:rsidRPr="00AF1490">
              <w:rPr>
                <w:sz w:val="20"/>
                <w:szCs w:val="20"/>
              </w:rPr>
              <w:t xml:space="preserve"> 1,48 </w:t>
            </w:r>
          </w:p>
        </w:tc>
        <w:tc>
          <w:tcPr>
            <w:tcW w:w="1134" w:type="dxa"/>
            <w:tcBorders>
              <w:top w:val="nil"/>
              <w:left w:val="nil"/>
              <w:bottom w:val="nil"/>
              <w:right w:val="nil"/>
            </w:tcBorders>
            <w:tcMar>
              <w:top w:w="120" w:type="dxa"/>
              <w:left w:w="43" w:type="dxa"/>
              <w:bottom w:w="40" w:type="dxa"/>
              <w:right w:w="43" w:type="dxa"/>
            </w:tcMar>
            <w:vAlign w:val="bottom"/>
          </w:tcPr>
          <w:p w14:paraId="176A87E4" w14:textId="77777777" w:rsidR="00E218F4" w:rsidRPr="00AF1490" w:rsidRDefault="00E218F4" w:rsidP="00AF1490">
            <w:pPr>
              <w:jc w:val="right"/>
              <w:rPr>
                <w:sz w:val="20"/>
                <w:szCs w:val="20"/>
              </w:rPr>
            </w:pPr>
            <w:r w:rsidRPr="00AF1490">
              <w:rPr>
                <w:sz w:val="20"/>
                <w:szCs w:val="20"/>
              </w:rPr>
              <w:t xml:space="preserve">822 100 </w:t>
            </w:r>
          </w:p>
        </w:tc>
        <w:tc>
          <w:tcPr>
            <w:tcW w:w="1134" w:type="dxa"/>
            <w:tcBorders>
              <w:top w:val="nil"/>
              <w:left w:val="nil"/>
              <w:bottom w:val="nil"/>
              <w:right w:val="nil"/>
            </w:tcBorders>
            <w:tcMar>
              <w:top w:w="120" w:type="dxa"/>
              <w:left w:w="43" w:type="dxa"/>
              <w:bottom w:w="40" w:type="dxa"/>
              <w:right w:w="43" w:type="dxa"/>
            </w:tcMar>
            <w:vAlign w:val="bottom"/>
          </w:tcPr>
          <w:p w14:paraId="6CEBEF12" w14:textId="77777777" w:rsidR="00E218F4" w:rsidRPr="00AF1490" w:rsidRDefault="00E218F4" w:rsidP="00AF1490">
            <w:pPr>
              <w:jc w:val="right"/>
              <w:rPr>
                <w:sz w:val="20"/>
                <w:szCs w:val="20"/>
              </w:rPr>
            </w:pPr>
            <w:r w:rsidRPr="00AF1490">
              <w:rPr>
                <w:sz w:val="20"/>
                <w:szCs w:val="20"/>
              </w:rPr>
              <w:t xml:space="preserve">862 100 </w:t>
            </w:r>
          </w:p>
        </w:tc>
        <w:tc>
          <w:tcPr>
            <w:tcW w:w="1134" w:type="dxa"/>
            <w:tcBorders>
              <w:top w:val="nil"/>
              <w:left w:val="nil"/>
              <w:bottom w:val="nil"/>
              <w:right w:val="nil"/>
            </w:tcBorders>
            <w:tcMar>
              <w:top w:w="120" w:type="dxa"/>
              <w:left w:w="43" w:type="dxa"/>
              <w:bottom w:w="40" w:type="dxa"/>
              <w:right w:w="43" w:type="dxa"/>
            </w:tcMar>
            <w:vAlign w:val="bottom"/>
          </w:tcPr>
          <w:p w14:paraId="323F7D0D" w14:textId="77777777" w:rsidR="00E218F4" w:rsidRPr="00AF1490" w:rsidRDefault="00E218F4" w:rsidP="00AF1490">
            <w:pPr>
              <w:jc w:val="right"/>
              <w:rPr>
                <w:sz w:val="20"/>
                <w:szCs w:val="20"/>
              </w:rPr>
            </w:pPr>
            <w:r w:rsidRPr="00AF1490">
              <w:rPr>
                <w:sz w:val="20"/>
                <w:szCs w:val="20"/>
              </w:rPr>
              <w:t xml:space="preserve">40 000 </w:t>
            </w:r>
          </w:p>
        </w:tc>
        <w:tc>
          <w:tcPr>
            <w:tcW w:w="993" w:type="dxa"/>
            <w:tcBorders>
              <w:top w:val="nil"/>
              <w:left w:val="nil"/>
              <w:bottom w:val="nil"/>
              <w:right w:val="nil"/>
            </w:tcBorders>
            <w:tcMar>
              <w:top w:w="120" w:type="dxa"/>
              <w:left w:w="43" w:type="dxa"/>
              <w:bottom w:w="40" w:type="dxa"/>
              <w:right w:w="43" w:type="dxa"/>
            </w:tcMar>
            <w:vAlign w:val="bottom"/>
          </w:tcPr>
          <w:p w14:paraId="48AD2AC6" w14:textId="77777777" w:rsidR="00E218F4" w:rsidRPr="00AF1490" w:rsidRDefault="00E218F4" w:rsidP="00AF1490">
            <w:pPr>
              <w:jc w:val="right"/>
              <w:rPr>
                <w:sz w:val="20"/>
                <w:szCs w:val="20"/>
              </w:rPr>
            </w:pPr>
            <w:r w:rsidRPr="00AF1490">
              <w:rPr>
                <w:sz w:val="20"/>
                <w:szCs w:val="20"/>
              </w:rPr>
              <w:t xml:space="preserve"> 1,08 </w:t>
            </w:r>
          </w:p>
        </w:tc>
        <w:tc>
          <w:tcPr>
            <w:tcW w:w="1134" w:type="dxa"/>
            <w:tcBorders>
              <w:top w:val="nil"/>
              <w:left w:val="nil"/>
              <w:bottom w:val="nil"/>
              <w:right w:val="nil"/>
            </w:tcBorders>
            <w:tcMar>
              <w:top w:w="120" w:type="dxa"/>
              <w:left w:w="43" w:type="dxa"/>
              <w:bottom w:w="40" w:type="dxa"/>
              <w:right w:w="43" w:type="dxa"/>
            </w:tcMar>
            <w:vAlign w:val="bottom"/>
          </w:tcPr>
          <w:p w14:paraId="364EB99C" w14:textId="77777777" w:rsidR="00E218F4" w:rsidRPr="00AF1490" w:rsidRDefault="00E218F4" w:rsidP="00AF1490">
            <w:pPr>
              <w:jc w:val="right"/>
              <w:rPr>
                <w:sz w:val="20"/>
                <w:szCs w:val="20"/>
              </w:rPr>
            </w:pPr>
            <w:r w:rsidRPr="00AF1490">
              <w:rPr>
                <w:sz w:val="20"/>
                <w:szCs w:val="20"/>
              </w:rPr>
              <w:t xml:space="preserve">47 900 </w:t>
            </w:r>
          </w:p>
        </w:tc>
      </w:tr>
      <w:tr w:rsidR="00B0063A" w:rsidRPr="009B35FB" w14:paraId="69A28379"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1E2AAA37" w14:textId="77777777" w:rsidR="00E218F4" w:rsidRPr="00AF1490" w:rsidRDefault="00E218F4" w:rsidP="00AF1490">
            <w:pPr>
              <w:rPr>
                <w:sz w:val="20"/>
                <w:szCs w:val="20"/>
              </w:rPr>
            </w:pPr>
            <w:r w:rsidRPr="00AF1490">
              <w:rPr>
                <w:sz w:val="20"/>
                <w:szCs w:val="20"/>
              </w:rPr>
              <w:lastRenderedPageBreak/>
              <w:t>7</w:t>
            </w:r>
          </w:p>
        </w:tc>
        <w:tc>
          <w:tcPr>
            <w:tcW w:w="3161" w:type="dxa"/>
            <w:tcBorders>
              <w:top w:val="nil"/>
              <w:left w:val="nil"/>
              <w:bottom w:val="nil"/>
              <w:right w:val="nil"/>
            </w:tcBorders>
            <w:tcMar>
              <w:top w:w="120" w:type="dxa"/>
              <w:left w:w="43" w:type="dxa"/>
              <w:bottom w:w="40" w:type="dxa"/>
              <w:right w:w="43" w:type="dxa"/>
            </w:tcMar>
          </w:tcPr>
          <w:p w14:paraId="65D0D41F" w14:textId="77777777" w:rsidR="00E218F4" w:rsidRPr="00AF1490" w:rsidRDefault="00E218F4" w:rsidP="00AF1490">
            <w:pPr>
              <w:rPr>
                <w:sz w:val="20"/>
                <w:szCs w:val="20"/>
              </w:rPr>
            </w:pPr>
            <w:r w:rsidRPr="00AF1490">
              <w:rPr>
                <w:sz w:val="20"/>
                <w:szCs w:val="20"/>
              </w:rPr>
              <w:t xml:space="preserve">Poteter 129 daa + korn 254 daa </w:t>
            </w:r>
          </w:p>
        </w:tc>
        <w:tc>
          <w:tcPr>
            <w:tcW w:w="992" w:type="dxa"/>
            <w:tcBorders>
              <w:top w:val="nil"/>
              <w:left w:val="nil"/>
              <w:bottom w:val="nil"/>
              <w:right w:val="nil"/>
            </w:tcBorders>
            <w:tcMar>
              <w:top w:w="120" w:type="dxa"/>
              <w:left w:w="43" w:type="dxa"/>
              <w:bottom w:w="40" w:type="dxa"/>
              <w:right w:w="43" w:type="dxa"/>
            </w:tcMar>
            <w:vAlign w:val="bottom"/>
          </w:tcPr>
          <w:p w14:paraId="1766A8CB" w14:textId="77777777" w:rsidR="00E218F4" w:rsidRPr="00AF1490" w:rsidRDefault="00E218F4" w:rsidP="00AF1490">
            <w:pPr>
              <w:jc w:val="right"/>
              <w:rPr>
                <w:sz w:val="20"/>
                <w:szCs w:val="20"/>
              </w:rPr>
            </w:pPr>
            <w:r w:rsidRPr="00AF1490">
              <w:rPr>
                <w:sz w:val="20"/>
                <w:szCs w:val="20"/>
              </w:rPr>
              <w:t xml:space="preserve"> 1,49 </w:t>
            </w:r>
          </w:p>
        </w:tc>
        <w:tc>
          <w:tcPr>
            <w:tcW w:w="1134" w:type="dxa"/>
            <w:tcBorders>
              <w:top w:val="nil"/>
              <w:left w:val="nil"/>
              <w:bottom w:val="nil"/>
              <w:right w:val="nil"/>
            </w:tcBorders>
            <w:tcMar>
              <w:top w:w="120" w:type="dxa"/>
              <w:left w:w="43" w:type="dxa"/>
              <w:bottom w:w="40" w:type="dxa"/>
              <w:right w:w="43" w:type="dxa"/>
            </w:tcMar>
            <w:vAlign w:val="bottom"/>
          </w:tcPr>
          <w:p w14:paraId="58662D11" w14:textId="77777777" w:rsidR="00E218F4" w:rsidRPr="00AF1490" w:rsidRDefault="00E218F4" w:rsidP="00AF1490">
            <w:pPr>
              <w:jc w:val="right"/>
              <w:rPr>
                <w:sz w:val="20"/>
                <w:szCs w:val="20"/>
              </w:rPr>
            </w:pPr>
            <w:r w:rsidRPr="00AF1490">
              <w:rPr>
                <w:sz w:val="20"/>
                <w:szCs w:val="20"/>
              </w:rPr>
              <w:t xml:space="preserve">851 900 </w:t>
            </w:r>
          </w:p>
        </w:tc>
        <w:tc>
          <w:tcPr>
            <w:tcW w:w="1134" w:type="dxa"/>
            <w:tcBorders>
              <w:top w:val="nil"/>
              <w:left w:val="nil"/>
              <w:bottom w:val="nil"/>
              <w:right w:val="nil"/>
            </w:tcBorders>
            <w:tcMar>
              <w:top w:w="120" w:type="dxa"/>
              <w:left w:w="43" w:type="dxa"/>
              <w:bottom w:w="40" w:type="dxa"/>
              <w:right w:w="43" w:type="dxa"/>
            </w:tcMar>
            <w:vAlign w:val="bottom"/>
          </w:tcPr>
          <w:p w14:paraId="62DBBD4A" w14:textId="77777777" w:rsidR="00E218F4" w:rsidRPr="00AF1490" w:rsidRDefault="00E218F4" w:rsidP="00AF1490">
            <w:pPr>
              <w:jc w:val="right"/>
              <w:rPr>
                <w:sz w:val="20"/>
                <w:szCs w:val="20"/>
              </w:rPr>
            </w:pPr>
            <w:r w:rsidRPr="00AF1490">
              <w:rPr>
                <w:sz w:val="20"/>
                <w:szCs w:val="20"/>
              </w:rPr>
              <w:t xml:space="preserve">901 400 </w:t>
            </w:r>
          </w:p>
        </w:tc>
        <w:tc>
          <w:tcPr>
            <w:tcW w:w="1134" w:type="dxa"/>
            <w:tcBorders>
              <w:top w:val="nil"/>
              <w:left w:val="nil"/>
              <w:bottom w:val="nil"/>
              <w:right w:val="nil"/>
            </w:tcBorders>
            <w:tcMar>
              <w:top w:w="120" w:type="dxa"/>
              <w:left w:w="43" w:type="dxa"/>
              <w:bottom w:w="40" w:type="dxa"/>
              <w:right w:w="43" w:type="dxa"/>
            </w:tcMar>
            <w:vAlign w:val="bottom"/>
          </w:tcPr>
          <w:p w14:paraId="22F9B11A" w14:textId="77777777" w:rsidR="00E218F4" w:rsidRPr="00AF1490" w:rsidRDefault="00E218F4" w:rsidP="00AF1490">
            <w:pPr>
              <w:jc w:val="right"/>
              <w:rPr>
                <w:sz w:val="20"/>
                <w:szCs w:val="20"/>
              </w:rPr>
            </w:pPr>
            <w:r w:rsidRPr="00AF1490">
              <w:rPr>
                <w:sz w:val="20"/>
                <w:szCs w:val="20"/>
              </w:rPr>
              <w:t xml:space="preserve">49 500 </w:t>
            </w:r>
          </w:p>
        </w:tc>
        <w:tc>
          <w:tcPr>
            <w:tcW w:w="993" w:type="dxa"/>
            <w:tcBorders>
              <w:top w:val="nil"/>
              <w:left w:val="nil"/>
              <w:bottom w:val="nil"/>
              <w:right w:val="nil"/>
            </w:tcBorders>
            <w:tcMar>
              <w:top w:w="120" w:type="dxa"/>
              <w:left w:w="43" w:type="dxa"/>
              <w:bottom w:w="40" w:type="dxa"/>
              <w:right w:w="43" w:type="dxa"/>
            </w:tcMar>
            <w:vAlign w:val="bottom"/>
          </w:tcPr>
          <w:p w14:paraId="600BF787" w14:textId="77777777" w:rsidR="00E218F4" w:rsidRPr="00AF1490" w:rsidRDefault="00E218F4" w:rsidP="00AF1490">
            <w:pPr>
              <w:jc w:val="right"/>
              <w:rPr>
                <w:sz w:val="20"/>
                <w:szCs w:val="20"/>
              </w:rPr>
            </w:pPr>
            <w:r w:rsidRPr="00AF1490">
              <w:rPr>
                <w:sz w:val="20"/>
                <w:szCs w:val="20"/>
              </w:rPr>
              <w:t xml:space="preserve"> 1,05 </w:t>
            </w:r>
          </w:p>
        </w:tc>
        <w:tc>
          <w:tcPr>
            <w:tcW w:w="1134" w:type="dxa"/>
            <w:tcBorders>
              <w:top w:val="nil"/>
              <w:left w:val="nil"/>
              <w:bottom w:val="nil"/>
              <w:right w:val="nil"/>
            </w:tcBorders>
            <w:tcMar>
              <w:top w:w="120" w:type="dxa"/>
              <w:left w:w="43" w:type="dxa"/>
              <w:bottom w:w="40" w:type="dxa"/>
              <w:right w:w="43" w:type="dxa"/>
            </w:tcMar>
            <w:vAlign w:val="bottom"/>
          </w:tcPr>
          <w:p w14:paraId="4623E204" w14:textId="77777777" w:rsidR="00E218F4" w:rsidRPr="00AF1490" w:rsidRDefault="00E218F4" w:rsidP="00AF1490">
            <w:pPr>
              <w:jc w:val="right"/>
              <w:rPr>
                <w:sz w:val="20"/>
                <w:szCs w:val="20"/>
              </w:rPr>
            </w:pPr>
            <w:r w:rsidRPr="00AF1490">
              <w:rPr>
                <w:sz w:val="20"/>
                <w:szCs w:val="20"/>
              </w:rPr>
              <w:t xml:space="preserve">63 100 </w:t>
            </w:r>
          </w:p>
        </w:tc>
      </w:tr>
      <w:tr w:rsidR="00B0063A" w:rsidRPr="009B35FB" w14:paraId="2A613805"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1A9AB8DD" w14:textId="77777777" w:rsidR="00E218F4" w:rsidRPr="00AF1490" w:rsidRDefault="00E218F4" w:rsidP="00AF1490">
            <w:pPr>
              <w:rPr>
                <w:sz w:val="20"/>
                <w:szCs w:val="20"/>
              </w:rPr>
            </w:pPr>
            <w:r w:rsidRPr="00AF1490">
              <w:rPr>
                <w:sz w:val="20"/>
                <w:szCs w:val="20"/>
              </w:rPr>
              <w:t>8</w:t>
            </w:r>
          </w:p>
        </w:tc>
        <w:tc>
          <w:tcPr>
            <w:tcW w:w="3161" w:type="dxa"/>
            <w:tcBorders>
              <w:top w:val="nil"/>
              <w:left w:val="nil"/>
              <w:bottom w:val="nil"/>
              <w:right w:val="nil"/>
            </w:tcBorders>
            <w:tcMar>
              <w:top w:w="120" w:type="dxa"/>
              <w:left w:w="43" w:type="dxa"/>
              <w:bottom w:w="40" w:type="dxa"/>
              <w:right w:w="43" w:type="dxa"/>
            </w:tcMar>
          </w:tcPr>
          <w:p w14:paraId="3CB2AC16" w14:textId="77777777" w:rsidR="00E218F4" w:rsidRPr="00AF1490" w:rsidRDefault="00E218F4" w:rsidP="00AF1490">
            <w:pPr>
              <w:rPr>
                <w:sz w:val="20"/>
                <w:szCs w:val="20"/>
              </w:rPr>
            </w:pPr>
            <w:proofErr w:type="spellStart"/>
            <w:r w:rsidRPr="00AF1490">
              <w:rPr>
                <w:sz w:val="20"/>
                <w:szCs w:val="20"/>
              </w:rPr>
              <w:t>Ammeku</w:t>
            </w:r>
            <w:proofErr w:type="spellEnd"/>
            <w:r w:rsidRPr="00AF1490">
              <w:rPr>
                <w:sz w:val="20"/>
                <w:szCs w:val="20"/>
              </w:rPr>
              <w:t xml:space="preserve">, 30 </w:t>
            </w:r>
            <w:proofErr w:type="spellStart"/>
            <w:r w:rsidRPr="00AF1490">
              <w:rPr>
                <w:sz w:val="20"/>
                <w:szCs w:val="20"/>
              </w:rPr>
              <w:t>ammekyr</w:t>
            </w:r>
            <w:proofErr w:type="spellEnd"/>
          </w:p>
        </w:tc>
        <w:tc>
          <w:tcPr>
            <w:tcW w:w="992" w:type="dxa"/>
            <w:tcBorders>
              <w:top w:val="nil"/>
              <w:left w:val="nil"/>
              <w:bottom w:val="nil"/>
              <w:right w:val="nil"/>
            </w:tcBorders>
            <w:tcMar>
              <w:top w:w="120" w:type="dxa"/>
              <w:left w:w="43" w:type="dxa"/>
              <w:bottom w:w="40" w:type="dxa"/>
              <w:right w:w="43" w:type="dxa"/>
            </w:tcMar>
            <w:vAlign w:val="bottom"/>
          </w:tcPr>
          <w:p w14:paraId="2D808B81" w14:textId="77777777" w:rsidR="00E218F4" w:rsidRPr="00AF1490" w:rsidRDefault="00E218F4" w:rsidP="00AF1490">
            <w:pPr>
              <w:jc w:val="right"/>
              <w:rPr>
                <w:sz w:val="20"/>
                <w:szCs w:val="20"/>
              </w:rPr>
            </w:pPr>
            <w:r w:rsidRPr="00AF1490">
              <w:rPr>
                <w:sz w:val="20"/>
                <w:szCs w:val="20"/>
              </w:rPr>
              <w:t xml:space="preserve"> 1,28 </w:t>
            </w:r>
          </w:p>
        </w:tc>
        <w:tc>
          <w:tcPr>
            <w:tcW w:w="1134" w:type="dxa"/>
            <w:tcBorders>
              <w:top w:val="nil"/>
              <w:left w:val="nil"/>
              <w:bottom w:val="nil"/>
              <w:right w:val="nil"/>
            </w:tcBorders>
            <w:tcMar>
              <w:top w:w="120" w:type="dxa"/>
              <w:left w:w="43" w:type="dxa"/>
              <w:bottom w:w="40" w:type="dxa"/>
              <w:right w:w="43" w:type="dxa"/>
            </w:tcMar>
            <w:vAlign w:val="bottom"/>
          </w:tcPr>
          <w:p w14:paraId="3774A097" w14:textId="77777777" w:rsidR="00E218F4" w:rsidRPr="00AF1490" w:rsidRDefault="00E218F4" w:rsidP="00AF1490">
            <w:pPr>
              <w:jc w:val="right"/>
              <w:rPr>
                <w:sz w:val="20"/>
                <w:szCs w:val="20"/>
              </w:rPr>
            </w:pPr>
            <w:r w:rsidRPr="00AF1490">
              <w:rPr>
                <w:sz w:val="20"/>
                <w:szCs w:val="20"/>
              </w:rPr>
              <w:t xml:space="preserve">497 400 </w:t>
            </w:r>
          </w:p>
        </w:tc>
        <w:tc>
          <w:tcPr>
            <w:tcW w:w="1134" w:type="dxa"/>
            <w:tcBorders>
              <w:top w:val="nil"/>
              <w:left w:val="nil"/>
              <w:bottom w:val="nil"/>
              <w:right w:val="nil"/>
            </w:tcBorders>
            <w:tcMar>
              <w:top w:w="120" w:type="dxa"/>
              <w:left w:w="43" w:type="dxa"/>
              <w:bottom w:w="40" w:type="dxa"/>
              <w:right w:w="43" w:type="dxa"/>
            </w:tcMar>
            <w:vAlign w:val="bottom"/>
          </w:tcPr>
          <w:p w14:paraId="10419AB3" w14:textId="77777777" w:rsidR="00E218F4" w:rsidRPr="00AF1490" w:rsidRDefault="00E218F4" w:rsidP="00AF1490">
            <w:pPr>
              <w:jc w:val="right"/>
              <w:rPr>
                <w:sz w:val="20"/>
                <w:szCs w:val="20"/>
              </w:rPr>
            </w:pPr>
            <w:r w:rsidRPr="00AF1490">
              <w:rPr>
                <w:sz w:val="20"/>
                <w:szCs w:val="20"/>
              </w:rPr>
              <w:t xml:space="preserve">553 000 </w:t>
            </w:r>
          </w:p>
        </w:tc>
        <w:tc>
          <w:tcPr>
            <w:tcW w:w="1134" w:type="dxa"/>
            <w:tcBorders>
              <w:top w:val="nil"/>
              <w:left w:val="nil"/>
              <w:bottom w:val="nil"/>
              <w:right w:val="nil"/>
            </w:tcBorders>
            <w:tcMar>
              <w:top w:w="120" w:type="dxa"/>
              <w:left w:w="43" w:type="dxa"/>
              <w:bottom w:w="40" w:type="dxa"/>
              <w:right w:w="43" w:type="dxa"/>
            </w:tcMar>
            <w:vAlign w:val="bottom"/>
          </w:tcPr>
          <w:p w14:paraId="3FD87056" w14:textId="77777777" w:rsidR="00E218F4" w:rsidRPr="00AF1490" w:rsidRDefault="00E218F4" w:rsidP="00AF1490">
            <w:pPr>
              <w:jc w:val="right"/>
              <w:rPr>
                <w:sz w:val="20"/>
                <w:szCs w:val="20"/>
              </w:rPr>
            </w:pPr>
            <w:r w:rsidRPr="00AF1490">
              <w:rPr>
                <w:sz w:val="20"/>
                <w:szCs w:val="20"/>
              </w:rPr>
              <w:t xml:space="preserve">55 600 </w:t>
            </w:r>
          </w:p>
        </w:tc>
        <w:tc>
          <w:tcPr>
            <w:tcW w:w="993" w:type="dxa"/>
            <w:tcBorders>
              <w:top w:val="nil"/>
              <w:left w:val="nil"/>
              <w:bottom w:val="nil"/>
              <w:right w:val="nil"/>
            </w:tcBorders>
            <w:tcMar>
              <w:top w:w="120" w:type="dxa"/>
              <w:left w:w="43" w:type="dxa"/>
              <w:bottom w:w="40" w:type="dxa"/>
              <w:right w:w="43" w:type="dxa"/>
            </w:tcMar>
            <w:vAlign w:val="bottom"/>
          </w:tcPr>
          <w:p w14:paraId="6D5A6CA1" w14:textId="77777777" w:rsidR="00E218F4" w:rsidRPr="00AF1490" w:rsidRDefault="00E218F4" w:rsidP="00AF1490">
            <w:pPr>
              <w:jc w:val="right"/>
              <w:rPr>
                <w:sz w:val="20"/>
                <w:szCs w:val="20"/>
              </w:rPr>
            </w:pPr>
            <w:r w:rsidRPr="00AF1490">
              <w:rPr>
                <w:sz w:val="20"/>
                <w:szCs w:val="20"/>
              </w:rPr>
              <w:t xml:space="preserve"> 1,06 </w:t>
            </w:r>
          </w:p>
        </w:tc>
        <w:tc>
          <w:tcPr>
            <w:tcW w:w="1134" w:type="dxa"/>
            <w:tcBorders>
              <w:top w:val="nil"/>
              <w:left w:val="nil"/>
              <w:bottom w:val="nil"/>
              <w:right w:val="nil"/>
            </w:tcBorders>
            <w:tcMar>
              <w:top w:w="120" w:type="dxa"/>
              <w:left w:w="43" w:type="dxa"/>
              <w:bottom w:w="40" w:type="dxa"/>
              <w:right w:w="43" w:type="dxa"/>
            </w:tcMar>
            <w:vAlign w:val="bottom"/>
          </w:tcPr>
          <w:p w14:paraId="41065114" w14:textId="77777777" w:rsidR="00E218F4" w:rsidRPr="00AF1490" w:rsidRDefault="00E218F4" w:rsidP="00AF1490">
            <w:pPr>
              <w:jc w:val="right"/>
              <w:rPr>
                <w:sz w:val="20"/>
                <w:szCs w:val="20"/>
              </w:rPr>
            </w:pPr>
            <w:r w:rsidRPr="00AF1490">
              <w:rPr>
                <w:sz w:val="20"/>
                <w:szCs w:val="20"/>
              </w:rPr>
              <w:t xml:space="preserve">63 200 </w:t>
            </w:r>
          </w:p>
        </w:tc>
      </w:tr>
      <w:tr w:rsidR="00B0063A" w:rsidRPr="009B35FB" w14:paraId="61512EA3"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6EAEE3CB" w14:textId="77777777" w:rsidR="00E218F4" w:rsidRPr="00AF1490" w:rsidRDefault="00E218F4" w:rsidP="00AF1490">
            <w:pPr>
              <w:rPr>
                <w:sz w:val="20"/>
                <w:szCs w:val="20"/>
              </w:rPr>
            </w:pPr>
            <w:r w:rsidRPr="00AF1490">
              <w:rPr>
                <w:sz w:val="20"/>
                <w:szCs w:val="20"/>
              </w:rPr>
              <w:t>9</w:t>
            </w:r>
          </w:p>
        </w:tc>
        <w:tc>
          <w:tcPr>
            <w:tcW w:w="3161" w:type="dxa"/>
            <w:tcBorders>
              <w:top w:val="nil"/>
              <w:left w:val="nil"/>
              <w:bottom w:val="nil"/>
              <w:right w:val="nil"/>
            </w:tcBorders>
            <w:tcMar>
              <w:top w:w="120" w:type="dxa"/>
              <w:left w:w="43" w:type="dxa"/>
              <w:bottom w:w="40" w:type="dxa"/>
              <w:right w:w="43" w:type="dxa"/>
            </w:tcMar>
          </w:tcPr>
          <w:p w14:paraId="4665C3A1" w14:textId="77777777" w:rsidR="00E218F4" w:rsidRPr="00AF1490" w:rsidRDefault="00E218F4" w:rsidP="00AF1490">
            <w:pPr>
              <w:rPr>
                <w:sz w:val="20"/>
                <w:szCs w:val="20"/>
              </w:rPr>
            </w:pPr>
            <w:r w:rsidRPr="00AF1490">
              <w:rPr>
                <w:sz w:val="20"/>
                <w:szCs w:val="20"/>
              </w:rPr>
              <w:t>Frukt og bær, 47 daa</w:t>
            </w:r>
          </w:p>
        </w:tc>
        <w:tc>
          <w:tcPr>
            <w:tcW w:w="992" w:type="dxa"/>
            <w:tcBorders>
              <w:top w:val="nil"/>
              <w:left w:val="nil"/>
              <w:bottom w:val="nil"/>
              <w:right w:val="nil"/>
            </w:tcBorders>
            <w:tcMar>
              <w:top w:w="120" w:type="dxa"/>
              <w:left w:w="43" w:type="dxa"/>
              <w:bottom w:w="40" w:type="dxa"/>
              <w:right w:w="43" w:type="dxa"/>
            </w:tcMar>
            <w:vAlign w:val="bottom"/>
          </w:tcPr>
          <w:p w14:paraId="490ECC15" w14:textId="77777777" w:rsidR="00E218F4" w:rsidRPr="00AF1490" w:rsidRDefault="00E218F4" w:rsidP="00AF1490">
            <w:pPr>
              <w:jc w:val="right"/>
              <w:rPr>
                <w:sz w:val="20"/>
                <w:szCs w:val="20"/>
              </w:rPr>
            </w:pPr>
            <w:r w:rsidRPr="00AF1490">
              <w:rPr>
                <w:sz w:val="20"/>
                <w:szCs w:val="20"/>
              </w:rPr>
              <w:t xml:space="preserve"> 1,78 </w:t>
            </w:r>
          </w:p>
        </w:tc>
        <w:tc>
          <w:tcPr>
            <w:tcW w:w="1134" w:type="dxa"/>
            <w:tcBorders>
              <w:top w:val="nil"/>
              <w:left w:val="nil"/>
              <w:bottom w:val="nil"/>
              <w:right w:val="nil"/>
            </w:tcBorders>
            <w:tcMar>
              <w:top w:w="120" w:type="dxa"/>
              <w:left w:w="43" w:type="dxa"/>
              <w:bottom w:w="40" w:type="dxa"/>
              <w:right w:w="43" w:type="dxa"/>
            </w:tcMar>
            <w:vAlign w:val="bottom"/>
          </w:tcPr>
          <w:p w14:paraId="57B81E3D" w14:textId="77777777" w:rsidR="00E218F4" w:rsidRPr="00AF1490" w:rsidRDefault="00E218F4" w:rsidP="00AF1490">
            <w:pPr>
              <w:jc w:val="right"/>
              <w:rPr>
                <w:sz w:val="20"/>
                <w:szCs w:val="20"/>
              </w:rPr>
            </w:pPr>
            <w:r w:rsidRPr="00AF1490">
              <w:rPr>
                <w:sz w:val="20"/>
                <w:szCs w:val="20"/>
              </w:rPr>
              <w:t xml:space="preserve">612 900 </w:t>
            </w:r>
          </w:p>
        </w:tc>
        <w:tc>
          <w:tcPr>
            <w:tcW w:w="1134" w:type="dxa"/>
            <w:tcBorders>
              <w:top w:val="nil"/>
              <w:left w:val="nil"/>
              <w:bottom w:val="nil"/>
              <w:right w:val="nil"/>
            </w:tcBorders>
            <w:tcMar>
              <w:top w:w="120" w:type="dxa"/>
              <w:left w:w="43" w:type="dxa"/>
              <w:bottom w:w="40" w:type="dxa"/>
              <w:right w:w="43" w:type="dxa"/>
            </w:tcMar>
            <w:vAlign w:val="bottom"/>
          </w:tcPr>
          <w:p w14:paraId="4D6CF77B" w14:textId="77777777" w:rsidR="00E218F4" w:rsidRPr="00AF1490" w:rsidRDefault="00E218F4" w:rsidP="00AF1490">
            <w:pPr>
              <w:jc w:val="right"/>
              <w:rPr>
                <w:sz w:val="20"/>
                <w:szCs w:val="20"/>
              </w:rPr>
            </w:pPr>
            <w:r w:rsidRPr="00AF1490">
              <w:rPr>
                <w:sz w:val="20"/>
                <w:szCs w:val="20"/>
              </w:rPr>
              <w:t xml:space="preserve">644 400 </w:t>
            </w:r>
          </w:p>
        </w:tc>
        <w:tc>
          <w:tcPr>
            <w:tcW w:w="1134" w:type="dxa"/>
            <w:tcBorders>
              <w:top w:val="nil"/>
              <w:left w:val="nil"/>
              <w:bottom w:val="nil"/>
              <w:right w:val="nil"/>
            </w:tcBorders>
            <w:tcMar>
              <w:top w:w="120" w:type="dxa"/>
              <w:left w:w="43" w:type="dxa"/>
              <w:bottom w:w="40" w:type="dxa"/>
              <w:right w:w="43" w:type="dxa"/>
            </w:tcMar>
            <w:vAlign w:val="bottom"/>
          </w:tcPr>
          <w:p w14:paraId="685F040C" w14:textId="77777777" w:rsidR="00E218F4" w:rsidRPr="00AF1490" w:rsidRDefault="00E218F4" w:rsidP="00AF1490">
            <w:pPr>
              <w:jc w:val="right"/>
              <w:rPr>
                <w:sz w:val="20"/>
                <w:szCs w:val="20"/>
              </w:rPr>
            </w:pPr>
            <w:r w:rsidRPr="00AF1490">
              <w:rPr>
                <w:sz w:val="20"/>
                <w:szCs w:val="20"/>
              </w:rPr>
              <w:t xml:space="preserve">31 500 </w:t>
            </w:r>
          </w:p>
        </w:tc>
        <w:tc>
          <w:tcPr>
            <w:tcW w:w="993" w:type="dxa"/>
            <w:tcBorders>
              <w:top w:val="nil"/>
              <w:left w:val="nil"/>
              <w:bottom w:val="nil"/>
              <w:right w:val="nil"/>
            </w:tcBorders>
            <w:tcMar>
              <w:top w:w="120" w:type="dxa"/>
              <w:left w:w="43" w:type="dxa"/>
              <w:bottom w:w="40" w:type="dxa"/>
              <w:right w:w="43" w:type="dxa"/>
            </w:tcMar>
            <w:vAlign w:val="bottom"/>
          </w:tcPr>
          <w:p w14:paraId="202B1C73" w14:textId="77777777" w:rsidR="00E218F4" w:rsidRPr="00AF1490" w:rsidRDefault="00E218F4" w:rsidP="00AF1490">
            <w:pPr>
              <w:jc w:val="right"/>
              <w:rPr>
                <w:sz w:val="20"/>
                <w:szCs w:val="20"/>
              </w:rPr>
            </w:pPr>
            <w:r w:rsidRPr="00AF1490">
              <w:rPr>
                <w:sz w:val="20"/>
                <w:szCs w:val="20"/>
              </w:rPr>
              <w:t xml:space="preserve"> 1,03 </w:t>
            </w:r>
          </w:p>
        </w:tc>
        <w:tc>
          <w:tcPr>
            <w:tcW w:w="1134" w:type="dxa"/>
            <w:tcBorders>
              <w:top w:val="nil"/>
              <w:left w:val="nil"/>
              <w:bottom w:val="nil"/>
              <w:right w:val="nil"/>
            </w:tcBorders>
            <w:tcMar>
              <w:top w:w="120" w:type="dxa"/>
              <w:left w:w="43" w:type="dxa"/>
              <w:bottom w:w="40" w:type="dxa"/>
              <w:right w:w="43" w:type="dxa"/>
            </w:tcMar>
            <w:vAlign w:val="bottom"/>
          </w:tcPr>
          <w:p w14:paraId="30EF2452" w14:textId="77777777" w:rsidR="00E218F4" w:rsidRPr="00AF1490" w:rsidRDefault="00E218F4" w:rsidP="00AF1490">
            <w:pPr>
              <w:jc w:val="right"/>
              <w:rPr>
                <w:sz w:val="20"/>
                <w:szCs w:val="20"/>
              </w:rPr>
            </w:pPr>
            <w:r w:rsidRPr="00AF1490">
              <w:rPr>
                <w:sz w:val="20"/>
                <w:szCs w:val="20"/>
              </w:rPr>
              <w:t xml:space="preserve">43 800 </w:t>
            </w:r>
          </w:p>
        </w:tc>
      </w:tr>
      <w:tr w:rsidR="00B0063A" w:rsidRPr="009B35FB" w14:paraId="238475F4"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0276FCAF" w14:textId="77777777" w:rsidR="00E218F4" w:rsidRPr="00AF1490" w:rsidRDefault="00E218F4" w:rsidP="00AF1490">
            <w:pPr>
              <w:rPr>
                <w:sz w:val="20"/>
                <w:szCs w:val="20"/>
              </w:rPr>
            </w:pPr>
            <w:r w:rsidRPr="00AF1490">
              <w:rPr>
                <w:sz w:val="20"/>
                <w:szCs w:val="20"/>
              </w:rPr>
              <w:t>10</w:t>
            </w:r>
          </w:p>
        </w:tc>
        <w:tc>
          <w:tcPr>
            <w:tcW w:w="3161" w:type="dxa"/>
            <w:tcBorders>
              <w:top w:val="nil"/>
              <w:left w:val="nil"/>
              <w:bottom w:val="nil"/>
              <w:right w:val="nil"/>
            </w:tcBorders>
            <w:tcMar>
              <w:top w:w="120" w:type="dxa"/>
              <w:left w:w="43" w:type="dxa"/>
              <w:bottom w:w="40" w:type="dxa"/>
              <w:right w:w="43" w:type="dxa"/>
            </w:tcMar>
          </w:tcPr>
          <w:p w14:paraId="29C87468" w14:textId="77777777" w:rsidR="00E218F4" w:rsidRPr="00AF1490" w:rsidRDefault="00E218F4" w:rsidP="00AF1490">
            <w:pPr>
              <w:rPr>
                <w:sz w:val="20"/>
                <w:szCs w:val="20"/>
              </w:rPr>
            </w:pPr>
            <w:r w:rsidRPr="00AF1490">
              <w:rPr>
                <w:sz w:val="20"/>
                <w:szCs w:val="20"/>
              </w:rPr>
              <w:t>Grønnsaker, 150 daa + korn 268 daa</w:t>
            </w:r>
          </w:p>
        </w:tc>
        <w:tc>
          <w:tcPr>
            <w:tcW w:w="992" w:type="dxa"/>
            <w:tcBorders>
              <w:top w:val="nil"/>
              <w:left w:val="nil"/>
              <w:bottom w:val="nil"/>
              <w:right w:val="nil"/>
            </w:tcBorders>
            <w:tcMar>
              <w:top w:w="120" w:type="dxa"/>
              <w:left w:w="43" w:type="dxa"/>
              <w:bottom w:w="40" w:type="dxa"/>
              <w:right w:w="43" w:type="dxa"/>
            </w:tcMar>
            <w:vAlign w:val="bottom"/>
          </w:tcPr>
          <w:p w14:paraId="0A26816B" w14:textId="77777777" w:rsidR="00E218F4" w:rsidRPr="00AF1490" w:rsidRDefault="00E218F4" w:rsidP="00AF1490">
            <w:pPr>
              <w:jc w:val="right"/>
              <w:rPr>
                <w:sz w:val="20"/>
                <w:szCs w:val="20"/>
              </w:rPr>
            </w:pPr>
            <w:r w:rsidRPr="00AF1490">
              <w:rPr>
                <w:sz w:val="20"/>
                <w:szCs w:val="20"/>
              </w:rPr>
              <w:t xml:space="preserve"> 3,27 </w:t>
            </w:r>
          </w:p>
        </w:tc>
        <w:tc>
          <w:tcPr>
            <w:tcW w:w="1134" w:type="dxa"/>
            <w:tcBorders>
              <w:top w:val="nil"/>
              <w:left w:val="nil"/>
              <w:bottom w:val="nil"/>
              <w:right w:val="nil"/>
            </w:tcBorders>
            <w:tcMar>
              <w:top w:w="120" w:type="dxa"/>
              <w:left w:w="43" w:type="dxa"/>
              <w:bottom w:w="40" w:type="dxa"/>
              <w:right w:w="43" w:type="dxa"/>
            </w:tcMar>
            <w:vAlign w:val="bottom"/>
          </w:tcPr>
          <w:p w14:paraId="023FA2DE" w14:textId="77777777" w:rsidR="00E218F4" w:rsidRPr="00AF1490" w:rsidRDefault="00E218F4" w:rsidP="00AF1490">
            <w:pPr>
              <w:jc w:val="right"/>
              <w:rPr>
                <w:sz w:val="20"/>
                <w:szCs w:val="20"/>
              </w:rPr>
            </w:pPr>
            <w:r w:rsidRPr="00AF1490">
              <w:rPr>
                <w:sz w:val="20"/>
                <w:szCs w:val="20"/>
              </w:rPr>
              <w:t xml:space="preserve">546 400 </w:t>
            </w:r>
          </w:p>
        </w:tc>
        <w:tc>
          <w:tcPr>
            <w:tcW w:w="1134" w:type="dxa"/>
            <w:tcBorders>
              <w:top w:val="nil"/>
              <w:left w:val="nil"/>
              <w:bottom w:val="nil"/>
              <w:right w:val="nil"/>
            </w:tcBorders>
            <w:tcMar>
              <w:top w:w="120" w:type="dxa"/>
              <w:left w:w="43" w:type="dxa"/>
              <w:bottom w:w="40" w:type="dxa"/>
              <w:right w:w="43" w:type="dxa"/>
            </w:tcMar>
            <w:vAlign w:val="bottom"/>
          </w:tcPr>
          <w:p w14:paraId="5E57CC94" w14:textId="77777777" w:rsidR="00E218F4" w:rsidRPr="00AF1490" w:rsidRDefault="00E218F4" w:rsidP="00AF1490">
            <w:pPr>
              <w:jc w:val="right"/>
              <w:rPr>
                <w:sz w:val="20"/>
                <w:szCs w:val="20"/>
              </w:rPr>
            </w:pPr>
            <w:r w:rsidRPr="00AF1490">
              <w:rPr>
                <w:sz w:val="20"/>
                <w:szCs w:val="20"/>
              </w:rPr>
              <w:t xml:space="preserve">582 400 </w:t>
            </w:r>
          </w:p>
        </w:tc>
        <w:tc>
          <w:tcPr>
            <w:tcW w:w="1134" w:type="dxa"/>
            <w:tcBorders>
              <w:top w:val="nil"/>
              <w:left w:val="nil"/>
              <w:bottom w:val="nil"/>
              <w:right w:val="nil"/>
            </w:tcBorders>
            <w:tcMar>
              <w:top w:w="120" w:type="dxa"/>
              <w:left w:w="43" w:type="dxa"/>
              <w:bottom w:w="40" w:type="dxa"/>
              <w:right w:w="43" w:type="dxa"/>
            </w:tcMar>
            <w:vAlign w:val="bottom"/>
          </w:tcPr>
          <w:p w14:paraId="695030DE" w14:textId="77777777" w:rsidR="00E218F4" w:rsidRPr="00AF1490" w:rsidRDefault="00E218F4" w:rsidP="00AF1490">
            <w:pPr>
              <w:jc w:val="right"/>
              <w:rPr>
                <w:sz w:val="20"/>
                <w:szCs w:val="20"/>
              </w:rPr>
            </w:pPr>
            <w:r w:rsidRPr="00AF1490">
              <w:rPr>
                <w:sz w:val="20"/>
                <w:szCs w:val="20"/>
              </w:rPr>
              <w:t xml:space="preserve">36 000 </w:t>
            </w:r>
          </w:p>
        </w:tc>
        <w:tc>
          <w:tcPr>
            <w:tcW w:w="993" w:type="dxa"/>
            <w:tcBorders>
              <w:top w:val="nil"/>
              <w:left w:val="nil"/>
              <w:bottom w:val="nil"/>
              <w:right w:val="nil"/>
            </w:tcBorders>
            <w:tcMar>
              <w:top w:w="120" w:type="dxa"/>
              <w:left w:w="43" w:type="dxa"/>
              <w:bottom w:w="40" w:type="dxa"/>
              <w:right w:w="43" w:type="dxa"/>
            </w:tcMar>
            <w:vAlign w:val="bottom"/>
          </w:tcPr>
          <w:p w14:paraId="446FA318" w14:textId="77777777" w:rsidR="00E218F4" w:rsidRPr="00AF1490" w:rsidRDefault="00E218F4" w:rsidP="00AF1490">
            <w:pPr>
              <w:jc w:val="right"/>
              <w:rPr>
                <w:sz w:val="20"/>
                <w:szCs w:val="20"/>
              </w:rPr>
            </w:pPr>
            <w:r w:rsidRPr="00AF1490">
              <w:rPr>
                <w:sz w:val="20"/>
                <w:szCs w:val="20"/>
              </w:rPr>
              <w:t xml:space="preserve"> 1,22 </w:t>
            </w:r>
          </w:p>
        </w:tc>
        <w:tc>
          <w:tcPr>
            <w:tcW w:w="1134" w:type="dxa"/>
            <w:tcBorders>
              <w:top w:val="nil"/>
              <w:left w:val="nil"/>
              <w:bottom w:val="nil"/>
              <w:right w:val="nil"/>
            </w:tcBorders>
            <w:tcMar>
              <w:top w:w="120" w:type="dxa"/>
              <w:left w:w="43" w:type="dxa"/>
              <w:bottom w:w="40" w:type="dxa"/>
              <w:right w:w="43" w:type="dxa"/>
            </w:tcMar>
            <w:vAlign w:val="bottom"/>
          </w:tcPr>
          <w:p w14:paraId="09D09F85" w14:textId="77777777" w:rsidR="00E218F4" w:rsidRPr="00AF1490" w:rsidRDefault="00E218F4" w:rsidP="00AF1490">
            <w:pPr>
              <w:jc w:val="right"/>
              <w:rPr>
                <w:sz w:val="20"/>
                <w:szCs w:val="20"/>
              </w:rPr>
            </w:pPr>
            <w:r w:rsidRPr="00AF1490">
              <w:rPr>
                <w:sz w:val="20"/>
                <w:szCs w:val="20"/>
              </w:rPr>
              <w:t xml:space="preserve">71 000 </w:t>
            </w:r>
          </w:p>
        </w:tc>
      </w:tr>
      <w:tr w:rsidR="00B0063A" w:rsidRPr="009B35FB" w14:paraId="4DD4AB6E" w14:textId="77777777" w:rsidTr="00AF1490">
        <w:trPr>
          <w:trHeight w:val="620"/>
        </w:trPr>
        <w:tc>
          <w:tcPr>
            <w:tcW w:w="340" w:type="dxa"/>
            <w:tcBorders>
              <w:top w:val="nil"/>
              <w:left w:val="nil"/>
              <w:bottom w:val="single" w:sz="4" w:space="0" w:color="000000"/>
              <w:right w:val="nil"/>
            </w:tcBorders>
            <w:tcMar>
              <w:top w:w="120" w:type="dxa"/>
              <w:left w:w="43" w:type="dxa"/>
              <w:bottom w:w="40" w:type="dxa"/>
              <w:right w:w="43" w:type="dxa"/>
            </w:tcMar>
          </w:tcPr>
          <w:p w14:paraId="2BADD3CE" w14:textId="77777777" w:rsidR="00E218F4" w:rsidRPr="00AF1490" w:rsidRDefault="00E218F4" w:rsidP="00AF1490">
            <w:pPr>
              <w:rPr>
                <w:sz w:val="20"/>
                <w:szCs w:val="20"/>
              </w:rPr>
            </w:pPr>
            <w:r w:rsidRPr="00AF1490">
              <w:rPr>
                <w:sz w:val="20"/>
                <w:szCs w:val="20"/>
              </w:rPr>
              <w:t>11</w:t>
            </w:r>
          </w:p>
        </w:tc>
        <w:tc>
          <w:tcPr>
            <w:tcW w:w="3161" w:type="dxa"/>
            <w:tcBorders>
              <w:top w:val="nil"/>
              <w:left w:val="nil"/>
              <w:bottom w:val="single" w:sz="4" w:space="0" w:color="000000"/>
              <w:right w:val="nil"/>
            </w:tcBorders>
            <w:tcMar>
              <w:top w:w="120" w:type="dxa"/>
              <w:left w:w="43" w:type="dxa"/>
              <w:bottom w:w="40" w:type="dxa"/>
              <w:right w:w="43" w:type="dxa"/>
            </w:tcMar>
          </w:tcPr>
          <w:p w14:paraId="46A34839" w14:textId="77777777" w:rsidR="00E218F4" w:rsidRPr="00AF1490" w:rsidRDefault="00E218F4" w:rsidP="00AF1490">
            <w:pPr>
              <w:rPr>
                <w:sz w:val="20"/>
                <w:szCs w:val="20"/>
              </w:rPr>
            </w:pPr>
            <w:r w:rsidRPr="00AF1490">
              <w:rPr>
                <w:sz w:val="20"/>
                <w:szCs w:val="20"/>
              </w:rPr>
              <w:t>Fjørfekjøtt og planteprodukter</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01168A01" w14:textId="77777777" w:rsidR="00E218F4" w:rsidRPr="00AF1490" w:rsidRDefault="00E218F4" w:rsidP="00AF1490">
            <w:pPr>
              <w:jc w:val="right"/>
              <w:rPr>
                <w:sz w:val="20"/>
                <w:szCs w:val="20"/>
              </w:rPr>
            </w:pPr>
            <w:r w:rsidRPr="00AF1490">
              <w:rPr>
                <w:sz w:val="20"/>
                <w:szCs w:val="20"/>
              </w:rPr>
              <w:t xml:space="preserve"> 1,03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58B8ECED" w14:textId="77777777" w:rsidR="00E218F4" w:rsidRPr="00AF1490" w:rsidRDefault="00E218F4" w:rsidP="00AF1490">
            <w:pPr>
              <w:jc w:val="right"/>
              <w:rPr>
                <w:sz w:val="20"/>
                <w:szCs w:val="20"/>
              </w:rPr>
            </w:pPr>
            <w:r w:rsidRPr="00AF1490">
              <w:rPr>
                <w:sz w:val="20"/>
                <w:szCs w:val="20"/>
              </w:rPr>
              <w:t xml:space="preserve"> 1 243 700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49663284" w14:textId="77777777" w:rsidR="00E218F4" w:rsidRPr="00AF1490" w:rsidRDefault="00E218F4" w:rsidP="00AF1490">
            <w:pPr>
              <w:jc w:val="right"/>
              <w:rPr>
                <w:sz w:val="20"/>
                <w:szCs w:val="20"/>
              </w:rPr>
            </w:pPr>
            <w:r w:rsidRPr="00AF1490">
              <w:rPr>
                <w:sz w:val="20"/>
                <w:szCs w:val="20"/>
              </w:rPr>
              <w:t xml:space="preserve"> 1 286 500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70ACBEE7" w14:textId="77777777" w:rsidR="00E218F4" w:rsidRPr="00AF1490" w:rsidRDefault="00E218F4" w:rsidP="00AF1490">
            <w:pPr>
              <w:jc w:val="right"/>
              <w:rPr>
                <w:sz w:val="20"/>
                <w:szCs w:val="20"/>
              </w:rPr>
            </w:pPr>
            <w:r w:rsidRPr="00AF1490">
              <w:rPr>
                <w:sz w:val="20"/>
                <w:szCs w:val="20"/>
              </w:rPr>
              <w:t xml:space="preserve">42 800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2E2492AA" w14:textId="77777777" w:rsidR="00E218F4" w:rsidRPr="00AF1490" w:rsidRDefault="00E218F4" w:rsidP="00AF1490">
            <w:pPr>
              <w:jc w:val="right"/>
              <w:rPr>
                <w:sz w:val="20"/>
                <w:szCs w:val="20"/>
              </w:rPr>
            </w:pPr>
            <w:r w:rsidRPr="00AF1490">
              <w:rPr>
                <w:sz w:val="20"/>
                <w:szCs w:val="20"/>
              </w:rPr>
              <w:t xml:space="preserve"> 0,76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4C1B4937" w14:textId="77777777" w:rsidR="00E218F4" w:rsidRPr="00AF1490" w:rsidRDefault="00E218F4" w:rsidP="00AF1490">
            <w:pPr>
              <w:jc w:val="right"/>
              <w:rPr>
                <w:sz w:val="20"/>
                <w:szCs w:val="20"/>
              </w:rPr>
            </w:pPr>
            <w:r w:rsidRPr="00AF1490">
              <w:rPr>
                <w:sz w:val="20"/>
                <w:szCs w:val="20"/>
              </w:rPr>
              <w:t xml:space="preserve">50 800 </w:t>
            </w:r>
          </w:p>
        </w:tc>
      </w:tr>
      <w:tr w:rsidR="00B0063A" w:rsidRPr="009B35FB" w14:paraId="5C4AA81F" w14:textId="77777777" w:rsidTr="00AF1490">
        <w:trPr>
          <w:trHeight w:val="360"/>
        </w:trPr>
        <w:tc>
          <w:tcPr>
            <w:tcW w:w="340" w:type="dxa"/>
            <w:tcBorders>
              <w:top w:val="single" w:sz="4" w:space="0" w:color="000000"/>
              <w:left w:val="nil"/>
              <w:bottom w:val="nil"/>
              <w:right w:val="nil"/>
            </w:tcBorders>
            <w:tcMar>
              <w:top w:w="120" w:type="dxa"/>
              <w:left w:w="43" w:type="dxa"/>
              <w:bottom w:w="40" w:type="dxa"/>
              <w:right w:w="43" w:type="dxa"/>
            </w:tcMar>
          </w:tcPr>
          <w:p w14:paraId="72C17CBD" w14:textId="77777777" w:rsidR="00E218F4" w:rsidRPr="00AF1490" w:rsidRDefault="00E218F4" w:rsidP="00AF1490">
            <w:pPr>
              <w:rPr>
                <w:sz w:val="20"/>
                <w:szCs w:val="20"/>
              </w:rPr>
            </w:pPr>
            <w:r w:rsidRPr="00AF1490">
              <w:rPr>
                <w:sz w:val="20"/>
                <w:szCs w:val="20"/>
              </w:rPr>
              <w:t>12</w:t>
            </w:r>
          </w:p>
        </w:tc>
        <w:tc>
          <w:tcPr>
            <w:tcW w:w="3161" w:type="dxa"/>
            <w:tcBorders>
              <w:top w:val="single" w:sz="4" w:space="0" w:color="000000"/>
              <w:left w:val="nil"/>
              <w:bottom w:val="nil"/>
              <w:right w:val="nil"/>
            </w:tcBorders>
            <w:tcMar>
              <w:top w:w="120" w:type="dxa"/>
              <w:left w:w="43" w:type="dxa"/>
              <w:bottom w:w="40" w:type="dxa"/>
              <w:right w:w="43" w:type="dxa"/>
            </w:tcMar>
          </w:tcPr>
          <w:p w14:paraId="03DB6071" w14:textId="77777777" w:rsidR="00E218F4" w:rsidRPr="00AF1490" w:rsidRDefault="00E218F4" w:rsidP="00AF1490">
            <w:pPr>
              <w:rPr>
                <w:sz w:val="20"/>
                <w:szCs w:val="20"/>
              </w:rPr>
            </w:pPr>
            <w:r w:rsidRPr="00AF1490">
              <w:rPr>
                <w:sz w:val="20"/>
                <w:szCs w:val="20"/>
              </w:rPr>
              <w:t xml:space="preserve">Økologisk melk, 29 </w:t>
            </w:r>
            <w:proofErr w:type="spellStart"/>
            <w:r w:rsidRPr="00AF1490">
              <w:rPr>
                <w:sz w:val="20"/>
                <w:szCs w:val="20"/>
              </w:rPr>
              <w:t>årskyr</w:t>
            </w:r>
            <w:proofErr w:type="spellEnd"/>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120F733F" w14:textId="77777777" w:rsidR="00E218F4" w:rsidRPr="00AF1490" w:rsidRDefault="00E218F4" w:rsidP="00AF1490">
            <w:pPr>
              <w:jc w:val="right"/>
              <w:rPr>
                <w:sz w:val="20"/>
                <w:szCs w:val="20"/>
              </w:rPr>
            </w:pPr>
            <w:r w:rsidRPr="00AF1490">
              <w:rPr>
                <w:sz w:val="20"/>
                <w:szCs w:val="20"/>
              </w:rPr>
              <w:t xml:space="preserve"> 1,93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75C4E118" w14:textId="77777777" w:rsidR="00E218F4" w:rsidRPr="00AF1490" w:rsidRDefault="00E218F4" w:rsidP="00AF1490">
            <w:pPr>
              <w:jc w:val="right"/>
              <w:rPr>
                <w:sz w:val="20"/>
                <w:szCs w:val="20"/>
              </w:rPr>
            </w:pPr>
            <w:r w:rsidRPr="00AF1490">
              <w:rPr>
                <w:sz w:val="20"/>
                <w:szCs w:val="20"/>
              </w:rPr>
              <w:t xml:space="preserve">748 400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1CFC522D" w14:textId="77777777" w:rsidR="00E218F4" w:rsidRPr="00AF1490" w:rsidRDefault="00E218F4" w:rsidP="00AF1490">
            <w:pPr>
              <w:jc w:val="right"/>
              <w:rPr>
                <w:sz w:val="20"/>
                <w:szCs w:val="20"/>
              </w:rPr>
            </w:pPr>
            <w:r w:rsidRPr="00AF1490">
              <w:rPr>
                <w:sz w:val="20"/>
                <w:szCs w:val="20"/>
              </w:rPr>
              <w:t xml:space="preserve">846 700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16E956F3" w14:textId="77777777" w:rsidR="00E218F4" w:rsidRPr="00AF1490" w:rsidRDefault="00E218F4" w:rsidP="00AF1490">
            <w:pPr>
              <w:jc w:val="right"/>
              <w:rPr>
                <w:sz w:val="20"/>
                <w:szCs w:val="20"/>
              </w:rPr>
            </w:pPr>
            <w:r w:rsidRPr="00AF1490">
              <w:rPr>
                <w:sz w:val="20"/>
                <w:szCs w:val="20"/>
              </w:rPr>
              <w:t xml:space="preserve">98 300 </w:t>
            </w:r>
          </w:p>
        </w:tc>
        <w:tc>
          <w:tcPr>
            <w:tcW w:w="993" w:type="dxa"/>
            <w:tcBorders>
              <w:top w:val="single" w:sz="4" w:space="0" w:color="000000"/>
              <w:left w:val="nil"/>
              <w:bottom w:val="nil"/>
              <w:right w:val="nil"/>
            </w:tcBorders>
            <w:tcMar>
              <w:top w:w="120" w:type="dxa"/>
              <w:left w:w="43" w:type="dxa"/>
              <w:bottom w:w="40" w:type="dxa"/>
              <w:right w:w="43" w:type="dxa"/>
            </w:tcMar>
            <w:vAlign w:val="bottom"/>
          </w:tcPr>
          <w:p w14:paraId="10B97083" w14:textId="77777777" w:rsidR="00E218F4" w:rsidRPr="00AF1490" w:rsidRDefault="00E218F4" w:rsidP="00AF1490">
            <w:pPr>
              <w:jc w:val="right"/>
              <w:rPr>
                <w:sz w:val="20"/>
                <w:szCs w:val="20"/>
              </w:rPr>
            </w:pPr>
            <w:r w:rsidRPr="00AF1490">
              <w:rPr>
                <w:sz w:val="20"/>
                <w:szCs w:val="20"/>
              </w:rPr>
              <w:t xml:space="preserve"> 1,36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351E08F6" w14:textId="77777777" w:rsidR="00E218F4" w:rsidRPr="00AF1490" w:rsidRDefault="00E218F4" w:rsidP="00AF1490">
            <w:pPr>
              <w:jc w:val="right"/>
              <w:rPr>
                <w:sz w:val="20"/>
                <w:szCs w:val="20"/>
              </w:rPr>
            </w:pPr>
            <w:r w:rsidRPr="00AF1490">
              <w:rPr>
                <w:sz w:val="20"/>
                <w:szCs w:val="20"/>
              </w:rPr>
              <w:t xml:space="preserve">131 700 </w:t>
            </w:r>
          </w:p>
        </w:tc>
      </w:tr>
      <w:tr w:rsidR="00B0063A" w:rsidRPr="009B35FB" w14:paraId="7AF542EC"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37209689" w14:textId="77777777" w:rsidR="00E218F4" w:rsidRPr="00AF1490" w:rsidRDefault="00E218F4" w:rsidP="00AF1490">
            <w:pPr>
              <w:rPr>
                <w:sz w:val="20"/>
                <w:szCs w:val="20"/>
              </w:rPr>
            </w:pPr>
            <w:r w:rsidRPr="00AF1490">
              <w:rPr>
                <w:sz w:val="20"/>
                <w:szCs w:val="20"/>
              </w:rPr>
              <w:t>13</w:t>
            </w:r>
          </w:p>
        </w:tc>
        <w:tc>
          <w:tcPr>
            <w:tcW w:w="3161" w:type="dxa"/>
            <w:tcBorders>
              <w:top w:val="nil"/>
              <w:left w:val="nil"/>
              <w:bottom w:val="nil"/>
              <w:right w:val="nil"/>
            </w:tcBorders>
            <w:tcMar>
              <w:top w:w="120" w:type="dxa"/>
              <w:left w:w="43" w:type="dxa"/>
              <w:bottom w:w="40" w:type="dxa"/>
              <w:right w:w="43" w:type="dxa"/>
            </w:tcMar>
          </w:tcPr>
          <w:p w14:paraId="783BE779" w14:textId="77777777" w:rsidR="00E218F4" w:rsidRPr="00AF1490" w:rsidRDefault="00E218F4" w:rsidP="00AF1490">
            <w:pPr>
              <w:rPr>
                <w:sz w:val="20"/>
                <w:szCs w:val="20"/>
              </w:rPr>
            </w:pPr>
            <w:r w:rsidRPr="00AF1490">
              <w:rPr>
                <w:sz w:val="20"/>
                <w:szCs w:val="20"/>
              </w:rPr>
              <w:t xml:space="preserve">Melk, 16 </w:t>
            </w:r>
            <w:proofErr w:type="spellStart"/>
            <w:r w:rsidRPr="00AF1490">
              <w:rPr>
                <w:sz w:val="20"/>
                <w:szCs w:val="20"/>
              </w:rPr>
              <w:t>årskyr</w:t>
            </w:r>
            <w:proofErr w:type="spellEnd"/>
            <w:r w:rsidRPr="00AF1490">
              <w:rPr>
                <w:sz w:val="20"/>
                <w:szCs w:val="20"/>
              </w:rPr>
              <w:t>. Landet</w:t>
            </w:r>
          </w:p>
        </w:tc>
        <w:tc>
          <w:tcPr>
            <w:tcW w:w="992" w:type="dxa"/>
            <w:tcBorders>
              <w:top w:val="nil"/>
              <w:left w:val="nil"/>
              <w:bottom w:val="nil"/>
              <w:right w:val="nil"/>
            </w:tcBorders>
            <w:tcMar>
              <w:top w:w="120" w:type="dxa"/>
              <w:left w:w="43" w:type="dxa"/>
              <w:bottom w:w="40" w:type="dxa"/>
              <w:right w:w="43" w:type="dxa"/>
            </w:tcMar>
            <w:vAlign w:val="bottom"/>
          </w:tcPr>
          <w:p w14:paraId="2D2C07C4" w14:textId="77777777" w:rsidR="00E218F4" w:rsidRPr="00AF1490" w:rsidRDefault="00E218F4" w:rsidP="00AF1490">
            <w:pPr>
              <w:jc w:val="right"/>
              <w:rPr>
                <w:sz w:val="20"/>
                <w:szCs w:val="20"/>
              </w:rPr>
            </w:pPr>
            <w:r w:rsidRPr="00AF1490">
              <w:rPr>
                <w:sz w:val="20"/>
                <w:szCs w:val="20"/>
              </w:rPr>
              <w:t xml:space="preserve"> 1,78 </w:t>
            </w:r>
          </w:p>
        </w:tc>
        <w:tc>
          <w:tcPr>
            <w:tcW w:w="1134" w:type="dxa"/>
            <w:tcBorders>
              <w:top w:val="nil"/>
              <w:left w:val="nil"/>
              <w:bottom w:val="nil"/>
              <w:right w:val="nil"/>
            </w:tcBorders>
            <w:tcMar>
              <w:top w:w="120" w:type="dxa"/>
              <w:left w:w="43" w:type="dxa"/>
              <w:bottom w:w="40" w:type="dxa"/>
              <w:right w:w="43" w:type="dxa"/>
            </w:tcMar>
            <w:vAlign w:val="bottom"/>
          </w:tcPr>
          <w:p w14:paraId="0D32B8F5" w14:textId="77777777" w:rsidR="00E218F4" w:rsidRPr="00AF1490" w:rsidRDefault="00E218F4" w:rsidP="00AF1490">
            <w:pPr>
              <w:jc w:val="right"/>
              <w:rPr>
                <w:sz w:val="20"/>
                <w:szCs w:val="20"/>
              </w:rPr>
            </w:pPr>
            <w:r w:rsidRPr="00AF1490">
              <w:rPr>
                <w:sz w:val="20"/>
                <w:szCs w:val="20"/>
              </w:rPr>
              <w:t xml:space="preserve">559 500 </w:t>
            </w:r>
          </w:p>
        </w:tc>
        <w:tc>
          <w:tcPr>
            <w:tcW w:w="1134" w:type="dxa"/>
            <w:tcBorders>
              <w:top w:val="nil"/>
              <w:left w:val="nil"/>
              <w:bottom w:val="nil"/>
              <w:right w:val="nil"/>
            </w:tcBorders>
            <w:tcMar>
              <w:top w:w="120" w:type="dxa"/>
              <w:left w:w="43" w:type="dxa"/>
              <w:bottom w:w="40" w:type="dxa"/>
              <w:right w:w="43" w:type="dxa"/>
            </w:tcMar>
            <w:vAlign w:val="bottom"/>
          </w:tcPr>
          <w:p w14:paraId="6DEE3ECE" w14:textId="77777777" w:rsidR="00E218F4" w:rsidRPr="00AF1490" w:rsidRDefault="00E218F4" w:rsidP="00AF1490">
            <w:pPr>
              <w:jc w:val="right"/>
              <w:rPr>
                <w:sz w:val="20"/>
                <w:szCs w:val="20"/>
              </w:rPr>
            </w:pPr>
            <w:r w:rsidRPr="00AF1490">
              <w:rPr>
                <w:sz w:val="20"/>
                <w:szCs w:val="20"/>
              </w:rPr>
              <w:t xml:space="preserve">625 600 </w:t>
            </w:r>
          </w:p>
        </w:tc>
        <w:tc>
          <w:tcPr>
            <w:tcW w:w="1134" w:type="dxa"/>
            <w:tcBorders>
              <w:top w:val="nil"/>
              <w:left w:val="nil"/>
              <w:bottom w:val="nil"/>
              <w:right w:val="nil"/>
            </w:tcBorders>
            <w:tcMar>
              <w:top w:w="120" w:type="dxa"/>
              <w:left w:w="43" w:type="dxa"/>
              <w:bottom w:w="40" w:type="dxa"/>
              <w:right w:w="43" w:type="dxa"/>
            </w:tcMar>
            <w:vAlign w:val="bottom"/>
          </w:tcPr>
          <w:p w14:paraId="67EC60B1" w14:textId="77777777" w:rsidR="00E218F4" w:rsidRPr="00AF1490" w:rsidRDefault="00E218F4" w:rsidP="00AF1490">
            <w:pPr>
              <w:jc w:val="right"/>
              <w:rPr>
                <w:sz w:val="20"/>
                <w:szCs w:val="20"/>
              </w:rPr>
            </w:pPr>
            <w:r w:rsidRPr="00AF1490">
              <w:rPr>
                <w:sz w:val="20"/>
                <w:szCs w:val="20"/>
              </w:rPr>
              <w:t xml:space="preserve">66 100 </w:t>
            </w:r>
          </w:p>
        </w:tc>
        <w:tc>
          <w:tcPr>
            <w:tcW w:w="993" w:type="dxa"/>
            <w:tcBorders>
              <w:top w:val="nil"/>
              <w:left w:val="nil"/>
              <w:bottom w:val="nil"/>
              <w:right w:val="nil"/>
            </w:tcBorders>
            <w:tcMar>
              <w:top w:w="120" w:type="dxa"/>
              <w:left w:w="43" w:type="dxa"/>
              <w:bottom w:w="40" w:type="dxa"/>
              <w:right w:w="43" w:type="dxa"/>
            </w:tcMar>
            <w:vAlign w:val="bottom"/>
          </w:tcPr>
          <w:p w14:paraId="724649E1" w14:textId="77777777" w:rsidR="00E218F4" w:rsidRPr="00AF1490" w:rsidRDefault="00E218F4" w:rsidP="00AF1490">
            <w:pPr>
              <w:jc w:val="right"/>
              <w:rPr>
                <w:sz w:val="20"/>
                <w:szCs w:val="20"/>
              </w:rPr>
            </w:pPr>
            <w:r w:rsidRPr="00AF1490">
              <w:rPr>
                <w:sz w:val="20"/>
                <w:szCs w:val="20"/>
              </w:rPr>
              <w:t xml:space="preserve"> 1,45 </w:t>
            </w:r>
          </w:p>
        </w:tc>
        <w:tc>
          <w:tcPr>
            <w:tcW w:w="1134" w:type="dxa"/>
            <w:tcBorders>
              <w:top w:val="nil"/>
              <w:left w:val="nil"/>
              <w:bottom w:val="nil"/>
              <w:right w:val="nil"/>
            </w:tcBorders>
            <w:tcMar>
              <w:top w:w="120" w:type="dxa"/>
              <w:left w:w="43" w:type="dxa"/>
              <w:bottom w:w="40" w:type="dxa"/>
              <w:right w:w="43" w:type="dxa"/>
            </w:tcMar>
            <w:vAlign w:val="bottom"/>
          </w:tcPr>
          <w:p w14:paraId="0D8D25F1" w14:textId="77777777" w:rsidR="00E218F4" w:rsidRPr="00AF1490" w:rsidRDefault="00E218F4" w:rsidP="00AF1490">
            <w:pPr>
              <w:jc w:val="right"/>
              <w:rPr>
                <w:sz w:val="20"/>
                <w:szCs w:val="20"/>
              </w:rPr>
            </w:pPr>
            <w:r w:rsidRPr="00AF1490">
              <w:rPr>
                <w:sz w:val="20"/>
                <w:szCs w:val="20"/>
              </w:rPr>
              <w:t xml:space="preserve">77 300 </w:t>
            </w:r>
          </w:p>
        </w:tc>
      </w:tr>
      <w:tr w:rsidR="00B0063A" w:rsidRPr="009B35FB" w14:paraId="060DA9A6"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2E1556AA" w14:textId="77777777" w:rsidR="00E218F4" w:rsidRPr="00AF1490" w:rsidRDefault="00E218F4" w:rsidP="00AF1490">
            <w:pPr>
              <w:rPr>
                <w:sz w:val="20"/>
                <w:szCs w:val="20"/>
              </w:rPr>
            </w:pPr>
            <w:r w:rsidRPr="00AF1490">
              <w:rPr>
                <w:sz w:val="20"/>
                <w:szCs w:val="20"/>
              </w:rPr>
              <w:t>14</w:t>
            </w:r>
          </w:p>
        </w:tc>
        <w:tc>
          <w:tcPr>
            <w:tcW w:w="3161" w:type="dxa"/>
            <w:tcBorders>
              <w:top w:val="nil"/>
              <w:left w:val="nil"/>
              <w:bottom w:val="nil"/>
              <w:right w:val="nil"/>
            </w:tcBorders>
            <w:tcMar>
              <w:top w:w="120" w:type="dxa"/>
              <w:left w:w="43" w:type="dxa"/>
              <w:bottom w:w="40" w:type="dxa"/>
              <w:right w:w="43" w:type="dxa"/>
            </w:tcMar>
          </w:tcPr>
          <w:p w14:paraId="03AA8636" w14:textId="77777777" w:rsidR="00E218F4" w:rsidRPr="00AF1490" w:rsidRDefault="00E218F4" w:rsidP="00AF1490">
            <w:pPr>
              <w:rPr>
                <w:sz w:val="20"/>
                <w:szCs w:val="20"/>
              </w:rPr>
            </w:pPr>
            <w:r w:rsidRPr="00AF1490">
              <w:rPr>
                <w:sz w:val="20"/>
                <w:szCs w:val="20"/>
              </w:rPr>
              <w:t xml:space="preserve">Melk, 53 </w:t>
            </w:r>
            <w:proofErr w:type="spellStart"/>
            <w:r w:rsidRPr="00AF1490">
              <w:rPr>
                <w:sz w:val="20"/>
                <w:szCs w:val="20"/>
              </w:rPr>
              <w:t>årskyr</w:t>
            </w:r>
            <w:proofErr w:type="spellEnd"/>
            <w:r w:rsidRPr="00AF1490">
              <w:rPr>
                <w:sz w:val="20"/>
                <w:szCs w:val="20"/>
              </w:rPr>
              <w:t>. Landet</w:t>
            </w:r>
          </w:p>
        </w:tc>
        <w:tc>
          <w:tcPr>
            <w:tcW w:w="992" w:type="dxa"/>
            <w:tcBorders>
              <w:top w:val="nil"/>
              <w:left w:val="nil"/>
              <w:bottom w:val="nil"/>
              <w:right w:val="nil"/>
            </w:tcBorders>
            <w:tcMar>
              <w:top w:w="120" w:type="dxa"/>
              <w:left w:w="43" w:type="dxa"/>
              <w:bottom w:w="40" w:type="dxa"/>
              <w:right w:w="43" w:type="dxa"/>
            </w:tcMar>
            <w:vAlign w:val="bottom"/>
          </w:tcPr>
          <w:p w14:paraId="3FEB7FE9" w14:textId="77777777" w:rsidR="00E218F4" w:rsidRPr="00AF1490" w:rsidRDefault="00E218F4" w:rsidP="00AF1490">
            <w:pPr>
              <w:jc w:val="right"/>
              <w:rPr>
                <w:sz w:val="20"/>
                <w:szCs w:val="20"/>
              </w:rPr>
            </w:pPr>
            <w:r w:rsidRPr="00AF1490">
              <w:rPr>
                <w:sz w:val="20"/>
                <w:szCs w:val="20"/>
              </w:rPr>
              <w:t xml:space="preserve"> 2,60 </w:t>
            </w:r>
          </w:p>
        </w:tc>
        <w:tc>
          <w:tcPr>
            <w:tcW w:w="1134" w:type="dxa"/>
            <w:tcBorders>
              <w:top w:val="nil"/>
              <w:left w:val="nil"/>
              <w:bottom w:val="nil"/>
              <w:right w:val="nil"/>
            </w:tcBorders>
            <w:tcMar>
              <w:top w:w="120" w:type="dxa"/>
              <w:left w:w="43" w:type="dxa"/>
              <w:bottom w:w="40" w:type="dxa"/>
              <w:right w:w="43" w:type="dxa"/>
            </w:tcMar>
            <w:vAlign w:val="bottom"/>
          </w:tcPr>
          <w:p w14:paraId="4896F39F" w14:textId="77777777" w:rsidR="00E218F4" w:rsidRPr="00AF1490" w:rsidRDefault="00E218F4" w:rsidP="00AF1490">
            <w:pPr>
              <w:jc w:val="right"/>
              <w:rPr>
                <w:sz w:val="20"/>
                <w:szCs w:val="20"/>
              </w:rPr>
            </w:pPr>
            <w:r w:rsidRPr="00AF1490">
              <w:rPr>
                <w:sz w:val="20"/>
                <w:szCs w:val="20"/>
              </w:rPr>
              <w:t xml:space="preserve">675 900 </w:t>
            </w:r>
          </w:p>
        </w:tc>
        <w:tc>
          <w:tcPr>
            <w:tcW w:w="1134" w:type="dxa"/>
            <w:tcBorders>
              <w:top w:val="nil"/>
              <w:left w:val="nil"/>
              <w:bottom w:val="nil"/>
              <w:right w:val="nil"/>
            </w:tcBorders>
            <w:tcMar>
              <w:top w:w="120" w:type="dxa"/>
              <w:left w:w="43" w:type="dxa"/>
              <w:bottom w:w="40" w:type="dxa"/>
              <w:right w:w="43" w:type="dxa"/>
            </w:tcMar>
            <w:vAlign w:val="bottom"/>
          </w:tcPr>
          <w:p w14:paraId="620CFCC4" w14:textId="77777777" w:rsidR="00E218F4" w:rsidRPr="00AF1490" w:rsidRDefault="00E218F4" w:rsidP="00AF1490">
            <w:pPr>
              <w:jc w:val="right"/>
              <w:rPr>
                <w:sz w:val="20"/>
                <w:szCs w:val="20"/>
              </w:rPr>
            </w:pPr>
            <w:r w:rsidRPr="00AF1490">
              <w:rPr>
                <w:sz w:val="20"/>
                <w:szCs w:val="20"/>
              </w:rPr>
              <w:t xml:space="preserve">791 800 </w:t>
            </w:r>
          </w:p>
        </w:tc>
        <w:tc>
          <w:tcPr>
            <w:tcW w:w="1134" w:type="dxa"/>
            <w:tcBorders>
              <w:top w:val="nil"/>
              <w:left w:val="nil"/>
              <w:bottom w:val="nil"/>
              <w:right w:val="nil"/>
            </w:tcBorders>
            <w:tcMar>
              <w:top w:w="120" w:type="dxa"/>
              <w:left w:w="43" w:type="dxa"/>
              <w:bottom w:w="40" w:type="dxa"/>
              <w:right w:w="43" w:type="dxa"/>
            </w:tcMar>
            <w:vAlign w:val="bottom"/>
          </w:tcPr>
          <w:p w14:paraId="2749DB86" w14:textId="77777777" w:rsidR="00E218F4" w:rsidRPr="00AF1490" w:rsidRDefault="00E218F4" w:rsidP="00AF1490">
            <w:pPr>
              <w:jc w:val="right"/>
              <w:rPr>
                <w:sz w:val="20"/>
                <w:szCs w:val="20"/>
              </w:rPr>
            </w:pPr>
            <w:r w:rsidRPr="00AF1490">
              <w:rPr>
                <w:sz w:val="20"/>
                <w:szCs w:val="20"/>
              </w:rPr>
              <w:t xml:space="preserve">115 900 </w:t>
            </w:r>
          </w:p>
        </w:tc>
        <w:tc>
          <w:tcPr>
            <w:tcW w:w="993" w:type="dxa"/>
            <w:tcBorders>
              <w:top w:val="nil"/>
              <w:left w:val="nil"/>
              <w:bottom w:val="nil"/>
              <w:right w:val="nil"/>
            </w:tcBorders>
            <w:tcMar>
              <w:top w:w="120" w:type="dxa"/>
              <w:left w:w="43" w:type="dxa"/>
              <w:bottom w:w="40" w:type="dxa"/>
              <w:right w:w="43" w:type="dxa"/>
            </w:tcMar>
            <w:vAlign w:val="bottom"/>
          </w:tcPr>
          <w:p w14:paraId="577761DE" w14:textId="77777777" w:rsidR="00E218F4" w:rsidRPr="00AF1490" w:rsidRDefault="00E218F4" w:rsidP="00AF1490">
            <w:pPr>
              <w:jc w:val="right"/>
              <w:rPr>
                <w:sz w:val="20"/>
                <w:szCs w:val="20"/>
              </w:rPr>
            </w:pPr>
            <w:r w:rsidRPr="00AF1490">
              <w:rPr>
                <w:sz w:val="20"/>
                <w:szCs w:val="20"/>
              </w:rPr>
              <w:t xml:space="preserve"> 1,98 </w:t>
            </w:r>
          </w:p>
        </w:tc>
        <w:tc>
          <w:tcPr>
            <w:tcW w:w="1134" w:type="dxa"/>
            <w:tcBorders>
              <w:top w:val="nil"/>
              <w:left w:val="nil"/>
              <w:bottom w:val="nil"/>
              <w:right w:val="nil"/>
            </w:tcBorders>
            <w:tcMar>
              <w:top w:w="120" w:type="dxa"/>
              <w:left w:w="43" w:type="dxa"/>
              <w:bottom w:w="40" w:type="dxa"/>
              <w:right w:w="43" w:type="dxa"/>
            </w:tcMar>
            <w:vAlign w:val="bottom"/>
          </w:tcPr>
          <w:p w14:paraId="19F278B6" w14:textId="77777777" w:rsidR="00E218F4" w:rsidRPr="00AF1490" w:rsidRDefault="00E218F4" w:rsidP="00AF1490">
            <w:pPr>
              <w:jc w:val="right"/>
              <w:rPr>
                <w:sz w:val="20"/>
                <w:szCs w:val="20"/>
              </w:rPr>
            </w:pPr>
            <w:r w:rsidRPr="00AF1490">
              <w:rPr>
                <w:sz w:val="20"/>
                <w:szCs w:val="20"/>
              </w:rPr>
              <w:t xml:space="preserve">146 500 </w:t>
            </w:r>
          </w:p>
        </w:tc>
      </w:tr>
      <w:tr w:rsidR="00B0063A" w:rsidRPr="009B35FB" w14:paraId="3BBA5369" w14:textId="77777777" w:rsidTr="00AF1490">
        <w:trPr>
          <w:trHeight w:val="360"/>
        </w:trPr>
        <w:tc>
          <w:tcPr>
            <w:tcW w:w="340" w:type="dxa"/>
            <w:tcBorders>
              <w:top w:val="nil"/>
              <w:left w:val="nil"/>
              <w:bottom w:val="single" w:sz="4" w:space="0" w:color="000000"/>
              <w:right w:val="nil"/>
            </w:tcBorders>
            <w:tcMar>
              <w:top w:w="120" w:type="dxa"/>
              <w:left w:w="43" w:type="dxa"/>
              <w:bottom w:w="40" w:type="dxa"/>
              <w:right w:w="43" w:type="dxa"/>
            </w:tcMar>
          </w:tcPr>
          <w:p w14:paraId="5531FC60" w14:textId="77777777" w:rsidR="00E218F4" w:rsidRPr="00AF1490" w:rsidRDefault="00E218F4" w:rsidP="00AF1490">
            <w:pPr>
              <w:rPr>
                <w:sz w:val="20"/>
                <w:szCs w:val="20"/>
              </w:rPr>
            </w:pPr>
            <w:r w:rsidRPr="00AF1490">
              <w:rPr>
                <w:sz w:val="20"/>
                <w:szCs w:val="20"/>
              </w:rPr>
              <w:t>15</w:t>
            </w:r>
          </w:p>
        </w:tc>
        <w:tc>
          <w:tcPr>
            <w:tcW w:w="3161" w:type="dxa"/>
            <w:tcBorders>
              <w:top w:val="nil"/>
              <w:left w:val="nil"/>
              <w:bottom w:val="single" w:sz="4" w:space="0" w:color="000000"/>
              <w:right w:val="nil"/>
            </w:tcBorders>
            <w:tcMar>
              <w:top w:w="120" w:type="dxa"/>
              <w:left w:w="43" w:type="dxa"/>
              <w:bottom w:w="40" w:type="dxa"/>
              <w:right w:w="43" w:type="dxa"/>
            </w:tcMar>
          </w:tcPr>
          <w:p w14:paraId="79ABDC1E" w14:textId="77777777" w:rsidR="00E218F4" w:rsidRPr="00AF1490" w:rsidRDefault="00E218F4" w:rsidP="00AF1490">
            <w:pPr>
              <w:rPr>
                <w:sz w:val="20"/>
                <w:szCs w:val="20"/>
              </w:rPr>
            </w:pPr>
            <w:r w:rsidRPr="00AF1490">
              <w:rPr>
                <w:sz w:val="20"/>
                <w:szCs w:val="20"/>
              </w:rPr>
              <w:t xml:space="preserve">Melk, 70 </w:t>
            </w:r>
            <w:proofErr w:type="spellStart"/>
            <w:r w:rsidRPr="00AF1490">
              <w:rPr>
                <w:sz w:val="20"/>
                <w:szCs w:val="20"/>
              </w:rPr>
              <w:t>årskyr</w:t>
            </w:r>
            <w:proofErr w:type="spellEnd"/>
            <w:r w:rsidRPr="00AF1490">
              <w:rPr>
                <w:sz w:val="20"/>
                <w:szCs w:val="20"/>
              </w:rPr>
              <w:t>. Landet</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512864A8" w14:textId="77777777" w:rsidR="00E218F4" w:rsidRPr="00AF1490" w:rsidRDefault="00E218F4" w:rsidP="00AF1490">
            <w:pPr>
              <w:jc w:val="right"/>
              <w:rPr>
                <w:sz w:val="20"/>
                <w:szCs w:val="20"/>
              </w:rPr>
            </w:pPr>
            <w:r w:rsidRPr="00AF1490">
              <w:rPr>
                <w:sz w:val="20"/>
                <w:szCs w:val="20"/>
              </w:rPr>
              <w:t xml:space="preserve"> 2,99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15AA6151" w14:textId="77777777" w:rsidR="00E218F4" w:rsidRPr="00AF1490" w:rsidRDefault="00E218F4" w:rsidP="00AF1490">
            <w:pPr>
              <w:jc w:val="right"/>
              <w:rPr>
                <w:sz w:val="20"/>
                <w:szCs w:val="20"/>
              </w:rPr>
            </w:pPr>
            <w:r w:rsidRPr="00AF1490">
              <w:rPr>
                <w:sz w:val="20"/>
                <w:szCs w:val="20"/>
              </w:rPr>
              <w:t xml:space="preserve">761 600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44642390" w14:textId="77777777" w:rsidR="00E218F4" w:rsidRPr="00AF1490" w:rsidRDefault="00E218F4" w:rsidP="00AF1490">
            <w:pPr>
              <w:jc w:val="right"/>
              <w:rPr>
                <w:sz w:val="20"/>
                <w:szCs w:val="20"/>
              </w:rPr>
            </w:pPr>
            <w:r w:rsidRPr="00AF1490">
              <w:rPr>
                <w:sz w:val="20"/>
                <w:szCs w:val="20"/>
              </w:rPr>
              <w:t xml:space="preserve">889 900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50B51B8F" w14:textId="77777777" w:rsidR="00E218F4" w:rsidRPr="00AF1490" w:rsidRDefault="00E218F4" w:rsidP="00AF1490">
            <w:pPr>
              <w:jc w:val="right"/>
              <w:rPr>
                <w:sz w:val="20"/>
                <w:szCs w:val="20"/>
              </w:rPr>
            </w:pPr>
            <w:r w:rsidRPr="00AF1490">
              <w:rPr>
                <w:sz w:val="20"/>
                <w:szCs w:val="20"/>
              </w:rPr>
              <w:t xml:space="preserve">128 300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4EEF2B65" w14:textId="77777777" w:rsidR="00E218F4" w:rsidRPr="00AF1490" w:rsidRDefault="00E218F4" w:rsidP="00AF1490">
            <w:pPr>
              <w:jc w:val="right"/>
              <w:rPr>
                <w:sz w:val="20"/>
                <w:szCs w:val="20"/>
              </w:rPr>
            </w:pPr>
            <w:r w:rsidRPr="00AF1490">
              <w:rPr>
                <w:sz w:val="20"/>
                <w:szCs w:val="20"/>
              </w:rPr>
              <w:t xml:space="preserve"> 2,18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4860917D" w14:textId="77777777" w:rsidR="00E218F4" w:rsidRPr="00AF1490" w:rsidRDefault="00E218F4" w:rsidP="00AF1490">
            <w:pPr>
              <w:jc w:val="right"/>
              <w:rPr>
                <w:sz w:val="20"/>
                <w:szCs w:val="20"/>
              </w:rPr>
            </w:pPr>
            <w:r w:rsidRPr="00AF1490">
              <w:rPr>
                <w:sz w:val="20"/>
                <w:szCs w:val="20"/>
              </w:rPr>
              <w:t xml:space="preserve">168 600 </w:t>
            </w:r>
          </w:p>
        </w:tc>
      </w:tr>
      <w:tr w:rsidR="00B0063A" w:rsidRPr="009B35FB" w14:paraId="41EE171B" w14:textId="77777777" w:rsidTr="00AF1490">
        <w:trPr>
          <w:trHeight w:val="360"/>
        </w:trPr>
        <w:tc>
          <w:tcPr>
            <w:tcW w:w="340" w:type="dxa"/>
            <w:tcBorders>
              <w:top w:val="single" w:sz="4" w:space="0" w:color="000000"/>
              <w:left w:val="nil"/>
              <w:bottom w:val="nil"/>
              <w:right w:val="nil"/>
            </w:tcBorders>
            <w:tcMar>
              <w:top w:w="120" w:type="dxa"/>
              <w:left w:w="43" w:type="dxa"/>
              <w:bottom w:w="40" w:type="dxa"/>
              <w:right w:w="43" w:type="dxa"/>
            </w:tcMar>
          </w:tcPr>
          <w:p w14:paraId="761EA54E" w14:textId="77777777" w:rsidR="00E218F4" w:rsidRPr="00AF1490" w:rsidRDefault="00E218F4" w:rsidP="00AF1490">
            <w:pPr>
              <w:rPr>
                <w:sz w:val="20"/>
                <w:szCs w:val="20"/>
              </w:rPr>
            </w:pPr>
            <w:r w:rsidRPr="00AF1490">
              <w:rPr>
                <w:sz w:val="20"/>
                <w:szCs w:val="20"/>
              </w:rPr>
              <w:t>16</w:t>
            </w:r>
          </w:p>
        </w:tc>
        <w:tc>
          <w:tcPr>
            <w:tcW w:w="3161" w:type="dxa"/>
            <w:tcBorders>
              <w:top w:val="single" w:sz="4" w:space="0" w:color="000000"/>
              <w:left w:val="nil"/>
              <w:bottom w:val="nil"/>
              <w:right w:val="nil"/>
            </w:tcBorders>
            <w:tcMar>
              <w:top w:w="120" w:type="dxa"/>
              <w:left w:w="43" w:type="dxa"/>
              <w:bottom w:w="40" w:type="dxa"/>
              <w:right w:w="43" w:type="dxa"/>
            </w:tcMar>
          </w:tcPr>
          <w:p w14:paraId="10B88A17" w14:textId="77777777" w:rsidR="00E218F4" w:rsidRPr="00AF1490" w:rsidRDefault="00E218F4" w:rsidP="00AF1490">
            <w:pPr>
              <w:rPr>
                <w:sz w:val="20"/>
                <w:szCs w:val="20"/>
              </w:rPr>
            </w:pPr>
            <w:r w:rsidRPr="00AF1490">
              <w:rPr>
                <w:sz w:val="20"/>
                <w:szCs w:val="20"/>
              </w:rPr>
              <w:t xml:space="preserve">Melk, 42 </w:t>
            </w:r>
            <w:proofErr w:type="spellStart"/>
            <w:r w:rsidRPr="00AF1490">
              <w:rPr>
                <w:sz w:val="20"/>
                <w:szCs w:val="20"/>
              </w:rPr>
              <w:t>årskyr</w:t>
            </w:r>
            <w:proofErr w:type="spellEnd"/>
            <w:r w:rsidRPr="00AF1490">
              <w:rPr>
                <w:sz w:val="20"/>
                <w:szCs w:val="20"/>
              </w:rPr>
              <w:t>. Sone 1 og 3</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12964570" w14:textId="77777777" w:rsidR="00E218F4" w:rsidRPr="00AF1490" w:rsidRDefault="00E218F4" w:rsidP="00AF1490">
            <w:pPr>
              <w:jc w:val="right"/>
              <w:rPr>
                <w:sz w:val="20"/>
                <w:szCs w:val="20"/>
              </w:rPr>
            </w:pPr>
            <w:r w:rsidRPr="00AF1490">
              <w:rPr>
                <w:sz w:val="20"/>
                <w:szCs w:val="20"/>
              </w:rPr>
              <w:t xml:space="preserve"> 2,08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29F28C31" w14:textId="77777777" w:rsidR="00E218F4" w:rsidRPr="00AF1490" w:rsidRDefault="00E218F4" w:rsidP="00AF1490">
            <w:pPr>
              <w:jc w:val="right"/>
              <w:rPr>
                <w:sz w:val="20"/>
                <w:szCs w:val="20"/>
              </w:rPr>
            </w:pPr>
            <w:r w:rsidRPr="00AF1490">
              <w:rPr>
                <w:sz w:val="20"/>
                <w:szCs w:val="20"/>
              </w:rPr>
              <w:t xml:space="preserve">770 000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58F8F79C" w14:textId="77777777" w:rsidR="00E218F4" w:rsidRPr="00AF1490" w:rsidRDefault="00E218F4" w:rsidP="00AF1490">
            <w:pPr>
              <w:jc w:val="right"/>
              <w:rPr>
                <w:sz w:val="20"/>
                <w:szCs w:val="20"/>
              </w:rPr>
            </w:pPr>
            <w:r w:rsidRPr="00AF1490">
              <w:rPr>
                <w:sz w:val="20"/>
                <w:szCs w:val="20"/>
              </w:rPr>
              <w:t xml:space="preserve">870 300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62400445" w14:textId="77777777" w:rsidR="00E218F4" w:rsidRPr="00AF1490" w:rsidRDefault="00E218F4" w:rsidP="00AF1490">
            <w:pPr>
              <w:jc w:val="right"/>
              <w:rPr>
                <w:sz w:val="20"/>
                <w:szCs w:val="20"/>
              </w:rPr>
            </w:pPr>
            <w:r w:rsidRPr="00AF1490">
              <w:rPr>
                <w:sz w:val="20"/>
                <w:szCs w:val="20"/>
              </w:rPr>
              <w:t xml:space="preserve">100 300 </w:t>
            </w:r>
          </w:p>
        </w:tc>
        <w:tc>
          <w:tcPr>
            <w:tcW w:w="993" w:type="dxa"/>
            <w:tcBorders>
              <w:top w:val="single" w:sz="4" w:space="0" w:color="000000"/>
              <w:left w:val="nil"/>
              <w:bottom w:val="nil"/>
              <w:right w:val="nil"/>
            </w:tcBorders>
            <w:tcMar>
              <w:top w:w="120" w:type="dxa"/>
              <w:left w:w="43" w:type="dxa"/>
              <w:bottom w:w="40" w:type="dxa"/>
              <w:right w:w="43" w:type="dxa"/>
            </w:tcMar>
            <w:vAlign w:val="bottom"/>
          </w:tcPr>
          <w:p w14:paraId="4CF0BAC9" w14:textId="77777777" w:rsidR="00E218F4" w:rsidRPr="00AF1490" w:rsidRDefault="00E218F4" w:rsidP="00AF1490">
            <w:pPr>
              <w:jc w:val="right"/>
              <w:rPr>
                <w:sz w:val="20"/>
                <w:szCs w:val="20"/>
              </w:rPr>
            </w:pPr>
            <w:r w:rsidRPr="00AF1490">
              <w:rPr>
                <w:sz w:val="20"/>
                <w:szCs w:val="20"/>
              </w:rPr>
              <w:t xml:space="preserve"> 1,39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4A3A8431" w14:textId="77777777" w:rsidR="00E218F4" w:rsidRPr="00AF1490" w:rsidRDefault="00E218F4" w:rsidP="00AF1490">
            <w:pPr>
              <w:jc w:val="right"/>
              <w:rPr>
                <w:sz w:val="20"/>
                <w:szCs w:val="20"/>
              </w:rPr>
            </w:pPr>
            <w:r w:rsidRPr="00AF1490">
              <w:rPr>
                <w:sz w:val="20"/>
                <w:szCs w:val="20"/>
              </w:rPr>
              <w:t xml:space="preserve">139 400 </w:t>
            </w:r>
          </w:p>
        </w:tc>
      </w:tr>
      <w:tr w:rsidR="00B0063A" w:rsidRPr="009B35FB" w14:paraId="763B2199"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65F92F56" w14:textId="77777777" w:rsidR="00E218F4" w:rsidRPr="00AF1490" w:rsidRDefault="00E218F4" w:rsidP="00AF1490">
            <w:pPr>
              <w:rPr>
                <w:sz w:val="20"/>
                <w:szCs w:val="20"/>
              </w:rPr>
            </w:pPr>
            <w:r w:rsidRPr="00AF1490">
              <w:rPr>
                <w:sz w:val="20"/>
                <w:szCs w:val="20"/>
              </w:rPr>
              <w:t>17</w:t>
            </w:r>
          </w:p>
        </w:tc>
        <w:tc>
          <w:tcPr>
            <w:tcW w:w="3161" w:type="dxa"/>
            <w:tcBorders>
              <w:top w:val="nil"/>
              <w:left w:val="nil"/>
              <w:bottom w:val="nil"/>
              <w:right w:val="nil"/>
            </w:tcBorders>
            <w:tcMar>
              <w:top w:w="120" w:type="dxa"/>
              <w:left w:w="43" w:type="dxa"/>
              <w:bottom w:w="40" w:type="dxa"/>
              <w:right w:w="43" w:type="dxa"/>
            </w:tcMar>
          </w:tcPr>
          <w:p w14:paraId="2399EFDA" w14:textId="77777777" w:rsidR="00E218F4" w:rsidRPr="00AF1490" w:rsidRDefault="00E218F4" w:rsidP="00AF1490">
            <w:pPr>
              <w:rPr>
                <w:sz w:val="20"/>
                <w:szCs w:val="20"/>
              </w:rPr>
            </w:pPr>
            <w:r w:rsidRPr="00AF1490">
              <w:rPr>
                <w:sz w:val="20"/>
                <w:szCs w:val="20"/>
              </w:rPr>
              <w:t xml:space="preserve">Melk, 30 </w:t>
            </w:r>
            <w:proofErr w:type="spellStart"/>
            <w:r w:rsidRPr="00AF1490">
              <w:rPr>
                <w:sz w:val="20"/>
                <w:szCs w:val="20"/>
              </w:rPr>
              <w:t>årskyr</w:t>
            </w:r>
            <w:proofErr w:type="spellEnd"/>
            <w:r w:rsidRPr="00AF1490">
              <w:rPr>
                <w:sz w:val="20"/>
                <w:szCs w:val="20"/>
              </w:rPr>
              <w:t>. Sone 5A</w:t>
            </w:r>
          </w:p>
        </w:tc>
        <w:tc>
          <w:tcPr>
            <w:tcW w:w="992" w:type="dxa"/>
            <w:tcBorders>
              <w:top w:val="nil"/>
              <w:left w:val="nil"/>
              <w:bottom w:val="nil"/>
              <w:right w:val="nil"/>
            </w:tcBorders>
            <w:tcMar>
              <w:top w:w="120" w:type="dxa"/>
              <w:left w:w="43" w:type="dxa"/>
              <w:bottom w:w="40" w:type="dxa"/>
              <w:right w:w="43" w:type="dxa"/>
            </w:tcMar>
            <w:vAlign w:val="bottom"/>
          </w:tcPr>
          <w:p w14:paraId="63935077" w14:textId="77777777" w:rsidR="00E218F4" w:rsidRPr="00AF1490" w:rsidRDefault="00E218F4" w:rsidP="00AF1490">
            <w:pPr>
              <w:jc w:val="right"/>
              <w:rPr>
                <w:sz w:val="20"/>
                <w:szCs w:val="20"/>
              </w:rPr>
            </w:pPr>
            <w:r w:rsidRPr="00AF1490">
              <w:rPr>
                <w:sz w:val="20"/>
                <w:szCs w:val="20"/>
              </w:rPr>
              <w:t xml:space="preserve"> 2,07 </w:t>
            </w:r>
          </w:p>
        </w:tc>
        <w:tc>
          <w:tcPr>
            <w:tcW w:w="1134" w:type="dxa"/>
            <w:tcBorders>
              <w:top w:val="nil"/>
              <w:left w:val="nil"/>
              <w:bottom w:val="nil"/>
              <w:right w:val="nil"/>
            </w:tcBorders>
            <w:tcMar>
              <w:top w:w="120" w:type="dxa"/>
              <w:left w:w="43" w:type="dxa"/>
              <w:bottom w:w="40" w:type="dxa"/>
              <w:right w:w="43" w:type="dxa"/>
            </w:tcMar>
            <w:vAlign w:val="bottom"/>
          </w:tcPr>
          <w:p w14:paraId="2582D001" w14:textId="77777777" w:rsidR="00E218F4" w:rsidRPr="00AF1490" w:rsidRDefault="00E218F4" w:rsidP="00AF1490">
            <w:pPr>
              <w:jc w:val="right"/>
              <w:rPr>
                <w:sz w:val="20"/>
                <w:szCs w:val="20"/>
              </w:rPr>
            </w:pPr>
            <w:r w:rsidRPr="00AF1490">
              <w:rPr>
                <w:sz w:val="20"/>
                <w:szCs w:val="20"/>
              </w:rPr>
              <w:t xml:space="preserve">583 600 </w:t>
            </w:r>
          </w:p>
        </w:tc>
        <w:tc>
          <w:tcPr>
            <w:tcW w:w="1134" w:type="dxa"/>
            <w:tcBorders>
              <w:top w:val="nil"/>
              <w:left w:val="nil"/>
              <w:bottom w:val="nil"/>
              <w:right w:val="nil"/>
            </w:tcBorders>
            <w:tcMar>
              <w:top w:w="120" w:type="dxa"/>
              <w:left w:w="43" w:type="dxa"/>
              <w:bottom w:w="40" w:type="dxa"/>
              <w:right w:w="43" w:type="dxa"/>
            </w:tcMar>
            <w:vAlign w:val="bottom"/>
          </w:tcPr>
          <w:p w14:paraId="267289FC" w14:textId="77777777" w:rsidR="00E218F4" w:rsidRPr="00AF1490" w:rsidRDefault="00E218F4" w:rsidP="00AF1490">
            <w:pPr>
              <w:jc w:val="right"/>
              <w:rPr>
                <w:sz w:val="20"/>
                <w:szCs w:val="20"/>
              </w:rPr>
            </w:pPr>
            <w:r w:rsidRPr="00AF1490">
              <w:rPr>
                <w:sz w:val="20"/>
                <w:szCs w:val="20"/>
              </w:rPr>
              <w:t xml:space="preserve">673 300 </w:t>
            </w:r>
          </w:p>
        </w:tc>
        <w:tc>
          <w:tcPr>
            <w:tcW w:w="1134" w:type="dxa"/>
            <w:tcBorders>
              <w:top w:val="nil"/>
              <w:left w:val="nil"/>
              <w:bottom w:val="nil"/>
              <w:right w:val="nil"/>
            </w:tcBorders>
            <w:tcMar>
              <w:top w:w="120" w:type="dxa"/>
              <w:left w:w="43" w:type="dxa"/>
              <w:bottom w:w="40" w:type="dxa"/>
              <w:right w:w="43" w:type="dxa"/>
            </w:tcMar>
            <w:vAlign w:val="bottom"/>
          </w:tcPr>
          <w:p w14:paraId="1324574D" w14:textId="77777777" w:rsidR="00E218F4" w:rsidRPr="00AF1490" w:rsidRDefault="00E218F4" w:rsidP="00AF1490">
            <w:pPr>
              <w:jc w:val="right"/>
              <w:rPr>
                <w:sz w:val="20"/>
                <w:szCs w:val="20"/>
              </w:rPr>
            </w:pPr>
            <w:r w:rsidRPr="00AF1490">
              <w:rPr>
                <w:sz w:val="20"/>
                <w:szCs w:val="20"/>
              </w:rPr>
              <w:t xml:space="preserve">89 700 </w:t>
            </w:r>
          </w:p>
        </w:tc>
        <w:tc>
          <w:tcPr>
            <w:tcW w:w="993" w:type="dxa"/>
            <w:tcBorders>
              <w:top w:val="nil"/>
              <w:left w:val="nil"/>
              <w:bottom w:val="nil"/>
              <w:right w:val="nil"/>
            </w:tcBorders>
            <w:tcMar>
              <w:top w:w="120" w:type="dxa"/>
              <w:left w:w="43" w:type="dxa"/>
              <w:bottom w:w="40" w:type="dxa"/>
              <w:right w:w="43" w:type="dxa"/>
            </w:tcMar>
            <w:vAlign w:val="bottom"/>
          </w:tcPr>
          <w:p w14:paraId="7435D4C6" w14:textId="77777777" w:rsidR="00E218F4" w:rsidRPr="00AF1490" w:rsidRDefault="00E218F4" w:rsidP="00AF1490">
            <w:pPr>
              <w:jc w:val="right"/>
              <w:rPr>
                <w:sz w:val="20"/>
                <w:szCs w:val="20"/>
              </w:rPr>
            </w:pPr>
            <w:r w:rsidRPr="00AF1490">
              <w:rPr>
                <w:sz w:val="20"/>
                <w:szCs w:val="20"/>
              </w:rPr>
              <w:t xml:space="preserve"> 1,69 </w:t>
            </w:r>
          </w:p>
        </w:tc>
        <w:tc>
          <w:tcPr>
            <w:tcW w:w="1134" w:type="dxa"/>
            <w:tcBorders>
              <w:top w:val="nil"/>
              <w:left w:val="nil"/>
              <w:bottom w:val="nil"/>
              <w:right w:val="nil"/>
            </w:tcBorders>
            <w:tcMar>
              <w:top w:w="120" w:type="dxa"/>
              <w:left w:w="43" w:type="dxa"/>
              <w:bottom w:w="40" w:type="dxa"/>
              <w:right w:w="43" w:type="dxa"/>
            </w:tcMar>
            <w:vAlign w:val="bottom"/>
          </w:tcPr>
          <w:p w14:paraId="5030ABC9" w14:textId="77777777" w:rsidR="00E218F4" w:rsidRPr="00AF1490" w:rsidRDefault="00E218F4" w:rsidP="00AF1490">
            <w:pPr>
              <w:jc w:val="right"/>
              <w:rPr>
                <w:sz w:val="20"/>
                <w:szCs w:val="20"/>
              </w:rPr>
            </w:pPr>
            <w:r w:rsidRPr="00AF1490">
              <w:rPr>
                <w:sz w:val="20"/>
                <w:szCs w:val="20"/>
              </w:rPr>
              <w:t xml:space="preserve">105 900 </w:t>
            </w:r>
          </w:p>
        </w:tc>
      </w:tr>
      <w:tr w:rsidR="00B0063A" w:rsidRPr="009B35FB" w14:paraId="22D92838"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5584D3C8" w14:textId="77777777" w:rsidR="00E218F4" w:rsidRPr="00AF1490" w:rsidRDefault="00E218F4" w:rsidP="00AF1490">
            <w:pPr>
              <w:rPr>
                <w:sz w:val="20"/>
                <w:szCs w:val="20"/>
              </w:rPr>
            </w:pPr>
            <w:r w:rsidRPr="00AF1490">
              <w:rPr>
                <w:sz w:val="20"/>
                <w:szCs w:val="20"/>
              </w:rPr>
              <w:t>18</w:t>
            </w:r>
          </w:p>
        </w:tc>
        <w:tc>
          <w:tcPr>
            <w:tcW w:w="3161" w:type="dxa"/>
            <w:tcBorders>
              <w:top w:val="nil"/>
              <w:left w:val="nil"/>
              <w:bottom w:val="nil"/>
              <w:right w:val="nil"/>
            </w:tcBorders>
            <w:tcMar>
              <w:top w:w="120" w:type="dxa"/>
              <w:left w:w="43" w:type="dxa"/>
              <w:bottom w:w="40" w:type="dxa"/>
              <w:right w:w="43" w:type="dxa"/>
            </w:tcMar>
          </w:tcPr>
          <w:p w14:paraId="63BD7A64" w14:textId="77777777" w:rsidR="00E218F4" w:rsidRPr="00AF1490" w:rsidRDefault="00E218F4" w:rsidP="00AF1490">
            <w:pPr>
              <w:rPr>
                <w:sz w:val="20"/>
                <w:szCs w:val="20"/>
              </w:rPr>
            </w:pPr>
            <w:r w:rsidRPr="00AF1490">
              <w:rPr>
                <w:sz w:val="20"/>
                <w:szCs w:val="20"/>
              </w:rPr>
              <w:t xml:space="preserve">Melk, 34 </w:t>
            </w:r>
            <w:proofErr w:type="spellStart"/>
            <w:r w:rsidRPr="00AF1490">
              <w:rPr>
                <w:sz w:val="20"/>
                <w:szCs w:val="20"/>
              </w:rPr>
              <w:t>årskyr</w:t>
            </w:r>
            <w:proofErr w:type="spellEnd"/>
            <w:r w:rsidRPr="00AF1490">
              <w:rPr>
                <w:sz w:val="20"/>
                <w:szCs w:val="20"/>
              </w:rPr>
              <w:t>. Sone 2</w:t>
            </w:r>
          </w:p>
        </w:tc>
        <w:tc>
          <w:tcPr>
            <w:tcW w:w="992" w:type="dxa"/>
            <w:tcBorders>
              <w:top w:val="nil"/>
              <w:left w:val="nil"/>
              <w:bottom w:val="nil"/>
              <w:right w:val="nil"/>
            </w:tcBorders>
            <w:tcMar>
              <w:top w:w="120" w:type="dxa"/>
              <w:left w:w="43" w:type="dxa"/>
              <w:bottom w:w="40" w:type="dxa"/>
              <w:right w:w="43" w:type="dxa"/>
            </w:tcMar>
            <w:vAlign w:val="bottom"/>
          </w:tcPr>
          <w:p w14:paraId="770D4D41" w14:textId="77777777" w:rsidR="00E218F4" w:rsidRPr="00AF1490" w:rsidRDefault="00E218F4" w:rsidP="00AF1490">
            <w:pPr>
              <w:jc w:val="right"/>
              <w:rPr>
                <w:sz w:val="20"/>
                <w:szCs w:val="20"/>
              </w:rPr>
            </w:pPr>
            <w:r w:rsidRPr="00AF1490">
              <w:rPr>
                <w:sz w:val="20"/>
                <w:szCs w:val="20"/>
              </w:rPr>
              <w:t xml:space="preserve"> 1,88 </w:t>
            </w:r>
          </w:p>
        </w:tc>
        <w:tc>
          <w:tcPr>
            <w:tcW w:w="1134" w:type="dxa"/>
            <w:tcBorders>
              <w:top w:val="nil"/>
              <w:left w:val="nil"/>
              <w:bottom w:val="nil"/>
              <w:right w:val="nil"/>
            </w:tcBorders>
            <w:tcMar>
              <w:top w:w="120" w:type="dxa"/>
              <w:left w:w="43" w:type="dxa"/>
              <w:bottom w:w="40" w:type="dxa"/>
              <w:right w:w="43" w:type="dxa"/>
            </w:tcMar>
            <w:vAlign w:val="bottom"/>
          </w:tcPr>
          <w:p w14:paraId="5459AB47" w14:textId="77777777" w:rsidR="00E218F4" w:rsidRPr="00AF1490" w:rsidRDefault="00E218F4" w:rsidP="00AF1490">
            <w:pPr>
              <w:jc w:val="right"/>
              <w:rPr>
                <w:sz w:val="20"/>
                <w:szCs w:val="20"/>
              </w:rPr>
            </w:pPr>
            <w:r w:rsidRPr="00AF1490">
              <w:rPr>
                <w:sz w:val="20"/>
                <w:szCs w:val="20"/>
              </w:rPr>
              <w:t xml:space="preserve">610 100 </w:t>
            </w:r>
          </w:p>
        </w:tc>
        <w:tc>
          <w:tcPr>
            <w:tcW w:w="1134" w:type="dxa"/>
            <w:tcBorders>
              <w:top w:val="nil"/>
              <w:left w:val="nil"/>
              <w:bottom w:val="nil"/>
              <w:right w:val="nil"/>
            </w:tcBorders>
            <w:tcMar>
              <w:top w:w="120" w:type="dxa"/>
              <w:left w:w="43" w:type="dxa"/>
              <w:bottom w:w="40" w:type="dxa"/>
              <w:right w:w="43" w:type="dxa"/>
            </w:tcMar>
            <w:vAlign w:val="bottom"/>
          </w:tcPr>
          <w:p w14:paraId="0F0C9598" w14:textId="77777777" w:rsidR="00E218F4" w:rsidRPr="00AF1490" w:rsidRDefault="00E218F4" w:rsidP="00AF1490">
            <w:pPr>
              <w:jc w:val="right"/>
              <w:rPr>
                <w:sz w:val="20"/>
                <w:szCs w:val="20"/>
              </w:rPr>
            </w:pPr>
            <w:r w:rsidRPr="00AF1490">
              <w:rPr>
                <w:sz w:val="20"/>
                <w:szCs w:val="20"/>
              </w:rPr>
              <w:t xml:space="preserve">706 500 </w:t>
            </w:r>
          </w:p>
        </w:tc>
        <w:tc>
          <w:tcPr>
            <w:tcW w:w="1134" w:type="dxa"/>
            <w:tcBorders>
              <w:top w:val="nil"/>
              <w:left w:val="nil"/>
              <w:bottom w:val="nil"/>
              <w:right w:val="nil"/>
            </w:tcBorders>
            <w:tcMar>
              <w:top w:w="120" w:type="dxa"/>
              <w:left w:w="43" w:type="dxa"/>
              <w:bottom w:w="40" w:type="dxa"/>
              <w:right w:w="43" w:type="dxa"/>
            </w:tcMar>
            <w:vAlign w:val="bottom"/>
          </w:tcPr>
          <w:p w14:paraId="70D390AD" w14:textId="77777777" w:rsidR="00E218F4" w:rsidRPr="00AF1490" w:rsidRDefault="00E218F4" w:rsidP="00AF1490">
            <w:pPr>
              <w:jc w:val="right"/>
              <w:rPr>
                <w:sz w:val="20"/>
                <w:szCs w:val="20"/>
              </w:rPr>
            </w:pPr>
            <w:r w:rsidRPr="00AF1490">
              <w:rPr>
                <w:sz w:val="20"/>
                <w:szCs w:val="20"/>
              </w:rPr>
              <w:t xml:space="preserve">96 400 </w:t>
            </w:r>
          </w:p>
        </w:tc>
        <w:tc>
          <w:tcPr>
            <w:tcW w:w="993" w:type="dxa"/>
            <w:tcBorders>
              <w:top w:val="nil"/>
              <w:left w:val="nil"/>
              <w:bottom w:val="nil"/>
              <w:right w:val="nil"/>
            </w:tcBorders>
            <w:tcMar>
              <w:top w:w="120" w:type="dxa"/>
              <w:left w:w="43" w:type="dxa"/>
              <w:bottom w:w="40" w:type="dxa"/>
              <w:right w:w="43" w:type="dxa"/>
            </w:tcMar>
            <w:vAlign w:val="bottom"/>
          </w:tcPr>
          <w:p w14:paraId="7F624058" w14:textId="77777777" w:rsidR="00E218F4" w:rsidRPr="00AF1490" w:rsidRDefault="00E218F4" w:rsidP="00AF1490">
            <w:pPr>
              <w:jc w:val="right"/>
              <w:rPr>
                <w:sz w:val="20"/>
                <w:szCs w:val="20"/>
              </w:rPr>
            </w:pPr>
            <w:r w:rsidRPr="00AF1490">
              <w:rPr>
                <w:sz w:val="20"/>
                <w:szCs w:val="20"/>
              </w:rPr>
              <w:t xml:space="preserve"> 1,51 </w:t>
            </w:r>
          </w:p>
        </w:tc>
        <w:tc>
          <w:tcPr>
            <w:tcW w:w="1134" w:type="dxa"/>
            <w:tcBorders>
              <w:top w:val="nil"/>
              <w:left w:val="nil"/>
              <w:bottom w:val="nil"/>
              <w:right w:val="nil"/>
            </w:tcBorders>
            <w:tcMar>
              <w:top w:w="120" w:type="dxa"/>
              <w:left w:w="43" w:type="dxa"/>
              <w:bottom w:w="40" w:type="dxa"/>
              <w:right w:w="43" w:type="dxa"/>
            </w:tcMar>
            <w:vAlign w:val="bottom"/>
          </w:tcPr>
          <w:p w14:paraId="774B67C7" w14:textId="77777777" w:rsidR="00E218F4" w:rsidRPr="00AF1490" w:rsidRDefault="00E218F4" w:rsidP="00AF1490">
            <w:pPr>
              <w:jc w:val="right"/>
              <w:rPr>
                <w:sz w:val="20"/>
                <w:szCs w:val="20"/>
              </w:rPr>
            </w:pPr>
            <w:r w:rsidRPr="00AF1490">
              <w:rPr>
                <w:sz w:val="20"/>
                <w:szCs w:val="20"/>
              </w:rPr>
              <w:t xml:space="preserve">115 400 </w:t>
            </w:r>
          </w:p>
        </w:tc>
      </w:tr>
      <w:tr w:rsidR="00B0063A" w:rsidRPr="009B35FB" w14:paraId="0365A2FC"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7FE8A79C" w14:textId="77777777" w:rsidR="00E218F4" w:rsidRPr="00AF1490" w:rsidRDefault="00E218F4" w:rsidP="00AF1490">
            <w:pPr>
              <w:rPr>
                <w:sz w:val="20"/>
                <w:szCs w:val="20"/>
              </w:rPr>
            </w:pPr>
            <w:r w:rsidRPr="00AF1490">
              <w:rPr>
                <w:sz w:val="20"/>
                <w:szCs w:val="20"/>
              </w:rPr>
              <w:t>19</w:t>
            </w:r>
          </w:p>
        </w:tc>
        <w:tc>
          <w:tcPr>
            <w:tcW w:w="3161" w:type="dxa"/>
            <w:tcBorders>
              <w:top w:val="nil"/>
              <w:left w:val="nil"/>
              <w:bottom w:val="nil"/>
              <w:right w:val="nil"/>
            </w:tcBorders>
            <w:tcMar>
              <w:top w:w="120" w:type="dxa"/>
              <w:left w:w="43" w:type="dxa"/>
              <w:bottom w:w="40" w:type="dxa"/>
              <w:right w:w="43" w:type="dxa"/>
            </w:tcMar>
          </w:tcPr>
          <w:p w14:paraId="1B72FF83" w14:textId="77777777" w:rsidR="00E218F4" w:rsidRPr="00AF1490" w:rsidRDefault="00E218F4" w:rsidP="00AF1490">
            <w:pPr>
              <w:rPr>
                <w:sz w:val="20"/>
                <w:szCs w:val="20"/>
              </w:rPr>
            </w:pPr>
            <w:r w:rsidRPr="00AF1490">
              <w:rPr>
                <w:sz w:val="20"/>
                <w:szCs w:val="20"/>
              </w:rPr>
              <w:t xml:space="preserve">Melk, 30 </w:t>
            </w:r>
            <w:proofErr w:type="spellStart"/>
            <w:r w:rsidRPr="00AF1490">
              <w:rPr>
                <w:sz w:val="20"/>
                <w:szCs w:val="20"/>
              </w:rPr>
              <w:t>årskyr</w:t>
            </w:r>
            <w:proofErr w:type="spellEnd"/>
            <w:r w:rsidRPr="00AF1490">
              <w:rPr>
                <w:sz w:val="20"/>
                <w:szCs w:val="20"/>
              </w:rPr>
              <w:t>. Sone 5B</w:t>
            </w:r>
          </w:p>
        </w:tc>
        <w:tc>
          <w:tcPr>
            <w:tcW w:w="992" w:type="dxa"/>
            <w:tcBorders>
              <w:top w:val="nil"/>
              <w:left w:val="nil"/>
              <w:bottom w:val="nil"/>
              <w:right w:val="nil"/>
            </w:tcBorders>
            <w:tcMar>
              <w:top w:w="120" w:type="dxa"/>
              <w:left w:w="43" w:type="dxa"/>
              <w:bottom w:w="40" w:type="dxa"/>
              <w:right w:w="43" w:type="dxa"/>
            </w:tcMar>
            <w:vAlign w:val="bottom"/>
          </w:tcPr>
          <w:p w14:paraId="25C1178A" w14:textId="77777777" w:rsidR="00E218F4" w:rsidRPr="00AF1490" w:rsidRDefault="00E218F4" w:rsidP="00AF1490">
            <w:pPr>
              <w:jc w:val="right"/>
              <w:rPr>
                <w:sz w:val="20"/>
                <w:szCs w:val="20"/>
              </w:rPr>
            </w:pPr>
            <w:r w:rsidRPr="00AF1490">
              <w:rPr>
                <w:sz w:val="20"/>
                <w:szCs w:val="20"/>
              </w:rPr>
              <w:t xml:space="preserve"> 2,14 </w:t>
            </w:r>
          </w:p>
        </w:tc>
        <w:tc>
          <w:tcPr>
            <w:tcW w:w="1134" w:type="dxa"/>
            <w:tcBorders>
              <w:top w:val="nil"/>
              <w:left w:val="nil"/>
              <w:bottom w:val="nil"/>
              <w:right w:val="nil"/>
            </w:tcBorders>
            <w:tcMar>
              <w:top w:w="120" w:type="dxa"/>
              <w:left w:w="43" w:type="dxa"/>
              <w:bottom w:w="40" w:type="dxa"/>
              <w:right w:w="43" w:type="dxa"/>
            </w:tcMar>
            <w:vAlign w:val="bottom"/>
          </w:tcPr>
          <w:p w14:paraId="7BB0BF87" w14:textId="77777777" w:rsidR="00E218F4" w:rsidRPr="00AF1490" w:rsidRDefault="00E218F4" w:rsidP="00AF1490">
            <w:pPr>
              <w:jc w:val="right"/>
              <w:rPr>
                <w:sz w:val="20"/>
                <w:szCs w:val="20"/>
              </w:rPr>
            </w:pPr>
            <w:r w:rsidRPr="00AF1490">
              <w:rPr>
                <w:sz w:val="20"/>
                <w:szCs w:val="20"/>
              </w:rPr>
              <w:t xml:space="preserve">570 500 </w:t>
            </w:r>
          </w:p>
        </w:tc>
        <w:tc>
          <w:tcPr>
            <w:tcW w:w="1134" w:type="dxa"/>
            <w:tcBorders>
              <w:top w:val="nil"/>
              <w:left w:val="nil"/>
              <w:bottom w:val="nil"/>
              <w:right w:val="nil"/>
            </w:tcBorders>
            <w:tcMar>
              <w:top w:w="120" w:type="dxa"/>
              <w:left w:w="43" w:type="dxa"/>
              <w:bottom w:w="40" w:type="dxa"/>
              <w:right w:w="43" w:type="dxa"/>
            </w:tcMar>
            <w:vAlign w:val="bottom"/>
          </w:tcPr>
          <w:p w14:paraId="46B0994D" w14:textId="77777777" w:rsidR="00E218F4" w:rsidRPr="00AF1490" w:rsidRDefault="00E218F4" w:rsidP="00AF1490">
            <w:pPr>
              <w:jc w:val="right"/>
              <w:rPr>
                <w:sz w:val="20"/>
                <w:szCs w:val="20"/>
              </w:rPr>
            </w:pPr>
            <w:r w:rsidRPr="00AF1490">
              <w:rPr>
                <w:sz w:val="20"/>
                <w:szCs w:val="20"/>
              </w:rPr>
              <w:t xml:space="preserve">660 300 </w:t>
            </w:r>
          </w:p>
        </w:tc>
        <w:tc>
          <w:tcPr>
            <w:tcW w:w="1134" w:type="dxa"/>
            <w:tcBorders>
              <w:top w:val="nil"/>
              <w:left w:val="nil"/>
              <w:bottom w:val="nil"/>
              <w:right w:val="nil"/>
            </w:tcBorders>
            <w:tcMar>
              <w:top w:w="120" w:type="dxa"/>
              <w:left w:w="43" w:type="dxa"/>
              <w:bottom w:w="40" w:type="dxa"/>
              <w:right w:w="43" w:type="dxa"/>
            </w:tcMar>
            <w:vAlign w:val="bottom"/>
          </w:tcPr>
          <w:p w14:paraId="7FF5F12A" w14:textId="77777777" w:rsidR="00E218F4" w:rsidRPr="00AF1490" w:rsidRDefault="00E218F4" w:rsidP="00AF1490">
            <w:pPr>
              <w:jc w:val="right"/>
              <w:rPr>
                <w:sz w:val="20"/>
                <w:szCs w:val="20"/>
              </w:rPr>
            </w:pPr>
            <w:r w:rsidRPr="00AF1490">
              <w:rPr>
                <w:sz w:val="20"/>
                <w:szCs w:val="20"/>
              </w:rPr>
              <w:t xml:space="preserve">89 800 </w:t>
            </w:r>
          </w:p>
        </w:tc>
        <w:tc>
          <w:tcPr>
            <w:tcW w:w="993" w:type="dxa"/>
            <w:tcBorders>
              <w:top w:val="nil"/>
              <w:left w:val="nil"/>
              <w:bottom w:val="nil"/>
              <w:right w:val="nil"/>
            </w:tcBorders>
            <w:tcMar>
              <w:top w:w="120" w:type="dxa"/>
              <w:left w:w="43" w:type="dxa"/>
              <w:bottom w:w="40" w:type="dxa"/>
              <w:right w:w="43" w:type="dxa"/>
            </w:tcMar>
            <w:vAlign w:val="bottom"/>
          </w:tcPr>
          <w:p w14:paraId="1931E26E" w14:textId="77777777" w:rsidR="00E218F4" w:rsidRPr="00AF1490" w:rsidRDefault="00E218F4" w:rsidP="00AF1490">
            <w:pPr>
              <w:jc w:val="right"/>
              <w:rPr>
                <w:sz w:val="20"/>
                <w:szCs w:val="20"/>
              </w:rPr>
            </w:pPr>
            <w:r w:rsidRPr="00AF1490">
              <w:rPr>
                <w:sz w:val="20"/>
                <w:szCs w:val="20"/>
              </w:rPr>
              <w:t xml:space="preserve"> 1,73 </w:t>
            </w:r>
          </w:p>
        </w:tc>
        <w:tc>
          <w:tcPr>
            <w:tcW w:w="1134" w:type="dxa"/>
            <w:tcBorders>
              <w:top w:val="nil"/>
              <w:left w:val="nil"/>
              <w:bottom w:val="nil"/>
              <w:right w:val="nil"/>
            </w:tcBorders>
            <w:tcMar>
              <w:top w:w="120" w:type="dxa"/>
              <w:left w:w="43" w:type="dxa"/>
              <w:bottom w:w="40" w:type="dxa"/>
              <w:right w:w="43" w:type="dxa"/>
            </w:tcMar>
            <w:vAlign w:val="bottom"/>
          </w:tcPr>
          <w:p w14:paraId="29C84757" w14:textId="77777777" w:rsidR="00E218F4" w:rsidRPr="00AF1490" w:rsidRDefault="00E218F4" w:rsidP="00AF1490">
            <w:pPr>
              <w:jc w:val="right"/>
              <w:rPr>
                <w:sz w:val="20"/>
                <w:szCs w:val="20"/>
              </w:rPr>
            </w:pPr>
            <w:r w:rsidRPr="00AF1490">
              <w:rPr>
                <w:sz w:val="20"/>
                <w:szCs w:val="20"/>
              </w:rPr>
              <w:t xml:space="preserve">106 900 </w:t>
            </w:r>
          </w:p>
        </w:tc>
      </w:tr>
      <w:tr w:rsidR="00B0063A" w:rsidRPr="009B35FB" w14:paraId="682F8045"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6D2A50DF" w14:textId="77777777" w:rsidR="00E218F4" w:rsidRPr="00AF1490" w:rsidRDefault="00E218F4" w:rsidP="00AF1490">
            <w:pPr>
              <w:rPr>
                <w:sz w:val="20"/>
                <w:szCs w:val="20"/>
              </w:rPr>
            </w:pPr>
            <w:r w:rsidRPr="00AF1490">
              <w:rPr>
                <w:sz w:val="20"/>
                <w:szCs w:val="20"/>
              </w:rPr>
              <w:t>20</w:t>
            </w:r>
          </w:p>
        </w:tc>
        <w:tc>
          <w:tcPr>
            <w:tcW w:w="3161" w:type="dxa"/>
            <w:tcBorders>
              <w:top w:val="nil"/>
              <w:left w:val="nil"/>
              <w:bottom w:val="nil"/>
              <w:right w:val="nil"/>
            </w:tcBorders>
            <w:tcMar>
              <w:top w:w="120" w:type="dxa"/>
              <w:left w:w="43" w:type="dxa"/>
              <w:bottom w:w="40" w:type="dxa"/>
              <w:right w:w="43" w:type="dxa"/>
            </w:tcMar>
          </w:tcPr>
          <w:p w14:paraId="0B6D651D" w14:textId="77777777" w:rsidR="00E218F4" w:rsidRPr="00AF1490" w:rsidRDefault="00E218F4" w:rsidP="00AF1490">
            <w:pPr>
              <w:rPr>
                <w:sz w:val="20"/>
                <w:szCs w:val="20"/>
              </w:rPr>
            </w:pPr>
            <w:r w:rsidRPr="00AF1490">
              <w:rPr>
                <w:sz w:val="20"/>
                <w:szCs w:val="20"/>
              </w:rPr>
              <w:t xml:space="preserve">Melk, 44 </w:t>
            </w:r>
            <w:proofErr w:type="spellStart"/>
            <w:r w:rsidRPr="00AF1490">
              <w:rPr>
                <w:sz w:val="20"/>
                <w:szCs w:val="20"/>
              </w:rPr>
              <w:t>årskyr</w:t>
            </w:r>
            <w:proofErr w:type="spellEnd"/>
            <w:r w:rsidRPr="00AF1490">
              <w:rPr>
                <w:sz w:val="20"/>
                <w:szCs w:val="20"/>
              </w:rPr>
              <w:t>. Sone 4</w:t>
            </w:r>
          </w:p>
        </w:tc>
        <w:tc>
          <w:tcPr>
            <w:tcW w:w="992" w:type="dxa"/>
            <w:tcBorders>
              <w:top w:val="nil"/>
              <w:left w:val="nil"/>
              <w:bottom w:val="nil"/>
              <w:right w:val="nil"/>
            </w:tcBorders>
            <w:tcMar>
              <w:top w:w="120" w:type="dxa"/>
              <w:left w:w="43" w:type="dxa"/>
              <w:bottom w:w="40" w:type="dxa"/>
              <w:right w:w="43" w:type="dxa"/>
            </w:tcMar>
            <w:vAlign w:val="bottom"/>
          </w:tcPr>
          <w:p w14:paraId="7ECCC4CD" w14:textId="77777777" w:rsidR="00E218F4" w:rsidRPr="00AF1490" w:rsidRDefault="00E218F4" w:rsidP="00AF1490">
            <w:pPr>
              <w:jc w:val="right"/>
              <w:rPr>
                <w:sz w:val="20"/>
                <w:szCs w:val="20"/>
              </w:rPr>
            </w:pPr>
            <w:r w:rsidRPr="00AF1490">
              <w:rPr>
                <w:sz w:val="20"/>
                <w:szCs w:val="20"/>
              </w:rPr>
              <w:t xml:space="preserve"> 2,42 </w:t>
            </w:r>
          </w:p>
        </w:tc>
        <w:tc>
          <w:tcPr>
            <w:tcW w:w="1134" w:type="dxa"/>
            <w:tcBorders>
              <w:top w:val="nil"/>
              <w:left w:val="nil"/>
              <w:bottom w:val="nil"/>
              <w:right w:val="nil"/>
            </w:tcBorders>
            <w:tcMar>
              <w:top w:w="120" w:type="dxa"/>
              <w:left w:w="43" w:type="dxa"/>
              <w:bottom w:w="40" w:type="dxa"/>
              <w:right w:w="43" w:type="dxa"/>
            </w:tcMar>
            <w:vAlign w:val="bottom"/>
          </w:tcPr>
          <w:p w14:paraId="10A6E051" w14:textId="77777777" w:rsidR="00E218F4" w:rsidRPr="00AF1490" w:rsidRDefault="00E218F4" w:rsidP="00AF1490">
            <w:pPr>
              <w:jc w:val="right"/>
              <w:rPr>
                <w:sz w:val="20"/>
                <w:szCs w:val="20"/>
              </w:rPr>
            </w:pPr>
            <w:r w:rsidRPr="00AF1490">
              <w:rPr>
                <w:sz w:val="20"/>
                <w:szCs w:val="20"/>
              </w:rPr>
              <w:t xml:space="preserve">554 500 </w:t>
            </w:r>
          </w:p>
        </w:tc>
        <w:tc>
          <w:tcPr>
            <w:tcW w:w="1134" w:type="dxa"/>
            <w:tcBorders>
              <w:top w:val="nil"/>
              <w:left w:val="nil"/>
              <w:bottom w:val="nil"/>
              <w:right w:val="nil"/>
            </w:tcBorders>
            <w:tcMar>
              <w:top w:w="120" w:type="dxa"/>
              <w:left w:w="43" w:type="dxa"/>
              <w:bottom w:w="40" w:type="dxa"/>
              <w:right w:w="43" w:type="dxa"/>
            </w:tcMar>
            <w:vAlign w:val="bottom"/>
          </w:tcPr>
          <w:p w14:paraId="6CF83001" w14:textId="77777777" w:rsidR="00E218F4" w:rsidRPr="00AF1490" w:rsidRDefault="00E218F4" w:rsidP="00AF1490">
            <w:pPr>
              <w:jc w:val="right"/>
              <w:rPr>
                <w:sz w:val="20"/>
                <w:szCs w:val="20"/>
              </w:rPr>
            </w:pPr>
            <w:r w:rsidRPr="00AF1490">
              <w:rPr>
                <w:sz w:val="20"/>
                <w:szCs w:val="20"/>
              </w:rPr>
              <w:t xml:space="preserve">651 400 </w:t>
            </w:r>
          </w:p>
        </w:tc>
        <w:tc>
          <w:tcPr>
            <w:tcW w:w="1134" w:type="dxa"/>
            <w:tcBorders>
              <w:top w:val="nil"/>
              <w:left w:val="nil"/>
              <w:bottom w:val="nil"/>
              <w:right w:val="nil"/>
            </w:tcBorders>
            <w:tcMar>
              <w:top w:w="120" w:type="dxa"/>
              <w:left w:w="43" w:type="dxa"/>
              <w:bottom w:w="40" w:type="dxa"/>
              <w:right w:w="43" w:type="dxa"/>
            </w:tcMar>
            <w:vAlign w:val="bottom"/>
          </w:tcPr>
          <w:p w14:paraId="0856997E" w14:textId="77777777" w:rsidR="00E218F4" w:rsidRPr="00AF1490" w:rsidRDefault="00E218F4" w:rsidP="00AF1490">
            <w:pPr>
              <w:jc w:val="right"/>
              <w:rPr>
                <w:sz w:val="20"/>
                <w:szCs w:val="20"/>
              </w:rPr>
            </w:pPr>
            <w:r w:rsidRPr="00AF1490">
              <w:rPr>
                <w:sz w:val="20"/>
                <w:szCs w:val="20"/>
              </w:rPr>
              <w:t xml:space="preserve">96 900 </w:t>
            </w:r>
          </w:p>
        </w:tc>
        <w:tc>
          <w:tcPr>
            <w:tcW w:w="993" w:type="dxa"/>
            <w:tcBorders>
              <w:top w:val="nil"/>
              <w:left w:val="nil"/>
              <w:bottom w:val="nil"/>
              <w:right w:val="nil"/>
            </w:tcBorders>
            <w:tcMar>
              <w:top w:w="120" w:type="dxa"/>
              <w:left w:w="43" w:type="dxa"/>
              <w:bottom w:w="40" w:type="dxa"/>
              <w:right w:w="43" w:type="dxa"/>
            </w:tcMar>
            <w:vAlign w:val="bottom"/>
          </w:tcPr>
          <w:p w14:paraId="7D4B2573" w14:textId="77777777" w:rsidR="00E218F4" w:rsidRPr="00AF1490" w:rsidRDefault="00E218F4" w:rsidP="00AF1490">
            <w:pPr>
              <w:jc w:val="right"/>
              <w:rPr>
                <w:sz w:val="20"/>
                <w:szCs w:val="20"/>
              </w:rPr>
            </w:pPr>
            <w:r w:rsidRPr="00AF1490">
              <w:rPr>
                <w:sz w:val="20"/>
                <w:szCs w:val="20"/>
              </w:rPr>
              <w:t xml:space="preserve"> 1,98 </w:t>
            </w:r>
          </w:p>
        </w:tc>
        <w:tc>
          <w:tcPr>
            <w:tcW w:w="1134" w:type="dxa"/>
            <w:tcBorders>
              <w:top w:val="nil"/>
              <w:left w:val="nil"/>
              <w:bottom w:val="nil"/>
              <w:right w:val="nil"/>
            </w:tcBorders>
            <w:tcMar>
              <w:top w:w="120" w:type="dxa"/>
              <w:left w:w="43" w:type="dxa"/>
              <w:bottom w:w="40" w:type="dxa"/>
              <w:right w:w="43" w:type="dxa"/>
            </w:tcMar>
            <w:vAlign w:val="bottom"/>
          </w:tcPr>
          <w:p w14:paraId="46E8B333" w14:textId="77777777" w:rsidR="00E218F4" w:rsidRPr="00AF1490" w:rsidRDefault="00E218F4" w:rsidP="00AF1490">
            <w:pPr>
              <w:jc w:val="right"/>
              <w:rPr>
                <w:sz w:val="20"/>
                <w:szCs w:val="20"/>
              </w:rPr>
            </w:pPr>
            <w:r w:rsidRPr="00AF1490">
              <w:rPr>
                <w:sz w:val="20"/>
                <w:szCs w:val="20"/>
              </w:rPr>
              <w:t xml:space="preserve">114 200 </w:t>
            </w:r>
          </w:p>
        </w:tc>
      </w:tr>
      <w:tr w:rsidR="00B0063A" w:rsidRPr="009B35FB" w14:paraId="363A683B" w14:textId="77777777" w:rsidTr="00AF1490">
        <w:trPr>
          <w:trHeight w:val="360"/>
        </w:trPr>
        <w:tc>
          <w:tcPr>
            <w:tcW w:w="340" w:type="dxa"/>
            <w:tcBorders>
              <w:top w:val="nil"/>
              <w:left w:val="nil"/>
              <w:bottom w:val="single" w:sz="4" w:space="0" w:color="000000"/>
              <w:right w:val="nil"/>
            </w:tcBorders>
            <w:tcMar>
              <w:top w:w="120" w:type="dxa"/>
              <w:left w:w="43" w:type="dxa"/>
              <w:bottom w:w="40" w:type="dxa"/>
              <w:right w:w="43" w:type="dxa"/>
            </w:tcMar>
          </w:tcPr>
          <w:p w14:paraId="0158C19E" w14:textId="77777777" w:rsidR="00E218F4" w:rsidRPr="00AF1490" w:rsidRDefault="00E218F4" w:rsidP="00AF1490">
            <w:pPr>
              <w:rPr>
                <w:sz w:val="20"/>
                <w:szCs w:val="20"/>
              </w:rPr>
            </w:pPr>
            <w:r w:rsidRPr="00AF1490">
              <w:rPr>
                <w:sz w:val="20"/>
                <w:szCs w:val="20"/>
              </w:rPr>
              <w:t>21</w:t>
            </w:r>
          </w:p>
        </w:tc>
        <w:tc>
          <w:tcPr>
            <w:tcW w:w="3161" w:type="dxa"/>
            <w:tcBorders>
              <w:top w:val="nil"/>
              <w:left w:val="nil"/>
              <w:bottom w:val="single" w:sz="4" w:space="0" w:color="000000"/>
              <w:right w:val="nil"/>
            </w:tcBorders>
            <w:tcMar>
              <w:top w:w="120" w:type="dxa"/>
              <w:left w:w="43" w:type="dxa"/>
              <w:bottom w:w="40" w:type="dxa"/>
              <w:right w:w="43" w:type="dxa"/>
            </w:tcMar>
          </w:tcPr>
          <w:p w14:paraId="4508891D" w14:textId="77777777" w:rsidR="00E218F4" w:rsidRPr="00AF1490" w:rsidRDefault="00E218F4" w:rsidP="00AF1490">
            <w:pPr>
              <w:rPr>
                <w:sz w:val="20"/>
                <w:szCs w:val="20"/>
              </w:rPr>
            </w:pPr>
            <w:r w:rsidRPr="00AF1490">
              <w:rPr>
                <w:sz w:val="20"/>
                <w:szCs w:val="20"/>
              </w:rPr>
              <w:t xml:space="preserve">Melk, 30 </w:t>
            </w:r>
            <w:proofErr w:type="spellStart"/>
            <w:r w:rsidRPr="00AF1490">
              <w:rPr>
                <w:sz w:val="20"/>
                <w:szCs w:val="20"/>
              </w:rPr>
              <w:t>årskyr</w:t>
            </w:r>
            <w:proofErr w:type="spellEnd"/>
            <w:r w:rsidRPr="00AF1490">
              <w:rPr>
                <w:sz w:val="20"/>
                <w:szCs w:val="20"/>
              </w:rPr>
              <w:t>. Sone 6 og 7</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7380F8A5" w14:textId="77777777" w:rsidR="00E218F4" w:rsidRPr="00AF1490" w:rsidRDefault="00E218F4" w:rsidP="00AF1490">
            <w:pPr>
              <w:jc w:val="right"/>
              <w:rPr>
                <w:sz w:val="20"/>
                <w:szCs w:val="20"/>
              </w:rPr>
            </w:pPr>
            <w:r w:rsidRPr="00AF1490">
              <w:rPr>
                <w:sz w:val="20"/>
                <w:szCs w:val="20"/>
              </w:rPr>
              <w:t xml:space="preserve"> 2,32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35CFD8D0" w14:textId="77777777" w:rsidR="00E218F4" w:rsidRPr="00AF1490" w:rsidRDefault="00E218F4" w:rsidP="00AF1490">
            <w:pPr>
              <w:jc w:val="right"/>
              <w:rPr>
                <w:sz w:val="20"/>
                <w:szCs w:val="20"/>
              </w:rPr>
            </w:pPr>
            <w:r w:rsidRPr="00AF1490">
              <w:rPr>
                <w:sz w:val="20"/>
                <w:szCs w:val="20"/>
              </w:rPr>
              <w:t xml:space="preserve">654 300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01BD7B9B" w14:textId="77777777" w:rsidR="00E218F4" w:rsidRPr="00AF1490" w:rsidRDefault="00E218F4" w:rsidP="00AF1490">
            <w:pPr>
              <w:jc w:val="right"/>
              <w:rPr>
                <w:sz w:val="20"/>
                <w:szCs w:val="20"/>
              </w:rPr>
            </w:pPr>
            <w:r w:rsidRPr="00AF1490">
              <w:rPr>
                <w:sz w:val="20"/>
                <w:szCs w:val="20"/>
              </w:rPr>
              <w:t xml:space="preserve">756 100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5D3BAD31" w14:textId="77777777" w:rsidR="00E218F4" w:rsidRPr="00AF1490" w:rsidRDefault="00E218F4" w:rsidP="00AF1490">
            <w:pPr>
              <w:jc w:val="right"/>
              <w:rPr>
                <w:sz w:val="20"/>
                <w:szCs w:val="20"/>
              </w:rPr>
            </w:pPr>
            <w:r w:rsidRPr="00AF1490">
              <w:rPr>
                <w:sz w:val="20"/>
                <w:szCs w:val="20"/>
              </w:rPr>
              <w:t xml:space="preserve">101 800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5570205F" w14:textId="77777777" w:rsidR="00E218F4" w:rsidRPr="00AF1490" w:rsidRDefault="00E218F4" w:rsidP="00AF1490">
            <w:pPr>
              <w:jc w:val="right"/>
              <w:rPr>
                <w:sz w:val="20"/>
                <w:szCs w:val="20"/>
              </w:rPr>
            </w:pPr>
            <w:r w:rsidRPr="00AF1490">
              <w:rPr>
                <w:sz w:val="20"/>
                <w:szCs w:val="20"/>
              </w:rPr>
              <w:t xml:space="preserve"> 1,81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4996B8C0" w14:textId="77777777" w:rsidR="00E218F4" w:rsidRPr="00AF1490" w:rsidRDefault="00E218F4" w:rsidP="00AF1490">
            <w:pPr>
              <w:jc w:val="right"/>
              <w:rPr>
                <w:sz w:val="20"/>
                <w:szCs w:val="20"/>
              </w:rPr>
            </w:pPr>
            <w:r w:rsidRPr="00AF1490">
              <w:rPr>
                <w:sz w:val="20"/>
                <w:szCs w:val="20"/>
              </w:rPr>
              <w:t xml:space="preserve">125 600 </w:t>
            </w:r>
          </w:p>
        </w:tc>
      </w:tr>
      <w:tr w:rsidR="00B0063A" w:rsidRPr="009B35FB" w14:paraId="64CCE6DA" w14:textId="77777777" w:rsidTr="00AF1490">
        <w:trPr>
          <w:trHeight w:val="360"/>
        </w:trPr>
        <w:tc>
          <w:tcPr>
            <w:tcW w:w="340" w:type="dxa"/>
            <w:tcBorders>
              <w:top w:val="single" w:sz="4" w:space="0" w:color="000000"/>
              <w:left w:val="nil"/>
              <w:bottom w:val="nil"/>
              <w:right w:val="nil"/>
            </w:tcBorders>
            <w:tcMar>
              <w:top w:w="120" w:type="dxa"/>
              <w:left w:w="43" w:type="dxa"/>
              <w:bottom w:w="40" w:type="dxa"/>
              <w:right w:w="43" w:type="dxa"/>
            </w:tcMar>
          </w:tcPr>
          <w:p w14:paraId="79BD6809" w14:textId="77777777" w:rsidR="00E218F4" w:rsidRPr="00AF1490" w:rsidRDefault="00E218F4" w:rsidP="00AF1490">
            <w:pPr>
              <w:rPr>
                <w:sz w:val="20"/>
                <w:szCs w:val="20"/>
              </w:rPr>
            </w:pPr>
            <w:r w:rsidRPr="00AF1490">
              <w:rPr>
                <w:sz w:val="20"/>
                <w:szCs w:val="20"/>
              </w:rPr>
              <w:t>22</w:t>
            </w:r>
          </w:p>
        </w:tc>
        <w:tc>
          <w:tcPr>
            <w:tcW w:w="3161" w:type="dxa"/>
            <w:tcBorders>
              <w:top w:val="single" w:sz="4" w:space="0" w:color="000000"/>
              <w:left w:val="nil"/>
              <w:bottom w:val="nil"/>
              <w:right w:val="nil"/>
            </w:tcBorders>
            <w:tcMar>
              <w:top w:w="120" w:type="dxa"/>
              <w:left w:w="43" w:type="dxa"/>
              <w:bottom w:w="40" w:type="dxa"/>
              <w:right w:w="43" w:type="dxa"/>
            </w:tcMar>
          </w:tcPr>
          <w:p w14:paraId="724D21D8" w14:textId="77777777" w:rsidR="00E218F4" w:rsidRPr="00AF1490" w:rsidRDefault="00E218F4" w:rsidP="00AF1490">
            <w:pPr>
              <w:rPr>
                <w:sz w:val="20"/>
                <w:szCs w:val="20"/>
              </w:rPr>
            </w:pPr>
            <w:r w:rsidRPr="00AF1490">
              <w:rPr>
                <w:sz w:val="20"/>
                <w:szCs w:val="20"/>
              </w:rPr>
              <w:t>Korn, 329 dekar korn. Østlandet</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14184FFC" w14:textId="77777777" w:rsidR="00E218F4" w:rsidRPr="00AF1490" w:rsidRDefault="00E218F4" w:rsidP="00AF1490">
            <w:pPr>
              <w:jc w:val="right"/>
              <w:rPr>
                <w:sz w:val="20"/>
                <w:szCs w:val="20"/>
              </w:rPr>
            </w:pPr>
            <w:r w:rsidRPr="00AF1490">
              <w:rPr>
                <w:sz w:val="20"/>
                <w:szCs w:val="20"/>
              </w:rPr>
              <w:t xml:space="preserve"> 0,33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03C13B69" w14:textId="77777777" w:rsidR="00E218F4" w:rsidRPr="00AF1490" w:rsidRDefault="00E218F4" w:rsidP="00AF1490">
            <w:pPr>
              <w:jc w:val="right"/>
              <w:rPr>
                <w:sz w:val="20"/>
                <w:szCs w:val="20"/>
              </w:rPr>
            </w:pPr>
            <w:r w:rsidRPr="00AF1490">
              <w:rPr>
                <w:sz w:val="20"/>
                <w:szCs w:val="20"/>
              </w:rPr>
              <w:t xml:space="preserve">844 000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2710DBDA" w14:textId="77777777" w:rsidR="00E218F4" w:rsidRPr="00AF1490" w:rsidRDefault="00E218F4" w:rsidP="00AF1490">
            <w:pPr>
              <w:jc w:val="right"/>
              <w:rPr>
                <w:sz w:val="20"/>
                <w:szCs w:val="20"/>
              </w:rPr>
            </w:pPr>
            <w:r w:rsidRPr="00AF1490">
              <w:rPr>
                <w:sz w:val="20"/>
                <w:szCs w:val="20"/>
              </w:rPr>
              <w:t xml:space="preserve">979 000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4CCEF038" w14:textId="77777777" w:rsidR="00E218F4" w:rsidRPr="00AF1490" w:rsidRDefault="00E218F4" w:rsidP="00AF1490">
            <w:pPr>
              <w:jc w:val="right"/>
              <w:rPr>
                <w:sz w:val="20"/>
                <w:szCs w:val="20"/>
              </w:rPr>
            </w:pPr>
            <w:r w:rsidRPr="00AF1490">
              <w:rPr>
                <w:sz w:val="20"/>
                <w:szCs w:val="20"/>
              </w:rPr>
              <w:t xml:space="preserve">135 000 </w:t>
            </w:r>
          </w:p>
        </w:tc>
        <w:tc>
          <w:tcPr>
            <w:tcW w:w="993" w:type="dxa"/>
            <w:tcBorders>
              <w:top w:val="single" w:sz="4" w:space="0" w:color="000000"/>
              <w:left w:val="nil"/>
              <w:bottom w:val="nil"/>
              <w:right w:val="nil"/>
            </w:tcBorders>
            <w:tcMar>
              <w:top w:w="120" w:type="dxa"/>
              <w:left w:w="43" w:type="dxa"/>
              <w:bottom w:w="40" w:type="dxa"/>
              <w:right w:w="43" w:type="dxa"/>
            </w:tcMar>
            <w:vAlign w:val="bottom"/>
          </w:tcPr>
          <w:p w14:paraId="39E26CC3" w14:textId="77777777" w:rsidR="00E218F4" w:rsidRPr="00AF1490" w:rsidRDefault="00E218F4" w:rsidP="00AF1490">
            <w:pPr>
              <w:jc w:val="right"/>
              <w:rPr>
                <w:sz w:val="20"/>
                <w:szCs w:val="20"/>
              </w:rPr>
            </w:pPr>
            <w:r w:rsidRPr="00AF1490">
              <w:rPr>
                <w:sz w:val="20"/>
                <w:szCs w:val="20"/>
              </w:rPr>
              <w:t xml:space="preserve"> 0,31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3E733534" w14:textId="77777777" w:rsidR="00E218F4" w:rsidRPr="00AF1490" w:rsidRDefault="00E218F4" w:rsidP="00AF1490">
            <w:pPr>
              <w:jc w:val="right"/>
              <w:rPr>
                <w:sz w:val="20"/>
                <w:szCs w:val="20"/>
              </w:rPr>
            </w:pPr>
            <w:r w:rsidRPr="00AF1490">
              <w:rPr>
                <w:sz w:val="20"/>
                <w:szCs w:val="20"/>
              </w:rPr>
              <w:t xml:space="preserve">140 500 </w:t>
            </w:r>
          </w:p>
        </w:tc>
      </w:tr>
      <w:tr w:rsidR="00B0063A" w:rsidRPr="009B35FB" w14:paraId="76BB841D" w14:textId="77777777" w:rsidTr="00AF1490">
        <w:trPr>
          <w:trHeight w:val="360"/>
        </w:trPr>
        <w:tc>
          <w:tcPr>
            <w:tcW w:w="340" w:type="dxa"/>
            <w:tcBorders>
              <w:top w:val="nil"/>
              <w:left w:val="nil"/>
              <w:bottom w:val="single" w:sz="4" w:space="0" w:color="000000"/>
              <w:right w:val="nil"/>
            </w:tcBorders>
            <w:tcMar>
              <w:top w:w="120" w:type="dxa"/>
              <w:left w:w="43" w:type="dxa"/>
              <w:bottom w:w="40" w:type="dxa"/>
              <w:right w:w="43" w:type="dxa"/>
            </w:tcMar>
          </w:tcPr>
          <w:p w14:paraId="23C126AB" w14:textId="77777777" w:rsidR="00E218F4" w:rsidRPr="00AF1490" w:rsidRDefault="00E218F4" w:rsidP="00AF1490">
            <w:pPr>
              <w:rPr>
                <w:sz w:val="20"/>
                <w:szCs w:val="20"/>
              </w:rPr>
            </w:pPr>
            <w:r w:rsidRPr="00AF1490">
              <w:rPr>
                <w:sz w:val="20"/>
                <w:szCs w:val="20"/>
              </w:rPr>
              <w:t>23</w:t>
            </w:r>
          </w:p>
        </w:tc>
        <w:tc>
          <w:tcPr>
            <w:tcW w:w="3161" w:type="dxa"/>
            <w:tcBorders>
              <w:top w:val="nil"/>
              <w:left w:val="nil"/>
              <w:bottom w:val="single" w:sz="4" w:space="0" w:color="000000"/>
              <w:right w:val="nil"/>
            </w:tcBorders>
            <w:tcMar>
              <w:top w:w="120" w:type="dxa"/>
              <w:left w:w="43" w:type="dxa"/>
              <w:bottom w:w="40" w:type="dxa"/>
              <w:right w:w="43" w:type="dxa"/>
            </w:tcMar>
          </w:tcPr>
          <w:p w14:paraId="43F5300F" w14:textId="77777777" w:rsidR="00E218F4" w:rsidRPr="00AF1490" w:rsidRDefault="00E218F4" w:rsidP="00AF1490">
            <w:pPr>
              <w:rPr>
                <w:sz w:val="20"/>
                <w:szCs w:val="20"/>
              </w:rPr>
            </w:pPr>
            <w:r w:rsidRPr="00AF1490">
              <w:rPr>
                <w:sz w:val="20"/>
                <w:szCs w:val="20"/>
              </w:rPr>
              <w:t>Korn, 825 dekar korn. Østlandet</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3041834C" w14:textId="77777777" w:rsidR="00E218F4" w:rsidRPr="00AF1490" w:rsidRDefault="00E218F4" w:rsidP="00AF1490">
            <w:pPr>
              <w:jc w:val="right"/>
              <w:rPr>
                <w:sz w:val="20"/>
                <w:szCs w:val="20"/>
              </w:rPr>
            </w:pPr>
            <w:r w:rsidRPr="00AF1490">
              <w:rPr>
                <w:sz w:val="20"/>
                <w:szCs w:val="20"/>
              </w:rPr>
              <w:t xml:space="preserve"> 0,74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5C56B7E6" w14:textId="77777777" w:rsidR="00E218F4" w:rsidRPr="00AF1490" w:rsidRDefault="00E218F4" w:rsidP="00AF1490">
            <w:pPr>
              <w:jc w:val="right"/>
              <w:rPr>
                <w:sz w:val="20"/>
                <w:szCs w:val="20"/>
              </w:rPr>
            </w:pPr>
            <w:r w:rsidRPr="00AF1490">
              <w:rPr>
                <w:sz w:val="20"/>
                <w:szCs w:val="20"/>
              </w:rPr>
              <w:t xml:space="preserve">864 300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05D9E2BA" w14:textId="77777777" w:rsidR="00E218F4" w:rsidRPr="00AF1490" w:rsidRDefault="00E218F4" w:rsidP="00AF1490">
            <w:pPr>
              <w:jc w:val="right"/>
              <w:rPr>
                <w:sz w:val="20"/>
                <w:szCs w:val="20"/>
              </w:rPr>
            </w:pPr>
            <w:r w:rsidRPr="00AF1490">
              <w:rPr>
                <w:sz w:val="20"/>
                <w:szCs w:val="20"/>
              </w:rPr>
              <w:t xml:space="preserve">963 800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12DBA9D4" w14:textId="77777777" w:rsidR="00E218F4" w:rsidRPr="00AF1490" w:rsidRDefault="00E218F4" w:rsidP="00AF1490">
            <w:pPr>
              <w:jc w:val="right"/>
              <w:rPr>
                <w:sz w:val="20"/>
                <w:szCs w:val="20"/>
              </w:rPr>
            </w:pPr>
            <w:r w:rsidRPr="00AF1490">
              <w:rPr>
                <w:sz w:val="20"/>
                <w:szCs w:val="20"/>
              </w:rPr>
              <w:t xml:space="preserve">99 500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100EDC98" w14:textId="77777777" w:rsidR="00E218F4" w:rsidRPr="00AF1490" w:rsidRDefault="00E218F4" w:rsidP="00AF1490">
            <w:pPr>
              <w:jc w:val="right"/>
              <w:rPr>
                <w:sz w:val="20"/>
                <w:szCs w:val="20"/>
              </w:rPr>
            </w:pPr>
            <w:r w:rsidRPr="00AF1490">
              <w:rPr>
                <w:sz w:val="20"/>
                <w:szCs w:val="20"/>
              </w:rPr>
              <w:t xml:space="preserve"> 0,64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25317E00" w14:textId="77777777" w:rsidR="00E218F4" w:rsidRPr="00AF1490" w:rsidRDefault="00E218F4" w:rsidP="00AF1490">
            <w:pPr>
              <w:jc w:val="right"/>
              <w:rPr>
                <w:sz w:val="20"/>
                <w:szCs w:val="20"/>
              </w:rPr>
            </w:pPr>
            <w:r w:rsidRPr="00AF1490">
              <w:rPr>
                <w:sz w:val="20"/>
                <w:szCs w:val="20"/>
              </w:rPr>
              <w:t xml:space="preserve">113 400 </w:t>
            </w:r>
          </w:p>
        </w:tc>
      </w:tr>
      <w:tr w:rsidR="00B0063A" w:rsidRPr="009B35FB" w14:paraId="597280C1" w14:textId="77777777" w:rsidTr="00AF1490">
        <w:trPr>
          <w:trHeight w:val="620"/>
        </w:trPr>
        <w:tc>
          <w:tcPr>
            <w:tcW w:w="340" w:type="dxa"/>
            <w:tcBorders>
              <w:top w:val="single" w:sz="4" w:space="0" w:color="000000"/>
              <w:left w:val="nil"/>
              <w:bottom w:val="nil"/>
              <w:right w:val="nil"/>
            </w:tcBorders>
            <w:tcMar>
              <w:top w:w="120" w:type="dxa"/>
              <w:left w:w="43" w:type="dxa"/>
              <w:bottom w:w="40" w:type="dxa"/>
              <w:right w:w="43" w:type="dxa"/>
            </w:tcMar>
          </w:tcPr>
          <w:p w14:paraId="12C83CA2" w14:textId="77777777" w:rsidR="00E218F4" w:rsidRPr="00AF1490" w:rsidRDefault="00E218F4" w:rsidP="00AF1490">
            <w:pPr>
              <w:rPr>
                <w:sz w:val="20"/>
                <w:szCs w:val="20"/>
              </w:rPr>
            </w:pPr>
            <w:r w:rsidRPr="00AF1490">
              <w:rPr>
                <w:sz w:val="20"/>
                <w:szCs w:val="20"/>
              </w:rPr>
              <w:t>24</w:t>
            </w:r>
          </w:p>
        </w:tc>
        <w:tc>
          <w:tcPr>
            <w:tcW w:w="3161" w:type="dxa"/>
            <w:tcBorders>
              <w:top w:val="single" w:sz="4" w:space="0" w:color="000000"/>
              <w:left w:val="nil"/>
              <w:bottom w:val="nil"/>
              <w:right w:val="nil"/>
            </w:tcBorders>
            <w:tcMar>
              <w:top w:w="120" w:type="dxa"/>
              <w:left w:w="43" w:type="dxa"/>
              <w:bottom w:w="40" w:type="dxa"/>
              <w:right w:w="43" w:type="dxa"/>
            </w:tcMar>
          </w:tcPr>
          <w:p w14:paraId="26CABC24" w14:textId="77777777" w:rsidR="00E218F4" w:rsidRPr="00AF1490" w:rsidRDefault="00E218F4" w:rsidP="00AF1490">
            <w:pPr>
              <w:rPr>
                <w:sz w:val="20"/>
                <w:szCs w:val="20"/>
              </w:rPr>
            </w:pPr>
            <w:r w:rsidRPr="00AF1490">
              <w:rPr>
                <w:sz w:val="20"/>
                <w:szCs w:val="20"/>
              </w:rPr>
              <w:t xml:space="preserve">Sau, 158 vinterfôra sauer. </w:t>
            </w:r>
            <w:r w:rsidRPr="00AF1490">
              <w:rPr>
                <w:sz w:val="20"/>
                <w:szCs w:val="20"/>
              </w:rPr>
              <w:br/>
              <w:t>Sone 5A og 5B</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4AA067C7" w14:textId="77777777" w:rsidR="00E218F4" w:rsidRPr="00AF1490" w:rsidRDefault="00E218F4" w:rsidP="00AF1490">
            <w:pPr>
              <w:jc w:val="right"/>
              <w:rPr>
                <w:sz w:val="20"/>
                <w:szCs w:val="20"/>
              </w:rPr>
            </w:pPr>
            <w:r w:rsidRPr="00AF1490">
              <w:rPr>
                <w:sz w:val="20"/>
                <w:szCs w:val="20"/>
              </w:rPr>
              <w:t xml:space="preserve"> 1,30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06BA07B3" w14:textId="77777777" w:rsidR="00E218F4" w:rsidRPr="00AF1490" w:rsidRDefault="00E218F4" w:rsidP="00AF1490">
            <w:pPr>
              <w:jc w:val="right"/>
              <w:rPr>
                <w:sz w:val="20"/>
                <w:szCs w:val="20"/>
              </w:rPr>
            </w:pPr>
            <w:r w:rsidRPr="00AF1490">
              <w:rPr>
                <w:sz w:val="20"/>
                <w:szCs w:val="20"/>
              </w:rPr>
              <w:t xml:space="preserve">461 300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29C61FAB" w14:textId="77777777" w:rsidR="00E218F4" w:rsidRPr="00AF1490" w:rsidRDefault="00E218F4" w:rsidP="00AF1490">
            <w:pPr>
              <w:jc w:val="right"/>
              <w:rPr>
                <w:sz w:val="20"/>
                <w:szCs w:val="20"/>
              </w:rPr>
            </w:pPr>
            <w:r w:rsidRPr="00AF1490">
              <w:rPr>
                <w:sz w:val="20"/>
                <w:szCs w:val="20"/>
              </w:rPr>
              <w:t xml:space="preserve">541 700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30B99B18" w14:textId="77777777" w:rsidR="00E218F4" w:rsidRPr="00AF1490" w:rsidRDefault="00E218F4" w:rsidP="00AF1490">
            <w:pPr>
              <w:jc w:val="right"/>
              <w:rPr>
                <w:sz w:val="20"/>
                <w:szCs w:val="20"/>
              </w:rPr>
            </w:pPr>
            <w:r w:rsidRPr="00AF1490">
              <w:rPr>
                <w:sz w:val="20"/>
                <w:szCs w:val="20"/>
              </w:rPr>
              <w:t xml:space="preserve">80 400 </w:t>
            </w:r>
          </w:p>
        </w:tc>
        <w:tc>
          <w:tcPr>
            <w:tcW w:w="993" w:type="dxa"/>
            <w:tcBorders>
              <w:top w:val="single" w:sz="4" w:space="0" w:color="000000"/>
              <w:left w:val="nil"/>
              <w:bottom w:val="nil"/>
              <w:right w:val="nil"/>
            </w:tcBorders>
            <w:tcMar>
              <w:top w:w="120" w:type="dxa"/>
              <w:left w:w="43" w:type="dxa"/>
              <w:bottom w:w="40" w:type="dxa"/>
              <w:right w:w="43" w:type="dxa"/>
            </w:tcMar>
            <w:vAlign w:val="bottom"/>
          </w:tcPr>
          <w:p w14:paraId="5B7FB57E" w14:textId="77777777" w:rsidR="00E218F4" w:rsidRPr="00AF1490" w:rsidRDefault="00E218F4" w:rsidP="00AF1490">
            <w:pPr>
              <w:jc w:val="right"/>
              <w:rPr>
                <w:sz w:val="20"/>
                <w:szCs w:val="20"/>
              </w:rPr>
            </w:pPr>
            <w:r w:rsidRPr="00AF1490">
              <w:rPr>
                <w:sz w:val="20"/>
                <w:szCs w:val="20"/>
              </w:rPr>
              <w:t xml:space="preserve"> 1,11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4D629171" w14:textId="77777777" w:rsidR="00E218F4" w:rsidRPr="00AF1490" w:rsidRDefault="00E218F4" w:rsidP="00AF1490">
            <w:pPr>
              <w:jc w:val="right"/>
              <w:rPr>
                <w:sz w:val="20"/>
                <w:szCs w:val="20"/>
              </w:rPr>
            </w:pPr>
            <w:r w:rsidRPr="00AF1490">
              <w:rPr>
                <w:sz w:val="20"/>
                <w:szCs w:val="20"/>
              </w:rPr>
              <w:t xml:space="preserve">90 900 </w:t>
            </w:r>
          </w:p>
        </w:tc>
      </w:tr>
      <w:tr w:rsidR="00B0063A" w:rsidRPr="009B35FB" w14:paraId="28B818AA" w14:textId="77777777" w:rsidTr="00AF1490">
        <w:trPr>
          <w:trHeight w:val="620"/>
        </w:trPr>
        <w:tc>
          <w:tcPr>
            <w:tcW w:w="340" w:type="dxa"/>
            <w:tcBorders>
              <w:top w:val="nil"/>
              <w:left w:val="nil"/>
              <w:bottom w:val="nil"/>
              <w:right w:val="nil"/>
            </w:tcBorders>
            <w:tcMar>
              <w:top w:w="120" w:type="dxa"/>
              <w:left w:w="43" w:type="dxa"/>
              <w:bottom w:w="40" w:type="dxa"/>
              <w:right w:w="43" w:type="dxa"/>
            </w:tcMar>
          </w:tcPr>
          <w:p w14:paraId="18C24AC0" w14:textId="77777777" w:rsidR="00E218F4" w:rsidRPr="00AF1490" w:rsidRDefault="00E218F4" w:rsidP="00AF1490">
            <w:pPr>
              <w:rPr>
                <w:sz w:val="20"/>
                <w:szCs w:val="20"/>
              </w:rPr>
            </w:pPr>
            <w:r w:rsidRPr="00AF1490">
              <w:rPr>
                <w:sz w:val="20"/>
                <w:szCs w:val="20"/>
              </w:rPr>
              <w:t>25</w:t>
            </w:r>
          </w:p>
        </w:tc>
        <w:tc>
          <w:tcPr>
            <w:tcW w:w="3161" w:type="dxa"/>
            <w:tcBorders>
              <w:top w:val="nil"/>
              <w:left w:val="nil"/>
              <w:bottom w:val="nil"/>
              <w:right w:val="nil"/>
            </w:tcBorders>
            <w:tcMar>
              <w:top w:w="120" w:type="dxa"/>
              <w:left w:w="43" w:type="dxa"/>
              <w:bottom w:w="40" w:type="dxa"/>
              <w:right w:w="43" w:type="dxa"/>
            </w:tcMar>
          </w:tcPr>
          <w:p w14:paraId="70BA6B08" w14:textId="77777777" w:rsidR="00E218F4" w:rsidRPr="00AF1490" w:rsidRDefault="00E218F4" w:rsidP="00AF1490">
            <w:pPr>
              <w:rPr>
                <w:sz w:val="20"/>
                <w:szCs w:val="20"/>
              </w:rPr>
            </w:pPr>
            <w:r w:rsidRPr="00AF1490">
              <w:rPr>
                <w:sz w:val="20"/>
                <w:szCs w:val="20"/>
              </w:rPr>
              <w:t xml:space="preserve">Sau, 171 vinterfôra sauer. </w:t>
            </w:r>
            <w:r w:rsidRPr="00AF1490">
              <w:rPr>
                <w:sz w:val="20"/>
                <w:szCs w:val="20"/>
              </w:rPr>
              <w:br/>
              <w:t>Sone 6 og 7</w:t>
            </w:r>
          </w:p>
        </w:tc>
        <w:tc>
          <w:tcPr>
            <w:tcW w:w="992" w:type="dxa"/>
            <w:tcBorders>
              <w:top w:val="nil"/>
              <w:left w:val="nil"/>
              <w:bottom w:val="nil"/>
              <w:right w:val="nil"/>
            </w:tcBorders>
            <w:tcMar>
              <w:top w:w="120" w:type="dxa"/>
              <w:left w:w="43" w:type="dxa"/>
              <w:bottom w:w="40" w:type="dxa"/>
              <w:right w:w="43" w:type="dxa"/>
            </w:tcMar>
            <w:vAlign w:val="bottom"/>
          </w:tcPr>
          <w:p w14:paraId="3AA91674" w14:textId="77777777" w:rsidR="00E218F4" w:rsidRPr="00AF1490" w:rsidRDefault="00E218F4" w:rsidP="00AF1490">
            <w:pPr>
              <w:jc w:val="right"/>
              <w:rPr>
                <w:sz w:val="20"/>
                <w:szCs w:val="20"/>
              </w:rPr>
            </w:pPr>
            <w:r w:rsidRPr="00AF1490">
              <w:rPr>
                <w:sz w:val="20"/>
                <w:szCs w:val="20"/>
              </w:rPr>
              <w:t xml:space="preserve"> 1,43 </w:t>
            </w:r>
          </w:p>
        </w:tc>
        <w:tc>
          <w:tcPr>
            <w:tcW w:w="1134" w:type="dxa"/>
            <w:tcBorders>
              <w:top w:val="nil"/>
              <w:left w:val="nil"/>
              <w:bottom w:val="nil"/>
              <w:right w:val="nil"/>
            </w:tcBorders>
            <w:tcMar>
              <w:top w:w="120" w:type="dxa"/>
              <w:left w:w="43" w:type="dxa"/>
              <w:bottom w:w="40" w:type="dxa"/>
              <w:right w:w="43" w:type="dxa"/>
            </w:tcMar>
            <w:vAlign w:val="bottom"/>
          </w:tcPr>
          <w:p w14:paraId="03CF466C" w14:textId="77777777" w:rsidR="00E218F4" w:rsidRPr="00AF1490" w:rsidRDefault="00E218F4" w:rsidP="00AF1490">
            <w:pPr>
              <w:jc w:val="right"/>
              <w:rPr>
                <w:sz w:val="20"/>
                <w:szCs w:val="20"/>
              </w:rPr>
            </w:pPr>
            <w:r w:rsidRPr="00AF1490">
              <w:rPr>
                <w:sz w:val="20"/>
                <w:szCs w:val="20"/>
              </w:rPr>
              <w:t xml:space="preserve">497 800 </w:t>
            </w:r>
          </w:p>
        </w:tc>
        <w:tc>
          <w:tcPr>
            <w:tcW w:w="1134" w:type="dxa"/>
            <w:tcBorders>
              <w:top w:val="nil"/>
              <w:left w:val="nil"/>
              <w:bottom w:val="nil"/>
              <w:right w:val="nil"/>
            </w:tcBorders>
            <w:tcMar>
              <w:top w:w="120" w:type="dxa"/>
              <w:left w:w="43" w:type="dxa"/>
              <w:bottom w:w="40" w:type="dxa"/>
              <w:right w:w="43" w:type="dxa"/>
            </w:tcMar>
            <w:vAlign w:val="bottom"/>
          </w:tcPr>
          <w:p w14:paraId="41CD4E63" w14:textId="77777777" w:rsidR="00E218F4" w:rsidRPr="00AF1490" w:rsidRDefault="00E218F4" w:rsidP="00AF1490">
            <w:pPr>
              <w:jc w:val="right"/>
              <w:rPr>
                <w:sz w:val="20"/>
                <w:szCs w:val="20"/>
              </w:rPr>
            </w:pPr>
            <w:r w:rsidRPr="00AF1490">
              <w:rPr>
                <w:sz w:val="20"/>
                <w:szCs w:val="20"/>
              </w:rPr>
              <w:t xml:space="preserve">570 100 </w:t>
            </w:r>
          </w:p>
        </w:tc>
        <w:tc>
          <w:tcPr>
            <w:tcW w:w="1134" w:type="dxa"/>
            <w:tcBorders>
              <w:top w:val="nil"/>
              <w:left w:val="nil"/>
              <w:bottom w:val="nil"/>
              <w:right w:val="nil"/>
            </w:tcBorders>
            <w:tcMar>
              <w:top w:w="120" w:type="dxa"/>
              <w:left w:w="43" w:type="dxa"/>
              <w:bottom w:w="40" w:type="dxa"/>
              <w:right w:w="43" w:type="dxa"/>
            </w:tcMar>
            <w:vAlign w:val="bottom"/>
          </w:tcPr>
          <w:p w14:paraId="7C450BCB" w14:textId="77777777" w:rsidR="00E218F4" w:rsidRPr="00AF1490" w:rsidRDefault="00E218F4" w:rsidP="00AF1490">
            <w:pPr>
              <w:jc w:val="right"/>
              <w:rPr>
                <w:sz w:val="20"/>
                <w:szCs w:val="20"/>
              </w:rPr>
            </w:pPr>
            <w:r w:rsidRPr="00AF1490">
              <w:rPr>
                <w:sz w:val="20"/>
                <w:szCs w:val="20"/>
              </w:rPr>
              <w:t xml:space="preserve">72 300 </w:t>
            </w:r>
          </w:p>
        </w:tc>
        <w:tc>
          <w:tcPr>
            <w:tcW w:w="993" w:type="dxa"/>
            <w:tcBorders>
              <w:top w:val="nil"/>
              <w:left w:val="nil"/>
              <w:bottom w:val="nil"/>
              <w:right w:val="nil"/>
            </w:tcBorders>
            <w:tcMar>
              <w:top w:w="120" w:type="dxa"/>
              <w:left w:w="43" w:type="dxa"/>
              <w:bottom w:w="40" w:type="dxa"/>
              <w:right w:w="43" w:type="dxa"/>
            </w:tcMar>
            <w:vAlign w:val="bottom"/>
          </w:tcPr>
          <w:p w14:paraId="7FE27728" w14:textId="77777777" w:rsidR="00E218F4" w:rsidRPr="00AF1490" w:rsidRDefault="00E218F4" w:rsidP="00AF1490">
            <w:pPr>
              <w:jc w:val="right"/>
              <w:rPr>
                <w:sz w:val="20"/>
                <w:szCs w:val="20"/>
              </w:rPr>
            </w:pPr>
            <w:r w:rsidRPr="00AF1490">
              <w:rPr>
                <w:sz w:val="20"/>
                <w:szCs w:val="20"/>
              </w:rPr>
              <w:t xml:space="preserve"> 1,27 </w:t>
            </w:r>
          </w:p>
        </w:tc>
        <w:tc>
          <w:tcPr>
            <w:tcW w:w="1134" w:type="dxa"/>
            <w:tcBorders>
              <w:top w:val="nil"/>
              <w:left w:val="nil"/>
              <w:bottom w:val="nil"/>
              <w:right w:val="nil"/>
            </w:tcBorders>
            <w:tcMar>
              <w:top w:w="120" w:type="dxa"/>
              <w:left w:w="43" w:type="dxa"/>
              <w:bottom w:w="40" w:type="dxa"/>
              <w:right w:w="43" w:type="dxa"/>
            </w:tcMar>
            <w:vAlign w:val="bottom"/>
          </w:tcPr>
          <w:p w14:paraId="2E024905" w14:textId="77777777" w:rsidR="00E218F4" w:rsidRPr="00AF1490" w:rsidRDefault="00E218F4" w:rsidP="00AF1490">
            <w:pPr>
              <w:jc w:val="right"/>
              <w:rPr>
                <w:sz w:val="20"/>
                <w:szCs w:val="20"/>
              </w:rPr>
            </w:pPr>
            <w:r w:rsidRPr="00AF1490">
              <w:rPr>
                <w:sz w:val="20"/>
                <w:szCs w:val="20"/>
              </w:rPr>
              <w:t xml:space="preserve">79 300 </w:t>
            </w:r>
          </w:p>
        </w:tc>
      </w:tr>
      <w:tr w:rsidR="00B0063A" w:rsidRPr="009B35FB" w14:paraId="64C126AC"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3996EF0D" w14:textId="77777777" w:rsidR="00E218F4" w:rsidRPr="00AF1490" w:rsidRDefault="00E218F4" w:rsidP="00AF1490">
            <w:pPr>
              <w:rPr>
                <w:sz w:val="20"/>
                <w:szCs w:val="20"/>
              </w:rPr>
            </w:pPr>
            <w:r w:rsidRPr="00AF1490">
              <w:rPr>
                <w:sz w:val="20"/>
                <w:szCs w:val="20"/>
              </w:rPr>
              <w:t>26</w:t>
            </w:r>
          </w:p>
        </w:tc>
        <w:tc>
          <w:tcPr>
            <w:tcW w:w="3161" w:type="dxa"/>
            <w:tcBorders>
              <w:top w:val="nil"/>
              <w:left w:val="nil"/>
              <w:bottom w:val="nil"/>
              <w:right w:val="nil"/>
            </w:tcBorders>
            <w:tcMar>
              <w:top w:w="120" w:type="dxa"/>
              <w:left w:w="43" w:type="dxa"/>
              <w:bottom w:w="40" w:type="dxa"/>
              <w:right w:w="43" w:type="dxa"/>
            </w:tcMar>
          </w:tcPr>
          <w:p w14:paraId="6E5D8F86" w14:textId="77777777" w:rsidR="00E218F4" w:rsidRPr="00AF1490" w:rsidRDefault="00E218F4" w:rsidP="00AF1490">
            <w:pPr>
              <w:rPr>
                <w:sz w:val="20"/>
                <w:szCs w:val="20"/>
              </w:rPr>
            </w:pPr>
            <w:r w:rsidRPr="00AF1490">
              <w:rPr>
                <w:sz w:val="20"/>
                <w:szCs w:val="20"/>
              </w:rPr>
              <w:t>Sau, 86 vinterfôra sauer. Landet</w:t>
            </w:r>
          </w:p>
        </w:tc>
        <w:tc>
          <w:tcPr>
            <w:tcW w:w="992" w:type="dxa"/>
            <w:tcBorders>
              <w:top w:val="nil"/>
              <w:left w:val="nil"/>
              <w:bottom w:val="nil"/>
              <w:right w:val="nil"/>
            </w:tcBorders>
            <w:tcMar>
              <w:top w:w="120" w:type="dxa"/>
              <w:left w:w="43" w:type="dxa"/>
              <w:bottom w:w="40" w:type="dxa"/>
              <w:right w:w="43" w:type="dxa"/>
            </w:tcMar>
            <w:vAlign w:val="bottom"/>
          </w:tcPr>
          <w:p w14:paraId="165804AA" w14:textId="77777777" w:rsidR="00E218F4" w:rsidRPr="00AF1490" w:rsidRDefault="00E218F4" w:rsidP="00AF1490">
            <w:pPr>
              <w:jc w:val="right"/>
              <w:rPr>
                <w:sz w:val="20"/>
                <w:szCs w:val="20"/>
              </w:rPr>
            </w:pPr>
            <w:r w:rsidRPr="00AF1490">
              <w:rPr>
                <w:sz w:val="20"/>
                <w:szCs w:val="20"/>
              </w:rPr>
              <w:t xml:space="preserve"> 1,07 </w:t>
            </w:r>
          </w:p>
        </w:tc>
        <w:tc>
          <w:tcPr>
            <w:tcW w:w="1134" w:type="dxa"/>
            <w:tcBorders>
              <w:top w:val="nil"/>
              <w:left w:val="nil"/>
              <w:bottom w:val="nil"/>
              <w:right w:val="nil"/>
            </w:tcBorders>
            <w:tcMar>
              <w:top w:w="120" w:type="dxa"/>
              <w:left w:w="43" w:type="dxa"/>
              <w:bottom w:w="40" w:type="dxa"/>
              <w:right w:w="43" w:type="dxa"/>
            </w:tcMar>
            <w:vAlign w:val="bottom"/>
          </w:tcPr>
          <w:p w14:paraId="49B7A056" w14:textId="77777777" w:rsidR="00E218F4" w:rsidRPr="00AF1490" w:rsidRDefault="00E218F4" w:rsidP="00AF1490">
            <w:pPr>
              <w:jc w:val="right"/>
              <w:rPr>
                <w:sz w:val="20"/>
                <w:szCs w:val="20"/>
              </w:rPr>
            </w:pPr>
            <w:r w:rsidRPr="00AF1490">
              <w:rPr>
                <w:sz w:val="20"/>
                <w:szCs w:val="20"/>
              </w:rPr>
              <w:t xml:space="preserve">243 400 </w:t>
            </w:r>
          </w:p>
        </w:tc>
        <w:tc>
          <w:tcPr>
            <w:tcW w:w="1134" w:type="dxa"/>
            <w:tcBorders>
              <w:top w:val="nil"/>
              <w:left w:val="nil"/>
              <w:bottom w:val="nil"/>
              <w:right w:val="nil"/>
            </w:tcBorders>
            <w:tcMar>
              <w:top w:w="120" w:type="dxa"/>
              <w:left w:w="43" w:type="dxa"/>
              <w:bottom w:w="40" w:type="dxa"/>
              <w:right w:w="43" w:type="dxa"/>
            </w:tcMar>
            <w:vAlign w:val="bottom"/>
          </w:tcPr>
          <w:p w14:paraId="248ECE06" w14:textId="77777777" w:rsidR="00E218F4" w:rsidRPr="00AF1490" w:rsidRDefault="00E218F4" w:rsidP="00AF1490">
            <w:pPr>
              <w:jc w:val="right"/>
              <w:rPr>
                <w:sz w:val="20"/>
                <w:szCs w:val="20"/>
              </w:rPr>
            </w:pPr>
            <w:r w:rsidRPr="00AF1490">
              <w:rPr>
                <w:sz w:val="20"/>
                <w:szCs w:val="20"/>
              </w:rPr>
              <w:t xml:space="preserve">300 700 </w:t>
            </w:r>
          </w:p>
        </w:tc>
        <w:tc>
          <w:tcPr>
            <w:tcW w:w="1134" w:type="dxa"/>
            <w:tcBorders>
              <w:top w:val="nil"/>
              <w:left w:val="nil"/>
              <w:bottom w:val="nil"/>
              <w:right w:val="nil"/>
            </w:tcBorders>
            <w:tcMar>
              <w:top w:w="120" w:type="dxa"/>
              <w:left w:w="43" w:type="dxa"/>
              <w:bottom w:w="40" w:type="dxa"/>
              <w:right w:w="43" w:type="dxa"/>
            </w:tcMar>
            <w:vAlign w:val="bottom"/>
          </w:tcPr>
          <w:p w14:paraId="15827A4C" w14:textId="77777777" w:rsidR="00E218F4" w:rsidRPr="00AF1490" w:rsidRDefault="00E218F4" w:rsidP="00AF1490">
            <w:pPr>
              <w:jc w:val="right"/>
              <w:rPr>
                <w:sz w:val="20"/>
                <w:szCs w:val="20"/>
              </w:rPr>
            </w:pPr>
            <w:r w:rsidRPr="00AF1490">
              <w:rPr>
                <w:sz w:val="20"/>
                <w:szCs w:val="20"/>
              </w:rPr>
              <w:t xml:space="preserve">57 300 </w:t>
            </w:r>
          </w:p>
        </w:tc>
        <w:tc>
          <w:tcPr>
            <w:tcW w:w="993" w:type="dxa"/>
            <w:tcBorders>
              <w:top w:val="nil"/>
              <w:left w:val="nil"/>
              <w:bottom w:val="nil"/>
              <w:right w:val="nil"/>
            </w:tcBorders>
            <w:tcMar>
              <w:top w:w="120" w:type="dxa"/>
              <w:left w:w="43" w:type="dxa"/>
              <w:bottom w:w="40" w:type="dxa"/>
              <w:right w:w="43" w:type="dxa"/>
            </w:tcMar>
            <w:vAlign w:val="bottom"/>
          </w:tcPr>
          <w:p w14:paraId="499A7F57" w14:textId="77777777" w:rsidR="00E218F4" w:rsidRPr="00AF1490" w:rsidRDefault="00E218F4" w:rsidP="00AF1490">
            <w:pPr>
              <w:jc w:val="right"/>
              <w:rPr>
                <w:sz w:val="20"/>
                <w:szCs w:val="20"/>
              </w:rPr>
            </w:pPr>
            <w:r w:rsidRPr="00AF1490">
              <w:rPr>
                <w:sz w:val="20"/>
                <w:szCs w:val="20"/>
              </w:rPr>
              <w:t xml:space="preserve"> 0,96 </w:t>
            </w:r>
          </w:p>
        </w:tc>
        <w:tc>
          <w:tcPr>
            <w:tcW w:w="1134" w:type="dxa"/>
            <w:tcBorders>
              <w:top w:val="nil"/>
              <w:left w:val="nil"/>
              <w:bottom w:val="nil"/>
              <w:right w:val="nil"/>
            </w:tcBorders>
            <w:tcMar>
              <w:top w:w="120" w:type="dxa"/>
              <w:left w:w="43" w:type="dxa"/>
              <w:bottom w:w="40" w:type="dxa"/>
              <w:right w:w="43" w:type="dxa"/>
            </w:tcMar>
            <w:vAlign w:val="bottom"/>
          </w:tcPr>
          <w:p w14:paraId="4713FC41" w14:textId="77777777" w:rsidR="00E218F4" w:rsidRPr="00AF1490" w:rsidRDefault="00E218F4" w:rsidP="00AF1490">
            <w:pPr>
              <w:jc w:val="right"/>
              <w:rPr>
                <w:sz w:val="20"/>
                <w:szCs w:val="20"/>
              </w:rPr>
            </w:pPr>
            <w:r w:rsidRPr="00AF1490">
              <w:rPr>
                <w:sz w:val="20"/>
                <w:szCs w:val="20"/>
              </w:rPr>
              <w:t xml:space="preserve">62 300 </w:t>
            </w:r>
          </w:p>
        </w:tc>
      </w:tr>
      <w:tr w:rsidR="00B0063A" w:rsidRPr="009B35FB" w14:paraId="0463BCA2" w14:textId="77777777" w:rsidTr="00AF1490">
        <w:trPr>
          <w:trHeight w:val="360"/>
        </w:trPr>
        <w:tc>
          <w:tcPr>
            <w:tcW w:w="340" w:type="dxa"/>
            <w:tcBorders>
              <w:top w:val="nil"/>
              <w:left w:val="nil"/>
              <w:bottom w:val="single" w:sz="4" w:space="0" w:color="000000"/>
              <w:right w:val="nil"/>
            </w:tcBorders>
            <w:tcMar>
              <w:top w:w="120" w:type="dxa"/>
              <w:left w:w="43" w:type="dxa"/>
              <w:bottom w:w="40" w:type="dxa"/>
              <w:right w:w="43" w:type="dxa"/>
            </w:tcMar>
          </w:tcPr>
          <w:p w14:paraId="60F58540" w14:textId="77777777" w:rsidR="00E218F4" w:rsidRPr="00AF1490" w:rsidRDefault="00E218F4" w:rsidP="00AF1490">
            <w:pPr>
              <w:rPr>
                <w:sz w:val="20"/>
                <w:szCs w:val="20"/>
              </w:rPr>
            </w:pPr>
            <w:r w:rsidRPr="00AF1490">
              <w:rPr>
                <w:sz w:val="20"/>
                <w:szCs w:val="20"/>
              </w:rPr>
              <w:lastRenderedPageBreak/>
              <w:t>27</w:t>
            </w:r>
          </w:p>
        </w:tc>
        <w:tc>
          <w:tcPr>
            <w:tcW w:w="3161" w:type="dxa"/>
            <w:tcBorders>
              <w:top w:val="nil"/>
              <w:left w:val="nil"/>
              <w:bottom w:val="single" w:sz="4" w:space="0" w:color="000000"/>
              <w:right w:val="nil"/>
            </w:tcBorders>
            <w:tcMar>
              <w:top w:w="120" w:type="dxa"/>
              <w:left w:w="43" w:type="dxa"/>
              <w:bottom w:w="40" w:type="dxa"/>
              <w:right w:w="43" w:type="dxa"/>
            </w:tcMar>
          </w:tcPr>
          <w:p w14:paraId="4605D040" w14:textId="77777777" w:rsidR="00E218F4" w:rsidRPr="00AF1490" w:rsidRDefault="00E218F4" w:rsidP="00AF1490">
            <w:pPr>
              <w:rPr>
                <w:sz w:val="20"/>
                <w:szCs w:val="20"/>
              </w:rPr>
            </w:pPr>
            <w:r w:rsidRPr="00AF1490">
              <w:rPr>
                <w:sz w:val="20"/>
                <w:szCs w:val="20"/>
              </w:rPr>
              <w:t>Sau, 288 vinterfôra sauer. Landet</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68130595" w14:textId="77777777" w:rsidR="00E218F4" w:rsidRPr="00AF1490" w:rsidRDefault="00E218F4" w:rsidP="00AF1490">
            <w:pPr>
              <w:jc w:val="right"/>
              <w:rPr>
                <w:sz w:val="20"/>
                <w:szCs w:val="20"/>
              </w:rPr>
            </w:pPr>
            <w:r w:rsidRPr="00AF1490">
              <w:rPr>
                <w:sz w:val="20"/>
                <w:szCs w:val="20"/>
              </w:rPr>
              <w:t xml:space="preserve"> 1,77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3CCA1945" w14:textId="77777777" w:rsidR="00E218F4" w:rsidRPr="00AF1490" w:rsidRDefault="00E218F4" w:rsidP="00AF1490">
            <w:pPr>
              <w:jc w:val="right"/>
              <w:rPr>
                <w:sz w:val="20"/>
                <w:szCs w:val="20"/>
              </w:rPr>
            </w:pPr>
            <w:r w:rsidRPr="00AF1490">
              <w:rPr>
                <w:sz w:val="20"/>
                <w:szCs w:val="20"/>
              </w:rPr>
              <w:t xml:space="preserve">608 300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30383460" w14:textId="77777777" w:rsidR="00E218F4" w:rsidRPr="00AF1490" w:rsidRDefault="00E218F4" w:rsidP="00AF1490">
            <w:pPr>
              <w:jc w:val="right"/>
              <w:rPr>
                <w:sz w:val="20"/>
                <w:szCs w:val="20"/>
              </w:rPr>
            </w:pPr>
            <w:r w:rsidRPr="00AF1490">
              <w:rPr>
                <w:sz w:val="20"/>
                <w:szCs w:val="20"/>
              </w:rPr>
              <w:t xml:space="preserve">702 500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773E0536" w14:textId="77777777" w:rsidR="00E218F4" w:rsidRPr="00AF1490" w:rsidRDefault="00E218F4" w:rsidP="00AF1490">
            <w:pPr>
              <w:jc w:val="right"/>
              <w:rPr>
                <w:sz w:val="20"/>
                <w:szCs w:val="20"/>
              </w:rPr>
            </w:pPr>
            <w:r w:rsidRPr="00AF1490">
              <w:rPr>
                <w:sz w:val="20"/>
                <w:szCs w:val="20"/>
              </w:rPr>
              <w:t xml:space="preserve">94 200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215AED9E" w14:textId="77777777" w:rsidR="00E218F4" w:rsidRPr="00AF1490" w:rsidRDefault="00E218F4" w:rsidP="00AF1490">
            <w:pPr>
              <w:jc w:val="right"/>
              <w:rPr>
                <w:sz w:val="20"/>
                <w:szCs w:val="20"/>
              </w:rPr>
            </w:pPr>
            <w:r w:rsidRPr="00AF1490">
              <w:rPr>
                <w:sz w:val="20"/>
                <w:szCs w:val="20"/>
              </w:rPr>
              <w:t xml:space="preserve"> 1,49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385A89C3" w14:textId="77777777" w:rsidR="00E218F4" w:rsidRPr="00AF1490" w:rsidRDefault="00E218F4" w:rsidP="00AF1490">
            <w:pPr>
              <w:jc w:val="right"/>
              <w:rPr>
                <w:sz w:val="20"/>
                <w:szCs w:val="20"/>
              </w:rPr>
            </w:pPr>
            <w:r w:rsidRPr="00AF1490">
              <w:rPr>
                <w:sz w:val="20"/>
                <w:szCs w:val="20"/>
              </w:rPr>
              <w:t xml:space="preserve">108 500 </w:t>
            </w:r>
          </w:p>
        </w:tc>
      </w:tr>
      <w:tr w:rsidR="00B0063A" w:rsidRPr="009B35FB" w14:paraId="02590398" w14:textId="77777777" w:rsidTr="00AF1490">
        <w:trPr>
          <w:trHeight w:val="620"/>
        </w:trPr>
        <w:tc>
          <w:tcPr>
            <w:tcW w:w="340" w:type="dxa"/>
            <w:tcBorders>
              <w:top w:val="single" w:sz="4" w:space="0" w:color="000000"/>
              <w:left w:val="nil"/>
              <w:bottom w:val="nil"/>
              <w:right w:val="nil"/>
            </w:tcBorders>
            <w:tcMar>
              <w:top w:w="120" w:type="dxa"/>
              <w:left w:w="43" w:type="dxa"/>
              <w:bottom w:w="40" w:type="dxa"/>
              <w:right w:w="43" w:type="dxa"/>
            </w:tcMar>
          </w:tcPr>
          <w:p w14:paraId="01484E93" w14:textId="77777777" w:rsidR="00E218F4" w:rsidRPr="00AF1490" w:rsidRDefault="00E218F4" w:rsidP="00AF1490">
            <w:pPr>
              <w:rPr>
                <w:sz w:val="20"/>
                <w:szCs w:val="20"/>
              </w:rPr>
            </w:pPr>
            <w:r w:rsidRPr="00AF1490">
              <w:rPr>
                <w:sz w:val="20"/>
                <w:szCs w:val="20"/>
              </w:rPr>
              <w:t>28</w:t>
            </w:r>
          </w:p>
        </w:tc>
        <w:tc>
          <w:tcPr>
            <w:tcW w:w="3161" w:type="dxa"/>
            <w:tcBorders>
              <w:top w:val="single" w:sz="4" w:space="0" w:color="000000"/>
              <w:left w:val="nil"/>
              <w:bottom w:val="nil"/>
              <w:right w:val="nil"/>
            </w:tcBorders>
            <w:tcMar>
              <w:top w:w="120" w:type="dxa"/>
              <w:left w:w="43" w:type="dxa"/>
              <w:bottom w:w="40" w:type="dxa"/>
              <w:right w:w="43" w:type="dxa"/>
            </w:tcMar>
          </w:tcPr>
          <w:p w14:paraId="4DFB07F6" w14:textId="77777777" w:rsidR="00E218F4" w:rsidRPr="00AF1490" w:rsidRDefault="00E218F4" w:rsidP="00AF1490">
            <w:pPr>
              <w:rPr>
                <w:sz w:val="20"/>
                <w:szCs w:val="20"/>
              </w:rPr>
            </w:pPr>
            <w:proofErr w:type="spellStart"/>
            <w:r w:rsidRPr="00AF1490">
              <w:rPr>
                <w:sz w:val="20"/>
                <w:szCs w:val="20"/>
              </w:rPr>
              <w:t>Ammeku</w:t>
            </w:r>
            <w:proofErr w:type="spellEnd"/>
            <w:r w:rsidRPr="00AF1490">
              <w:rPr>
                <w:sz w:val="20"/>
                <w:szCs w:val="20"/>
              </w:rPr>
              <w:t xml:space="preserve">, 28 </w:t>
            </w:r>
            <w:proofErr w:type="spellStart"/>
            <w:r w:rsidRPr="00AF1490">
              <w:rPr>
                <w:sz w:val="20"/>
                <w:szCs w:val="20"/>
              </w:rPr>
              <w:t>ammekyr</w:t>
            </w:r>
            <w:proofErr w:type="spellEnd"/>
            <w:r w:rsidRPr="00AF1490">
              <w:rPr>
                <w:sz w:val="20"/>
                <w:szCs w:val="20"/>
              </w:rPr>
              <w:t>. (5A, 5B, 6, 7)</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326D48CD" w14:textId="77777777" w:rsidR="00E218F4" w:rsidRPr="00AF1490" w:rsidRDefault="00E218F4" w:rsidP="00AF1490">
            <w:pPr>
              <w:jc w:val="right"/>
              <w:rPr>
                <w:sz w:val="20"/>
                <w:szCs w:val="20"/>
              </w:rPr>
            </w:pPr>
            <w:r w:rsidRPr="00AF1490">
              <w:rPr>
                <w:sz w:val="20"/>
                <w:szCs w:val="20"/>
              </w:rPr>
              <w:t xml:space="preserve"> 1,35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258EBD03" w14:textId="77777777" w:rsidR="00E218F4" w:rsidRPr="00AF1490" w:rsidRDefault="00E218F4" w:rsidP="00AF1490">
            <w:pPr>
              <w:jc w:val="right"/>
              <w:rPr>
                <w:sz w:val="20"/>
                <w:szCs w:val="20"/>
              </w:rPr>
            </w:pPr>
            <w:r w:rsidRPr="00AF1490">
              <w:rPr>
                <w:sz w:val="20"/>
                <w:szCs w:val="20"/>
              </w:rPr>
              <w:t xml:space="preserve">507 700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6FF5DC13" w14:textId="77777777" w:rsidR="00E218F4" w:rsidRPr="00AF1490" w:rsidRDefault="00E218F4" w:rsidP="00AF1490">
            <w:pPr>
              <w:jc w:val="right"/>
              <w:rPr>
                <w:sz w:val="20"/>
                <w:szCs w:val="20"/>
              </w:rPr>
            </w:pPr>
            <w:r w:rsidRPr="00AF1490">
              <w:rPr>
                <w:sz w:val="20"/>
                <w:szCs w:val="20"/>
              </w:rPr>
              <w:t xml:space="preserve">556 500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4608C9C0" w14:textId="77777777" w:rsidR="00E218F4" w:rsidRPr="00AF1490" w:rsidRDefault="00E218F4" w:rsidP="00AF1490">
            <w:pPr>
              <w:jc w:val="right"/>
              <w:rPr>
                <w:sz w:val="20"/>
                <w:szCs w:val="20"/>
              </w:rPr>
            </w:pPr>
            <w:r w:rsidRPr="00AF1490">
              <w:rPr>
                <w:sz w:val="20"/>
                <w:szCs w:val="20"/>
              </w:rPr>
              <w:t xml:space="preserve">48 800 </w:t>
            </w:r>
          </w:p>
        </w:tc>
        <w:tc>
          <w:tcPr>
            <w:tcW w:w="993" w:type="dxa"/>
            <w:tcBorders>
              <w:top w:val="single" w:sz="4" w:space="0" w:color="000000"/>
              <w:left w:val="nil"/>
              <w:bottom w:val="nil"/>
              <w:right w:val="nil"/>
            </w:tcBorders>
            <w:tcMar>
              <w:top w:w="120" w:type="dxa"/>
              <w:left w:w="43" w:type="dxa"/>
              <w:bottom w:w="40" w:type="dxa"/>
              <w:right w:w="43" w:type="dxa"/>
            </w:tcMar>
            <w:vAlign w:val="bottom"/>
          </w:tcPr>
          <w:p w14:paraId="5A30A689" w14:textId="77777777" w:rsidR="00E218F4" w:rsidRPr="00AF1490" w:rsidRDefault="00E218F4" w:rsidP="00AF1490">
            <w:pPr>
              <w:jc w:val="right"/>
              <w:rPr>
                <w:sz w:val="20"/>
                <w:szCs w:val="20"/>
              </w:rPr>
            </w:pPr>
            <w:r w:rsidRPr="00AF1490">
              <w:rPr>
                <w:sz w:val="20"/>
                <w:szCs w:val="20"/>
              </w:rPr>
              <w:t xml:space="preserve"> 1,14 </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1771C32B" w14:textId="77777777" w:rsidR="00E218F4" w:rsidRPr="00AF1490" w:rsidRDefault="00E218F4" w:rsidP="00AF1490">
            <w:pPr>
              <w:jc w:val="right"/>
              <w:rPr>
                <w:sz w:val="20"/>
                <w:szCs w:val="20"/>
              </w:rPr>
            </w:pPr>
            <w:r w:rsidRPr="00AF1490">
              <w:rPr>
                <w:sz w:val="20"/>
                <w:szCs w:val="20"/>
              </w:rPr>
              <w:t xml:space="preserve">54 300 </w:t>
            </w:r>
          </w:p>
        </w:tc>
      </w:tr>
      <w:tr w:rsidR="00B0063A" w:rsidRPr="009B35FB" w14:paraId="3DD193D8" w14:textId="77777777" w:rsidTr="00AF1490">
        <w:trPr>
          <w:trHeight w:val="360"/>
        </w:trPr>
        <w:tc>
          <w:tcPr>
            <w:tcW w:w="340" w:type="dxa"/>
            <w:tcBorders>
              <w:top w:val="nil"/>
              <w:left w:val="nil"/>
              <w:bottom w:val="nil"/>
              <w:right w:val="nil"/>
            </w:tcBorders>
            <w:tcMar>
              <w:top w:w="120" w:type="dxa"/>
              <w:left w:w="43" w:type="dxa"/>
              <w:bottom w:w="40" w:type="dxa"/>
              <w:right w:w="43" w:type="dxa"/>
            </w:tcMar>
          </w:tcPr>
          <w:p w14:paraId="2BEB8FD3" w14:textId="77777777" w:rsidR="00E218F4" w:rsidRPr="00AF1490" w:rsidRDefault="00E218F4" w:rsidP="00AF1490">
            <w:pPr>
              <w:rPr>
                <w:sz w:val="20"/>
                <w:szCs w:val="20"/>
              </w:rPr>
            </w:pPr>
            <w:r w:rsidRPr="00AF1490">
              <w:rPr>
                <w:sz w:val="20"/>
                <w:szCs w:val="20"/>
              </w:rPr>
              <w:t>29</w:t>
            </w:r>
          </w:p>
        </w:tc>
        <w:tc>
          <w:tcPr>
            <w:tcW w:w="3161" w:type="dxa"/>
            <w:tcBorders>
              <w:top w:val="nil"/>
              <w:left w:val="nil"/>
              <w:bottom w:val="nil"/>
              <w:right w:val="nil"/>
            </w:tcBorders>
            <w:tcMar>
              <w:top w:w="120" w:type="dxa"/>
              <w:left w:w="43" w:type="dxa"/>
              <w:bottom w:w="40" w:type="dxa"/>
              <w:right w:w="43" w:type="dxa"/>
            </w:tcMar>
          </w:tcPr>
          <w:p w14:paraId="06F94E93" w14:textId="77777777" w:rsidR="00E218F4" w:rsidRPr="00AF1490" w:rsidRDefault="00E218F4" w:rsidP="00AF1490">
            <w:pPr>
              <w:rPr>
                <w:sz w:val="20"/>
                <w:szCs w:val="20"/>
              </w:rPr>
            </w:pPr>
            <w:proofErr w:type="spellStart"/>
            <w:r w:rsidRPr="00AF1490">
              <w:rPr>
                <w:sz w:val="20"/>
                <w:szCs w:val="20"/>
              </w:rPr>
              <w:t>Ammeku</w:t>
            </w:r>
            <w:proofErr w:type="spellEnd"/>
            <w:r w:rsidRPr="00AF1490">
              <w:rPr>
                <w:sz w:val="20"/>
                <w:szCs w:val="20"/>
              </w:rPr>
              <w:t xml:space="preserve">, 33 </w:t>
            </w:r>
            <w:proofErr w:type="spellStart"/>
            <w:r w:rsidRPr="00AF1490">
              <w:rPr>
                <w:sz w:val="20"/>
                <w:szCs w:val="20"/>
              </w:rPr>
              <w:t>ammekyr</w:t>
            </w:r>
            <w:proofErr w:type="spellEnd"/>
            <w:r w:rsidRPr="00AF1490">
              <w:rPr>
                <w:sz w:val="20"/>
                <w:szCs w:val="20"/>
              </w:rPr>
              <w:t>. (1, 3, 4)</w:t>
            </w:r>
          </w:p>
        </w:tc>
        <w:tc>
          <w:tcPr>
            <w:tcW w:w="992" w:type="dxa"/>
            <w:tcBorders>
              <w:top w:val="nil"/>
              <w:left w:val="nil"/>
              <w:bottom w:val="nil"/>
              <w:right w:val="nil"/>
            </w:tcBorders>
            <w:tcMar>
              <w:top w:w="120" w:type="dxa"/>
              <w:left w:w="43" w:type="dxa"/>
              <w:bottom w:w="40" w:type="dxa"/>
              <w:right w:w="43" w:type="dxa"/>
            </w:tcMar>
            <w:vAlign w:val="bottom"/>
          </w:tcPr>
          <w:p w14:paraId="25481B5F" w14:textId="77777777" w:rsidR="00E218F4" w:rsidRPr="00AF1490" w:rsidRDefault="00E218F4" w:rsidP="00AF1490">
            <w:pPr>
              <w:jc w:val="right"/>
              <w:rPr>
                <w:sz w:val="20"/>
                <w:szCs w:val="20"/>
              </w:rPr>
            </w:pPr>
            <w:r w:rsidRPr="00AF1490">
              <w:rPr>
                <w:sz w:val="20"/>
                <w:szCs w:val="20"/>
              </w:rPr>
              <w:t xml:space="preserve"> 1,15 </w:t>
            </w:r>
          </w:p>
        </w:tc>
        <w:tc>
          <w:tcPr>
            <w:tcW w:w="1134" w:type="dxa"/>
            <w:tcBorders>
              <w:top w:val="nil"/>
              <w:left w:val="nil"/>
              <w:bottom w:val="nil"/>
              <w:right w:val="nil"/>
            </w:tcBorders>
            <w:tcMar>
              <w:top w:w="120" w:type="dxa"/>
              <w:left w:w="43" w:type="dxa"/>
              <w:bottom w:w="40" w:type="dxa"/>
              <w:right w:w="43" w:type="dxa"/>
            </w:tcMar>
            <w:vAlign w:val="bottom"/>
          </w:tcPr>
          <w:p w14:paraId="5A4EC74E" w14:textId="77777777" w:rsidR="00E218F4" w:rsidRPr="00AF1490" w:rsidRDefault="00E218F4" w:rsidP="00AF1490">
            <w:pPr>
              <w:jc w:val="right"/>
              <w:rPr>
                <w:sz w:val="20"/>
                <w:szCs w:val="20"/>
              </w:rPr>
            </w:pPr>
            <w:r w:rsidRPr="00AF1490">
              <w:rPr>
                <w:sz w:val="20"/>
                <w:szCs w:val="20"/>
              </w:rPr>
              <w:t xml:space="preserve">427 200 </w:t>
            </w:r>
          </w:p>
        </w:tc>
        <w:tc>
          <w:tcPr>
            <w:tcW w:w="1134" w:type="dxa"/>
            <w:tcBorders>
              <w:top w:val="nil"/>
              <w:left w:val="nil"/>
              <w:bottom w:val="nil"/>
              <w:right w:val="nil"/>
            </w:tcBorders>
            <w:tcMar>
              <w:top w:w="120" w:type="dxa"/>
              <w:left w:w="43" w:type="dxa"/>
              <w:bottom w:w="40" w:type="dxa"/>
              <w:right w:w="43" w:type="dxa"/>
            </w:tcMar>
            <w:vAlign w:val="bottom"/>
          </w:tcPr>
          <w:p w14:paraId="1B40D33B" w14:textId="77777777" w:rsidR="00E218F4" w:rsidRPr="00AF1490" w:rsidRDefault="00E218F4" w:rsidP="00AF1490">
            <w:pPr>
              <w:jc w:val="right"/>
              <w:rPr>
                <w:sz w:val="20"/>
                <w:szCs w:val="20"/>
              </w:rPr>
            </w:pPr>
            <w:r w:rsidRPr="00AF1490">
              <w:rPr>
                <w:sz w:val="20"/>
                <w:szCs w:val="20"/>
              </w:rPr>
              <w:t xml:space="preserve">481 200 </w:t>
            </w:r>
          </w:p>
        </w:tc>
        <w:tc>
          <w:tcPr>
            <w:tcW w:w="1134" w:type="dxa"/>
            <w:tcBorders>
              <w:top w:val="nil"/>
              <w:left w:val="nil"/>
              <w:bottom w:val="nil"/>
              <w:right w:val="nil"/>
            </w:tcBorders>
            <w:tcMar>
              <w:top w:w="120" w:type="dxa"/>
              <w:left w:w="43" w:type="dxa"/>
              <w:bottom w:w="40" w:type="dxa"/>
              <w:right w:w="43" w:type="dxa"/>
            </w:tcMar>
            <w:vAlign w:val="bottom"/>
          </w:tcPr>
          <w:p w14:paraId="20F43462" w14:textId="77777777" w:rsidR="00E218F4" w:rsidRPr="00AF1490" w:rsidRDefault="00E218F4" w:rsidP="00AF1490">
            <w:pPr>
              <w:jc w:val="right"/>
              <w:rPr>
                <w:sz w:val="20"/>
                <w:szCs w:val="20"/>
              </w:rPr>
            </w:pPr>
            <w:r w:rsidRPr="00AF1490">
              <w:rPr>
                <w:sz w:val="20"/>
                <w:szCs w:val="20"/>
              </w:rPr>
              <w:t xml:space="preserve">54 000 </w:t>
            </w:r>
          </w:p>
        </w:tc>
        <w:tc>
          <w:tcPr>
            <w:tcW w:w="993" w:type="dxa"/>
            <w:tcBorders>
              <w:top w:val="nil"/>
              <w:left w:val="nil"/>
              <w:bottom w:val="nil"/>
              <w:right w:val="nil"/>
            </w:tcBorders>
            <w:tcMar>
              <w:top w:w="120" w:type="dxa"/>
              <w:left w:w="43" w:type="dxa"/>
              <w:bottom w:w="40" w:type="dxa"/>
              <w:right w:w="43" w:type="dxa"/>
            </w:tcMar>
            <w:vAlign w:val="bottom"/>
          </w:tcPr>
          <w:p w14:paraId="538A650C" w14:textId="77777777" w:rsidR="00E218F4" w:rsidRPr="00AF1490" w:rsidRDefault="00E218F4" w:rsidP="00AF1490">
            <w:pPr>
              <w:jc w:val="right"/>
              <w:rPr>
                <w:sz w:val="20"/>
                <w:szCs w:val="20"/>
              </w:rPr>
            </w:pPr>
            <w:r w:rsidRPr="00AF1490">
              <w:rPr>
                <w:sz w:val="20"/>
                <w:szCs w:val="20"/>
              </w:rPr>
              <w:t xml:space="preserve"> 0,92 </w:t>
            </w:r>
          </w:p>
        </w:tc>
        <w:tc>
          <w:tcPr>
            <w:tcW w:w="1134" w:type="dxa"/>
            <w:tcBorders>
              <w:top w:val="nil"/>
              <w:left w:val="nil"/>
              <w:bottom w:val="nil"/>
              <w:right w:val="nil"/>
            </w:tcBorders>
            <w:tcMar>
              <w:top w:w="120" w:type="dxa"/>
              <w:left w:w="43" w:type="dxa"/>
              <w:bottom w:w="40" w:type="dxa"/>
              <w:right w:w="43" w:type="dxa"/>
            </w:tcMar>
            <w:vAlign w:val="bottom"/>
          </w:tcPr>
          <w:p w14:paraId="7F536834" w14:textId="77777777" w:rsidR="00E218F4" w:rsidRPr="00AF1490" w:rsidRDefault="00E218F4" w:rsidP="00AF1490">
            <w:pPr>
              <w:jc w:val="right"/>
              <w:rPr>
                <w:sz w:val="20"/>
                <w:szCs w:val="20"/>
              </w:rPr>
            </w:pPr>
            <w:r w:rsidRPr="00AF1490">
              <w:rPr>
                <w:sz w:val="20"/>
                <w:szCs w:val="20"/>
              </w:rPr>
              <w:t xml:space="preserve">63 100 </w:t>
            </w:r>
          </w:p>
        </w:tc>
      </w:tr>
      <w:tr w:rsidR="00B0063A" w:rsidRPr="009B35FB" w14:paraId="47C449F2" w14:textId="77777777" w:rsidTr="00AF1490">
        <w:trPr>
          <w:trHeight w:val="360"/>
        </w:trPr>
        <w:tc>
          <w:tcPr>
            <w:tcW w:w="340" w:type="dxa"/>
            <w:tcBorders>
              <w:top w:val="nil"/>
              <w:left w:val="nil"/>
              <w:bottom w:val="single" w:sz="4" w:space="0" w:color="000000"/>
              <w:right w:val="nil"/>
            </w:tcBorders>
            <w:tcMar>
              <w:top w:w="120" w:type="dxa"/>
              <w:left w:w="43" w:type="dxa"/>
              <w:bottom w:w="40" w:type="dxa"/>
              <w:right w:w="43" w:type="dxa"/>
            </w:tcMar>
          </w:tcPr>
          <w:p w14:paraId="2C21902C" w14:textId="77777777" w:rsidR="00E218F4" w:rsidRPr="00AF1490" w:rsidRDefault="00E218F4" w:rsidP="00AF1490">
            <w:pPr>
              <w:rPr>
                <w:sz w:val="20"/>
                <w:szCs w:val="20"/>
              </w:rPr>
            </w:pPr>
            <w:r w:rsidRPr="00AF1490">
              <w:rPr>
                <w:sz w:val="20"/>
                <w:szCs w:val="20"/>
              </w:rPr>
              <w:t>30</w:t>
            </w:r>
          </w:p>
        </w:tc>
        <w:tc>
          <w:tcPr>
            <w:tcW w:w="3161" w:type="dxa"/>
            <w:tcBorders>
              <w:top w:val="nil"/>
              <w:left w:val="nil"/>
              <w:bottom w:val="single" w:sz="4" w:space="0" w:color="000000"/>
              <w:right w:val="nil"/>
            </w:tcBorders>
            <w:tcMar>
              <w:top w:w="120" w:type="dxa"/>
              <w:left w:w="43" w:type="dxa"/>
              <w:bottom w:w="40" w:type="dxa"/>
              <w:right w:w="43" w:type="dxa"/>
            </w:tcMar>
          </w:tcPr>
          <w:p w14:paraId="1EA4C57F" w14:textId="77777777" w:rsidR="00E218F4" w:rsidRPr="00AF1490" w:rsidRDefault="00E218F4" w:rsidP="00AF1490">
            <w:pPr>
              <w:rPr>
                <w:sz w:val="20"/>
                <w:szCs w:val="20"/>
              </w:rPr>
            </w:pPr>
            <w:proofErr w:type="spellStart"/>
            <w:r w:rsidRPr="00AF1490">
              <w:rPr>
                <w:sz w:val="20"/>
                <w:szCs w:val="20"/>
              </w:rPr>
              <w:t>Ammeku</w:t>
            </w:r>
            <w:proofErr w:type="spellEnd"/>
            <w:r w:rsidRPr="00AF1490">
              <w:rPr>
                <w:sz w:val="20"/>
                <w:szCs w:val="20"/>
              </w:rPr>
              <w:t xml:space="preserve">, 44 </w:t>
            </w:r>
            <w:proofErr w:type="spellStart"/>
            <w:r w:rsidRPr="00AF1490">
              <w:rPr>
                <w:sz w:val="20"/>
                <w:szCs w:val="20"/>
              </w:rPr>
              <w:t>ammekyr</w:t>
            </w:r>
            <w:proofErr w:type="spellEnd"/>
            <w:r w:rsidRPr="00AF1490">
              <w:rPr>
                <w:sz w:val="20"/>
                <w:szCs w:val="20"/>
              </w:rPr>
              <w:t>. Landet</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323966FD" w14:textId="77777777" w:rsidR="00E218F4" w:rsidRPr="00AF1490" w:rsidRDefault="00E218F4" w:rsidP="00AF1490">
            <w:pPr>
              <w:jc w:val="right"/>
              <w:rPr>
                <w:sz w:val="20"/>
                <w:szCs w:val="20"/>
              </w:rPr>
            </w:pPr>
            <w:r w:rsidRPr="00AF1490">
              <w:rPr>
                <w:sz w:val="20"/>
                <w:szCs w:val="20"/>
              </w:rPr>
              <w:t xml:space="preserve"> 1,49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5F30C72F" w14:textId="77777777" w:rsidR="00E218F4" w:rsidRPr="00AF1490" w:rsidRDefault="00E218F4" w:rsidP="00AF1490">
            <w:pPr>
              <w:jc w:val="right"/>
              <w:rPr>
                <w:sz w:val="20"/>
                <w:szCs w:val="20"/>
              </w:rPr>
            </w:pPr>
            <w:r w:rsidRPr="00AF1490">
              <w:rPr>
                <w:sz w:val="20"/>
                <w:szCs w:val="20"/>
              </w:rPr>
              <w:t xml:space="preserve">487 400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6D5636A8" w14:textId="77777777" w:rsidR="00E218F4" w:rsidRPr="00AF1490" w:rsidRDefault="00E218F4" w:rsidP="00AF1490">
            <w:pPr>
              <w:jc w:val="right"/>
              <w:rPr>
                <w:sz w:val="20"/>
                <w:szCs w:val="20"/>
              </w:rPr>
            </w:pPr>
            <w:r w:rsidRPr="00AF1490">
              <w:rPr>
                <w:sz w:val="20"/>
                <w:szCs w:val="20"/>
              </w:rPr>
              <w:t xml:space="preserve">550 800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1F7BAA0B" w14:textId="77777777" w:rsidR="00E218F4" w:rsidRPr="00AF1490" w:rsidRDefault="00E218F4" w:rsidP="00AF1490">
            <w:pPr>
              <w:jc w:val="right"/>
              <w:rPr>
                <w:sz w:val="20"/>
                <w:szCs w:val="20"/>
              </w:rPr>
            </w:pPr>
            <w:r w:rsidRPr="00AF1490">
              <w:rPr>
                <w:sz w:val="20"/>
                <w:szCs w:val="20"/>
              </w:rPr>
              <w:t xml:space="preserve">63 400 </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663727C2" w14:textId="77777777" w:rsidR="00E218F4" w:rsidRPr="00AF1490" w:rsidRDefault="00E218F4" w:rsidP="00AF1490">
            <w:pPr>
              <w:jc w:val="right"/>
              <w:rPr>
                <w:sz w:val="20"/>
                <w:szCs w:val="20"/>
              </w:rPr>
            </w:pPr>
            <w:r w:rsidRPr="00AF1490">
              <w:rPr>
                <w:sz w:val="20"/>
                <w:szCs w:val="20"/>
              </w:rPr>
              <w:t xml:space="preserve"> 1,21 </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6CFD2D6B" w14:textId="77777777" w:rsidR="00E218F4" w:rsidRPr="00AF1490" w:rsidRDefault="00E218F4" w:rsidP="00AF1490">
            <w:pPr>
              <w:jc w:val="right"/>
              <w:rPr>
                <w:sz w:val="20"/>
                <w:szCs w:val="20"/>
              </w:rPr>
            </w:pPr>
            <w:r w:rsidRPr="00AF1490">
              <w:rPr>
                <w:sz w:val="20"/>
                <w:szCs w:val="20"/>
              </w:rPr>
              <w:t xml:space="preserve">74 000 </w:t>
            </w:r>
          </w:p>
        </w:tc>
      </w:tr>
    </w:tbl>
    <w:p w14:paraId="020C43DF" w14:textId="77777777" w:rsidR="00E218F4" w:rsidRPr="009B35FB" w:rsidRDefault="00E218F4" w:rsidP="009B35FB">
      <w:pPr>
        <w:pStyle w:val="tabell-noter"/>
      </w:pPr>
      <w:r w:rsidRPr="009B35FB">
        <w:rPr>
          <w:rStyle w:val="skrift-hevet"/>
        </w:rPr>
        <w:t>1</w:t>
      </w:r>
      <w:r w:rsidRPr="009B35FB">
        <w:tab/>
        <w:t>For bruk som produserer storfe- og svinekjøtt ligger det økte inntektsmuligheter i bedre markedsbalanse.</w:t>
      </w:r>
    </w:p>
    <w:p w14:paraId="2B948693" w14:textId="77777777" w:rsidR="00E218F4" w:rsidRPr="009B35FB" w:rsidRDefault="00E218F4" w:rsidP="009B35FB">
      <w:pPr>
        <w:pStyle w:val="Overskrift2"/>
      </w:pPr>
      <w:r w:rsidRPr="009B35FB">
        <w:t>Melkeproduksjon og ny prismodell</w:t>
      </w:r>
    </w:p>
    <w:p w14:paraId="7BFB7098" w14:textId="77777777" w:rsidR="00E218F4" w:rsidRPr="009B35FB" w:rsidRDefault="00E218F4" w:rsidP="009B35FB">
      <w:r w:rsidRPr="009B35FB">
        <w:t xml:space="preserve">Melkeproduksjon er en bærebjelke i det norske landbruket, og partene er enige om at melkeproduksjon skal prioriteres i årets avtale. Økonomien i melkeproduksjonen styrkes gjennom økning i målpris, driftstilskudd og husdyrtilskudd. Distriktstilskudd melk gjøres fra 1. juli 2024 om til et generelt pristilskudd med </w:t>
      </w:r>
      <w:proofErr w:type="spellStart"/>
      <w:r w:rsidRPr="009B35FB">
        <w:t>distriktsdifferensierte</w:t>
      </w:r>
      <w:proofErr w:type="spellEnd"/>
      <w:r w:rsidRPr="009B35FB">
        <w:t xml:space="preserve"> satser med en minstesats på 32 øre per liter. Videre er partene enige om å styrke kulturlandskapstilskuddet, beitetilskuddene og velferdsordningene, noe som også kommer melkeprodusentene til gode.</w:t>
      </w:r>
    </w:p>
    <w:p w14:paraId="781B7B17" w14:textId="77777777" w:rsidR="00E218F4" w:rsidRPr="009B35FB" w:rsidRDefault="00E218F4" w:rsidP="009B35FB">
      <w:pPr>
        <w:pStyle w:val="avsnitt-undertittel"/>
      </w:pPr>
      <w:r w:rsidRPr="009B35FB">
        <w:t>Ny prismodell for melk</w:t>
      </w:r>
    </w:p>
    <w:p w14:paraId="514E1592" w14:textId="77777777" w:rsidR="00E218F4" w:rsidRPr="009B35FB" w:rsidRDefault="00E218F4" w:rsidP="009B35FB">
      <w:r w:rsidRPr="009B35FB">
        <w:t xml:space="preserve">WTO-avtalen setter rammer for norsk jordbrukspolitikk, og det har gjennom forhandlingene vært lagt stor vekt på å finne løsninger som er i tråd med </w:t>
      </w:r>
      <w:proofErr w:type="spellStart"/>
      <w:r w:rsidRPr="009B35FB">
        <w:t>WTOs</w:t>
      </w:r>
      <w:proofErr w:type="spellEnd"/>
      <w:r w:rsidRPr="009B35FB">
        <w:t xml:space="preserve"> regelverk både med hensyn til samlet internstøtte og markedsprisstøtte (AMS).</w:t>
      </w:r>
    </w:p>
    <w:p w14:paraId="3B9E5164" w14:textId="77777777" w:rsidR="00E218F4" w:rsidRPr="009B35FB" w:rsidRDefault="00E218F4" w:rsidP="009B35FB">
      <w:r w:rsidRPr="009B35FB">
        <w:t>Partene viser til protokollen fra fjorårets forhandlinger om behovet for å gjøre endringer i markedsordningene på grunn av begrenset handlingsrom for videre målprisutvikling fra 2024. Partene viser til rapport fra den partssammensatte arbeidsgruppen som har vurdert mulige alternativer til målprismodellen for melk og korn. Partene er enige om at melk tas ut av målprismodellen fordi det kun er endringer i denne sektoren som vil gi en substansiell reduksjon på AMS. Partene er videre enige om at volummodellen er den prismodellen utenom målpris som best bidrar til forutsigbarhet i sektoren og gir mulighet for å gjennomføre en aktiv landbrukspolitikk som bygger opp om melkeproduksjonens viktige rolle for å nå landbrukspolitiske mål om matsikkerhet, verdiskaping og landbruk over hele landet. For å holde Norges AMS-forpliktelser må endringen gjennomføres i løpet av andre halvår 2024.</w:t>
      </w:r>
    </w:p>
    <w:p w14:paraId="43A52A84" w14:textId="77777777" w:rsidR="00E218F4" w:rsidRPr="009B35FB" w:rsidRDefault="00E218F4" w:rsidP="009B35FB">
      <w:r w:rsidRPr="009B35FB">
        <w:t>Partene legger vekt på viktigheten av prisutjevningsordningen og at ordningen ivaretar prisdifferensiering basert på anvendelse. Partene ser videre at det er mange forhold ved melkesektoren som gjør omleggingen krevende, og er opptatt av at ny prismodell for melk ikke skal svekke konkurransen på industrileddet når summen av markedsregulators rettigheter og plikter sees i en sammenheng.</w:t>
      </w:r>
    </w:p>
    <w:p w14:paraId="325CE4D8" w14:textId="77777777" w:rsidR="00E218F4" w:rsidRPr="009B35FB" w:rsidRDefault="00E218F4" w:rsidP="009B35FB">
      <w:r w:rsidRPr="009B35FB">
        <w:t xml:space="preserve">Omleggingen vil medføre behov for endringer av regelverk som ligger utenfor jordbruksavtalen. Dette gjelder blant annet forskrift om prisutjevningsordningen for melk, forskrift om administrative nedsettelser av tollavgiftssatser for landbruksvarer, og regelverk innenfor </w:t>
      </w:r>
      <w:r w:rsidRPr="009B35FB">
        <w:lastRenderedPageBreak/>
        <w:t>Omsetningsrådets virkeområde. Disse endringene krever nødvendig tid for prosess og høring, og partene tar sikte på at innføring av volummodellen for melk kan iverksettes 1. november 2024. Ved overgang fra målpris- til volummodell vil det være behov for å fravike de normale varslingstidene for varsling av planlagt gjennomsnittlig engrospris og prisløype fra 1. november 2024 og 1. januar 2025.</w:t>
      </w:r>
    </w:p>
    <w:p w14:paraId="30C3F29C" w14:textId="77777777" w:rsidR="00E218F4" w:rsidRPr="009B35FB" w:rsidRDefault="00E218F4" w:rsidP="009B35FB">
      <w:r w:rsidRPr="009B35FB">
        <w:t>Partene legger til grunn at endringen i seg selv ikke skal føre til endrede priser til bonde, industri eller forbruker, men overgang til et mer markedsbasert prissystem vil gi noe større usikkerhet om prisutvikling og prisvariasjon enn målprismodellen har gitt.</w:t>
      </w:r>
    </w:p>
    <w:p w14:paraId="683F10BA" w14:textId="77777777" w:rsidR="00E218F4" w:rsidRPr="009B35FB" w:rsidRDefault="00E218F4" w:rsidP="009B35FB">
      <w:r w:rsidRPr="009B35FB">
        <w:t>Innføring av volummodellen for melk innebærer at Tine SA får ansvar for å sette en prisambisjon i form av en planlagt gjennomsnittlig engrospris. Partene legger til grunn at Tine SA, med grunnlag i informasjonsplikten, skal varsle planlagt gjennomsnittlig engrospris for neste halvår. Partene legger vekt på at kjøpere av rå melk på forsyningsplikten og andre aktører i verdikjeden skal ha nødvending forutsigbarhet og peker på at det må være åpenhet om prinsippene som skal legges til grunn for fastsettelse av planlagt gjennomsnittlig engrospris. Partene legger til grunn at det ved fastsettelse av planlagt gjennomsnittlig engrospris tas hensyn til norsk melks konkurransekraft, produksjonsvolum, produsentøkonomi og mål om landbruk i hele landet. Vurderingene som ble lagt til grunn for fastsettelse av planlagt gjennomsnittlig engrospris legges fram etter at prisen er gjort kjent.</w:t>
      </w:r>
    </w:p>
    <w:p w14:paraId="5671A967" w14:textId="77777777" w:rsidR="00E218F4" w:rsidRPr="009B35FB" w:rsidRDefault="00E218F4" w:rsidP="009B35FB">
      <w:r w:rsidRPr="009B35FB">
        <w:t>Landbruks- og matdepartementet fastsetter øvre prisgrense. Innenfor rammen av øvre prisgrense skal Tine SA varsle prisløype for noteringspris for halvåret fastsatt planlagt engrospris skal gjelde. Den varslede prisløypa skal være bindende oppover for det halvåret den er satt for. Partene legger videre til grunn at det kan gjennomføres reguleringslagring for å utjevne sesongvariasjoner begrenset til et maksimalt kvantum fastsatt av departementet.</w:t>
      </w:r>
    </w:p>
    <w:p w14:paraId="617CBB98" w14:textId="77777777" w:rsidR="00E218F4" w:rsidRPr="009B35FB" w:rsidRDefault="00E218F4" w:rsidP="009B35FB">
      <w:r w:rsidRPr="009B35FB">
        <w:t xml:space="preserve">Norsk </w:t>
      </w:r>
      <w:proofErr w:type="spellStart"/>
      <w:r w:rsidRPr="009B35FB">
        <w:t>Melkeråvare</w:t>
      </w:r>
      <w:proofErr w:type="spellEnd"/>
      <w:r w:rsidRPr="009B35FB">
        <w:t xml:space="preserve"> er en egen avdeling i Tine SA som har en viktig rolle i å forsyne alle aktørene med rå melk til like vilkår. For å sikre dokumentasjon, innsyn og likebehandling er det viktig at råvareomsetningen i Norsk </w:t>
      </w:r>
      <w:proofErr w:type="spellStart"/>
      <w:r w:rsidRPr="009B35FB">
        <w:t>Melkeråvare</w:t>
      </w:r>
      <w:proofErr w:type="spellEnd"/>
      <w:r w:rsidRPr="009B35FB">
        <w:t xml:space="preserve"> og annen virksomhet i Tine SA er adskilt. Norsk </w:t>
      </w:r>
      <w:proofErr w:type="spellStart"/>
      <w:r w:rsidRPr="009B35FB">
        <w:t>Melkeråvare</w:t>
      </w:r>
      <w:proofErr w:type="spellEnd"/>
      <w:r w:rsidRPr="009B35FB">
        <w:t xml:space="preserve"> har eget regnskap der transaksjoner mellom Tine SA og Norsk </w:t>
      </w:r>
      <w:proofErr w:type="spellStart"/>
      <w:r w:rsidRPr="009B35FB">
        <w:t>Melkeråvare</w:t>
      </w:r>
      <w:proofErr w:type="spellEnd"/>
      <w:r w:rsidRPr="009B35FB">
        <w:t xml:space="preserve"> dokumenteres særskilt. Landbruksdirektoratets kontrollfunksjon videreføres.</w:t>
      </w:r>
    </w:p>
    <w:p w14:paraId="093594A2" w14:textId="77777777" w:rsidR="00E218F4" w:rsidRPr="009B35FB" w:rsidRDefault="00E218F4" w:rsidP="009B35FB">
      <w:r w:rsidRPr="009B35FB">
        <w:t>I målprismodellen prises melk fra geit og ku likt, og volummodellen for melk skal også gjelde geitemelk. Markedene for melk fra ku og geit vil kunne utvikle seg forskjellig. Partene er med bakgrunn i dette enige om at det i jordbruksoppgjøret i 2025 skal vurderes tilpasninger for geitemelk.</w:t>
      </w:r>
    </w:p>
    <w:p w14:paraId="6793B93B" w14:textId="77777777" w:rsidR="00E218F4" w:rsidRPr="009B35FB" w:rsidRDefault="00E218F4" w:rsidP="009B35FB">
      <w:pPr>
        <w:pStyle w:val="avsnitt-undertittel"/>
      </w:pPr>
      <w:r w:rsidRPr="009B35FB">
        <w:t>Begrensning på mulighet for å kjøpe kvote over produksjonstaket</w:t>
      </w:r>
    </w:p>
    <w:p w14:paraId="2935F6FC" w14:textId="77777777" w:rsidR="00E218F4" w:rsidRPr="009B35FB" w:rsidRDefault="00E218F4" w:rsidP="009B35FB">
      <w:r w:rsidRPr="009B35FB">
        <w:t>I sluttprotokollen fra jordbruksoppgjøret 2023 heter det at partene var «</w:t>
      </w:r>
      <w:r w:rsidRPr="009B35FB">
        <w:rPr>
          <w:rStyle w:val="kursiv"/>
        </w:rPr>
        <w:t>enige om at Landbruksdirektoratet skal vurdere muligheten for å innføre en begrensning på muligheten for å kjøpe kvote over produksjonstaket. En slik endring vil ev. kunne gjelde fra omsetningsrunden 2024</w:t>
      </w:r>
      <w:r w:rsidRPr="009B35FB">
        <w:t>».</w:t>
      </w:r>
    </w:p>
    <w:p w14:paraId="1650E044" w14:textId="77777777" w:rsidR="00E218F4" w:rsidRPr="009B35FB" w:rsidRDefault="00E218F4" w:rsidP="009B35FB">
      <w:r w:rsidRPr="009B35FB">
        <w:t>Landbruksdirektoratet har vurdert dette i rapport 15/2024, og konkludert med at en slik begrensning kan innføres, gitt visse forutsetninger. Partene er enige om at en slik begrensning skal innføres fra og med omsetningsrunden i 2025.</w:t>
      </w:r>
    </w:p>
    <w:p w14:paraId="37B84574" w14:textId="77777777" w:rsidR="00E218F4" w:rsidRPr="009B35FB" w:rsidRDefault="00E218F4" w:rsidP="009B35FB">
      <w:pPr>
        <w:pStyle w:val="Overskrift2"/>
      </w:pPr>
      <w:r w:rsidRPr="009B35FB">
        <w:lastRenderedPageBreak/>
        <w:t>Klima-, natur- og miljø</w:t>
      </w:r>
    </w:p>
    <w:p w14:paraId="334D482F" w14:textId="77777777" w:rsidR="00E218F4" w:rsidRPr="009B35FB" w:rsidRDefault="00E218F4" w:rsidP="009B35FB">
      <w:r w:rsidRPr="009B35FB">
        <w:t>Partene har også i år blitt enige om et betydelig løft for klima-, natur- og miljøarbeidet i landbruket. Dette skal bidra både til å redusere miljøbelastningen fra jordbruket, inkludert klimagassutslippene per produserte enhet, og til å styrke natur- og miljøgodene jordbruket produserer. Satsingen er også viktig for å ruste jordbruket til et klima i endring.</w:t>
      </w:r>
    </w:p>
    <w:p w14:paraId="36D71322" w14:textId="77777777" w:rsidR="00E218F4" w:rsidRDefault="00E218F4" w:rsidP="009B35FB">
      <w:r w:rsidRPr="009B35FB">
        <w:t>Partene er enige om å bevilge 10 545,7 mill. kroner på ordninger med klima-, natur- og miljøeffekt. Dette innebærer en økning på 1 163,4 mill. kroner fra 2024 til 2025.</w:t>
      </w:r>
    </w:p>
    <w:p w14:paraId="2677F43F" w14:textId="62E1EEF3" w:rsidR="00165742" w:rsidRPr="009B35FB" w:rsidRDefault="00165742" w:rsidP="00165742">
      <w:pPr>
        <w:pStyle w:val="tabell-tittel"/>
      </w:pPr>
      <w:r w:rsidRPr="009B35FB">
        <w:t>Oversikt over ordninger på jordbruksavtalen med natur-, miljø eller klimaeffekt, mill. kroner i 2025</w:t>
      </w:r>
    </w:p>
    <w:p w14:paraId="7405D3F1" w14:textId="77777777" w:rsidR="00E218F4" w:rsidRPr="009B35FB" w:rsidRDefault="00E218F4" w:rsidP="009B35FB">
      <w:pPr>
        <w:pStyle w:val="Tabellnavn"/>
      </w:pPr>
      <w:r w:rsidRPr="009B35FB">
        <w:t>05J1tx2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140"/>
        <w:gridCol w:w="5240"/>
        <w:gridCol w:w="1060"/>
        <w:gridCol w:w="1060"/>
        <w:gridCol w:w="1060"/>
      </w:tblGrid>
      <w:tr w:rsidR="00B0063A" w:rsidRPr="009B35FB" w14:paraId="1C9BDE8C" w14:textId="77777777" w:rsidTr="00165742">
        <w:trPr>
          <w:trHeight w:val="360"/>
        </w:trPr>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DD35E" w14:textId="77777777" w:rsidR="00E218F4" w:rsidRPr="00AF1490" w:rsidRDefault="00E218F4" w:rsidP="00AF1490">
            <w:pPr>
              <w:rPr>
                <w:sz w:val="20"/>
                <w:szCs w:val="20"/>
              </w:rPr>
            </w:pPr>
            <w:r w:rsidRPr="00AF1490">
              <w:rPr>
                <w:sz w:val="20"/>
                <w:szCs w:val="20"/>
              </w:rPr>
              <w:t>Kap. 1150</w:t>
            </w:r>
          </w:p>
        </w:tc>
        <w:tc>
          <w:tcPr>
            <w:tcW w:w="5240" w:type="dxa"/>
            <w:tcBorders>
              <w:top w:val="single" w:sz="4" w:space="0" w:color="000000"/>
              <w:left w:val="nil"/>
              <w:bottom w:val="single" w:sz="4" w:space="0" w:color="000000"/>
              <w:right w:val="nil"/>
            </w:tcBorders>
            <w:tcMar>
              <w:top w:w="128" w:type="dxa"/>
              <w:left w:w="43" w:type="dxa"/>
              <w:bottom w:w="43" w:type="dxa"/>
              <w:right w:w="43" w:type="dxa"/>
            </w:tcMar>
          </w:tcPr>
          <w:p w14:paraId="3A2272DF" w14:textId="77777777" w:rsidR="00E218F4" w:rsidRPr="00AF1490" w:rsidRDefault="00E218F4" w:rsidP="00AF1490">
            <w:pPr>
              <w:rPr>
                <w:sz w:val="20"/>
                <w:szCs w:val="20"/>
              </w:rPr>
            </w:pPr>
            <w:r w:rsidRPr="00AF1490">
              <w:rPr>
                <w:sz w:val="20"/>
                <w:szCs w:val="20"/>
              </w:rPr>
              <w:t>Ordninger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DB7EA" w14:textId="77777777" w:rsidR="00E218F4" w:rsidRPr="00AF1490" w:rsidRDefault="00E218F4" w:rsidP="00AF1490">
            <w:pPr>
              <w:jc w:val="right"/>
              <w:rPr>
                <w:sz w:val="20"/>
                <w:szCs w:val="20"/>
              </w:rPr>
            </w:pPr>
            <w:r w:rsidRPr="00AF1490">
              <w:rPr>
                <w:sz w:val="20"/>
                <w:szCs w:val="20"/>
              </w:rPr>
              <w:t>2024</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58337" w14:textId="77777777" w:rsidR="00E218F4" w:rsidRPr="00AF1490" w:rsidRDefault="00E218F4" w:rsidP="00AF1490">
            <w:pPr>
              <w:jc w:val="right"/>
              <w:rPr>
                <w:sz w:val="20"/>
                <w:szCs w:val="20"/>
              </w:rPr>
            </w:pPr>
            <w:r w:rsidRPr="00AF1490">
              <w:rPr>
                <w:sz w:val="20"/>
                <w:szCs w:val="20"/>
              </w:rPr>
              <w:t>2025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7D4D0" w14:textId="77777777" w:rsidR="00E218F4" w:rsidRPr="00AF1490" w:rsidRDefault="00E218F4" w:rsidP="00AF1490">
            <w:pPr>
              <w:jc w:val="right"/>
              <w:rPr>
                <w:sz w:val="20"/>
                <w:szCs w:val="20"/>
              </w:rPr>
            </w:pPr>
            <w:r w:rsidRPr="00AF1490">
              <w:rPr>
                <w:sz w:val="20"/>
                <w:szCs w:val="20"/>
              </w:rPr>
              <w:t>Endring</w:t>
            </w:r>
          </w:p>
        </w:tc>
      </w:tr>
      <w:tr w:rsidR="00B0063A" w:rsidRPr="009B35FB" w14:paraId="32D96209" w14:textId="77777777" w:rsidTr="00165742">
        <w:trPr>
          <w:trHeight w:val="380"/>
        </w:trPr>
        <w:tc>
          <w:tcPr>
            <w:tcW w:w="1140" w:type="dxa"/>
            <w:tcBorders>
              <w:top w:val="single" w:sz="4" w:space="0" w:color="000000"/>
              <w:left w:val="nil"/>
              <w:bottom w:val="nil"/>
              <w:right w:val="nil"/>
            </w:tcBorders>
            <w:tcMar>
              <w:top w:w="128" w:type="dxa"/>
              <w:left w:w="43" w:type="dxa"/>
              <w:bottom w:w="43" w:type="dxa"/>
              <w:right w:w="43" w:type="dxa"/>
            </w:tcMar>
          </w:tcPr>
          <w:p w14:paraId="22B55011" w14:textId="77777777" w:rsidR="00E218F4" w:rsidRPr="00AF1490" w:rsidRDefault="00E218F4" w:rsidP="00AF1490">
            <w:pPr>
              <w:rPr>
                <w:sz w:val="20"/>
                <w:szCs w:val="20"/>
              </w:rPr>
            </w:pPr>
            <w:r w:rsidRPr="00AF1490">
              <w:rPr>
                <w:sz w:val="20"/>
                <w:szCs w:val="20"/>
              </w:rPr>
              <w:t>Post 50</w:t>
            </w:r>
          </w:p>
        </w:tc>
        <w:tc>
          <w:tcPr>
            <w:tcW w:w="5240" w:type="dxa"/>
            <w:tcBorders>
              <w:top w:val="single" w:sz="4" w:space="0" w:color="000000"/>
              <w:left w:val="nil"/>
              <w:bottom w:val="nil"/>
              <w:right w:val="nil"/>
            </w:tcBorders>
            <w:tcMar>
              <w:top w:w="128" w:type="dxa"/>
              <w:left w:w="43" w:type="dxa"/>
              <w:bottom w:w="43" w:type="dxa"/>
              <w:right w:w="43" w:type="dxa"/>
            </w:tcMar>
          </w:tcPr>
          <w:p w14:paraId="20CD604A" w14:textId="77777777" w:rsidR="00E218F4" w:rsidRPr="00AF1490" w:rsidRDefault="00E218F4" w:rsidP="00AF1490">
            <w:pPr>
              <w:rPr>
                <w:sz w:val="20"/>
                <w:szCs w:val="20"/>
              </w:rPr>
            </w:pPr>
            <w:r w:rsidRPr="00AF1490">
              <w:rPr>
                <w:sz w:val="20"/>
                <w:szCs w:val="20"/>
              </w:rPr>
              <w:t>Spesielle miljøtiltak i jordbruket (SMIL)</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1F3AEA2" w14:textId="77777777" w:rsidR="00E218F4" w:rsidRPr="00AF1490" w:rsidRDefault="00E218F4" w:rsidP="00AF1490">
            <w:pPr>
              <w:jc w:val="right"/>
              <w:rPr>
                <w:sz w:val="20"/>
                <w:szCs w:val="20"/>
              </w:rPr>
            </w:pPr>
            <w:r w:rsidRPr="00AF1490">
              <w:rPr>
                <w:sz w:val="20"/>
                <w:szCs w:val="20"/>
              </w:rPr>
              <w:t>200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C7F35B8" w14:textId="77777777" w:rsidR="00E218F4" w:rsidRPr="00AF1490" w:rsidRDefault="00E218F4" w:rsidP="00AF1490">
            <w:pPr>
              <w:jc w:val="right"/>
              <w:rPr>
                <w:sz w:val="20"/>
                <w:szCs w:val="20"/>
              </w:rPr>
            </w:pPr>
            <w:r w:rsidRPr="00AF1490">
              <w:rPr>
                <w:sz w:val="20"/>
                <w:szCs w:val="20"/>
              </w:rPr>
              <w:t>220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73CCEE1" w14:textId="77777777" w:rsidR="00E218F4" w:rsidRPr="00AF1490" w:rsidRDefault="00E218F4" w:rsidP="00AF1490">
            <w:pPr>
              <w:jc w:val="right"/>
              <w:rPr>
                <w:sz w:val="20"/>
                <w:szCs w:val="20"/>
              </w:rPr>
            </w:pPr>
            <w:r w:rsidRPr="00AF1490">
              <w:rPr>
                <w:sz w:val="20"/>
                <w:szCs w:val="20"/>
              </w:rPr>
              <w:t>20</w:t>
            </w:r>
          </w:p>
        </w:tc>
      </w:tr>
      <w:tr w:rsidR="00B0063A" w:rsidRPr="009B35FB" w14:paraId="731ADA44"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5892B402"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0F10882C" w14:textId="77777777" w:rsidR="00E218F4" w:rsidRPr="00AF1490" w:rsidRDefault="00E218F4" w:rsidP="00AF1490">
            <w:pPr>
              <w:rPr>
                <w:sz w:val="20"/>
                <w:szCs w:val="20"/>
              </w:rPr>
            </w:pPr>
            <w:r w:rsidRPr="00AF1490">
              <w:rPr>
                <w:sz w:val="20"/>
                <w:szCs w:val="20"/>
              </w:rPr>
              <w:t>Drenering av jordbruksjord</w:t>
            </w:r>
            <w:r w:rsidRPr="00AF1490">
              <w:rPr>
                <w:rStyle w:val="skrift-hevet"/>
                <w:sz w:val="20"/>
                <w:szCs w:val="20"/>
              </w:rPr>
              <w:t>1</w:t>
            </w:r>
          </w:p>
        </w:tc>
        <w:tc>
          <w:tcPr>
            <w:tcW w:w="1060" w:type="dxa"/>
            <w:tcBorders>
              <w:top w:val="nil"/>
              <w:left w:val="nil"/>
              <w:bottom w:val="nil"/>
              <w:right w:val="nil"/>
            </w:tcBorders>
            <w:tcMar>
              <w:top w:w="128" w:type="dxa"/>
              <w:left w:w="43" w:type="dxa"/>
              <w:bottom w:w="43" w:type="dxa"/>
              <w:right w:w="43" w:type="dxa"/>
            </w:tcMar>
            <w:vAlign w:val="bottom"/>
          </w:tcPr>
          <w:p w14:paraId="0844B27D" w14:textId="77777777" w:rsidR="00E218F4" w:rsidRPr="00AF1490" w:rsidRDefault="00E218F4" w:rsidP="00AF1490">
            <w:pPr>
              <w:jc w:val="right"/>
              <w:rPr>
                <w:sz w:val="20"/>
                <w:szCs w:val="20"/>
              </w:rPr>
            </w:pPr>
            <w:r w:rsidRPr="00AF1490">
              <w:rPr>
                <w:sz w:val="20"/>
                <w:szCs w:val="20"/>
              </w:rPr>
              <w:t>88</w:t>
            </w:r>
          </w:p>
        </w:tc>
        <w:tc>
          <w:tcPr>
            <w:tcW w:w="1060" w:type="dxa"/>
            <w:tcBorders>
              <w:top w:val="nil"/>
              <w:left w:val="nil"/>
              <w:bottom w:val="nil"/>
              <w:right w:val="nil"/>
            </w:tcBorders>
            <w:tcMar>
              <w:top w:w="128" w:type="dxa"/>
              <w:left w:w="43" w:type="dxa"/>
              <w:bottom w:w="43" w:type="dxa"/>
              <w:right w:w="43" w:type="dxa"/>
            </w:tcMar>
            <w:vAlign w:val="bottom"/>
          </w:tcPr>
          <w:p w14:paraId="4E802938" w14:textId="77777777" w:rsidR="00E218F4" w:rsidRPr="00AF1490" w:rsidRDefault="00E218F4" w:rsidP="00AF1490">
            <w:pPr>
              <w:jc w:val="right"/>
              <w:rPr>
                <w:sz w:val="20"/>
                <w:szCs w:val="20"/>
              </w:rPr>
            </w:pPr>
            <w:r w:rsidRPr="00AF1490">
              <w:rPr>
                <w:sz w:val="20"/>
                <w:szCs w:val="20"/>
              </w:rPr>
              <w:t>148</w:t>
            </w:r>
          </w:p>
        </w:tc>
        <w:tc>
          <w:tcPr>
            <w:tcW w:w="1060" w:type="dxa"/>
            <w:tcBorders>
              <w:top w:val="nil"/>
              <w:left w:val="nil"/>
              <w:bottom w:val="nil"/>
              <w:right w:val="nil"/>
            </w:tcBorders>
            <w:tcMar>
              <w:top w:w="128" w:type="dxa"/>
              <w:left w:w="43" w:type="dxa"/>
              <w:bottom w:w="43" w:type="dxa"/>
              <w:right w:w="43" w:type="dxa"/>
            </w:tcMar>
            <w:vAlign w:val="bottom"/>
          </w:tcPr>
          <w:p w14:paraId="25BA31F2" w14:textId="77777777" w:rsidR="00E218F4" w:rsidRPr="00AF1490" w:rsidRDefault="00E218F4" w:rsidP="00AF1490">
            <w:pPr>
              <w:jc w:val="right"/>
              <w:rPr>
                <w:sz w:val="20"/>
                <w:szCs w:val="20"/>
              </w:rPr>
            </w:pPr>
            <w:r w:rsidRPr="00AF1490">
              <w:rPr>
                <w:sz w:val="20"/>
                <w:szCs w:val="20"/>
              </w:rPr>
              <w:t>60</w:t>
            </w:r>
          </w:p>
        </w:tc>
      </w:tr>
      <w:tr w:rsidR="00B0063A" w:rsidRPr="009B35FB" w14:paraId="51E251DA"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68345C3C"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3BC35B9D" w14:textId="77777777" w:rsidR="00E218F4" w:rsidRPr="00AF1490" w:rsidRDefault="00E218F4" w:rsidP="00AF1490">
            <w:pPr>
              <w:rPr>
                <w:sz w:val="20"/>
                <w:szCs w:val="20"/>
              </w:rPr>
            </w:pPr>
            <w:r w:rsidRPr="00AF1490">
              <w:rPr>
                <w:sz w:val="20"/>
                <w:szCs w:val="20"/>
              </w:rPr>
              <w:t xml:space="preserve">Tiltak i beiteområder </w:t>
            </w:r>
          </w:p>
        </w:tc>
        <w:tc>
          <w:tcPr>
            <w:tcW w:w="1060" w:type="dxa"/>
            <w:tcBorders>
              <w:top w:val="nil"/>
              <w:left w:val="nil"/>
              <w:bottom w:val="nil"/>
              <w:right w:val="nil"/>
            </w:tcBorders>
            <w:tcMar>
              <w:top w:w="128" w:type="dxa"/>
              <w:left w:w="43" w:type="dxa"/>
              <w:bottom w:w="43" w:type="dxa"/>
              <w:right w:w="43" w:type="dxa"/>
            </w:tcMar>
            <w:vAlign w:val="bottom"/>
          </w:tcPr>
          <w:p w14:paraId="509E6C80" w14:textId="77777777" w:rsidR="00E218F4" w:rsidRPr="00AF1490" w:rsidRDefault="00E218F4" w:rsidP="00AF1490">
            <w:pPr>
              <w:jc w:val="right"/>
              <w:rPr>
                <w:sz w:val="20"/>
                <w:szCs w:val="20"/>
              </w:rPr>
            </w:pPr>
            <w:r w:rsidRPr="00AF1490">
              <w:rPr>
                <w:sz w:val="20"/>
                <w:szCs w:val="20"/>
              </w:rPr>
              <w:t>31</w:t>
            </w:r>
          </w:p>
        </w:tc>
        <w:tc>
          <w:tcPr>
            <w:tcW w:w="1060" w:type="dxa"/>
            <w:tcBorders>
              <w:top w:val="nil"/>
              <w:left w:val="nil"/>
              <w:bottom w:val="nil"/>
              <w:right w:val="nil"/>
            </w:tcBorders>
            <w:tcMar>
              <w:top w:w="128" w:type="dxa"/>
              <w:left w:w="43" w:type="dxa"/>
              <w:bottom w:w="43" w:type="dxa"/>
              <w:right w:w="43" w:type="dxa"/>
            </w:tcMar>
            <w:vAlign w:val="bottom"/>
          </w:tcPr>
          <w:p w14:paraId="68B55BDD" w14:textId="77777777" w:rsidR="00E218F4" w:rsidRPr="00AF1490" w:rsidRDefault="00E218F4" w:rsidP="00AF1490">
            <w:pPr>
              <w:jc w:val="right"/>
              <w:rPr>
                <w:sz w:val="20"/>
                <w:szCs w:val="20"/>
              </w:rPr>
            </w:pPr>
            <w:r w:rsidRPr="00AF1490">
              <w:rPr>
                <w:sz w:val="20"/>
                <w:szCs w:val="20"/>
              </w:rPr>
              <w:t>32</w:t>
            </w:r>
          </w:p>
        </w:tc>
        <w:tc>
          <w:tcPr>
            <w:tcW w:w="1060" w:type="dxa"/>
            <w:tcBorders>
              <w:top w:val="nil"/>
              <w:left w:val="nil"/>
              <w:bottom w:val="nil"/>
              <w:right w:val="nil"/>
            </w:tcBorders>
            <w:tcMar>
              <w:top w:w="128" w:type="dxa"/>
              <w:left w:w="43" w:type="dxa"/>
              <w:bottom w:w="43" w:type="dxa"/>
              <w:right w:w="43" w:type="dxa"/>
            </w:tcMar>
            <w:vAlign w:val="bottom"/>
          </w:tcPr>
          <w:p w14:paraId="109226AC" w14:textId="77777777" w:rsidR="00E218F4" w:rsidRPr="00AF1490" w:rsidRDefault="00E218F4" w:rsidP="00AF1490">
            <w:pPr>
              <w:jc w:val="right"/>
              <w:rPr>
                <w:sz w:val="20"/>
                <w:szCs w:val="20"/>
              </w:rPr>
            </w:pPr>
            <w:r w:rsidRPr="00AF1490">
              <w:rPr>
                <w:sz w:val="20"/>
                <w:szCs w:val="20"/>
              </w:rPr>
              <w:t>1</w:t>
            </w:r>
          </w:p>
        </w:tc>
      </w:tr>
      <w:tr w:rsidR="00B0063A" w:rsidRPr="009B35FB" w14:paraId="6A3153EF"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726AE8F7"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0A784498" w14:textId="77777777" w:rsidR="00E218F4" w:rsidRPr="00AF1490" w:rsidRDefault="00E218F4" w:rsidP="00AF1490">
            <w:pPr>
              <w:rPr>
                <w:sz w:val="20"/>
                <w:szCs w:val="20"/>
              </w:rPr>
            </w:pPr>
            <w:r w:rsidRPr="00AF1490">
              <w:rPr>
                <w:sz w:val="20"/>
                <w:szCs w:val="20"/>
              </w:rPr>
              <w:t>PRESIS</w:t>
            </w:r>
          </w:p>
        </w:tc>
        <w:tc>
          <w:tcPr>
            <w:tcW w:w="1060" w:type="dxa"/>
            <w:tcBorders>
              <w:top w:val="nil"/>
              <w:left w:val="nil"/>
              <w:bottom w:val="nil"/>
              <w:right w:val="nil"/>
            </w:tcBorders>
            <w:tcMar>
              <w:top w:w="128" w:type="dxa"/>
              <w:left w:w="43" w:type="dxa"/>
              <w:bottom w:w="43" w:type="dxa"/>
              <w:right w:w="43" w:type="dxa"/>
            </w:tcMar>
            <w:vAlign w:val="bottom"/>
          </w:tcPr>
          <w:p w14:paraId="42EC2E3F" w14:textId="77777777" w:rsidR="00E218F4" w:rsidRPr="00AF1490" w:rsidRDefault="00E218F4" w:rsidP="00AF1490">
            <w:pPr>
              <w:jc w:val="right"/>
              <w:rPr>
                <w:sz w:val="20"/>
                <w:szCs w:val="20"/>
              </w:rPr>
            </w:pPr>
            <w:r w:rsidRPr="00AF1490">
              <w:rPr>
                <w:sz w:val="20"/>
                <w:szCs w:val="20"/>
              </w:rPr>
              <w:t>4</w:t>
            </w:r>
          </w:p>
        </w:tc>
        <w:tc>
          <w:tcPr>
            <w:tcW w:w="1060" w:type="dxa"/>
            <w:tcBorders>
              <w:top w:val="nil"/>
              <w:left w:val="nil"/>
              <w:bottom w:val="nil"/>
              <w:right w:val="nil"/>
            </w:tcBorders>
            <w:tcMar>
              <w:top w:w="128" w:type="dxa"/>
              <w:left w:w="43" w:type="dxa"/>
              <w:bottom w:w="43" w:type="dxa"/>
              <w:right w:w="43" w:type="dxa"/>
            </w:tcMar>
            <w:vAlign w:val="bottom"/>
          </w:tcPr>
          <w:p w14:paraId="79B6F51C" w14:textId="77777777" w:rsidR="00E218F4" w:rsidRPr="00AF1490" w:rsidRDefault="00E218F4" w:rsidP="00AF1490">
            <w:pPr>
              <w:jc w:val="right"/>
              <w:rPr>
                <w:sz w:val="20"/>
                <w:szCs w:val="20"/>
              </w:rPr>
            </w:pPr>
            <w:r w:rsidRPr="00AF1490">
              <w:rPr>
                <w:sz w:val="20"/>
                <w:szCs w:val="20"/>
              </w:rPr>
              <w:t>4</w:t>
            </w:r>
          </w:p>
        </w:tc>
        <w:tc>
          <w:tcPr>
            <w:tcW w:w="1060" w:type="dxa"/>
            <w:tcBorders>
              <w:top w:val="nil"/>
              <w:left w:val="nil"/>
              <w:bottom w:val="nil"/>
              <w:right w:val="nil"/>
            </w:tcBorders>
            <w:tcMar>
              <w:top w:w="128" w:type="dxa"/>
              <w:left w:w="43" w:type="dxa"/>
              <w:bottom w:w="43" w:type="dxa"/>
              <w:right w:w="43" w:type="dxa"/>
            </w:tcMar>
            <w:vAlign w:val="bottom"/>
          </w:tcPr>
          <w:p w14:paraId="7AE62549" w14:textId="77777777" w:rsidR="00E218F4" w:rsidRPr="00AF1490" w:rsidRDefault="00E218F4" w:rsidP="00AF1490">
            <w:pPr>
              <w:jc w:val="right"/>
              <w:rPr>
                <w:sz w:val="20"/>
                <w:szCs w:val="20"/>
              </w:rPr>
            </w:pPr>
            <w:r w:rsidRPr="00AF1490">
              <w:rPr>
                <w:sz w:val="20"/>
                <w:szCs w:val="20"/>
              </w:rPr>
              <w:t>0</w:t>
            </w:r>
          </w:p>
        </w:tc>
      </w:tr>
      <w:tr w:rsidR="00B0063A" w:rsidRPr="009B35FB" w14:paraId="714726D9"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016DDFC1"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6F2DA01D" w14:textId="77777777" w:rsidR="00E218F4" w:rsidRPr="00AF1490" w:rsidRDefault="00E218F4" w:rsidP="00AF1490">
            <w:pPr>
              <w:rPr>
                <w:sz w:val="20"/>
                <w:szCs w:val="20"/>
              </w:rPr>
            </w:pPr>
            <w:r w:rsidRPr="00AF1490">
              <w:rPr>
                <w:sz w:val="20"/>
                <w:szCs w:val="20"/>
              </w:rPr>
              <w:t>Klima- og miljøprogram</w:t>
            </w:r>
          </w:p>
        </w:tc>
        <w:tc>
          <w:tcPr>
            <w:tcW w:w="1060" w:type="dxa"/>
            <w:tcBorders>
              <w:top w:val="nil"/>
              <w:left w:val="nil"/>
              <w:bottom w:val="nil"/>
              <w:right w:val="nil"/>
            </w:tcBorders>
            <w:tcMar>
              <w:top w:w="128" w:type="dxa"/>
              <w:left w:w="43" w:type="dxa"/>
              <w:bottom w:w="43" w:type="dxa"/>
              <w:right w:w="43" w:type="dxa"/>
            </w:tcMar>
            <w:vAlign w:val="bottom"/>
          </w:tcPr>
          <w:p w14:paraId="446470CC" w14:textId="77777777" w:rsidR="00E218F4" w:rsidRPr="00AF1490" w:rsidRDefault="00E218F4" w:rsidP="00AF1490">
            <w:pPr>
              <w:jc w:val="right"/>
              <w:rPr>
                <w:sz w:val="20"/>
                <w:szCs w:val="20"/>
              </w:rPr>
            </w:pPr>
            <w:r w:rsidRPr="00AF1490">
              <w:rPr>
                <w:sz w:val="20"/>
                <w:szCs w:val="20"/>
              </w:rPr>
              <w:t>40</w:t>
            </w:r>
          </w:p>
        </w:tc>
        <w:tc>
          <w:tcPr>
            <w:tcW w:w="1060" w:type="dxa"/>
            <w:tcBorders>
              <w:top w:val="nil"/>
              <w:left w:val="nil"/>
              <w:bottom w:val="nil"/>
              <w:right w:val="nil"/>
            </w:tcBorders>
            <w:tcMar>
              <w:top w:w="128" w:type="dxa"/>
              <w:left w:w="43" w:type="dxa"/>
              <w:bottom w:w="43" w:type="dxa"/>
              <w:right w:w="43" w:type="dxa"/>
            </w:tcMar>
            <w:vAlign w:val="bottom"/>
          </w:tcPr>
          <w:p w14:paraId="5C4815A7" w14:textId="77777777" w:rsidR="00E218F4" w:rsidRPr="00AF1490" w:rsidRDefault="00E218F4" w:rsidP="00AF1490">
            <w:pPr>
              <w:jc w:val="right"/>
              <w:rPr>
                <w:sz w:val="20"/>
                <w:szCs w:val="20"/>
              </w:rPr>
            </w:pPr>
            <w:r w:rsidRPr="00AF1490">
              <w:rPr>
                <w:sz w:val="20"/>
                <w:szCs w:val="20"/>
              </w:rPr>
              <w:t>40</w:t>
            </w:r>
          </w:p>
        </w:tc>
        <w:tc>
          <w:tcPr>
            <w:tcW w:w="1060" w:type="dxa"/>
            <w:tcBorders>
              <w:top w:val="nil"/>
              <w:left w:val="nil"/>
              <w:bottom w:val="nil"/>
              <w:right w:val="nil"/>
            </w:tcBorders>
            <w:tcMar>
              <w:top w:w="128" w:type="dxa"/>
              <w:left w:w="43" w:type="dxa"/>
              <w:bottom w:w="43" w:type="dxa"/>
              <w:right w:w="43" w:type="dxa"/>
            </w:tcMar>
            <w:vAlign w:val="bottom"/>
          </w:tcPr>
          <w:p w14:paraId="547395D0" w14:textId="77777777" w:rsidR="00E218F4" w:rsidRPr="00AF1490" w:rsidRDefault="00E218F4" w:rsidP="00AF1490">
            <w:pPr>
              <w:jc w:val="right"/>
              <w:rPr>
                <w:sz w:val="20"/>
                <w:szCs w:val="20"/>
              </w:rPr>
            </w:pPr>
            <w:r w:rsidRPr="00AF1490">
              <w:rPr>
                <w:sz w:val="20"/>
                <w:szCs w:val="20"/>
              </w:rPr>
              <w:t>0</w:t>
            </w:r>
          </w:p>
        </w:tc>
      </w:tr>
      <w:tr w:rsidR="00B0063A" w:rsidRPr="009B35FB" w14:paraId="74F8F93A"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51AA4E50"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0D8B3A18" w14:textId="77777777" w:rsidR="00E218F4" w:rsidRPr="00AF1490" w:rsidRDefault="00E218F4" w:rsidP="00AF1490">
            <w:pPr>
              <w:rPr>
                <w:sz w:val="20"/>
                <w:szCs w:val="20"/>
              </w:rPr>
            </w:pPr>
            <w:r w:rsidRPr="00AF1490">
              <w:rPr>
                <w:sz w:val="20"/>
                <w:szCs w:val="20"/>
              </w:rPr>
              <w:t>Klimasmart Landbruk</w:t>
            </w:r>
          </w:p>
        </w:tc>
        <w:tc>
          <w:tcPr>
            <w:tcW w:w="1060" w:type="dxa"/>
            <w:tcBorders>
              <w:top w:val="nil"/>
              <w:left w:val="nil"/>
              <w:bottom w:val="nil"/>
              <w:right w:val="nil"/>
            </w:tcBorders>
            <w:tcMar>
              <w:top w:w="128" w:type="dxa"/>
              <w:left w:w="43" w:type="dxa"/>
              <w:bottom w:w="43" w:type="dxa"/>
              <w:right w:w="43" w:type="dxa"/>
            </w:tcMar>
            <w:vAlign w:val="bottom"/>
          </w:tcPr>
          <w:p w14:paraId="314054D4" w14:textId="77777777" w:rsidR="00E218F4" w:rsidRPr="00AF1490" w:rsidRDefault="00E218F4" w:rsidP="00AF1490">
            <w:pPr>
              <w:jc w:val="right"/>
              <w:rPr>
                <w:sz w:val="20"/>
                <w:szCs w:val="20"/>
              </w:rPr>
            </w:pPr>
            <w:r w:rsidRPr="00AF1490">
              <w:rPr>
                <w:sz w:val="20"/>
                <w:szCs w:val="20"/>
              </w:rPr>
              <w:t>10</w:t>
            </w:r>
          </w:p>
        </w:tc>
        <w:tc>
          <w:tcPr>
            <w:tcW w:w="1060" w:type="dxa"/>
            <w:tcBorders>
              <w:top w:val="nil"/>
              <w:left w:val="nil"/>
              <w:bottom w:val="nil"/>
              <w:right w:val="nil"/>
            </w:tcBorders>
            <w:tcMar>
              <w:top w:w="128" w:type="dxa"/>
              <w:left w:w="43" w:type="dxa"/>
              <w:bottom w:w="43" w:type="dxa"/>
              <w:right w:w="43" w:type="dxa"/>
            </w:tcMar>
            <w:vAlign w:val="bottom"/>
          </w:tcPr>
          <w:p w14:paraId="0C032601" w14:textId="77777777" w:rsidR="00E218F4" w:rsidRPr="00AF1490" w:rsidRDefault="00E218F4" w:rsidP="00AF1490">
            <w:pPr>
              <w:jc w:val="right"/>
              <w:rPr>
                <w:sz w:val="20"/>
                <w:szCs w:val="20"/>
              </w:rPr>
            </w:pPr>
            <w:r w:rsidRPr="00AF1490">
              <w:rPr>
                <w:sz w:val="20"/>
                <w:szCs w:val="20"/>
              </w:rPr>
              <w:t>12</w:t>
            </w:r>
          </w:p>
        </w:tc>
        <w:tc>
          <w:tcPr>
            <w:tcW w:w="1060" w:type="dxa"/>
            <w:tcBorders>
              <w:top w:val="nil"/>
              <w:left w:val="nil"/>
              <w:bottom w:val="nil"/>
              <w:right w:val="nil"/>
            </w:tcBorders>
            <w:tcMar>
              <w:top w:w="128" w:type="dxa"/>
              <w:left w:w="43" w:type="dxa"/>
              <w:bottom w:w="43" w:type="dxa"/>
              <w:right w:w="43" w:type="dxa"/>
            </w:tcMar>
            <w:vAlign w:val="bottom"/>
          </w:tcPr>
          <w:p w14:paraId="6FD5B7CC" w14:textId="77777777" w:rsidR="00E218F4" w:rsidRPr="00AF1490" w:rsidRDefault="00E218F4" w:rsidP="00AF1490">
            <w:pPr>
              <w:jc w:val="right"/>
              <w:rPr>
                <w:sz w:val="20"/>
                <w:szCs w:val="20"/>
              </w:rPr>
            </w:pPr>
            <w:r w:rsidRPr="00AF1490">
              <w:rPr>
                <w:sz w:val="20"/>
                <w:szCs w:val="20"/>
              </w:rPr>
              <w:t>2</w:t>
            </w:r>
          </w:p>
        </w:tc>
      </w:tr>
      <w:tr w:rsidR="00B0063A" w:rsidRPr="009B35FB" w14:paraId="12D445F1"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0E7E2A79"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193015F0" w14:textId="77777777" w:rsidR="00E218F4" w:rsidRPr="00AF1490" w:rsidRDefault="00E218F4" w:rsidP="00AF1490">
            <w:pPr>
              <w:rPr>
                <w:sz w:val="20"/>
                <w:szCs w:val="20"/>
              </w:rPr>
            </w:pPr>
            <w:r w:rsidRPr="00AF1490">
              <w:rPr>
                <w:sz w:val="20"/>
                <w:szCs w:val="20"/>
              </w:rPr>
              <w:t>Utvalgte kulturlandskap og verdensarvområdene</w:t>
            </w:r>
          </w:p>
        </w:tc>
        <w:tc>
          <w:tcPr>
            <w:tcW w:w="1060" w:type="dxa"/>
            <w:tcBorders>
              <w:top w:val="nil"/>
              <w:left w:val="nil"/>
              <w:bottom w:val="nil"/>
              <w:right w:val="nil"/>
            </w:tcBorders>
            <w:tcMar>
              <w:top w:w="128" w:type="dxa"/>
              <w:left w:w="43" w:type="dxa"/>
              <w:bottom w:w="43" w:type="dxa"/>
              <w:right w:w="43" w:type="dxa"/>
            </w:tcMar>
            <w:vAlign w:val="bottom"/>
          </w:tcPr>
          <w:p w14:paraId="64C65195" w14:textId="77777777" w:rsidR="00E218F4" w:rsidRPr="00AF1490" w:rsidRDefault="00E218F4" w:rsidP="00AF1490">
            <w:pPr>
              <w:jc w:val="right"/>
              <w:rPr>
                <w:sz w:val="20"/>
                <w:szCs w:val="20"/>
              </w:rPr>
            </w:pPr>
            <w:r w:rsidRPr="00AF1490">
              <w:rPr>
                <w:sz w:val="20"/>
                <w:szCs w:val="20"/>
              </w:rPr>
              <w:t>25</w:t>
            </w:r>
          </w:p>
        </w:tc>
        <w:tc>
          <w:tcPr>
            <w:tcW w:w="1060" w:type="dxa"/>
            <w:tcBorders>
              <w:top w:val="nil"/>
              <w:left w:val="nil"/>
              <w:bottom w:val="nil"/>
              <w:right w:val="nil"/>
            </w:tcBorders>
            <w:tcMar>
              <w:top w:w="128" w:type="dxa"/>
              <w:left w:w="43" w:type="dxa"/>
              <w:bottom w:w="43" w:type="dxa"/>
              <w:right w:w="43" w:type="dxa"/>
            </w:tcMar>
            <w:vAlign w:val="bottom"/>
          </w:tcPr>
          <w:p w14:paraId="2734A037" w14:textId="77777777" w:rsidR="00E218F4" w:rsidRPr="00AF1490" w:rsidRDefault="00E218F4" w:rsidP="00AF1490">
            <w:pPr>
              <w:jc w:val="right"/>
              <w:rPr>
                <w:sz w:val="20"/>
                <w:szCs w:val="20"/>
              </w:rPr>
            </w:pPr>
            <w:r w:rsidRPr="00AF1490">
              <w:rPr>
                <w:sz w:val="20"/>
                <w:szCs w:val="20"/>
              </w:rPr>
              <w:t>25</w:t>
            </w:r>
          </w:p>
        </w:tc>
        <w:tc>
          <w:tcPr>
            <w:tcW w:w="1060" w:type="dxa"/>
            <w:tcBorders>
              <w:top w:val="nil"/>
              <w:left w:val="nil"/>
              <w:bottom w:val="nil"/>
              <w:right w:val="nil"/>
            </w:tcBorders>
            <w:tcMar>
              <w:top w:w="128" w:type="dxa"/>
              <w:left w:w="43" w:type="dxa"/>
              <w:bottom w:w="43" w:type="dxa"/>
              <w:right w:w="43" w:type="dxa"/>
            </w:tcMar>
            <w:vAlign w:val="bottom"/>
          </w:tcPr>
          <w:p w14:paraId="28F324B7" w14:textId="77777777" w:rsidR="00E218F4" w:rsidRPr="00AF1490" w:rsidRDefault="00E218F4" w:rsidP="00AF1490">
            <w:pPr>
              <w:jc w:val="right"/>
              <w:rPr>
                <w:sz w:val="20"/>
                <w:szCs w:val="20"/>
              </w:rPr>
            </w:pPr>
            <w:r w:rsidRPr="00AF1490">
              <w:rPr>
                <w:sz w:val="20"/>
                <w:szCs w:val="20"/>
              </w:rPr>
              <w:t>0</w:t>
            </w:r>
          </w:p>
        </w:tc>
      </w:tr>
      <w:tr w:rsidR="00B0063A" w:rsidRPr="009B35FB" w14:paraId="0DCCA072"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748BF0A2"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379B7EFF" w14:textId="77777777" w:rsidR="00E218F4" w:rsidRPr="00AF1490" w:rsidRDefault="00E218F4" w:rsidP="00AF1490">
            <w:pPr>
              <w:rPr>
                <w:sz w:val="20"/>
                <w:szCs w:val="20"/>
              </w:rPr>
            </w:pPr>
            <w:r w:rsidRPr="00AF1490">
              <w:rPr>
                <w:sz w:val="20"/>
                <w:szCs w:val="20"/>
              </w:rPr>
              <w:t>Biogass</w:t>
            </w:r>
          </w:p>
        </w:tc>
        <w:tc>
          <w:tcPr>
            <w:tcW w:w="1060" w:type="dxa"/>
            <w:tcBorders>
              <w:top w:val="nil"/>
              <w:left w:val="nil"/>
              <w:bottom w:val="nil"/>
              <w:right w:val="nil"/>
            </w:tcBorders>
            <w:tcMar>
              <w:top w:w="128" w:type="dxa"/>
              <w:left w:w="43" w:type="dxa"/>
              <w:bottom w:w="43" w:type="dxa"/>
              <w:right w:w="43" w:type="dxa"/>
            </w:tcMar>
            <w:vAlign w:val="bottom"/>
          </w:tcPr>
          <w:p w14:paraId="6363D81F" w14:textId="77777777" w:rsidR="00E218F4" w:rsidRPr="00AF1490" w:rsidRDefault="00E218F4" w:rsidP="00AF1490">
            <w:pPr>
              <w:jc w:val="right"/>
              <w:rPr>
                <w:sz w:val="20"/>
                <w:szCs w:val="20"/>
              </w:rPr>
            </w:pPr>
            <w:r w:rsidRPr="00AF1490">
              <w:rPr>
                <w:sz w:val="20"/>
                <w:szCs w:val="20"/>
              </w:rPr>
              <w:t>22</w:t>
            </w:r>
          </w:p>
        </w:tc>
        <w:tc>
          <w:tcPr>
            <w:tcW w:w="1060" w:type="dxa"/>
            <w:tcBorders>
              <w:top w:val="nil"/>
              <w:left w:val="nil"/>
              <w:bottom w:val="nil"/>
              <w:right w:val="nil"/>
            </w:tcBorders>
            <w:tcMar>
              <w:top w:w="128" w:type="dxa"/>
              <w:left w:w="43" w:type="dxa"/>
              <w:bottom w:w="43" w:type="dxa"/>
              <w:right w:w="43" w:type="dxa"/>
            </w:tcMar>
            <w:vAlign w:val="bottom"/>
          </w:tcPr>
          <w:p w14:paraId="08671527" w14:textId="77777777" w:rsidR="00E218F4" w:rsidRPr="00AF1490" w:rsidRDefault="00E218F4" w:rsidP="00AF1490">
            <w:pPr>
              <w:jc w:val="right"/>
              <w:rPr>
                <w:sz w:val="20"/>
                <w:szCs w:val="20"/>
              </w:rPr>
            </w:pPr>
            <w:r w:rsidRPr="00AF1490">
              <w:rPr>
                <w:sz w:val="20"/>
                <w:szCs w:val="20"/>
              </w:rPr>
              <w:t>23</w:t>
            </w:r>
          </w:p>
        </w:tc>
        <w:tc>
          <w:tcPr>
            <w:tcW w:w="1060" w:type="dxa"/>
            <w:tcBorders>
              <w:top w:val="nil"/>
              <w:left w:val="nil"/>
              <w:bottom w:val="nil"/>
              <w:right w:val="nil"/>
            </w:tcBorders>
            <w:tcMar>
              <w:top w:w="128" w:type="dxa"/>
              <w:left w:w="43" w:type="dxa"/>
              <w:bottom w:w="43" w:type="dxa"/>
              <w:right w:w="43" w:type="dxa"/>
            </w:tcMar>
            <w:vAlign w:val="bottom"/>
          </w:tcPr>
          <w:p w14:paraId="75A31E41" w14:textId="77777777" w:rsidR="00E218F4" w:rsidRPr="00AF1490" w:rsidRDefault="00E218F4" w:rsidP="00AF1490">
            <w:pPr>
              <w:jc w:val="right"/>
              <w:rPr>
                <w:sz w:val="20"/>
                <w:szCs w:val="20"/>
              </w:rPr>
            </w:pPr>
            <w:r w:rsidRPr="00AF1490">
              <w:rPr>
                <w:sz w:val="20"/>
                <w:szCs w:val="20"/>
              </w:rPr>
              <w:t>1</w:t>
            </w:r>
          </w:p>
        </w:tc>
      </w:tr>
      <w:tr w:rsidR="00B0063A" w:rsidRPr="009B35FB" w14:paraId="663D36EC" w14:textId="77777777" w:rsidTr="00165742">
        <w:trPr>
          <w:trHeight w:val="640"/>
        </w:trPr>
        <w:tc>
          <w:tcPr>
            <w:tcW w:w="1140" w:type="dxa"/>
            <w:tcBorders>
              <w:top w:val="nil"/>
              <w:left w:val="nil"/>
              <w:bottom w:val="nil"/>
              <w:right w:val="nil"/>
            </w:tcBorders>
            <w:tcMar>
              <w:top w:w="128" w:type="dxa"/>
              <w:left w:w="43" w:type="dxa"/>
              <w:bottom w:w="43" w:type="dxa"/>
              <w:right w:w="43" w:type="dxa"/>
            </w:tcMar>
          </w:tcPr>
          <w:p w14:paraId="7E340090"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2C069BA2" w14:textId="77777777" w:rsidR="00E218F4" w:rsidRPr="00AF1490" w:rsidRDefault="00E218F4" w:rsidP="00AF1490">
            <w:pPr>
              <w:rPr>
                <w:sz w:val="20"/>
                <w:szCs w:val="20"/>
              </w:rPr>
            </w:pPr>
            <w:r w:rsidRPr="00AF1490">
              <w:rPr>
                <w:sz w:val="20"/>
                <w:szCs w:val="20"/>
              </w:rPr>
              <w:t xml:space="preserve">Verdiskapingsprogrammet for fornybar energi og </w:t>
            </w:r>
            <w:r w:rsidRPr="00AF1490">
              <w:rPr>
                <w:sz w:val="20"/>
                <w:szCs w:val="20"/>
              </w:rPr>
              <w:br/>
              <w:t>teknologiutvikling i landbruket</w:t>
            </w:r>
          </w:p>
        </w:tc>
        <w:tc>
          <w:tcPr>
            <w:tcW w:w="1060" w:type="dxa"/>
            <w:tcBorders>
              <w:top w:val="nil"/>
              <w:left w:val="nil"/>
              <w:bottom w:val="nil"/>
              <w:right w:val="nil"/>
            </w:tcBorders>
            <w:tcMar>
              <w:top w:w="128" w:type="dxa"/>
              <w:left w:w="43" w:type="dxa"/>
              <w:bottom w:w="43" w:type="dxa"/>
              <w:right w:w="43" w:type="dxa"/>
            </w:tcMar>
            <w:vAlign w:val="bottom"/>
          </w:tcPr>
          <w:p w14:paraId="148D717E" w14:textId="77777777" w:rsidR="00E218F4" w:rsidRPr="00AF1490" w:rsidRDefault="00E218F4" w:rsidP="00AF1490">
            <w:pPr>
              <w:jc w:val="right"/>
              <w:rPr>
                <w:sz w:val="20"/>
                <w:szCs w:val="20"/>
              </w:rPr>
            </w:pPr>
            <w:r w:rsidRPr="00AF1490">
              <w:rPr>
                <w:sz w:val="20"/>
                <w:szCs w:val="20"/>
              </w:rPr>
              <w:t>222</w:t>
            </w:r>
          </w:p>
        </w:tc>
        <w:tc>
          <w:tcPr>
            <w:tcW w:w="1060" w:type="dxa"/>
            <w:tcBorders>
              <w:top w:val="nil"/>
              <w:left w:val="nil"/>
              <w:bottom w:val="nil"/>
              <w:right w:val="nil"/>
            </w:tcBorders>
            <w:tcMar>
              <w:top w:w="128" w:type="dxa"/>
              <w:left w:w="43" w:type="dxa"/>
              <w:bottom w:w="43" w:type="dxa"/>
              <w:right w:w="43" w:type="dxa"/>
            </w:tcMar>
            <w:vAlign w:val="bottom"/>
          </w:tcPr>
          <w:p w14:paraId="1147A7DF" w14:textId="77777777" w:rsidR="00E218F4" w:rsidRPr="00AF1490" w:rsidRDefault="00E218F4" w:rsidP="00AF1490">
            <w:pPr>
              <w:jc w:val="right"/>
              <w:rPr>
                <w:sz w:val="20"/>
                <w:szCs w:val="20"/>
              </w:rPr>
            </w:pPr>
            <w:r w:rsidRPr="00AF1490">
              <w:rPr>
                <w:sz w:val="20"/>
                <w:szCs w:val="20"/>
              </w:rPr>
              <w:t>237</w:t>
            </w:r>
          </w:p>
        </w:tc>
        <w:tc>
          <w:tcPr>
            <w:tcW w:w="1060" w:type="dxa"/>
            <w:tcBorders>
              <w:top w:val="nil"/>
              <w:left w:val="nil"/>
              <w:bottom w:val="nil"/>
              <w:right w:val="nil"/>
            </w:tcBorders>
            <w:tcMar>
              <w:top w:w="128" w:type="dxa"/>
              <w:left w:w="43" w:type="dxa"/>
              <w:bottom w:w="43" w:type="dxa"/>
              <w:right w:w="43" w:type="dxa"/>
            </w:tcMar>
            <w:vAlign w:val="bottom"/>
          </w:tcPr>
          <w:p w14:paraId="04FFD93A" w14:textId="77777777" w:rsidR="00E218F4" w:rsidRPr="00AF1490" w:rsidRDefault="00E218F4" w:rsidP="00AF1490">
            <w:pPr>
              <w:jc w:val="right"/>
              <w:rPr>
                <w:sz w:val="20"/>
                <w:szCs w:val="20"/>
              </w:rPr>
            </w:pPr>
            <w:r w:rsidRPr="00AF1490">
              <w:rPr>
                <w:sz w:val="20"/>
                <w:szCs w:val="20"/>
              </w:rPr>
              <w:t>15</w:t>
            </w:r>
          </w:p>
        </w:tc>
      </w:tr>
      <w:tr w:rsidR="00B0063A" w:rsidRPr="009B35FB" w14:paraId="08752184"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5570E60E"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67369D9F" w14:textId="77777777" w:rsidR="00E218F4" w:rsidRPr="00AF1490" w:rsidRDefault="00E218F4" w:rsidP="00AF1490">
            <w:pPr>
              <w:rPr>
                <w:sz w:val="20"/>
                <w:szCs w:val="20"/>
              </w:rPr>
            </w:pPr>
            <w:proofErr w:type="spellStart"/>
            <w:r w:rsidRPr="00AF1490">
              <w:rPr>
                <w:sz w:val="20"/>
                <w:szCs w:val="20"/>
              </w:rPr>
              <w:t>MetanHUB</w:t>
            </w:r>
            <w:proofErr w:type="spellEnd"/>
          </w:p>
        </w:tc>
        <w:tc>
          <w:tcPr>
            <w:tcW w:w="1060" w:type="dxa"/>
            <w:tcBorders>
              <w:top w:val="nil"/>
              <w:left w:val="nil"/>
              <w:bottom w:val="nil"/>
              <w:right w:val="nil"/>
            </w:tcBorders>
            <w:tcMar>
              <w:top w:w="128" w:type="dxa"/>
              <w:left w:w="43" w:type="dxa"/>
              <w:bottom w:w="43" w:type="dxa"/>
              <w:right w:w="43" w:type="dxa"/>
            </w:tcMar>
            <w:vAlign w:val="bottom"/>
          </w:tcPr>
          <w:p w14:paraId="3549C43D" w14:textId="77777777" w:rsidR="00E218F4" w:rsidRPr="00AF1490" w:rsidRDefault="00E218F4" w:rsidP="00AF1490">
            <w:pPr>
              <w:jc w:val="right"/>
              <w:rPr>
                <w:sz w:val="20"/>
                <w:szCs w:val="20"/>
              </w:rPr>
            </w:pPr>
            <w:r w:rsidRPr="00AF1490">
              <w:rPr>
                <w:sz w:val="20"/>
                <w:szCs w:val="20"/>
              </w:rPr>
              <w:t>10</w:t>
            </w:r>
          </w:p>
        </w:tc>
        <w:tc>
          <w:tcPr>
            <w:tcW w:w="1060" w:type="dxa"/>
            <w:tcBorders>
              <w:top w:val="nil"/>
              <w:left w:val="nil"/>
              <w:bottom w:val="nil"/>
              <w:right w:val="nil"/>
            </w:tcBorders>
            <w:tcMar>
              <w:top w:w="128" w:type="dxa"/>
              <w:left w:w="43" w:type="dxa"/>
              <w:bottom w:w="43" w:type="dxa"/>
              <w:right w:w="43" w:type="dxa"/>
            </w:tcMar>
            <w:vAlign w:val="bottom"/>
          </w:tcPr>
          <w:p w14:paraId="69FA2C14" w14:textId="77777777" w:rsidR="00E218F4" w:rsidRPr="00AF1490" w:rsidRDefault="00E218F4" w:rsidP="00AF1490">
            <w:pPr>
              <w:jc w:val="right"/>
              <w:rPr>
                <w:sz w:val="20"/>
                <w:szCs w:val="20"/>
              </w:rPr>
            </w:pPr>
            <w:r w:rsidRPr="00AF1490">
              <w:rPr>
                <w:sz w:val="20"/>
                <w:szCs w:val="20"/>
              </w:rPr>
              <w:t>10</w:t>
            </w:r>
          </w:p>
        </w:tc>
        <w:tc>
          <w:tcPr>
            <w:tcW w:w="1060" w:type="dxa"/>
            <w:tcBorders>
              <w:top w:val="nil"/>
              <w:left w:val="nil"/>
              <w:bottom w:val="nil"/>
              <w:right w:val="nil"/>
            </w:tcBorders>
            <w:tcMar>
              <w:top w:w="128" w:type="dxa"/>
              <w:left w:w="43" w:type="dxa"/>
              <w:bottom w:w="43" w:type="dxa"/>
              <w:right w:w="43" w:type="dxa"/>
            </w:tcMar>
            <w:vAlign w:val="bottom"/>
          </w:tcPr>
          <w:p w14:paraId="3D79E5E4" w14:textId="77777777" w:rsidR="00E218F4" w:rsidRPr="00AF1490" w:rsidRDefault="00E218F4" w:rsidP="00AF1490">
            <w:pPr>
              <w:jc w:val="right"/>
              <w:rPr>
                <w:sz w:val="20"/>
                <w:szCs w:val="20"/>
              </w:rPr>
            </w:pPr>
            <w:r w:rsidRPr="00AF1490">
              <w:rPr>
                <w:sz w:val="20"/>
                <w:szCs w:val="20"/>
              </w:rPr>
              <w:t>0</w:t>
            </w:r>
          </w:p>
        </w:tc>
      </w:tr>
      <w:tr w:rsidR="00B0063A" w:rsidRPr="009B35FB" w14:paraId="0BE94C66"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10937596"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0412AA8D" w14:textId="77777777" w:rsidR="00E218F4" w:rsidRPr="00AF1490" w:rsidRDefault="00E218F4" w:rsidP="00AF1490">
            <w:pPr>
              <w:rPr>
                <w:sz w:val="20"/>
                <w:szCs w:val="20"/>
              </w:rPr>
            </w:pPr>
            <w:r w:rsidRPr="00AF1490">
              <w:rPr>
                <w:sz w:val="20"/>
                <w:szCs w:val="20"/>
              </w:rPr>
              <w:t>Handlingsplan for bærekraftig bruk av plantevernmidler</w:t>
            </w:r>
          </w:p>
        </w:tc>
        <w:tc>
          <w:tcPr>
            <w:tcW w:w="1060" w:type="dxa"/>
            <w:tcBorders>
              <w:top w:val="nil"/>
              <w:left w:val="nil"/>
              <w:bottom w:val="nil"/>
              <w:right w:val="nil"/>
            </w:tcBorders>
            <w:tcMar>
              <w:top w:w="128" w:type="dxa"/>
              <w:left w:w="43" w:type="dxa"/>
              <w:bottom w:w="43" w:type="dxa"/>
              <w:right w:w="43" w:type="dxa"/>
            </w:tcMar>
            <w:vAlign w:val="bottom"/>
          </w:tcPr>
          <w:p w14:paraId="5B259965" w14:textId="77777777" w:rsidR="00E218F4" w:rsidRPr="00AF1490" w:rsidRDefault="00E218F4" w:rsidP="00AF1490">
            <w:pPr>
              <w:jc w:val="right"/>
              <w:rPr>
                <w:sz w:val="20"/>
                <w:szCs w:val="20"/>
              </w:rPr>
            </w:pPr>
            <w:r w:rsidRPr="00AF1490">
              <w:rPr>
                <w:sz w:val="20"/>
                <w:szCs w:val="20"/>
              </w:rPr>
              <w:t>14,0</w:t>
            </w:r>
          </w:p>
        </w:tc>
        <w:tc>
          <w:tcPr>
            <w:tcW w:w="1060" w:type="dxa"/>
            <w:tcBorders>
              <w:top w:val="nil"/>
              <w:left w:val="nil"/>
              <w:bottom w:val="nil"/>
              <w:right w:val="nil"/>
            </w:tcBorders>
            <w:tcMar>
              <w:top w:w="128" w:type="dxa"/>
              <w:left w:w="43" w:type="dxa"/>
              <w:bottom w:w="43" w:type="dxa"/>
              <w:right w:w="43" w:type="dxa"/>
            </w:tcMar>
            <w:vAlign w:val="bottom"/>
          </w:tcPr>
          <w:p w14:paraId="4C7A9E0B" w14:textId="77777777" w:rsidR="00E218F4" w:rsidRPr="00AF1490" w:rsidRDefault="00E218F4" w:rsidP="00AF1490">
            <w:pPr>
              <w:jc w:val="right"/>
              <w:rPr>
                <w:sz w:val="20"/>
                <w:szCs w:val="20"/>
              </w:rPr>
            </w:pPr>
            <w:r w:rsidRPr="00AF1490">
              <w:rPr>
                <w:sz w:val="20"/>
                <w:szCs w:val="20"/>
              </w:rPr>
              <w:t>15</w:t>
            </w:r>
          </w:p>
        </w:tc>
        <w:tc>
          <w:tcPr>
            <w:tcW w:w="1060" w:type="dxa"/>
            <w:tcBorders>
              <w:top w:val="nil"/>
              <w:left w:val="nil"/>
              <w:bottom w:val="nil"/>
              <w:right w:val="nil"/>
            </w:tcBorders>
            <w:tcMar>
              <w:top w:w="128" w:type="dxa"/>
              <w:left w:w="43" w:type="dxa"/>
              <w:bottom w:w="43" w:type="dxa"/>
              <w:right w:w="43" w:type="dxa"/>
            </w:tcMar>
            <w:vAlign w:val="bottom"/>
          </w:tcPr>
          <w:p w14:paraId="170DEA7C" w14:textId="77777777" w:rsidR="00E218F4" w:rsidRPr="00AF1490" w:rsidRDefault="00E218F4" w:rsidP="00AF1490">
            <w:pPr>
              <w:jc w:val="right"/>
              <w:rPr>
                <w:sz w:val="20"/>
                <w:szCs w:val="20"/>
              </w:rPr>
            </w:pPr>
            <w:r w:rsidRPr="00AF1490">
              <w:rPr>
                <w:sz w:val="20"/>
                <w:szCs w:val="20"/>
              </w:rPr>
              <w:t>1</w:t>
            </w:r>
          </w:p>
        </w:tc>
      </w:tr>
      <w:tr w:rsidR="00B0063A" w:rsidRPr="009B35FB" w14:paraId="66CCF331"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1024A51F" w14:textId="77777777" w:rsidR="00E218F4" w:rsidRPr="00AF1490" w:rsidRDefault="00E218F4" w:rsidP="00AF1490">
            <w:pPr>
              <w:rPr>
                <w:sz w:val="20"/>
                <w:szCs w:val="20"/>
              </w:rPr>
            </w:pPr>
            <w:r w:rsidRPr="00AF1490">
              <w:rPr>
                <w:sz w:val="20"/>
                <w:szCs w:val="20"/>
              </w:rPr>
              <w:t>Post 50</w:t>
            </w:r>
          </w:p>
        </w:tc>
        <w:tc>
          <w:tcPr>
            <w:tcW w:w="5240" w:type="dxa"/>
            <w:tcBorders>
              <w:top w:val="nil"/>
              <w:left w:val="nil"/>
              <w:bottom w:val="nil"/>
              <w:right w:val="nil"/>
            </w:tcBorders>
            <w:tcMar>
              <w:top w:w="128" w:type="dxa"/>
              <w:left w:w="43" w:type="dxa"/>
              <w:bottom w:w="43" w:type="dxa"/>
              <w:right w:w="43" w:type="dxa"/>
            </w:tcMar>
          </w:tcPr>
          <w:p w14:paraId="68DF5559" w14:textId="77777777" w:rsidR="00E218F4" w:rsidRPr="00AF1490" w:rsidRDefault="00E218F4" w:rsidP="00AF1490">
            <w:pPr>
              <w:rPr>
                <w:sz w:val="20"/>
                <w:szCs w:val="20"/>
              </w:rPr>
            </w:pPr>
            <w:r w:rsidRPr="00AF1490">
              <w:rPr>
                <w:sz w:val="20"/>
                <w:szCs w:val="20"/>
              </w:rPr>
              <w:t>Utviklingsmidler økologisk landbruk</w:t>
            </w:r>
          </w:p>
        </w:tc>
        <w:tc>
          <w:tcPr>
            <w:tcW w:w="1060" w:type="dxa"/>
            <w:tcBorders>
              <w:top w:val="nil"/>
              <w:left w:val="nil"/>
              <w:bottom w:val="nil"/>
              <w:right w:val="nil"/>
            </w:tcBorders>
            <w:tcMar>
              <w:top w:w="128" w:type="dxa"/>
              <w:left w:w="43" w:type="dxa"/>
              <w:bottom w:w="43" w:type="dxa"/>
              <w:right w:w="43" w:type="dxa"/>
            </w:tcMar>
            <w:vAlign w:val="bottom"/>
          </w:tcPr>
          <w:p w14:paraId="5ADA3549" w14:textId="77777777" w:rsidR="00E218F4" w:rsidRPr="00AF1490" w:rsidRDefault="00E218F4" w:rsidP="00AF1490">
            <w:pPr>
              <w:jc w:val="right"/>
              <w:rPr>
                <w:sz w:val="20"/>
                <w:szCs w:val="20"/>
              </w:rPr>
            </w:pPr>
            <w:r w:rsidRPr="00AF1490">
              <w:rPr>
                <w:sz w:val="20"/>
                <w:szCs w:val="20"/>
              </w:rPr>
              <w:t>15</w:t>
            </w:r>
          </w:p>
        </w:tc>
        <w:tc>
          <w:tcPr>
            <w:tcW w:w="1060" w:type="dxa"/>
            <w:tcBorders>
              <w:top w:val="nil"/>
              <w:left w:val="nil"/>
              <w:bottom w:val="nil"/>
              <w:right w:val="nil"/>
            </w:tcBorders>
            <w:tcMar>
              <w:top w:w="128" w:type="dxa"/>
              <w:left w:w="43" w:type="dxa"/>
              <w:bottom w:w="43" w:type="dxa"/>
              <w:right w:w="43" w:type="dxa"/>
            </w:tcMar>
            <w:vAlign w:val="bottom"/>
          </w:tcPr>
          <w:p w14:paraId="003B1853" w14:textId="77777777" w:rsidR="00E218F4" w:rsidRPr="00AF1490" w:rsidRDefault="00E218F4" w:rsidP="00AF1490">
            <w:pPr>
              <w:jc w:val="right"/>
              <w:rPr>
                <w:sz w:val="20"/>
                <w:szCs w:val="20"/>
              </w:rPr>
            </w:pPr>
            <w:r w:rsidRPr="00AF1490">
              <w:rPr>
                <w:sz w:val="20"/>
                <w:szCs w:val="20"/>
              </w:rPr>
              <w:t>15</w:t>
            </w:r>
          </w:p>
        </w:tc>
        <w:tc>
          <w:tcPr>
            <w:tcW w:w="1060" w:type="dxa"/>
            <w:tcBorders>
              <w:top w:val="nil"/>
              <w:left w:val="nil"/>
              <w:bottom w:val="nil"/>
              <w:right w:val="nil"/>
            </w:tcBorders>
            <w:tcMar>
              <w:top w:w="128" w:type="dxa"/>
              <w:left w:w="43" w:type="dxa"/>
              <w:bottom w:w="43" w:type="dxa"/>
              <w:right w:w="43" w:type="dxa"/>
            </w:tcMar>
            <w:vAlign w:val="bottom"/>
          </w:tcPr>
          <w:p w14:paraId="7620E3B8" w14:textId="77777777" w:rsidR="00E218F4" w:rsidRPr="00AF1490" w:rsidRDefault="00E218F4" w:rsidP="00AF1490">
            <w:pPr>
              <w:jc w:val="right"/>
              <w:rPr>
                <w:sz w:val="20"/>
                <w:szCs w:val="20"/>
              </w:rPr>
            </w:pPr>
            <w:r w:rsidRPr="00AF1490">
              <w:rPr>
                <w:sz w:val="20"/>
                <w:szCs w:val="20"/>
              </w:rPr>
              <w:t>0</w:t>
            </w:r>
          </w:p>
        </w:tc>
      </w:tr>
      <w:tr w:rsidR="00B0063A" w:rsidRPr="009B35FB" w14:paraId="3F380258"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5F9A95DC" w14:textId="77777777" w:rsidR="00E218F4" w:rsidRPr="00AF1490" w:rsidRDefault="00E218F4" w:rsidP="00AF1490">
            <w:pPr>
              <w:rPr>
                <w:sz w:val="20"/>
                <w:szCs w:val="20"/>
              </w:rPr>
            </w:pPr>
            <w:r w:rsidRPr="00AF1490">
              <w:rPr>
                <w:sz w:val="20"/>
                <w:szCs w:val="20"/>
              </w:rPr>
              <w:t>Post 73.13</w:t>
            </w:r>
          </w:p>
        </w:tc>
        <w:tc>
          <w:tcPr>
            <w:tcW w:w="5240" w:type="dxa"/>
            <w:tcBorders>
              <w:top w:val="nil"/>
              <w:left w:val="nil"/>
              <w:bottom w:val="nil"/>
              <w:right w:val="nil"/>
            </w:tcBorders>
            <w:tcMar>
              <w:top w:w="128" w:type="dxa"/>
              <w:left w:w="43" w:type="dxa"/>
              <w:bottom w:w="43" w:type="dxa"/>
              <w:right w:w="43" w:type="dxa"/>
            </w:tcMar>
          </w:tcPr>
          <w:p w14:paraId="48740AD0" w14:textId="77777777" w:rsidR="00E218F4" w:rsidRPr="00AF1490" w:rsidRDefault="00E218F4" w:rsidP="00AF1490">
            <w:pPr>
              <w:rPr>
                <w:sz w:val="20"/>
                <w:szCs w:val="20"/>
              </w:rPr>
            </w:pPr>
            <w:r w:rsidRPr="00AF1490">
              <w:rPr>
                <w:sz w:val="20"/>
                <w:szCs w:val="20"/>
              </w:rPr>
              <w:t>Pristilskudd økologisk melk</w:t>
            </w:r>
          </w:p>
        </w:tc>
        <w:tc>
          <w:tcPr>
            <w:tcW w:w="1060" w:type="dxa"/>
            <w:tcBorders>
              <w:top w:val="nil"/>
              <w:left w:val="nil"/>
              <w:bottom w:val="nil"/>
              <w:right w:val="nil"/>
            </w:tcBorders>
            <w:tcMar>
              <w:top w:w="128" w:type="dxa"/>
              <w:left w:w="43" w:type="dxa"/>
              <w:bottom w:w="43" w:type="dxa"/>
              <w:right w:w="43" w:type="dxa"/>
            </w:tcMar>
            <w:vAlign w:val="bottom"/>
          </w:tcPr>
          <w:p w14:paraId="26CFAB00" w14:textId="77777777" w:rsidR="00E218F4" w:rsidRPr="00AF1490" w:rsidRDefault="00E218F4" w:rsidP="00AF1490">
            <w:pPr>
              <w:jc w:val="right"/>
              <w:rPr>
                <w:sz w:val="20"/>
                <w:szCs w:val="20"/>
              </w:rPr>
            </w:pPr>
            <w:r w:rsidRPr="00AF1490">
              <w:rPr>
                <w:sz w:val="20"/>
                <w:szCs w:val="20"/>
              </w:rPr>
              <w:t>18,0</w:t>
            </w:r>
          </w:p>
        </w:tc>
        <w:tc>
          <w:tcPr>
            <w:tcW w:w="1060" w:type="dxa"/>
            <w:tcBorders>
              <w:top w:val="nil"/>
              <w:left w:val="nil"/>
              <w:bottom w:val="nil"/>
              <w:right w:val="nil"/>
            </w:tcBorders>
            <w:tcMar>
              <w:top w:w="128" w:type="dxa"/>
              <w:left w:w="43" w:type="dxa"/>
              <w:bottom w:w="43" w:type="dxa"/>
              <w:right w:w="43" w:type="dxa"/>
            </w:tcMar>
            <w:vAlign w:val="bottom"/>
          </w:tcPr>
          <w:p w14:paraId="07DFE5E3" w14:textId="77777777" w:rsidR="00E218F4" w:rsidRPr="00AF1490" w:rsidRDefault="00E218F4" w:rsidP="00AF1490">
            <w:pPr>
              <w:jc w:val="right"/>
              <w:rPr>
                <w:sz w:val="20"/>
                <w:szCs w:val="20"/>
              </w:rPr>
            </w:pPr>
            <w:r w:rsidRPr="00AF1490">
              <w:rPr>
                <w:sz w:val="20"/>
                <w:szCs w:val="20"/>
              </w:rPr>
              <w:t>22,2</w:t>
            </w:r>
          </w:p>
        </w:tc>
        <w:tc>
          <w:tcPr>
            <w:tcW w:w="1060" w:type="dxa"/>
            <w:tcBorders>
              <w:top w:val="nil"/>
              <w:left w:val="nil"/>
              <w:bottom w:val="nil"/>
              <w:right w:val="nil"/>
            </w:tcBorders>
            <w:tcMar>
              <w:top w:w="128" w:type="dxa"/>
              <w:left w:w="43" w:type="dxa"/>
              <w:bottom w:w="43" w:type="dxa"/>
              <w:right w:w="43" w:type="dxa"/>
            </w:tcMar>
            <w:vAlign w:val="bottom"/>
          </w:tcPr>
          <w:p w14:paraId="3382E27F" w14:textId="77777777" w:rsidR="00E218F4" w:rsidRPr="00AF1490" w:rsidRDefault="00E218F4" w:rsidP="00AF1490">
            <w:pPr>
              <w:jc w:val="right"/>
              <w:rPr>
                <w:sz w:val="20"/>
                <w:szCs w:val="20"/>
              </w:rPr>
            </w:pPr>
            <w:r w:rsidRPr="00AF1490">
              <w:rPr>
                <w:sz w:val="20"/>
                <w:szCs w:val="20"/>
              </w:rPr>
              <w:t>4,2</w:t>
            </w:r>
          </w:p>
        </w:tc>
      </w:tr>
      <w:tr w:rsidR="00B0063A" w:rsidRPr="009B35FB" w14:paraId="53CB90CA"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62BECC7F" w14:textId="77777777" w:rsidR="00E218F4" w:rsidRPr="00AF1490" w:rsidRDefault="00E218F4" w:rsidP="00AF1490">
            <w:pPr>
              <w:rPr>
                <w:sz w:val="20"/>
                <w:szCs w:val="20"/>
              </w:rPr>
            </w:pPr>
            <w:r w:rsidRPr="00AF1490">
              <w:rPr>
                <w:sz w:val="20"/>
                <w:szCs w:val="20"/>
              </w:rPr>
              <w:t>Post 73.19</w:t>
            </w:r>
          </w:p>
        </w:tc>
        <w:tc>
          <w:tcPr>
            <w:tcW w:w="5240" w:type="dxa"/>
            <w:tcBorders>
              <w:top w:val="nil"/>
              <w:left w:val="nil"/>
              <w:bottom w:val="nil"/>
              <w:right w:val="nil"/>
            </w:tcBorders>
            <w:tcMar>
              <w:top w:w="128" w:type="dxa"/>
              <w:left w:w="43" w:type="dxa"/>
              <w:bottom w:w="43" w:type="dxa"/>
              <w:right w:w="43" w:type="dxa"/>
            </w:tcMar>
          </w:tcPr>
          <w:p w14:paraId="4CB81EDE" w14:textId="77777777" w:rsidR="00E218F4" w:rsidRPr="00AF1490" w:rsidRDefault="00E218F4" w:rsidP="00AF1490">
            <w:pPr>
              <w:rPr>
                <w:sz w:val="20"/>
                <w:szCs w:val="20"/>
              </w:rPr>
            </w:pPr>
            <w:r w:rsidRPr="00AF1490">
              <w:rPr>
                <w:sz w:val="20"/>
                <w:szCs w:val="20"/>
              </w:rPr>
              <w:t>Prisnedskriving økologisk korn mm.</w:t>
            </w:r>
          </w:p>
        </w:tc>
        <w:tc>
          <w:tcPr>
            <w:tcW w:w="1060" w:type="dxa"/>
            <w:tcBorders>
              <w:top w:val="nil"/>
              <w:left w:val="nil"/>
              <w:bottom w:val="nil"/>
              <w:right w:val="nil"/>
            </w:tcBorders>
            <w:tcMar>
              <w:top w:w="128" w:type="dxa"/>
              <w:left w:w="43" w:type="dxa"/>
              <w:bottom w:w="43" w:type="dxa"/>
              <w:right w:w="43" w:type="dxa"/>
            </w:tcMar>
            <w:vAlign w:val="bottom"/>
          </w:tcPr>
          <w:p w14:paraId="4E8518B8" w14:textId="77777777" w:rsidR="00E218F4" w:rsidRPr="00AF1490" w:rsidRDefault="00E218F4" w:rsidP="00AF1490">
            <w:pPr>
              <w:jc w:val="right"/>
              <w:rPr>
                <w:sz w:val="20"/>
                <w:szCs w:val="20"/>
              </w:rPr>
            </w:pPr>
            <w:r w:rsidRPr="00AF1490">
              <w:rPr>
                <w:sz w:val="20"/>
                <w:szCs w:val="20"/>
              </w:rPr>
              <w:t>57,0</w:t>
            </w:r>
          </w:p>
        </w:tc>
        <w:tc>
          <w:tcPr>
            <w:tcW w:w="1060" w:type="dxa"/>
            <w:tcBorders>
              <w:top w:val="nil"/>
              <w:left w:val="nil"/>
              <w:bottom w:val="nil"/>
              <w:right w:val="nil"/>
            </w:tcBorders>
            <w:tcMar>
              <w:top w:w="128" w:type="dxa"/>
              <w:left w:w="43" w:type="dxa"/>
              <w:bottom w:w="43" w:type="dxa"/>
              <w:right w:w="43" w:type="dxa"/>
            </w:tcMar>
            <w:vAlign w:val="bottom"/>
          </w:tcPr>
          <w:p w14:paraId="63121E2A" w14:textId="77777777" w:rsidR="00E218F4" w:rsidRPr="00AF1490" w:rsidRDefault="00E218F4" w:rsidP="00AF1490">
            <w:pPr>
              <w:jc w:val="right"/>
              <w:rPr>
                <w:sz w:val="20"/>
                <w:szCs w:val="20"/>
              </w:rPr>
            </w:pPr>
            <w:r w:rsidRPr="00AF1490">
              <w:rPr>
                <w:sz w:val="20"/>
                <w:szCs w:val="20"/>
              </w:rPr>
              <w:t>58,3</w:t>
            </w:r>
          </w:p>
        </w:tc>
        <w:tc>
          <w:tcPr>
            <w:tcW w:w="1060" w:type="dxa"/>
            <w:tcBorders>
              <w:top w:val="nil"/>
              <w:left w:val="nil"/>
              <w:bottom w:val="nil"/>
              <w:right w:val="nil"/>
            </w:tcBorders>
            <w:tcMar>
              <w:top w:w="128" w:type="dxa"/>
              <w:left w:w="43" w:type="dxa"/>
              <w:bottom w:w="43" w:type="dxa"/>
              <w:right w:w="43" w:type="dxa"/>
            </w:tcMar>
            <w:vAlign w:val="bottom"/>
          </w:tcPr>
          <w:p w14:paraId="491C0A7F" w14:textId="77777777" w:rsidR="00E218F4" w:rsidRPr="00AF1490" w:rsidRDefault="00E218F4" w:rsidP="00AF1490">
            <w:pPr>
              <w:jc w:val="right"/>
              <w:rPr>
                <w:sz w:val="20"/>
                <w:szCs w:val="20"/>
              </w:rPr>
            </w:pPr>
            <w:r w:rsidRPr="00AF1490">
              <w:rPr>
                <w:sz w:val="20"/>
                <w:szCs w:val="20"/>
              </w:rPr>
              <w:t>1,3</w:t>
            </w:r>
          </w:p>
        </w:tc>
      </w:tr>
      <w:tr w:rsidR="00B0063A" w:rsidRPr="009B35FB" w14:paraId="35AC6613"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437E6961" w14:textId="77777777" w:rsidR="00E218F4" w:rsidRPr="00AF1490" w:rsidRDefault="00E218F4" w:rsidP="00AF1490">
            <w:pPr>
              <w:rPr>
                <w:sz w:val="20"/>
                <w:szCs w:val="20"/>
              </w:rPr>
            </w:pPr>
            <w:r w:rsidRPr="00AF1490">
              <w:rPr>
                <w:sz w:val="20"/>
                <w:szCs w:val="20"/>
              </w:rPr>
              <w:lastRenderedPageBreak/>
              <w:t>Post 74.16</w:t>
            </w:r>
          </w:p>
        </w:tc>
        <w:tc>
          <w:tcPr>
            <w:tcW w:w="5240" w:type="dxa"/>
            <w:tcBorders>
              <w:top w:val="nil"/>
              <w:left w:val="nil"/>
              <w:bottom w:val="nil"/>
              <w:right w:val="nil"/>
            </w:tcBorders>
            <w:tcMar>
              <w:top w:w="128" w:type="dxa"/>
              <w:left w:w="43" w:type="dxa"/>
              <w:bottom w:w="43" w:type="dxa"/>
              <w:right w:w="43" w:type="dxa"/>
            </w:tcMar>
          </w:tcPr>
          <w:p w14:paraId="639D7977" w14:textId="77777777" w:rsidR="00E218F4" w:rsidRPr="00AF1490" w:rsidRDefault="00E218F4" w:rsidP="00AF1490">
            <w:pPr>
              <w:rPr>
                <w:sz w:val="20"/>
                <w:szCs w:val="20"/>
              </w:rPr>
            </w:pPr>
            <w:r w:rsidRPr="00AF1490">
              <w:rPr>
                <w:sz w:val="20"/>
                <w:szCs w:val="20"/>
              </w:rPr>
              <w:t>Beitetilskudd</w:t>
            </w:r>
          </w:p>
        </w:tc>
        <w:tc>
          <w:tcPr>
            <w:tcW w:w="1060" w:type="dxa"/>
            <w:tcBorders>
              <w:top w:val="nil"/>
              <w:left w:val="nil"/>
              <w:bottom w:val="nil"/>
              <w:right w:val="nil"/>
            </w:tcBorders>
            <w:tcMar>
              <w:top w:w="128" w:type="dxa"/>
              <w:left w:w="43" w:type="dxa"/>
              <w:bottom w:w="43" w:type="dxa"/>
              <w:right w:w="43" w:type="dxa"/>
            </w:tcMar>
            <w:vAlign w:val="bottom"/>
          </w:tcPr>
          <w:p w14:paraId="2B49B228" w14:textId="77777777" w:rsidR="00E218F4" w:rsidRPr="00AF1490" w:rsidRDefault="00E218F4" w:rsidP="00AF1490">
            <w:pPr>
              <w:jc w:val="right"/>
              <w:rPr>
                <w:sz w:val="20"/>
                <w:szCs w:val="20"/>
              </w:rPr>
            </w:pPr>
            <w:r w:rsidRPr="00AF1490">
              <w:rPr>
                <w:sz w:val="20"/>
                <w:szCs w:val="20"/>
              </w:rPr>
              <w:t>1 886,9</w:t>
            </w:r>
          </w:p>
        </w:tc>
        <w:tc>
          <w:tcPr>
            <w:tcW w:w="1060" w:type="dxa"/>
            <w:tcBorders>
              <w:top w:val="nil"/>
              <w:left w:val="nil"/>
              <w:bottom w:val="nil"/>
              <w:right w:val="nil"/>
            </w:tcBorders>
            <w:tcMar>
              <w:top w:w="128" w:type="dxa"/>
              <w:left w:w="43" w:type="dxa"/>
              <w:bottom w:w="43" w:type="dxa"/>
              <w:right w:w="43" w:type="dxa"/>
            </w:tcMar>
            <w:vAlign w:val="bottom"/>
          </w:tcPr>
          <w:p w14:paraId="45447FE6" w14:textId="77777777" w:rsidR="00E218F4" w:rsidRPr="00AF1490" w:rsidRDefault="00E218F4" w:rsidP="00AF1490">
            <w:pPr>
              <w:jc w:val="right"/>
              <w:rPr>
                <w:sz w:val="20"/>
                <w:szCs w:val="20"/>
              </w:rPr>
            </w:pPr>
            <w:r w:rsidRPr="00AF1490">
              <w:rPr>
                <w:sz w:val="20"/>
                <w:szCs w:val="20"/>
              </w:rPr>
              <w:t>2 334,9</w:t>
            </w:r>
          </w:p>
        </w:tc>
        <w:tc>
          <w:tcPr>
            <w:tcW w:w="1060" w:type="dxa"/>
            <w:tcBorders>
              <w:top w:val="nil"/>
              <w:left w:val="nil"/>
              <w:bottom w:val="nil"/>
              <w:right w:val="nil"/>
            </w:tcBorders>
            <w:tcMar>
              <w:top w:w="128" w:type="dxa"/>
              <w:left w:w="43" w:type="dxa"/>
              <w:bottom w:w="43" w:type="dxa"/>
              <w:right w:w="43" w:type="dxa"/>
            </w:tcMar>
            <w:vAlign w:val="bottom"/>
          </w:tcPr>
          <w:p w14:paraId="6FEB6C73" w14:textId="77777777" w:rsidR="00E218F4" w:rsidRPr="00AF1490" w:rsidRDefault="00E218F4" w:rsidP="00AF1490">
            <w:pPr>
              <w:jc w:val="right"/>
              <w:rPr>
                <w:sz w:val="20"/>
                <w:szCs w:val="20"/>
              </w:rPr>
            </w:pPr>
            <w:r w:rsidRPr="00AF1490">
              <w:rPr>
                <w:sz w:val="20"/>
                <w:szCs w:val="20"/>
              </w:rPr>
              <w:t>448,0</w:t>
            </w:r>
          </w:p>
        </w:tc>
      </w:tr>
      <w:tr w:rsidR="00B0063A" w:rsidRPr="009B35FB" w14:paraId="7C2E4AD7"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31D4A8C4" w14:textId="77777777" w:rsidR="00E218F4" w:rsidRPr="00AF1490" w:rsidRDefault="00E218F4" w:rsidP="00AF1490">
            <w:pPr>
              <w:rPr>
                <w:sz w:val="20"/>
                <w:szCs w:val="20"/>
              </w:rPr>
            </w:pPr>
            <w:r w:rsidRPr="00AF1490">
              <w:rPr>
                <w:sz w:val="20"/>
                <w:szCs w:val="20"/>
              </w:rPr>
              <w:t>Post 74.17</w:t>
            </w:r>
          </w:p>
        </w:tc>
        <w:tc>
          <w:tcPr>
            <w:tcW w:w="5240" w:type="dxa"/>
            <w:tcBorders>
              <w:top w:val="nil"/>
              <w:left w:val="nil"/>
              <w:bottom w:val="nil"/>
              <w:right w:val="nil"/>
            </w:tcBorders>
            <w:tcMar>
              <w:top w:w="128" w:type="dxa"/>
              <w:left w:w="43" w:type="dxa"/>
              <w:bottom w:w="43" w:type="dxa"/>
              <w:right w:w="43" w:type="dxa"/>
            </w:tcMar>
          </w:tcPr>
          <w:p w14:paraId="465B3414" w14:textId="77777777" w:rsidR="00E218F4" w:rsidRPr="00AF1490" w:rsidRDefault="00E218F4" w:rsidP="00AF1490">
            <w:pPr>
              <w:rPr>
                <w:sz w:val="20"/>
                <w:szCs w:val="20"/>
              </w:rPr>
            </w:pPr>
            <w:r w:rsidRPr="00AF1490">
              <w:rPr>
                <w:sz w:val="20"/>
                <w:szCs w:val="20"/>
              </w:rPr>
              <w:t>Areal- og kulturlandskapstilskuddet</w:t>
            </w:r>
          </w:p>
        </w:tc>
        <w:tc>
          <w:tcPr>
            <w:tcW w:w="1060" w:type="dxa"/>
            <w:tcBorders>
              <w:top w:val="nil"/>
              <w:left w:val="nil"/>
              <w:bottom w:val="nil"/>
              <w:right w:val="nil"/>
            </w:tcBorders>
            <w:tcMar>
              <w:top w:w="128" w:type="dxa"/>
              <w:left w:w="43" w:type="dxa"/>
              <w:bottom w:w="43" w:type="dxa"/>
              <w:right w:w="43" w:type="dxa"/>
            </w:tcMar>
            <w:vAlign w:val="bottom"/>
          </w:tcPr>
          <w:p w14:paraId="33E9CB0B" w14:textId="77777777" w:rsidR="00E218F4" w:rsidRPr="00AF1490" w:rsidRDefault="00E218F4" w:rsidP="00AF1490">
            <w:pPr>
              <w:jc w:val="right"/>
              <w:rPr>
                <w:sz w:val="20"/>
                <w:szCs w:val="20"/>
              </w:rPr>
            </w:pPr>
            <w:r w:rsidRPr="00AF1490">
              <w:rPr>
                <w:sz w:val="20"/>
                <w:szCs w:val="20"/>
              </w:rPr>
              <w:t>5 567,3</w:t>
            </w:r>
          </w:p>
        </w:tc>
        <w:tc>
          <w:tcPr>
            <w:tcW w:w="1060" w:type="dxa"/>
            <w:tcBorders>
              <w:top w:val="nil"/>
              <w:left w:val="nil"/>
              <w:bottom w:val="nil"/>
              <w:right w:val="nil"/>
            </w:tcBorders>
            <w:tcMar>
              <w:top w:w="128" w:type="dxa"/>
              <w:left w:w="43" w:type="dxa"/>
              <w:bottom w:w="43" w:type="dxa"/>
              <w:right w:w="43" w:type="dxa"/>
            </w:tcMar>
            <w:vAlign w:val="bottom"/>
          </w:tcPr>
          <w:p w14:paraId="2B1F2E6D" w14:textId="77777777" w:rsidR="00E218F4" w:rsidRPr="00AF1490" w:rsidRDefault="00E218F4" w:rsidP="00AF1490">
            <w:pPr>
              <w:jc w:val="right"/>
              <w:rPr>
                <w:sz w:val="20"/>
                <w:szCs w:val="20"/>
              </w:rPr>
            </w:pPr>
            <w:r w:rsidRPr="00AF1490">
              <w:rPr>
                <w:sz w:val="20"/>
                <w:szCs w:val="20"/>
              </w:rPr>
              <w:t>6 071,1</w:t>
            </w:r>
          </w:p>
        </w:tc>
        <w:tc>
          <w:tcPr>
            <w:tcW w:w="1060" w:type="dxa"/>
            <w:tcBorders>
              <w:top w:val="nil"/>
              <w:left w:val="nil"/>
              <w:bottom w:val="nil"/>
              <w:right w:val="nil"/>
            </w:tcBorders>
            <w:tcMar>
              <w:top w:w="128" w:type="dxa"/>
              <w:left w:w="43" w:type="dxa"/>
              <w:bottom w:w="43" w:type="dxa"/>
              <w:right w:w="43" w:type="dxa"/>
            </w:tcMar>
            <w:vAlign w:val="bottom"/>
          </w:tcPr>
          <w:p w14:paraId="6644E5BC" w14:textId="77777777" w:rsidR="00E218F4" w:rsidRPr="00AF1490" w:rsidRDefault="00E218F4" w:rsidP="00AF1490">
            <w:pPr>
              <w:jc w:val="right"/>
              <w:rPr>
                <w:sz w:val="20"/>
                <w:szCs w:val="20"/>
              </w:rPr>
            </w:pPr>
            <w:r w:rsidRPr="00AF1490">
              <w:rPr>
                <w:sz w:val="20"/>
                <w:szCs w:val="20"/>
              </w:rPr>
              <w:t>503,8</w:t>
            </w:r>
          </w:p>
        </w:tc>
      </w:tr>
      <w:tr w:rsidR="00B0063A" w:rsidRPr="009B35FB" w14:paraId="5B441AA7"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16FA0960" w14:textId="77777777" w:rsidR="00E218F4" w:rsidRPr="00AF1490" w:rsidRDefault="00E218F4" w:rsidP="00AF1490">
            <w:pPr>
              <w:rPr>
                <w:sz w:val="20"/>
                <w:szCs w:val="20"/>
              </w:rPr>
            </w:pPr>
            <w:r w:rsidRPr="00AF1490">
              <w:rPr>
                <w:sz w:val="20"/>
                <w:szCs w:val="20"/>
              </w:rPr>
              <w:t>Post 74.19</w:t>
            </w:r>
          </w:p>
        </w:tc>
        <w:tc>
          <w:tcPr>
            <w:tcW w:w="5240" w:type="dxa"/>
            <w:tcBorders>
              <w:top w:val="nil"/>
              <w:left w:val="nil"/>
              <w:bottom w:val="nil"/>
              <w:right w:val="nil"/>
            </w:tcBorders>
            <w:tcMar>
              <w:top w:w="128" w:type="dxa"/>
              <w:left w:w="43" w:type="dxa"/>
              <w:bottom w:w="43" w:type="dxa"/>
              <w:right w:w="43" w:type="dxa"/>
            </w:tcMar>
          </w:tcPr>
          <w:p w14:paraId="114677AD" w14:textId="77777777" w:rsidR="00E218F4" w:rsidRPr="00AF1490" w:rsidRDefault="00E218F4" w:rsidP="00AF1490">
            <w:pPr>
              <w:rPr>
                <w:sz w:val="20"/>
                <w:szCs w:val="20"/>
              </w:rPr>
            </w:pPr>
            <w:r w:rsidRPr="00AF1490">
              <w:rPr>
                <w:sz w:val="20"/>
                <w:szCs w:val="20"/>
              </w:rPr>
              <w:t>Regionale miljøprogram (RMP)</w:t>
            </w:r>
          </w:p>
        </w:tc>
        <w:tc>
          <w:tcPr>
            <w:tcW w:w="1060" w:type="dxa"/>
            <w:tcBorders>
              <w:top w:val="nil"/>
              <w:left w:val="nil"/>
              <w:bottom w:val="nil"/>
              <w:right w:val="nil"/>
            </w:tcBorders>
            <w:tcMar>
              <w:top w:w="128" w:type="dxa"/>
              <w:left w:w="43" w:type="dxa"/>
              <w:bottom w:w="43" w:type="dxa"/>
              <w:right w:w="43" w:type="dxa"/>
            </w:tcMar>
            <w:vAlign w:val="bottom"/>
          </w:tcPr>
          <w:p w14:paraId="5769EC7B" w14:textId="77777777" w:rsidR="00E218F4" w:rsidRPr="00AF1490" w:rsidRDefault="00E218F4" w:rsidP="00AF1490">
            <w:pPr>
              <w:jc w:val="right"/>
              <w:rPr>
                <w:sz w:val="20"/>
                <w:szCs w:val="20"/>
              </w:rPr>
            </w:pPr>
            <w:r w:rsidRPr="00AF1490">
              <w:rPr>
                <w:sz w:val="20"/>
                <w:szCs w:val="20"/>
              </w:rPr>
              <w:t>1 006,1</w:t>
            </w:r>
          </w:p>
        </w:tc>
        <w:tc>
          <w:tcPr>
            <w:tcW w:w="1060" w:type="dxa"/>
            <w:tcBorders>
              <w:top w:val="nil"/>
              <w:left w:val="nil"/>
              <w:bottom w:val="nil"/>
              <w:right w:val="nil"/>
            </w:tcBorders>
            <w:tcMar>
              <w:top w:w="128" w:type="dxa"/>
              <w:left w:w="43" w:type="dxa"/>
              <w:bottom w:w="43" w:type="dxa"/>
              <w:right w:w="43" w:type="dxa"/>
            </w:tcMar>
            <w:vAlign w:val="bottom"/>
          </w:tcPr>
          <w:p w14:paraId="15A21336" w14:textId="77777777" w:rsidR="00E218F4" w:rsidRPr="00AF1490" w:rsidRDefault="00E218F4" w:rsidP="00AF1490">
            <w:pPr>
              <w:jc w:val="right"/>
              <w:rPr>
                <w:sz w:val="20"/>
                <w:szCs w:val="20"/>
              </w:rPr>
            </w:pPr>
            <w:r w:rsidRPr="00AF1490">
              <w:rPr>
                <w:sz w:val="20"/>
                <w:szCs w:val="20"/>
              </w:rPr>
              <w:t>1 106,1</w:t>
            </w:r>
          </w:p>
        </w:tc>
        <w:tc>
          <w:tcPr>
            <w:tcW w:w="1060" w:type="dxa"/>
            <w:tcBorders>
              <w:top w:val="nil"/>
              <w:left w:val="nil"/>
              <w:bottom w:val="nil"/>
              <w:right w:val="nil"/>
            </w:tcBorders>
            <w:tcMar>
              <w:top w:w="128" w:type="dxa"/>
              <w:left w:w="43" w:type="dxa"/>
              <w:bottom w:w="43" w:type="dxa"/>
              <w:right w:w="43" w:type="dxa"/>
            </w:tcMar>
            <w:vAlign w:val="bottom"/>
          </w:tcPr>
          <w:p w14:paraId="05C7C102" w14:textId="77777777" w:rsidR="00E218F4" w:rsidRPr="00AF1490" w:rsidRDefault="00E218F4" w:rsidP="00AF1490">
            <w:pPr>
              <w:jc w:val="right"/>
              <w:rPr>
                <w:sz w:val="20"/>
                <w:szCs w:val="20"/>
              </w:rPr>
            </w:pPr>
            <w:r w:rsidRPr="00AF1490">
              <w:rPr>
                <w:sz w:val="20"/>
                <w:szCs w:val="20"/>
              </w:rPr>
              <w:t>100,0</w:t>
            </w:r>
          </w:p>
        </w:tc>
      </w:tr>
      <w:tr w:rsidR="00B0063A" w:rsidRPr="009B35FB" w14:paraId="0D0370DB"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5EBF69F5" w14:textId="77777777" w:rsidR="00E218F4" w:rsidRPr="00AF1490" w:rsidRDefault="00E218F4" w:rsidP="00AF1490">
            <w:pPr>
              <w:rPr>
                <w:sz w:val="20"/>
                <w:szCs w:val="20"/>
              </w:rPr>
            </w:pPr>
            <w:r w:rsidRPr="00AF1490">
              <w:rPr>
                <w:sz w:val="20"/>
                <w:szCs w:val="20"/>
              </w:rPr>
              <w:t xml:space="preserve">Post 74.20 </w:t>
            </w:r>
          </w:p>
        </w:tc>
        <w:tc>
          <w:tcPr>
            <w:tcW w:w="5240" w:type="dxa"/>
            <w:tcBorders>
              <w:top w:val="nil"/>
              <w:left w:val="nil"/>
              <w:bottom w:val="nil"/>
              <w:right w:val="nil"/>
            </w:tcBorders>
            <w:tcMar>
              <w:top w:w="128" w:type="dxa"/>
              <w:left w:w="43" w:type="dxa"/>
              <w:bottom w:w="43" w:type="dxa"/>
              <w:right w:w="43" w:type="dxa"/>
            </w:tcMar>
          </w:tcPr>
          <w:p w14:paraId="7050CE6B" w14:textId="77777777" w:rsidR="00E218F4" w:rsidRPr="00AF1490" w:rsidRDefault="00E218F4" w:rsidP="00AF1490">
            <w:pPr>
              <w:rPr>
                <w:sz w:val="20"/>
                <w:szCs w:val="20"/>
              </w:rPr>
            </w:pPr>
            <w:r w:rsidRPr="00AF1490">
              <w:rPr>
                <w:sz w:val="20"/>
                <w:szCs w:val="20"/>
              </w:rPr>
              <w:t>Tilskudd til økologisk jordbruk</w:t>
            </w:r>
          </w:p>
        </w:tc>
        <w:tc>
          <w:tcPr>
            <w:tcW w:w="1060" w:type="dxa"/>
            <w:tcBorders>
              <w:top w:val="nil"/>
              <w:left w:val="nil"/>
              <w:bottom w:val="nil"/>
              <w:right w:val="nil"/>
            </w:tcBorders>
            <w:tcMar>
              <w:top w:w="128" w:type="dxa"/>
              <w:left w:w="43" w:type="dxa"/>
              <w:bottom w:w="43" w:type="dxa"/>
              <w:right w:w="43" w:type="dxa"/>
            </w:tcMar>
            <w:vAlign w:val="bottom"/>
          </w:tcPr>
          <w:p w14:paraId="670BC6B8" w14:textId="77777777" w:rsidR="00E218F4" w:rsidRPr="00AF1490" w:rsidRDefault="00E218F4" w:rsidP="00AF1490">
            <w:pPr>
              <w:jc w:val="right"/>
              <w:rPr>
                <w:sz w:val="20"/>
                <w:szCs w:val="20"/>
              </w:rPr>
            </w:pPr>
            <w:r w:rsidRPr="00AF1490">
              <w:rPr>
                <w:sz w:val="20"/>
                <w:szCs w:val="20"/>
              </w:rPr>
              <w:t>163,0</w:t>
            </w:r>
          </w:p>
        </w:tc>
        <w:tc>
          <w:tcPr>
            <w:tcW w:w="1060" w:type="dxa"/>
            <w:tcBorders>
              <w:top w:val="nil"/>
              <w:left w:val="nil"/>
              <w:bottom w:val="nil"/>
              <w:right w:val="nil"/>
            </w:tcBorders>
            <w:tcMar>
              <w:top w:w="128" w:type="dxa"/>
              <w:left w:w="43" w:type="dxa"/>
              <w:bottom w:w="43" w:type="dxa"/>
              <w:right w:w="43" w:type="dxa"/>
            </w:tcMar>
            <w:vAlign w:val="bottom"/>
          </w:tcPr>
          <w:p w14:paraId="49D377C1" w14:textId="77777777" w:rsidR="00E218F4" w:rsidRPr="00AF1490" w:rsidRDefault="00E218F4" w:rsidP="00AF1490">
            <w:pPr>
              <w:jc w:val="right"/>
              <w:rPr>
                <w:sz w:val="20"/>
                <w:szCs w:val="20"/>
              </w:rPr>
            </w:pPr>
            <w:r w:rsidRPr="00AF1490">
              <w:rPr>
                <w:sz w:val="20"/>
                <w:szCs w:val="20"/>
              </w:rPr>
              <w:t>169,2</w:t>
            </w:r>
          </w:p>
        </w:tc>
        <w:tc>
          <w:tcPr>
            <w:tcW w:w="1060" w:type="dxa"/>
            <w:tcBorders>
              <w:top w:val="nil"/>
              <w:left w:val="nil"/>
              <w:bottom w:val="nil"/>
              <w:right w:val="nil"/>
            </w:tcBorders>
            <w:tcMar>
              <w:top w:w="128" w:type="dxa"/>
              <w:left w:w="43" w:type="dxa"/>
              <w:bottom w:w="43" w:type="dxa"/>
              <w:right w:w="43" w:type="dxa"/>
            </w:tcMar>
            <w:vAlign w:val="bottom"/>
          </w:tcPr>
          <w:p w14:paraId="50A60B11" w14:textId="77777777" w:rsidR="00E218F4" w:rsidRPr="00AF1490" w:rsidRDefault="00E218F4" w:rsidP="00AF1490">
            <w:pPr>
              <w:jc w:val="right"/>
              <w:rPr>
                <w:sz w:val="20"/>
                <w:szCs w:val="20"/>
              </w:rPr>
            </w:pPr>
            <w:r w:rsidRPr="00AF1490">
              <w:rPr>
                <w:sz w:val="20"/>
                <w:szCs w:val="20"/>
              </w:rPr>
              <w:t>6,2</w:t>
            </w:r>
          </w:p>
        </w:tc>
      </w:tr>
      <w:tr w:rsidR="00B0063A" w:rsidRPr="009B35FB" w14:paraId="551DBE0A" w14:textId="77777777" w:rsidTr="00165742">
        <w:trPr>
          <w:trHeight w:val="380"/>
        </w:trPr>
        <w:tc>
          <w:tcPr>
            <w:tcW w:w="1140" w:type="dxa"/>
            <w:tcBorders>
              <w:top w:val="nil"/>
              <w:left w:val="nil"/>
              <w:bottom w:val="nil"/>
              <w:right w:val="nil"/>
            </w:tcBorders>
            <w:tcMar>
              <w:top w:w="128" w:type="dxa"/>
              <w:left w:w="43" w:type="dxa"/>
              <w:bottom w:w="43" w:type="dxa"/>
              <w:right w:w="43" w:type="dxa"/>
            </w:tcMar>
          </w:tcPr>
          <w:p w14:paraId="580D47B1" w14:textId="77777777" w:rsidR="00E218F4" w:rsidRPr="00AF1490" w:rsidRDefault="00E218F4" w:rsidP="00AF1490">
            <w:pPr>
              <w:rPr>
                <w:sz w:val="20"/>
                <w:szCs w:val="20"/>
              </w:rPr>
            </w:pPr>
            <w:r w:rsidRPr="00AF1490">
              <w:rPr>
                <w:sz w:val="20"/>
                <w:szCs w:val="20"/>
              </w:rPr>
              <w:t>Post 77.11</w:t>
            </w:r>
          </w:p>
        </w:tc>
        <w:tc>
          <w:tcPr>
            <w:tcW w:w="5240" w:type="dxa"/>
            <w:tcBorders>
              <w:top w:val="nil"/>
              <w:left w:val="nil"/>
              <w:bottom w:val="nil"/>
              <w:right w:val="nil"/>
            </w:tcBorders>
            <w:tcMar>
              <w:top w:w="128" w:type="dxa"/>
              <w:left w:w="43" w:type="dxa"/>
              <w:bottom w:w="43" w:type="dxa"/>
              <w:right w:w="43" w:type="dxa"/>
            </w:tcMar>
          </w:tcPr>
          <w:p w14:paraId="10842BBE" w14:textId="77777777" w:rsidR="00E218F4" w:rsidRPr="00AF1490" w:rsidRDefault="00E218F4" w:rsidP="00AF1490">
            <w:pPr>
              <w:rPr>
                <w:sz w:val="20"/>
                <w:szCs w:val="20"/>
              </w:rPr>
            </w:pPr>
            <w:r w:rsidRPr="00AF1490">
              <w:rPr>
                <w:sz w:val="20"/>
                <w:szCs w:val="20"/>
              </w:rPr>
              <w:t xml:space="preserve">Støtte til </w:t>
            </w:r>
            <w:proofErr w:type="spellStart"/>
            <w:r w:rsidRPr="00AF1490">
              <w:rPr>
                <w:sz w:val="20"/>
                <w:szCs w:val="20"/>
              </w:rPr>
              <w:t>avlsorg</w:t>
            </w:r>
            <w:proofErr w:type="spellEnd"/>
            <w:r w:rsidRPr="00AF1490">
              <w:rPr>
                <w:sz w:val="20"/>
                <w:szCs w:val="20"/>
              </w:rPr>
              <w:t>., klimakammer</w:t>
            </w:r>
          </w:p>
        </w:tc>
        <w:tc>
          <w:tcPr>
            <w:tcW w:w="1060" w:type="dxa"/>
            <w:tcBorders>
              <w:top w:val="nil"/>
              <w:left w:val="nil"/>
              <w:bottom w:val="nil"/>
              <w:right w:val="nil"/>
            </w:tcBorders>
            <w:tcMar>
              <w:top w:w="128" w:type="dxa"/>
              <w:left w:w="43" w:type="dxa"/>
              <w:bottom w:w="43" w:type="dxa"/>
              <w:right w:w="43" w:type="dxa"/>
            </w:tcMar>
            <w:vAlign w:val="bottom"/>
          </w:tcPr>
          <w:p w14:paraId="398ED4B7" w14:textId="77777777" w:rsidR="00E218F4" w:rsidRPr="00AF1490" w:rsidRDefault="00E218F4" w:rsidP="00AF1490">
            <w:pPr>
              <w:jc w:val="right"/>
              <w:rPr>
                <w:sz w:val="20"/>
                <w:szCs w:val="20"/>
              </w:rPr>
            </w:pPr>
            <w:r w:rsidRPr="00AF1490">
              <w:rPr>
                <w:sz w:val="20"/>
                <w:szCs w:val="20"/>
              </w:rPr>
              <w:t>2</w:t>
            </w:r>
          </w:p>
        </w:tc>
        <w:tc>
          <w:tcPr>
            <w:tcW w:w="1060" w:type="dxa"/>
            <w:tcBorders>
              <w:top w:val="nil"/>
              <w:left w:val="nil"/>
              <w:bottom w:val="nil"/>
              <w:right w:val="nil"/>
            </w:tcBorders>
            <w:tcMar>
              <w:top w:w="128" w:type="dxa"/>
              <w:left w:w="43" w:type="dxa"/>
              <w:bottom w:w="43" w:type="dxa"/>
              <w:right w:w="43" w:type="dxa"/>
            </w:tcMar>
            <w:vAlign w:val="bottom"/>
          </w:tcPr>
          <w:p w14:paraId="37834F44" w14:textId="77777777" w:rsidR="00E218F4" w:rsidRPr="00AF1490" w:rsidRDefault="00E218F4" w:rsidP="00AF1490">
            <w:pPr>
              <w:jc w:val="right"/>
              <w:rPr>
                <w:sz w:val="20"/>
                <w:szCs w:val="20"/>
              </w:rPr>
            </w:pPr>
            <w:r w:rsidRPr="00AF1490">
              <w:rPr>
                <w:sz w:val="20"/>
                <w:szCs w:val="20"/>
              </w:rPr>
              <w:t>2</w:t>
            </w:r>
          </w:p>
        </w:tc>
        <w:tc>
          <w:tcPr>
            <w:tcW w:w="1060" w:type="dxa"/>
            <w:tcBorders>
              <w:top w:val="nil"/>
              <w:left w:val="nil"/>
              <w:bottom w:val="nil"/>
              <w:right w:val="nil"/>
            </w:tcBorders>
            <w:tcMar>
              <w:top w:w="128" w:type="dxa"/>
              <w:left w:w="43" w:type="dxa"/>
              <w:bottom w:w="43" w:type="dxa"/>
              <w:right w:w="43" w:type="dxa"/>
            </w:tcMar>
            <w:vAlign w:val="bottom"/>
          </w:tcPr>
          <w:p w14:paraId="4384B4ED" w14:textId="77777777" w:rsidR="00E218F4" w:rsidRPr="00AF1490" w:rsidRDefault="00E218F4" w:rsidP="00AF1490">
            <w:pPr>
              <w:jc w:val="right"/>
              <w:rPr>
                <w:sz w:val="20"/>
                <w:szCs w:val="20"/>
              </w:rPr>
            </w:pPr>
            <w:r w:rsidRPr="00AF1490">
              <w:rPr>
                <w:sz w:val="20"/>
                <w:szCs w:val="20"/>
              </w:rPr>
              <w:t>0</w:t>
            </w:r>
          </w:p>
        </w:tc>
      </w:tr>
      <w:tr w:rsidR="00B0063A" w:rsidRPr="009B35FB" w14:paraId="2E1340EE" w14:textId="77777777" w:rsidTr="00165742">
        <w:trPr>
          <w:trHeight w:val="380"/>
        </w:trPr>
        <w:tc>
          <w:tcPr>
            <w:tcW w:w="1140" w:type="dxa"/>
            <w:tcBorders>
              <w:top w:val="nil"/>
              <w:left w:val="nil"/>
              <w:bottom w:val="single" w:sz="4" w:space="0" w:color="000000"/>
              <w:right w:val="nil"/>
            </w:tcBorders>
            <w:tcMar>
              <w:top w:w="128" w:type="dxa"/>
              <w:left w:w="43" w:type="dxa"/>
              <w:bottom w:w="43" w:type="dxa"/>
              <w:right w:w="43" w:type="dxa"/>
            </w:tcMar>
          </w:tcPr>
          <w:p w14:paraId="71106C95" w14:textId="77777777" w:rsidR="00E218F4" w:rsidRPr="00AF1490" w:rsidRDefault="00E218F4" w:rsidP="00AF1490">
            <w:pPr>
              <w:rPr>
                <w:sz w:val="20"/>
                <w:szCs w:val="20"/>
              </w:rPr>
            </w:pPr>
            <w:r w:rsidRPr="00AF1490">
              <w:rPr>
                <w:sz w:val="20"/>
                <w:szCs w:val="20"/>
              </w:rPr>
              <w:t>Post 77.13</w:t>
            </w:r>
          </w:p>
        </w:tc>
        <w:tc>
          <w:tcPr>
            <w:tcW w:w="5240" w:type="dxa"/>
            <w:tcBorders>
              <w:top w:val="nil"/>
              <w:left w:val="nil"/>
              <w:bottom w:val="single" w:sz="4" w:space="0" w:color="000000"/>
              <w:right w:val="nil"/>
            </w:tcBorders>
            <w:tcMar>
              <w:top w:w="128" w:type="dxa"/>
              <w:left w:w="43" w:type="dxa"/>
              <w:bottom w:w="43" w:type="dxa"/>
              <w:right w:w="43" w:type="dxa"/>
            </w:tcMar>
          </w:tcPr>
          <w:p w14:paraId="1E228000" w14:textId="77777777" w:rsidR="00E218F4" w:rsidRPr="00AF1490" w:rsidRDefault="00E218F4" w:rsidP="00AF1490">
            <w:pPr>
              <w:rPr>
                <w:sz w:val="20"/>
                <w:szCs w:val="20"/>
              </w:rPr>
            </w:pPr>
            <w:r w:rsidRPr="00AF1490">
              <w:rPr>
                <w:sz w:val="20"/>
                <w:szCs w:val="20"/>
              </w:rPr>
              <w:t>Energirådgiving i veksthussektoren</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C953AD2" w14:textId="77777777" w:rsidR="00E218F4" w:rsidRPr="00AF1490" w:rsidRDefault="00E218F4" w:rsidP="00AF1490">
            <w:pPr>
              <w:jc w:val="right"/>
              <w:rPr>
                <w:sz w:val="20"/>
                <w:szCs w:val="20"/>
              </w:rPr>
            </w:pPr>
            <w:r w:rsidRPr="00AF1490">
              <w:rPr>
                <w:sz w:val="20"/>
                <w:szCs w:val="20"/>
              </w:rPr>
              <w:t>1</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3FE5451" w14:textId="77777777" w:rsidR="00E218F4" w:rsidRPr="00AF1490" w:rsidRDefault="00E218F4" w:rsidP="00AF1490">
            <w:pPr>
              <w:jc w:val="right"/>
              <w:rPr>
                <w:sz w:val="20"/>
                <w:szCs w:val="20"/>
              </w:rPr>
            </w:pPr>
            <w:r w:rsidRPr="00AF1490">
              <w:rPr>
                <w:sz w:val="20"/>
                <w:szCs w:val="20"/>
              </w:rPr>
              <w:t>1</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EF592F2" w14:textId="77777777" w:rsidR="00E218F4" w:rsidRPr="00AF1490" w:rsidRDefault="00E218F4" w:rsidP="00AF1490">
            <w:pPr>
              <w:jc w:val="right"/>
              <w:rPr>
                <w:sz w:val="20"/>
                <w:szCs w:val="20"/>
              </w:rPr>
            </w:pPr>
            <w:r w:rsidRPr="00AF1490">
              <w:rPr>
                <w:sz w:val="20"/>
                <w:szCs w:val="20"/>
              </w:rPr>
              <w:t>0</w:t>
            </w:r>
          </w:p>
        </w:tc>
      </w:tr>
      <w:tr w:rsidR="00B0063A" w:rsidRPr="009B35FB" w14:paraId="02E630E7" w14:textId="77777777" w:rsidTr="00165742">
        <w:trPr>
          <w:trHeight w:val="380"/>
        </w:trPr>
        <w:tc>
          <w:tcPr>
            <w:tcW w:w="1140" w:type="dxa"/>
            <w:tcBorders>
              <w:top w:val="single" w:sz="4" w:space="0" w:color="000000"/>
              <w:left w:val="nil"/>
              <w:bottom w:val="single" w:sz="4" w:space="0" w:color="000000"/>
              <w:right w:val="nil"/>
            </w:tcBorders>
            <w:tcMar>
              <w:top w:w="128" w:type="dxa"/>
              <w:left w:w="43" w:type="dxa"/>
              <w:bottom w:w="43" w:type="dxa"/>
              <w:right w:w="43" w:type="dxa"/>
            </w:tcMar>
          </w:tcPr>
          <w:p w14:paraId="33AEBD68" w14:textId="77777777" w:rsidR="00E218F4" w:rsidRPr="00AF1490" w:rsidRDefault="00E218F4" w:rsidP="00AF1490">
            <w:pPr>
              <w:rPr>
                <w:sz w:val="20"/>
                <w:szCs w:val="20"/>
              </w:rPr>
            </w:pPr>
            <w:r w:rsidRPr="00AF1490">
              <w:rPr>
                <w:sz w:val="20"/>
                <w:szCs w:val="20"/>
              </w:rPr>
              <w:t xml:space="preserve"> </w:t>
            </w:r>
          </w:p>
        </w:tc>
        <w:tc>
          <w:tcPr>
            <w:tcW w:w="5240" w:type="dxa"/>
            <w:tcBorders>
              <w:top w:val="single" w:sz="4" w:space="0" w:color="000000"/>
              <w:left w:val="nil"/>
              <w:bottom w:val="single" w:sz="4" w:space="0" w:color="000000"/>
              <w:right w:val="nil"/>
            </w:tcBorders>
            <w:tcMar>
              <w:top w:w="128" w:type="dxa"/>
              <w:left w:w="43" w:type="dxa"/>
              <w:bottom w:w="43" w:type="dxa"/>
              <w:right w:w="43" w:type="dxa"/>
            </w:tcMar>
          </w:tcPr>
          <w:p w14:paraId="51A51B8B" w14:textId="77777777" w:rsidR="00E218F4" w:rsidRPr="00AF1490" w:rsidRDefault="00E218F4" w:rsidP="00AF1490">
            <w:pPr>
              <w:rPr>
                <w:sz w:val="20"/>
                <w:szCs w:val="20"/>
              </w:rPr>
            </w:pPr>
            <w:r w:rsidRPr="00AF1490">
              <w:rPr>
                <w:sz w:val="20"/>
                <w:szCs w:val="20"/>
              </w:rPr>
              <w:t>Sum klima, natur og miljø</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E7864" w14:textId="77777777" w:rsidR="00E218F4" w:rsidRPr="00AF1490" w:rsidRDefault="00E218F4" w:rsidP="00AF1490">
            <w:pPr>
              <w:jc w:val="right"/>
              <w:rPr>
                <w:sz w:val="20"/>
                <w:szCs w:val="20"/>
              </w:rPr>
            </w:pPr>
            <w:r w:rsidRPr="00AF1490">
              <w:rPr>
                <w:sz w:val="20"/>
                <w:szCs w:val="20"/>
              </w:rPr>
              <w:t>9 382,3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D6674" w14:textId="77777777" w:rsidR="00E218F4" w:rsidRPr="00AF1490" w:rsidRDefault="00E218F4" w:rsidP="00AF1490">
            <w:pPr>
              <w:jc w:val="right"/>
              <w:rPr>
                <w:sz w:val="20"/>
                <w:szCs w:val="20"/>
              </w:rPr>
            </w:pPr>
            <w:r w:rsidRPr="00AF1490">
              <w:rPr>
                <w:sz w:val="20"/>
                <w:szCs w:val="20"/>
              </w:rPr>
              <w:t>10 545,7</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0269D" w14:textId="77777777" w:rsidR="00E218F4" w:rsidRPr="00AF1490" w:rsidRDefault="00E218F4" w:rsidP="00AF1490">
            <w:pPr>
              <w:jc w:val="right"/>
              <w:rPr>
                <w:sz w:val="20"/>
                <w:szCs w:val="20"/>
              </w:rPr>
            </w:pPr>
            <w:r w:rsidRPr="00AF1490">
              <w:rPr>
                <w:sz w:val="20"/>
                <w:szCs w:val="20"/>
              </w:rPr>
              <w:t>1 163,4</w:t>
            </w:r>
          </w:p>
        </w:tc>
      </w:tr>
    </w:tbl>
    <w:p w14:paraId="07B7E5CE" w14:textId="77777777" w:rsidR="00E218F4" w:rsidRPr="009B35FB" w:rsidRDefault="00E218F4" w:rsidP="009B35FB">
      <w:pPr>
        <w:pStyle w:val="tabell-noter"/>
      </w:pPr>
      <w:r w:rsidRPr="009B35FB">
        <w:rPr>
          <w:rStyle w:val="skrift-hevet"/>
        </w:rPr>
        <w:t>1</w:t>
      </w:r>
      <w:r w:rsidRPr="009B35FB">
        <w:tab/>
        <w:t>2024: I tillegg 54 mill. kroner fra ledige midler.</w:t>
      </w:r>
    </w:p>
    <w:p w14:paraId="34F7B274" w14:textId="77777777" w:rsidR="00E218F4" w:rsidRPr="009B35FB" w:rsidRDefault="00E218F4" w:rsidP="009B35FB">
      <w:pPr>
        <w:pStyle w:val="avsnitt-undertittel"/>
      </w:pPr>
      <w:r w:rsidRPr="009B35FB">
        <w:t>Regionale miljøprogram</w:t>
      </w:r>
    </w:p>
    <w:p w14:paraId="1D85E2D6" w14:textId="77777777" w:rsidR="00E218F4" w:rsidRDefault="00E218F4" w:rsidP="009B35FB">
      <w:r w:rsidRPr="009B35FB">
        <w:t>Partene er enige om at det er viktig å følge opp satsingen knyttet til regionale miljøprogram og særskilt Helhetlig plan for Oslofjorden og miljøvennlig spredning av husdyrgjødsel som følge av revidert gjødselbruksforskrift som nå er på høring. I tillegg er fordelingsnøkkelen justert for å i større grad ta hensyn til setring. Av den totale økningen på 100 mill. kroner er 20 mill. kroner øremerket vannmiljøtiltak i fylker med jordbruksareal som drenerer til Oslofjorden. Midlene er fordelt på en måte som bidrar til å utjevne forskjeller mellom fylkene.</w:t>
      </w:r>
    </w:p>
    <w:p w14:paraId="297557EC" w14:textId="15BAB8F3" w:rsidR="00165742" w:rsidRPr="009B35FB" w:rsidRDefault="00165742" w:rsidP="00165742">
      <w:pPr>
        <w:pStyle w:val="tabell-tittel"/>
      </w:pPr>
      <w:r w:rsidRPr="009B35FB">
        <w:t>Fylkesvis fordeling Regionale miljøtilskudd</w:t>
      </w:r>
    </w:p>
    <w:p w14:paraId="345BE54A" w14:textId="77777777" w:rsidR="00E218F4" w:rsidRPr="009B35FB" w:rsidRDefault="00E218F4" w:rsidP="009B35FB">
      <w:pPr>
        <w:pStyle w:val="Tabellnavn"/>
      </w:pPr>
      <w:r w:rsidRPr="009B35FB">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920"/>
        <w:gridCol w:w="1820"/>
        <w:gridCol w:w="1820"/>
      </w:tblGrid>
      <w:tr w:rsidR="00B0063A" w:rsidRPr="009B35FB" w14:paraId="77D22139" w14:textId="77777777" w:rsidTr="00165742">
        <w:trPr>
          <w:trHeight w:val="600"/>
        </w:trPr>
        <w:tc>
          <w:tcPr>
            <w:tcW w:w="5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9B81E" w14:textId="77777777" w:rsidR="00E218F4" w:rsidRPr="00AF1490" w:rsidRDefault="00E218F4" w:rsidP="00AF1490">
            <w:pPr>
              <w:rPr>
                <w:sz w:val="20"/>
                <w:szCs w:val="20"/>
              </w:rPr>
            </w:pPr>
            <w:r w:rsidRPr="00AF1490">
              <w:rPr>
                <w:sz w:val="20"/>
                <w:szCs w:val="20"/>
              </w:rPr>
              <w:t>Fylke</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9384E" w14:textId="77777777" w:rsidR="00E218F4" w:rsidRPr="00AF1490" w:rsidRDefault="00E218F4" w:rsidP="00AF1490">
            <w:pPr>
              <w:jc w:val="right"/>
              <w:rPr>
                <w:sz w:val="20"/>
                <w:szCs w:val="20"/>
              </w:rPr>
            </w:pPr>
            <w:r w:rsidRPr="00AF1490">
              <w:rPr>
                <w:sz w:val="20"/>
                <w:szCs w:val="20"/>
              </w:rPr>
              <w:t>Ramme 2024</w:t>
            </w:r>
            <w:r w:rsidRPr="00AF1490">
              <w:rPr>
                <w:sz w:val="20"/>
                <w:szCs w:val="20"/>
              </w:rPr>
              <w:br/>
              <w:t xml:space="preserve"> (mill. kroner)</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1E746" w14:textId="77777777" w:rsidR="00E218F4" w:rsidRPr="00AF1490" w:rsidRDefault="00E218F4" w:rsidP="00AF1490">
            <w:pPr>
              <w:jc w:val="right"/>
              <w:rPr>
                <w:sz w:val="20"/>
                <w:szCs w:val="20"/>
              </w:rPr>
            </w:pPr>
            <w:r w:rsidRPr="00AF1490">
              <w:rPr>
                <w:sz w:val="20"/>
                <w:szCs w:val="20"/>
              </w:rPr>
              <w:t>Ramme 2025</w:t>
            </w:r>
            <w:r w:rsidRPr="00AF1490">
              <w:rPr>
                <w:sz w:val="20"/>
                <w:szCs w:val="20"/>
              </w:rPr>
              <w:br/>
              <w:t xml:space="preserve"> (mill. kroner)</w:t>
            </w:r>
          </w:p>
        </w:tc>
      </w:tr>
      <w:tr w:rsidR="00B0063A" w:rsidRPr="009B35FB" w14:paraId="71F99431" w14:textId="77777777" w:rsidTr="00165742">
        <w:trPr>
          <w:trHeight w:val="380"/>
        </w:trPr>
        <w:tc>
          <w:tcPr>
            <w:tcW w:w="5920" w:type="dxa"/>
            <w:tcBorders>
              <w:top w:val="single" w:sz="4" w:space="0" w:color="000000"/>
              <w:left w:val="nil"/>
              <w:bottom w:val="nil"/>
              <w:right w:val="nil"/>
            </w:tcBorders>
            <w:tcMar>
              <w:top w:w="128" w:type="dxa"/>
              <w:left w:w="43" w:type="dxa"/>
              <w:bottom w:w="43" w:type="dxa"/>
              <w:right w:w="43" w:type="dxa"/>
            </w:tcMar>
          </w:tcPr>
          <w:p w14:paraId="53517BC5" w14:textId="77777777" w:rsidR="00E218F4" w:rsidRPr="00AF1490" w:rsidRDefault="00E218F4" w:rsidP="00AF1490">
            <w:pPr>
              <w:rPr>
                <w:sz w:val="20"/>
                <w:szCs w:val="20"/>
              </w:rPr>
            </w:pPr>
            <w:r w:rsidRPr="00AF1490">
              <w:rPr>
                <w:sz w:val="20"/>
                <w:szCs w:val="20"/>
              </w:rPr>
              <w:t>Oslo og Viken</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78061C57" w14:textId="77777777" w:rsidR="00E218F4" w:rsidRPr="00AF1490" w:rsidRDefault="00E218F4" w:rsidP="00AF1490">
            <w:pPr>
              <w:jc w:val="right"/>
              <w:rPr>
                <w:sz w:val="20"/>
                <w:szCs w:val="20"/>
              </w:rPr>
            </w:pPr>
            <w:r w:rsidRPr="00AF1490">
              <w:rPr>
                <w:sz w:val="20"/>
                <w:szCs w:val="20"/>
              </w:rPr>
              <w:t>279,8</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1D7A2567" w14:textId="77777777" w:rsidR="00E218F4" w:rsidRPr="00AF1490" w:rsidRDefault="00E218F4" w:rsidP="00AF1490">
            <w:pPr>
              <w:jc w:val="right"/>
              <w:rPr>
                <w:sz w:val="20"/>
                <w:szCs w:val="20"/>
              </w:rPr>
            </w:pPr>
            <w:r w:rsidRPr="00AF1490">
              <w:rPr>
                <w:sz w:val="20"/>
                <w:szCs w:val="20"/>
              </w:rPr>
              <w:t>313,9</w:t>
            </w:r>
          </w:p>
        </w:tc>
      </w:tr>
      <w:tr w:rsidR="00B0063A" w:rsidRPr="009B35FB" w14:paraId="75C760E9" w14:textId="77777777" w:rsidTr="00165742">
        <w:trPr>
          <w:trHeight w:val="380"/>
        </w:trPr>
        <w:tc>
          <w:tcPr>
            <w:tcW w:w="5920" w:type="dxa"/>
            <w:tcBorders>
              <w:top w:val="nil"/>
              <w:left w:val="nil"/>
              <w:bottom w:val="nil"/>
              <w:right w:val="nil"/>
            </w:tcBorders>
            <w:tcMar>
              <w:top w:w="128" w:type="dxa"/>
              <w:left w:w="43" w:type="dxa"/>
              <w:bottom w:w="43" w:type="dxa"/>
              <w:right w:w="43" w:type="dxa"/>
            </w:tcMar>
          </w:tcPr>
          <w:p w14:paraId="0EB70959" w14:textId="77777777" w:rsidR="00E218F4" w:rsidRPr="00AF1490" w:rsidRDefault="00E218F4" w:rsidP="00AF1490">
            <w:pPr>
              <w:rPr>
                <w:sz w:val="20"/>
                <w:szCs w:val="20"/>
              </w:rPr>
            </w:pPr>
            <w:r w:rsidRPr="00AF1490">
              <w:rPr>
                <w:sz w:val="20"/>
                <w:szCs w:val="20"/>
              </w:rPr>
              <w:t>Innlandet</w:t>
            </w:r>
          </w:p>
        </w:tc>
        <w:tc>
          <w:tcPr>
            <w:tcW w:w="1820" w:type="dxa"/>
            <w:tcBorders>
              <w:top w:val="nil"/>
              <w:left w:val="nil"/>
              <w:bottom w:val="nil"/>
              <w:right w:val="nil"/>
            </w:tcBorders>
            <w:tcMar>
              <w:top w:w="128" w:type="dxa"/>
              <w:left w:w="43" w:type="dxa"/>
              <w:bottom w:w="43" w:type="dxa"/>
              <w:right w:w="43" w:type="dxa"/>
            </w:tcMar>
            <w:vAlign w:val="bottom"/>
          </w:tcPr>
          <w:p w14:paraId="1EEE6464" w14:textId="77777777" w:rsidR="00E218F4" w:rsidRPr="00AF1490" w:rsidRDefault="00E218F4" w:rsidP="00AF1490">
            <w:pPr>
              <w:jc w:val="right"/>
              <w:rPr>
                <w:sz w:val="20"/>
                <w:szCs w:val="20"/>
              </w:rPr>
            </w:pPr>
            <w:r w:rsidRPr="00AF1490">
              <w:rPr>
                <w:sz w:val="20"/>
                <w:szCs w:val="20"/>
              </w:rPr>
              <w:t>221,4</w:t>
            </w:r>
          </w:p>
        </w:tc>
        <w:tc>
          <w:tcPr>
            <w:tcW w:w="1820" w:type="dxa"/>
            <w:tcBorders>
              <w:top w:val="nil"/>
              <w:left w:val="nil"/>
              <w:bottom w:val="nil"/>
              <w:right w:val="nil"/>
            </w:tcBorders>
            <w:tcMar>
              <w:top w:w="128" w:type="dxa"/>
              <w:left w:w="43" w:type="dxa"/>
              <w:bottom w:w="43" w:type="dxa"/>
              <w:right w:w="43" w:type="dxa"/>
            </w:tcMar>
            <w:vAlign w:val="bottom"/>
          </w:tcPr>
          <w:p w14:paraId="3A8E07A0" w14:textId="77777777" w:rsidR="00E218F4" w:rsidRPr="00AF1490" w:rsidRDefault="00E218F4" w:rsidP="00AF1490">
            <w:pPr>
              <w:jc w:val="right"/>
              <w:rPr>
                <w:sz w:val="20"/>
                <w:szCs w:val="20"/>
              </w:rPr>
            </w:pPr>
            <w:r w:rsidRPr="00AF1490">
              <w:rPr>
                <w:sz w:val="20"/>
                <w:szCs w:val="20"/>
              </w:rPr>
              <w:t>250,3</w:t>
            </w:r>
          </w:p>
        </w:tc>
      </w:tr>
      <w:tr w:rsidR="00B0063A" w:rsidRPr="009B35FB" w14:paraId="2E06F6D1" w14:textId="77777777" w:rsidTr="00165742">
        <w:trPr>
          <w:trHeight w:val="380"/>
        </w:trPr>
        <w:tc>
          <w:tcPr>
            <w:tcW w:w="5920" w:type="dxa"/>
            <w:tcBorders>
              <w:top w:val="nil"/>
              <w:left w:val="nil"/>
              <w:bottom w:val="nil"/>
              <w:right w:val="nil"/>
            </w:tcBorders>
            <w:tcMar>
              <w:top w:w="128" w:type="dxa"/>
              <w:left w:w="43" w:type="dxa"/>
              <w:bottom w:w="43" w:type="dxa"/>
              <w:right w:w="43" w:type="dxa"/>
            </w:tcMar>
          </w:tcPr>
          <w:p w14:paraId="7CDDB809" w14:textId="77777777" w:rsidR="00E218F4" w:rsidRPr="00AF1490" w:rsidRDefault="00E218F4" w:rsidP="00AF1490">
            <w:pPr>
              <w:rPr>
                <w:sz w:val="20"/>
                <w:szCs w:val="20"/>
              </w:rPr>
            </w:pPr>
            <w:r w:rsidRPr="00AF1490">
              <w:rPr>
                <w:sz w:val="20"/>
                <w:szCs w:val="20"/>
              </w:rPr>
              <w:t>Vestfold og Telemark</w:t>
            </w:r>
          </w:p>
        </w:tc>
        <w:tc>
          <w:tcPr>
            <w:tcW w:w="1820" w:type="dxa"/>
            <w:tcBorders>
              <w:top w:val="nil"/>
              <w:left w:val="nil"/>
              <w:bottom w:val="nil"/>
              <w:right w:val="nil"/>
            </w:tcBorders>
            <w:tcMar>
              <w:top w:w="128" w:type="dxa"/>
              <w:left w:w="43" w:type="dxa"/>
              <w:bottom w:w="43" w:type="dxa"/>
              <w:right w:w="43" w:type="dxa"/>
            </w:tcMar>
            <w:vAlign w:val="bottom"/>
          </w:tcPr>
          <w:p w14:paraId="60EA38F7" w14:textId="77777777" w:rsidR="00E218F4" w:rsidRPr="00AF1490" w:rsidRDefault="00E218F4" w:rsidP="00AF1490">
            <w:pPr>
              <w:jc w:val="right"/>
              <w:rPr>
                <w:sz w:val="20"/>
                <w:szCs w:val="20"/>
              </w:rPr>
            </w:pPr>
            <w:r w:rsidRPr="00AF1490">
              <w:rPr>
                <w:sz w:val="20"/>
                <w:szCs w:val="20"/>
              </w:rPr>
              <w:t>85,6</w:t>
            </w:r>
          </w:p>
        </w:tc>
        <w:tc>
          <w:tcPr>
            <w:tcW w:w="1820" w:type="dxa"/>
            <w:tcBorders>
              <w:top w:val="nil"/>
              <w:left w:val="nil"/>
              <w:bottom w:val="nil"/>
              <w:right w:val="nil"/>
            </w:tcBorders>
            <w:tcMar>
              <w:top w:w="128" w:type="dxa"/>
              <w:left w:w="43" w:type="dxa"/>
              <w:bottom w:w="43" w:type="dxa"/>
              <w:right w:w="43" w:type="dxa"/>
            </w:tcMar>
            <w:vAlign w:val="bottom"/>
          </w:tcPr>
          <w:p w14:paraId="149833C6" w14:textId="77777777" w:rsidR="00E218F4" w:rsidRPr="00AF1490" w:rsidRDefault="00E218F4" w:rsidP="00AF1490">
            <w:pPr>
              <w:jc w:val="right"/>
              <w:rPr>
                <w:sz w:val="20"/>
                <w:szCs w:val="20"/>
              </w:rPr>
            </w:pPr>
            <w:r w:rsidRPr="00AF1490">
              <w:rPr>
                <w:sz w:val="20"/>
                <w:szCs w:val="20"/>
              </w:rPr>
              <w:t>93,4</w:t>
            </w:r>
          </w:p>
        </w:tc>
      </w:tr>
      <w:tr w:rsidR="00B0063A" w:rsidRPr="009B35FB" w14:paraId="67427F69" w14:textId="77777777" w:rsidTr="00165742">
        <w:trPr>
          <w:trHeight w:val="380"/>
        </w:trPr>
        <w:tc>
          <w:tcPr>
            <w:tcW w:w="5920" w:type="dxa"/>
            <w:tcBorders>
              <w:top w:val="nil"/>
              <w:left w:val="nil"/>
              <w:bottom w:val="nil"/>
              <w:right w:val="nil"/>
            </w:tcBorders>
            <w:tcMar>
              <w:top w:w="128" w:type="dxa"/>
              <w:left w:w="43" w:type="dxa"/>
              <w:bottom w:w="43" w:type="dxa"/>
              <w:right w:w="43" w:type="dxa"/>
            </w:tcMar>
          </w:tcPr>
          <w:p w14:paraId="5C377921" w14:textId="77777777" w:rsidR="00E218F4" w:rsidRPr="00AF1490" w:rsidRDefault="00E218F4" w:rsidP="00AF1490">
            <w:pPr>
              <w:rPr>
                <w:sz w:val="20"/>
                <w:szCs w:val="20"/>
              </w:rPr>
            </w:pPr>
            <w:r w:rsidRPr="00AF1490">
              <w:rPr>
                <w:sz w:val="20"/>
                <w:szCs w:val="20"/>
              </w:rPr>
              <w:t>Agder</w:t>
            </w:r>
          </w:p>
        </w:tc>
        <w:tc>
          <w:tcPr>
            <w:tcW w:w="1820" w:type="dxa"/>
            <w:tcBorders>
              <w:top w:val="nil"/>
              <w:left w:val="nil"/>
              <w:bottom w:val="nil"/>
              <w:right w:val="nil"/>
            </w:tcBorders>
            <w:tcMar>
              <w:top w:w="128" w:type="dxa"/>
              <w:left w:w="43" w:type="dxa"/>
              <w:bottom w:w="43" w:type="dxa"/>
              <w:right w:w="43" w:type="dxa"/>
            </w:tcMar>
            <w:vAlign w:val="bottom"/>
          </w:tcPr>
          <w:p w14:paraId="572ED296" w14:textId="77777777" w:rsidR="00E218F4" w:rsidRPr="00AF1490" w:rsidRDefault="00E218F4" w:rsidP="00AF1490">
            <w:pPr>
              <w:jc w:val="right"/>
              <w:rPr>
                <w:sz w:val="20"/>
                <w:szCs w:val="20"/>
              </w:rPr>
            </w:pPr>
            <w:r w:rsidRPr="00AF1490">
              <w:rPr>
                <w:sz w:val="20"/>
                <w:szCs w:val="20"/>
              </w:rPr>
              <w:t>21,9</w:t>
            </w:r>
          </w:p>
        </w:tc>
        <w:tc>
          <w:tcPr>
            <w:tcW w:w="1820" w:type="dxa"/>
            <w:tcBorders>
              <w:top w:val="nil"/>
              <w:left w:val="nil"/>
              <w:bottom w:val="nil"/>
              <w:right w:val="nil"/>
            </w:tcBorders>
            <w:tcMar>
              <w:top w:w="128" w:type="dxa"/>
              <w:left w:w="43" w:type="dxa"/>
              <w:bottom w:w="43" w:type="dxa"/>
              <w:right w:w="43" w:type="dxa"/>
            </w:tcMar>
            <w:vAlign w:val="bottom"/>
          </w:tcPr>
          <w:p w14:paraId="3A51980A" w14:textId="77777777" w:rsidR="00E218F4" w:rsidRPr="00AF1490" w:rsidRDefault="00E218F4" w:rsidP="00AF1490">
            <w:pPr>
              <w:jc w:val="right"/>
              <w:rPr>
                <w:sz w:val="20"/>
                <w:szCs w:val="20"/>
              </w:rPr>
            </w:pPr>
            <w:r w:rsidRPr="00AF1490">
              <w:rPr>
                <w:sz w:val="20"/>
                <w:szCs w:val="20"/>
              </w:rPr>
              <w:t>23,0</w:t>
            </w:r>
          </w:p>
        </w:tc>
      </w:tr>
      <w:tr w:rsidR="00B0063A" w:rsidRPr="009B35FB" w14:paraId="3C6A018E" w14:textId="77777777" w:rsidTr="00165742">
        <w:trPr>
          <w:trHeight w:val="380"/>
        </w:trPr>
        <w:tc>
          <w:tcPr>
            <w:tcW w:w="5920" w:type="dxa"/>
            <w:tcBorders>
              <w:top w:val="nil"/>
              <w:left w:val="nil"/>
              <w:bottom w:val="nil"/>
              <w:right w:val="nil"/>
            </w:tcBorders>
            <w:tcMar>
              <w:top w:w="128" w:type="dxa"/>
              <w:left w:w="43" w:type="dxa"/>
              <w:bottom w:w="43" w:type="dxa"/>
              <w:right w:w="43" w:type="dxa"/>
            </w:tcMar>
          </w:tcPr>
          <w:p w14:paraId="7D1EDFCB" w14:textId="77777777" w:rsidR="00E218F4" w:rsidRPr="00AF1490" w:rsidRDefault="00E218F4" w:rsidP="00AF1490">
            <w:pPr>
              <w:rPr>
                <w:sz w:val="20"/>
                <w:szCs w:val="20"/>
              </w:rPr>
            </w:pPr>
            <w:r w:rsidRPr="00AF1490">
              <w:rPr>
                <w:sz w:val="20"/>
                <w:szCs w:val="20"/>
              </w:rPr>
              <w:t>Rogaland</w:t>
            </w:r>
          </w:p>
        </w:tc>
        <w:tc>
          <w:tcPr>
            <w:tcW w:w="1820" w:type="dxa"/>
            <w:tcBorders>
              <w:top w:val="nil"/>
              <w:left w:val="nil"/>
              <w:bottom w:val="nil"/>
              <w:right w:val="nil"/>
            </w:tcBorders>
            <w:tcMar>
              <w:top w:w="128" w:type="dxa"/>
              <w:left w:w="43" w:type="dxa"/>
              <w:bottom w:w="43" w:type="dxa"/>
              <w:right w:w="43" w:type="dxa"/>
            </w:tcMar>
            <w:vAlign w:val="bottom"/>
          </w:tcPr>
          <w:p w14:paraId="247C6A3B" w14:textId="77777777" w:rsidR="00E218F4" w:rsidRPr="00AF1490" w:rsidRDefault="00E218F4" w:rsidP="00AF1490">
            <w:pPr>
              <w:jc w:val="right"/>
              <w:rPr>
                <w:sz w:val="20"/>
                <w:szCs w:val="20"/>
              </w:rPr>
            </w:pPr>
            <w:r w:rsidRPr="00AF1490">
              <w:rPr>
                <w:sz w:val="20"/>
                <w:szCs w:val="20"/>
              </w:rPr>
              <w:t>79,4</w:t>
            </w:r>
          </w:p>
        </w:tc>
        <w:tc>
          <w:tcPr>
            <w:tcW w:w="1820" w:type="dxa"/>
            <w:tcBorders>
              <w:top w:val="nil"/>
              <w:left w:val="nil"/>
              <w:bottom w:val="nil"/>
              <w:right w:val="nil"/>
            </w:tcBorders>
            <w:tcMar>
              <w:top w:w="128" w:type="dxa"/>
              <w:left w:w="43" w:type="dxa"/>
              <w:bottom w:w="43" w:type="dxa"/>
              <w:right w:w="43" w:type="dxa"/>
            </w:tcMar>
            <w:vAlign w:val="bottom"/>
          </w:tcPr>
          <w:p w14:paraId="54041A19" w14:textId="77777777" w:rsidR="00E218F4" w:rsidRPr="00AF1490" w:rsidRDefault="00E218F4" w:rsidP="00AF1490">
            <w:pPr>
              <w:jc w:val="right"/>
              <w:rPr>
                <w:sz w:val="20"/>
                <w:szCs w:val="20"/>
              </w:rPr>
            </w:pPr>
            <w:r w:rsidRPr="00AF1490">
              <w:rPr>
                <w:sz w:val="20"/>
                <w:szCs w:val="20"/>
              </w:rPr>
              <w:t>83,8</w:t>
            </w:r>
          </w:p>
        </w:tc>
      </w:tr>
      <w:tr w:rsidR="00B0063A" w:rsidRPr="009B35FB" w14:paraId="54430452" w14:textId="77777777" w:rsidTr="00165742">
        <w:trPr>
          <w:trHeight w:val="380"/>
        </w:trPr>
        <w:tc>
          <w:tcPr>
            <w:tcW w:w="5920" w:type="dxa"/>
            <w:tcBorders>
              <w:top w:val="nil"/>
              <w:left w:val="nil"/>
              <w:bottom w:val="nil"/>
              <w:right w:val="nil"/>
            </w:tcBorders>
            <w:tcMar>
              <w:top w:w="128" w:type="dxa"/>
              <w:left w:w="43" w:type="dxa"/>
              <w:bottom w:w="43" w:type="dxa"/>
              <w:right w:w="43" w:type="dxa"/>
            </w:tcMar>
          </w:tcPr>
          <w:p w14:paraId="49CA8192" w14:textId="77777777" w:rsidR="00E218F4" w:rsidRPr="00AF1490" w:rsidRDefault="00E218F4" w:rsidP="00AF1490">
            <w:pPr>
              <w:rPr>
                <w:sz w:val="20"/>
                <w:szCs w:val="20"/>
              </w:rPr>
            </w:pPr>
            <w:proofErr w:type="spellStart"/>
            <w:r w:rsidRPr="00AF1490">
              <w:rPr>
                <w:sz w:val="20"/>
                <w:szCs w:val="20"/>
              </w:rPr>
              <w:t>Vestland</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78D9A7D6" w14:textId="77777777" w:rsidR="00E218F4" w:rsidRPr="00AF1490" w:rsidRDefault="00E218F4" w:rsidP="00AF1490">
            <w:pPr>
              <w:jc w:val="right"/>
              <w:rPr>
                <w:sz w:val="20"/>
                <w:szCs w:val="20"/>
              </w:rPr>
            </w:pPr>
            <w:r w:rsidRPr="00AF1490">
              <w:rPr>
                <w:sz w:val="20"/>
                <w:szCs w:val="20"/>
              </w:rPr>
              <w:t>90,8</w:t>
            </w:r>
          </w:p>
        </w:tc>
        <w:tc>
          <w:tcPr>
            <w:tcW w:w="1820" w:type="dxa"/>
            <w:tcBorders>
              <w:top w:val="nil"/>
              <w:left w:val="nil"/>
              <w:bottom w:val="nil"/>
              <w:right w:val="nil"/>
            </w:tcBorders>
            <w:tcMar>
              <w:top w:w="128" w:type="dxa"/>
              <w:left w:w="43" w:type="dxa"/>
              <w:bottom w:w="43" w:type="dxa"/>
              <w:right w:w="43" w:type="dxa"/>
            </w:tcMar>
            <w:vAlign w:val="bottom"/>
          </w:tcPr>
          <w:p w14:paraId="5108A8DD" w14:textId="77777777" w:rsidR="00E218F4" w:rsidRPr="00AF1490" w:rsidRDefault="00E218F4" w:rsidP="00AF1490">
            <w:pPr>
              <w:jc w:val="right"/>
              <w:rPr>
                <w:sz w:val="20"/>
                <w:szCs w:val="20"/>
              </w:rPr>
            </w:pPr>
            <w:r w:rsidRPr="00AF1490">
              <w:rPr>
                <w:sz w:val="20"/>
                <w:szCs w:val="20"/>
              </w:rPr>
              <w:t>97,3</w:t>
            </w:r>
          </w:p>
        </w:tc>
      </w:tr>
      <w:tr w:rsidR="00B0063A" w:rsidRPr="009B35FB" w14:paraId="6743657C" w14:textId="77777777" w:rsidTr="00165742">
        <w:trPr>
          <w:trHeight w:val="380"/>
        </w:trPr>
        <w:tc>
          <w:tcPr>
            <w:tcW w:w="5920" w:type="dxa"/>
            <w:tcBorders>
              <w:top w:val="nil"/>
              <w:left w:val="nil"/>
              <w:bottom w:val="nil"/>
              <w:right w:val="nil"/>
            </w:tcBorders>
            <w:tcMar>
              <w:top w:w="128" w:type="dxa"/>
              <w:left w:w="43" w:type="dxa"/>
              <w:bottom w:w="43" w:type="dxa"/>
              <w:right w:w="43" w:type="dxa"/>
            </w:tcMar>
          </w:tcPr>
          <w:p w14:paraId="2A09960E" w14:textId="77777777" w:rsidR="00E218F4" w:rsidRPr="00AF1490" w:rsidRDefault="00E218F4" w:rsidP="00AF1490">
            <w:pPr>
              <w:rPr>
                <w:sz w:val="20"/>
                <w:szCs w:val="20"/>
              </w:rPr>
            </w:pPr>
            <w:r w:rsidRPr="00AF1490">
              <w:rPr>
                <w:sz w:val="20"/>
                <w:szCs w:val="20"/>
              </w:rPr>
              <w:t>Møre og Romsdal</w:t>
            </w:r>
          </w:p>
        </w:tc>
        <w:tc>
          <w:tcPr>
            <w:tcW w:w="1820" w:type="dxa"/>
            <w:tcBorders>
              <w:top w:val="nil"/>
              <w:left w:val="nil"/>
              <w:bottom w:val="nil"/>
              <w:right w:val="nil"/>
            </w:tcBorders>
            <w:tcMar>
              <w:top w:w="128" w:type="dxa"/>
              <w:left w:w="43" w:type="dxa"/>
              <w:bottom w:w="43" w:type="dxa"/>
              <w:right w:w="43" w:type="dxa"/>
            </w:tcMar>
            <w:vAlign w:val="bottom"/>
          </w:tcPr>
          <w:p w14:paraId="4CCE6FE0" w14:textId="77777777" w:rsidR="00E218F4" w:rsidRPr="00AF1490" w:rsidRDefault="00E218F4" w:rsidP="00AF1490">
            <w:pPr>
              <w:jc w:val="right"/>
              <w:rPr>
                <w:sz w:val="20"/>
                <w:szCs w:val="20"/>
              </w:rPr>
            </w:pPr>
            <w:r w:rsidRPr="00AF1490">
              <w:rPr>
                <w:sz w:val="20"/>
                <w:szCs w:val="20"/>
              </w:rPr>
              <w:t>36,3</w:t>
            </w:r>
          </w:p>
        </w:tc>
        <w:tc>
          <w:tcPr>
            <w:tcW w:w="1820" w:type="dxa"/>
            <w:tcBorders>
              <w:top w:val="nil"/>
              <w:left w:val="nil"/>
              <w:bottom w:val="nil"/>
              <w:right w:val="nil"/>
            </w:tcBorders>
            <w:tcMar>
              <w:top w:w="128" w:type="dxa"/>
              <w:left w:w="43" w:type="dxa"/>
              <w:bottom w:w="43" w:type="dxa"/>
              <w:right w:w="43" w:type="dxa"/>
            </w:tcMar>
            <w:vAlign w:val="bottom"/>
          </w:tcPr>
          <w:p w14:paraId="26A6C795" w14:textId="77777777" w:rsidR="00E218F4" w:rsidRPr="00AF1490" w:rsidRDefault="00E218F4" w:rsidP="00AF1490">
            <w:pPr>
              <w:jc w:val="right"/>
              <w:rPr>
                <w:sz w:val="20"/>
                <w:szCs w:val="20"/>
              </w:rPr>
            </w:pPr>
            <w:r w:rsidRPr="00AF1490">
              <w:rPr>
                <w:sz w:val="20"/>
                <w:szCs w:val="20"/>
              </w:rPr>
              <w:t>38,8</w:t>
            </w:r>
          </w:p>
        </w:tc>
      </w:tr>
      <w:tr w:rsidR="00B0063A" w:rsidRPr="009B35FB" w14:paraId="33BB1D3B" w14:textId="77777777" w:rsidTr="00165742">
        <w:trPr>
          <w:trHeight w:val="380"/>
        </w:trPr>
        <w:tc>
          <w:tcPr>
            <w:tcW w:w="5920" w:type="dxa"/>
            <w:tcBorders>
              <w:top w:val="nil"/>
              <w:left w:val="nil"/>
              <w:bottom w:val="nil"/>
              <w:right w:val="nil"/>
            </w:tcBorders>
            <w:tcMar>
              <w:top w:w="128" w:type="dxa"/>
              <w:left w:w="43" w:type="dxa"/>
              <w:bottom w:w="43" w:type="dxa"/>
              <w:right w:w="43" w:type="dxa"/>
            </w:tcMar>
          </w:tcPr>
          <w:p w14:paraId="1F993565" w14:textId="77777777" w:rsidR="00E218F4" w:rsidRPr="00AF1490" w:rsidRDefault="00E218F4" w:rsidP="00AF1490">
            <w:pPr>
              <w:rPr>
                <w:sz w:val="20"/>
                <w:szCs w:val="20"/>
              </w:rPr>
            </w:pPr>
            <w:r w:rsidRPr="00AF1490">
              <w:rPr>
                <w:sz w:val="20"/>
                <w:szCs w:val="20"/>
              </w:rPr>
              <w:lastRenderedPageBreak/>
              <w:t>Trøndelag</w:t>
            </w:r>
          </w:p>
        </w:tc>
        <w:tc>
          <w:tcPr>
            <w:tcW w:w="1820" w:type="dxa"/>
            <w:tcBorders>
              <w:top w:val="nil"/>
              <w:left w:val="nil"/>
              <w:bottom w:val="nil"/>
              <w:right w:val="nil"/>
            </w:tcBorders>
            <w:tcMar>
              <w:top w:w="128" w:type="dxa"/>
              <w:left w:w="43" w:type="dxa"/>
              <w:bottom w:w="43" w:type="dxa"/>
              <w:right w:w="43" w:type="dxa"/>
            </w:tcMar>
            <w:vAlign w:val="bottom"/>
          </w:tcPr>
          <w:p w14:paraId="53A21405" w14:textId="77777777" w:rsidR="00E218F4" w:rsidRPr="00AF1490" w:rsidRDefault="00E218F4" w:rsidP="00AF1490">
            <w:pPr>
              <w:jc w:val="right"/>
              <w:rPr>
                <w:sz w:val="20"/>
                <w:szCs w:val="20"/>
              </w:rPr>
            </w:pPr>
            <w:r w:rsidRPr="00AF1490">
              <w:rPr>
                <w:sz w:val="20"/>
                <w:szCs w:val="20"/>
              </w:rPr>
              <w:t>127,1</w:t>
            </w:r>
          </w:p>
        </w:tc>
        <w:tc>
          <w:tcPr>
            <w:tcW w:w="1820" w:type="dxa"/>
            <w:tcBorders>
              <w:top w:val="nil"/>
              <w:left w:val="nil"/>
              <w:bottom w:val="nil"/>
              <w:right w:val="nil"/>
            </w:tcBorders>
            <w:tcMar>
              <w:top w:w="128" w:type="dxa"/>
              <w:left w:w="43" w:type="dxa"/>
              <w:bottom w:w="43" w:type="dxa"/>
              <w:right w:w="43" w:type="dxa"/>
            </w:tcMar>
            <w:vAlign w:val="bottom"/>
          </w:tcPr>
          <w:p w14:paraId="0BE6E3BA" w14:textId="77777777" w:rsidR="00E218F4" w:rsidRPr="00AF1490" w:rsidRDefault="00E218F4" w:rsidP="00AF1490">
            <w:pPr>
              <w:jc w:val="right"/>
              <w:rPr>
                <w:sz w:val="20"/>
                <w:szCs w:val="20"/>
              </w:rPr>
            </w:pPr>
            <w:r w:rsidRPr="00AF1490">
              <w:rPr>
                <w:sz w:val="20"/>
                <w:szCs w:val="20"/>
              </w:rPr>
              <w:t>139,4</w:t>
            </w:r>
          </w:p>
        </w:tc>
      </w:tr>
      <w:tr w:rsidR="00B0063A" w:rsidRPr="009B35FB" w14:paraId="2569B4F6" w14:textId="77777777" w:rsidTr="00165742">
        <w:trPr>
          <w:trHeight w:val="380"/>
        </w:trPr>
        <w:tc>
          <w:tcPr>
            <w:tcW w:w="5920" w:type="dxa"/>
            <w:tcBorders>
              <w:top w:val="nil"/>
              <w:left w:val="nil"/>
              <w:bottom w:val="nil"/>
              <w:right w:val="nil"/>
            </w:tcBorders>
            <w:tcMar>
              <w:top w:w="128" w:type="dxa"/>
              <w:left w:w="43" w:type="dxa"/>
              <w:bottom w:w="43" w:type="dxa"/>
              <w:right w:w="43" w:type="dxa"/>
            </w:tcMar>
          </w:tcPr>
          <w:p w14:paraId="2C5D1EED" w14:textId="77777777" w:rsidR="00E218F4" w:rsidRPr="00AF1490" w:rsidRDefault="00E218F4" w:rsidP="00AF1490">
            <w:pPr>
              <w:rPr>
                <w:sz w:val="20"/>
                <w:szCs w:val="20"/>
              </w:rPr>
            </w:pPr>
            <w:r w:rsidRPr="00AF1490">
              <w:rPr>
                <w:sz w:val="20"/>
                <w:szCs w:val="20"/>
              </w:rPr>
              <w:t>Nordland</w:t>
            </w:r>
          </w:p>
        </w:tc>
        <w:tc>
          <w:tcPr>
            <w:tcW w:w="1820" w:type="dxa"/>
            <w:tcBorders>
              <w:top w:val="nil"/>
              <w:left w:val="nil"/>
              <w:bottom w:val="nil"/>
              <w:right w:val="nil"/>
            </w:tcBorders>
            <w:tcMar>
              <w:top w:w="128" w:type="dxa"/>
              <w:left w:w="43" w:type="dxa"/>
              <w:bottom w:w="43" w:type="dxa"/>
              <w:right w:w="43" w:type="dxa"/>
            </w:tcMar>
            <w:vAlign w:val="bottom"/>
          </w:tcPr>
          <w:p w14:paraId="0B78304F" w14:textId="77777777" w:rsidR="00E218F4" w:rsidRPr="00AF1490" w:rsidRDefault="00E218F4" w:rsidP="00AF1490">
            <w:pPr>
              <w:jc w:val="right"/>
              <w:rPr>
                <w:sz w:val="20"/>
                <w:szCs w:val="20"/>
              </w:rPr>
            </w:pPr>
            <w:r w:rsidRPr="00AF1490">
              <w:rPr>
                <w:sz w:val="20"/>
                <w:szCs w:val="20"/>
              </w:rPr>
              <w:t>36,2</w:t>
            </w:r>
          </w:p>
        </w:tc>
        <w:tc>
          <w:tcPr>
            <w:tcW w:w="1820" w:type="dxa"/>
            <w:tcBorders>
              <w:top w:val="nil"/>
              <w:left w:val="nil"/>
              <w:bottom w:val="nil"/>
              <w:right w:val="nil"/>
            </w:tcBorders>
            <w:tcMar>
              <w:top w:w="128" w:type="dxa"/>
              <w:left w:w="43" w:type="dxa"/>
              <w:bottom w:w="43" w:type="dxa"/>
              <w:right w:w="43" w:type="dxa"/>
            </w:tcMar>
            <w:vAlign w:val="bottom"/>
          </w:tcPr>
          <w:p w14:paraId="1CE201BF" w14:textId="77777777" w:rsidR="00E218F4" w:rsidRPr="00AF1490" w:rsidRDefault="00E218F4" w:rsidP="00AF1490">
            <w:pPr>
              <w:jc w:val="right"/>
              <w:rPr>
                <w:sz w:val="20"/>
                <w:szCs w:val="20"/>
              </w:rPr>
            </w:pPr>
            <w:r w:rsidRPr="00AF1490">
              <w:rPr>
                <w:sz w:val="20"/>
                <w:szCs w:val="20"/>
              </w:rPr>
              <w:t>37,4</w:t>
            </w:r>
          </w:p>
        </w:tc>
      </w:tr>
      <w:tr w:rsidR="00B0063A" w:rsidRPr="009B35FB" w14:paraId="16380238" w14:textId="77777777" w:rsidTr="00165742">
        <w:trPr>
          <w:trHeight w:val="380"/>
        </w:trPr>
        <w:tc>
          <w:tcPr>
            <w:tcW w:w="5920" w:type="dxa"/>
            <w:tcBorders>
              <w:top w:val="nil"/>
              <w:left w:val="nil"/>
              <w:bottom w:val="single" w:sz="4" w:space="0" w:color="000000"/>
              <w:right w:val="nil"/>
            </w:tcBorders>
            <w:tcMar>
              <w:top w:w="128" w:type="dxa"/>
              <w:left w:w="43" w:type="dxa"/>
              <w:bottom w:w="43" w:type="dxa"/>
              <w:right w:w="43" w:type="dxa"/>
            </w:tcMar>
          </w:tcPr>
          <w:p w14:paraId="634FFA29" w14:textId="77777777" w:rsidR="00E218F4" w:rsidRPr="00AF1490" w:rsidRDefault="00E218F4" w:rsidP="00AF1490">
            <w:pPr>
              <w:rPr>
                <w:sz w:val="20"/>
                <w:szCs w:val="20"/>
              </w:rPr>
            </w:pPr>
            <w:r w:rsidRPr="00AF1490">
              <w:rPr>
                <w:sz w:val="20"/>
                <w:szCs w:val="20"/>
              </w:rPr>
              <w:t>Troms og Finnmark</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E3CEAF6" w14:textId="77777777" w:rsidR="00E218F4" w:rsidRPr="00AF1490" w:rsidRDefault="00E218F4" w:rsidP="00AF1490">
            <w:pPr>
              <w:jc w:val="right"/>
              <w:rPr>
                <w:sz w:val="20"/>
                <w:szCs w:val="20"/>
              </w:rPr>
            </w:pPr>
            <w:r w:rsidRPr="00AF1490">
              <w:rPr>
                <w:sz w:val="20"/>
                <w:szCs w:val="20"/>
              </w:rPr>
              <w:t>27,6</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20EA0B4" w14:textId="77777777" w:rsidR="00E218F4" w:rsidRPr="00AF1490" w:rsidRDefault="00E218F4" w:rsidP="00AF1490">
            <w:pPr>
              <w:jc w:val="right"/>
              <w:rPr>
                <w:sz w:val="20"/>
                <w:szCs w:val="20"/>
              </w:rPr>
            </w:pPr>
            <w:r w:rsidRPr="00AF1490">
              <w:rPr>
                <w:sz w:val="20"/>
                <w:szCs w:val="20"/>
              </w:rPr>
              <w:t>28,8</w:t>
            </w:r>
          </w:p>
        </w:tc>
      </w:tr>
      <w:tr w:rsidR="00B0063A" w:rsidRPr="009B35FB" w14:paraId="0169C08A" w14:textId="77777777" w:rsidTr="00165742">
        <w:trPr>
          <w:trHeight w:val="380"/>
        </w:trPr>
        <w:tc>
          <w:tcPr>
            <w:tcW w:w="5920" w:type="dxa"/>
            <w:tcBorders>
              <w:top w:val="single" w:sz="4" w:space="0" w:color="000000"/>
              <w:left w:val="nil"/>
              <w:bottom w:val="single" w:sz="4" w:space="0" w:color="000000"/>
              <w:right w:val="nil"/>
            </w:tcBorders>
            <w:tcMar>
              <w:top w:w="128" w:type="dxa"/>
              <w:left w:w="43" w:type="dxa"/>
              <w:bottom w:w="43" w:type="dxa"/>
              <w:right w:w="43" w:type="dxa"/>
            </w:tcMar>
          </w:tcPr>
          <w:p w14:paraId="7DB9D63D" w14:textId="77777777" w:rsidR="00E218F4" w:rsidRPr="00AF1490" w:rsidRDefault="00E218F4" w:rsidP="00AF1490">
            <w:pPr>
              <w:rPr>
                <w:sz w:val="20"/>
                <w:szCs w:val="20"/>
              </w:rPr>
            </w:pPr>
            <w:r w:rsidRPr="00AF1490">
              <w:rPr>
                <w:sz w:val="20"/>
                <w:szCs w:val="20"/>
              </w:rPr>
              <w:t>Sum</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5CCF54" w14:textId="77777777" w:rsidR="00E218F4" w:rsidRPr="00AF1490" w:rsidRDefault="00E218F4" w:rsidP="00AF1490">
            <w:pPr>
              <w:jc w:val="right"/>
              <w:rPr>
                <w:sz w:val="20"/>
                <w:szCs w:val="20"/>
              </w:rPr>
            </w:pPr>
            <w:r w:rsidRPr="00AF1490">
              <w:rPr>
                <w:sz w:val="20"/>
                <w:szCs w:val="20"/>
              </w:rPr>
              <w:t>1 006,1</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ABC61" w14:textId="77777777" w:rsidR="00E218F4" w:rsidRPr="00AF1490" w:rsidRDefault="00E218F4" w:rsidP="00AF1490">
            <w:pPr>
              <w:jc w:val="right"/>
              <w:rPr>
                <w:sz w:val="20"/>
                <w:szCs w:val="20"/>
              </w:rPr>
            </w:pPr>
            <w:r w:rsidRPr="00AF1490">
              <w:rPr>
                <w:sz w:val="20"/>
                <w:szCs w:val="20"/>
              </w:rPr>
              <w:t>1 106,1</w:t>
            </w:r>
          </w:p>
        </w:tc>
      </w:tr>
    </w:tbl>
    <w:p w14:paraId="5A13281A" w14:textId="77777777" w:rsidR="00E218F4" w:rsidRPr="009B35FB" w:rsidRDefault="00E218F4" w:rsidP="009B35FB">
      <w:r w:rsidRPr="009B35FB">
        <w:t>Partene er enige om at Regionalt miljøprogram skal evalueres frem til jordbruksoppgjøret 2026, og er enige om følgende mandat for arbeidet:</w:t>
      </w:r>
    </w:p>
    <w:p w14:paraId="2BF651B3" w14:textId="77777777" w:rsidR="00E218F4" w:rsidRPr="009B35FB" w:rsidRDefault="00E218F4" w:rsidP="009B35FB">
      <w:pPr>
        <w:pStyle w:val="avsnitt-under-undertittel"/>
      </w:pPr>
      <w:r w:rsidRPr="009B35FB">
        <w:t>Mandat for evaluering av regionalt miljøprogram</w:t>
      </w:r>
    </w:p>
    <w:p w14:paraId="23A91B38" w14:textId="77777777" w:rsidR="00E218F4" w:rsidRPr="009B35FB" w:rsidRDefault="00E218F4" w:rsidP="009B35FB">
      <w:r w:rsidRPr="009B35FB">
        <w:t>Regionalt miljøprogram (RMP) ble etablert i 2005. Formålet med tilskudd etter RMP er å bidra til å ivareta jordbruket sitt kulturlandskap, biologisk mangfold, kulturmiljøer og -minner, jord og jordhelse, tilgjengelighet i jordbrukslandskapet, samt å redusere bruk av plantevernmidler og utslipp til luft og avrenning til vann fra jordbruket. Hvert fylke har egne miljøprogram som skal gi en prioritering av innsatsen mot miljøutfordringene i fylket. RMP skal stimulere til en økt og mer målrettet miljøinnsats i jordbruket ut over det som er mulig gjennom nasjonale ordninger.</w:t>
      </w:r>
    </w:p>
    <w:p w14:paraId="2985E8FE" w14:textId="77777777" w:rsidR="00E218F4" w:rsidRPr="009B35FB" w:rsidRDefault="00E218F4" w:rsidP="009B35FB">
      <w:r w:rsidRPr="009B35FB">
        <w:t xml:space="preserve">Tiltakene blir forvaltet av fylkene gjennom Regionale miljøtilskudd. Programmene skal bidra til gjennomføring av miljøtiltak i jordbruket som er tilpasset regionale ulikheter i driftsforhold og miljøutfordringer. De regionale miljøprogrammene har tiltak med tilhørende tilskudd rettet mot foretak. Regionalt miljøprogram ble sist evaluert i 2012 og da med hovedfokus på tiltakene innenfor tema vannmiljø. En evaluering av kulturlandskapstiltakene, med vekt på </w:t>
      </w:r>
      <w:proofErr w:type="spellStart"/>
      <w:r w:rsidRPr="009B35FB">
        <w:t>RMPs</w:t>
      </w:r>
      <w:proofErr w:type="spellEnd"/>
      <w:r w:rsidRPr="009B35FB">
        <w:t xml:space="preserve"> organisering, ble gjort etter første programperiode i 2008. Samme år gjennomførte Norsk senter for bygdeforskning (nå </w:t>
      </w:r>
      <w:proofErr w:type="spellStart"/>
      <w:r w:rsidRPr="009B35FB">
        <w:t>Ruralis</w:t>
      </w:r>
      <w:proofErr w:type="spellEnd"/>
      <w:r w:rsidRPr="009B35FB">
        <w:t>) og Telemarksforskning en overordnet undersøkelse av RMP-forvaltningen. I 2022 ble det fastsatt ny fordelingsnøkkel for fordeling av den fylkesvise rammen til de regionale miljøtilskuddene basert på rapport fra en partssammensatt arbeidsgruppe.</w:t>
      </w:r>
    </w:p>
    <w:p w14:paraId="11483437" w14:textId="77777777" w:rsidR="00E218F4" w:rsidRPr="009B35FB" w:rsidRDefault="00E218F4" w:rsidP="009B35FB">
      <w:r w:rsidRPr="009B35FB">
        <w:t>Behovet for målrettet miljøinnsats i jordbruket har økt over flere år, og den økonomiske rammen har økt i takt med dette, til over 1 mrd. kroner i 2024. RMP er nå et av de viktigste virkemidlene i jordbrukets miljøarbeid. I takt med at klimautfordringene har fått økt betydning, ble utslipp til luft i 2018 innfaset som et miljøfaglig i område i RMP, og i 2021 ble jord og jordhelse innfaset som eget område. I 2019 ble intensjonsavtalen om klima mellom staten og organisasjonene i jordbruket undertegnet, og virkemidler gjennom RMP er sentralt for oppfølging av avtalen.</w:t>
      </w:r>
    </w:p>
    <w:p w14:paraId="1A07D097" w14:textId="77777777" w:rsidR="00E218F4" w:rsidRPr="009B35FB" w:rsidRDefault="00E218F4" w:rsidP="009B35FB">
      <w:r w:rsidRPr="009B35FB">
        <w:t>Det er, siden ordningen ble etablert i 2005, gjort flere større og mindre endringer i RMP, men ordningen har aldri blitt evaluert i sin helhet.</w:t>
      </w:r>
    </w:p>
    <w:p w14:paraId="38D9E395" w14:textId="77777777" w:rsidR="00E218F4" w:rsidRPr="009B35FB" w:rsidRDefault="00E218F4" w:rsidP="009B35FB">
      <w:r w:rsidRPr="009B35FB">
        <w:t xml:space="preserve">Tidligere sto fylkene friere til å velge tiltak og sette vilkår. Den nasjonale instruksen setter rammene for de regionale miljøprogrammene og gjelder for perioden 2023–2026. Instruksen definerer 44 tiltak det kan gis tilskudd for og handlingsrommet for å gjøre regionale tilpasninger i enkelttiltak. Tiltakene er fordelt på ni miljøfaglige områder. Enkelttiltakene i RMP er innført med bakgrunn i forskningsbasert kunnskap om at tiltakene gir en positiv miljøeffekt, </w:t>
      </w:r>
      <w:r w:rsidRPr="009B35FB">
        <w:lastRenderedPageBreak/>
        <w:t>både ved å redusere forurensning og fremme miljøverdier, og bidrar til at landbrukssektoren når sine miljø- og klimamål. Målretting står sentralt for innrettingen av tiltakene.</w:t>
      </w:r>
    </w:p>
    <w:p w14:paraId="19FCA3D9" w14:textId="77777777" w:rsidR="00E218F4" w:rsidRPr="009B35FB" w:rsidRDefault="00E218F4" w:rsidP="009B35FB">
      <w:r w:rsidRPr="009B35FB">
        <w:t xml:space="preserve">En forutsetning for RMP er å få mest mulig miljøeffekt igjen for de midlene som settes av på ordningen. I mars 2024 la regjeringen frem Meld. St. 11 (2023–2024) </w:t>
      </w:r>
      <w:r w:rsidRPr="009B35FB">
        <w:rPr>
          <w:rStyle w:val="kursiv"/>
        </w:rPr>
        <w:t xml:space="preserve">Strategi for </w:t>
      </w:r>
      <w:proofErr w:type="spellStart"/>
      <w:r w:rsidRPr="009B35FB">
        <w:rPr>
          <w:rStyle w:val="kursiv"/>
        </w:rPr>
        <w:t>auka</w:t>
      </w:r>
      <w:proofErr w:type="spellEnd"/>
      <w:r w:rsidRPr="009B35FB">
        <w:rPr>
          <w:rStyle w:val="kursiv"/>
        </w:rPr>
        <w:t xml:space="preserve"> </w:t>
      </w:r>
      <w:proofErr w:type="spellStart"/>
      <w:r w:rsidRPr="009B35FB">
        <w:rPr>
          <w:rStyle w:val="kursiv"/>
        </w:rPr>
        <w:t>sjølvforsyning</w:t>
      </w:r>
      <w:proofErr w:type="spellEnd"/>
      <w:r w:rsidRPr="009B35FB">
        <w:rPr>
          <w:rStyle w:val="kursiv"/>
        </w:rPr>
        <w:t xml:space="preserve"> av jordbruksvarer og plan for opptrapping av </w:t>
      </w:r>
      <w:proofErr w:type="spellStart"/>
      <w:r w:rsidRPr="009B35FB">
        <w:rPr>
          <w:rStyle w:val="kursiv"/>
        </w:rPr>
        <w:t>inntektsmoglegheitene</w:t>
      </w:r>
      <w:proofErr w:type="spellEnd"/>
      <w:r w:rsidRPr="009B35FB">
        <w:rPr>
          <w:rStyle w:val="kursiv"/>
        </w:rPr>
        <w:t xml:space="preserve"> i jordbruket</w:t>
      </w:r>
      <w:r w:rsidRPr="009B35FB">
        <w:t>. Det fremgår av stortingsmeldingen at tiltak for å øke matproduksjonen må inkludere tiltak for klimatilpassing av produksjonen og ivaretakelse av miljøet. Videre fremgår det av meldingen at klima- og miljøhensyn er et sentralt premiss for utformingen av inntektspolitikken. Miljøvirkemidlene i jordbruket, og i særstilling RMP, spiller derfor en viktig rolle når hensyn til økt selvforsyning, matproduksjon, inntekt og miljø skal veies mot hverandre. Det har videre vist seg over tid at det er krevende for fylker med store utfordringer og behov for innsats for å redusere avrenning til vann, og samtidig prioritere midler til å ivareta natur- og miljøverdier i jordbrukets kulturlandskap.</w:t>
      </w:r>
    </w:p>
    <w:p w14:paraId="0C2671B5" w14:textId="77777777" w:rsidR="00E218F4" w:rsidRPr="009B35FB" w:rsidRDefault="00E218F4" w:rsidP="009B35FB">
      <w:r w:rsidRPr="009B35FB">
        <w:t>Partene er derfor enige om at det er behov for en evaluering av RMP. Evalueringen må vurdere og komme med anbefalinger om følgende:</w:t>
      </w:r>
    </w:p>
    <w:p w14:paraId="39E4F73C" w14:textId="77777777" w:rsidR="00E218F4" w:rsidRPr="009B35FB" w:rsidRDefault="00E218F4" w:rsidP="009B35FB">
      <w:pPr>
        <w:pStyle w:val="Liste"/>
      </w:pPr>
      <w:r w:rsidRPr="009B35FB">
        <w:t>Ordningens formålseffektivitet, både samlet for RMP og gjennom vurdering av hvert miljøtema og tiltakene innenfor miljøtemaene «avrenning til vann» og «utslipp til luft»</w:t>
      </w:r>
    </w:p>
    <w:p w14:paraId="1FED8168" w14:textId="77777777" w:rsidR="00E218F4" w:rsidRPr="009B35FB" w:rsidRDefault="00E218F4" w:rsidP="009B35FB">
      <w:pPr>
        <w:pStyle w:val="Liste"/>
      </w:pPr>
      <w:r w:rsidRPr="009B35FB">
        <w:t>Ordningens virkeområde</w:t>
      </w:r>
    </w:p>
    <w:p w14:paraId="758A26A1" w14:textId="77777777" w:rsidR="00E218F4" w:rsidRPr="009B35FB" w:rsidRDefault="00E218F4" w:rsidP="009B35FB">
      <w:pPr>
        <w:pStyle w:val="Liste"/>
      </w:pPr>
      <w:r w:rsidRPr="009B35FB">
        <w:t xml:space="preserve">Ordningens forvaltningsmodell (bruk av nasjonal instruks, regional </w:t>
      </w:r>
      <w:proofErr w:type="spellStart"/>
      <w:r w:rsidRPr="009B35FB">
        <w:t>tilskuddsutforming</w:t>
      </w:r>
      <w:proofErr w:type="spellEnd"/>
      <w:r w:rsidRPr="009B35FB">
        <w:t xml:space="preserve"> og involvering av det regionale partnerskapet mm.)</w:t>
      </w:r>
    </w:p>
    <w:p w14:paraId="4FF8E300" w14:textId="77777777" w:rsidR="00E218F4" w:rsidRPr="009B35FB" w:rsidRDefault="00E218F4" w:rsidP="009B35FB">
      <w:pPr>
        <w:pStyle w:val="Liste"/>
      </w:pPr>
      <w:r w:rsidRPr="009B35FB">
        <w:t>Oppfølging av Meld. St. 11 om økt selvforsyning og inntektsopptrapping i jordbruket</w:t>
      </w:r>
    </w:p>
    <w:p w14:paraId="1A29623A" w14:textId="77777777" w:rsidR="00E218F4" w:rsidRPr="009B35FB" w:rsidRDefault="00E218F4" w:rsidP="009B35FB">
      <w:pPr>
        <w:pStyle w:val="Liste"/>
      </w:pPr>
      <w:r w:rsidRPr="009B35FB">
        <w:t>Fylkenes prioriteringer, herunder vurdering av fordeling av tilskudd for utslippsreduksjon og tilskudd for å ta vare på og ivareta natur- og miljøverdier i jordbrukets kulturlandskap</w:t>
      </w:r>
    </w:p>
    <w:p w14:paraId="40A9FBC6" w14:textId="77777777" w:rsidR="00E218F4" w:rsidRPr="009B35FB" w:rsidRDefault="00E218F4" w:rsidP="009B35FB">
      <w:pPr>
        <w:pStyle w:val="Liste"/>
      </w:pPr>
      <w:r w:rsidRPr="009B35FB">
        <w:t>Drøfting av hvordan SMIL-ordningen vil påvirkes av anbefalte endringer i RMP</w:t>
      </w:r>
    </w:p>
    <w:p w14:paraId="542CB751" w14:textId="77777777" w:rsidR="00E218F4" w:rsidRPr="009B35FB" w:rsidRDefault="00E218F4" w:rsidP="009B35FB">
      <w:r w:rsidRPr="009B35FB">
        <w:t>Pilotperioden for tilskudd til klimarådgiving over RMP ble evaluert til årets jordbruksforhandlinger. For å legge til rette for økt tiltaksgjennomføring er partene enige om at tilskudd til Klimarådgiving tas ut av RMP for rådgiving som gis fra 2025, tiltaket skal derfor ikke inngå i den helhetlige evalueringen.</w:t>
      </w:r>
    </w:p>
    <w:p w14:paraId="528176D7" w14:textId="77777777" w:rsidR="00E218F4" w:rsidRPr="009B35FB" w:rsidRDefault="00E218F4" w:rsidP="009B35FB">
      <w:r w:rsidRPr="009B35FB">
        <w:t>Partene er enige om at det settes i gang en ekstern evaluering som lyses ut som anbudskonkurranse for en prosjektperiode fra høsten 2024 til 2025/2026 og at 2 mill. kroner settes av til evalueringen over Post 21 i 2025. Evalueringen må baseres på et oppdatert kunnskapsgrunnlag, og se hen til aktuell politikk- og virkemiddelutvikling på jordbruks- og miljø- og klimaområdet, herunder arbeidet med en helhetlig handlingsplan for bærekraftig nitrogenforvaltning og ny gjødselbruksforskrift. Avtalepartene legger til grunn at den som får evalueringsoppdraget har god kjennskap til norsk landbruk, herunder miljøtiltak og moderne agronomiske løsninger. Det settes ned en referansegruppe, bestående av avtalepartene, som følger arbeidet. Landbruksdirektoratet lyser ut og følger opp evalueringen, i samråd med Miljødirektoratet og Riksantikvaren.</w:t>
      </w:r>
    </w:p>
    <w:p w14:paraId="4BB8FCD5" w14:textId="77777777" w:rsidR="00E218F4" w:rsidRPr="009B35FB" w:rsidRDefault="00E218F4" w:rsidP="009B35FB">
      <w:r w:rsidRPr="009B35FB">
        <w:t>På bakgrunn av evalueringen skal Landbruksdirektoratet, i samråd med Miljødirektoratet og Riksantikvaren, legge fram forslag til eventuelle endringer i organisering og faglige rammer for regionalt miljøprogram for avtalepartene til jordbruksforhandlingene 2026. Det skal også gis en midtveisrapportering til jordbruksoppgjøret 2025.</w:t>
      </w:r>
    </w:p>
    <w:p w14:paraId="12C85258" w14:textId="77777777" w:rsidR="00E218F4" w:rsidRPr="009B35FB" w:rsidRDefault="00E218F4" w:rsidP="009B35FB">
      <w:r w:rsidRPr="009B35FB">
        <w:lastRenderedPageBreak/>
        <w:t>Til jordbruksoppgjøret 2025 skal Landbruksdirektoratet, i samråd med Miljødirektoratet og Riksantikvaren, legge fram en vurdering av prinsipper og utfordringer ved å gi RMP-tilskudd til dekning av kostnader, som følger av lovpålagte tiltak (som f.eks. regionale miljøkrav) til drøfting av avtalepartene.</w:t>
      </w:r>
    </w:p>
    <w:p w14:paraId="2A0BC114" w14:textId="77777777" w:rsidR="00E218F4" w:rsidRPr="009B35FB" w:rsidRDefault="00E218F4" w:rsidP="009B35FB">
      <w:r w:rsidRPr="009B35FB">
        <w:t>Videre er partene enige om at Landbruksdirektoratet forvalter tilskudd til klimarådgiving fra 2025. Partene er videre enige om at det er behov for kvalitetsutvikling på rådgivingen, jf. evalueringsrapporten. Landbruksdirektoratet må utarbeide forskrift og legge til rette for denne oppgaven.</w:t>
      </w:r>
    </w:p>
    <w:p w14:paraId="1FFADE34" w14:textId="77777777" w:rsidR="00E218F4" w:rsidRPr="009B35FB" w:rsidRDefault="00E218F4" w:rsidP="009B35FB">
      <w:r w:rsidRPr="009B35FB">
        <w:t>Inneværende programperiode for RMP varer fra 2023 til 2026. Partene er derfor enige om å forlenge eksisterende RMP-periode med ett år, til og med 2027, som følge av evalueringen.</w:t>
      </w:r>
    </w:p>
    <w:p w14:paraId="762B44BB" w14:textId="77777777" w:rsidR="00E218F4" w:rsidRPr="009B35FB" w:rsidRDefault="00E218F4" w:rsidP="009B35FB">
      <w:pPr>
        <w:pStyle w:val="avsnitt-undertittel"/>
      </w:pPr>
      <w:r w:rsidRPr="009B35FB">
        <w:t>Drenering</w:t>
      </w:r>
    </w:p>
    <w:p w14:paraId="74F8C3F3" w14:textId="77777777" w:rsidR="00E218F4" w:rsidRPr="009B35FB" w:rsidRDefault="00E218F4" w:rsidP="009B35FB">
      <w:r w:rsidRPr="009B35FB">
        <w:t>Drenering er viktig for økt planteproduksjon gjennom bedre utnyttelse av de dyrkede arealene. Partene har i løpet av forhandlingene mottatt justerte prognoser om tilsagnsbehov som følge av betydelig økt dreneringsaktivitet, og er derfor enige om at 54 mill. kroner settes av til drenering i 2024 ut over det som tidligere er avsatt. For 2025 settes det av 148 mill. kroner. Hensyn til forutsigbarhet er viktig. Partene er derfor enige om at satsen skal ligge fast på eksisterende nivå. Det vises til at kommunene kan og bør omfordele ubrukte midler til drenering i løpet av året, slik at nye søknader kan innvilges. Partene legger til grunn at statsforvalterne holder god oversikt over dreneringsaktiviteten i kommunene.</w:t>
      </w:r>
    </w:p>
    <w:p w14:paraId="06823199" w14:textId="77777777" w:rsidR="00E218F4" w:rsidRPr="009B35FB" w:rsidRDefault="00E218F4" w:rsidP="009B35FB">
      <w:r w:rsidRPr="009B35FB">
        <w:t>Partene er videre enige om at det settes av inntil 0,5 mill. kroner over Klima- og miljøprogrammet i 2025 til å få bedre kunnskap om variasjon i dreneringskostnader og kartlegging av øvrige barrierer for økt drenering. Utredningen skal ferdigstilles til jordbruksforhandlingene 2025.</w:t>
      </w:r>
    </w:p>
    <w:p w14:paraId="4BB578D9" w14:textId="77777777" w:rsidR="00E218F4" w:rsidRPr="009B35FB" w:rsidRDefault="00E218F4" w:rsidP="009B35FB">
      <w:pPr>
        <w:pStyle w:val="avsnitt-undertittel"/>
      </w:pPr>
      <w:r w:rsidRPr="009B35FB">
        <w:t>Partssammensatt gruppe husdyrtilskudd og klima</w:t>
      </w:r>
    </w:p>
    <w:p w14:paraId="0BE9F480" w14:textId="77777777" w:rsidR="00E218F4" w:rsidRPr="009B35FB" w:rsidRDefault="00E218F4" w:rsidP="009B35FB">
      <w:r w:rsidRPr="009B35FB">
        <w:t>Det vises til statens tilbud om arbeidsgruppen som skal vurdere hvordan en kan utvikle husdyrtilskuddet til storfe og småfe fra å være et rent husdyrtilskudd, til å også være et tilskudd som bidrar til reduserte klimagassutslipp fra husdyrproduksjonen. Partene mener det ikke er nødvendig å utvide mandatet.</w:t>
      </w:r>
    </w:p>
    <w:p w14:paraId="295599E9" w14:textId="77777777" w:rsidR="00E218F4" w:rsidRPr="009B35FB" w:rsidRDefault="00E218F4" w:rsidP="009B35FB">
      <w:pPr>
        <w:pStyle w:val="avsnitt-undertittel"/>
      </w:pPr>
      <w:r w:rsidRPr="009B35FB">
        <w:t>Levering av husdyrgjødsel til biogassanlegg</w:t>
      </w:r>
    </w:p>
    <w:p w14:paraId="53FE3717" w14:textId="77777777" w:rsidR="00E218F4" w:rsidRPr="009B35FB" w:rsidRDefault="00E218F4" w:rsidP="009B35FB">
      <w:r w:rsidRPr="009B35FB">
        <w:t>Partene er enige om at det ikke er nødvendig å gjennomføre en lønnsomhetsanalyse av ordningen.</w:t>
      </w:r>
    </w:p>
    <w:p w14:paraId="5A945714" w14:textId="77777777" w:rsidR="00E218F4" w:rsidRPr="009B35FB" w:rsidRDefault="00E218F4" w:rsidP="009B35FB">
      <w:pPr>
        <w:pStyle w:val="Overskrift2"/>
      </w:pPr>
      <w:r w:rsidRPr="009B35FB">
        <w:t>Landbrukets utviklingsfond</w:t>
      </w:r>
    </w:p>
    <w:p w14:paraId="07DD7F6C" w14:textId="77777777" w:rsidR="00E218F4" w:rsidRPr="009B35FB" w:rsidRDefault="00E218F4" w:rsidP="009B35FB">
      <w:pPr>
        <w:pStyle w:val="Overskrift3"/>
      </w:pPr>
      <w:r w:rsidRPr="009B35FB">
        <w:t>Kapitalsituasjonen i fondet</w:t>
      </w:r>
    </w:p>
    <w:p w14:paraId="576E0DF3" w14:textId="77777777" w:rsidR="00E218F4" w:rsidRPr="009B35FB" w:rsidRDefault="00E218F4" w:rsidP="009B35FB">
      <w:r w:rsidRPr="009B35FB">
        <w:t xml:space="preserve">Partene er enige om at bevilgningen til Landbrukets utviklingsfond for 2025 settes til 2 548,6 mill. kroner, en økning på 217 mill. kroner fra 2024. Som det framgår av tabell 6.1, settes </w:t>
      </w:r>
      <w:r w:rsidRPr="009B35FB">
        <w:lastRenderedPageBreak/>
        <w:t>samlet tilskuddsramme til 2 726 mill. kroner, en økning på 187 mill. kroner fra 2024. Bevilgningen til fondet øker da med 30 mill. kroner mer enn tilskuddsrammen ut av fondet.</w:t>
      </w:r>
    </w:p>
    <w:p w14:paraId="341A1A90" w14:textId="77777777" w:rsidR="00E218F4" w:rsidRDefault="00E218F4" w:rsidP="009B35FB">
      <w:r w:rsidRPr="009B35FB">
        <w:t>På grunn av stor usikkerhet i utbetalingsprognosene fra fondet, må kapitalsituasjonen til fondet fortsatt følges nøye. Prinsipper om inndragning av ubenyttede rammer som ble innført i fjorårets jordbruksoppgjør videreføres.</w:t>
      </w:r>
    </w:p>
    <w:p w14:paraId="684738D5" w14:textId="0F5C2790" w:rsidR="00165742" w:rsidRPr="009B35FB" w:rsidRDefault="00165742" w:rsidP="00165742">
      <w:pPr>
        <w:pStyle w:val="tabell-tittel"/>
      </w:pPr>
      <w:r w:rsidRPr="009B35FB">
        <w:t>Tilskuddsramme for Landbrukets utviklingsfond, mill. kroner</w:t>
      </w:r>
    </w:p>
    <w:p w14:paraId="6879E6BE" w14:textId="77777777" w:rsidR="00E218F4" w:rsidRPr="009B35FB" w:rsidRDefault="00E218F4" w:rsidP="009B35FB">
      <w:pPr>
        <w:pStyle w:val="Tabellnavn"/>
      </w:pPr>
      <w:r w:rsidRPr="009B35FB">
        <w:t>06J1tx2</w:t>
      </w:r>
    </w:p>
    <w:tbl>
      <w:tblPr>
        <w:tblW w:w="9560" w:type="dxa"/>
        <w:tblInd w:w="43" w:type="dxa"/>
        <w:tblLayout w:type="fixed"/>
        <w:tblCellMar>
          <w:top w:w="116" w:type="dxa"/>
          <w:left w:w="43" w:type="dxa"/>
          <w:bottom w:w="40" w:type="dxa"/>
          <w:right w:w="43" w:type="dxa"/>
        </w:tblCellMar>
        <w:tblLook w:val="0000" w:firstRow="0" w:lastRow="0" w:firstColumn="0" w:lastColumn="0" w:noHBand="0" w:noVBand="0"/>
      </w:tblPr>
      <w:tblGrid>
        <w:gridCol w:w="640"/>
        <w:gridCol w:w="5100"/>
        <w:gridCol w:w="900"/>
        <w:gridCol w:w="900"/>
        <w:gridCol w:w="900"/>
        <w:gridCol w:w="1120"/>
      </w:tblGrid>
      <w:tr w:rsidR="00B0063A" w:rsidRPr="009B35FB" w14:paraId="5ADC76F1" w14:textId="77777777" w:rsidTr="00165742">
        <w:trPr>
          <w:trHeight w:val="600"/>
        </w:trPr>
        <w:tc>
          <w:tcPr>
            <w:tcW w:w="5740" w:type="dxa"/>
            <w:gridSpan w:val="2"/>
            <w:tcBorders>
              <w:top w:val="single" w:sz="4" w:space="0" w:color="000000"/>
              <w:left w:val="nil"/>
              <w:bottom w:val="single" w:sz="4" w:space="0" w:color="000000"/>
              <w:right w:val="nil"/>
            </w:tcBorders>
            <w:tcMar>
              <w:top w:w="116" w:type="dxa"/>
              <w:left w:w="43" w:type="dxa"/>
              <w:bottom w:w="40" w:type="dxa"/>
              <w:right w:w="43" w:type="dxa"/>
            </w:tcMar>
            <w:vAlign w:val="bottom"/>
          </w:tcPr>
          <w:p w14:paraId="4E0DA634" w14:textId="77777777" w:rsidR="00E218F4" w:rsidRPr="00AF1490" w:rsidRDefault="00E218F4" w:rsidP="00AF1490">
            <w:pPr>
              <w:rPr>
                <w:sz w:val="20"/>
                <w:szCs w:val="20"/>
              </w:rPr>
            </w:pPr>
            <w:r w:rsidRPr="00AF1490">
              <w:rPr>
                <w:sz w:val="20"/>
                <w:szCs w:val="20"/>
              </w:rPr>
              <w:t xml:space="preserve"> </w:t>
            </w:r>
          </w:p>
        </w:tc>
        <w:tc>
          <w:tcPr>
            <w:tcW w:w="9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CAE0802" w14:textId="77777777" w:rsidR="00E218F4" w:rsidRPr="00AF1490" w:rsidRDefault="00E218F4" w:rsidP="00AF1490">
            <w:pPr>
              <w:jc w:val="right"/>
              <w:rPr>
                <w:sz w:val="20"/>
                <w:szCs w:val="20"/>
              </w:rPr>
            </w:pPr>
            <w:r w:rsidRPr="00AF1490">
              <w:rPr>
                <w:sz w:val="20"/>
                <w:szCs w:val="20"/>
              </w:rPr>
              <w:t>2024</w:t>
            </w:r>
          </w:p>
        </w:tc>
        <w:tc>
          <w:tcPr>
            <w:tcW w:w="9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B761CE1" w14:textId="77777777" w:rsidR="00E218F4" w:rsidRPr="00AF1490" w:rsidRDefault="00E218F4" w:rsidP="00AF1490">
            <w:pPr>
              <w:jc w:val="right"/>
              <w:rPr>
                <w:sz w:val="20"/>
                <w:szCs w:val="20"/>
              </w:rPr>
            </w:pPr>
            <w:r w:rsidRPr="00AF1490">
              <w:rPr>
                <w:sz w:val="20"/>
                <w:szCs w:val="20"/>
              </w:rPr>
              <w:t>Ekstra 2024</w:t>
            </w:r>
          </w:p>
        </w:tc>
        <w:tc>
          <w:tcPr>
            <w:tcW w:w="9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D3EA9CC" w14:textId="77777777" w:rsidR="00E218F4" w:rsidRPr="00AF1490" w:rsidRDefault="00E218F4" w:rsidP="00AF1490">
            <w:pPr>
              <w:jc w:val="right"/>
              <w:rPr>
                <w:sz w:val="20"/>
                <w:szCs w:val="20"/>
              </w:rPr>
            </w:pPr>
            <w:r w:rsidRPr="00AF1490">
              <w:rPr>
                <w:sz w:val="20"/>
                <w:szCs w:val="20"/>
              </w:rPr>
              <w:t>2025</w:t>
            </w:r>
          </w:p>
        </w:tc>
        <w:tc>
          <w:tcPr>
            <w:tcW w:w="112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2804CA95" w14:textId="77777777" w:rsidR="00E218F4" w:rsidRPr="00AF1490" w:rsidRDefault="00E218F4" w:rsidP="00AF1490">
            <w:pPr>
              <w:jc w:val="right"/>
              <w:rPr>
                <w:sz w:val="20"/>
                <w:szCs w:val="20"/>
              </w:rPr>
            </w:pPr>
            <w:r w:rsidRPr="00AF1490">
              <w:rPr>
                <w:sz w:val="20"/>
                <w:szCs w:val="20"/>
              </w:rPr>
              <w:t>Endring 2024–2025</w:t>
            </w:r>
          </w:p>
        </w:tc>
      </w:tr>
      <w:tr w:rsidR="00B0063A" w:rsidRPr="009B35FB" w14:paraId="171BE3E1" w14:textId="77777777" w:rsidTr="00165742">
        <w:trPr>
          <w:trHeight w:val="360"/>
        </w:trPr>
        <w:tc>
          <w:tcPr>
            <w:tcW w:w="5740" w:type="dxa"/>
            <w:gridSpan w:val="2"/>
            <w:tcBorders>
              <w:top w:val="single" w:sz="4" w:space="0" w:color="000000"/>
              <w:left w:val="nil"/>
              <w:bottom w:val="nil"/>
              <w:right w:val="nil"/>
            </w:tcBorders>
            <w:tcMar>
              <w:top w:w="116" w:type="dxa"/>
              <w:left w:w="43" w:type="dxa"/>
              <w:bottom w:w="40" w:type="dxa"/>
              <w:right w:w="43" w:type="dxa"/>
            </w:tcMar>
          </w:tcPr>
          <w:p w14:paraId="56CBD9F6" w14:textId="77777777" w:rsidR="00E218F4" w:rsidRPr="00AF1490" w:rsidRDefault="00E218F4" w:rsidP="00AF1490">
            <w:pPr>
              <w:rPr>
                <w:sz w:val="20"/>
                <w:szCs w:val="20"/>
              </w:rPr>
            </w:pPr>
            <w:r w:rsidRPr="00AF1490">
              <w:rPr>
                <w:sz w:val="20"/>
                <w:szCs w:val="20"/>
              </w:rPr>
              <w:t xml:space="preserve">Bedriftsrettede midler til investering og utvikling </w:t>
            </w:r>
          </w:p>
        </w:tc>
        <w:tc>
          <w:tcPr>
            <w:tcW w:w="900" w:type="dxa"/>
            <w:tcBorders>
              <w:top w:val="single" w:sz="4" w:space="0" w:color="000000"/>
              <w:left w:val="nil"/>
              <w:bottom w:val="nil"/>
              <w:right w:val="nil"/>
            </w:tcBorders>
            <w:tcMar>
              <w:top w:w="116" w:type="dxa"/>
              <w:left w:w="43" w:type="dxa"/>
              <w:bottom w:w="40" w:type="dxa"/>
              <w:right w:w="43" w:type="dxa"/>
            </w:tcMar>
            <w:vAlign w:val="bottom"/>
          </w:tcPr>
          <w:p w14:paraId="6575871C" w14:textId="77777777" w:rsidR="00E218F4" w:rsidRPr="00AF1490" w:rsidRDefault="00E218F4" w:rsidP="00AF1490">
            <w:pPr>
              <w:jc w:val="right"/>
              <w:rPr>
                <w:sz w:val="20"/>
                <w:szCs w:val="20"/>
              </w:rPr>
            </w:pPr>
            <w:r w:rsidRPr="00AF1490">
              <w:rPr>
                <w:sz w:val="20"/>
                <w:szCs w:val="20"/>
              </w:rPr>
              <w:t>1 220,5</w:t>
            </w:r>
          </w:p>
        </w:tc>
        <w:tc>
          <w:tcPr>
            <w:tcW w:w="900" w:type="dxa"/>
            <w:tcBorders>
              <w:top w:val="single" w:sz="4" w:space="0" w:color="000000"/>
              <w:left w:val="nil"/>
              <w:bottom w:val="nil"/>
              <w:right w:val="nil"/>
            </w:tcBorders>
            <w:tcMar>
              <w:top w:w="116" w:type="dxa"/>
              <w:left w:w="43" w:type="dxa"/>
              <w:bottom w:w="40" w:type="dxa"/>
              <w:right w:w="43" w:type="dxa"/>
            </w:tcMar>
            <w:vAlign w:val="bottom"/>
          </w:tcPr>
          <w:p w14:paraId="68CD27B8" w14:textId="77777777" w:rsidR="00E218F4" w:rsidRPr="00AF1490" w:rsidRDefault="00E218F4" w:rsidP="00AF1490">
            <w:pPr>
              <w:jc w:val="right"/>
              <w:rPr>
                <w:sz w:val="20"/>
                <w:szCs w:val="20"/>
              </w:rPr>
            </w:pPr>
          </w:p>
        </w:tc>
        <w:tc>
          <w:tcPr>
            <w:tcW w:w="900" w:type="dxa"/>
            <w:tcBorders>
              <w:top w:val="single" w:sz="4" w:space="0" w:color="000000"/>
              <w:left w:val="nil"/>
              <w:bottom w:val="nil"/>
              <w:right w:val="nil"/>
            </w:tcBorders>
            <w:tcMar>
              <w:top w:w="116" w:type="dxa"/>
              <w:left w:w="43" w:type="dxa"/>
              <w:bottom w:w="40" w:type="dxa"/>
              <w:right w:w="43" w:type="dxa"/>
            </w:tcMar>
            <w:vAlign w:val="bottom"/>
          </w:tcPr>
          <w:p w14:paraId="2179A2ED" w14:textId="77777777" w:rsidR="00E218F4" w:rsidRPr="00AF1490" w:rsidRDefault="00E218F4" w:rsidP="00AF1490">
            <w:pPr>
              <w:jc w:val="right"/>
              <w:rPr>
                <w:sz w:val="20"/>
                <w:szCs w:val="20"/>
              </w:rPr>
            </w:pPr>
            <w:r w:rsidRPr="00AF1490">
              <w:rPr>
                <w:sz w:val="20"/>
                <w:szCs w:val="20"/>
              </w:rPr>
              <w:t>1 272,5</w:t>
            </w:r>
          </w:p>
        </w:tc>
        <w:tc>
          <w:tcPr>
            <w:tcW w:w="1120" w:type="dxa"/>
            <w:tcBorders>
              <w:top w:val="single" w:sz="4" w:space="0" w:color="000000"/>
              <w:left w:val="nil"/>
              <w:bottom w:val="nil"/>
              <w:right w:val="nil"/>
            </w:tcBorders>
            <w:tcMar>
              <w:top w:w="116" w:type="dxa"/>
              <w:left w:w="43" w:type="dxa"/>
              <w:bottom w:w="40" w:type="dxa"/>
              <w:right w:w="43" w:type="dxa"/>
            </w:tcMar>
            <w:vAlign w:val="bottom"/>
          </w:tcPr>
          <w:p w14:paraId="526C12D9" w14:textId="77777777" w:rsidR="00E218F4" w:rsidRPr="00AF1490" w:rsidRDefault="00E218F4" w:rsidP="00AF1490">
            <w:pPr>
              <w:jc w:val="right"/>
              <w:rPr>
                <w:sz w:val="20"/>
                <w:szCs w:val="20"/>
              </w:rPr>
            </w:pPr>
            <w:r w:rsidRPr="00AF1490">
              <w:rPr>
                <w:sz w:val="20"/>
                <w:szCs w:val="20"/>
              </w:rPr>
              <w:t>52,0</w:t>
            </w:r>
          </w:p>
        </w:tc>
      </w:tr>
      <w:tr w:rsidR="00B0063A" w:rsidRPr="009B35FB" w14:paraId="46C47728"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2401E86F" w14:textId="77777777" w:rsidR="00E218F4" w:rsidRPr="00AF1490" w:rsidRDefault="00E218F4" w:rsidP="00AF1490">
            <w:pPr>
              <w:rPr>
                <w:sz w:val="20"/>
                <w:szCs w:val="20"/>
              </w:rPr>
            </w:pPr>
            <w:r w:rsidRPr="00AF1490">
              <w:rPr>
                <w:sz w:val="20"/>
                <w:szCs w:val="20"/>
              </w:rPr>
              <w:t xml:space="preserve">Nasjonale tilretteleggingsmidler </w:t>
            </w:r>
          </w:p>
        </w:tc>
        <w:tc>
          <w:tcPr>
            <w:tcW w:w="900" w:type="dxa"/>
            <w:tcBorders>
              <w:top w:val="nil"/>
              <w:left w:val="nil"/>
              <w:bottom w:val="nil"/>
              <w:right w:val="nil"/>
            </w:tcBorders>
            <w:tcMar>
              <w:top w:w="116" w:type="dxa"/>
              <w:left w:w="43" w:type="dxa"/>
              <w:bottom w:w="40" w:type="dxa"/>
              <w:right w:w="43" w:type="dxa"/>
            </w:tcMar>
            <w:vAlign w:val="bottom"/>
          </w:tcPr>
          <w:p w14:paraId="783EBEEA" w14:textId="77777777" w:rsidR="00E218F4" w:rsidRPr="00AF1490" w:rsidRDefault="00E218F4" w:rsidP="00AF1490">
            <w:pPr>
              <w:jc w:val="right"/>
              <w:rPr>
                <w:sz w:val="20"/>
                <w:szCs w:val="20"/>
              </w:rPr>
            </w:pPr>
            <w:r w:rsidRPr="00AF1490">
              <w:rPr>
                <w:sz w:val="20"/>
                <w:szCs w:val="20"/>
              </w:rPr>
              <w:t>16,0</w:t>
            </w:r>
          </w:p>
        </w:tc>
        <w:tc>
          <w:tcPr>
            <w:tcW w:w="900" w:type="dxa"/>
            <w:tcBorders>
              <w:top w:val="nil"/>
              <w:left w:val="nil"/>
              <w:bottom w:val="nil"/>
              <w:right w:val="nil"/>
            </w:tcBorders>
            <w:tcMar>
              <w:top w:w="116" w:type="dxa"/>
              <w:left w:w="43" w:type="dxa"/>
              <w:bottom w:w="40" w:type="dxa"/>
              <w:right w:w="43" w:type="dxa"/>
            </w:tcMar>
            <w:vAlign w:val="bottom"/>
          </w:tcPr>
          <w:p w14:paraId="1A2F19FC" w14:textId="77777777" w:rsidR="00E218F4" w:rsidRPr="00AF1490" w:rsidRDefault="00E218F4" w:rsidP="00AF1490">
            <w:pPr>
              <w:jc w:val="right"/>
              <w:rPr>
                <w:sz w:val="20"/>
                <w:szCs w:val="20"/>
              </w:rPr>
            </w:pPr>
            <w:r w:rsidRPr="00AF1490">
              <w:rPr>
                <w:sz w:val="20"/>
                <w:szCs w:val="20"/>
              </w:rPr>
              <w:t>4,0</w:t>
            </w:r>
          </w:p>
        </w:tc>
        <w:tc>
          <w:tcPr>
            <w:tcW w:w="900" w:type="dxa"/>
            <w:tcBorders>
              <w:top w:val="nil"/>
              <w:left w:val="nil"/>
              <w:bottom w:val="nil"/>
              <w:right w:val="nil"/>
            </w:tcBorders>
            <w:tcMar>
              <w:top w:w="116" w:type="dxa"/>
              <w:left w:w="43" w:type="dxa"/>
              <w:bottom w:w="40" w:type="dxa"/>
              <w:right w:w="43" w:type="dxa"/>
            </w:tcMar>
            <w:vAlign w:val="bottom"/>
          </w:tcPr>
          <w:p w14:paraId="1C049F82" w14:textId="77777777" w:rsidR="00E218F4" w:rsidRPr="00AF1490" w:rsidRDefault="00E218F4" w:rsidP="00AF1490">
            <w:pPr>
              <w:jc w:val="right"/>
              <w:rPr>
                <w:sz w:val="20"/>
                <w:szCs w:val="20"/>
              </w:rPr>
            </w:pPr>
            <w:r w:rsidRPr="00AF1490">
              <w:rPr>
                <w:sz w:val="20"/>
                <w:szCs w:val="20"/>
              </w:rPr>
              <w:t>16,0</w:t>
            </w:r>
          </w:p>
        </w:tc>
        <w:tc>
          <w:tcPr>
            <w:tcW w:w="1120" w:type="dxa"/>
            <w:tcBorders>
              <w:top w:val="nil"/>
              <w:left w:val="nil"/>
              <w:bottom w:val="nil"/>
              <w:right w:val="nil"/>
            </w:tcBorders>
            <w:tcMar>
              <w:top w:w="116" w:type="dxa"/>
              <w:left w:w="43" w:type="dxa"/>
              <w:bottom w:w="40" w:type="dxa"/>
              <w:right w:w="43" w:type="dxa"/>
            </w:tcMar>
            <w:vAlign w:val="bottom"/>
          </w:tcPr>
          <w:p w14:paraId="7867F239" w14:textId="77777777" w:rsidR="00E218F4" w:rsidRPr="00AF1490" w:rsidRDefault="00E218F4" w:rsidP="00AF1490">
            <w:pPr>
              <w:jc w:val="right"/>
              <w:rPr>
                <w:sz w:val="20"/>
                <w:szCs w:val="20"/>
              </w:rPr>
            </w:pPr>
            <w:r w:rsidRPr="00AF1490">
              <w:rPr>
                <w:sz w:val="20"/>
                <w:szCs w:val="20"/>
              </w:rPr>
              <w:t>0,0</w:t>
            </w:r>
          </w:p>
        </w:tc>
      </w:tr>
      <w:tr w:rsidR="00B0063A" w:rsidRPr="009B35FB" w14:paraId="51E18A8A"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7A1C1C82" w14:textId="77777777" w:rsidR="00E218F4" w:rsidRPr="00AF1490" w:rsidRDefault="00E218F4" w:rsidP="00AF1490">
            <w:pPr>
              <w:rPr>
                <w:sz w:val="20"/>
                <w:szCs w:val="20"/>
              </w:rPr>
            </w:pPr>
            <w:r w:rsidRPr="00AF1490">
              <w:rPr>
                <w:sz w:val="20"/>
                <w:szCs w:val="20"/>
              </w:rPr>
              <w:t xml:space="preserve">Det store Norske </w:t>
            </w:r>
            <w:proofErr w:type="spellStart"/>
            <w:r w:rsidRPr="00AF1490">
              <w:rPr>
                <w:sz w:val="20"/>
                <w:szCs w:val="20"/>
              </w:rPr>
              <w:t>Grøntløftet</w:t>
            </w:r>
            <w:proofErr w:type="spellEnd"/>
          </w:p>
        </w:tc>
        <w:tc>
          <w:tcPr>
            <w:tcW w:w="900" w:type="dxa"/>
            <w:tcBorders>
              <w:top w:val="nil"/>
              <w:left w:val="nil"/>
              <w:bottom w:val="nil"/>
              <w:right w:val="nil"/>
            </w:tcBorders>
            <w:tcMar>
              <w:top w:w="116" w:type="dxa"/>
              <w:left w:w="43" w:type="dxa"/>
              <w:bottom w:w="40" w:type="dxa"/>
              <w:right w:w="43" w:type="dxa"/>
            </w:tcMar>
            <w:vAlign w:val="bottom"/>
          </w:tcPr>
          <w:p w14:paraId="237EA568" w14:textId="77777777" w:rsidR="00E218F4" w:rsidRPr="00AF1490" w:rsidRDefault="00E218F4" w:rsidP="00AF1490">
            <w:pPr>
              <w:jc w:val="right"/>
              <w:rPr>
                <w:sz w:val="20"/>
                <w:szCs w:val="20"/>
              </w:rPr>
            </w:pPr>
            <w:r w:rsidRPr="00AF1490">
              <w:rPr>
                <w:sz w:val="20"/>
                <w:szCs w:val="20"/>
              </w:rPr>
              <w:t>0,0</w:t>
            </w:r>
          </w:p>
        </w:tc>
        <w:tc>
          <w:tcPr>
            <w:tcW w:w="900" w:type="dxa"/>
            <w:tcBorders>
              <w:top w:val="nil"/>
              <w:left w:val="nil"/>
              <w:bottom w:val="nil"/>
              <w:right w:val="nil"/>
            </w:tcBorders>
            <w:tcMar>
              <w:top w:w="116" w:type="dxa"/>
              <w:left w:w="43" w:type="dxa"/>
              <w:bottom w:w="40" w:type="dxa"/>
              <w:right w:w="43" w:type="dxa"/>
            </w:tcMar>
            <w:vAlign w:val="bottom"/>
          </w:tcPr>
          <w:p w14:paraId="4C9C5C20"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25870D32" w14:textId="77777777" w:rsidR="00E218F4" w:rsidRPr="00AF1490" w:rsidRDefault="00E218F4" w:rsidP="00AF1490">
            <w:pPr>
              <w:jc w:val="right"/>
              <w:rPr>
                <w:sz w:val="20"/>
                <w:szCs w:val="20"/>
              </w:rPr>
            </w:pPr>
            <w:r w:rsidRPr="00AF1490">
              <w:rPr>
                <w:sz w:val="20"/>
                <w:szCs w:val="20"/>
              </w:rPr>
              <w:t>5,0</w:t>
            </w:r>
          </w:p>
        </w:tc>
        <w:tc>
          <w:tcPr>
            <w:tcW w:w="1120" w:type="dxa"/>
            <w:tcBorders>
              <w:top w:val="nil"/>
              <w:left w:val="nil"/>
              <w:bottom w:val="nil"/>
              <w:right w:val="nil"/>
            </w:tcBorders>
            <w:tcMar>
              <w:top w:w="116" w:type="dxa"/>
              <w:left w:w="43" w:type="dxa"/>
              <w:bottom w:w="40" w:type="dxa"/>
              <w:right w:w="43" w:type="dxa"/>
            </w:tcMar>
            <w:vAlign w:val="bottom"/>
          </w:tcPr>
          <w:p w14:paraId="4911FB46" w14:textId="77777777" w:rsidR="00E218F4" w:rsidRPr="00AF1490" w:rsidRDefault="00E218F4" w:rsidP="00AF1490">
            <w:pPr>
              <w:jc w:val="right"/>
              <w:rPr>
                <w:sz w:val="20"/>
                <w:szCs w:val="20"/>
              </w:rPr>
            </w:pPr>
            <w:r w:rsidRPr="00AF1490">
              <w:rPr>
                <w:sz w:val="20"/>
                <w:szCs w:val="20"/>
              </w:rPr>
              <w:t>5,0</w:t>
            </w:r>
          </w:p>
        </w:tc>
      </w:tr>
      <w:tr w:rsidR="00B0063A" w:rsidRPr="009B35FB" w14:paraId="0D68FDCB"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548CAF5E" w14:textId="77777777" w:rsidR="00E218F4" w:rsidRPr="00AF1490" w:rsidRDefault="00E218F4" w:rsidP="00AF1490">
            <w:pPr>
              <w:rPr>
                <w:sz w:val="20"/>
                <w:szCs w:val="20"/>
              </w:rPr>
            </w:pPr>
            <w:r w:rsidRPr="00AF1490">
              <w:rPr>
                <w:sz w:val="20"/>
                <w:szCs w:val="20"/>
              </w:rPr>
              <w:t>Regionale tilretteleggingsmidler</w:t>
            </w:r>
          </w:p>
        </w:tc>
        <w:tc>
          <w:tcPr>
            <w:tcW w:w="900" w:type="dxa"/>
            <w:tcBorders>
              <w:top w:val="nil"/>
              <w:left w:val="nil"/>
              <w:bottom w:val="nil"/>
              <w:right w:val="nil"/>
            </w:tcBorders>
            <w:tcMar>
              <w:top w:w="116" w:type="dxa"/>
              <w:left w:w="43" w:type="dxa"/>
              <w:bottom w:w="40" w:type="dxa"/>
              <w:right w:w="43" w:type="dxa"/>
            </w:tcMar>
            <w:vAlign w:val="bottom"/>
          </w:tcPr>
          <w:p w14:paraId="34307DD2" w14:textId="77777777" w:rsidR="00E218F4" w:rsidRPr="00AF1490" w:rsidRDefault="00E218F4" w:rsidP="00AF1490">
            <w:pPr>
              <w:jc w:val="right"/>
              <w:rPr>
                <w:sz w:val="20"/>
                <w:szCs w:val="20"/>
              </w:rPr>
            </w:pPr>
            <w:r w:rsidRPr="00AF1490">
              <w:rPr>
                <w:sz w:val="20"/>
                <w:szCs w:val="20"/>
              </w:rPr>
              <w:t>41,0</w:t>
            </w:r>
          </w:p>
        </w:tc>
        <w:tc>
          <w:tcPr>
            <w:tcW w:w="900" w:type="dxa"/>
            <w:tcBorders>
              <w:top w:val="nil"/>
              <w:left w:val="nil"/>
              <w:bottom w:val="nil"/>
              <w:right w:val="nil"/>
            </w:tcBorders>
            <w:tcMar>
              <w:top w:w="116" w:type="dxa"/>
              <w:left w:w="43" w:type="dxa"/>
              <w:bottom w:w="40" w:type="dxa"/>
              <w:right w:w="43" w:type="dxa"/>
            </w:tcMar>
            <w:vAlign w:val="bottom"/>
          </w:tcPr>
          <w:p w14:paraId="43579E81"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1368A411" w14:textId="77777777" w:rsidR="00E218F4" w:rsidRPr="00AF1490" w:rsidRDefault="00E218F4" w:rsidP="00AF1490">
            <w:pPr>
              <w:jc w:val="right"/>
              <w:rPr>
                <w:sz w:val="20"/>
                <w:szCs w:val="20"/>
              </w:rPr>
            </w:pPr>
            <w:r w:rsidRPr="00AF1490">
              <w:rPr>
                <w:sz w:val="20"/>
                <w:szCs w:val="20"/>
              </w:rPr>
              <w:t>61,0</w:t>
            </w:r>
          </w:p>
        </w:tc>
        <w:tc>
          <w:tcPr>
            <w:tcW w:w="1120" w:type="dxa"/>
            <w:tcBorders>
              <w:top w:val="nil"/>
              <w:left w:val="nil"/>
              <w:bottom w:val="nil"/>
              <w:right w:val="nil"/>
            </w:tcBorders>
            <w:tcMar>
              <w:top w:w="116" w:type="dxa"/>
              <w:left w:w="43" w:type="dxa"/>
              <w:bottom w:w="40" w:type="dxa"/>
              <w:right w:w="43" w:type="dxa"/>
            </w:tcMar>
            <w:vAlign w:val="bottom"/>
          </w:tcPr>
          <w:p w14:paraId="306AD48D" w14:textId="77777777" w:rsidR="00E218F4" w:rsidRPr="00AF1490" w:rsidRDefault="00E218F4" w:rsidP="00AF1490">
            <w:pPr>
              <w:jc w:val="right"/>
              <w:rPr>
                <w:sz w:val="20"/>
                <w:szCs w:val="20"/>
              </w:rPr>
            </w:pPr>
            <w:r w:rsidRPr="00AF1490">
              <w:rPr>
                <w:sz w:val="20"/>
                <w:szCs w:val="20"/>
              </w:rPr>
              <w:t>20,0</w:t>
            </w:r>
          </w:p>
        </w:tc>
      </w:tr>
      <w:tr w:rsidR="00B0063A" w:rsidRPr="009B35FB" w14:paraId="61402E2E"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0FDCFCB0" w14:textId="77777777" w:rsidR="00E218F4" w:rsidRPr="00AF1490" w:rsidRDefault="00E218F4" w:rsidP="00AF1490">
            <w:pPr>
              <w:rPr>
                <w:sz w:val="20"/>
                <w:szCs w:val="20"/>
              </w:rPr>
            </w:pPr>
            <w:r w:rsidRPr="00AF1490">
              <w:rPr>
                <w:sz w:val="20"/>
                <w:szCs w:val="20"/>
              </w:rPr>
              <w:t>Områderettet innsats</w:t>
            </w:r>
          </w:p>
        </w:tc>
        <w:tc>
          <w:tcPr>
            <w:tcW w:w="900" w:type="dxa"/>
            <w:tcBorders>
              <w:top w:val="nil"/>
              <w:left w:val="nil"/>
              <w:bottom w:val="nil"/>
              <w:right w:val="nil"/>
            </w:tcBorders>
            <w:tcMar>
              <w:top w:w="116" w:type="dxa"/>
              <w:left w:w="43" w:type="dxa"/>
              <w:bottom w:w="40" w:type="dxa"/>
              <w:right w:w="43" w:type="dxa"/>
            </w:tcMar>
            <w:vAlign w:val="bottom"/>
          </w:tcPr>
          <w:p w14:paraId="2BD6984C"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629D6377"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4AFDAD7D" w14:textId="77777777" w:rsidR="00E218F4" w:rsidRPr="00AF1490" w:rsidRDefault="00E218F4" w:rsidP="00AF1490">
            <w:pPr>
              <w:jc w:val="right"/>
              <w:rPr>
                <w:sz w:val="20"/>
                <w:szCs w:val="20"/>
              </w:rPr>
            </w:pPr>
          </w:p>
        </w:tc>
        <w:tc>
          <w:tcPr>
            <w:tcW w:w="1120" w:type="dxa"/>
            <w:tcBorders>
              <w:top w:val="nil"/>
              <w:left w:val="nil"/>
              <w:bottom w:val="nil"/>
              <w:right w:val="nil"/>
            </w:tcBorders>
            <w:tcMar>
              <w:top w:w="116" w:type="dxa"/>
              <w:left w:w="43" w:type="dxa"/>
              <w:bottom w:w="40" w:type="dxa"/>
              <w:right w:w="43" w:type="dxa"/>
            </w:tcMar>
            <w:vAlign w:val="bottom"/>
          </w:tcPr>
          <w:p w14:paraId="00F56569" w14:textId="77777777" w:rsidR="00E218F4" w:rsidRPr="00AF1490" w:rsidRDefault="00E218F4" w:rsidP="00AF1490">
            <w:pPr>
              <w:jc w:val="right"/>
              <w:rPr>
                <w:sz w:val="20"/>
                <w:szCs w:val="20"/>
              </w:rPr>
            </w:pPr>
          </w:p>
        </w:tc>
      </w:tr>
      <w:tr w:rsidR="00B0063A" w:rsidRPr="009B35FB" w14:paraId="45E452CA" w14:textId="77777777" w:rsidTr="00165742">
        <w:trPr>
          <w:trHeight w:val="360"/>
        </w:trPr>
        <w:tc>
          <w:tcPr>
            <w:tcW w:w="640" w:type="dxa"/>
            <w:tcBorders>
              <w:top w:val="nil"/>
              <w:left w:val="nil"/>
              <w:bottom w:val="nil"/>
              <w:right w:val="nil"/>
            </w:tcBorders>
            <w:tcMar>
              <w:top w:w="116" w:type="dxa"/>
              <w:left w:w="43" w:type="dxa"/>
              <w:bottom w:w="40" w:type="dxa"/>
              <w:right w:w="43" w:type="dxa"/>
            </w:tcMar>
          </w:tcPr>
          <w:p w14:paraId="76388E06" w14:textId="77777777" w:rsidR="00E218F4" w:rsidRPr="00AF1490" w:rsidRDefault="00E218F4" w:rsidP="00AF1490">
            <w:pPr>
              <w:rPr>
                <w:sz w:val="20"/>
                <w:szCs w:val="20"/>
              </w:rPr>
            </w:pPr>
          </w:p>
        </w:tc>
        <w:tc>
          <w:tcPr>
            <w:tcW w:w="5100" w:type="dxa"/>
            <w:tcBorders>
              <w:top w:val="nil"/>
              <w:left w:val="nil"/>
              <w:bottom w:val="nil"/>
              <w:right w:val="nil"/>
            </w:tcBorders>
            <w:tcMar>
              <w:top w:w="116" w:type="dxa"/>
              <w:left w:w="43" w:type="dxa"/>
              <w:bottom w:w="40" w:type="dxa"/>
              <w:right w:w="43" w:type="dxa"/>
            </w:tcMar>
          </w:tcPr>
          <w:p w14:paraId="72AD7663" w14:textId="77777777" w:rsidR="00E218F4" w:rsidRPr="00AF1490" w:rsidRDefault="00E218F4" w:rsidP="00AF1490">
            <w:pPr>
              <w:rPr>
                <w:sz w:val="20"/>
                <w:szCs w:val="20"/>
              </w:rPr>
            </w:pPr>
            <w:r w:rsidRPr="00AF1490">
              <w:rPr>
                <w:sz w:val="20"/>
                <w:szCs w:val="20"/>
              </w:rPr>
              <w:t>Bærekraftig matproduksjon i nord</w:t>
            </w:r>
          </w:p>
        </w:tc>
        <w:tc>
          <w:tcPr>
            <w:tcW w:w="900" w:type="dxa"/>
            <w:tcBorders>
              <w:top w:val="nil"/>
              <w:left w:val="nil"/>
              <w:bottom w:val="nil"/>
              <w:right w:val="nil"/>
            </w:tcBorders>
            <w:tcMar>
              <w:top w:w="116" w:type="dxa"/>
              <w:left w:w="43" w:type="dxa"/>
              <w:bottom w:w="40" w:type="dxa"/>
              <w:right w:w="43" w:type="dxa"/>
            </w:tcMar>
            <w:vAlign w:val="bottom"/>
          </w:tcPr>
          <w:p w14:paraId="03A397B3" w14:textId="77777777" w:rsidR="00E218F4" w:rsidRPr="00AF1490" w:rsidRDefault="00E218F4" w:rsidP="00AF1490">
            <w:pPr>
              <w:jc w:val="right"/>
              <w:rPr>
                <w:sz w:val="20"/>
                <w:szCs w:val="20"/>
              </w:rPr>
            </w:pPr>
            <w:r w:rsidRPr="00AF1490">
              <w:rPr>
                <w:sz w:val="20"/>
                <w:szCs w:val="20"/>
              </w:rPr>
              <w:t>17,0</w:t>
            </w:r>
          </w:p>
        </w:tc>
        <w:tc>
          <w:tcPr>
            <w:tcW w:w="900" w:type="dxa"/>
            <w:tcBorders>
              <w:top w:val="nil"/>
              <w:left w:val="nil"/>
              <w:bottom w:val="nil"/>
              <w:right w:val="nil"/>
            </w:tcBorders>
            <w:tcMar>
              <w:top w:w="116" w:type="dxa"/>
              <w:left w:w="43" w:type="dxa"/>
              <w:bottom w:w="40" w:type="dxa"/>
              <w:right w:w="43" w:type="dxa"/>
            </w:tcMar>
            <w:vAlign w:val="bottom"/>
          </w:tcPr>
          <w:p w14:paraId="35FF5883"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1FF3730E" w14:textId="77777777" w:rsidR="00E218F4" w:rsidRPr="00AF1490" w:rsidRDefault="00E218F4" w:rsidP="00AF1490">
            <w:pPr>
              <w:jc w:val="right"/>
              <w:rPr>
                <w:sz w:val="20"/>
                <w:szCs w:val="20"/>
              </w:rPr>
            </w:pPr>
            <w:r w:rsidRPr="00AF1490">
              <w:rPr>
                <w:sz w:val="20"/>
                <w:szCs w:val="20"/>
              </w:rPr>
              <w:t>25,0</w:t>
            </w:r>
          </w:p>
        </w:tc>
        <w:tc>
          <w:tcPr>
            <w:tcW w:w="1120" w:type="dxa"/>
            <w:tcBorders>
              <w:top w:val="nil"/>
              <w:left w:val="nil"/>
              <w:bottom w:val="nil"/>
              <w:right w:val="nil"/>
            </w:tcBorders>
            <w:tcMar>
              <w:top w:w="116" w:type="dxa"/>
              <w:left w:w="43" w:type="dxa"/>
              <w:bottom w:w="40" w:type="dxa"/>
              <w:right w:w="43" w:type="dxa"/>
            </w:tcMar>
            <w:vAlign w:val="bottom"/>
          </w:tcPr>
          <w:p w14:paraId="5991B547" w14:textId="77777777" w:rsidR="00E218F4" w:rsidRPr="00AF1490" w:rsidRDefault="00E218F4" w:rsidP="00AF1490">
            <w:pPr>
              <w:jc w:val="right"/>
              <w:rPr>
                <w:sz w:val="20"/>
                <w:szCs w:val="20"/>
              </w:rPr>
            </w:pPr>
            <w:r w:rsidRPr="00AF1490">
              <w:rPr>
                <w:sz w:val="20"/>
                <w:szCs w:val="20"/>
              </w:rPr>
              <w:t>8,0</w:t>
            </w:r>
          </w:p>
        </w:tc>
      </w:tr>
      <w:tr w:rsidR="00B0063A" w:rsidRPr="009B35FB" w14:paraId="2AC2534A" w14:textId="77777777" w:rsidTr="00165742">
        <w:trPr>
          <w:trHeight w:val="360"/>
        </w:trPr>
        <w:tc>
          <w:tcPr>
            <w:tcW w:w="640" w:type="dxa"/>
            <w:tcBorders>
              <w:top w:val="nil"/>
              <w:left w:val="nil"/>
              <w:bottom w:val="nil"/>
              <w:right w:val="nil"/>
            </w:tcBorders>
            <w:tcMar>
              <w:top w:w="116" w:type="dxa"/>
              <w:left w:w="43" w:type="dxa"/>
              <w:bottom w:w="40" w:type="dxa"/>
              <w:right w:w="43" w:type="dxa"/>
            </w:tcMar>
          </w:tcPr>
          <w:p w14:paraId="6348DBBC" w14:textId="77777777" w:rsidR="00E218F4" w:rsidRPr="00AF1490" w:rsidRDefault="00E218F4" w:rsidP="00AF1490">
            <w:pPr>
              <w:rPr>
                <w:sz w:val="20"/>
                <w:szCs w:val="20"/>
              </w:rPr>
            </w:pPr>
          </w:p>
        </w:tc>
        <w:tc>
          <w:tcPr>
            <w:tcW w:w="5100" w:type="dxa"/>
            <w:tcBorders>
              <w:top w:val="nil"/>
              <w:left w:val="nil"/>
              <w:bottom w:val="nil"/>
              <w:right w:val="nil"/>
            </w:tcBorders>
            <w:tcMar>
              <w:top w:w="116" w:type="dxa"/>
              <w:left w:w="43" w:type="dxa"/>
              <w:bottom w:w="40" w:type="dxa"/>
              <w:right w:w="43" w:type="dxa"/>
            </w:tcMar>
          </w:tcPr>
          <w:p w14:paraId="7D2298A7" w14:textId="77777777" w:rsidR="00E218F4" w:rsidRPr="00AF1490" w:rsidRDefault="00E218F4" w:rsidP="00AF1490">
            <w:pPr>
              <w:rPr>
                <w:sz w:val="20"/>
                <w:szCs w:val="20"/>
              </w:rPr>
            </w:pPr>
            <w:r w:rsidRPr="00AF1490">
              <w:rPr>
                <w:sz w:val="20"/>
                <w:szCs w:val="20"/>
              </w:rPr>
              <w:t>Fjellandbruket</w:t>
            </w:r>
          </w:p>
        </w:tc>
        <w:tc>
          <w:tcPr>
            <w:tcW w:w="900" w:type="dxa"/>
            <w:tcBorders>
              <w:top w:val="nil"/>
              <w:left w:val="nil"/>
              <w:bottom w:val="nil"/>
              <w:right w:val="nil"/>
            </w:tcBorders>
            <w:tcMar>
              <w:top w:w="116" w:type="dxa"/>
              <w:left w:w="43" w:type="dxa"/>
              <w:bottom w:w="40" w:type="dxa"/>
              <w:right w:w="43" w:type="dxa"/>
            </w:tcMar>
            <w:vAlign w:val="bottom"/>
          </w:tcPr>
          <w:p w14:paraId="33474B4F" w14:textId="77777777" w:rsidR="00E218F4" w:rsidRPr="00AF1490" w:rsidRDefault="00E218F4" w:rsidP="00AF1490">
            <w:pPr>
              <w:jc w:val="right"/>
              <w:rPr>
                <w:sz w:val="20"/>
                <w:szCs w:val="20"/>
              </w:rPr>
            </w:pPr>
            <w:r w:rsidRPr="00AF1490">
              <w:rPr>
                <w:sz w:val="20"/>
                <w:szCs w:val="20"/>
              </w:rPr>
              <w:t>3,0</w:t>
            </w:r>
          </w:p>
        </w:tc>
        <w:tc>
          <w:tcPr>
            <w:tcW w:w="900" w:type="dxa"/>
            <w:tcBorders>
              <w:top w:val="nil"/>
              <w:left w:val="nil"/>
              <w:bottom w:val="nil"/>
              <w:right w:val="nil"/>
            </w:tcBorders>
            <w:tcMar>
              <w:top w:w="116" w:type="dxa"/>
              <w:left w:w="43" w:type="dxa"/>
              <w:bottom w:w="40" w:type="dxa"/>
              <w:right w:w="43" w:type="dxa"/>
            </w:tcMar>
            <w:vAlign w:val="bottom"/>
          </w:tcPr>
          <w:p w14:paraId="5120ED4A"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773C16AE" w14:textId="77777777" w:rsidR="00E218F4" w:rsidRPr="00AF1490" w:rsidRDefault="00E218F4" w:rsidP="00AF1490">
            <w:pPr>
              <w:jc w:val="right"/>
              <w:rPr>
                <w:sz w:val="20"/>
                <w:szCs w:val="20"/>
              </w:rPr>
            </w:pPr>
            <w:r w:rsidRPr="00AF1490">
              <w:rPr>
                <w:sz w:val="20"/>
                <w:szCs w:val="20"/>
              </w:rPr>
              <w:t>3,0</w:t>
            </w:r>
          </w:p>
        </w:tc>
        <w:tc>
          <w:tcPr>
            <w:tcW w:w="1120" w:type="dxa"/>
            <w:tcBorders>
              <w:top w:val="nil"/>
              <w:left w:val="nil"/>
              <w:bottom w:val="nil"/>
              <w:right w:val="nil"/>
            </w:tcBorders>
            <w:tcMar>
              <w:top w:w="116" w:type="dxa"/>
              <w:left w:w="43" w:type="dxa"/>
              <w:bottom w:w="40" w:type="dxa"/>
              <w:right w:w="43" w:type="dxa"/>
            </w:tcMar>
            <w:vAlign w:val="bottom"/>
          </w:tcPr>
          <w:p w14:paraId="573F1981" w14:textId="77777777" w:rsidR="00E218F4" w:rsidRPr="00AF1490" w:rsidRDefault="00E218F4" w:rsidP="00AF1490">
            <w:pPr>
              <w:jc w:val="right"/>
              <w:rPr>
                <w:sz w:val="20"/>
                <w:szCs w:val="20"/>
              </w:rPr>
            </w:pPr>
            <w:r w:rsidRPr="00AF1490">
              <w:rPr>
                <w:sz w:val="20"/>
                <w:szCs w:val="20"/>
              </w:rPr>
              <w:t>0,0</w:t>
            </w:r>
          </w:p>
        </w:tc>
      </w:tr>
      <w:tr w:rsidR="00B0063A" w:rsidRPr="009B35FB" w14:paraId="3EC0BF0B"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7C020729" w14:textId="77777777" w:rsidR="00E218F4" w:rsidRPr="00AF1490" w:rsidRDefault="00E218F4" w:rsidP="00AF1490">
            <w:pPr>
              <w:rPr>
                <w:sz w:val="20"/>
                <w:szCs w:val="20"/>
              </w:rPr>
            </w:pPr>
            <w:r w:rsidRPr="00AF1490">
              <w:rPr>
                <w:sz w:val="20"/>
                <w:szCs w:val="20"/>
              </w:rPr>
              <w:t>Rekruttering og kompetanse i landbruket</w:t>
            </w:r>
          </w:p>
        </w:tc>
        <w:tc>
          <w:tcPr>
            <w:tcW w:w="900" w:type="dxa"/>
            <w:tcBorders>
              <w:top w:val="nil"/>
              <w:left w:val="nil"/>
              <w:bottom w:val="nil"/>
              <w:right w:val="nil"/>
            </w:tcBorders>
            <w:tcMar>
              <w:top w:w="116" w:type="dxa"/>
              <w:left w:w="43" w:type="dxa"/>
              <w:bottom w:w="40" w:type="dxa"/>
              <w:right w:w="43" w:type="dxa"/>
            </w:tcMar>
            <w:vAlign w:val="bottom"/>
          </w:tcPr>
          <w:p w14:paraId="74D9A275"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5C3A585D"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455CDD59" w14:textId="77777777" w:rsidR="00E218F4" w:rsidRPr="00AF1490" w:rsidRDefault="00E218F4" w:rsidP="00AF1490">
            <w:pPr>
              <w:jc w:val="right"/>
              <w:rPr>
                <w:sz w:val="20"/>
                <w:szCs w:val="20"/>
              </w:rPr>
            </w:pPr>
          </w:p>
        </w:tc>
        <w:tc>
          <w:tcPr>
            <w:tcW w:w="1120" w:type="dxa"/>
            <w:tcBorders>
              <w:top w:val="nil"/>
              <w:left w:val="nil"/>
              <w:bottom w:val="nil"/>
              <w:right w:val="nil"/>
            </w:tcBorders>
            <w:tcMar>
              <w:top w:w="116" w:type="dxa"/>
              <w:left w:w="43" w:type="dxa"/>
              <w:bottom w:w="40" w:type="dxa"/>
              <w:right w:w="43" w:type="dxa"/>
            </w:tcMar>
            <w:vAlign w:val="bottom"/>
          </w:tcPr>
          <w:p w14:paraId="16A478F3" w14:textId="77777777" w:rsidR="00E218F4" w:rsidRPr="00AF1490" w:rsidRDefault="00E218F4" w:rsidP="00AF1490">
            <w:pPr>
              <w:jc w:val="right"/>
              <w:rPr>
                <w:sz w:val="20"/>
                <w:szCs w:val="20"/>
              </w:rPr>
            </w:pPr>
          </w:p>
        </w:tc>
      </w:tr>
      <w:tr w:rsidR="00B0063A" w:rsidRPr="009B35FB" w14:paraId="1CED67B5" w14:textId="77777777" w:rsidTr="00165742">
        <w:trPr>
          <w:trHeight w:val="360"/>
        </w:trPr>
        <w:tc>
          <w:tcPr>
            <w:tcW w:w="640" w:type="dxa"/>
            <w:tcBorders>
              <w:top w:val="nil"/>
              <w:left w:val="nil"/>
              <w:bottom w:val="nil"/>
              <w:right w:val="nil"/>
            </w:tcBorders>
            <w:tcMar>
              <w:top w:w="116" w:type="dxa"/>
              <w:left w:w="43" w:type="dxa"/>
              <w:bottom w:w="40" w:type="dxa"/>
              <w:right w:w="43" w:type="dxa"/>
            </w:tcMar>
          </w:tcPr>
          <w:p w14:paraId="036DEEC1" w14:textId="77777777" w:rsidR="00E218F4" w:rsidRPr="00AF1490" w:rsidRDefault="00E218F4" w:rsidP="00AF1490">
            <w:pPr>
              <w:rPr>
                <w:sz w:val="20"/>
                <w:szCs w:val="20"/>
              </w:rPr>
            </w:pPr>
          </w:p>
        </w:tc>
        <w:tc>
          <w:tcPr>
            <w:tcW w:w="5100" w:type="dxa"/>
            <w:tcBorders>
              <w:top w:val="nil"/>
              <w:left w:val="nil"/>
              <w:bottom w:val="nil"/>
              <w:right w:val="nil"/>
            </w:tcBorders>
            <w:tcMar>
              <w:top w:w="116" w:type="dxa"/>
              <w:left w:w="43" w:type="dxa"/>
              <w:bottom w:w="40" w:type="dxa"/>
              <w:right w:w="43" w:type="dxa"/>
            </w:tcMar>
          </w:tcPr>
          <w:p w14:paraId="2B6D08DA" w14:textId="77777777" w:rsidR="00E218F4" w:rsidRPr="00AF1490" w:rsidRDefault="00E218F4" w:rsidP="00AF1490">
            <w:pPr>
              <w:rPr>
                <w:sz w:val="20"/>
                <w:szCs w:val="20"/>
              </w:rPr>
            </w:pPr>
            <w:r w:rsidRPr="00AF1490">
              <w:rPr>
                <w:sz w:val="20"/>
                <w:szCs w:val="20"/>
              </w:rPr>
              <w:t xml:space="preserve">Regionale tilskudd til rekruttering og </w:t>
            </w:r>
            <w:proofErr w:type="spellStart"/>
            <w:r w:rsidRPr="00AF1490">
              <w:rPr>
                <w:sz w:val="20"/>
                <w:szCs w:val="20"/>
              </w:rPr>
              <w:t>komp.heving</w:t>
            </w:r>
            <w:proofErr w:type="spellEnd"/>
          </w:p>
        </w:tc>
        <w:tc>
          <w:tcPr>
            <w:tcW w:w="900" w:type="dxa"/>
            <w:tcBorders>
              <w:top w:val="nil"/>
              <w:left w:val="nil"/>
              <w:bottom w:val="nil"/>
              <w:right w:val="nil"/>
            </w:tcBorders>
            <w:tcMar>
              <w:top w:w="116" w:type="dxa"/>
              <w:left w:w="43" w:type="dxa"/>
              <w:bottom w:w="40" w:type="dxa"/>
              <w:right w:w="43" w:type="dxa"/>
            </w:tcMar>
            <w:vAlign w:val="bottom"/>
          </w:tcPr>
          <w:p w14:paraId="10F96984" w14:textId="77777777" w:rsidR="00E218F4" w:rsidRPr="00AF1490" w:rsidRDefault="00E218F4" w:rsidP="00AF1490">
            <w:pPr>
              <w:jc w:val="right"/>
              <w:rPr>
                <w:sz w:val="20"/>
                <w:szCs w:val="20"/>
              </w:rPr>
            </w:pPr>
            <w:r w:rsidRPr="00AF1490">
              <w:rPr>
                <w:sz w:val="20"/>
                <w:szCs w:val="20"/>
              </w:rPr>
              <w:t>14,0</w:t>
            </w:r>
          </w:p>
        </w:tc>
        <w:tc>
          <w:tcPr>
            <w:tcW w:w="900" w:type="dxa"/>
            <w:tcBorders>
              <w:top w:val="nil"/>
              <w:left w:val="nil"/>
              <w:bottom w:val="nil"/>
              <w:right w:val="nil"/>
            </w:tcBorders>
            <w:tcMar>
              <w:top w:w="116" w:type="dxa"/>
              <w:left w:w="43" w:type="dxa"/>
              <w:bottom w:w="40" w:type="dxa"/>
              <w:right w:w="43" w:type="dxa"/>
            </w:tcMar>
            <w:vAlign w:val="bottom"/>
          </w:tcPr>
          <w:p w14:paraId="4B51AA05"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16F45D15" w14:textId="77777777" w:rsidR="00E218F4" w:rsidRPr="00AF1490" w:rsidRDefault="00E218F4" w:rsidP="00AF1490">
            <w:pPr>
              <w:jc w:val="right"/>
              <w:rPr>
                <w:sz w:val="20"/>
                <w:szCs w:val="20"/>
              </w:rPr>
            </w:pPr>
            <w:r w:rsidRPr="00AF1490">
              <w:rPr>
                <w:sz w:val="20"/>
                <w:szCs w:val="20"/>
              </w:rPr>
              <w:t>0,0</w:t>
            </w:r>
          </w:p>
        </w:tc>
        <w:tc>
          <w:tcPr>
            <w:tcW w:w="1120" w:type="dxa"/>
            <w:tcBorders>
              <w:top w:val="nil"/>
              <w:left w:val="nil"/>
              <w:bottom w:val="nil"/>
              <w:right w:val="nil"/>
            </w:tcBorders>
            <w:tcMar>
              <w:top w:w="116" w:type="dxa"/>
              <w:left w:w="43" w:type="dxa"/>
              <w:bottom w:w="40" w:type="dxa"/>
              <w:right w:w="43" w:type="dxa"/>
            </w:tcMar>
            <w:vAlign w:val="bottom"/>
          </w:tcPr>
          <w:p w14:paraId="37A3AB3F" w14:textId="77777777" w:rsidR="00E218F4" w:rsidRPr="00AF1490" w:rsidRDefault="00E218F4" w:rsidP="00AF1490">
            <w:pPr>
              <w:jc w:val="right"/>
              <w:rPr>
                <w:sz w:val="20"/>
                <w:szCs w:val="20"/>
              </w:rPr>
            </w:pPr>
            <w:r w:rsidRPr="00AF1490">
              <w:rPr>
                <w:sz w:val="20"/>
                <w:szCs w:val="20"/>
              </w:rPr>
              <w:t>-14,0</w:t>
            </w:r>
          </w:p>
        </w:tc>
      </w:tr>
      <w:tr w:rsidR="00B0063A" w:rsidRPr="009B35FB" w14:paraId="396302E4" w14:textId="77777777" w:rsidTr="00165742">
        <w:trPr>
          <w:trHeight w:val="360"/>
        </w:trPr>
        <w:tc>
          <w:tcPr>
            <w:tcW w:w="640" w:type="dxa"/>
            <w:tcBorders>
              <w:top w:val="nil"/>
              <w:left w:val="nil"/>
              <w:bottom w:val="nil"/>
              <w:right w:val="nil"/>
            </w:tcBorders>
            <w:tcMar>
              <w:top w:w="116" w:type="dxa"/>
              <w:left w:w="43" w:type="dxa"/>
              <w:bottom w:w="40" w:type="dxa"/>
              <w:right w:w="43" w:type="dxa"/>
            </w:tcMar>
          </w:tcPr>
          <w:p w14:paraId="5AB039BC" w14:textId="77777777" w:rsidR="00E218F4" w:rsidRPr="00AF1490" w:rsidRDefault="00E218F4" w:rsidP="00AF1490">
            <w:pPr>
              <w:rPr>
                <w:sz w:val="20"/>
                <w:szCs w:val="20"/>
              </w:rPr>
            </w:pPr>
          </w:p>
        </w:tc>
        <w:tc>
          <w:tcPr>
            <w:tcW w:w="5100" w:type="dxa"/>
            <w:tcBorders>
              <w:top w:val="nil"/>
              <w:left w:val="nil"/>
              <w:bottom w:val="nil"/>
              <w:right w:val="nil"/>
            </w:tcBorders>
            <w:tcMar>
              <w:top w:w="116" w:type="dxa"/>
              <w:left w:w="43" w:type="dxa"/>
              <w:bottom w:w="40" w:type="dxa"/>
              <w:right w:w="43" w:type="dxa"/>
            </w:tcMar>
          </w:tcPr>
          <w:p w14:paraId="35A3B6DE" w14:textId="77777777" w:rsidR="00E218F4" w:rsidRPr="00AF1490" w:rsidRDefault="00E218F4" w:rsidP="00AF1490">
            <w:pPr>
              <w:rPr>
                <w:sz w:val="20"/>
                <w:szCs w:val="20"/>
              </w:rPr>
            </w:pPr>
            <w:r w:rsidRPr="00AF1490">
              <w:rPr>
                <w:sz w:val="20"/>
                <w:szCs w:val="20"/>
              </w:rPr>
              <w:t>Pilotprosjekt videreutvikling av landbruksutdanning</w:t>
            </w:r>
          </w:p>
        </w:tc>
        <w:tc>
          <w:tcPr>
            <w:tcW w:w="900" w:type="dxa"/>
            <w:tcBorders>
              <w:top w:val="nil"/>
              <w:left w:val="nil"/>
              <w:bottom w:val="nil"/>
              <w:right w:val="nil"/>
            </w:tcBorders>
            <w:tcMar>
              <w:top w:w="116" w:type="dxa"/>
              <w:left w:w="43" w:type="dxa"/>
              <w:bottom w:w="40" w:type="dxa"/>
              <w:right w:w="43" w:type="dxa"/>
            </w:tcMar>
            <w:vAlign w:val="bottom"/>
          </w:tcPr>
          <w:p w14:paraId="64AB26C2" w14:textId="77777777" w:rsidR="00E218F4" w:rsidRPr="00AF1490" w:rsidRDefault="00E218F4" w:rsidP="00AF1490">
            <w:pPr>
              <w:jc w:val="right"/>
              <w:rPr>
                <w:sz w:val="20"/>
                <w:szCs w:val="20"/>
              </w:rPr>
            </w:pPr>
            <w:r w:rsidRPr="00AF1490">
              <w:rPr>
                <w:sz w:val="20"/>
                <w:szCs w:val="20"/>
              </w:rPr>
              <w:t>0,0</w:t>
            </w:r>
          </w:p>
        </w:tc>
        <w:tc>
          <w:tcPr>
            <w:tcW w:w="900" w:type="dxa"/>
            <w:tcBorders>
              <w:top w:val="nil"/>
              <w:left w:val="nil"/>
              <w:bottom w:val="nil"/>
              <w:right w:val="nil"/>
            </w:tcBorders>
            <w:tcMar>
              <w:top w:w="116" w:type="dxa"/>
              <w:left w:w="43" w:type="dxa"/>
              <w:bottom w:w="40" w:type="dxa"/>
              <w:right w:w="43" w:type="dxa"/>
            </w:tcMar>
            <w:vAlign w:val="bottom"/>
          </w:tcPr>
          <w:p w14:paraId="14FABE97"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726E5FB9" w14:textId="77777777" w:rsidR="00E218F4" w:rsidRPr="00AF1490" w:rsidRDefault="00E218F4" w:rsidP="00AF1490">
            <w:pPr>
              <w:jc w:val="right"/>
              <w:rPr>
                <w:sz w:val="20"/>
                <w:szCs w:val="20"/>
              </w:rPr>
            </w:pPr>
            <w:r w:rsidRPr="00AF1490">
              <w:rPr>
                <w:sz w:val="20"/>
                <w:szCs w:val="20"/>
              </w:rPr>
              <w:t>2,0</w:t>
            </w:r>
          </w:p>
        </w:tc>
        <w:tc>
          <w:tcPr>
            <w:tcW w:w="1120" w:type="dxa"/>
            <w:tcBorders>
              <w:top w:val="nil"/>
              <w:left w:val="nil"/>
              <w:bottom w:val="nil"/>
              <w:right w:val="nil"/>
            </w:tcBorders>
            <w:tcMar>
              <w:top w:w="116" w:type="dxa"/>
              <w:left w:w="43" w:type="dxa"/>
              <w:bottom w:w="40" w:type="dxa"/>
              <w:right w:w="43" w:type="dxa"/>
            </w:tcMar>
            <w:vAlign w:val="bottom"/>
          </w:tcPr>
          <w:p w14:paraId="0F5B373E" w14:textId="77777777" w:rsidR="00E218F4" w:rsidRPr="00AF1490" w:rsidRDefault="00E218F4" w:rsidP="00AF1490">
            <w:pPr>
              <w:jc w:val="right"/>
              <w:rPr>
                <w:sz w:val="20"/>
                <w:szCs w:val="20"/>
              </w:rPr>
            </w:pPr>
            <w:r w:rsidRPr="00AF1490">
              <w:rPr>
                <w:sz w:val="20"/>
                <w:szCs w:val="20"/>
              </w:rPr>
              <w:t>2,0</w:t>
            </w:r>
          </w:p>
        </w:tc>
      </w:tr>
      <w:tr w:rsidR="00B0063A" w:rsidRPr="009B35FB" w14:paraId="4DFAC441" w14:textId="77777777" w:rsidTr="00165742">
        <w:trPr>
          <w:trHeight w:val="360"/>
        </w:trPr>
        <w:tc>
          <w:tcPr>
            <w:tcW w:w="640" w:type="dxa"/>
            <w:tcBorders>
              <w:top w:val="nil"/>
              <w:left w:val="nil"/>
              <w:bottom w:val="nil"/>
              <w:right w:val="nil"/>
            </w:tcBorders>
            <w:tcMar>
              <w:top w:w="116" w:type="dxa"/>
              <w:left w:w="43" w:type="dxa"/>
              <w:bottom w:w="40" w:type="dxa"/>
              <w:right w:w="43" w:type="dxa"/>
            </w:tcMar>
          </w:tcPr>
          <w:p w14:paraId="2672B59A" w14:textId="77777777" w:rsidR="00E218F4" w:rsidRPr="00AF1490" w:rsidRDefault="00E218F4" w:rsidP="00AF1490">
            <w:pPr>
              <w:rPr>
                <w:sz w:val="20"/>
                <w:szCs w:val="20"/>
              </w:rPr>
            </w:pPr>
          </w:p>
        </w:tc>
        <w:tc>
          <w:tcPr>
            <w:tcW w:w="5100" w:type="dxa"/>
            <w:tcBorders>
              <w:top w:val="nil"/>
              <w:left w:val="nil"/>
              <w:bottom w:val="nil"/>
              <w:right w:val="nil"/>
            </w:tcBorders>
            <w:tcMar>
              <w:top w:w="116" w:type="dxa"/>
              <w:left w:w="43" w:type="dxa"/>
              <w:bottom w:w="40" w:type="dxa"/>
              <w:right w:w="43" w:type="dxa"/>
            </w:tcMar>
          </w:tcPr>
          <w:p w14:paraId="19ADA772" w14:textId="77777777" w:rsidR="00E218F4" w:rsidRPr="00AF1490" w:rsidRDefault="00E218F4" w:rsidP="00AF1490">
            <w:pPr>
              <w:rPr>
                <w:sz w:val="20"/>
                <w:szCs w:val="20"/>
              </w:rPr>
            </w:pPr>
            <w:r w:rsidRPr="00AF1490">
              <w:rPr>
                <w:sz w:val="20"/>
                <w:szCs w:val="20"/>
              </w:rPr>
              <w:t>Nasjonal modell for voksenagronom</w:t>
            </w:r>
          </w:p>
        </w:tc>
        <w:tc>
          <w:tcPr>
            <w:tcW w:w="900" w:type="dxa"/>
            <w:tcBorders>
              <w:top w:val="nil"/>
              <w:left w:val="nil"/>
              <w:bottom w:val="nil"/>
              <w:right w:val="nil"/>
            </w:tcBorders>
            <w:tcMar>
              <w:top w:w="116" w:type="dxa"/>
              <w:left w:w="43" w:type="dxa"/>
              <w:bottom w:w="40" w:type="dxa"/>
              <w:right w:w="43" w:type="dxa"/>
            </w:tcMar>
            <w:vAlign w:val="bottom"/>
          </w:tcPr>
          <w:p w14:paraId="35FD735E" w14:textId="77777777" w:rsidR="00E218F4" w:rsidRPr="00AF1490" w:rsidRDefault="00E218F4" w:rsidP="00AF1490">
            <w:pPr>
              <w:jc w:val="right"/>
              <w:rPr>
                <w:sz w:val="20"/>
                <w:szCs w:val="20"/>
              </w:rPr>
            </w:pPr>
            <w:r w:rsidRPr="00AF1490">
              <w:rPr>
                <w:sz w:val="20"/>
                <w:szCs w:val="20"/>
              </w:rPr>
              <w:t>17,0</w:t>
            </w:r>
          </w:p>
        </w:tc>
        <w:tc>
          <w:tcPr>
            <w:tcW w:w="900" w:type="dxa"/>
            <w:tcBorders>
              <w:top w:val="nil"/>
              <w:left w:val="nil"/>
              <w:bottom w:val="nil"/>
              <w:right w:val="nil"/>
            </w:tcBorders>
            <w:tcMar>
              <w:top w:w="116" w:type="dxa"/>
              <w:left w:w="43" w:type="dxa"/>
              <w:bottom w:w="40" w:type="dxa"/>
              <w:right w:w="43" w:type="dxa"/>
            </w:tcMar>
            <w:vAlign w:val="bottom"/>
          </w:tcPr>
          <w:p w14:paraId="573FA467"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3F92F9A8" w14:textId="77777777" w:rsidR="00E218F4" w:rsidRPr="00AF1490" w:rsidRDefault="00E218F4" w:rsidP="00AF1490">
            <w:pPr>
              <w:jc w:val="right"/>
              <w:rPr>
                <w:sz w:val="20"/>
                <w:szCs w:val="20"/>
              </w:rPr>
            </w:pPr>
            <w:r w:rsidRPr="00AF1490">
              <w:rPr>
                <w:sz w:val="20"/>
                <w:szCs w:val="20"/>
              </w:rPr>
              <w:t>17,0</w:t>
            </w:r>
          </w:p>
        </w:tc>
        <w:tc>
          <w:tcPr>
            <w:tcW w:w="1120" w:type="dxa"/>
            <w:tcBorders>
              <w:top w:val="nil"/>
              <w:left w:val="nil"/>
              <w:bottom w:val="nil"/>
              <w:right w:val="nil"/>
            </w:tcBorders>
            <w:tcMar>
              <w:top w:w="116" w:type="dxa"/>
              <w:left w:w="43" w:type="dxa"/>
              <w:bottom w:w="40" w:type="dxa"/>
              <w:right w:w="43" w:type="dxa"/>
            </w:tcMar>
            <w:vAlign w:val="bottom"/>
          </w:tcPr>
          <w:p w14:paraId="04806DA3" w14:textId="77777777" w:rsidR="00E218F4" w:rsidRPr="00AF1490" w:rsidRDefault="00E218F4" w:rsidP="00AF1490">
            <w:pPr>
              <w:jc w:val="right"/>
              <w:rPr>
                <w:sz w:val="20"/>
                <w:szCs w:val="20"/>
              </w:rPr>
            </w:pPr>
            <w:r w:rsidRPr="00AF1490">
              <w:rPr>
                <w:sz w:val="20"/>
                <w:szCs w:val="20"/>
              </w:rPr>
              <w:t>0,0</w:t>
            </w:r>
          </w:p>
        </w:tc>
      </w:tr>
      <w:tr w:rsidR="00B0063A" w:rsidRPr="009B35FB" w14:paraId="27F425F5" w14:textId="77777777" w:rsidTr="00165742">
        <w:trPr>
          <w:trHeight w:val="360"/>
        </w:trPr>
        <w:tc>
          <w:tcPr>
            <w:tcW w:w="640" w:type="dxa"/>
            <w:tcBorders>
              <w:top w:val="nil"/>
              <w:left w:val="nil"/>
              <w:bottom w:val="nil"/>
              <w:right w:val="nil"/>
            </w:tcBorders>
            <w:tcMar>
              <w:top w:w="116" w:type="dxa"/>
              <w:left w:w="43" w:type="dxa"/>
              <w:bottom w:w="40" w:type="dxa"/>
              <w:right w:w="43" w:type="dxa"/>
            </w:tcMar>
          </w:tcPr>
          <w:p w14:paraId="2847DABD" w14:textId="77777777" w:rsidR="00E218F4" w:rsidRPr="00AF1490" w:rsidRDefault="00E218F4" w:rsidP="00AF1490">
            <w:pPr>
              <w:rPr>
                <w:sz w:val="20"/>
                <w:szCs w:val="20"/>
              </w:rPr>
            </w:pPr>
          </w:p>
        </w:tc>
        <w:tc>
          <w:tcPr>
            <w:tcW w:w="5100" w:type="dxa"/>
            <w:tcBorders>
              <w:top w:val="nil"/>
              <w:left w:val="nil"/>
              <w:bottom w:val="nil"/>
              <w:right w:val="nil"/>
            </w:tcBorders>
            <w:tcMar>
              <w:top w:w="116" w:type="dxa"/>
              <w:left w:w="43" w:type="dxa"/>
              <w:bottom w:w="40" w:type="dxa"/>
              <w:right w:w="43" w:type="dxa"/>
            </w:tcMar>
          </w:tcPr>
          <w:p w14:paraId="679F586E" w14:textId="77777777" w:rsidR="00E218F4" w:rsidRPr="00AF1490" w:rsidRDefault="00E218F4" w:rsidP="00AF1490">
            <w:pPr>
              <w:rPr>
                <w:sz w:val="20"/>
                <w:szCs w:val="20"/>
              </w:rPr>
            </w:pPr>
            <w:r w:rsidRPr="00AF1490">
              <w:rPr>
                <w:sz w:val="20"/>
                <w:szCs w:val="20"/>
              </w:rPr>
              <w:t>Regionale kompetansenettverk for lokalmat</w:t>
            </w:r>
          </w:p>
        </w:tc>
        <w:tc>
          <w:tcPr>
            <w:tcW w:w="900" w:type="dxa"/>
            <w:tcBorders>
              <w:top w:val="nil"/>
              <w:left w:val="nil"/>
              <w:bottom w:val="nil"/>
              <w:right w:val="nil"/>
            </w:tcBorders>
            <w:tcMar>
              <w:top w:w="116" w:type="dxa"/>
              <w:left w:w="43" w:type="dxa"/>
              <w:bottom w:w="40" w:type="dxa"/>
              <w:right w:w="43" w:type="dxa"/>
            </w:tcMar>
            <w:vAlign w:val="bottom"/>
          </w:tcPr>
          <w:p w14:paraId="671050A5" w14:textId="77777777" w:rsidR="00E218F4" w:rsidRPr="00AF1490" w:rsidRDefault="00E218F4" w:rsidP="00AF1490">
            <w:pPr>
              <w:jc w:val="right"/>
              <w:rPr>
                <w:sz w:val="20"/>
                <w:szCs w:val="20"/>
              </w:rPr>
            </w:pPr>
            <w:r w:rsidRPr="00AF1490">
              <w:rPr>
                <w:sz w:val="20"/>
                <w:szCs w:val="20"/>
              </w:rPr>
              <w:t>14,7</w:t>
            </w:r>
          </w:p>
        </w:tc>
        <w:tc>
          <w:tcPr>
            <w:tcW w:w="900" w:type="dxa"/>
            <w:tcBorders>
              <w:top w:val="nil"/>
              <w:left w:val="nil"/>
              <w:bottom w:val="nil"/>
              <w:right w:val="nil"/>
            </w:tcBorders>
            <w:tcMar>
              <w:top w:w="116" w:type="dxa"/>
              <w:left w:w="43" w:type="dxa"/>
              <w:bottom w:w="40" w:type="dxa"/>
              <w:right w:w="43" w:type="dxa"/>
            </w:tcMar>
            <w:vAlign w:val="bottom"/>
          </w:tcPr>
          <w:p w14:paraId="77F2BE3A"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3678B3AD" w14:textId="77777777" w:rsidR="00E218F4" w:rsidRPr="00AF1490" w:rsidRDefault="00E218F4" w:rsidP="00AF1490">
            <w:pPr>
              <w:jc w:val="right"/>
              <w:rPr>
                <w:sz w:val="20"/>
                <w:szCs w:val="20"/>
              </w:rPr>
            </w:pPr>
            <w:r w:rsidRPr="00AF1490">
              <w:rPr>
                <w:sz w:val="20"/>
                <w:szCs w:val="20"/>
              </w:rPr>
              <w:t>15,0</w:t>
            </w:r>
          </w:p>
        </w:tc>
        <w:tc>
          <w:tcPr>
            <w:tcW w:w="1120" w:type="dxa"/>
            <w:tcBorders>
              <w:top w:val="nil"/>
              <w:left w:val="nil"/>
              <w:bottom w:val="nil"/>
              <w:right w:val="nil"/>
            </w:tcBorders>
            <w:tcMar>
              <w:top w:w="116" w:type="dxa"/>
              <w:left w:w="43" w:type="dxa"/>
              <w:bottom w:w="40" w:type="dxa"/>
              <w:right w:w="43" w:type="dxa"/>
            </w:tcMar>
            <w:vAlign w:val="bottom"/>
          </w:tcPr>
          <w:p w14:paraId="4F91D062" w14:textId="77777777" w:rsidR="00E218F4" w:rsidRPr="00AF1490" w:rsidRDefault="00E218F4" w:rsidP="00AF1490">
            <w:pPr>
              <w:jc w:val="right"/>
              <w:rPr>
                <w:sz w:val="20"/>
                <w:szCs w:val="20"/>
              </w:rPr>
            </w:pPr>
            <w:r w:rsidRPr="00AF1490">
              <w:rPr>
                <w:sz w:val="20"/>
                <w:szCs w:val="20"/>
              </w:rPr>
              <w:t>0,3</w:t>
            </w:r>
          </w:p>
        </w:tc>
      </w:tr>
      <w:tr w:rsidR="00B0063A" w:rsidRPr="009B35FB" w14:paraId="7593AE12"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5C60E020" w14:textId="77777777" w:rsidR="00E218F4" w:rsidRPr="00AF1490" w:rsidRDefault="00E218F4" w:rsidP="00AF1490">
            <w:pPr>
              <w:rPr>
                <w:sz w:val="20"/>
                <w:szCs w:val="20"/>
              </w:rPr>
            </w:pPr>
            <w:r w:rsidRPr="00AF1490">
              <w:rPr>
                <w:sz w:val="20"/>
                <w:szCs w:val="20"/>
              </w:rPr>
              <w:t>Forskning og utvikling</w:t>
            </w:r>
          </w:p>
        </w:tc>
        <w:tc>
          <w:tcPr>
            <w:tcW w:w="900" w:type="dxa"/>
            <w:tcBorders>
              <w:top w:val="nil"/>
              <w:left w:val="nil"/>
              <w:bottom w:val="nil"/>
              <w:right w:val="nil"/>
            </w:tcBorders>
            <w:tcMar>
              <w:top w:w="116" w:type="dxa"/>
              <w:left w:w="43" w:type="dxa"/>
              <w:bottom w:w="40" w:type="dxa"/>
              <w:right w:w="43" w:type="dxa"/>
            </w:tcMar>
            <w:vAlign w:val="bottom"/>
          </w:tcPr>
          <w:p w14:paraId="0B830757" w14:textId="77777777" w:rsidR="00E218F4" w:rsidRPr="00AF1490" w:rsidRDefault="00E218F4" w:rsidP="00AF1490">
            <w:pPr>
              <w:jc w:val="right"/>
              <w:rPr>
                <w:sz w:val="20"/>
                <w:szCs w:val="20"/>
              </w:rPr>
            </w:pPr>
            <w:r w:rsidRPr="00AF1490">
              <w:rPr>
                <w:sz w:val="20"/>
                <w:szCs w:val="20"/>
              </w:rPr>
              <w:t>83,5</w:t>
            </w:r>
          </w:p>
        </w:tc>
        <w:tc>
          <w:tcPr>
            <w:tcW w:w="900" w:type="dxa"/>
            <w:tcBorders>
              <w:top w:val="nil"/>
              <w:left w:val="nil"/>
              <w:bottom w:val="nil"/>
              <w:right w:val="nil"/>
            </w:tcBorders>
            <w:tcMar>
              <w:top w:w="116" w:type="dxa"/>
              <w:left w:w="43" w:type="dxa"/>
              <w:bottom w:w="40" w:type="dxa"/>
              <w:right w:w="43" w:type="dxa"/>
            </w:tcMar>
            <w:vAlign w:val="bottom"/>
          </w:tcPr>
          <w:p w14:paraId="3CBD54AB"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46660993" w14:textId="77777777" w:rsidR="00E218F4" w:rsidRPr="00AF1490" w:rsidRDefault="00E218F4" w:rsidP="00AF1490">
            <w:pPr>
              <w:jc w:val="right"/>
              <w:rPr>
                <w:sz w:val="20"/>
                <w:szCs w:val="20"/>
              </w:rPr>
            </w:pPr>
            <w:r w:rsidRPr="00AF1490">
              <w:rPr>
                <w:sz w:val="20"/>
                <w:szCs w:val="20"/>
              </w:rPr>
              <w:t>91,5</w:t>
            </w:r>
          </w:p>
        </w:tc>
        <w:tc>
          <w:tcPr>
            <w:tcW w:w="1120" w:type="dxa"/>
            <w:tcBorders>
              <w:top w:val="nil"/>
              <w:left w:val="nil"/>
              <w:bottom w:val="nil"/>
              <w:right w:val="nil"/>
            </w:tcBorders>
            <w:tcMar>
              <w:top w:w="116" w:type="dxa"/>
              <w:left w:w="43" w:type="dxa"/>
              <w:bottom w:w="40" w:type="dxa"/>
              <w:right w:w="43" w:type="dxa"/>
            </w:tcMar>
            <w:vAlign w:val="bottom"/>
          </w:tcPr>
          <w:p w14:paraId="538A23FE" w14:textId="77777777" w:rsidR="00E218F4" w:rsidRPr="00AF1490" w:rsidRDefault="00E218F4" w:rsidP="00AF1490">
            <w:pPr>
              <w:jc w:val="right"/>
              <w:rPr>
                <w:sz w:val="20"/>
                <w:szCs w:val="20"/>
              </w:rPr>
            </w:pPr>
            <w:r w:rsidRPr="00AF1490">
              <w:rPr>
                <w:sz w:val="20"/>
                <w:szCs w:val="20"/>
              </w:rPr>
              <w:t>8,0</w:t>
            </w:r>
          </w:p>
        </w:tc>
      </w:tr>
      <w:tr w:rsidR="00B0063A" w:rsidRPr="009B35FB" w14:paraId="7A69D9F2"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3D89F0D6" w14:textId="77777777" w:rsidR="00E218F4" w:rsidRPr="00AF1490" w:rsidRDefault="00E218F4" w:rsidP="00AF1490">
            <w:pPr>
              <w:rPr>
                <w:sz w:val="20"/>
                <w:szCs w:val="20"/>
              </w:rPr>
            </w:pPr>
            <w:r w:rsidRPr="00AF1490">
              <w:rPr>
                <w:sz w:val="20"/>
                <w:szCs w:val="20"/>
              </w:rPr>
              <w:t>PRESIS- Presisjonsjordbruk i praksis</w:t>
            </w:r>
          </w:p>
        </w:tc>
        <w:tc>
          <w:tcPr>
            <w:tcW w:w="900" w:type="dxa"/>
            <w:tcBorders>
              <w:top w:val="nil"/>
              <w:left w:val="nil"/>
              <w:bottom w:val="nil"/>
              <w:right w:val="nil"/>
            </w:tcBorders>
            <w:tcMar>
              <w:top w:w="116" w:type="dxa"/>
              <w:left w:w="43" w:type="dxa"/>
              <w:bottom w:w="40" w:type="dxa"/>
              <w:right w:w="43" w:type="dxa"/>
            </w:tcMar>
            <w:vAlign w:val="bottom"/>
          </w:tcPr>
          <w:p w14:paraId="6FE904CD" w14:textId="77777777" w:rsidR="00E218F4" w:rsidRPr="00AF1490" w:rsidRDefault="00E218F4" w:rsidP="00AF1490">
            <w:pPr>
              <w:jc w:val="right"/>
              <w:rPr>
                <w:sz w:val="20"/>
                <w:szCs w:val="20"/>
              </w:rPr>
            </w:pPr>
            <w:r w:rsidRPr="00AF1490">
              <w:rPr>
                <w:sz w:val="20"/>
                <w:szCs w:val="20"/>
              </w:rPr>
              <w:t>4,0</w:t>
            </w:r>
          </w:p>
        </w:tc>
        <w:tc>
          <w:tcPr>
            <w:tcW w:w="900" w:type="dxa"/>
            <w:tcBorders>
              <w:top w:val="nil"/>
              <w:left w:val="nil"/>
              <w:bottom w:val="nil"/>
              <w:right w:val="nil"/>
            </w:tcBorders>
            <w:tcMar>
              <w:top w:w="116" w:type="dxa"/>
              <w:left w:w="43" w:type="dxa"/>
              <w:bottom w:w="40" w:type="dxa"/>
              <w:right w:w="43" w:type="dxa"/>
            </w:tcMar>
            <w:vAlign w:val="bottom"/>
          </w:tcPr>
          <w:p w14:paraId="596A1C1D"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56C57740" w14:textId="77777777" w:rsidR="00E218F4" w:rsidRPr="00AF1490" w:rsidRDefault="00E218F4" w:rsidP="00AF1490">
            <w:pPr>
              <w:jc w:val="right"/>
              <w:rPr>
                <w:sz w:val="20"/>
                <w:szCs w:val="20"/>
              </w:rPr>
            </w:pPr>
            <w:r w:rsidRPr="00AF1490">
              <w:rPr>
                <w:sz w:val="20"/>
                <w:szCs w:val="20"/>
              </w:rPr>
              <w:t>4,0</w:t>
            </w:r>
          </w:p>
        </w:tc>
        <w:tc>
          <w:tcPr>
            <w:tcW w:w="1120" w:type="dxa"/>
            <w:tcBorders>
              <w:top w:val="nil"/>
              <w:left w:val="nil"/>
              <w:bottom w:val="nil"/>
              <w:right w:val="nil"/>
            </w:tcBorders>
            <w:tcMar>
              <w:top w:w="116" w:type="dxa"/>
              <w:left w:w="43" w:type="dxa"/>
              <w:bottom w:w="40" w:type="dxa"/>
              <w:right w:w="43" w:type="dxa"/>
            </w:tcMar>
            <w:vAlign w:val="bottom"/>
          </w:tcPr>
          <w:p w14:paraId="707CAF9C" w14:textId="77777777" w:rsidR="00E218F4" w:rsidRPr="00AF1490" w:rsidRDefault="00E218F4" w:rsidP="00AF1490">
            <w:pPr>
              <w:jc w:val="right"/>
              <w:rPr>
                <w:sz w:val="20"/>
                <w:szCs w:val="20"/>
              </w:rPr>
            </w:pPr>
            <w:r w:rsidRPr="00AF1490">
              <w:rPr>
                <w:sz w:val="20"/>
                <w:szCs w:val="20"/>
              </w:rPr>
              <w:t>0,0</w:t>
            </w:r>
          </w:p>
        </w:tc>
      </w:tr>
      <w:tr w:rsidR="00B0063A" w:rsidRPr="009B35FB" w14:paraId="5EB01DD3"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49DB16DE" w14:textId="77777777" w:rsidR="00E218F4" w:rsidRPr="00AF1490" w:rsidRDefault="00E218F4" w:rsidP="00AF1490">
            <w:pPr>
              <w:rPr>
                <w:sz w:val="20"/>
                <w:szCs w:val="20"/>
              </w:rPr>
            </w:pPr>
            <w:r w:rsidRPr="00AF1490">
              <w:rPr>
                <w:sz w:val="20"/>
                <w:szCs w:val="20"/>
              </w:rPr>
              <w:t>Stiftelsen Norsk mat</w:t>
            </w:r>
            <w:r w:rsidRPr="00AF1490">
              <w:rPr>
                <w:rStyle w:val="skrift-hevet"/>
                <w:sz w:val="20"/>
                <w:szCs w:val="20"/>
              </w:rPr>
              <w:t>1</w:t>
            </w:r>
            <w:r w:rsidRPr="00AF1490">
              <w:rPr>
                <w:sz w:val="20"/>
                <w:szCs w:val="20"/>
              </w:rPr>
              <w:t xml:space="preserve"> </w:t>
            </w:r>
          </w:p>
        </w:tc>
        <w:tc>
          <w:tcPr>
            <w:tcW w:w="900" w:type="dxa"/>
            <w:tcBorders>
              <w:top w:val="nil"/>
              <w:left w:val="nil"/>
              <w:bottom w:val="nil"/>
              <w:right w:val="nil"/>
            </w:tcBorders>
            <w:tcMar>
              <w:top w:w="116" w:type="dxa"/>
              <w:left w:w="43" w:type="dxa"/>
              <w:bottom w:w="40" w:type="dxa"/>
              <w:right w:w="43" w:type="dxa"/>
            </w:tcMar>
            <w:vAlign w:val="bottom"/>
          </w:tcPr>
          <w:p w14:paraId="75092986" w14:textId="77777777" w:rsidR="00E218F4" w:rsidRPr="00AF1490" w:rsidRDefault="00E218F4" w:rsidP="00AF1490">
            <w:pPr>
              <w:jc w:val="right"/>
              <w:rPr>
                <w:sz w:val="20"/>
                <w:szCs w:val="20"/>
              </w:rPr>
            </w:pPr>
            <w:r w:rsidRPr="00AF1490">
              <w:rPr>
                <w:sz w:val="20"/>
                <w:szCs w:val="20"/>
              </w:rPr>
              <w:t>71,0</w:t>
            </w:r>
          </w:p>
        </w:tc>
        <w:tc>
          <w:tcPr>
            <w:tcW w:w="900" w:type="dxa"/>
            <w:tcBorders>
              <w:top w:val="nil"/>
              <w:left w:val="nil"/>
              <w:bottom w:val="nil"/>
              <w:right w:val="nil"/>
            </w:tcBorders>
            <w:tcMar>
              <w:top w:w="116" w:type="dxa"/>
              <w:left w:w="43" w:type="dxa"/>
              <w:bottom w:w="40" w:type="dxa"/>
              <w:right w:w="43" w:type="dxa"/>
            </w:tcMar>
            <w:vAlign w:val="bottom"/>
          </w:tcPr>
          <w:p w14:paraId="7B8AE293"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1A232CFF" w14:textId="77777777" w:rsidR="00E218F4" w:rsidRPr="00AF1490" w:rsidRDefault="00E218F4" w:rsidP="00AF1490">
            <w:pPr>
              <w:jc w:val="right"/>
              <w:rPr>
                <w:sz w:val="20"/>
                <w:szCs w:val="20"/>
              </w:rPr>
            </w:pPr>
            <w:r w:rsidRPr="00AF1490">
              <w:rPr>
                <w:sz w:val="20"/>
                <w:szCs w:val="20"/>
              </w:rPr>
              <w:t>78,0</w:t>
            </w:r>
          </w:p>
        </w:tc>
        <w:tc>
          <w:tcPr>
            <w:tcW w:w="1120" w:type="dxa"/>
            <w:tcBorders>
              <w:top w:val="nil"/>
              <w:left w:val="nil"/>
              <w:bottom w:val="nil"/>
              <w:right w:val="nil"/>
            </w:tcBorders>
            <w:tcMar>
              <w:top w:w="116" w:type="dxa"/>
              <w:left w:w="43" w:type="dxa"/>
              <w:bottom w:w="40" w:type="dxa"/>
              <w:right w:w="43" w:type="dxa"/>
            </w:tcMar>
            <w:vAlign w:val="bottom"/>
          </w:tcPr>
          <w:p w14:paraId="5281F566" w14:textId="77777777" w:rsidR="00E218F4" w:rsidRPr="00AF1490" w:rsidRDefault="00E218F4" w:rsidP="00AF1490">
            <w:pPr>
              <w:jc w:val="right"/>
              <w:rPr>
                <w:sz w:val="20"/>
                <w:szCs w:val="20"/>
              </w:rPr>
            </w:pPr>
            <w:r w:rsidRPr="00AF1490">
              <w:rPr>
                <w:sz w:val="20"/>
                <w:szCs w:val="20"/>
              </w:rPr>
              <w:t>7,0</w:t>
            </w:r>
          </w:p>
        </w:tc>
      </w:tr>
      <w:tr w:rsidR="00B0063A" w:rsidRPr="009B35FB" w14:paraId="3898CD19" w14:textId="77777777" w:rsidTr="00165742">
        <w:trPr>
          <w:trHeight w:val="620"/>
        </w:trPr>
        <w:tc>
          <w:tcPr>
            <w:tcW w:w="5740" w:type="dxa"/>
            <w:gridSpan w:val="2"/>
            <w:tcBorders>
              <w:top w:val="nil"/>
              <w:left w:val="nil"/>
              <w:bottom w:val="nil"/>
              <w:right w:val="nil"/>
            </w:tcBorders>
            <w:tcMar>
              <w:top w:w="116" w:type="dxa"/>
              <w:left w:w="43" w:type="dxa"/>
              <w:bottom w:w="40" w:type="dxa"/>
              <w:right w:w="43" w:type="dxa"/>
            </w:tcMar>
          </w:tcPr>
          <w:p w14:paraId="25750457" w14:textId="77777777" w:rsidR="00E218F4" w:rsidRPr="00AF1490" w:rsidRDefault="00E218F4" w:rsidP="00AF1490">
            <w:pPr>
              <w:rPr>
                <w:sz w:val="20"/>
                <w:szCs w:val="20"/>
              </w:rPr>
            </w:pPr>
            <w:r w:rsidRPr="00AF1490">
              <w:rPr>
                <w:sz w:val="20"/>
                <w:szCs w:val="20"/>
              </w:rPr>
              <w:lastRenderedPageBreak/>
              <w:t>Utviklingsprogrammet for landbruks- og reindriftsbasert vekst og verdiskaping</w:t>
            </w:r>
          </w:p>
        </w:tc>
        <w:tc>
          <w:tcPr>
            <w:tcW w:w="900" w:type="dxa"/>
            <w:tcBorders>
              <w:top w:val="nil"/>
              <w:left w:val="nil"/>
              <w:bottom w:val="nil"/>
              <w:right w:val="nil"/>
            </w:tcBorders>
            <w:tcMar>
              <w:top w:w="116" w:type="dxa"/>
              <w:left w:w="43" w:type="dxa"/>
              <w:bottom w:w="40" w:type="dxa"/>
              <w:right w:w="43" w:type="dxa"/>
            </w:tcMar>
            <w:vAlign w:val="bottom"/>
          </w:tcPr>
          <w:p w14:paraId="15344B89" w14:textId="77777777" w:rsidR="00E218F4" w:rsidRPr="00AF1490" w:rsidRDefault="00E218F4" w:rsidP="00AF1490">
            <w:pPr>
              <w:jc w:val="right"/>
              <w:rPr>
                <w:sz w:val="20"/>
                <w:szCs w:val="20"/>
              </w:rPr>
            </w:pPr>
            <w:r w:rsidRPr="00AF1490">
              <w:rPr>
                <w:sz w:val="20"/>
                <w:szCs w:val="20"/>
              </w:rPr>
              <w:t>84,3</w:t>
            </w:r>
          </w:p>
        </w:tc>
        <w:tc>
          <w:tcPr>
            <w:tcW w:w="900" w:type="dxa"/>
            <w:tcBorders>
              <w:top w:val="nil"/>
              <w:left w:val="nil"/>
              <w:bottom w:val="nil"/>
              <w:right w:val="nil"/>
            </w:tcBorders>
            <w:tcMar>
              <w:top w:w="116" w:type="dxa"/>
              <w:left w:w="43" w:type="dxa"/>
              <w:bottom w:w="40" w:type="dxa"/>
              <w:right w:w="43" w:type="dxa"/>
            </w:tcMar>
            <w:vAlign w:val="bottom"/>
          </w:tcPr>
          <w:p w14:paraId="124276A7"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1ACE9AC5" w14:textId="77777777" w:rsidR="00E218F4" w:rsidRPr="00AF1490" w:rsidRDefault="00E218F4" w:rsidP="00AF1490">
            <w:pPr>
              <w:jc w:val="right"/>
              <w:rPr>
                <w:sz w:val="20"/>
                <w:szCs w:val="20"/>
              </w:rPr>
            </w:pPr>
            <w:r w:rsidRPr="00AF1490">
              <w:rPr>
                <w:sz w:val="20"/>
                <w:szCs w:val="20"/>
              </w:rPr>
              <w:t>77,0</w:t>
            </w:r>
          </w:p>
        </w:tc>
        <w:tc>
          <w:tcPr>
            <w:tcW w:w="1120" w:type="dxa"/>
            <w:tcBorders>
              <w:top w:val="nil"/>
              <w:left w:val="nil"/>
              <w:bottom w:val="nil"/>
              <w:right w:val="nil"/>
            </w:tcBorders>
            <w:tcMar>
              <w:top w:w="116" w:type="dxa"/>
              <w:left w:w="43" w:type="dxa"/>
              <w:bottom w:w="40" w:type="dxa"/>
              <w:right w:w="43" w:type="dxa"/>
            </w:tcMar>
            <w:vAlign w:val="bottom"/>
          </w:tcPr>
          <w:p w14:paraId="03143097" w14:textId="77777777" w:rsidR="00E218F4" w:rsidRPr="00AF1490" w:rsidRDefault="00E218F4" w:rsidP="00AF1490">
            <w:pPr>
              <w:jc w:val="right"/>
              <w:rPr>
                <w:sz w:val="20"/>
                <w:szCs w:val="20"/>
              </w:rPr>
            </w:pPr>
            <w:r w:rsidRPr="00AF1490">
              <w:rPr>
                <w:sz w:val="20"/>
                <w:szCs w:val="20"/>
              </w:rPr>
              <w:t>-7,3</w:t>
            </w:r>
          </w:p>
        </w:tc>
      </w:tr>
      <w:tr w:rsidR="00B0063A" w:rsidRPr="009B35FB" w14:paraId="41CA5CE6"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5901136C" w14:textId="77777777" w:rsidR="00E218F4" w:rsidRPr="00AF1490" w:rsidRDefault="00E218F4" w:rsidP="00AF1490">
            <w:pPr>
              <w:rPr>
                <w:sz w:val="20"/>
                <w:szCs w:val="20"/>
              </w:rPr>
            </w:pPr>
            <w:r w:rsidRPr="00AF1490">
              <w:rPr>
                <w:sz w:val="20"/>
                <w:szCs w:val="20"/>
              </w:rPr>
              <w:t xml:space="preserve">Bondens marked og Norsk </w:t>
            </w:r>
            <w:proofErr w:type="spellStart"/>
            <w:r w:rsidRPr="00AF1490">
              <w:rPr>
                <w:sz w:val="20"/>
                <w:szCs w:val="20"/>
              </w:rPr>
              <w:t>Gardsost</w:t>
            </w:r>
            <w:proofErr w:type="spellEnd"/>
          </w:p>
        </w:tc>
        <w:tc>
          <w:tcPr>
            <w:tcW w:w="900" w:type="dxa"/>
            <w:tcBorders>
              <w:top w:val="nil"/>
              <w:left w:val="nil"/>
              <w:bottom w:val="nil"/>
              <w:right w:val="nil"/>
            </w:tcBorders>
            <w:tcMar>
              <w:top w:w="116" w:type="dxa"/>
              <w:left w:w="43" w:type="dxa"/>
              <w:bottom w:w="40" w:type="dxa"/>
              <w:right w:w="43" w:type="dxa"/>
            </w:tcMar>
            <w:vAlign w:val="bottom"/>
          </w:tcPr>
          <w:p w14:paraId="1952F0D3" w14:textId="77777777" w:rsidR="00E218F4" w:rsidRPr="00AF1490" w:rsidRDefault="00E218F4" w:rsidP="00AF1490">
            <w:pPr>
              <w:jc w:val="right"/>
              <w:rPr>
                <w:sz w:val="20"/>
                <w:szCs w:val="20"/>
              </w:rPr>
            </w:pPr>
            <w:r w:rsidRPr="00AF1490">
              <w:rPr>
                <w:sz w:val="20"/>
                <w:szCs w:val="20"/>
              </w:rPr>
              <w:t>3,0</w:t>
            </w:r>
          </w:p>
        </w:tc>
        <w:tc>
          <w:tcPr>
            <w:tcW w:w="900" w:type="dxa"/>
            <w:tcBorders>
              <w:top w:val="nil"/>
              <w:left w:val="nil"/>
              <w:bottom w:val="nil"/>
              <w:right w:val="nil"/>
            </w:tcBorders>
            <w:tcMar>
              <w:top w:w="116" w:type="dxa"/>
              <w:left w:w="43" w:type="dxa"/>
              <w:bottom w:w="40" w:type="dxa"/>
              <w:right w:w="43" w:type="dxa"/>
            </w:tcMar>
            <w:vAlign w:val="bottom"/>
          </w:tcPr>
          <w:p w14:paraId="1DED9949"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3F1E35B3" w14:textId="77777777" w:rsidR="00E218F4" w:rsidRPr="00AF1490" w:rsidRDefault="00E218F4" w:rsidP="00AF1490">
            <w:pPr>
              <w:jc w:val="right"/>
              <w:rPr>
                <w:sz w:val="20"/>
                <w:szCs w:val="20"/>
              </w:rPr>
            </w:pPr>
            <w:r w:rsidRPr="00AF1490">
              <w:rPr>
                <w:sz w:val="20"/>
                <w:szCs w:val="20"/>
              </w:rPr>
              <w:t>3,0</w:t>
            </w:r>
          </w:p>
        </w:tc>
        <w:tc>
          <w:tcPr>
            <w:tcW w:w="1120" w:type="dxa"/>
            <w:tcBorders>
              <w:top w:val="nil"/>
              <w:left w:val="nil"/>
              <w:bottom w:val="nil"/>
              <w:right w:val="nil"/>
            </w:tcBorders>
            <w:tcMar>
              <w:top w:w="116" w:type="dxa"/>
              <w:left w:w="43" w:type="dxa"/>
              <w:bottom w:w="40" w:type="dxa"/>
              <w:right w:w="43" w:type="dxa"/>
            </w:tcMar>
            <w:vAlign w:val="bottom"/>
          </w:tcPr>
          <w:p w14:paraId="04FEE601" w14:textId="77777777" w:rsidR="00E218F4" w:rsidRPr="00AF1490" w:rsidRDefault="00E218F4" w:rsidP="00AF1490">
            <w:pPr>
              <w:jc w:val="right"/>
              <w:rPr>
                <w:sz w:val="20"/>
                <w:szCs w:val="20"/>
              </w:rPr>
            </w:pPr>
            <w:r w:rsidRPr="00AF1490">
              <w:rPr>
                <w:sz w:val="20"/>
                <w:szCs w:val="20"/>
              </w:rPr>
              <w:t>0,0</w:t>
            </w:r>
          </w:p>
        </w:tc>
      </w:tr>
      <w:tr w:rsidR="00B0063A" w:rsidRPr="009B35FB" w14:paraId="21D345B1" w14:textId="77777777" w:rsidTr="00165742">
        <w:trPr>
          <w:trHeight w:val="620"/>
        </w:trPr>
        <w:tc>
          <w:tcPr>
            <w:tcW w:w="5740" w:type="dxa"/>
            <w:gridSpan w:val="2"/>
            <w:tcBorders>
              <w:top w:val="nil"/>
              <w:left w:val="nil"/>
              <w:bottom w:val="nil"/>
              <w:right w:val="nil"/>
            </w:tcBorders>
            <w:tcMar>
              <w:top w:w="116" w:type="dxa"/>
              <w:left w:w="43" w:type="dxa"/>
              <w:bottom w:w="40" w:type="dxa"/>
              <w:right w:w="43" w:type="dxa"/>
            </w:tcMar>
          </w:tcPr>
          <w:p w14:paraId="0B5AC7AA" w14:textId="77777777" w:rsidR="00E218F4" w:rsidRPr="00AF1490" w:rsidRDefault="00E218F4" w:rsidP="00AF1490">
            <w:pPr>
              <w:rPr>
                <w:sz w:val="20"/>
                <w:szCs w:val="20"/>
              </w:rPr>
            </w:pPr>
            <w:r w:rsidRPr="00AF1490">
              <w:rPr>
                <w:sz w:val="20"/>
                <w:szCs w:val="20"/>
              </w:rPr>
              <w:t>Verdiskapingsprogrammet for fornybar energi og teknologiutvikling i landbruket</w:t>
            </w:r>
          </w:p>
        </w:tc>
        <w:tc>
          <w:tcPr>
            <w:tcW w:w="900" w:type="dxa"/>
            <w:tcBorders>
              <w:top w:val="nil"/>
              <w:left w:val="nil"/>
              <w:bottom w:val="nil"/>
              <w:right w:val="nil"/>
            </w:tcBorders>
            <w:tcMar>
              <w:top w:w="116" w:type="dxa"/>
              <w:left w:w="43" w:type="dxa"/>
              <w:bottom w:w="40" w:type="dxa"/>
              <w:right w:w="43" w:type="dxa"/>
            </w:tcMar>
            <w:vAlign w:val="bottom"/>
          </w:tcPr>
          <w:p w14:paraId="34AA6BA6" w14:textId="77777777" w:rsidR="00E218F4" w:rsidRPr="00AF1490" w:rsidRDefault="00E218F4" w:rsidP="00AF1490">
            <w:pPr>
              <w:jc w:val="right"/>
              <w:rPr>
                <w:sz w:val="20"/>
                <w:szCs w:val="20"/>
              </w:rPr>
            </w:pPr>
            <w:r w:rsidRPr="00AF1490">
              <w:rPr>
                <w:sz w:val="20"/>
                <w:szCs w:val="20"/>
              </w:rPr>
              <w:t>222,0</w:t>
            </w:r>
          </w:p>
        </w:tc>
        <w:tc>
          <w:tcPr>
            <w:tcW w:w="900" w:type="dxa"/>
            <w:tcBorders>
              <w:top w:val="nil"/>
              <w:left w:val="nil"/>
              <w:bottom w:val="nil"/>
              <w:right w:val="nil"/>
            </w:tcBorders>
            <w:tcMar>
              <w:top w:w="116" w:type="dxa"/>
              <w:left w:w="43" w:type="dxa"/>
              <w:bottom w:w="40" w:type="dxa"/>
              <w:right w:w="43" w:type="dxa"/>
            </w:tcMar>
            <w:vAlign w:val="bottom"/>
          </w:tcPr>
          <w:p w14:paraId="08F07D33"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0CFFC25B" w14:textId="77777777" w:rsidR="00E218F4" w:rsidRPr="00AF1490" w:rsidRDefault="00E218F4" w:rsidP="00AF1490">
            <w:pPr>
              <w:jc w:val="right"/>
              <w:rPr>
                <w:sz w:val="20"/>
                <w:szCs w:val="20"/>
              </w:rPr>
            </w:pPr>
            <w:r w:rsidRPr="00AF1490">
              <w:rPr>
                <w:sz w:val="20"/>
                <w:szCs w:val="20"/>
              </w:rPr>
              <w:t>237,0</w:t>
            </w:r>
          </w:p>
        </w:tc>
        <w:tc>
          <w:tcPr>
            <w:tcW w:w="1120" w:type="dxa"/>
            <w:tcBorders>
              <w:top w:val="nil"/>
              <w:left w:val="nil"/>
              <w:bottom w:val="nil"/>
              <w:right w:val="nil"/>
            </w:tcBorders>
            <w:tcMar>
              <w:top w:w="116" w:type="dxa"/>
              <w:left w:w="43" w:type="dxa"/>
              <w:bottom w:w="40" w:type="dxa"/>
              <w:right w:w="43" w:type="dxa"/>
            </w:tcMar>
            <w:vAlign w:val="bottom"/>
          </w:tcPr>
          <w:p w14:paraId="4ACFD2B5" w14:textId="77777777" w:rsidR="00E218F4" w:rsidRPr="00AF1490" w:rsidRDefault="00E218F4" w:rsidP="00AF1490">
            <w:pPr>
              <w:jc w:val="right"/>
              <w:rPr>
                <w:sz w:val="20"/>
                <w:szCs w:val="20"/>
              </w:rPr>
            </w:pPr>
            <w:r w:rsidRPr="00AF1490">
              <w:rPr>
                <w:sz w:val="20"/>
                <w:szCs w:val="20"/>
              </w:rPr>
              <w:t>15,0</w:t>
            </w:r>
          </w:p>
        </w:tc>
      </w:tr>
      <w:tr w:rsidR="00B0063A" w:rsidRPr="009B35FB" w14:paraId="549D2690"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41256C45" w14:textId="77777777" w:rsidR="00E218F4" w:rsidRPr="00AF1490" w:rsidRDefault="00E218F4" w:rsidP="00AF1490">
            <w:pPr>
              <w:rPr>
                <w:sz w:val="20"/>
                <w:szCs w:val="20"/>
              </w:rPr>
            </w:pPr>
            <w:r w:rsidRPr="00AF1490">
              <w:rPr>
                <w:sz w:val="20"/>
                <w:szCs w:val="20"/>
              </w:rPr>
              <w:t>Skogbruk</w:t>
            </w:r>
          </w:p>
        </w:tc>
        <w:tc>
          <w:tcPr>
            <w:tcW w:w="900" w:type="dxa"/>
            <w:tcBorders>
              <w:top w:val="nil"/>
              <w:left w:val="nil"/>
              <w:bottom w:val="nil"/>
              <w:right w:val="nil"/>
            </w:tcBorders>
            <w:tcMar>
              <w:top w:w="116" w:type="dxa"/>
              <w:left w:w="43" w:type="dxa"/>
              <w:bottom w:w="40" w:type="dxa"/>
              <w:right w:w="43" w:type="dxa"/>
            </w:tcMar>
            <w:vAlign w:val="bottom"/>
          </w:tcPr>
          <w:p w14:paraId="53B76C28" w14:textId="77777777" w:rsidR="00E218F4" w:rsidRPr="00AF1490" w:rsidRDefault="00E218F4" w:rsidP="00AF1490">
            <w:pPr>
              <w:jc w:val="right"/>
              <w:rPr>
                <w:sz w:val="20"/>
                <w:szCs w:val="20"/>
              </w:rPr>
            </w:pPr>
            <w:r w:rsidRPr="00AF1490">
              <w:rPr>
                <w:sz w:val="20"/>
                <w:szCs w:val="20"/>
              </w:rPr>
              <w:t>270,0</w:t>
            </w:r>
          </w:p>
        </w:tc>
        <w:tc>
          <w:tcPr>
            <w:tcW w:w="900" w:type="dxa"/>
            <w:tcBorders>
              <w:top w:val="nil"/>
              <w:left w:val="nil"/>
              <w:bottom w:val="nil"/>
              <w:right w:val="nil"/>
            </w:tcBorders>
            <w:tcMar>
              <w:top w:w="116" w:type="dxa"/>
              <w:left w:w="43" w:type="dxa"/>
              <w:bottom w:w="40" w:type="dxa"/>
              <w:right w:w="43" w:type="dxa"/>
            </w:tcMar>
            <w:vAlign w:val="bottom"/>
          </w:tcPr>
          <w:p w14:paraId="3EBD133F"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7698341F" w14:textId="77777777" w:rsidR="00E218F4" w:rsidRPr="00AF1490" w:rsidRDefault="00E218F4" w:rsidP="00AF1490">
            <w:pPr>
              <w:jc w:val="right"/>
              <w:rPr>
                <w:sz w:val="20"/>
                <w:szCs w:val="20"/>
              </w:rPr>
            </w:pPr>
            <w:r w:rsidRPr="00AF1490">
              <w:rPr>
                <w:sz w:val="20"/>
                <w:szCs w:val="20"/>
              </w:rPr>
              <w:t>275,0</w:t>
            </w:r>
          </w:p>
        </w:tc>
        <w:tc>
          <w:tcPr>
            <w:tcW w:w="1120" w:type="dxa"/>
            <w:tcBorders>
              <w:top w:val="nil"/>
              <w:left w:val="nil"/>
              <w:bottom w:val="nil"/>
              <w:right w:val="nil"/>
            </w:tcBorders>
            <w:tcMar>
              <w:top w:w="116" w:type="dxa"/>
              <w:left w:w="43" w:type="dxa"/>
              <w:bottom w:w="40" w:type="dxa"/>
              <w:right w:w="43" w:type="dxa"/>
            </w:tcMar>
            <w:vAlign w:val="bottom"/>
          </w:tcPr>
          <w:p w14:paraId="48147A1B" w14:textId="77777777" w:rsidR="00E218F4" w:rsidRPr="00AF1490" w:rsidRDefault="00E218F4" w:rsidP="00AF1490">
            <w:pPr>
              <w:jc w:val="right"/>
              <w:rPr>
                <w:sz w:val="20"/>
                <w:szCs w:val="20"/>
              </w:rPr>
            </w:pPr>
            <w:r w:rsidRPr="00AF1490">
              <w:rPr>
                <w:sz w:val="20"/>
                <w:szCs w:val="20"/>
              </w:rPr>
              <w:t>5,0</w:t>
            </w:r>
          </w:p>
        </w:tc>
      </w:tr>
      <w:tr w:rsidR="00B0063A" w:rsidRPr="009B35FB" w14:paraId="3F27343E"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2BDD4A77" w14:textId="77777777" w:rsidR="00E218F4" w:rsidRPr="00AF1490" w:rsidRDefault="00E218F4" w:rsidP="00AF1490">
            <w:pPr>
              <w:rPr>
                <w:sz w:val="20"/>
                <w:szCs w:val="20"/>
              </w:rPr>
            </w:pPr>
            <w:r w:rsidRPr="00AF1490">
              <w:rPr>
                <w:sz w:val="20"/>
                <w:szCs w:val="20"/>
              </w:rPr>
              <w:t>Oppfølging av handlingsplan mot villsvin</w:t>
            </w:r>
          </w:p>
        </w:tc>
        <w:tc>
          <w:tcPr>
            <w:tcW w:w="900" w:type="dxa"/>
            <w:tcBorders>
              <w:top w:val="nil"/>
              <w:left w:val="nil"/>
              <w:bottom w:val="nil"/>
              <w:right w:val="nil"/>
            </w:tcBorders>
            <w:tcMar>
              <w:top w:w="116" w:type="dxa"/>
              <w:left w:w="43" w:type="dxa"/>
              <w:bottom w:w="40" w:type="dxa"/>
              <w:right w:w="43" w:type="dxa"/>
            </w:tcMar>
            <w:vAlign w:val="bottom"/>
          </w:tcPr>
          <w:p w14:paraId="637E7D23" w14:textId="77777777" w:rsidR="00E218F4" w:rsidRPr="00AF1490" w:rsidRDefault="00E218F4" w:rsidP="00AF1490">
            <w:pPr>
              <w:jc w:val="right"/>
              <w:rPr>
                <w:sz w:val="20"/>
                <w:szCs w:val="20"/>
              </w:rPr>
            </w:pPr>
            <w:r w:rsidRPr="00AF1490">
              <w:rPr>
                <w:sz w:val="20"/>
                <w:szCs w:val="20"/>
              </w:rPr>
              <w:t>1,5</w:t>
            </w:r>
          </w:p>
        </w:tc>
        <w:tc>
          <w:tcPr>
            <w:tcW w:w="900" w:type="dxa"/>
            <w:tcBorders>
              <w:top w:val="nil"/>
              <w:left w:val="nil"/>
              <w:bottom w:val="nil"/>
              <w:right w:val="nil"/>
            </w:tcBorders>
            <w:tcMar>
              <w:top w:w="116" w:type="dxa"/>
              <w:left w:w="43" w:type="dxa"/>
              <w:bottom w:w="40" w:type="dxa"/>
              <w:right w:w="43" w:type="dxa"/>
            </w:tcMar>
            <w:vAlign w:val="bottom"/>
          </w:tcPr>
          <w:p w14:paraId="0693939E"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6692B717" w14:textId="77777777" w:rsidR="00E218F4" w:rsidRPr="00AF1490" w:rsidRDefault="00E218F4" w:rsidP="00AF1490">
            <w:pPr>
              <w:jc w:val="right"/>
              <w:rPr>
                <w:sz w:val="20"/>
                <w:szCs w:val="20"/>
              </w:rPr>
            </w:pPr>
            <w:r w:rsidRPr="00AF1490">
              <w:rPr>
                <w:sz w:val="20"/>
                <w:szCs w:val="20"/>
              </w:rPr>
              <w:t>2,5</w:t>
            </w:r>
          </w:p>
        </w:tc>
        <w:tc>
          <w:tcPr>
            <w:tcW w:w="1120" w:type="dxa"/>
            <w:tcBorders>
              <w:top w:val="nil"/>
              <w:left w:val="nil"/>
              <w:bottom w:val="nil"/>
              <w:right w:val="nil"/>
            </w:tcBorders>
            <w:tcMar>
              <w:top w:w="116" w:type="dxa"/>
              <w:left w:w="43" w:type="dxa"/>
              <w:bottom w:w="40" w:type="dxa"/>
              <w:right w:w="43" w:type="dxa"/>
            </w:tcMar>
            <w:vAlign w:val="bottom"/>
          </w:tcPr>
          <w:p w14:paraId="2586CB05" w14:textId="77777777" w:rsidR="00E218F4" w:rsidRPr="00AF1490" w:rsidRDefault="00E218F4" w:rsidP="00AF1490">
            <w:pPr>
              <w:jc w:val="right"/>
              <w:rPr>
                <w:sz w:val="20"/>
                <w:szCs w:val="20"/>
              </w:rPr>
            </w:pPr>
            <w:r w:rsidRPr="00AF1490">
              <w:rPr>
                <w:sz w:val="20"/>
                <w:szCs w:val="20"/>
              </w:rPr>
              <w:t>1,0</w:t>
            </w:r>
          </w:p>
        </w:tc>
      </w:tr>
      <w:tr w:rsidR="00B0063A" w:rsidRPr="009B35FB" w14:paraId="14994576"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5E0BF58E" w14:textId="77777777" w:rsidR="00E218F4" w:rsidRPr="00AF1490" w:rsidRDefault="00E218F4" w:rsidP="00AF1490">
            <w:pPr>
              <w:rPr>
                <w:sz w:val="20"/>
                <w:szCs w:val="20"/>
              </w:rPr>
            </w:pPr>
            <w:r w:rsidRPr="00AF1490">
              <w:rPr>
                <w:sz w:val="20"/>
                <w:szCs w:val="20"/>
              </w:rPr>
              <w:t>Midler til konfliktforebyggende tiltak jordbruk/reindrift</w:t>
            </w:r>
          </w:p>
        </w:tc>
        <w:tc>
          <w:tcPr>
            <w:tcW w:w="900" w:type="dxa"/>
            <w:tcBorders>
              <w:top w:val="nil"/>
              <w:left w:val="nil"/>
              <w:bottom w:val="nil"/>
              <w:right w:val="nil"/>
            </w:tcBorders>
            <w:tcMar>
              <w:top w:w="116" w:type="dxa"/>
              <w:left w:w="43" w:type="dxa"/>
              <w:bottom w:w="40" w:type="dxa"/>
              <w:right w:w="43" w:type="dxa"/>
            </w:tcMar>
            <w:vAlign w:val="bottom"/>
          </w:tcPr>
          <w:p w14:paraId="0BD829EC" w14:textId="77777777" w:rsidR="00E218F4" w:rsidRPr="00AF1490" w:rsidRDefault="00E218F4" w:rsidP="00AF1490">
            <w:pPr>
              <w:jc w:val="right"/>
              <w:rPr>
                <w:sz w:val="20"/>
                <w:szCs w:val="20"/>
              </w:rPr>
            </w:pPr>
            <w:r w:rsidRPr="00AF1490">
              <w:rPr>
                <w:sz w:val="20"/>
                <w:szCs w:val="20"/>
              </w:rPr>
              <w:t>1,5</w:t>
            </w:r>
          </w:p>
        </w:tc>
        <w:tc>
          <w:tcPr>
            <w:tcW w:w="900" w:type="dxa"/>
            <w:tcBorders>
              <w:top w:val="nil"/>
              <w:left w:val="nil"/>
              <w:bottom w:val="nil"/>
              <w:right w:val="nil"/>
            </w:tcBorders>
            <w:tcMar>
              <w:top w:w="116" w:type="dxa"/>
              <w:left w:w="43" w:type="dxa"/>
              <w:bottom w:w="40" w:type="dxa"/>
              <w:right w:w="43" w:type="dxa"/>
            </w:tcMar>
            <w:vAlign w:val="bottom"/>
          </w:tcPr>
          <w:p w14:paraId="7ECCF455"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17C66A86" w14:textId="77777777" w:rsidR="00E218F4" w:rsidRPr="00AF1490" w:rsidRDefault="00E218F4" w:rsidP="00AF1490">
            <w:pPr>
              <w:jc w:val="right"/>
              <w:rPr>
                <w:sz w:val="20"/>
                <w:szCs w:val="20"/>
              </w:rPr>
            </w:pPr>
            <w:r w:rsidRPr="00AF1490">
              <w:rPr>
                <w:sz w:val="20"/>
                <w:szCs w:val="20"/>
              </w:rPr>
              <w:t>1,5</w:t>
            </w:r>
          </w:p>
        </w:tc>
        <w:tc>
          <w:tcPr>
            <w:tcW w:w="1120" w:type="dxa"/>
            <w:tcBorders>
              <w:top w:val="nil"/>
              <w:left w:val="nil"/>
              <w:bottom w:val="nil"/>
              <w:right w:val="nil"/>
            </w:tcBorders>
            <w:tcMar>
              <w:top w:w="116" w:type="dxa"/>
              <w:left w:w="43" w:type="dxa"/>
              <w:bottom w:w="40" w:type="dxa"/>
              <w:right w:w="43" w:type="dxa"/>
            </w:tcMar>
            <w:vAlign w:val="bottom"/>
          </w:tcPr>
          <w:p w14:paraId="31F16415" w14:textId="77777777" w:rsidR="00E218F4" w:rsidRPr="00AF1490" w:rsidRDefault="00E218F4" w:rsidP="00AF1490">
            <w:pPr>
              <w:jc w:val="right"/>
              <w:rPr>
                <w:sz w:val="20"/>
                <w:szCs w:val="20"/>
              </w:rPr>
            </w:pPr>
            <w:r w:rsidRPr="00AF1490">
              <w:rPr>
                <w:sz w:val="20"/>
                <w:szCs w:val="20"/>
              </w:rPr>
              <w:t>0,0</w:t>
            </w:r>
          </w:p>
        </w:tc>
      </w:tr>
      <w:tr w:rsidR="00B0063A" w:rsidRPr="009B35FB" w14:paraId="57CD5214"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570A6C73" w14:textId="77777777" w:rsidR="00E218F4" w:rsidRPr="00AF1490" w:rsidRDefault="00E218F4" w:rsidP="00AF1490">
            <w:pPr>
              <w:rPr>
                <w:sz w:val="20"/>
                <w:szCs w:val="20"/>
              </w:rPr>
            </w:pPr>
            <w:r w:rsidRPr="00AF1490">
              <w:rPr>
                <w:sz w:val="20"/>
                <w:szCs w:val="20"/>
              </w:rPr>
              <w:t>Spesielle miljøtiltak i jordbruket (SMIL)</w:t>
            </w:r>
          </w:p>
        </w:tc>
        <w:tc>
          <w:tcPr>
            <w:tcW w:w="900" w:type="dxa"/>
            <w:tcBorders>
              <w:top w:val="nil"/>
              <w:left w:val="nil"/>
              <w:bottom w:val="nil"/>
              <w:right w:val="nil"/>
            </w:tcBorders>
            <w:tcMar>
              <w:top w:w="116" w:type="dxa"/>
              <w:left w:w="43" w:type="dxa"/>
              <w:bottom w:w="40" w:type="dxa"/>
              <w:right w:w="43" w:type="dxa"/>
            </w:tcMar>
            <w:vAlign w:val="bottom"/>
          </w:tcPr>
          <w:p w14:paraId="45EF548A" w14:textId="77777777" w:rsidR="00E218F4" w:rsidRPr="00AF1490" w:rsidRDefault="00E218F4" w:rsidP="00AF1490">
            <w:pPr>
              <w:jc w:val="right"/>
              <w:rPr>
                <w:sz w:val="20"/>
                <w:szCs w:val="20"/>
              </w:rPr>
            </w:pPr>
            <w:r w:rsidRPr="00AF1490">
              <w:rPr>
                <w:sz w:val="20"/>
                <w:szCs w:val="20"/>
              </w:rPr>
              <w:t>200,0</w:t>
            </w:r>
          </w:p>
        </w:tc>
        <w:tc>
          <w:tcPr>
            <w:tcW w:w="900" w:type="dxa"/>
            <w:tcBorders>
              <w:top w:val="nil"/>
              <w:left w:val="nil"/>
              <w:bottom w:val="nil"/>
              <w:right w:val="nil"/>
            </w:tcBorders>
            <w:tcMar>
              <w:top w:w="116" w:type="dxa"/>
              <w:left w:w="43" w:type="dxa"/>
              <w:bottom w:w="40" w:type="dxa"/>
              <w:right w:w="43" w:type="dxa"/>
            </w:tcMar>
            <w:vAlign w:val="bottom"/>
          </w:tcPr>
          <w:p w14:paraId="098B0708"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359969AA" w14:textId="77777777" w:rsidR="00E218F4" w:rsidRPr="00AF1490" w:rsidRDefault="00E218F4" w:rsidP="00AF1490">
            <w:pPr>
              <w:jc w:val="right"/>
              <w:rPr>
                <w:sz w:val="20"/>
                <w:szCs w:val="20"/>
              </w:rPr>
            </w:pPr>
            <w:r w:rsidRPr="00AF1490">
              <w:rPr>
                <w:sz w:val="20"/>
                <w:szCs w:val="20"/>
              </w:rPr>
              <w:t>220,0</w:t>
            </w:r>
          </w:p>
        </w:tc>
        <w:tc>
          <w:tcPr>
            <w:tcW w:w="1120" w:type="dxa"/>
            <w:tcBorders>
              <w:top w:val="nil"/>
              <w:left w:val="nil"/>
              <w:bottom w:val="nil"/>
              <w:right w:val="nil"/>
            </w:tcBorders>
            <w:tcMar>
              <w:top w:w="116" w:type="dxa"/>
              <w:left w:w="43" w:type="dxa"/>
              <w:bottom w:w="40" w:type="dxa"/>
              <w:right w:w="43" w:type="dxa"/>
            </w:tcMar>
            <w:vAlign w:val="bottom"/>
          </w:tcPr>
          <w:p w14:paraId="59777B98" w14:textId="77777777" w:rsidR="00E218F4" w:rsidRPr="00AF1490" w:rsidRDefault="00E218F4" w:rsidP="00AF1490">
            <w:pPr>
              <w:jc w:val="right"/>
              <w:rPr>
                <w:sz w:val="20"/>
                <w:szCs w:val="20"/>
              </w:rPr>
            </w:pPr>
            <w:r w:rsidRPr="00AF1490">
              <w:rPr>
                <w:sz w:val="20"/>
                <w:szCs w:val="20"/>
              </w:rPr>
              <w:t>20,0</w:t>
            </w:r>
          </w:p>
        </w:tc>
      </w:tr>
      <w:tr w:rsidR="00B0063A" w:rsidRPr="009B35FB" w14:paraId="1A5CA60D"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7AD2BDA0" w14:textId="77777777" w:rsidR="00E218F4" w:rsidRPr="00AF1490" w:rsidRDefault="00E218F4" w:rsidP="00AF1490">
            <w:pPr>
              <w:rPr>
                <w:sz w:val="20"/>
                <w:szCs w:val="20"/>
              </w:rPr>
            </w:pPr>
            <w:r w:rsidRPr="00AF1490">
              <w:rPr>
                <w:sz w:val="20"/>
                <w:szCs w:val="20"/>
              </w:rPr>
              <w:t>Drenering</w:t>
            </w:r>
          </w:p>
        </w:tc>
        <w:tc>
          <w:tcPr>
            <w:tcW w:w="900" w:type="dxa"/>
            <w:tcBorders>
              <w:top w:val="nil"/>
              <w:left w:val="nil"/>
              <w:bottom w:val="nil"/>
              <w:right w:val="nil"/>
            </w:tcBorders>
            <w:tcMar>
              <w:top w:w="116" w:type="dxa"/>
              <w:left w:w="43" w:type="dxa"/>
              <w:bottom w:w="40" w:type="dxa"/>
              <w:right w:w="43" w:type="dxa"/>
            </w:tcMar>
            <w:vAlign w:val="bottom"/>
          </w:tcPr>
          <w:p w14:paraId="01C1A6B4" w14:textId="77777777" w:rsidR="00E218F4" w:rsidRPr="00AF1490" w:rsidRDefault="00E218F4" w:rsidP="00AF1490">
            <w:pPr>
              <w:jc w:val="right"/>
              <w:rPr>
                <w:sz w:val="20"/>
                <w:szCs w:val="20"/>
              </w:rPr>
            </w:pPr>
            <w:r w:rsidRPr="00AF1490">
              <w:rPr>
                <w:sz w:val="20"/>
                <w:szCs w:val="20"/>
              </w:rPr>
              <w:t>88,0</w:t>
            </w:r>
          </w:p>
        </w:tc>
        <w:tc>
          <w:tcPr>
            <w:tcW w:w="900" w:type="dxa"/>
            <w:tcBorders>
              <w:top w:val="nil"/>
              <w:left w:val="nil"/>
              <w:bottom w:val="nil"/>
              <w:right w:val="nil"/>
            </w:tcBorders>
            <w:tcMar>
              <w:top w:w="116" w:type="dxa"/>
              <w:left w:w="43" w:type="dxa"/>
              <w:bottom w:w="40" w:type="dxa"/>
              <w:right w:w="43" w:type="dxa"/>
            </w:tcMar>
            <w:vAlign w:val="bottom"/>
          </w:tcPr>
          <w:p w14:paraId="7D24F95D" w14:textId="77777777" w:rsidR="00E218F4" w:rsidRPr="00AF1490" w:rsidRDefault="00E218F4" w:rsidP="00AF1490">
            <w:pPr>
              <w:jc w:val="right"/>
              <w:rPr>
                <w:sz w:val="20"/>
                <w:szCs w:val="20"/>
              </w:rPr>
            </w:pPr>
            <w:r w:rsidRPr="00AF1490">
              <w:rPr>
                <w:sz w:val="20"/>
                <w:szCs w:val="20"/>
              </w:rPr>
              <w:t>54,0</w:t>
            </w:r>
          </w:p>
        </w:tc>
        <w:tc>
          <w:tcPr>
            <w:tcW w:w="900" w:type="dxa"/>
            <w:tcBorders>
              <w:top w:val="nil"/>
              <w:left w:val="nil"/>
              <w:bottom w:val="nil"/>
              <w:right w:val="nil"/>
            </w:tcBorders>
            <w:tcMar>
              <w:top w:w="116" w:type="dxa"/>
              <w:left w:w="43" w:type="dxa"/>
              <w:bottom w:w="40" w:type="dxa"/>
              <w:right w:w="43" w:type="dxa"/>
            </w:tcMar>
            <w:vAlign w:val="bottom"/>
          </w:tcPr>
          <w:p w14:paraId="0E7F6AEA" w14:textId="77777777" w:rsidR="00E218F4" w:rsidRPr="00AF1490" w:rsidRDefault="00E218F4" w:rsidP="00AF1490">
            <w:pPr>
              <w:jc w:val="right"/>
              <w:rPr>
                <w:sz w:val="20"/>
                <w:szCs w:val="20"/>
              </w:rPr>
            </w:pPr>
            <w:r w:rsidRPr="00AF1490">
              <w:rPr>
                <w:sz w:val="20"/>
                <w:szCs w:val="20"/>
              </w:rPr>
              <w:t>148,0</w:t>
            </w:r>
          </w:p>
        </w:tc>
        <w:tc>
          <w:tcPr>
            <w:tcW w:w="1120" w:type="dxa"/>
            <w:tcBorders>
              <w:top w:val="nil"/>
              <w:left w:val="nil"/>
              <w:bottom w:val="nil"/>
              <w:right w:val="nil"/>
            </w:tcBorders>
            <w:tcMar>
              <w:top w:w="116" w:type="dxa"/>
              <w:left w:w="43" w:type="dxa"/>
              <w:bottom w:w="40" w:type="dxa"/>
              <w:right w:w="43" w:type="dxa"/>
            </w:tcMar>
            <w:vAlign w:val="bottom"/>
          </w:tcPr>
          <w:p w14:paraId="49353C71" w14:textId="77777777" w:rsidR="00E218F4" w:rsidRPr="00AF1490" w:rsidRDefault="00E218F4" w:rsidP="00AF1490">
            <w:pPr>
              <w:jc w:val="right"/>
              <w:rPr>
                <w:sz w:val="20"/>
                <w:szCs w:val="20"/>
              </w:rPr>
            </w:pPr>
            <w:r w:rsidRPr="00AF1490">
              <w:rPr>
                <w:sz w:val="20"/>
                <w:szCs w:val="20"/>
              </w:rPr>
              <w:t>60,0</w:t>
            </w:r>
          </w:p>
        </w:tc>
      </w:tr>
      <w:tr w:rsidR="00B0063A" w:rsidRPr="009B35FB" w14:paraId="2273564A"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6F5B02E2" w14:textId="77777777" w:rsidR="00E218F4" w:rsidRPr="00AF1490" w:rsidRDefault="00E218F4" w:rsidP="00AF1490">
            <w:pPr>
              <w:rPr>
                <w:sz w:val="20"/>
                <w:szCs w:val="20"/>
              </w:rPr>
            </w:pPr>
            <w:proofErr w:type="spellStart"/>
            <w:r w:rsidRPr="00AF1490">
              <w:rPr>
                <w:sz w:val="20"/>
                <w:szCs w:val="20"/>
              </w:rPr>
              <w:t>MetanHUB</w:t>
            </w:r>
            <w:proofErr w:type="spellEnd"/>
          </w:p>
        </w:tc>
        <w:tc>
          <w:tcPr>
            <w:tcW w:w="900" w:type="dxa"/>
            <w:tcBorders>
              <w:top w:val="nil"/>
              <w:left w:val="nil"/>
              <w:bottom w:val="nil"/>
              <w:right w:val="nil"/>
            </w:tcBorders>
            <w:tcMar>
              <w:top w:w="116" w:type="dxa"/>
              <w:left w:w="43" w:type="dxa"/>
              <w:bottom w:w="40" w:type="dxa"/>
              <w:right w:w="43" w:type="dxa"/>
            </w:tcMar>
            <w:vAlign w:val="bottom"/>
          </w:tcPr>
          <w:p w14:paraId="118A80DB" w14:textId="77777777" w:rsidR="00E218F4" w:rsidRPr="00AF1490" w:rsidRDefault="00E218F4" w:rsidP="00AF1490">
            <w:pPr>
              <w:jc w:val="right"/>
              <w:rPr>
                <w:sz w:val="20"/>
                <w:szCs w:val="20"/>
              </w:rPr>
            </w:pPr>
            <w:r w:rsidRPr="00AF1490">
              <w:rPr>
                <w:sz w:val="20"/>
                <w:szCs w:val="20"/>
              </w:rPr>
              <w:t>10,0</w:t>
            </w:r>
          </w:p>
        </w:tc>
        <w:tc>
          <w:tcPr>
            <w:tcW w:w="900" w:type="dxa"/>
            <w:tcBorders>
              <w:top w:val="nil"/>
              <w:left w:val="nil"/>
              <w:bottom w:val="nil"/>
              <w:right w:val="nil"/>
            </w:tcBorders>
            <w:tcMar>
              <w:top w:w="116" w:type="dxa"/>
              <w:left w:w="43" w:type="dxa"/>
              <w:bottom w:w="40" w:type="dxa"/>
              <w:right w:w="43" w:type="dxa"/>
            </w:tcMar>
            <w:vAlign w:val="bottom"/>
          </w:tcPr>
          <w:p w14:paraId="097E02A4"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42380014" w14:textId="77777777" w:rsidR="00E218F4" w:rsidRPr="00AF1490" w:rsidRDefault="00E218F4" w:rsidP="00AF1490">
            <w:pPr>
              <w:jc w:val="right"/>
              <w:rPr>
                <w:sz w:val="20"/>
                <w:szCs w:val="20"/>
              </w:rPr>
            </w:pPr>
            <w:r w:rsidRPr="00AF1490">
              <w:rPr>
                <w:sz w:val="20"/>
                <w:szCs w:val="20"/>
              </w:rPr>
              <w:t>10,0</w:t>
            </w:r>
          </w:p>
        </w:tc>
        <w:tc>
          <w:tcPr>
            <w:tcW w:w="1120" w:type="dxa"/>
            <w:tcBorders>
              <w:top w:val="nil"/>
              <w:left w:val="nil"/>
              <w:bottom w:val="nil"/>
              <w:right w:val="nil"/>
            </w:tcBorders>
            <w:tcMar>
              <w:top w:w="116" w:type="dxa"/>
              <w:left w:w="43" w:type="dxa"/>
              <w:bottom w:w="40" w:type="dxa"/>
              <w:right w:w="43" w:type="dxa"/>
            </w:tcMar>
            <w:vAlign w:val="bottom"/>
          </w:tcPr>
          <w:p w14:paraId="7967E970" w14:textId="77777777" w:rsidR="00E218F4" w:rsidRPr="00AF1490" w:rsidRDefault="00E218F4" w:rsidP="00AF1490">
            <w:pPr>
              <w:jc w:val="right"/>
              <w:rPr>
                <w:sz w:val="20"/>
                <w:szCs w:val="20"/>
              </w:rPr>
            </w:pPr>
            <w:r w:rsidRPr="00AF1490">
              <w:rPr>
                <w:sz w:val="20"/>
                <w:szCs w:val="20"/>
              </w:rPr>
              <w:t>0,0</w:t>
            </w:r>
          </w:p>
        </w:tc>
      </w:tr>
      <w:tr w:rsidR="00B0063A" w:rsidRPr="009B35FB" w14:paraId="274D92DC"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3DC21E3D" w14:textId="77777777" w:rsidR="00E218F4" w:rsidRPr="00AF1490" w:rsidRDefault="00E218F4" w:rsidP="00AF1490">
            <w:pPr>
              <w:rPr>
                <w:sz w:val="20"/>
                <w:szCs w:val="20"/>
              </w:rPr>
            </w:pPr>
            <w:r w:rsidRPr="00AF1490">
              <w:rPr>
                <w:sz w:val="20"/>
                <w:szCs w:val="20"/>
              </w:rPr>
              <w:t>Klimasmart landbruk</w:t>
            </w:r>
            <w:r w:rsidRPr="00AF1490">
              <w:rPr>
                <w:rStyle w:val="skrift-hevet"/>
                <w:sz w:val="20"/>
                <w:szCs w:val="20"/>
              </w:rPr>
              <w:t>2</w:t>
            </w:r>
          </w:p>
        </w:tc>
        <w:tc>
          <w:tcPr>
            <w:tcW w:w="900" w:type="dxa"/>
            <w:tcBorders>
              <w:top w:val="nil"/>
              <w:left w:val="nil"/>
              <w:bottom w:val="nil"/>
              <w:right w:val="nil"/>
            </w:tcBorders>
            <w:tcMar>
              <w:top w:w="116" w:type="dxa"/>
              <w:left w:w="43" w:type="dxa"/>
              <w:bottom w:w="40" w:type="dxa"/>
              <w:right w:w="43" w:type="dxa"/>
            </w:tcMar>
            <w:vAlign w:val="bottom"/>
          </w:tcPr>
          <w:p w14:paraId="5B0EDD54" w14:textId="77777777" w:rsidR="00E218F4" w:rsidRPr="00AF1490" w:rsidRDefault="00E218F4" w:rsidP="00AF1490">
            <w:pPr>
              <w:jc w:val="right"/>
              <w:rPr>
                <w:sz w:val="20"/>
                <w:szCs w:val="20"/>
              </w:rPr>
            </w:pPr>
            <w:r w:rsidRPr="00AF1490">
              <w:rPr>
                <w:sz w:val="20"/>
                <w:szCs w:val="20"/>
              </w:rPr>
              <w:t>10,0</w:t>
            </w:r>
          </w:p>
        </w:tc>
        <w:tc>
          <w:tcPr>
            <w:tcW w:w="900" w:type="dxa"/>
            <w:tcBorders>
              <w:top w:val="nil"/>
              <w:left w:val="nil"/>
              <w:bottom w:val="nil"/>
              <w:right w:val="nil"/>
            </w:tcBorders>
            <w:tcMar>
              <w:top w:w="116" w:type="dxa"/>
              <w:left w:w="43" w:type="dxa"/>
              <w:bottom w:w="40" w:type="dxa"/>
              <w:right w:w="43" w:type="dxa"/>
            </w:tcMar>
            <w:vAlign w:val="bottom"/>
          </w:tcPr>
          <w:p w14:paraId="644DD12E"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185EC09C" w14:textId="77777777" w:rsidR="00E218F4" w:rsidRPr="00AF1490" w:rsidRDefault="00E218F4" w:rsidP="00AF1490">
            <w:pPr>
              <w:jc w:val="right"/>
              <w:rPr>
                <w:sz w:val="20"/>
                <w:szCs w:val="20"/>
              </w:rPr>
            </w:pPr>
            <w:r w:rsidRPr="00AF1490">
              <w:rPr>
                <w:sz w:val="20"/>
                <w:szCs w:val="20"/>
              </w:rPr>
              <w:t>12,0</w:t>
            </w:r>
          </w:p>
        </w:tc>
        <w:tc>
          <w:tcPr>
            <w:tcW w:w="1120" w:type="dxa"/>
            <w:tcBorders>
              <w:top w:val="nil"/>
              <w:left w:val="nil"/>
              <w:bottom w:val="nil"/>
              <w:right w:val="nil"/>
            </w:tcBorders>
            <w:tcMar>
              <w:top w:w="116" w:type="dxa"/>
              <w:left w:w="43" w:type="dxa"/>
              <w:bottom w:w="40" w:type="dxa"/>
              <w:right w:w="43" w:type="dxa"/>
            </w:tcMar>
            <w:vAlign w:val="bottom"/>
          </w:tcPr>
          <w:p w14:paraId="060FCD8F" w14:textId="77777777" w:rsidR="00E218F4" w:rsidRPr="00AF1490" w:rsidRDefault="00E218F4" w:rsidP="00AF1490">
            <w:pPr>
              <w:jc w:val="right"/>
              <w:rPr>
                <w:sz w:val="20"/>
                <w:szCs w:val="20"/>
              </w:rPr>
            </w:pPr>
            <w:r w:rsidRPr="00AF1490">
              <w:rPr>
                <w:sz w:val="20"/>
                <w:szCs w:val="20"/>
              </w:rPr>
              <w:t>2,0</w:t>
            </w:r>
          </w:p>
        </w:tc>
      </w:tr>
      <w:tr w:rsidR="00B0063A" w:rsidRPr="009B35FB" w14:paraId="1750DD4B"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6607C654" w14:textId="77777777" w:rsidR="00E218F4" w:rsidRPr="00AF1490" w:rsidRDefault="00E218F4" w:rsidP="00AF1490">
            <w:pPr>
              <w:rPr>
                <w:sz w:val="20"/>
                <w:szCs w:val="20"/>
              </w:rPr>
            </w:pPr>
            <w:r w:rsidRPr="00AF1490">
              <w:rPr>
                <w:sz w:val="20"/>
                <w:szCs w:val="20"/>
              </w:rPr>
              <w:t>Tilskudd til tiltak i beiteområder</w:t>
            </w:r>
          </w:p>
        </w:tc>
        <w:tc>
          <w:tcPr>
            <w:tcW w:w="900" w:type="dxa"/>
            <w:tcBorders>
              <w:top w:val="nil"/>
              <w:left w:val="nil"/>
              <w:bottom w:val="nil"/>
              <w:right w:val="nil"/>
            </w:tcBorders>
            <w:tcMar>
              <w:top w:w="116" w:type="dxa"/>
              <w:left w:w="43" w:type="dxa"/>
              <w:bottom w:w="40" w:type="dxa"/>
              <w:right w:w="43" w:type="dxa"/>
            </w:tcMar>
            <w:vAlign w:val="bottom"/>
          </w:tcPr>
          <w:p w14:paraId="53507E7F" w14:textId="77777777" w:rsidR="00E218F4" w:rsidRPr="00AF1490" w:rsidRDefault="00E218F4" w:rsidP="00AF1490">
            <w:pPr>
              <w:jc w:val="right"/>
              <w:rPr>
                <w:sz w:val="20"/>
                <w:szCs w:val="20"/>
              </w:rPr>
            </w:pPr>
            <w:r w:rsidRPr="00AF1490">
              <w:rPr>
                <w:sz w:val="20"/>
                <w:szCs w:val="20"/>
              </w:rPr>
              <w:t>31,0</w:t>
            </w:r>
          </w:p>
        </w:tc>
        <w:tc>
          <w:tcPr>
            <w:tcW w:w="900" w:type="dxa"/>
            <w:tcBorders>
              <w:top w:val="nil"/>
              <w:left w:val="nil"/>
              <w:bottom w:val="nil"/>
              <w:right w:val="nil"/>
            </w:tcBorders>
            <w:tcMar>
              <w:top w:w="116" w:type="dxa"/>
              <w:left w:w="43" w:type="dxa"/>
              <w:bottom w:w="40" w:type="dxa"/>
              <w:right w:w="43" w:type="dxa"/>
            </w:tcMar>
            <w:vAlign w:val="bottom"/>
          </w:tcPr>
          <w:p w14:paraId="5211C340"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0E7C446C" w14:textId="77777777" w:rsidR="00E218F4" w:rsidRPr="00AF1490" w:rsidRDefault="00E218F4" w:rsidP="00AF1490">
            <w:pPr>
              <w:jc w:val="right"/>
              <w:rPr>
                <w:sz w:val="20"/>
                <w:szCs w:val="20"/>
              </w:rPr>
            </w:pPr>
            <w:r w:rsidRPr="00AF1490">
              <w:rPr>
                <w:sz w:val="20"/>
                <w:szCs w:val="20"/>
              </w:rPr>
              <w:t>32,0</w:t>
            </w:r>
          </w:p>
        </w:tc>
        <w:tc>
          <w:tcPr>
            <w:tcW w:w="1120" w:type="dxa"/>
            <w:tcBorders>
              <w:top w:val="nil"/>
              <w:left w:val="nil"/>
              <w:bottom w:val="nil"/>
              <w:right w:val="nil"/>
            </w:tcBorders>
            <w:tcMar>
              <w:top w:w="116" w:type="dxa"/>
              <w:left w:w="43" w:type="dxa"/>
              <w:bottom w:w="40" w:type="dxa"/>
              <w:right w:w="43" w:type="dxa"/>
            </w:tcMar>
            <w:vAlign w:val="bottom"/>
          </w:tcPr>
          <w:p w14:paraId="5059925D" w14:textId="77777777" w:rsidR="00E218F4" w:rsidRPr="00AF1490" w:rsidRDefault="00E218F4" w:rsidP="00AF1490">
            <w:pPr>
              <w:jc w:val="right"/>
              <w:rPr>
                <w:sz w:val="20"/>
                <w:szCs w:val="20"/>
              </w:rPr>
            </w:pPr>
            <w:r w:rsidRPr="00AF1490">
              <w:rPr>
                <w:sz w:val="20"/>
                <w:szCs w:val="20"/>
              </w:rPr>
              <w:t>1,0</w:t>
            </w:r>
          </w:p>
        </w:tc>
      </w:tr>
      <w:tr w:rsidR="00B0063A" w:rsidRPr="009B35FB" w14:paraId="163E86CC"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1446421E" w14:textId="77777777" w:rsidR="00E218F4" w:rsidRPr="00AF1490" w:rsidRDefault="00E218F4" w:rsidP="00AF1490">
            <w:pPr>
              <w:rPr>
                <w:sz w:val="20"/>
                <w:szCs w:val="20"/>
              </w:rPr>
            </w:pPr>
            <w:r w:rsidRPr="00AF1490">
              <w:rPr>
                <w:sz w:val="20"/>
                <w:szCs w:val="20"/>
              </w:rPr>
              <w:t>Handlingsplan for plantevernmidler</w:t>
            </w:r>
          </w:p>
        </w:tc>
        <w:tc>
          <w:tcPr>
            <w:tcW w:w="900" w:type="dxa"/>
            <w:tcBorders>
              <w:top w:val="nil"/>
              <w:left w:val="nil"/>
              <w:bottom w:val="nil"/>
              <w:right w:val="nil"/>
            </w:tcBorders>
            <w:tcMar>
              <w:top w:w="116" w:type="dxa"/>
              <w:left w:w="43" w:type="dxa"/>
              <w:bottom w:w="40" w:type="dxa"/>
              <w:right w:w="43" w:type="dxa"/>
            </w:tcMar>
            <w:vAlign w:val="bottom"/>
          </w:tcPr>
          <w:p w14:paraId="66633164" w14:textId="77777777" w:rsidR="00E218F4" w:rsidRPr="00AF1490" w:rsidRDefault="00E218F4" w:rsidP="00AF1490">
            <w:pPr>
              <w:jc w:val="right"/>
              <w:rPr>
                <w:sz w:val="20"/>
                <w:szCs w:val="20"/>
              </w:rPr>
            </w:pPr>
            <w:r w:rsidRPr="00AF1490">
              <w:rPr>
                <w:sz w:val="20"/>
                <w:szCs w:val="20"/>
              </w:rPr>
              <w:t>14,0</w:t>
            </w:r>
          </w:p>
        </w:tc>
        <w:tc>
          <w:tcPr>
            <w:tcW w:w="900" w:type="dxa"/>
            <w:tcBorders>
              <w:top w:val="nil"/>
              <w:left w:val="nil"/>
              <w:bottom w:val="nil"/>
              <w:right w:val="nil"/>
            </w:tcBorders>
            <w:tcMar>
              <w:top w:w="116" w:type="dxa"/>
              <w:left w:w="43" w:type="dxa"/>
              <w:bottom w:w="40" w:type="dxa"/>
              <w:right w:w="43" w:type="dxa"/>
            </w:tcMar>
            <w:vAlign w:val="bottom"/>
          </w:tcPr>
          <w:p w14:paraId="066AC7E3"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4982FAEC" w14:textId="77777777" w:rsidR="00E218F4" w:rsidRPr="00AF1490" w:rsidRDefault="00E218F4" w:rsidP="00AF1490">
            <w:pPr>
              <w:jc w:val="right"/>
              <w:rPr>
                <w:sz w:val="20"/>
                <w:szCs w:val="20"/>
              </w:rPr>
            </w:pPr>
            <w:r w:rsidRPr="00AF1490">
              <w:rPr>
                <w:sz w:val="20"/>
                <w:szCs w:val="20"/>
              </w:rPr>
              <w:t>15,0</w:t>
            </w:r>
          </w:p>
        </w:tc>
        <w:tc>
          <w:tcPr>
            <w:tcW w:w="1120" w:type="dxa"/>
            <w:tcBorders>
              <w:top w:val="nil"/>
              <w:left w:val="nil"/>
              <w:bottom w:val="nil"/>
              <w:right w:val="nil"/>
            </w:tcBorders>
            <w:tcMar>
              <w:top w:w="116" w:type="dxa"/>
              <w:left w:w="43" w:type="dxa"/>
              <w:bottom w:w="40" w:type="dxa"/>
              <w:right w:w="43" w:type="dxa"/>
            </w:tcMar>
            <w:vAlign w:val="bottom"/>
          </w:tcPr>
          <w:p w14:paraId="40E11710" w14:textId="77777777" w:rsidR="00E218F4" w:rsidRPr="00AF1490" w:rsidRDefault="00E218F4" w:rsidP="00AF1490">
            <w:pPr>
              <w:jc w:val="right"/>
              <w:rPr>
                <w:sz w:val="20"/>
                <w:szCs w:val="20"/>
              </w:rPr>
            </w:pPr>
            <w:r w:rsidRPr="00AF1490">
              <w:rPr>
                <w:sz w:val="20"/>
                <w:szCs w:val="20"/>
              </w:rPr>
              <w:t>1,0</w:t>
            </w:r>
          </w:p>
        </w:tc>
      </w:tr>
      <w:tr w:rsidR="00B0063A" w:rsidRPr="009B35FB" w14:paraId="39DFE9B3"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77C60C9C" w14:textId="77777777" w:rsidR="00E218F4" w:rsidRPr="00AF1490" w:rsidRDefault="00E218F4" w:rsidP="00AF1490">
            <w:pPr>
              <w:rPr>
                <w:sz w:val="20"/>
                <w:szCs w:val="20"/>
              </w:rPr>
            </w:pPr>
            <w:r w:rsidRPr="00AF1490">
              <w:rPr>
                <w:sz w:val="20"/>
                <w:szCs w:val="20"/>
              </w:rPr>
              <w:t>Klima- og miljøprogram</w:t>
            </w:r>
          </w:p>
        </w:tc>
        <w:tc>
          <w:tcPr>
            <w:tcW w:w="900" w:type="dxa"/>
            <w:tcBorders>
              <w:top w:val="nil"/>
              <w:left w:val="nil"/>
              <w:bottom w:val="nil"/>
              <w:right w:val="nil"/>
            </w:tcBorders>
            <w:tcMar>
              <w:top w:w="116" w:type="dxa"/>
              <w:left w:w="43" w:type="dxa"/>
              <w:bottom w:w="40" w:type="dxa"/>
              <w:right w:w="43" w:type="dxa"/>
            </w:tcMar>
            <w:vAlign w:val="bottom"/>
          </w:tcPr>
          <w:p w14:paraId="03DEA7F9" w14:textId="77777777" w:rsidR="00E218F4" w:rsidRPr="00AF1490" w:rsidRDefault="00E218F4" w:rsidP="00AF1490">
            <w:pPr>
              <w:jc w:val="right"/>
              <w:rPr>
                <w:sz w:val="20"/>
                <w:szCs w:val="20"/>
              </w:rPr>
            </w:pPr>
            <w:r w:rsidRPr="00AF1490">
              <w:rPr>
                <w:sz w:val="20"/>
                <w:szCs w:val="20"/>
              </w:rPr>
              <w:t>40,0</w:t>
            </w:r>
          </w:p>
        </w:tc>
        <w:tc>
          <w:tcPr>
            <w:tcW w:w="900" w:type="dxa"/>
            <w:tcBorders>
              <w:top w:val="nil"/>
              <w:left w:val="nil"/>
              <w:bottom w:val="nil"/>
              <w:right w:val="nil"/>
            </w:tcBorders>
            <w:tcMar>
              <w:top w:w="116" w:type="dxa"/>
              <w:left w:w="43" w:type="dxa"/>
              <w:bottom w:w="40" w:type="dxa"/>
              <w:right w:w="43" w:type="dxa"/>
            </w:tcMar>
            <w:vAlign w:val="bottom"/>
          </w:tcPr>
          <w:p w14:paraId="0FDEB322"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6D8AD140" w14:textId="77777777" w:rsidR="00E218F4" w:rsidRPr="00AF1490" w:rsidRDefault="00E218F4" w:rsidP="00AF1490">
            <w:pPr>
              <w:jc w:val="right"/>
              <w:rPr>
                <w:sz w:val="20"/>
                <w:szCs w:val="20"/>
              </w:rPr>
            </w:pPr>
            <w:r w:rsidRPr="00AF1490">
              <w:rPr>
                <w:sz w:val="20"/>
                <w:szCs w:val="20"/>
              </w:rPr>
              <w:t>40,0</w:t>
            </w:r>
          </w:p>
        </w:tc>
        <w:tc>
          <w:tcPr>
            <w:tcW w:w="1120" w:type="dxa"/>
            <w:tcBorders>
              <w:top w:val="nil"/>
              <w:left w:val="nil"/>
              <w:bottom w:val="nil"/>
              <w:right w:val="nil"/>
            </w:tcBorders>
            <w:tcMar>
              <w:top w:w="116" w:type="dxa"/>
              <w:left w:w="43" w:type="dxa"/>
              <w:bottom w:w="40" w:type="dxa"/>
              <w:right w:w="43" w:type="dxa"/>
            </w:tcMar>
            <w:vAlign w:val="bottom"/>
          </w:tcPr>
          <w:p w14:paraId="018A8368" w14:textId="77777777" w:rsidR="00E218F4" w:rsidRPr="00AF1490" w:rsidRDefault="00E218F4" w:rsidP="00AF1490">
            <w:pPr>
              <w:jc w:val="right"/>
              <w:rPr>
                <w:sz w:val="20"/>
                <w:szCs w:val="20"/>
              </w:rPr>
            </w:pPr>
            <w:r w:rsidRPr="00AF1490">
              <w:rPr>
                <w:sz w:val="20"/>
                <w:szCs w:val="20"/>
              </w:rPr>
              <w:t>0,0</w:t>
            </w:r>
          </w:p>
        </w:tc>
      </w:tr>
      <w:tr w:rsidR="00B0063A" w:rsidRPr="009B35FB" w14:paraId="4BD02372"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5E15455A" w14:textId="77777777" w:rsidR="00E218F4" w:rsidRPr="00AF1490" w:rsidRDefault="00E218F4" w:rsidP="00AF1490">
            <w:pPr>
              <w:rPr>
                <w:sz w:val="20"/>
                <w:szCs w:val="20"/>
              </w:rPr>
            </w:pPr>
            <w:r w:rsidRPr="00AF1490">
              <w:rPr>
                <w:sz w:val="20"/>
                <w:szCs w:val="20"/>
              </w:rPr>
              <w:t>Biogass</w:t>
            </w:r>
          </w:p>
        </w:tc>
        <w:tc>
          <w:tcPr>
            <w:tcW w:w="900" w:type="dxa"/>
            <w:tcBorders>
              <w:top w:val="nil"/>
              <w:left w:val="nil"/>
              <w:bottom w:val="nil"/>
              <w:right w:val="nil"/>
            </w:tcBorders>
            <w:tcMar>
              <w:top w:w="116" w:type="dxa"/>
              <w:left w:w="43" w:type="dxa"/>
              <w:bottom w:w="40" w:type="dxa"/>
              <w:right w:w="43" w:type="dxa"/>
            </w:tcMar>
            <w:vAlign w:val="bottom"/>
          </w:tcPr>
          <w:p w14:paraId="71128461" w14:textId="77777777" w:rsidR="00E218F4" w:rsidRPr="00AF1490" w:rsidRDefault="00E218F4" w:rsidP="00AF1490">
            <w:pPr>
              <w:jc w:val="right"/>
              <w:rPr>
                <w:sz w:val="20"/>
                <w:szCs w:val="20"/>
              </w:rPr>
            </w:pPr>
            <w:r w:rsidRPr="00AF1490">
              <w:rPr>
                <w:sz w:val="20"/>
                <w:szCs w:val="20"/>
              </w:rPr>
              <w:t>22,0</w:t>
            </w:r>
          </w:p>
        </w:tc>
        <w:tc>
          <w:tcPr>
            <w:tcW w:w="900" w:type="dxa"/>
            <w:tcBorders>
              <w:top w:val="nil"/>
              <w:left w:val="nil"/>
              <w:bottom w:val="nil"/>
              <w:right w:val="nil"/>
            </w:tcBorders>
            <w:tcMar>
              <w:top w:w="116" w:type="dxa"/>
              <w:left w:w="43" w:type="dxa"/>
              <w:bottom w:w="40" w:type="dxa"/>
              <w:right w:w="43" w:type="dxa"/>
            </w:tcMar>
            <w:vAlign w:val="bottom"/>
          </w:tcPr>
          <w:p w14:paraId="6E6D72A6"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77D43C6B" w14:textId="77777777" w:rsidR="00E218F4" w:rsidRPr="00AF1490" w:rsidRDefault="00E218F4" w:rsidP="00AF1490">
            <w:pPr>
              <w:jc w:val="right"/>
              <w:rPr>
                <w:sz w:val="20"/>
                <w:szCs w:val="20"/>
              </w:rPr>
            </w:pPr>
            <w:r w:rsidRPr="00AF1490">
              <w:rPr>
                <w:sz w:val="20"/>
                <w:szCs w:val="20"/>
              </w:rPr>
              <w:t>23,0</w:t>
            </w:r>
          </w:p>
        </w:tc>
        <w:tc>
          <w:tcPr>
            <w:tcW w:w="1120" w:type="dxa"/>
            <w:tcBorders>
              <w:top w:val="nil"/>
              <w:left w:val="nil"/>
              <w:bottom w:val="nil"/>
              <w:right w:val="nil"/>
            </w:tcBorders>
            <w:tcMar>
              <w:top w:w="116" w:type="dxa"/>
              <w:left w:w="43" w:type="dxa"/>
              <w:bottom w:w="40" w:type="dxa"/>
              <w:right w:w="43" w:type="dxa"/>
            </w:tcMar>
            <w:vAlign w:val="bottom"/>
          </w:tcPr>
          <w:p w14:paraId="241EC74A" w14:textId="77777777" w:rsidR="00E218F4" w:rsidRPr="00AF1490" w:rsidRDefault="00E218F4" w:rsidP="00AF1490">
            <w:pPr>
              <w:jc w:val="right"/>
              <w:rPr>
                <w:sz w:val="20"/>
                <w:szCs w:val="20"/>
              </w:rPr>
            </w:pPr>
            <w:r w:rsidRPr="00AF1490">
              <w:rPr>
                <w:sz w:val="20"/>
                <w:szCs w:val="20"/>
              </w:rPr>
              <w:t>1,0</w:t>
            </w:r>
          </w:p>
        </w:tc>
      </w:tr>
      <w:tr w:rsidR="00B0063A" w:rsidRPr="009B35FB" w14:paraId="7088FB44" w14:textId="77777777" w:rsidTr="00165742">
        <w:trPr>
          <w:trHeight w:val="360"/>
        </w:trPr>
        <w:tc>
          <w:tcPr>
            <w:tcW w:w="5740" w:type="dxa"/>
            <w:gridSpan w:val="2"/>
            <w:tcBorders>
              <w:top w:val="nil"/>
              <w:left w:val="nil"/>
              <w:bottom w:val="nil"/>
              <w:right w:val="nil"/>
            </w:tcBorders>
            <w:tcMar>
              <w:top w:w="116" w:type="dxa"/>
              <w:left w:w="43" w:type="dxa"/>
              <w:bottom w:w="40" w:type="dxa"/>
              <w:right w:w="43" w:type="dxa"/>
            </w:tcMar>
          </w:tcPr>
          <w:p w14:paraId="0AECA3C9" w14:textId="77777777" w:rsidR="00E218F4" w:rsidRPr="00AF1490" w:rsidRDefault="00E218F4" w:rsidP="00AF1490">
            <w:pPr>
              <w:rPr>
                <w:sz w:val="20"/>
                <w:szCs w:val="20"/>
              </w:rPr>
            </w:pPr>
            <w:r w:rsidRPr="00AF1490">
              <w:rPr>
                <w:sz w:val="20"/>
                <w:szCs w:val="20"/>
              </w:rPr>
              <w:t>Verdensarvområdene og Utvalgte kulturlandskap</w:t>
            </w:r>
          </w:p>
        </w:tc>
        <w:tc>
          <w:tcPr>
            <w:tcW w:w="900" w:type="dxa"/>
            <w:tcBorders>
              <w:top w:val="nil"/>
              <w:left w:val="nil"/>
              <w:bottom w:val="nil"/>
              <w:right w:val="nil"/>
            </w:tcBorders>
            <w:tcMar>
              <w:top w:w="116" w:type="dxa"/>
              <w:left w:w="43" w:type="dxa"/>
              <w:bottom w:w="40" w:type="dxa"/>
              <w:right w:w="43" w:type="dxa"/>
            </w:tcMar>
            <w:vAlign w:val="bottom"/>
          </w:tcPr>
          <w:p w14:paraId="3354018E" w14:textId="77777777" w:rsidR="00E218F4" w:rsidRPr="00AF1490" w:rsidRDefault="00E218F4" w:rsidP="00AF1490">
            <w:pPr>
              <w:jc w:val="right"/>
              <w:rPr>
                <w:sz w:val="20"/>
                <w:szCs w:val="20"/>
              </w:rPr>
            </w:pPr>
            <w:r w:rsidRPr="00AF1490">
              <w:rPr>
                <w:sz w:val="20"/>
                <w:szCs w:val="20"/>
              </w:rPr>
              <w:t>25,0</w:t>
            </w:r>
          </w:p>
        </w:tc>
        <w:tc>
          <w:tcPr>
            <w:tcW w:w="900" w:type="dxa"/>
            <w:tcBorders>
              <w:top w:val="nil"/>
              <w:left w:val="nil"/>
              <w:bottom w:val="nil"/>
              <w:right w:val="nil"/>
            </w:tcBorders>
            <w:tcMar>
              <w:top w:w="116" w:type="dxa"/>
              <w:left w:w="43" w:type="dxa"/>
              <w:bottom w:w="40" w:type="dxa"/>
              <w:right w:w="43" w:type="dxa"/>
            </w:tcMar>
            <w:vAlign w:val="bottom"/>
          </w:tcPr>
          <w:p w14:paraId="38CC6C85" w14:textId="77777777" w:rsidR="00E218F4" w:rsidRPr="00AF1490" w:rsidRDefault="00E218F4" w:rsidP="00AF1490">
            <w:pPr>
              <w:jc w:val="right"/>
              <w:rPr>
                <w:sz w:val="20"/>
                <w:szCs w:val="20"/>
              </w:rPr>
            </w:pPr>
          </w:p>
        </w:tc>
        <w:tc>
          <w:tcPr>
            <w:tcW w:w="900" w:type="dxa"/>
            <w:tcBorders>
              <w:top w:val="nil"/>
              <w:left w:val="nil"/>
              <w:bottom w:val="nil"/>
              <w:right w:val="nil"/>
            </w:tcBorders>
            <w:tcMar>
              <w:top w:w="116" w:type="dxa"/>
              <w:left w:w="43" w:type="dxa"/>
              <w:bottom w:w="40" w:type="dxa"/>
              <w:right w:w="43" w:type="dxa"/>
            </w:tcMar>
            <w:vAlign w:val="bottom"/>
          </w:tcPr>
          <w:p w14:paraId="156BEC2E" w14:textId="77777777" w:rsidR="00E218F4" w:rsidRPr="00AF1490" w:rsidRDefault="00E218F4" w:rsidP="00AF1490">
            <w:pPr>
              <w:jc w:val="right"/>
              <w:rPr>
                <w:sz w:val="20"/>
                <w:szCs w:val="20"/>
              </w:rPr>
            </w:pPr>
            <w:r w:rsidRPr="00AF1490">
              <w:rPr>
                <w:sz w:val="20"/>
                <w:szCs w:val="20"/>
              </w:rPr>
              <w:t>25,0</w:t>
            </w:r>
          </w:p>
        </w:tc>
        <w:tc>
          <w:tcPr>
            <w:tcW w:w="1120" w:type="dxa"/>
            <w:tcBorders>
              <w:top w:val="nil"/>
              <w:left w:val="nil"/>
              <w:bottom w:val="nil"/>
              <w:right w:val="nil"/>
            </w:tcBorders>
            <w:tcMar>
              <w:top w:w="116" w:type="dxa"/>
              <w:left w:w="43" w:type="dxa"/>
              <w:bottom w:w="40" w:type="dxa"/>
              <w:right w:w="43" w:type="dxa"/>
            </w:tcMar>
            <w:vAlign w:val="bottom"/>
          </w:tcPr>
          <w:p w14:paraId="68506D96" w14:textId="77777777" w:rsidR="00E218F4" w:rsidRPr="00AF1490" w:rsidRDefault="00E218F4" w:rsidP="00AF1490">
            <w:pPr>
              <w:jc w:val="right"/>
              <w:rPr>
                <w:sz w:val="20"/>
                <w:szCs w:val="20"/>
              </w:rPr>
            </w:pPr>
            <w:r w:rsidRPr="00AF1490">
              <w:rPr>
                <w:sz w:val="20"/>
                <w:szCs w:val="20"/>
              </w:rPr>
              <w:t>0,0</w:t>
            </w:r>
          </w:p>
        </w:tc>
      </w:tr>
      <w:tr w:rsidR="00B0063A" w:rsidRPr="009B35FB" w14:paraId="6043EDBD" w14:textId="77777777" w:rsidTr="00165742">
        <w:trPr>
          <w:trHeight w:val="360"/>
        </w:trPr>
        <w:tc>
          <w:tcPr>
            <w:tcW w:w="5740" w:type="dxa"/>
            <w:gridSpan w:val="2"/>
            <w:tcBorders>
              <w:top w:val="nil"/>
              <w:left w:val="nil"/>
              <w:bottom w:val="single" w:sz="4" w:space="0" w:color="000000"/>
              <w:right w:val="nil"/>
            </w:tcBorders>
            <w:tcMar>
              <w:top w:w="116" w:type="dxa"/>
              <w:left w:w="43" w:type="dxa"/>
              <w:bottom w:w="40" w:type="dxa"/>
              <w:right w:w="43" w:type="dxa"/>
            </w:tcMar>
          </w:tcPr>
          <w:p w14:paraId="521C4F7F" w14:textId="77777777" w:rsidR="00E218F4" w:rsidRPr="00AF1490" w:rsidRDefault="00E218F4" w:rsidP="00AF1490">
            <w:pPr>
              <w:rPr>
                <w:sz w:val="20"/>
                <w:szCs w:val="20"/>
              </w:rPr>
            </w:pPr>
            <w:r w:rsidRPr="00AF1490">
              <w:rPr>
                <w:sz w:val="20"/>
                <w:szCs w:val="20"/>
              </w:rPr>
              <w:t>Utviklingstiltak innen økologisk landbruk</w:t>
            </w:r>
          </w:p>
        </w:tc>
        <w:tc>
          <w:tcPr>
            <w:tcW w:w="900" w:type="dxa"/>
            <w:tcBorders>
              <w:top w:val="nil"/>
              <w:left w:val="nil"/>
              <w:bottom w:val="single" w:sz="4" w:space="0" w:color="000000"/>
              <w:right w:val="nil"/>
            </w:tcBorders>
            <w:tcMar>
              <w:top w:w="116" w:type="dxa"/>
              <w:left w:w="43" w:type="dxa"/>
              <w:bottom w:w="40" w:type="dxa"/>
              <w:right w:w="43" w:type="dxa"/>
            </w:tcMar>
            <w:vAlign w:val="bottom"/>
          </w:tcPr>
          <w:p w14:paraId="23229547" w14:textId="77777777" w:rsidR="00E218F4" w:rsidRPr="00AF1490" w:rsidRDefault="00E218F4" w:rsidP="00AF1490">
            <w:pPr>
              <w:jc w:val="right"/>
              <w:rPr>
                <w:sz w:val="20"/>
                <w:szCs w:val="20"/>
              </w:rPr>
            </w:pPr>
            <w:r w:rsidRPr="00AF1490">
              <w:rPr>
                <w:sz w:val="20"/>
                <w:szCs w:val="20"/>
              </w:rPr>
              <w:t>15,0</w:t>
            </w:r>
          </w:p>
        </w:tc>
        <w:tc>
          <w:tcPr>
            <w:tcW w:w="900" w:type="dxa"/>
            <w:tcBorders>
              <w:top w:val="nil"/>
              <w:left w:val="nil"/>
              <w:bottom w:val="single" w:sz="4" w:space="0" w:color="000000"/>
              <w:right w:val="nil"/>
            </w:tcBorders>
            <w:tcMar>
              <w:top w:w="116" w:type="dxa"/>
              <w:left w:w="43" w:type="dxa"/>
              <w:bottom w:w="40" w:type="dxa"/>
              <w:right w:w="43" w:type="dxa"/>
            </w:tcMar>
            <w:vAlign w:val="bottom"/>
          </w:tcPr>
          <w:p w14:paraId="00C58BFB" w14:textId="77777777" w:rsidR="00E218F4" w:rsidRPr="00AF1490" w:rsidRDefault="00E218F4" w:rsidP="00AF1490">
            <w:pPr>
              <w:jc w:val="right"/>
              <w:rPr>
                <w:sz w:val="20"/>
                <w:szCs w:val="20"/>
              </w:rPr>
            </w:pPr>
          </w:p>
        </w:tc>
        <w:tc>
          <w:tcPr>
            <w:tcW w:w="900" w:type="dxa"/>
            <w:tcBorders>
              <w:top w:val="nil"/>
              <w:left w:val="nil"/>
              <w:bottom w:val="single" w:sz="4" w:space="0" w:color="000000"/>
              <w:right w:val="nil"/>
            </w:tcBorders>
            <w:tcMar>
              <w:top w:w="116" w:type="dxa"/>
              <w:left w:w="43" w:type="dxa"/>
              <w:bottom w:w="40" w:type="dxa"/>
              <w:right w:w="43" w:type="dxa"/>
            </w:tcMar>
            <w:vAlign w:val="bottom"/>
          </w:tcPr>
          <w:p w14:paraId="3597BEBA" w14:textId="77777777" w:rsidR="00E218F4" w:rsidRPr="00AF1490" w:rsidRDefault="00E218F4" w:rsidP="00AF1490">
            <w:pPr>
              <w:jc w:val="right"/>
              <w:rPr>
                <w:sz w:val="20"/>
                <w:szCs w:val="20"/>
              </w:rPr>
            </w:pPr>
            <w:r w:rsidRPr="00AF1490">
              <w:rPr>
                <w:sz w:val="20"/>
                <w:szCs w:val="20"/>
              </w:rPr>
              <w:t>15,0</w:t>
            </w:r>
          </w:p>
        </w:tc>
        <w:tc>
          <w:tcPr>
            <w:tcW w:w="1120" w:type="dxa"/>
            <w:tcBorders>
              <w:top w:val="nil"/>
              <w:left w:val="nil"/>
              <w:bottom w:val="single" w:sz="4" w:space="0" w:color="000000"/>
              <w:right w:val="nil"/>
            </w:tcBorders>
            <w:tcMar>
              <w:top w:w="116" w:type="dxa"/>
              <w:left w:w="43" w:type="dxa"/>
              <w:bottom w:w="40" w:type="dxa"/>
              <w:right w:w="43" w:type="dxa"/>
            </w:tcMar>
            <w:vAlign w:val="bottom"/>
          </w:tcPr>
          <w:p w14:paraId="197CB54C" w14:textId="77777777" w:rsidR="00E218F4" w:rsidRPr="00AF1490" w:rsidRDefault="00E218F4" w:rsidP="00AF1490">
            <w:pPr>
              <w:jc w:val="right"/>
              <w:rPr>
                <w:sz w:val="20"/>
                <w:szCs w:val="20"/>
              </w:rPr>
            </w:pPr>
            <w:r w:rsidRPr="00AF1490">
              <w:rPr>
                <w:sz w:val="20"/>
                <w:szCs w:val="20"/>
              </w:rPr>
              <w:t>0,0</w:t>
            </w:r>
          </w:p>
        </w:tc>
      </w:tr>
      <w:tr w:rsidR="00B0063A" w:rsidRPr="009B35FB" w14:paraId="6FDFEF08" w14:textId="77777777" w:rsidTr="00165742">
        <w:trPr>
          <w:trHeight w:val="360"/>
        </w:trPr>
        <w:tc>
          <w:tcPr>
            <w:tcW w:w="5740" w:type="dxa"/>
            <w:gridSpan w:val="2"/>
            <w:tcBorders>
              <w:top w:val="single" w:sz="4" w:space="0" w:color="000000"/>
              <w:left w:val="nil"/>
              <w:bottom w:val="single" w:sz="4" w:space="0" w:color="000000"/>
              <w:right w:val="nil"/>
            </w:tcBorders>
            <w:tcMar>
              <w:top w:w="116" w:type="dxa"/>
              <w:left w:w="43" w:type="dxa"/>
              <w:bottom w:w="40" w:type="dxa"/>
              <w:right w:w="43" w:type="dxa"/>
            </w:tcMar>
          </w:tcPr>
          <w:p w14:paraId="2904504A" w14:textId="77777777" w:rsidR="00E218F4" w:rsidRPr="00AF1490" w:rsidRDefault="00E218F4" w:rsidP="00AF1490">
            <w:pPr>
              <w:rPr>
                <w:sz w:val="20"/>
                <w:szCs w:val="20"/>
              </w:rPr>
            </w:pPr>
            <w:r w:rsidRPr="00AF1490">
              <w:rPr>
                <w:sz w:val="20"/>
                <w:szCs w:val="20"/>
              </w:rPr>
              <w:t>SUM tilskuddsramme</w:t>
            </w:r>
          </w:p>
        </w:tc>
        <w:tc>
          <w:tcPr>
            <w:tcW w:w="9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2588FE8D" w14:textId="77777777" w:rsidR="00E218F4" w:rsidRPr="00AF1490" w:rsidRDefault="00E218F4" w:rsidP="00AF1490">
            <w:pPr>
              <w:jc w:val="right"/>
              <w:rPr>
                <w:sz w:val="20"/>
                <w:szCs w:val="20"/>
              </w:rPr>
            </w:pPr>
            <w:r w:rsidRPr="00AF1490">
              <w:rPr>
                <w:sz w:val="20"/>
                <w:szCs w:val="20"/>
              </w:rPr>
              <w:t>2 539,0</w:t>
            </w:r>
          </w:p>
        </w:tc>
        <w:tc>
          <w:tcPr>
            <w:tcW w:w="9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39A2EA2" w14:textId="77777777" w:rsidR="00E218F4" w:rsidRPr="00AF1490" w:rsidRDefault="00E218F4" w:rsidP="00AF1490">
            <w:pPr>
              <w:jc w:val="right"/>
              <w:rPr>
                <w:sz w:val="20"/>
                <w:szCs w:val="20"/>
              </w:rPr>
            </w:pPr>
            <w:r w:rsidRPr="00AF1490">
              <w:rPr>
                <w:sz w:val="20"/>
                <w:szCs w:val="20"/>
              </w:rPr>
              <w:t>58,0</w:t>
            </w:r>
          </w:p>
        </w:tc>
        <w:tc>
          <w:tcPr>
            <w:tcW w:w="9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CFBB44D" w14:textId="77777777" w:rsidR="00E218F4" w:rsidRPr="00AF1490" w:rsidRDefault="00E218F4" w:rsidP="00AF1490">
            <w:pPr>
              <w:jc w:val="right"/>
              <w:rPr>
                <w:sz w:val="20"/>
                <w:szCs w:val="20"/>
              </w:rPr>
            </w:pPr>
            <w:r w:rsidRPr="00AF1490">
              <w:rPr>
                <w:sz w:val="20"/>
                <w:szCs w:val="20"/>
              </w:rPr>
              <w:t>2 726,0</w:t>
            </w:r>
          </w:p>
        </w:tc>
        <w:tc>
          <w:tcPr>
            <w:tcW w:w="112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F40B154" w14:textId="77777777" w:rsidR="00E218F4" w:rsidRPr="00AF1490" w:rsidRDefault="00E218F4" w:rsidP="00AF1490">
            <w:pPr>
              <w:jc w:val="right"/>
              <w:rPr>
                <w:sz w:val="20"/>
                <w:szCs w:val="20"/>
              </w:rPr>
            </w:pPr>
            <w:r w:rsidRPr="00AF1490">
              <w:rPr>
                <w:sz w:val="20"/>
                <w:szCs w:val="20"/>
              </w:rPr>
              <w:t>187,0</w:t>
            </w:r>
          </w:p>
        </w:tc>
      </w:tr>
    </w:tbl>
    <w:p w14:paraId="019365A7" w14:textId="77777777" w:rsidR="00E218F4" w:rsidRPr="009B35FB" w:rsidRDefault="00E218F4" w:rsidP="009B35FB">
      <w:pPr>
        <w:pStyle w:val="tabell-noter"/>
        <w:rPr>
          <w:rStyle w:val="skrift-hevet"/>
        </w:rPr>
      </w:pPr>
      <w:r w:rsidRPr="009B35FB">
        <w:rPr>
          <w:rStyle w:val="skrift-hevet"/>
        </w:rPr>
        <w:t>1</w:t>
      </w:r>
      <w:r w:rsidRPr="009B35FB">
        <w:tab/>
        <w:t>Stiftelsen skal legge vekt på å øke antall KLS-revisjoner. Stiftelsen skal fortsette å markedsføre merkeordningene Spesialitet og Beskyttede Betegnelser.</w:t>
      </w:r>
    </w:p>
    <w:p w14:paraId="0EAF708B" w14:textId="77777777" w:rsidR="00E218F4" w:rsidRPr="009B35FB" w:rsidRDefault="00E218F4" w:rsidP="009B35FB">
      <w:pPr>
        <w:pStyle w:val="tabell-noter"/>
      </w:pPr>
      <w:r w:rsidRPr="009B35FB">
        <w:rPr>
          <w:rStyle w:val="skrift-hevet"/>
        </w:rPr>
        <w:t>2</w:t>
      </w:r>
      <w:r w:rsidRPr="009B35FB">
        <w:tab/>
        <w:t>Midlene skal gå til utvikling og nødvendig oppdatering av kalkulatorene, herunder også brukertesting og mobilisering.</w:t>
      </w:r>
    </w:p>
    <w:p w14:paraId="7B7D32CD" w14:textId="77777777" w:rsidR="00E218F4" w:rsidRPr="009B35FB" w:rsidRDefault="00E218F4" w:rsidP="009B35FB">
      <w:pPr>
        <w:pStyle w:val="Overskrift3"/>
      </w:pPr>
      <w:r w:rsidRPr="009B35FB">
        <w:t>Investerings- og bedriftsutviklingsordningen (IBU-ordningen)</w:t>
      </w:r>
    </w:p>
    <w:p w14:paraId="0D12D18F" w14:textId="77777777" w:rsidR="00E218F4" w:rsidRPr="009B35FB" w:rsidRDefault="00E218F4" w:rsidP="009B35FB">
      <w:r w:rsidRPr="009B35FB">
        <w:t xml:space="preserve">Avtalepartene vil understreke at avklaringstilskuddet som ble innført i jordbruksoppgjøret 2022 er et viktig verktøy for at bonden i større grad skal kunne benytte rådgivingstjenester som kan bidra til større forståelse for økonomien i prosjektet og bedre kostnadsstyring av prosjektene. </w:t>
      </w:r>
      <w:r w:rsidRPr="009B35FB">
        <w:lastRenderedPageBreak/>
        <w:t>Innovasjon Norge bes vurdere hvordan nåverdiberegning av investeringen bedre kan synliggjøres i arbeidet med søknader om investeringsvirkemidler.</w:t>
      </w:r>
    </w:p>
    <w:p w14:paraId="25FE062F" w14:textId="77777777" w:rsidR="00E218F4" w:rsidRPr="009B35FB" w:rsidRDefault="00E218F4" w:rsidP="009B35FB">
      <w:r w:rsidRPr="009B35FB">
        <w:t xml:space="preserve">I tråd med den partssammensatte gjennomgangen av de nasjonale føringene for IBU-ordningen, jf. arbeidsgruppenotat av 22.3.2024, sendes forslag til endringer i forskrift om midler til investering og bedriftsutvikling i landbruket på høring med sikte på å legge til rette for ytterligere forenklinger i regelverket. Avtalepartene er enige om at dagens maksimalrammer for støtte beholdes i forskriften, herunder unntaket for øvre grense i Nordland, Troms og Finnmark. Avtalepartene er videre enige om at maksimalrammene som følger av forskriftens § 3 første ledd bokstav a «Tilskudd til etablering av ny virksomhet» og bokstav b «Tilskudd til bedriftsutvikling» fjernes fra forskriften. Begge </w:t>
      </w:r>
      <w:proofErr w:type="spellStart"/>
      <w:r w:rsidRPr="009B35FB">
        <w:t>tilskuddsområdene</w:t>
      </w:r>
      <w:proofErr w:type="spellEnd"/>
      <w:r w:rsidRPr="009B35FB">
        <w:t xml:space="preserve"> gjelder mindre utviklingsprosjekter. Støtteutmålingen for disse tiltakene harmoniseres med satsene i Innovasjon Norges ordninger innen markedsavklaring og kommersialisering. Innenfor virkemiddelet «oppstartstilskudd 1» kan det gis inntil 100 pst. tilskudd av eksterne kostnader på inntil 100 000 kroner, mens det innenfor virkemiddelet «oppstartstilskudd 2» kan gis inntil 50 pst./inntil 1 mill. kroner fordelt på to tildelinger. Avtalepartene er enige om at ekstratilskuddet til bruk av tre som byggemateriale avvikles.</w:t>
      </w:r>
    </w:p>
    <w:p w14:paraId="1D400B7F" w14:textId="77777777" w:rsidR="00E218F4" w:rsidRPr="009B35FB" w:rsidRDefault="00E218F4" w:rsidP="009B35FB">
      <w:r w:rsidRPr="009B35FB">
        <w:t>Ut over gjeldende forskrift for forvaltning av midlene er avtalepartene enige om følgende nasjonale føringer for forvaltningen av IBU-midler i 2025:</w:t>
      </w:r>
    </w:p>
    <w:p w14:paraId="3D05D97C" w14:textId="77777777" w:rsidR="00E218F4" w:rsidRPr="009B35FB" w:rsidRDefault="00E218F4" w:rsidP="009B35FB">
      <w:pPr>
        <w:pStyle w:val="Liste"/>
      </w:pPr>
      <w:r w:rsidRPr="009B35FB">
        <w:t>Små og mellomstore bruk skal prioriteres ved tildeling av støtte. Innen melkeproduksjon er det særlig behov for å prioritere fornying av fjøs med inntil 30 kyr.</w:t>
      </w:r>
    </w:p>
    <w:p w14:paraId="2475356D" w14:textId="77777777" w:rsidR="00E218F4" w:rsidRPr="009B35FB" w:rsidRDefault="00E218F4" w:rsidP="009B35FB">
      <w:pPr>
        <w:pStyle w:val="Liste"/>
      </w:pPr>
      <w:r w:rsidRPr="009B35FB">
        <w:t>Støtte til investeringsprosjekt som gir økt matproduksjon skal prioriteres til produksjoner med markedspotensial.</w:t>
      </w:r>
    </w:p>
    <w:p w14:paraId="3F8F6619" w14:textId="77777777" w:rsidR="00E218F4" w:rsidRPr="009B35FB" w:rsidRDefault="00E218F4" w:rsidP="009B35FB">
      <w:pPr>
        <w:pStyle w:val="Liste"/>
      </w:pPr>
      <w:r w:rsidRPr="009B35FB">
        <w:t>Hensyn til dyrevelferd skal prioriteres høyt. Dette gjelder for alle typer produksjoner og produksjonsformer.</w:t>
      </w:r>
    </w:p>
    <w:p w14:paraId="7B4C9C34" w14:textId="77777777" w:rsidR="00E218F4" w:rsidRPr="009B35FB" w:rsidRDefault="00E218F4" w:rsidP="009B35FB">
      <w:pPr>
        <w:pStyle w:val="Liste"/>
      </w:pPr>
      <w:r w:rsidRPr="009B35FB">
        <w:t>Investeringer som følge av EUs økologiregelverk prioriteres.</w:t>
      </w:r>
    </w:p>
    <w:p w14:paraId="45116FE6" w14:textId="77777777" w:rsidR="00E218F4" w:rsidRPr="009B35FB" w:rsidRDefault="00E218F4" w:rsidP="009B35FB">
      <w:pPr>
        <w:pStyle w:val="Liste"/>
      </w:pPr>
      <w:r w:rsidRPr="009B35FB">
        <w:t>Støtte til investeringer innen korn, frukt-, grønt- og veksthusnæringen skal prioriteres.</w:t>
      </w:r>
    </w:p>
    <w:p w14:paraId="48FEB1E1" w14:textId="77777777" w:rsidR="00E218F4" w:rsidRPr="009B35FB" w:rsidRDefault="00E218F4" w:rsidP="009B35FB">
      <w:pPr>
        <w:pStyle w:val="Liste"/>
      </w:pPr>
      <w:r w:rsidRPr="009B35FB">
        <w:t>Maksimalt tilskudd til investeringer i forbindelse med generasjonsskifte for personer under 35 år settes til inntil 70 pst. uavhengig av kjønn.</w:t>
      </w:r>
    </w:p>
    <w:p w14:paraId="6DFAF115" w14:textId="77777777" w:rsidR="00E218F4" w:rsidRPr="009B35FB" w:rsidRDefault="00E218F4" w:rsidP="009B35FB">
      <w:pPr>
        <w:pStyle w:val="Liste"/>
      </w:pPr>
      <w:r w:rsidRPr="009B35FB">
        <w:t>Det kan gis investeringstilskudd til bygging av gjødsellager med tekniske løsninger som reduserer utslipp til luft, samt tilsvarende lager til biorest og øvrig organisk gjødsel. Felleslager for gjødsel og biorest kan støttes.</w:t>
      </w:r>
    </w:p>
    <w:p w14:paraId="4EFFA57E" w14:textId="77777777" w:rsidR="00E218F4" w:rsidRPr="009B35FB" w:rsidRDefault="00E218F4" w:rsidP="009B35FB">
      <w:pPr>
        <w:pStyle w:val="Liste"/>
      </w:pPr>
      <w:r w:rsidRPr="009B35FB">
        <w:t>Prosjekt med energi- og klimaeffektive løsninger skal prioriteres.</w:t>
      </w:r>
    </w:p>
    <w:p w14:paraId="407CBE25" w14:textId="77777777" w:rsidR="00E218F4" w:rsidRPr="009B35FB" w:rsidRDefault="00E218F4" w:rsidP="009B35FB">
      <w:pPr>
        <w:pStyle w:val="Liste"/>
      </w:pPr>
      <w:r w:rsidRPr="009B35FB">
        <w:t>I vurderingen av lønnsomhet i investeringsprosjektene må det tas hensyn til det samlede næringsgrunnlaget og økonomien på bruket.</w:t>
      </w:r>
    </w:p>
    <w:p w14:paraId="0C977673" w14:textId="77777777" w:rsidR="00E218F4" w:rsidRPr="009B35FB" w:rsidRDefault="00E218F4" w:rsidP="009B35FB">
      <w:pPr>
        <w:pStyle w:val="Liste"/>
      </w:pPr>
      <w:r w:rsidRPr="009B35FB">
        <w:t>Det kan gis inntil 100 mill. kroner i risikolån der tapsavsetningen skjer innenfor rammen av IBU-midlene.</w:t>
      </w:r>
    </w:p>
    <w:p w14:paraId="29A7C78F" w14:textId="77777777" w:rsidR="00E218F4" w:rsidRPr="009B35FB" w:rsidRDefault="00E218F4" w:rsidP="009B35FB">
      <w:pPr>
        <w:pStyle w:val="Liste"/>
      </w:pPr>
      <w:r w:rsidRPr="009B35FB">
        <w:t>Strategiske føringer fra det regionale partnerskapet er avgrenset til prioritering mellom ulike produksjoner og mellom ulike områder i den enkelte regionen/fylket. Faglagene skal inngå i de regionale partnerskapene.</w:t>
      </w:r>
    </w:p>
    <w:p w14:paraId="249F921E" w14:textId="77777777" w:rsidR="00E218F4" w:rsidRPr="009B35FB" w:rsidRDefault="00E218F4" w:rsidP="009B35FB">
      <w:pPr>
        <w:pStyle w:val="Liste"/>
      </w:pPr>
      <w:r w:rsidRPr="009B35FB">
        <w:t>Nasjonal pott til løsdriftsinvesteringer for storfe videreføres.</w:t>
      </w:r>
    </w:p>
    <w:p w14:paraId="18B54239" w14:textId="77777777" w:rsidR="00E218F4" w:rsidRPr="009B35FB" w:rsidRDefault="00E218F4" w:rsidP="009B35FB">
      <w:r w:rsidRPr="009B35FB">
        <w:t>Det legges videre til grunn at ubenyttede midler ved årsskiftet skal inndras og fordeles ut igjen til samtlige fylker.</w:t>
      </w:r>
    </w:p>
    <w:p w14:paraId="7CBA3675" w14:textId="77777777" w:rsidR="00E218F4" w:rsidRPr="009B35FB" w:rsidRDefault="00E218F4" w:rsidP="009B35FB">
      <w:pPr>
        <w:pStyle w:val="Overskrift3"/>
      </w:pPr>
      <w:r w:rsidRPr="009B35FB">
        <w:lastRenderedPageBreak/>
        <w:t>Nasjonale tilretteleggingsmidler</w:t>
      </w:r>
    </w:p>
    <w:p w14:paraId="0EC817B9" w14:textId="77777777" w:rsidR="00E218F4" w:rsidRPr="009B35FB" w:rsidRDefault="00E218F4" w:rsidP="009B35FB">
      <w:r w:rsidRPr="009B35FB">
        <w:t>Avtalepartene er enige om følgende prioriteringer for 2025:</w:t>
      </w:r>
    </w:p>
    <w:p w14:paraId="2D42D95E" w14:textId="77777777" w:rsidR="00E218F4" w:rsidRPr="009B35FB" w:rsidRDefault="00E218F4" w:rsidP="009B35FB">
      <w:pPr>
        <w:pStyle w:val="Liste"/>
      </w:pPr>
      <w:r w:rsidRPr="009B35FB">
        <w:t>Prosjekter som følger opp mål og tiltak knyttet til Meld. St. 11 (2023–2024) om strategi for økt selvforsyning av jordbruksvarer.</w:t>
      </w:r>
    </w:p>
    <w:p w14:paraId="7899B7B9" w14:textId="77777777" w:rsidR="00E218F4" w:rsidRPr="009B35FB" w:rsidRDefault="00E218F4" w:rsidP="009B35FB">
      <w:pPr>
        <w:pStyle w:val="Liste"/>
      </w:pPr>
      <w:r w:rsidRPr="009B35FB">
        <w:t>Prosjekter som fremmer rekruttering til landbruksutdanning, herunder en nasjonal informasjons- og rekrutteringskampanje for nye lærebedrifter.</w:t>
      </w:r>
    </w:p>
    <w:p w14:paraId="3C2A2679" w14:textId="77777777" w:rsidR="00E218F4" w:rsidRPr="009B35FB" w:rsidRDefault="00E218F4" w:rsidP="009B35FB">
      <w:pPr>
        <w:pStyle w:val="Liste"/>
      </w:pPr>
      <w:r w:rsidRPr="009B35FB">
        <w:t>Prosjekter som kan bidra til en positiv utvikling innen produksjon og omsetning av økologiske varer. Det er ønskelig med et prosjekt som kan bidra til å kartlegge økonomien i økologisk primærproduksjon.</w:t>
      </w:r>
    </w:p>
    <w:p w14:paraId="3812C9F2" w14:textId="77777777" w:rsidR="00E218F4" w:rsidRPr="009B35FB" w:rsidRDefault="00E218F4" w:rsidP="009B35FB">
      <w:pPr>
        <w:pStyle w:val="Liste"/>
      </w:pPr>
      <w:r w:rsidRPr="009B35FB">
        <w:t>Prosjekt som har til formål å realisere nullvisjonen for dødsulykker i landbruket.</w:t>
      </w:r>
    </w:p>
    <w:p w14:paraId="43DA2886" w14:textId="77777777" w:rsidR="00E218F4" w:rsidRPr="009B35FB" w:rsidRDefault="00E218F4" w:rsidP="009B35FB">
      <w:pPr>
        <w:pStyle w:val="Overskrift3"/>
      </w:pPr>
      <w:r w:rsidRPr="009B35FB">
        <w:t>Pilotprosjekt for styrket landbruksutdanning og samarbeid om gode læreløp</w:t>
      </w:r>
    </w:p>
    <w:p w14:paraId="23516DD4" w14:textId="77777777" w:rsidR="00E218F4" w:rsidRPr="009B35FB" w:rsidRDefault="00E218F4" w:rsidP="009B35FB">
      <w:r w:rsidRPr="009B35FB">
        <w:t>Avtalepartene viser til statens tilbud der det foreslås et pilotprosjekt for å styrke landbruksutdanningen. Avtalepartene er enige om at pilotprosjektet også skal ta opp i seg felles løsninger for hvordan det kan legges til rette for gode læreløp i vg3 landbruk gjennom samarbeid mellom skoler og mellom fylkeskommuner. Prosjektet bør gjennomføres i nært samarbeid med landbruksnæringen og andre relevante aktører. Avtalepartene samarbeider om utarbeidelsen av mandat for prosjektet.</w:t>
      </w:r>
    </w:p>
    <w:p w14:paraId="05EF2CFE" w14:textId="77777777" w:rsidR="00E218F4" w:rsidRPr="009B35FB" w:rsidRDefault="00E218F4" w:rsidP="009B35FB">
      <w:pPr>
        <w:pStyle w:val="Overskrift3"/>
      </w:pPr>
      <w:r w:rsidRPr="009B35FB">
        <w:t>Forskning og utvikling</w:t>
      </w:r>
    </w:p>
    <w:p w14:paraId="439DD0FC" w14:textId="77777777" w:rsidR="00E218F4" w:rsidRPr="009B35FB" w:rsidRDefault="00E218F4" w:rsidP="009B35FB">
      <w:r w:rsidRPr="009B35FB">
        <w:t>I tillegg til prioriteringene som fremgår av statens tilbud er avtalepartene enige om at forskning på insekter til fôr og gjødsel basert på norske ressurser prioriteres.</w:t>
      </w:r>
    </w:p>
    <w:p w14:paraId="18671CAE" w14:textId="77777777" w:rsidR="00E218F4" w:rsidRPr="009B35FB" w:rsidRDefault="00E218F4" w:rsidP="009B35FB">
      <w:pPr>
        <w:pStyle w:val="Overskrift3"/>
      </w:pPr>
      <w:r w:rsidRPr="009B35FB">
        <w:t>Utviklingsprogrammet – evaluering av IGW</w:t>
      </w:r>
    </w:p>
    <w:p w14:paraId="46C3FD7A" w14:textId="77777777" w:rsidR="00E218F4" w:rsidRPr="009B35FB" w:rsidRDefault="00E218F4" w:rsidP="009B35FB">
      <w:r w:rsidRPr="009B35FB">
        <w:t xml:space="preserve">Norges deltagelse på </w:t>
      </w:r>
      <w:proofErr w:type="spellStart"/>
      <w:r w:rsidRPr="009B35FB">
        <w:t>Internationale</w:t>
      </w:r>
      <w:proofErr w:type="spellEnd"/>
      <w:r w:rsidRPr="009B35FB">
        <w:t xml:space="preserve"> </w:t>
      </w:r>
      <w:proofErr w:type="spellStart"/>
      <w:r w:rsidRPr="009B35FB">
        <w:t>Grüne</w:t>
      </w:r>
      <w:proofErr w:type="spellEnd"/>
      <w:r w:rsidRPr="009B35FB">
        <w:t xml:space="preserve"> Woche (IGW) er organisert som et prosjekt finansiert over jordbruksavtalen, som en del av Utviklingsprogrammet for landbruks- og reindriftsbasert vekst og verdiskaping.</w:t>
      </w:r>
    </w:p>
    <w:p w14:paraId="67E008FC" w14:textId="77777777" w:rsidR="00E218F4" w:rsidRPr="009B35FB" w:rsidRDefault="00E218F4" w:rsidP="009B35FB">
      <w:r w:rsidRPr="009B35FB">
        <w:t>Deltakelsen på IGW har blitt evaluert to ganger tidligere, i 2012 og i 2017. Både utviklingen på lokalmat- og reiselivsområdet i stort, innspill fra de ulike mat- og reiselivsregionene, og utviklingen av Messe Berlin, tilsier at det er behov for en ny gjennomgang av IGW-satsingen for å vurdere framtidig innretning av IGW-prosjektet. Det nye omsetningsmålet for lokalmat- og drikke, samt oppfølgingen av det, må også være viktig for prosjektets fremtid.</w:t>
      </w:r>
    </w:p>
    <w:p w14:paraId="18C59952" w14:textId="77777777" w:rsidR="00E218F4" w:rsidRPr="009B35FB" w:rsidRDefault="00E218F4" w:rsidP="009B35FB">
      <w:r w:rsidRPr="009B35FB">
        <w:t xml:space="preserve">Partene er derfor enige om at det gjennomføres en ekstern evaluering av IGW-prosjektet, bestilt av Innovasjon Norge. Evalueringen skal baseres på både kvantitative og kvalitative data. Det legges til grunn at </w:t>
      </w:r>
      <w:proofErr w:type="spellStart"/>
      <w:r w:rsidRPr="009B35FB">
        <w:t>evaluator</w:t>
      </w:r>
      <w:proofErr w:type="spellEnd"/>
      <w:r w:rsidRPr="009B35FB">
        <w:t xml:space="preserve"> innhenter informasjon fra et bredt utvalg aktører. Evalueringen må inneholde vurderinger og anbefalinger på følgende punkter:</w:t>
      </w:r>
    </w:p>
    <w:p w14:paraId="6F97963C" w14:textId="77777777" w:rsidR="00E218F4" w:rsidRPr="009B35FB" w:rsidRDefault="00E218F4" w:rsidP="009B35FB">
      <w:pPr>
        <w:pStyle w:val="Liste"/>
      </w:pPr>
      <w:r w:rsidRPr="009B35FB">
        <w:t>I hvilken grad IGW-prosjektet har bidratt til å nå målene som er satt for messedeltakelsen, herunder:</w:t>
      </w:r>
    </w:p>
    <w:p w14:paraId="256B6586" w14:textId="77777777" w:rsidR="00E218F4" w:rsidRPr="009B35FB" w:rsidRDefault="00E218F4" w:rsidP="009B35FB">
      <w:pPr>
        <w:pStyle w:val="Liste2"/>
      </w:pPr>
      <w:r w:rsidRPr="009B35FB">
        <w:t>I hvilken grad har IGW-prosjektet bidratt til langsiktig nettverksbygging og samarbeid på tvers av regioner, fylker og næringer, og mellom nasjonale aktører?</w:t>
      </w:r>
    </w:p>
    <w:p w14:paraId="2422848C" w14:textId="77777777" w:rsidR="00E218F4" w:rsidRPr="009B35FB" w:rsidRDefault="00E218F4" w:rsidP="009B35FB">
      <w:pPr>
        <w:pStyle w:val="Liste2"/>
      </w:pPr>
      <w:r w:rsidRPr="009B35FB">
        <w:lastRenderedPageBreak/>
        <w:t xml:space="preserve">Er Messe Berlin og IGW fortsatt en egnet arena for å styrke omdømmet til og videreutvikle Norge som </w:t>
      </w:r>
      <w:proofErr w:type="spellStart"/>
      <w:r w:rsidRPr="009B35FB">
        <w:t>matnasjon</w:t>
      </w:r>
      <w:proofErr w:type="spellEnd"/>
      <w:r w:rsidRPr="009B35FB">
        <w:t>?</w:t>
      </w:r>
    </w:p>
    <w:p w14:paraId="5B43B18B" w14:textId="77777777" w:rsidR="00E218F4" w:rsidRPr="009B35FB" w:rsidRDefault="00E218F4" w:rsidP="009B35FB">
      <w:pPr>
        <w:pStyle w:val="Liste"/>
      </w:pPr>
      <w:r w:rsidRPr="009B35FB">
        <w:t>Er ressursbruken i prosjektet i samsvar med nytteverdien?</w:t>
      </w:r>
    </w:p>
    <w:p w14:paraId="4EFF14A9" w14:textId="77777777" w:rsidR="00E218F4" w:rsidRPr="009B35FB" w:rsidRDefault="00E218F4" w:rsidP="009B35FB">
      <w:pPr>
        <w:pStyle w:val="Liste"/>
      </w:pPr>
      <w:r w:rsidRPr="009B35FB">
        <w:t>Finnes det arenaer i Norge, nasjonalt eller regionalt, som kan ivareta hele eller deler av dagens satsing?</w:t>
      </w:r>
    </w:p>
    <w:p w14:paraId="2AC87834" w14:textId="77777777" w:rsidR="00E218F4" w:rsidRPr="009B35FB" w:rsidRDefault="00E218F4" w:rsidP="009B35FB">
      <w:pPr>
        <w:pStyle w:val="Liste"/>
      </w:pPr>
      <w:r w:rsidRPr="009B35FB">
        <w:t>Basert på punktene over, hvilke eventuelle endringer av IGW-prosjektet bør gjøres for å bedre måloppnåelsen for messedeltakelsen, innretningen av prosjektet, og framtidig ressursbruk?</w:t>
      </w:r>
    </w:p>
    <w:p w14:paraId="67B83070" w14:textId="77777777" w:rsidR="00E218F4" w:rsidRPr="009B35FB" w:rsidRDefault="00E218F4" w:rsidP="009B35FB">
      <w:pPr>
        <w:pStyle w:val="Overskrift2"/>
      </w:pPr>
      <w:r w:rsidRPr="009B35FB">
        <w:t>Velferdsordninger</w:t>
      </w:r>
    </w:p>
    <w:p w14:paraId="202738D1" w14:textId="77777777" w:rsidR="00E218F4" w:rsidRPr="009B35FB" w:rsidRDefault="00E218F4" w:rsidP="009B35FB">
      <w:r w:rsidRPr="009B35FB">
        <w:t xml:space="preserve">Gode velferdsordninger i jordbruket gir bønder mulighet til å kunne ta ut ferie og fritid og økt trygghet ved sykdom mv. Ordningene er også av stor betydning for rekruttering av unge utøvere og bidrar til at eksisterende jordbrukere vil bli værende i næringa. Partene viser til rapporten fra den partssammensatte arbeidsgruppa, og prioriterer i år, som i de to foregående årene, å styrke velferdsordningene ved å heve satser og maksimalbeløp for </w:t>
      </w:r>
      <w:proofErr w:type="spellStart"/>
      <w:r w:rsidRPr="009B35FB">
        <w:t>avløserordningene</w:t>
      </w:r>
      <w:proofErr w:type="spellEnd"/>
      <w:r w:rsidRPr="009B35FB">
        <w:t xml:space="preserve"> og bevilgningen for landbruksvikarordningen, jf. vedlegg 1.</w:t>
      </w:r>
    </w:p>
    <w:p w14:paraId="1BBB74A2" w14:textId="77777777" w:rsidR="00E218F4" w:rsidRPr="009B35FB" w:rsidRDefault="00E218F4" w:rsidP="009B35FB">
      <w:r w:rsidRPr="009B35FB">
        <w:t>I jordbrukets krav foreslås det at dagens samordning av tilskudd til avløsning ved sykdom, fødsel mv. med lønnsinntekter og ytelser for lønn, pensjoner, honorarer og godtgjøringer fjernes. I løpet av forhandlingene har partene fått informasjon som har bidratt til at partene har kommet frem til at det er behov for å vurdere juridiske sider og økonomiske konsekvenser nærmere. Partene mener blant annet at det er usikkert om, og i så fall hvordan, fjerning av samordning vil påvirke Navs vurdering av sykepengeretten.</w:t>
      </w:r>
    </w:p>
    <w:p w14:paraId="01762201" w14:textId="77777777" w:rsidR="00E218F4" w:rsidRPr="009B35FB" w:rsidRDefault="00E218F4" w:rsidP="009B35FB">
      <w:r w:rsidRPr="009B35FB">
        <w:t>Etter forskrift om tilskudd til avløsning ved sykdom og fødsel mv. stanser tilskuddet ved egen sykdom når det er utbetalt tilskudd for en person i til sammen 365 dager i løpet av de tre siste årene. Partene er enige om å øke denne tidsbegrensningen til 425 dager (ett år og to måneder) ved å endre § 4 i forskriften. Endringen skal tre i kraft fra 1. januar 2025.</w:t>
      </w:r>
    </w:p>
    <w:p w14:paraId="2C0327DA" w14:textId="77777777" w:rsidR="00E218F4" w:rsidRPr="009B35FB" w:rsidRDefault="00E218F4" w:rsidP="009B35FB">
      <w:r w:rsidRPr="009B35FB">
        <w:t xml:space="preserve">Partene er enige om å øke bevilgningen til tilskuddsordningen for landbruksvikarordningen med 5,8 mill. kroner, hvorav 1 mill. kroner til gjennomføring av </w:t>
      </w:r>
      <w:proofErr w:type="spellStart"/>
      <w:r w:rsidRPr="009B35FB">
        <w:t>avløserkurs</w:t>
      </w:r>
      <w:proofErr w:type="spellEnd"/>
      <w:r w:rsidRPr="009B35FB">
        <w:t>.</w:t>
      </w:r>
    </w:p>
    <w:p w14:paraId="101CA579" w14:textId="77777777" w:rsidR="00E218F4" w:rsidRPr="009B35FB" w:rsidRDefault="00E218F4" w:rsidP="009B35FB">
      <w:pPr>
        <w:pStyle w:val="Overskrift2"/>
      </w:pPr>
      <w:r w:rsidRPr="009B35FB">
        <w:t>Styrking av landbruket i Nord-Norge</w:t>
      </w:r>
    </w:p>
    <w:p w14:paraId="3604D8AE" w14:textId="77777777" w:rsidR="00E218F4" w:rsidRPr="009B35FB" w:rsidRDefault="00E218F4" w:rsidP="009B35FB">
      <w:r w:rsidRPr="009B35FB">
        <w:t>Avtalepartene er enige om å videreføre og forsterke satsingen på landbruket i Nord-Norge for å bremse den negative utviklingen og bidra til økt utnyttelse av regionale fortrinn og muligheter knyttet til det arktiske landbruket. Satsingen omfatter særskilt:</w:t>
      </w:r>
    </w:p>
    <w:p w14:paraId="72F95281" w14:textId="77777777" w:rsidR="00E218F4" w:rsidRPr="009B35FB" w:rsidRDefault="00E218F4" w:rsidP="009B35FB">
      <w:pPr>
        <w:pStyle w:val="Liste"/>
      </w:pPr>
      <w:r w:rsidRPr="009B35FB">
        <w:t>Styrking av tilskudd som direkte bidrar til å bedre produsentøkonomi i landsdelen. I tilskuddordninger hvor Nord-Norge har egne soner økes satsene tilsvarende 78 mill. kroner, hvorav 27 mill. kroner er ekstra satsøkning i Nord-Norge.</w:t>
      </w:r>
    </w:p>
    <w:p w14:paraId="61DF055D" w14:textId="77777777" w:rsidR="00E218F4" w:rsidRPr="009B35FB" w:rsidRDefault="00E218F4" w:rsidP="009B35FB">
      <w:pPr>
        <w:pStyle w:val="Liste"/>
      </w:pPr>
      <w:r w:rsidRPr="009B35FB">
        <w:t xml:space="preserve">Styrking av investeringsvirkemidlene. I Finnmark, Troms og Nordland er det ikke et øvre </w:t>
      </w:r>
      <w:proofErr w:type="spellStart"/>
      <w:r w:rsidRPr="009B35FB">
        <w:t>kronemessig</w:t>
      </w:r>
      <w:proofErr w:type="spellEnd"/>
      <w:r w:rsidRPr="009B35FB">
        <w:t xml:space="preserve"> tak for tilskudd, slik det er i øvrige deler av landet.</w:t>
      </w:r>
    </w:p>
    <w:p w14:paraId="43DDAD35" w14:textId="77777777" w:rsidR="00E218F4" w:rsidRPr="009B35FB" w:rsidRDefault="00E218F4" w:rsidP="009B35FB">
      <w:pPr>
        <w:pStyle w:val="Liste"/>
      </w:pPr>
      <w:r w:rsidRPr="009B35FB">
        <w:t>Styrke satsingen på bærekraftig matproduksjon i nord med 8 mill. kroner til 25 mill. kroner for å utvikle potensiale for landbruk i nord med tilhørende verdikjeder.</w:t>
      </w:r>
    </w:p>
    <w:p w14:paraId="2A4A9DBA" w14:textId="77777777" w:rsidR="00E218F4" w:rsidRPr="009B35FB" w:rsidRDefault="00E218F4" w:rsidP="009B35FB">
      <w:pPr>
        <w:pStyle w:val="Overskrift2"/>
      </w:pPr>
      <w:r w:rsidRPr="009B35FB">
        <w:lastRenderedPageBreak/>
        <w:t xml:space="preserve">Styrket konkurransekraft for </w:t>
      </w:r>
      <w:proofErr w:type="spellStart"/>
      <w:r w:rsidRPr="009B35FB">
        <w:t>grøntnæringen</w:t>
      </w:r>
      <w:proofErr w:type="spellEnd"/>
    </w:p>
    <w:p w14:paraId="0B91A963" w14:textId="77777777" w:rsidR="00E218F4" w:rsidRPr="009B35FB" w:rsidRDefault="00E218F4" w:rsidP="009B35FB">
      <w:r w:rsidRPr="009B35FB">
        <w:t>Grøntsektoren er i vekst og har betydelig potensial gjennom både økt forbruk og økt norskandel. Partene er enige om å følge opp Meld. St. 11 (2023–2024), både gjennom tiltak som styrker grøntsektorens konkurransekraft mot import og som øker produksjonen.</w:t>
      </w:r>
    </w:p>
    <w:p w14:paraId="6E1BF302" w14:textId="77777777" w:rsidR="00E218F4" w:rsidRPr="009B35FB" w:rsidRDefault="00E218F4" w:rsidP="009B35FB">
      <w:r w:rsidRPr="009B35FB">
        <w:t xml:space="preserve">Avtalepartene er enige om å legge til rette for en styrking av grøntsektoren gjennom økning i målpris, pristilskudd grønt, arealtilskudd og tilskudd til fellesanlegg frukt. Det innføres et tilskudd til ny teknologi i landbruket over Verdiskapingsprogrammet for fornybar energi og teknologiutvikling, og Opplysningskontoret for frukt og grønt styrkes med 2 mill. kroner. Partene er enige om at avsetningen til tilskudd til fellesanlegg for frukt økes med 4 mill. kroner. Videre er partene enige om å avsette 5 mill. kroner i tre år til prosjektet «Det store norske </w:t>
      </w:r>
      <w:proofErr w:type="spellStart"/>
      <w:r w:rsidRPr="009B35FB">
        <w:t>Grøntløftet</w:t>
      </w:r>
      <w:proofErr w:type="spellEnd"/>
      <w:r w:rsidRPr="009B35FB">
        <w:t>», jf. omtale nedenfor.</w:t>
      </w:r>
    </w:p>
    <w:p w14:paraId="41468ED6" w14:textId="77777777" w:rsidR="00E218F4" w:rsidRPr="009B35FB" w:rsidRDefault="00E218F4" w:rsidP="009B35FB">
      <w:pPr>
        <w:pStyle w:val="avsnitt-undertittel"/>
      </w:pPr>
      <w:r w:rsidRPr="009B35FB">
        <w:t>Utredning av potetmarkedet</w:t>
      </w:r>
    </w:p>
    <w:p w14:paraId="4AE26C00" w14:textId="77777777" w:rsidR="00E218F4" w:rsidRPr="009B35FB" w:rsidRDefault="00E218F4" w:rsidP="009B35FB">
      <w:r w:rsidRPr="009B35FB">
        <w:t xml:space="preserve">Partene er enige om å gi Landbruksdirektoratet i oppdrag å foreta en samlet gjennomgang av markedene og ordningene for konsumpoteter, industripoteter og </w:t>
      </w:r>
      <w:proofErr w:type="spellStart"/>
      <w:r w:rsidRPr="009B35FB">
        <w:t>avrens</w:t>
      </w:r>
      <w:proofErr w:type="spellEnd"/>
      <w:r w:rsidRPr="009B35FB">
        <w:t>. Formålet med utredningen er å gi et helhetlig bilde av disse verdikjedene, varestrømmene og de virkemidlene som benyttes. Det er spesielt viktig å kartlegge om det er sammenheng mellom levert kvantum fra produsent, avregning og bruk av potetene. Direktoratet bes videre vurdere produsentøkonomi, produsentvilkår og organisering av markedene, mulighetene for økt avsetning av norsk vare, konkurransekraft, miljø/matsvinn, konkurransehensyn og eventuelle andre relevante tema. Landbruksdirektoratet kan også komme med forslag til endringer i virkemidlene, som skal vurderes opp mot de landbrukspolitiske målsettingene.</w:t>
      </w:r>
    </w:p>
    <w:p w14:paraId="6B56280B" w14:textId="77777777" w:rsidR="00E218F4" w:rsidRPr="009B35FB" w:rsidRDefault="00E218F4" w:rsidP="009B35FB">
      <w:r w:rsidRPr="009B35FB">
        <w:t>Utredningen skal avgis før 11. mars 2025. Landbruksdirektoratet skal oppnevne en referansegruppe fra avtalepartene og sentrale aktører i verdikjeden.</w:t>
      </w:r>
    </w:p>
    <w:p w14:paraId="634B2B59" w14:textId="77777777" w:rsidR="00E218F4" w:rsidRPr="009B35FB" w:rsidRDefault="00E218F4" w:rsidP="009B35FB">
      <w:pPr>
        <w:pStyle w:val="avsnitt-undertittel"/>
      </w:pPr>
      <w:r w:rsidRPr="009B35FB">
        <w:t xml:space="preserve">Det store norske </w:t>
      </w:r>
      <w:proofErr w:type="spellStart"/>
      <w:r w:rsidRPr="009B35FB">
        <w:t>Grøntløftet</w:t>
      </w:r>
      <w:proofErr w:type="spellEnd"/>
    </w:p>
    <w:p w14:paraId="55CAF130" w14:textId="77777777" w:rsidR="00E218F4" w:rsidRPr="009B35FB" w:rsidRDefault="00E218F4" w:rsidP="009B35FB">
      <w:r w:rsidRPr="009B35FB">
        <w:t xml:space="preserve">Som en oppfølging av rapporten «Grøntsektoren mot 2035», ble det i jordbruksavtalen 2020 satt av midler til gjennomføring av forprosjektet «Økt etterspørsel etter norsk grønt» i regi av Stiftelsen Norsk Mat og Opplysningskontoret for frukt og grønt. Prosjektet er nå videreutviklet til «Det store norske </w:t>
      </w:r>
      <w:proofErr w:type="spellStart"/>
      <w:r w:rsidRPr="009B35FB">
        <w:t>Grøntløftet</w:t>
      </w:r>
      <w:proofErr w:type="spellEnd"/>
      <w:r w:rsidRPr="009B35FB">
        <w:t xml:space="preserve">» med planlagt lansering i 2024. Formålet med prosjektet er å legge til rette for å øke etterspørselen etter norsk frukt, grønt, bær og poteter, slik at totalforbruket øker med 75 pst. og norskandelen med 50 pst. frem mot 2035. Økt etterspørsel vil både gi høyere norskandel og høyere selvforsyningsgrad, og bidra til bedre folkehelse. Det treårige prosjektet skal både jobbe med samfunnskommunikasjon og forbrukerkommunikasjon. Prosjektet skal gjennomføre felleskampanjer mot forbrukermarkedet for å inspirere og motivere forbrukere til å velge norske </w:t>
      </w:r>
      <w:proofErr w:type="spellStart"/>
      <w:r w:rsidRPr="009B35FB">
        <w:t>grøntprodukter</w:t>
      </w:r>
      <w:proofErr w:type="spellEnd"/>
      <w:r w:rsidRPr="009B35FB">
        <w:t>. Aktørene i verdikjeden skal skrive under på felles samfunnsløfter og deretter følge opp med egne, individuelle løfter om hvordan de skal bidra med aktiviteter for å fremme salget av norsk frukt, grønt, bær og potet.</w:t>
      </w:r>
    </w:p>
    <w:p w14:paraId="6593A1F1" w14:textId="77777777" w:rsidR="00E218F4" w:rsidRPr="009B35FB" w:rsidRDefault="00E218F4" w:rsidP="009B35FB">
      <w:r w:rsidRPr="009B35FB">
        <w:t xml:space="preserve">Partene er enige om at det avsettes 5 mill. kroner per år i tre år til prosjektet over Landbrukets utviklingsfond. Bevilgningen tildeles Opplysningskontoret for frukt og grønt, som driver prosjektet i samarbeid med Stiftelsen Norsk Mat. Partene forutsetter en betydelig andel </w:t>
      </w:r>
      <w:r w:rsidRPr="009B35FB">
        <w:lastRenderedPageBreak/>
        <w:t>medfinansiering av prosjektet fra aktører i verdikjeden. Det skal rapporteres årlig til avtalepartene om fremdriften og måloppnåelsen i prosjektet.</w:t>
      </w:r>
    </w:p>
    <w:p w14:paraId="6BB87CC8" w14:textId="77777777" w:rsidR="00E218F4" w:rsidRPr="009B35FB" w:rsidRDefault="00E218F4" w:rsidP="009B35FB">
      <w:pPr>
        <w:pStyle w:val="avsnitt-undertittel"/>
      </w:pPr>
      <w:r w:rsidRPr="009B35FB">
        <w:t xml:space="preserve">Utrede </w:t>
      </w:r>
      <w:proofErr w:type="spellStart"/>
      <w:r w:rsidRPr="009B35FB">
        <w:t>produsenteide</w:t>
      </w:r>
      <w:proofErr w:type="spellEnd"/>
      <w:r w:rsidRPr="009B35FB">
        <w:t xml:space="preserve"> pakkerier grønt</w:t>
      </w:r>
    </w:p>
    <w:p w14:paraId="1F97E385" w14:textId="77777777" w:rsidR="00E218F4" w:rsidRPr="009B35FB" w:rsidRDefault="00E218F4" w:rsidP="009B35FB">
      <w:r w:rsidRPr="009B35FB">
        <w:t xml:space="preserve">Partene er enige om at Landbruksdirektoratet skal utrede et tilskudd som støtter opp om </w:t>
      </w:r>
      <w:proofErr w:type="spellStart"/>
      <w:r w:rsidRPr="009B35FB">
        <w:t>produsenteide</w:t>
      </w:r>
      <w:proofErr w:type="spellEnd"/>
      <w:r w:rsidRPr="009B35FB">
        <w:t xml:space="preserve"> lagre, pakkerier og terminaler for grøntsektoren, herunder også bær, tilsvarende tilskuddet som i dag gis til fellesanlegg frukt. Utredningen må avgis før 15.2.2025, slik at partene kan vurdere spørsmålet før jordbruksoppgjøret i 2025.</w:t>
      </w:r>
    </w:p>
    <w:p w14:paraId="2100174C" w14:textId="77777777" w:rsidR="00E218F4" w:rsidRPr="009B35FB" w:rsidRDefault="00E218F4" w:rsidP="009B35FB">
      <w:pPr>
        <w:pStyle w:val="avsnitt-undertittel"/>
      </w:pPr>
      <w:r w:rsidRPr="009B35FB">
        <w:t xml:space="preserve">Midlertidig heving av øvre prisgrense for </w:t>
      </w:r>
      <w:proofErr w:type="spellStart"/>
      <w:r w:rsidRPr="009B35FB">
        <w:t>grøntprodukter</w:t>
      </w:r>
      <w:proofErr w:type="spellEnd"/>
    </w:p>
    <w:p w14:paraId="1B8A7802" w14:textId="77777777" w:rsidR="00E218F4" w:rsidRPr="009B35FB" w:rsidRDefault="00E218F4" w:rsidP="009B35FB">
      <w:r w:rsidRPr="009B35FB">
        <w:t xml:space="preserve">Partene er enige om å videreføre den midlertidige hevingen av øvre prisgrense for </w:t>
      </w:r>
      <w:proofErr w:type="spellStart"/>
      <w:r w:rsidRPr="009B35FB">
        <w:t>grøntprodukter</w:t>
      </w:r>
      <w:proofErr w:type="spellEnd"/>
      <w:r w:rsidRPr="009B35FB">
        <w:t xml:space="preserve"> med 20 pst. for perioden 1.7.2024–30.6.2025.</w:t>
      </w:r>
    </w:p>
    <w:p w14:paraId="2A2A9D73" w14:textId="77777777" w:rsidR="00E218F4" w:rsidRPr="009B35FB" w:rsidRDefault="00E218F4" w:rsidP="009B35FB">
      <w:pPr>
        <w:pStyle w:val="avsnitt-undertittel"/>
      </w:pPr>
      <w:r w:rsidRPr="009B35FB">
        <w:t xml:space="preserve">Sats </w:t>
      </w:r>
      <w:proofErr w:type="spellStart"/>
      <w:r w:rsidRPr="009B35FB">
        <w:t>avrens</w:t>
      </w:r>
      <w:proofErr w:type="spellEnd"/>
    </w:p>
    <w:p w14:paraId="3FE70B83" w14:textId="77777777" w:rsidR="00E218F4" w:rsidRPr="009B35FB" w:rsidRDefault="00E218F4" w:rsidP="009B35FB">
      <w:r w:rsidRPr="009B35FB">
        <w:t>Partene er enige om å øke avsetningen til potetstivelse med 1 mill. kroner. Bevilgningen skal benyttes til å øke dagens sats.</w:t>
      </w:r>
    </w:p>
    <w:p w14:paraId="1DB1660D" w14:textId="77777777" w:rsidR="00E218F4" w:rsidRPr="009B35FB" w:rsidRDefault="00E218F4" w:rsidP="009B35FB">
      <w:pPr>
        <w:pStyle w:val="avsnitt-undertittel"/>
      </w:pPr>
      <w:r w:rsidRPr="009B35FB">
        <w:t>Aspargesbønner</w:t>
      </w:r>
    </w:p>
    <w:p w14:paraId="39A4C2CF" w14:textId="77777777" w:rsidR="00E218F4" w:rsidRPr="009B35FB" w:rsidRDefault="00E218F4" w:rsidP="009B35FB">
      <w:r w:rsidRPr="009B35FB">
        <w:t>Aspargesbønner er berettiget arealtilskudd korn. Veksten defineres som en grønnsak. Partene er derfor enige om at aspargesbønner skal få tilskudd som grønnsaker.</w:t>
      </w:r>
    </w:p>
    <w:p w14:paraId="00D260FC" w14:textId="77777777" w:rsidR="00E218F4" w:rsidRPr="009B35FB" w:rsidRDefault="00E218F4" w:rsidP="009B35FB">
      <w:pPr>
        <w:pStyle w:val="Overskrift2"/>
      </w:pPr>
      <w:r w:rsidRPr="009B35FB">
        <w:t>Andre endringer</w:t>
      </w:r>
    </w:p>
    <w:p w14:paraId="21DF5899" w14:textId="77777777" w:rsidR="00E218F4" w:rsidRPr="009B35FB" w:rsidRDefault="00E218F4" w:rsidP="009B35FB">
      <w:pPr>
        <w:pStyle w:val="Overskrift3"/>
      </w:pPr>
      <w:r w:rsidRPr="009B35FB">
        <w:t>Gjennomgang av grunnvilkår</w:t>
      </w:r>
    </w:p>
    <w:p w14:paraId="1056B024" w14:textId="77777777" w:rsidR="00E218F4" w:rsidRPr="009B35FB" w:rsidRDefault="00E218F4" w:rsidP="009B35FB">
      <w:r w:rsidRPr="009B35FB">
        <w:t xml:space="preserve">Grunnvilkårene for å motta produksjonstilskudd ligger i §2 i forskrift om produksjonstilskudd og </w:t>
      </w:r>
      <w:proofErr w:type="spellStart"/>
      <w:r w:rsidRPr="009B35FB">
        <w:t>avløsertilskudd</w:t>
      </w:r>
      <w:proofErr w:type="spellEnd"/>
      <w:r w:rsidRPr="009B35FB">
        <w:t xml:space="preserve"> i jordbruket. Jordbruksforteak må:</w:t>
      </w:r>
    </w:p>
    <w:p w14:paraId="68B009CA" w14:textId="77777777" w:rsidR="00E218F4" w:rsidRPr="009B35FB" w:rsidRDefault="00E218F4" w:rsidP="009B35FB">
      <w:pPr>
        <w:pStyle w:val="Liste"/>
      </w:pPr>
      <w:r w:rsidRPr="009B35FB">
        <w:t>være registrert i Enhetsregisteret innen den aktuelle søknadsfristen og ved utbetaling</w:t>
      </w:r>
    </w:p>
    <w:p w14:paraId="44746F20" w14:textId="77777777" w:rsidR="00E218F4" w:rsidRPr="009B35FB" w:rsidRDefault="00E218F4" w:rsidP="009B35FB">
      <w:pPr>
        <w:pStyle w:val="Liste"/>
      </w:pPr>
      <w:r w:rsidRPr="009B35FB">
        <w:t>drive vanlig jordbruksproduksjon</w:t>
      </w:r>
    </w:p>
    <w:p w14:paraId="41D7ED9A" w14:textId="77777777" w:rsidR="00E218F4" w:rsidRPr="009B35FB" w:rsidRDefault="00E218F4" w:rsidP="009B35FB">
      <w:pPr>
        <w:pStyle w:val="Liste"/>
      </w:pPr>
      <w:r w:rsidRPr="009B35FB">
        <w:t>ha en produksjon som foregår på en eller flere landbrukseiendommer (med unntak for foretak som kun søker produksjonstilskudd for bifolk)</w:t>
      </w:r>
    </w:p>
    <w:p w14:paraId="13C2F1A8" w14:textId="77777777" w:rsidR="00E218F4" w:rsidRPr="009B35FB" w:rsidRDefault="00E218F4" w:rsidP="009B35FB">
      <w:r w:rsidRPr="009B35FB">
        <w:t>Disse vilkårene reiser tidvis vanskelige grensedragninger når det kommer til praktiseringen av forskriften. Partene vil understreke at godt begrunnede vilkår for å gi tilskudd til ulike typer produksjoner og driftsformer er avgjørende for legitimiteten til tilskuddssystemet. Grunnvilkårene må reflektere de landbrukspolitiske målene, herunder det å sikre et husdyrhold med god dyrevelferd og en jordbruksproduksjon med god agronomisk praksis.</w:t>
      </w:r>
    </w:p>
    <w:p w14:paraId="38BD8329" w14:textId="77777777" w:rsidR="00E218F4" w:rsidRPr="009B35FB" w:rsidRDefault="00E218F4" w:rsidP="009B35FB">
      <w:r w:rsidRPr="009B35FB">
        <w:t xml:space="preserve">Partene er enige om å gi Landbruksdirektoratet i oppdrag å gå gjennom grunnvilkårene for produksjons- og </w:t>
      </w:r>
      <w:proofErr w:type="spellStart"/>
      <w:r w:rsidRPr="009B35FB">
        <w:t>avløsertilskudd</w:t>
      </w:r>
      <w:proofErr w:type="spellEnd"/>
      <w:r w:rsidRPr="009B35FB">
        <w:t>. I dagens situasjon er det varierende hvordan grunnvilkårene praktiseres i tilskuddsforvaltningen. Utredningen skal kartlegge hvordan grunnvilkårene praktiseres og kontrolleres, og foreslå eventuelle endringer i:</w:t>
      </w:r>
    </w:p>
    <w:p w14:paraId="595DA086" w14:textId="77777777" w:rsidR="00E218F4" w:rsidRPr="009B35FB" w:rsidRDefault="00E218F4" w:rsidP="009B35FB">
      <w:pPr>
        <w:pStyle w:val="Liste"/>
      </w:pPr>
      <w:r w:rsidRPr="009B35FB">
        <w:lastRenderedPageBreak/>
        <w:t>selve grunnvilkårene</w:t>
      </w:r>
    </w:p>
    <w:p w14:paraId="77E40C58" w14:textId="77777777" w:rsidR="00E218F4" w:rsidRPr="009B35FB" w:rsidRDefault="00E218F4" w:rsidP="009B35FB">
      <w:pPr>
        <w:pStyle w:val="Liste"/>
      </w:pPr>
      <w:r w:rsidRPr="009B35FB">
        <w:t>regelverket, herunder om det er behov for å kodifisere dagens praksis</w:t>
      </w:r>
    </w:p>
    <w:p w14:paraId="02BA79BE" w14:textId="77777777" w:rsidR="00E218F4" w:rsidRPr="009B35FB" w:rsidRDefault="00E218F4" w:rsidP="009B35FB">
      <w:pPr>
        <w:pStyle w:val="Liste"/>
      </w:pPr>
      <w:r w:rsidRPr="009B35FB">
        <w:t>praktisering og oppfølging av regelverket.</w:t>
      </w:r>
    </w:p>
    <w:p w14:paraId="46DD258C" w14:textId="77777777" w:rsidR="00E218F4" w:rsidRPr="009B35FB" w:rsidRDefault="00E218F4" w:rsidP="009B35FB">
      <w:r w:rsidRPr="009B35FB">
        <w:t>Frist for utredningen er 11. mars 2025. Landbruksdirektoratet skal oppnevne en referansegruppe bestående av avtalepartene og regional/lokal tilskuddsforvaltning.</w:t>
      </w:r>
    </w:p>
    <w:p w14:paraId="2CF63631" w14:textId="77777777" w:rsidR="00E218F4" w:rsidRPr="009B35FB" w:rsidRDefault="00E218F4" w:rsidP="009B35FB">
      <w:pPr>
        <w:pStyle w:val="Overskrift3"/>
      </w:pPr>
      <w:r w:rsidRPr="009B35FB">
        <w:t>Markedsordningen for korn</w:t>
      </w:r>
    </w:p>
    <w:p w14:paraId="7C89C778" w14:textId="77777777" w:rsidR="00E218F4" w:rsidRPr="009B35FB" w:rsidRDefault="00E218F4" w:rsidP="009B35FB">
      <w:r w:rsidRPr="009B35FB">
        <w:t>Partene er enige om at økt produksjon og forbruk av norsk korn er avgjørende for å lykkes med målet om økt norsk selvforsyning. Partene er enige om å legge til rette for økt lønnsomhet i kornproduksjonen. Dette gjøres gjennom økte målpriser, der prisen for mathvete økes mer enn prisen for fôrkorn. Prisnedskrivingstilskuddet for norsk korn økes tilsvarende økning i prisen for fôrkorn. Målprisen på matkorn økes med 18 øre. Prisnedskrivingstilskuddet på korn økes med 7 øre, tilsvarende økningen i målpris på fôrkorn. Matkorntilskuddet økes med 24 øre og bidrar med det til økt konkurransekraft for norsk matkorn. Partene er enige om særlig å stimulere til økt produksjon av hvete til mat og fôr, samt økt produksjon av erter, oljefrø og proteinvekster. Det innføres derfor et særskilt arealtilskudd for hvete og for oljefrø, erter og proteinvekster som legges til arealtilskudd for korn. I tillegg legges det til rette for å styrke kornproduksjonen i randsonene ved å øke arealtilskuddet for korn i disse sonene.</w:t>
      </w:r>
    </w:p>
    <w:p w14:paraId="4CB64659" w14:textId="77777777" w:rsidR="00E218F4" w:rsidRPr="009B35FB" w:rsidRDefault="00E218F4" w:rsidP="009B35FB">
      <w:r w:rsidRPr="009B35FB">
        <w:t>Partene er enige om å innføre en maksimalgrense for arealtilskudd ved 3 000 dekar per foretak.</w:t>
      </w:r>
    </w:p>
    <w:p w14:paraId="07B592A3" w14:textId="77777777" w:rsidR="00E218F4" w:rsidRPr="009B35FB" w:rsidRDefault="00E218F4" w:rsidP="009B35FB">
      <w:r w:rsidRPr="009B35FB">
        <w:t>Partene er enige om at ordningen med prisnedskrivingstilskuddet for importert karbohydratråvare for kraftfor har vært viktig for å holde råvarekostnadene for kraftfôr nede i en situasjon med ekstraordinært høye priser internasjonalt. Partene er enige om at ordningen avvikles. Partene er kjent med at dette kan medføre økt råvarepris på kraftfôr.</w:t>
      </w:r>
    </w:p>
    <w:p w14:paraId="5BC72392" w14:textId="77777777" w:rsidR="00E218F4" w:rsidRPr="009B35FB" w:rsidRDefault="00E218F4" w:rsidP="009B35FB">
      <w:pPr>
        <w:pStyle w:val="avsnitt-undertittel"/>
      </w:pPr>
      <w:r w:rsidRPr="009B35FB">
        <w:t>Utredning av korn- og kraftfôrpolitikken</w:t>
      </w:r>
    </w:p>
    <w:p w14:paraId="01AC8643" w14:textId="77777777" w:rsidR="00E218F4" w:rsidRPr="009B35FB" w:rsidRDefault="00E218F4" w:rsidP="009B35FB">
      <w:r w:rsidRPr="009B35FB">
        <w:t>Produksjon av korn, oljevekster og proteinvekster er særlig sentralt i arbeidet med å øke selvforsyningen. Partene er enige om en større gjennomgang av virkemidlene innenfor kornsektoren sett i lys av ambisjonene som ligger i Meld. St. 11 (2023–2024) og Stortingets behandling av denne. Partene er enige om at det etableres en partssammensatt arbeidsgruppe som skal vurdere virkemidlene i korn- og kraftfôrpolitikken.</w:t>
      </w:r>
    </w:p>
    <w:p w14:paraId="52A7733C" w14:textId="77777777" w:rsidR="00E218F4" w:rsidRPr="009B35FB" w:rsidRDefault="00E218F4" w:rsidP="009B35FB">
      <w:r w:rsidRPr="009B35FB">
        <w:t>Arbeidsgruppen skal vurdere elementer i virkemidlene i korn- og kraftfôrpolitikken med sikte på økt selvforsyning, beredskap og landbruk i hele landet gjennom økt produksjon og konkurransekraft. Økt norsk kornproduksjon er sentralt for å nå målene. Videre er det viktig å opprettholde konkurransekraft og selvforsyning for husdyrproduktene. Arbeidsgruppen skal særlig vurdere hvordan korn- og kraftfôrpolitikken skal og kan bidra til lønnsomhet og produksjonsinsentiver i kornproduksjonen, og samtidig opprettholde og øke markedet for norsk mat- og fôrkorn. Det er et mål at gjennomgangen kan bidra til en mer markedsrettet kornproduksjon og at kornproduksjonen i randsonene økes.</w:t>
      </w:r>
    </w:p>
    <w:p w14:paraId="7CFC95CB" w14:textId="77777777" w:rsidR="00E218F4" w:rsidRPr="009B35FB" w:rsidRDefault="00E218F4" w:rsidP="009B35FB">
      <w:r w:rsidRPr="009B35FB">
        <w:t>Som en del av gjennomgangen skal arbeidsgruppen vurdere virkemidlene i korn- og kraftfôrpolitikken hver for seg og samlet, og foreslå eventuelle tilpasninger med sikte på å nå målene for landbrukspolitikken. Arbeidsgruppen skal spesielt vurdere:</w:t>
      </w:r>
    </w:p>
    <w:p w14:paraId="010B8B27" w14:textId="77777777" w:rsidR="00E218F4" w:rsidRPr="009B35FB" w:rsidRDefault="00E218F4" w:rsidP="009B35FB">
      <w:pPr>
        <w:pStyle w:val="Liste"/>
      </w:pPr>
      <w:r w:rsidRPr="009B35FB">
        <w:lastRenderedPageBreak/>
        <w:t>Prisnedskrivingstilskudd og matkorntilskudd på norsk korn opp mot alternativer som pristilskudd på korn og lavere kornpris</w:t>
      </w:r>
    </w:p>
    <w:p w14:paraId="32E61B21" w14:textId="77777777" w:rsidR="00E218F4" w:rsidRPr="009B35FB" w:rsidRDefault="00E218F4" w:rsidP="009B35FB">
      <w:pPr>
        <w:pStyle w:val="Liste"/>
      </w:pPr>
      <w:r w:rsidRPr="009B35FB">
        <w:t>Virkemidler for jevn tilgang av norsk mathvete over år</w:t>
      </w:r>
    </w:p>
    <w:p w14:paraId="40AB912A" w14:textId="77777777" w:rsidR="00E218F4" w:rsidRPr="009B35FB" w:rsidRDefault="00E218F4" w:rsidP="009B35FB">
      <w:pPr>
        <w:pStyle w:val="Liste"/>
      </w:pPr>
      <w:r w:rsidRPr="009B35FB">
        <w:t>Virkemidler for effektiv og rasjonell kornstrøm, herunder;</w:t>
      </w:r>
    </w:p>
    <w:p w14:paraId="10ECC4E0" w14:textId="77777777" w:rsidR="00E218F4" w:rsidRPr="009B35FB" w:rsidRDefault="00E218F4" w:rsidP="009B35FB">
      <w:pPr>
        <w:pStyle w:val="Liste2"/>
      </w:pPr>
      <w:r w:rsidRPr="009B35FB">
        <w:t>lager- og tørkekapasitet</w:t>
      </w:r>
    </w:p>
    <w:p w14:paraId="6649819E" w14:textId="77777777" w:rsidR="00E218F4" w:rsidRPr="009B35FB" w:rsidRDefault="00E218F4" w:rsidP="009B35FB">
      <w:pPr>
        <w:pStyle w:val="Liste2"/>
      </w:pPr>
      <w:r w:rsidRPr="009B35FB">
        <w:t>markedssignaler og prising av korn mot produsent</w:t>
      </w:r>
    </w:p>
    <w:p w14:paraId="2CFE65BD" w14:textId="77777777" w:rsidR="00E218F4" w:rsidRPr="009B35FB" w:rsidRDefault="00E218F4" w:rsidP="009B35FB">
      <w:pPr>
        <w:pStyle w:val="Liste"/>
      </w:pPr>
      <w:r w:rsidRPr="009B35FB">
        <w:t>Virkemidler for økt produksjon i randsonene, herunder frakttilskudd og arealtilskudd</w:t>
      </w:r>
    </w:p>
    <w:p w14:paraId="3691C73F" w14:textId="77777777" w:rsidR="00E218F4" w:rsidRPr="009B35FB" w:rsidRDefault="00E218F4" w:rsidP="009B35FB">
      <w:pPr>
        <w:pStyle w:val="Liste"/>
      </w:pPr>
      <w:r w:rsidRPr="009B35FB">
        <w:t>Ordningen med beredskapslager såkorn</w:t>
      </w:r>
    </w:p>
    <w:p w14:paraId="11958F96" w14:textId="77777777" w:rsidR="00E218F4" w:rsidRPr="009B35FB" w:rsidRDefault="00E218F4" w:rsidP="009B35FB">
      <w:pPr>
        <w:pStyle w:val="Liste"/>
      </w:pPr>
      <w:r w:rsidRPr="009B35FB">
        <w:t>Særlige utfordringer og løsninger for økologisk kornproduksjon</w:t>
      </w:r>
    </w:p>
    <w:p w14:paraId="31B21CD9" w14:textId="77777777" w:rsidR="00E218F4" w:rsidRPr="009B35FB" w:rsidRDefault="00E218F4" w:rsidP="009B35FB">
      <w:r w:rsidRPr="009B35FB">
        <w:t>Det forutsettes at arbeidsgruppen etablerer god kontakt og involvering med relevante aktører i verdikjeden, herunder også Matkornpartnerskapet, samt at gruppen bruker relevant foreliggende kunnskapsgrunnlag for arbeidet. Arbeidsgruppen kan ved behov bestille utredninger på enkelte problemstillinger fra relevante fagmiljøer. Arbeidsgruppen skal avgi rapport til avtalepartene innen 3. mars 2025.</w:t>
      </w:r>
    </w:p>
    <w:p w14:paraId="190982E2" w14:textId="77777777" w:rsidR="00E218F4" w:rsidRPr="009B35FB" w:rsidRDefault="00E218F4" w:rsidP="009B35FB">
      <w:r w:rsidRPr="009B35FB">
        <w:t>Det settes av inntil en million kroner over post 21 for å dekke kostnader ved utredninger.</w:t>
      </w:r>
    </w:p>
    <w:p w14:paraId="1CEEC79C" w14:textId="77777777" w:rsidR="00E218F4" w:rsidRPr="009B35FB" w:rsidRDefault="00E218F4" w:rsidP="009B35FB">
      <w:pPr>
        <w:pStyle w:val="avsnitt-undertittel"/>
      </w:pPr>
      <w:r w:rsidRPr="009B35FB">
        <w:t>Finansiering av kostnader til sortsutvikling</w:t>
      </w:r>
    </w:p>
    <w:p w14:paraId="0F6C654C" w14:textId="77777777" w:rsidR="00E218F4" w:rsidRPr="009B35FB" w:rsidRDefault="00E218F4" w:rsidP="009B35FB">
      <w:r w:rsidRPr="009B35FB">
        <w:t>For å sikre en bred og langsiktig finansiering av foredlingsarbeidet på korn, er partene enige om å utrede alternative finansieringsmuligheter for sortsutvikling/kornforedling, med sikte på å endre dette fra 1. juli 2025.</w:t>
      </w:r>
    </w:p>
    <w:p w14:paraId="4C76BBDF" w14:textId="77777777" w:rsidR="00E218F4" w:rsidRPr="009B35FB" w:rsidRDefault="00E218F4" w:rsidP="009B35FB">
      <w:pPr>
        <w:pStyle w:val="Overskrift3"/>
      </w:pPr>
      <w:r w:rsidRPr="009B35FB">
        <w:t>Kjøtt og egg</w:t>
      </w:r>
    </w:p>
    <w:p w14:paraId="02123AC0" w14:textId="77777777" w:rsidR="00E218F4" w:rsidRPr="009B35FB" w:rsidRDefault="00E218F4" w:rsidP="009B35FB">
      <w:pPr>
        <w:pStyle w:val="avsnitt-undertittel"/>
      </w:pPr>
      <w:r w:rsidRPr="009B35FB">
        <w:t>Tak husdyrtilskudd</w:t>
      </w:r>
    </w:p>
    <w:p w14:paraId="106477F9" w14:textId="77777777" w:rsidR="00E218F4" w:rsidRPr="009B35FB" w:rsidRDefault="00E218F4" w:rsidP="009B35FB">
      <w:r w:rsidRPr="009B35FB">
        <w:t>Partene er enige om å gjeninnføre taket for husdyrtilskuddet med 1,0 mill. kroner per jordbruksforetak og år.</w:t>
      </w:r>
    </w:p>
    <w:p w14:paraId="795B42FA" w14:textId="77777777" w:rsidR="00E218F4" w:rsidRPr="009B35FB" w:rsidRDefault="00E218F4" w:rsidP="009B35FB">
      <w:pPr>
        <w:pStyle w:val="avsnitt-undertittel"/>
      </w:pPr>
      <w:r w:rsidRPr="009B35FB">
        <w:t>Utredning av produksjonsregulering</w:t>
      </w:r>
    </w:p>
    <w:p w14:paraId="3D257884" w14:textId="77777777" w:rsidR="00E218F4" w:rsidRPr="009B35FB" w:rsidRDefault="00E218F4" w:rsidP="009B35FB">
      <w:r w:rsidRPr="009B35FB">
        <w:t>Partene viser til Stortingets behandling av Meld. St. 11 (2023–2024) og flertallsmerknaden om behovet for å vurdere nye produksjonsregulerende virkemidler, der et flertall i komiteen vil:</w:t>
      </w:r>
    </w:p>
    <w:p w14:paraId="618D37FE" w14:textId="77777777" w:rsidR="00E218F4" w:rsidRPr="009B35FB" w:rsidRDefault="00E218F4" w:rsidP="009B35FB">
      <w:pPr>
        <w:pStyle w:val="blokksit"/>
      </w:pPr>
      <w:r w:rsidRPr="009B35FB">
        <w:t>«…understreke viktigheten av at inntektsopptrappingen ikke fører til overproduksjon. Overproduksjon vil gi økte kostnader og svekket lønnsomhet for bonden, og kunne undergrave målene om inntektsutjevning og selvforsyning.</w:t>
      </w:r>
    </w:p>
    <w:p w14:paraId="01A9F587" w14:textId="77777777" w:rsidR="00E218F4" w:rsidRPr="009B35FB" w:rsidRDefault="00E218F4" w:rsidP="009B35FB">
      <w:pPr>
        <w:pStyle w:val="blokksit"/>
      </w:pPr>
      <w:r w:rsidRPr="009B35FB">
        <w:t>Flertallet viser til behovet for å vurdere nye produksjonsregulerende virkemidler, og mener det skal gjennomføres en utredning av nye virkemidler for produksjonsregulering for ulike produksjoner innen 1. april 2025. Utredningen skal skje i tett dialog med faglagene.»</w:t>
      </w:r>
    </w:p>
    <w:p w14:paraId="703CDEE2" w14:textId="77777777" w:rsidR="00E218F4" w:rsidRPr="009B35FB" w:rsidRDefault="00E218F4" w:rsidP="009B35FB">
      <w:r w:rsidRPr="009B35FB">
        <w:t>Landbruks- og matdepartementet vil legge fram endelig mandat og oppnevne medlemmer til arbeidsgruppa. I tillegg til representanter for avtalepartene skal arbeidsgruppa ha medlemmer fra industriaktørene og konkurransemyndighetene.</w:t>
      </w:r>
    </w:p>
    <w:p w14:paraId="6A3F6FB3" w14:textId="77777777" w:rsidR="00E218F4" w:rsidRPr="009B35FB" w:rsidRDefault="00E218F4" w:rsidP="009B35FB">
      <w:pPr>
        <w:pStyle w:val="avsnitt-undertittel"/>
      </w:pPr>
      <w:r w:rsidRPr="009B35FB">
        <w:lastRenderedPageBreak/>
        <w:t>Utredning av telledato</w:t>
      </w:r>
    </w:p>
    <w:p w14:paraId="1EAD051D" w14:textId="77777777" w:rsidR="00E218F4" w:rsidRPr="009B35FB" w:rsidRDefault="00E218F4" w:rsidP="009B35FB">
      <w:r w:rsidRPr="009B35FB">
        <w:t xml:space="preserve">Partene viser til at det er utfordringer knyttet til dagens to telledatoer for direktetilskuddene og </w:t>
      </w:r>
      <w:proofErr w:type="spellStart"/>
      <w:r w:rsidRPr="009B35FB">
        <w:t>avløsertilskuddet</w:t>
      </w:r>
      <w:proofErr w:type="spellEnd"/>
      <w:r w:rsidRPr="009B35FB">
        <w:t xml:space="preserve"> for produksjon med storfe. Telledatoene medfører tilpasninger som ikke er optimale, hos både primærprodusentene og slakterianleggene. Partene er derfor enige om å gjennomgå med sikte på å erstatte telledato for storfe ved å bruke datagrunnlag fra Husdyrregisteret, eller direkte fra Ku- og Storfekjøttkontrollene, som utmålingsgrunnlag for tilskuddene.</w:t>
      </w:r>
    </w:p>
    <w:p w14:paraId="6EA9F044" w14:textId="77777777" w:rsidR="00E218F4" w:rsidRPr="009B35FB" w:rsidRDefault="00E218F4" w:rsidP="009B35FB">
      <w:r w:rsidRPr="009B35FB">
        <w:t xml:space="preserve">En arbeidsgruppe skal utrede omlegging av utmålingsgrunnlaget for tilskudd for storfe, med overgang fra bruk av produsentenes </w:t>
      </w:r>
      <w:proofErr w:type="spellStart"/>
      <w:r w:rsidRPr="009B35FB">
        <w:t>søknadsdata</w:t>
      </w:r>
      <w:proofErr w:type="spellEnd"/>
      <w:r w:rsidRPr="009B35FB">
        <w:t xml:space="preserve"> til bruk av registerdata. En forutsetning for arbeidet er at man også etter en omlegging har nødvendig sikkerhet for korrekt utbetaling av tilskuddene til rett tid.</w:t>
      </w:r>
    </w:p>
    <w:p w14:paraId="08734C87" w14:textId="77777777" w:rsidR="00E218F4" w:rsidRPr="009B35FB" w:rsidRDefault="00E218F4" w:rsidP="009B35FB">
      <w:r w:rsidRPr="009B35FB">
        <w:t>Arbeidsgruppen skal gjøre vurderinger av tekniske forutsetninger, kvalitet på data, juridiske problemstillinger (bl.a. hjemler for utveksling av data), tilskuddsforvaltning, nødvendige endringer i utmålingsregler samt hvilke krav som skal stilles til produsentene som tilskuddsmottakere. Arbeidsgruppen skal også vurdere når en omlegging kan bli gjennomført og kostnader knyttet til overgang til nytt utmålingsgrunnlag. Basert på denne gjennomgangen skal arbeidsgruppen komme med en anbefaling til partene.</w:t>
      </w:r>
    </w:p>
    <w:p w14:paraId="4A4B9934" w14:textId="77777777" w:rsidR="00E218F4" w:rsidRPr="009B35FB" w:rsidRDefault="00E218F4" w:rsidP="009B35FB">
      <w:r w:rsidRPr="009B35FB">
        <w:t>Arbeidsgruppen skal ledes av Landbruks- og matdepartementet og bestå av avtalepartene, Landbruksdirektoratet, Mattilsynet, Kjøtt- og fjørfebransjens Landsforbund, Nortura og aktørene bak Ku- og Storfekjøttkontrollene. Landbruksdirektoratet er sekretariat for arbeidet. Arbeidsgruppen skal komme med en anbefaling til partene så raskt som mulig, men senest innen 15. november 2024.</w:t>
      </w:r>
    </w:p>
    <w:p w14:paraId="514148A4" w14:textId="77777777" w:rsidR="00E218F4" w:rsidRPr="009B35FB" w:rsidRDefault="00E218F4" w:rsidP="009B35FB">
      <w:r w:rsidRPr="009B35FB">
        <w:t>Det settes av 10 mill. kroner over post 1150.21 for potensielt å kunne starte utvikling av IKT-systemer i Landbruksdirektoratet i løpet av 2025.</w:t>
      </w:r>
    </w:p>
    <w:p w14:paraId="508C92DE" w14:textId="77777777" w:rsidR="00E218F4" w:rsidRPr="009B35FB" w:rsidRDefault="00E218F4" w:rsidP="009B35FB">
      <w:pPr>
        <w:pStyle w:val="Overskrift3"/>
      </w:pPr>
      <w:r w:rsidRPr="009B35FB">
        <w:t>Utredning av teigbasert tilskudd</w:t>
      </w:r>
    </w:p>
    <w:p w14:paraId="3BEB3FF1" w14:textId="77777777" w:rsidR="00E218F4" w:rsidRPr="009B35FB" w:rsidRDefault="00E218F4" w:rsidP="009B35FB">
      <w:r w:rsidRPr="009B35FB">
        <w:t xml:space="preserve">Partene har merket seg Stortingets ønske om å utrede og prøve ut et teigbasert system, eller tilsvarende, som skal bidra til drift av krevende areal. Partene er enige om at man, innenfor ordningen Bærekraftig landbruk i nord, setter i gang en prøveordning i utvalgte kommuner i Nord-Norge med stor andel areal som det ikke søkes tilskudd til. Formålet med prøveprosjektet er å forhindre gjengroing av areal, og målet med prosjektet må være å lage gode systemer og prøve ut ordninger som kan forvaltes på en god måte. Prosjektet og </w:t>
      </w:r>
      <w:proofErr w:type="spellStart"/>
      <w:r w:rsidRPr="009B35FB">
        <w:t>tilskuddsutbetalinger</w:t>
      </w:r>
      <w:proofErr w:type="spellEnd"/>
      <w:r w:rsidRPr="009B35FB">
        <w:t xml:space="preserve"> finansieres innenfor den økte rammen på prosjektet på 5 mill. kroner.</w:t>
      </w:r>
    </w:p>
    <w:p w14:paraId="4B00CC9A" w14:textId="77777777" w:rsidR="00E218F4" w:rsidRPr="009B35FB" w:rsidRDefault="00E218F4" w:rsidP="009B35FB">
      <w:pPr>
        <w:pStyle w:val="Overskrift3"/>
      </w:pPr>
      <w:r w:rsidRPr="009B35FB">
        <w:t>Tilskudd ved produksjonssvikt</w:t>
      </w:r>
    </w:p>
    <w:p w14:paraId="78B617CB" w14:textId="77777777" w:rsidR="00E218F4" w:rsidRPr="009B35FB" w:rsidRDefault="00E218F4" w:rsidP="009B35FB">
      <w:r w:rsidRPr="009B35FB">
        <w:t>Partene er enige om at ordningen med tilskudd til produksjonssvikt ikke er en erstatningsordning, men bidrar til betydelig risikoreduksjon. Det skal være en enkel og effektiv ordning både for myndigheter og produsenter som raskt kan bidra til å redusere økonomiske tap. For å redusere effekten på utbetalingen av flere dårlige sesonger, er partene enige om at reglene for beregning av gjennomsnittlig avling endres slik at søkeren kan de stryke to dårligste og det beste året av de siste syv årene i gjennomsnittsberegningen. Bevilgningen er derfor økt med 2 mill. kroner.</w:t>
      </w:r>
    </w:p>
    <w:p w14:paraId="7CBBBD81" w14:textId="77777777" w:rsidR="00E218F4" w:rsidRPr="009B35FB" w:rsidRDefault="00E218F4" w:rsidP="009B35FB">
      <w:pPr>
        <w:pStyle w:val="Overskrift3"/>
      </w:pPr>
      <w:r w:rsidRPr="009B35FB">
        <w:lastRenderedPageBreak/>
        <w:t>Tilskudd til Norsk Landbruksrådgivning SA</w:t>
      </w:r>
    </w:p>
    <w:p w14:paraId="4961FA52" w14:textId="77777777" w:rsidR="00E218F4" w:rsidRPr="009B35FB" w:rsidRDefault="00E218F4" w:rsidP="009B35FB">
      <w:r w:rsidRPr="009B35FB">
        <w:t>En sterk rådgivingstjeneste i landbruket er viktig for å bidra til god agronomi, at ny kunnskap og forskning raskt blir tatt i bruk i produksjonen, og at målet om økt selvforsyning, og klima- og miljømålene nås.</w:t>
      </w:r>
    </w:p>
    <w:p w14:paraId="4ECCEA63" w14:textId="77777777" w:rsidR="00E218F4" w:rsidRPr="009B35FB" w:rsidRDefault="00E218F4" w:rsidP="009B35FB">
      <w:r w:rsidRPr="009B35FB">
        <w:t>Avtalepartene viser til vurderingene om støtten til Norsk Landbruksrådgiving (NLR) i statens tilbud av 6. mai 2024. Avtalepartene understreker at NLR, som en privat organisasjon, står fritt til å utvikle de tjenestene bøndene og andre til enhver tid etterspør. Avtalepartene må imidlertid legge rammer for hvordan de midlene NLR mottar over jordbruksavtalen skal anvendes. Formålet med støtten til NLR er å bidra til et likeverdig rådgivningstilbud til alle bønder i hele landet. Kjerneområdet for støtten som gis over jordbruksavtalen er avgrenset til rådgivings- og kunnskapsutviklingsarbeid innen konvensjonell og økologisk planteproduksjon. I tillegg har NLR en viktig oppgave innenfor fagområdet HMS i landbruket. Det forutsettes at tilskuddet benyttes til å løse de oppgavene som ligger innenfor dette området. NLR må selv prioritere bruken av midlene innenfor den tildelte rammen.</w:t>
      </w:r>
    </w:p>
    <w:p w14:paraId="2648C690" w14:textId="77777777" w:rsidR="00E218F4" w:rsidRPr="009B35FB" w:rsidRDefault="00E218F4" w:rsidP="009B35FB">
      <w:r w:rsidRPr="009B35FB">
        <w:t xml:space="preserve">For at det skal være enkelt å identifisere at tilskuddet har gått til formålet med støtten, og at støtten ikke gis til deler av </w:t>
      </w:r>
      <w:proofErr w:type="spellStart"/>
      <w:r w:rsidRPr="009B35FB">
        <w:t>NLRs</w:t>
      </w:r>
      <w:proofErr w:type="spellEnd"/>
      <w:r w:rsidRPr="009B35FB">
        <w:t xml:space="preserve"> aktiviteter som er innenfor EØS-avtalens virkeområde, må det etableres et regnskapsmessig skille mellom tjenester der tilskuddet fra jordbruksavtalen inngår og andre tjenester som NLR tilbyr.</w:t>
      </w:r>
    </w:p>
    <w:p w14:paraId="50F639AF" w14:textId="77777777" w:rsidR="00E218F4" w:rsidRPr="009B35FB" w:rsidRDefault="00E218F4" w:rsidP="009B35FB">
      <w:r w:rsidRPr="009B35FB">
        <w:t xml:space="preserve">Når det gjelder </w:t>
      </w:r>
      <w:proofErr w:type="spellStart"/>
      <w:r w:rsidRPr="009B35FB">
        <w:t>byggteknisk</w:t>
      </w:r>
      <w:proofErr w:type="spellEnd"/>
      <w:r w:rsidRPr="009B35FB">
        <w:t xml:space="preserve"> planlegging, er dette tjenesteområde i dag vesentlig utvidet sammenlignet med det tjenesteområdet som ble overført fra statsforvalteren til NLR i 2010, og der utgangspunktet var at støtte til tjenesten gradvis skulle trappes ned. Etter den tid er det etablert støtte til rådgivingstjenester knyttet til planlegging og </w:t>
      </w:r>
      <w:proofErr w:type="spellStart"/>
      <w:r w:rsidRPr="009B35FB">
        <w:t>byggteknisk</w:t>
      </w:r>
      <w:proofErr w:type="spellEnd"/>
      <w:r w:rsidRPr="009B35FB">
        <w:t xml:space="preserve"> rådgiving over investeringsvirkemidlene forvaltet av Innovasjon Norge. Både Tine og NLR tilbyr i dag rådgivingstjenester på dette området.</w:t>
      </w:r>
    </w:p>
    <w:p w14:paraId="110FD155" w14:textId="77777777" w:rsidR="00E218F4" w:rsidRPr="009B35FB" w:rsidRDefault="00E218F4" w:rsidP="009B35FB">
      <w:r w:rsidRPr="009B35FB">
        <w:t xml:space="preserve">Avtalepartene er enige om at støtte til </w:t>
      </w:r>
      <w:proofErr w:type="spellStart"/>
      <w:r w:rsidRPr="009B35FB">
        <w:t>byggteknisk</w:t>
      </w:r>
      <w:proofErr w:type="spellEnd"/>
      <w:r w:rsidRPr="009B35FB">
        <w:t xml:space="preserve"> rådgiving fases ut, og at NLR etter 1.1.2027 ikke kan benytte tilskuddet fra jordbruksavtalen til denne tjenesten. Bondens støtte til kjøp av </w:t>
      </w:r>
      <w:proofErr w:type="spellStart"/>
      <w:r w:rsidRPr="009B35FB">
        <w:t>byggteknisk</w:t>
      </w:r>
      <w:proofErr w:type="spellEnd"/>
      <w:r w:rsidRPr="009B35FB">
        <w:t xml:space="preserve"> rådgivingstjeneste finansieres gjennom investeringsvirkemidlene, der bonden selv velger hvor tjenesten skal kjøpes. Det legges ikke opp til at tilskuddet reduseres som følge av dette, men at frigjorte midler benyttes til tjenester innenfor kjerneområdet for støtten.</w:t>
      </w:r>
    </w:p>
    <w:p w14:paraId="26DE6CCB" w14:textId="77777777" w:rsidR="00E218F4" w:rsidRPr="009B35FB" w:rsidRDefault="00E218F4" w:rsidP="009B35FB">
      <w:r w:rsidRPr="009B35FB">
        <w:t xml:space="preserve">Avtalepartene er videre enige om å øke bevilgningen til NLR med 2 mill. kroner til 117 mill. kroner for 2024. Økningen begrunnes i behov for å forsterke </w:t>
      </w:r>
      <w:proofErr w:type="spellStart"/>
      <w:r w:rsidRPr="009B35FB">
        <w:t>NLRs</w:t>
      </w:r>
      <w:proofErr w:type="spellEnd"/>
      <w:r w:rsidRPr="009B35FB">
        <w:t xml:space="preserve"> arbeid innen krisebistand. Det forventes ellers at </w:t>
      </w:r>
      <w:proofErr w:type="spellStart"/>
      <w:r w:rsidRPr="009B35FB">
        <w:t>NLRs</w:t>
      </w:r>
      <w:proofErr w:type="spellEnd"/>
      <w:r w:rsidRPr="009B35FB">
        <w:t xml:space="preserve"> omorganiseringsprosess vil føre til reduserte kostnader til administrasjon, og at større deler av tilskuddet dermed kan benyttes til tjenester rettet mot bonden.</w:t>
      </w:r>
    </w:p>
    <w:p w14:paraId="3E006317" w14:textId="77777777" w:rsidR="00E218F4" w:rsidRPr="009B35FB" w:rsidRDefault="00E218F4" w:rsidP="009B35FB">
      <w:pPr>
        <w:pStyle w:val="Overskrift3"/>
      </w:pPr>
      <w:r w:rsidRPr="009B35FB">
        <w:t>Ringorm</w:t>
      </w:r>
    </w:p>
    <w:p w14:paraId="2FE63DCD" w14:textId="77777777" w:rsidR="00E218F4" w:rsidRPr="009B35FB" w:rsidRDefault="00E218F4" w:rsidP="009B35FB">
      <w:r w:rsidRPr="009B35FB">
        <w:t>Partene er enige om å bekjempe utbrudd av ringorm ved å gjennomføre vaksinering. Det settes av 1 mill. kroner til tiltaket i 2024 finansiert med ledige midler og 2 mill. kroner i 2025. Hvilke krav som skal settes til den praktiske gjennomføringen av vaksineringen, inkl. grunnlaget for utbetaling av kostnadskompensasjon, vil partene komme tilbake til.</w:t>
      </w:r>
    </w:p>
    <w:p w14:paraId="2EDDB026" w14:textId="77777777" w:rsidR="00E218F4" w:rsidRPr="009B35FB" w:rsidRDefault="00E218F4" w:rsidP="009B35FB">
      <w:pPr>
        <w:pStyle w:val="Overskrift3"/>
      </w:pPr>
      <w:r w:rsidRPr="009B35FB">
        <w:lastRenderedPageBreak/>
        <w:t>Arbeidsgrupper og utredninger</w:t>
      </w:r>
    </w:p>
    <w:p w14:paraId="09BB7102" w14:textId="77777777" w:rsidR="00E218F4" w:rsidRPr="009B35FB" w:rsidRDefault="00E218F4" w:rsidP="009B35FB">
      <w:r w:rsidRPr="009B35FB">
        <w:t>Partssammensatte arbeidsgrupper:</w:t>
      </w:r>
    </w:p>
    <w:p w14:paraId="76EB0CF9" w14:textId="77777777" w:rsidR="00E218F4" w:rsidRPr="009B35FB" w:rsidRDefault="00E218F4" w:rsidP="009B35FB">
      <w:pPr>
        <w:pStyle w:val="Liste"/>
      </w:pPr>
      <w:r w:rsidRPr="009B35FB">
        <w:t>Husdyrtilskudd og klimagassutslipp (toårig, nedsatt i jordbruksoppgjøret 2023)</w:t>
      </w:r>
    </w:p>
    <w:p w14:paraId="325DB5F4" w14:textId="77777777" w:rsidR="00E218F4" w:rsidRPr="009B35FB" w:rsidRDefault="00E218F4" w:rsidP="009B35FB">
      <w:pPr>
        <w:pStyle w:val="Liste"/>
      </w:pPr>
      <w:r w:rsidRPr="009B35FB">
        <w:t>Gjennomgang av korn- og kraftfôrpolitikken</w:t>
      </w:r>
    </w:p>
    <w:p w14:paraId="501A111B" w14:textId="77777777" w:rsidR="00E218F4" w:rsidRPr="009B35FB" w:rsidRDefault="00E218F4" w:rsidP="009B35FB">
      <w:r w:rsidRPr="009B35FB">
        <w:t>Arbeidsgruppe:</w:t>
      </w:r>
    </w:p>
    <w:p w14:paraId="130F0CE2" w14:textId="77777777" w:rsidR="00E218F4" w:rsidRPr="009B35FB" w:rsidRDefault="00E218F4" w:rsidP="009B35FB">
      <w:pPr>
        <w:pStyle w:val="Liste"/>
      </w:pPr>
      <w:r w:rsidRPr="009B35FB">
        <w:t>Telledato</w:t>
      </w:r>
    </w:p>
    <w:p w14:paraId="436DE5EF" w14:textId="77777777" w:rsidR="00E218F4" w:rsidRPr="009B35FB" w:rsidRDefault="00E218F4" w:rsidP="009B35FB">
      <w:r w:rsidRPr="009B35FB">
        <w:t>Utredninger i virkemiddelapparatet:</w:t>
      </w:r>
    </w:p>
    <w:p w14:paraId="6A1AE5A0" w14:textId="77777777" w:rsidR="00E218F4" w:rsidRPr="009B35FB" w:rsidRDefault="00E218F4" w:rsidP="009B35FB">
      <w:pPr>
        <w:pStyle w:val="Liste"/>
      </w:pPr>
      <w:r w:rsidRPr="009B35FB">
        <w:t>Gjennomgang av grunnvilkårene for produksjonstilskudd</w:t>
      </w:r>
    </w:p>
    <w:p w14:paraId="24E8293B" w14:textId="77777777" w:rsidR="00E218F4" w:rsidRPr="009B35FB" w:rsidRDefault="00E218F4" w:rsidP="009B35FB">
      <w:pPr>
        <w:pStyle w:val="Liste"/>
      </w:pPr>
      <w:r w:rsidRPr="009B35FB">
        <w:t xml:space="preserve">Gjennomgang av markedene for konsumpoteter og industripoteter og </w:t>
      </w:r>
      <w:proofErr w:type="spellStart"/>
      <w:r w:rsidRPr="009B35FB">
        <w:t>avrensordningen</w:t>
      </w:r>
      <w:proofErr w:type="spellEnd"/>
    </w:p>
    <w:p w14:paraId="79828ACE" w14:textId="77777777" w:rsidR="00E218F4" w:rsidRPr="009B35FB" w:rsidRDefault="00E218F4" w:rsidP="009B35FB">
      <w:pPr>
        <w:pStyle w:val="Liste"/>
      </w:pPr>
      <w:r w:rsidRPr="009B35FB">
        <w:t>Utrede alternative finansieringsmodeller for sortsutvikling/kornforedling</w:t>
      </w:r>
    </w:p>
    <w:p w14:paraId="201400E4" w14:textId="77777777" w:rsidR="00E218F4" w:rsidRPr="009B35FB" w:rsidRDefault="00E218F4" w:rsidP="009B35FB">
      <w:pPr>
        <w:pStyle w:val="Liste"/>
      </w:pPr>
      <w:r w:rsidRPr="009B35FB">
        <w:t xml:space="preserve">Utrede </w:t>
      </w:r>
      <w:proofErr w:type="spellStart"/>
      <w:r w:rsidRPr="009B35FB">
        <w:t>produsenteide</w:t>
      </w:r>
      <w:proofErr w:type="spellEnd"/>
      <w:r w:rsidRPr="009B35FB">
        <w:t xml:space="preserve"> pakkerier for grønt</w:t>
      </w:r>
    </w:p>
    <w:p w14:paraId="3A72EEA4" w14:textId="77777777" w:rsidR="00E218F4" w:rsidRPr="009B35FB" w:rsidRDefault="00E218F4" w:rsidP="009B35FB">
      <w:pPr>
        <w:pStyle w:val="Liste"/>
      </w:pPr>
      <w:r w:rsidRPr="009B35FB">
        <w:t>Vurdere prinsipper og utfordringer ved å gi RMP-tilskudd til dekning av kostnader som følger av lovpålagte tiltak</w:t>
      </w:r>
    </w:p>
    <w:p w14:paraId="6639CBD0" w14:textId="77777777" w:rsidR="00E218F4" w:rsidRPr="009B35FB" w:rsidRDefault="00E218F4" w:rsidP="009B35FB">
      <w:r w:rsidRPr="009B35FB">
        <w:t>Utredning over Klima- og miljøprogrammet:</w:t>
      </w:r>
    </w:p>
    <w:p w14:paraId="524CDA48" w14:textId="77777777" w:rsidR="00E218F4" w:rsidRPr="009B35FB" w:rsidRDefault="00E218F4" w:rsidP="009B35FB">
      <w:pPr>
        <w:pStyle w:val="Liste"/>
      </w:pPr>
      <w:r w:rsidRPr="009B35FB">
        <w:t>Variasjon i dreneringskostnader og kartlegging av øvrige barrierer for at det ikke blir drenert mer</w:t>
      </w:r>
    </w:p>
    <w:p w14:paraId="695ECF53" w14:textId="77777777" w:rsidR="00E218F4" w:rsidRPr="009B35FB" w:rsidRDefault="00E218F4" w:rsidP="009B35FB">
      <w:r w:rsidRPr="009B35FB">
        <w:t>Evalueringer</w:t>
      </w:r>
    </w:p>
    <w:p w14:paraId="754494D1" w14:textId="77777777" w:rsidR="00E218F4" w:rsidRPr="009B35FB" w:rsidRDefault="00E218F4" w:rsidP="009B35FB">
      <w:pPr>
        <w:pStyle w:val="Liste"/>
      </w:pPr>
      <w:r w:rsidRPr="009B35FB">
        <w:t>Regionalt miljøprogram</w:t>
      </w:r>
    </w:p>
    <w:p w14:paraId="630E04D1" w14:textId="77777777" w:rsidR="00E218F4" w:rsidRPr="009B35FB" w:rsidRDefault="00E218F4" w:rsidP="009B35FB">
      <w:pPr>
        <w:pStyle w:val="Liste"/>
      </w:pPr>
      <w:proofErr w:type="spellStart"/>
      <w:r w:rsidRPr="009B35FB">
        <w:t>Internationale</w:t>
      </w:r>
      <w:proofErr w:type="spellEnd"/>
      <w:r w:rsidRPr="009B35FB">
        <w:t xml:space="preserve"> </w:t>
      </w:r>
      <w:proofErr w:type="spellStart"/>
      <w:r w:rsidRPr="009B35FB">
        <w:t>Grüne</w:t>
      </w:r>
      <w:proofErr w:type="spellEnd"/>
      <w:r w:rsidRPr="009B35FB">
        <w:t xml:space="preserve"> Woche (IGW)</w:t>
      </w:r>
    </w:p>
    <w:p w14:paraId="2BDBBF89" w14:textId="77777777" w:rsidR="00E218F4" w:rsidRPr="009B35FB" w:rsidRDefault="00E218F4" w:rsidP="009B35FB">
      <w:r w:rsidRPr="009B35FB">
        <w:t>Oslo, 16. mai 2024</w:t>
      </w:r>
    </w:p>
    <w:p w14:paraId="284FBD0B" w14:textId="77777777" w:rsidR="00E218F4" w:rsidRPr="009B35FB" w:rsidRDefault="00E218F4" w:rsidP="009B35FB">
      <w:pPr>
        <w:pStyle w:val="Tabellnavn"/>
      </w:pPr>
      <w:r w:rsidRPr="009B35FB">
        <w:t>03N0xx1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1780"/>
        <w:gridCol w:w="1500"/>
      </w:tblGrid>
      <w:tr w:rsidR="00B0063A" w:rsidRPr="009B35FB" w14:paraId="05999DCB" w14:textId="77777777">
        <w:trPr>
          <w:trHeight w:val="640"/>
        </w:trPr>
        <w:tc>
          <w:tcPr>
            <w:tcW w:w="1300" w:type="dxa"/>
            <w:tcBorders>
              <w:top w:val="nil"/>
              <w:left w:val="nil"/>
              <w:bottom w:val="nil"/>
              <w:right w:val="nil"/>
            </w:tcBorders>
            <w:tcMar>
              <w:top w:w="128" w:type="dxa"/>
              <w:left w:w="43" w:type="dxa"/>
              <w:bottom w:w="43" w:type="dxa"/>
              <w:right w:w="43" w:type="dxa"/>
            </w:tcMar>
          </w:tcPr>
          <w:p w14:paraId="16141369" w14:textId="77777777" w:rsidR="00E218F4" w:rsidRPr="009B35FB" w:rsidRDefault="00E218F4" w:rsidP="00AF1490">
            <w:r w:rsidRPr="009B35FB">
              <w:t xml:space="preserve">Viil </w:t>
            </w:r>
            <w:r w:rsidRPr="009B35FB">
              <w:br/>
              <w:t>Søyland</w:t>
            </w:r>
          </w:p>
        </w:tc>
        <w:tc>
          <w:tcPr>
            <w:tcW w:w="1780" w:type="dxa"/>
            <w:tcBorders>
              <w:top w:val="nil"/>
              <w:left w:val="nil"/>
              <w:bottom w:val="nil"/>
              <w:right w:val="nil"/>
            </w:tcBorders>
            <w:tcMar>
              <w:top w:w="128" w:type="dxa"/>
              <w:left w:w="43" w:type="dxa"/>
              <w:bottom w:w="43" w:type="dxa"/>
              <w:right w:w="43" w:type="dxa"/>
            </w:tcMar>
          </w:tcPr>
          <w:p w14:paraId="1B395067" w14:textId="77777777" w:rsidR="00E218F4" w:rsidRPr="009B35FB" w:rsidRDefault="00E218F4" w:rsidP="00AF1490">
            <w:pPr>
              <w:jc w:val="center"/>
            </w:pPr>
            <w:r w:rsidRPr="009B35FB">
              <w:t>Tor Jacob</w:t>
            </w:r>
            <w:r w:rsidRPr="009B35FB">
              <w:br/>
              <w:t xml:space="preserve"> Solberg</w:t>
            </w:r>
          </w:p>
        </w:tc>
        <w:tc>
          <w:tcPr>
            <w:tcW w:w="1500" w:type="dxa"/>
            <w:tcBorders>
              <w:top w:val="nil"/>
              <w:left w:val="nil"/>
              <w:bottom w:val="nil"/>
              <w:right w:val="nil"/>
            </w:tcBorders>
            <w:tcMar>
              <w:top w:w="128" w:type="dxa"/>
              <w:left w:w="43" w:type="dxa"/>
              <w:bottom w:w="43" w:type="dxa"/>
              <w:right w:w="43" w:type="dxa"/>
            </w:tcMar>
          </w:tcPr>
          <w:p w14:paraId="00CE4E2C" w14:textId="77777777" w:rsidR="00E218F4" w:rsidRPr="009B35FB" w:rsidRDefault="00E218F4" w:rsidP="00AF1490">
            <w:pPr>
              <w:jc w:val="right"/>
            </w:pPr>
            <w:r w:rsidRPr="009B35FB">
              <w:t>Bjørn</w:t>
            </w:r>
            <w:r w:rsidRPr="009B35FB">
              <w:br/>
              <w:t xml:space="preserve"> </w:t>
            </w:r>
            <w:proofErr w:type="spellStart"/>
            <w:r w:rsidRPr="009B35FB">
              <w:t>Gimming</w:t>
            </w:r>
            <w:proofErr w:type="spellEnd"/>
          </w:p>
        </w:tc>
      </w:tr>
    </w:tbl>
    <w:p w14:paraId="74B14725" w14:textId="5DF92059" w:rsidR="00E218F4" w:rsidRPr="009B35FB" w:rsidRDefault="00AF1490" w:rsidP="00AF1490">
      <w:pPr>
        <w:pStyle w:val="undervedl-nr"/>
      </w:pPr>
      <w:r>
        <w:t>Undervedlegg 1</w:t>
      </w:r>
    </w:p>
    <w:p w14:paraId="50035E83" w14:textId="77777777" w:rsidR="00E218F4" w:rsidRDefault="00E218F4" w:rsidP="009B35FB">
      <w:pPr>
        <w:pStyle w:val="Undervedl-tittel"/>
      </w:pPr>
      <w:r w:rsidRPr="009B35FB">
        <w:t>Fordelingsskjema</w:t>
      </w:r>
    </w:p>
    <w:p w14:paraId="564832F0" w14:textId="2AD6F808" w:rsidR="00165742" w:rsidRPr="00165742" w:rsidRDefault="00165742" w:rsidP="00165742">
      <w:pPr>
        <w:pStyle w:val="tabell-tittel"/>
      </w:pPr>
      <w:r w:rsidRPr="009B35FB">
        <w:t>Fordeling på priser og tilskudd</w:t>
      </w:r>
    </w:p>
    <w:p w14:paraId="2C4D9C09" w14:textId="77777777" w:rsidR="00E218F4" w:rsidRPr="009B35FB" w:rsidRDefault="00E218F4" w:rsidP="009B35FB">
      <w:pPr>
        <w:pStyle w:val="Tabellnavn"/>
      </w:pPr>
      <w:r w:rsidRPr="009B35FB">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0"/>
        <w:gridCol w:w="7660"/>
        <w:gridCol w:w="1400"/>
      </w:tblGrid>
      <w:tr w:rsidR="00B0063A" w:rsidRPr="009B35FB" w14:paraId="2DC87595" w14:textId="77777777">
        <w:trPr>
          <w:trHeight w:val="600"/>
        </w:trPr>
        <w:tc>
          <w:tcPr>
            <w:tcW w:w="81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02C427" w14:textId="77777777" w:rsidR="00E218F4" w:rsidRPr="00AF1490" w:rsidRDefault="00E218F4" w:rsidP="00AF1490">
            <w:pPr>
              <w:rPr>
                <w:sz w:val="20"/>
                <w:szCs w:val="20"/>
              </w:rPr>
            </w:pPr>
            <w:r w:rsidRPr="00AF1490">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2BC8F0" w14:textId="77777777" w:rsidR="00E218F4" w:rsidRPr="00AF1490" w:rsidRDefault="00E218F4" w:rsidP="00AF1490">
            <w:pPr>
              <w:jc w:val="right"/>
              <w:rPr>
                <w:sz w:val="20"/>
                <w:szCs w:val="20"/>
              </w:rPr>
            </w:pPr>
            <w:r w:rsidRPr="00AF1490">
              <w:rPr>
                <w:sz w:val="20"/>
                <w:szCs w:val="20"/>
              </w:rPr>
              <w:t>Endring,</w:t>
            </w:r>
            <w:r w:rsidRPr="00AF1490">
              <w:rPr>
                <w:sz w:val="20"/>
                <w:szCs w:val="20"/>
              </w:rPr>
              <w:br/>
              <w:t xml:space="preserve"> mill. kr</w:t>
            </w:r>
          </w:p>
        </w:tc>
      </w:tr>
      <w:tr w:rsidR="00B0063A" w:rsidRPr="009B35FB" w14:paraId="452D1B4F" w14:textId="77777777">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7E539929" w14:textId="77777777" w:rsidR="00E218F4" w:rsidRPr="00AF1490" w:rsidRDefault="00E218F4" w:rsidP="00AF1490">
            <w:pPr>
              <w:rPr>
                <w:sz w:val="20"/>
                <w:szCs w:val="20"/>
              </w:rPr>
            </w:pPr>
          </w:p>
        </w:tc>
        <w:tc>
          <w:tcPr>
            <w:tcW w:w="7660" w:type="dxa"/>
            <w:tcBorders>
              <w:top w:val="single" w:sz="4" w:space="0" w:color="000000"/>
              <w:left w:val="nil"/>
              <w:bottom w:val="nil"/>
              <w:right w:val="nil"/>
            </w:tcBorders>
            <w:tcMar>
              <w:top w:w="128" w:type="dxa"/>
              <w:left w:w="43" w:type="dxa"/>
              <w:bottom w:w="43" w:type="dxa"/>
              <w:right w:w="43" w:type="dxa"/>
            </w:tcMar>
          </w:tcPr>
          <w:p w14:paraId="6827B766" w14:textId="77777777" w:rsidR="00E218F4" w:rsidRPr="00AF1490" w:rsidRDefault="00E218F4" w:rsidP="00AF1490">
            <w:pPr>
              <w:rPr>
                <w:sz w:val="20"/>
                <w:szCs w:val="20"/>
              </w:rPr>
            </w:pPr>
            <w:r w:rsidRPr="00AF1490">
              <w:rPr>
                <w:sz w:val="20"/>
                <w:szCs w:val="20"/>
              </w:rPr>
              <w:t>Kap. 1150, Jordbruksavtalen, 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B3A77C" w14:textId="77777777" w:rsidR="00E218F4" w:rsidRPr="00AF1490" w:rsidRDefault="00E218F4" w:rsidP="00AF1490">
            <w:pPr>
              <w:jc w:val="right"/>
              <w:rPr>
                <w:sz w:val="20"/>
                <w:szCs w:val="20"/>
              </w:rPr>
            </w:pPr>
            <w:r w:rsidRPr="00AF1490">
              <w:rPr>
                <w:sz w:val="20"/>
                <w:szCs w:val="20"/>
              </w:rPr>
              <w:t>2 216,9</w:t>
            </w:r>
          </w:p>
        </w:tc>
      </w:tr>
      <w:tr w:rsidR="00B0063A" w:rsidRPr="009B35FB" w14:paraId="3360C209"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6E7D88AD" w14:textId="77777777" w:rsidR="00E218F4" w:rsidRPr="00AF1490" w:rsidRDefault="00E218F4" w:rsidP="00AF1490">
            <w:pPr>
              <w:rPr>
                <w:sz w:val="20"/>
                <w:szCs w:val="20"/>
              </w:rPr>
            </w:pPr>
            <w:r w:rsidRPr="00AF1490">
              <w:rPr>
                <w:sz w:val="20"/>
                <w:szCs w:val="20"/>
              </w:rPr>
              <w:t>-</w:t>
            </w:r>
          </w:p>
        </w:tc>
        <w:tc>
          <w:tcPr>
            <w:tcW w:w="7660" w:type="dxa"/>
            <w:tcBorders>
              <w:top w:val="nil"/>
              <w:left w:val="nil"/>
              <w:bottom w:val="single" w:sz="4" w:space="0" w:color="000000"/>
              <w:right w:val="nil"/>
            </w:tcBorders>
            <w:tcMar>
              <w:top w:w="128" w:type="dxa"/>
              <w:left w:w="43" w:type="dxa"/>
              <w:bottom w:w="43" w:type="dxa"/>
              <w:right w:w="43" w:type="dxa"/>
            </w:tcMar>
          </w:tcPr>
          <w:p w14:paraId="60F15306" w14:textId="77777777" w:rsidR="00E218F4" w:rsidRPr="00AF1490" w:rsidRDefault="00E218F4" w:rsidP="00AF1490">
            <w:pPr>
              <w:rPr>
                <w:sz w:val="20"/>
                <w:szCs w:val="20"/>
              </w:rPr>
            </w:pPr>
            <w:r w:rsidRPr="00AF1490">
              <w:rPr>
                <w:sz w:val="20"/>
                <w:szCs w:val="20"/>
              </w:rPr>
              <w:t>Kap. 4150, Jordbruksavtalen, inntekter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0B08E3" w14:textId="77777777" w:rsidR="00E218F4" w:rsidRPr="00AF1490" w:rsidRDefault="00E218F4" w:rsidP="00AF1490">
            <w:pPr>
              <w:jc w:val="right"/>
              <w:rPr>
                <w:sz w:val="20"/>
                <w:szCs w:val="20"/>
              </w:rPr>
            </w:pPr>
            <w:r w:rsidRPr="00AF1490">
              <w:rPr>
                <w:sz w:val="20"/>
                <w:szCs w:val="20"/>
              </w:rPr>
              <w:t>0,0</w:t>
            </w:r>
          </w:p>
        </w:tc>
      </w:tr>
      <w:tr w:rsidR="00B0063A" w:rsidRPr="009B35FB" w14:paraId="490FA258" w14:textId="77777777">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22009762" w14:textId="77777777" w:rsidR="00E218F4" w:rsidRPr="00AF1490" w:rsidRDefault="00E218F4" w:rsidP="00AF1490">
            <w:pPr>
              <w:rPr>
                <w:sz w:val="20"/>
                <w:szCs w:val="20"/>
              </w:rPr>
            </w:pPr>
            <w:r w:rsidRPr="00AF1490">
              <w:rPr>
                <w:sz w:val="20"/>
                <w:szCs w:val="20"/>
              </w:rPr>
              <w:lastRenderedPageBreak/>
              <w:t>=</w:t>
            </w:r>
          </w:p>
        </w:tc>
        <w:tc>
          <w:tcPr>
            <w:tcW w:w="7660" w:type="dxa"/>
            <w:tcBorders>
              <w:top w:val="single" w:sz="4" w:space="0" w:color="000000"/>
              <w:left w:val="nil"/>
              <w:bottom w:val="nil"/>
              <w:right w:val="nil"/>
            </w:tcBorders>
            <w:tcMar>
              <w:top w:w="128" w:type="dxa"/>
              <w:left w:w="43" w:type="dxa"/>
              <w:bottom w:w="43" w:type="dxa"/>
              <w:right w:w="43" w:type="dxa"/>
            </w:tcMar>
          </w:tcPr>
          <w:p w14:paraId="0BBC425A" w14:textId="77777777" w:rsidR="00E218F4" w:rsidRPr="00AF1490" w:rsidRDefault="00E218F4" w:rsidP="00AF1490">
            <w:pPr>
              <w:rPr>
                <w:sz w:val="20"/>
                <w:szCs w:val="20"/>
              </w:rPr>
            </w:pPr>
            <w:r w:rsidRPr="00AF1490">
              <w:rPr>
                <w:sz w:val="20"/>
                <w:szCs w:val="20"/>
              </w:rPr>
              <w:t>Nettoeffekt av tilskudd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04A2F91" w14:textId="77777777" w:rsidR="00E218F4" w:rsidRPr="00AF1490" w:rsidRDefault="00E218F4" w:rsidP="00AF1490">
            <w:pPr>
              <w:jc w:val="right"/>
              <w:rPr>
                <w:sz w:val="20"/>
                <w:szCs w:val="20"/>
              </w:rPr>
            </w:pPr>
            <w:r w:rsidRPr="00AF1490">
              <w:rPr>
                <w:sz w:val="20"/>
                <w:szCs w:val="20"/>
              </w:rPr>
              <w:t>2 216,9</w:t>
            </w:r>
          </w:p>
        </w:tc>
      </w:tr>
      <w:tr w:rsidR="00B0063A" w:rsidRPr="009B35FB" w14:paraId="5BA82100"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77D3ED8C" w14:textId="77777777" w:rsidR="00E218F4" w:rsidRPr="00AF1490" w:rsidRDefault="00E218F4" w:rsidP="00AF1490">
            <w:pPr>
              <w:rPr>
                <w:sz w:val="20"/>
                <w:szCs w:val="20"/>
              </w:rPr>
            </w:pPr>
            <w:r w:rsidRPr="00AF1490">
              <w:rPr>
                <w:sz w:val="20"/>
                <w:szCs w:val="20"/>
              </w:rPr>
              <w:t>+</w:t>
            </w:r>
          </w:p>
        </w:tc>
        <w:tc>
          <w:tcPr>
            <w:tcW w:w="7660" w:type="dxa"/>
            <w:tcBorders>
              <w:top w:val="nil"/>
              <w:left w:val="nil"/>
              <w:bottom w:val="single" w:sz="4" w:space="0" w:color="000000"/>
              <w:right w:val="nil"/>
            </w:tcBorders>
            <w:tcMar>
              <w:top w:w="128" w:type="dxa"/>
              <w:left w:w="43" w:type="dxa"/>
              <w:bottom w:w="43" w:type="dxa"/>
              <w:right w:w="43" w:type="dxa"/>
            </w:tcMar>
          </w:tcPr>
          <w:p w14:paraId="184CFD10" w14:textId="77777777" w:rsidR="00E218F4" w:rsidRPr="00AF1490" w:rsidRDefault="00E218F4" w:rsidP="00AF1490">
            <w:pPr>
              <w:rPr>
                <w:sz w:val="20"/>
                <w:szCs w:val="20"/>
              </w:rPr>
            </w:pPr>
            <w:r w:rsidRPr="00AF1490">
              <w:rPr>
                <w:sz w:val="20"/>
                <w:szCs w:val="20"/>
              </w:rPr>
              <w:t>Målpriser fra 1.7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950330" w14:textId="77777777" w:rsidR="00E218F4" w:rsidRPr="00AF1490" w:rsidRDefault="00E218F4" w:rsidP="00AF1490">
            <w:pPr>
              <w:jc w:val="right"/>
              <w:rPr>
                <w:sz w:val="20"/>
                <w:szCs w:val="20"/>
              </w:rPr>
            </w:pPr>
            <w:r w:rsidRPr="00AF1490">
              <w:rPr>
                <w:sz w:val="20"/>
                <w:szCs w:val="20"/>
              </w:rPr>
              <w:t>627,0</w:t>
            </w:r>
          </w:p>
        </w:tc>
      </w:tr>
      <w:tr w:rsidR="00B0063A" w:rsidRPr="009B35FB" w14:paraId="3E148E64" w14:textId="77777777">
        <w:trPr>
          <w:trHeight w:val="380"/>
        </w:trPr>
        <w:tc>
          <w:tcPr>
            <w:tcW w:w="460" w:type="dxa"/>
            <w:tcBorders>
              <w:top w:val="single" w:sz="4" w:space="0" w:color="000000"/>
              <w:left w:val="nil"/>
              <w:bottom w:val="single" w:sz="4" w:space="0" w:color="000000"/>
              <w:right w:val="nil"/>
            </w:tcBorders>
            <w:tcMar>
              <w:top w:w="128" w:type="dxa"/>
              <w:left w:w="43" w:type="dxa"/>
              <w:bottom w:w="43" w:type="dxa"/>
              <w:right w:w="43" w:type="dxa"/>
            </w:tcMar>
          </w:tcPr>
          <w:p w14:paraId="5C06F1A9" w14:textId="77777777" w:rsidR="00E218F4" w:rsidRPr="00AF1490" w:rsidRDefault="00E218F4" w:rsidP="00AF1490">
            <w:pPr>
              <w:rPr>
                <w:sz w:val="20"/>
                <w:szCs w:val="20"/>
              </w:rPr>
            </w:pPr>
            <w:r w:rsidRPr="00AF1490">
              <w:rPr>
                <w:sz w:val="20"/>
                <w:szCs w:val="20"/>
              </w:rPr>
              <w:t>=</w:t>
            </w:r>
          </w:p>
        </w:tc>
        <w:tc>
          <w:tcPr>
            <w:tcW w:w="7660" w:type="dxa"/>
            <w:tcBorders>
              <w:top w:val="single" w:sz="4" w:space="0" w:color="000000"/>
              <w:left w:val="nil"/>
              <w:bottom w:val="single" w:sz="4" w:space="0" w:color="000000"/>
              <w:right w:val="nil"/>
            </w:tcBorders>
            <w:tcMar>
              <w:top w:w="128" w:type="dxa"/>
              <w:left w:w="43" w:type="dxa"/>
              <w:bottom w:w="43" w:type="dxa"/>
              <w:right w:w="43" w:type="dxa"/>
            </w:tcMar>
          </w:tcPr>
          <w:p w14:paraId="1171D97B" w14:textId="77777777" w:rsidR="00E218F4" w:rsidRPr="00AF1490" w:rsidRDefault="00E218F4" w:rsidP="00AF1490">
            <w:pPr>
              <w:rPr>
                <w:sz w:val="20"/>
                <w:szCs w:val="20"/>
              </w:rPr>
            </w:pPr>
            <w:r w:rsidRPr="00AF1490">
              <w:rPr>
                <w:sz w:val="20"/>
                <w:szCs w:val="20"/>
              </w:rPr>
              <w:t>Sum målpriser og tilskudd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10B8A" w14:textId="77777777" w:rsidR="00E218F4" w:rsidRPr="00AF1490" w:rsidRDefault="00E218F4" w:rsidP="00AF1490">
            <w:pPr>
              <w:jc w:val="right"/>
              <w:rPr>
                <w:sz w:val="20"/>
                <w:szCs w:val="20"/>
              </w:rPr>
            </w:pPr>
            <w:r w:rsidRPr="00AF1490">
              <w:rPr>
                <w:sz w:val="20"/>
                <w:szCs w:val="20"/>
              </w:rPr>
              <w:t>2 843,9</w:t>
            </w:r>
          </w:p>
        </w:tc>
      </w:tr>
      <w:tr w:rsidR="00B0063A" w:rsidRPr="009B35FB" w14:paraId="5537F896" w14:textId="77777777">
        <w:trPr>
          <w:trHeight w:val="380"/>
        </w:trPr>
        <w:tc>
          <w:tcPr>
            <w:tcW w:w="460" w:type="dxa"/>
            <w:tcBorders>
              <w:top w:val="single" w:sz="4" w:space="0" w:color="000000"/>
              <w:left w:val="nil"/>
              <w:bottom w:val="single" w:sz="4" w:space="0" w:color="000000"/>
              <w:right w:val="nil"/>
            </w:tcBorders>
            <w:tcMar>
              <w:top w:w="128" w:type="dxa"/>
              <w:left w:w="43" w:type="dxa"/>
              <w:bottom w:w="43" w:type="dxa"/>
              <w:right w:w="43" w:type="dxa"/>
            </w:tcMar>
          </w:tcPr>
          <w:p w14:paraId="35A76354" w14:textId="77777777" w:rsidR="00E218F4" w:rsidRPr="00AF1490" w:rsidRDefault="00E218F4" w:rsidP="00AF1490">
            <w:pPr>
              <w:rPr>
                <w:sz w:val="20"/>
                <w:szCs w:val="20"/>
              </w:rPr>
            </w:pPr>
            <w:r w:rsidRPr="00AF1490">
              <w:rPr>
                <w:sz w:val="20"/>
                <w:szCs w:val="20"/>
              </w:rPr>
              <w:t>+</w:t>
            </w:r>
          </w:p>
        </w:tc>
        <w:tc>
          <w:tcPr>
            <w:tcW w:w="7660" w:type="dxa"/>
            <w:tcBorders>
              <w:top w:val="single" w:sz="4" w:space="0" w:color="000000"/>
              <w:left w:val="nil"/>
              <w:bottom w:val="single" w:sz="4" w:space="0" w:color="000000"/>
              <w:right w:val="nil"/>
            </w:tcBorders>
            <w:tcMar>
              <w:top w:w="128" w:type="dxa"/>
              <w:left w:w="43" w:type="dxa"/>
              <w:bottom w:w="43" w:type="dxa"/>
              <w:right w:w="43" w:type="dxa"/>
            </w:tcMar>
          </w:tcPr>
          <w:p w14:paraId="719A4E8D" w14:textId="77777777" w:rsidR="00E218F4" w:rsidRPr="00AF1490" w:rsidRDefault="00E218F4" w:rsidP="00AF1490">
            <w:pPr>
              <w:rPr>
                <w:sz w:val="20"/>
                <w:szCs w:val="20"/>
              </w:rPr>
            </w:pPr>
            <w:r w:rsidRPr="00AF1490">
              <w:rPr>
                <w:sz w:val="20"/>
                <w:szCs w:val="20"/>
              </w:rPr>
              <w:t>Omdisponering overførte midler fra 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46A8A" w14:textId="77777777" w:rsidR="00E218F4" w:rsidRPr="00AF1490" w:rsidRDefault="00E218F4" w:rsidP="00AF1490">
            <w:pPr>
              <w:jc w:val="right"/>
              <w:rPr>
                <w:sz w:val="20"/>
                <w:szCs w:val="20"/>
              </w:rPr>
            </w:pPr>
            <w:r w:rsidRPr="00AF1490">
              <w:rPr>
                <w:sz w:val="20"/>
                <w:szCs w:val="20"/>
              </w:rPr>
              <w:t>69,0</w:t>
            </w:r>
          </w:p>
        </w:tc>
      </w:tr>
      <w:tr w:rsidR="00B0063A" w:rsidRPr="009B35FB" w14:paraId="50F47460" w14:textId="77777777">
        <w:trPr>
          <w:trHeight w:val="380"/>
        </w:trPr>
        <w:tc>
          <w:tcPr>
            <w:tcW w:w="460" w:type="dxa"/>
            <w:tcBorders>
              <w:top w:val="nil"/>
              <w:left w:val="nil"/>
              <w:bottom w:val="nil"/>
              <w:right w:val="nil"/>
            </w:tcBorders>
            <w:tcMar>
              <w:top w:w="128" w:type="dxa"/>
              <w:left w:w="43" w:type="dxa"/>
              <w:bottom w:w="43" w:type="dxa"/>
              <w:right w:w="43" w:type="dxa"/>
            </w:tcMar>
          </w:tcPr>
          <w:p w14:paraId="5F488522" w14:textId="77777777" w:rsidR="00E218F4" w:rsidRPr="00AF1490" w:rsidRDefault="00E218F4" w:rsidP="00AF1490">
            <w:pPr>
              <w:rPr>
                <w:sz w:val="20"/>
                <w:szCs w:val="20"/>
              </w:rPr>
            </w:pPr>
            <w:r w:rsidRPr="00AF1490">
              <w:rPr>
                <w:sz w:val="20"/>
                <w:szCs w:val="20"/>
              </w:rPr>
              <w:t>=</w:t>
            </w:r>
          </w:p>
        </w:tc>
        <w:tc>
          <w:tcPr>
            <w:tcW w:w="7660" w:type="dxa"/>
            <w:tcBorders>
              <w:top w:val="nil"/>
              <w:left w:val="nil"/>
              <w:bottom w:val="nil"/>
              <w:right w:val="nil"/>
            </w:tcBorders>
            <w:tcMar>
              <w:top w:w="128" w:type="dxa"/>
              <w:left w:w="43" w:type="dxa"/>
              <w:bottom w:w="43" w:type="dxa"/>
              <w:right w:w="43" w:type="dxa"/>
            </w:tcMar>
          </w:tcPr>
          <w:p w14:paraId="7C283FBE" w14:textId="77777777" w:rsidR="00E218F4" w:rsidRPr="00AF1490" w:rsidRDefault="00E218F4" w:rsidP="00AF1490">
            <w:pPr>
              <w:rPr>
                <w:sz w:val="20"/>
                <w:szCs w:val="20"/>
              </w:rPr>
            </w:pPr>
            <w:r w:rsidRPr="00AF1490">
              <w:rPr>
                <w:sz w:val="20"/>
                <w:szCs w:val="20"/>
              </w:rPr>
              <w:t>Sum til fordeling</w:t>
            </w:r>
          </w:p>
        </w:tc>
        <w:tc>
          <w:tcPr>
            <w:tcW w:w="1400" w:type="dxa"/>
            <w:tcBorders>
              <w:top w:val="nil"/>
              <w:left w:val="nil"/>
              <w:bottom w:val="nil"/>
              <w:right w:val="nil"/>
            </w:tcBorders>
            <w:tcMar>
              <w:top w:w="128" w:type="dxa"/>
              <w:left w:w="43" w:type="dxa"/>
              <w:bottom w:w="43" w:type="dxa"/>
              <w:right w:w="43" w:type="dxa"/>
            </w:tcMar>
            <w:vAlign w:val="bottom"/>
          </w:tcPr>
          <w:p w14:paraId="2F22466C" w14:textId="77777777" w:rsidR="00E218F4" w:rsidRPr="00AF1490" w:rsidRDefault="00E218F4" w:rsidP="00AF1490">
            <w:pPr>
              <w:jc w:val="right"/>
              <w:rPr>
                <w:sz w:val="20"/>
                <w:szCs w:val="20"/>
              </w:rPr>
            </w:pPr>
            <w:r w:rsidRPr="00AF1490">
              <w:rPr>
                <w:sz w:val="20"/>
                <w:szCs w:val="20"/>
              </w:rPr>
              <w:t>2 913,0</w:t>
            </w:r>
          </w:p>
        </w:tc>
      </w:tr>
      <w:tr w:rsidR="00B0063A" w:rsidRPr="009B35FB" w14:paraId="5913E0ED"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4D216A3B" w14:textId="77777777" w:rsidR="00E218F4" w:rsidRPr="00AF1490" w:rsidRDefault="00E218F4" w:rsidP="00AF1490">
            <w:pPr>
              <w:rPr>
                <w:sz w:val="20"/>
                <w:szCs w:val="20"/>
              </w:rPr>
            </w:pPr>
            <w:r w:rsidRPr="00AF1490">
              <w:rPr>
                <w:sz w:val="20"/>
                <w:szCs w:val="20"/>
              </w:rPr>
              <w:t>+</w:t>
            </w:r>
          </w:p>
        </w:tc>
        <w:tc>
          <w:tcPr>
            <w:tcW w:w="7660" w:type="dxa"/>
            <w:tcBorders>
              <w:top w:val="nil"/>
              <w:left w:val="nil"/>
              <w:bottom w:val="single" w:sz="4" w:space="0" w:color="000000"/>
              <w:right w:val="nil"/>
            </w:tcBorders>
            <w:tcMar>
              <w:top w:w="128" w:type="dxa"/>
              <w:left w:w="43" w:type="dxa"/>
              <w:bottom w:w="43" w:type="dxa"/>
              <w:right w:w="43" w:type="dxa"/>
            </w:tcMar>
          </w:tcPr>
          <w:p w14:paraId="15F52DBB" w14:textId="77777777" w:rsidR="00E218F4" w:rsidRPr="00AF1490" w:rsidRDefault="00E218F4" w:rsidP="00AF1490">
            <w:pPr>
              <w:rPr>
                <w:sz w:val="20"/>
                <w:szCs w:val="20"/>
              </w:rPr>
            </w:pPr>
            <w:r w:rsidRPr="00AF1490">
              <w:rPr>
                <w:sz w:val="20"/>
                <w:szCs w:val="20"/>
              </w:rPr>
              <w:t>Endret inntektsverdi jordbruksfradrag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E81FAB" w14:textId="77777777" w:rsidR="00E218F4" w:rsidRPr="00AF1490" w:rsidRDefault="00E218F4" w:rsidP="00AF1490">
            <w:pPr>
              <w:jc w:val="right"/>
              <w:rPr>
                <w:sz w:val="20"/>
                <w:szCs w:val="20"/>
              </w:rPr>
            </w:pPr>
            <w:r w:rsidRPr="00AF1490">
              <w:rPr>
                <w:sz w:val="20"/>
                <w:szCs w:val="20"/>
              </w:rPr>
              <w:t>102,0</w:t>
            </w:r>
          </w:p>
        </w:tc>
      </w:tr>
      <w:tr w:rsidR="00B0063A" w:rsidRPr="009B35FB" w14:paraId="6518AEDA" w14:textId="77777777">
        <w:trPr>
          <w:trHeight w:val="380"/>
        </w:trPr>
        <w:tc>
          <w:tcPr>
            <w:tcW w:w="460" w:type="dxa"/>
            <w:tcBorders>
              <w:top w:val="single" w:sz="4" w:space="0" w:color="000000"/>
              <w:left w:val="nil"/>
              <w:bottom w:val="single" w:sz="4" w:space="0" w:color="000000"/>
              <w:right w:val="nil"/>
            </w:tcBorders>
            <w:tcMar>
              <w:top w:w="128" w:type="dxa"/>
              <w:left w:w="43" w:type="dxa"/>
              <w:bottom w:w="43" w:type="dxa"/>
              <w:right w:w="43" w:type="dxa"/>
            </w:tcMar>
          </w:tcPr>
          <w:p w14:paraId="6AA8BD09" w14:textId="77777777" w:rsidR="00E218F4" w:rsidRPr="00AF1490" w:rsidRDefault="00E218F4" w:rsidP="00AF1490">
            <w:pPr>
              <w:rPr>
                <w:sz w:val="20"/>
                <w:szCs w:val="20"/>
              </w:rPr>
            </w:pPr>
            <w:r w:rsidRPr="00AF1490">
              <w:rPr>
                <w:sz w:val="20"/>
                <w:szCs w:val="20"/>
              </w:rPr>
              <w:t>=</w:t>
            </w:r>
          </w:p>
        </w:tc>
        <w:tc>
          <w:tcPr>
            <w:tcW w:w="7660" w:type="dxa"/>
            <w:tcBorders>
              <w:top w:val="single" w:sz="4" w:space="0" w:color="000000"/>
              <w:left w:val="nil"/>
              <w:bottom w:val="single" w:sz="4" w:space="0" w:color="000000"/>
              <w:right w:val="nil"/>
            </w:tcBorders>
            <w:tcMar>
              <w:top w:w="128" w:type="dxa"/>
              <w:left w:w="43" w:type="dxa"/>
              <w:bottom w:w="43" w:type="dxa"/>
              <w:right w:w="43" w:type="dxa"/>
            </w:tcMar>
          </w:tcPr>
          <w:p w14:paraId="6668F369" w14:textId="77777777" w:rsidR="00E218F4" w:rsidRPr="00AF1490" w:rsidRDefault="00E218F4" w:rsidP="00AF1490">
            <w:pPr>
              <w:rPr>
                <w:sz w:val="20"/>
                <w:szCs w:val="20"/>
              </w:rPr>
            </w:pPr>
            <w:r w:rsidRPr="00AF1490">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EE79F" w14:textId="77777777" w:rsidR="00E218F4" w:rsidRPr="00AF1490" w:rsidRDefault="00E218F4" w:rsidP="00AF1490">
            <w:pPr>
              <w:jc w:val="right"/>
              <w:rPr>
                <w:sz w:val="20"/>
                <w:szCs w:val="20"/>
              </w:rPr>
            </w:pPr>
            <w:r w:rsidRPr="00AF1490">
              <w:rPr>
                <w:sz w:val="20"/>
                <w:szCs w:val="20"/>
              </w:rPr>
              <w:t>3 015,0</w:t>
            </w:r>
          </w:p>
        </w:tc>
      </w:tr>
    </w:tbl>
    <w:p w14:paraId="1D16E922" w14:textId="12FA83CA" w:rsidR="00165742" w:rsidRDefault="00165742" w:rsidP="00165742">
      <w:pPr>
        <w:pStyle w:val="tabell-tittel"/>
      </w:pPr>
      <w:r w:rsidRPr="009B35FB">
        <w:t>Målpriser fra 1.7.2024</w:t>
      </w:r>
    </w:p>
    <w:p w14:paraId="595792FA" w14:textId="13F61264" w:rsidR="00E218F4" w:rsidRPr="009B35FB" w:rsidRDefault="00E218F4" w:rsidP="009B35FB">
      <w:pPr>
        <w:pStyle w:val="Tabellnavn"/>
      </w:pPr>
      <w:r w:rsidRPr="009B35FB">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140"/>
        <w:gridCol w:w="1100"/>
        <w:gridCol w:w="1100"/>
        <w:gridCol w:w="1100"/>
        <w:gridCol w:w="1100"/>
      </w:tblGrid>
      <w:tr w:rsidR="00B0063A" w:rsidRPr="009B35FB" w14:paraId="4AAE126F" w14:textId="77777777" w:rsidTr="00165742">
        <w:trPr>
          <w:trHeight w:val="600"/>
        </w:trPr>
        <w:tc>
          <w:tcPr>
            <w:tcW w:w="5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49D90" w14:textId="77777777" w:rsidR="00E218F4" w:rsidRPr="00AF1490" w:rsidRDefault="00E218F4" w:rsidP="00AF1490">
            <w:pPr>
              <w:rPr>
                <w:sz w:val="20"/>
                <w:szCs w:val="20"/>
              </w:rPr>
            </w:pPr>
            <w:r w:rsidRPr="00AF1490">
              <w:rPr>
                <w:sz w:val="20"/>
                <w:szCs w:val="20"/>
              </w:rPr>
              <w:t>Produkt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D84F0" w14:textId="77777777" w:rsidR="00E218F4" w:rsidRPr="00AF1490" w:rsidRDefault="00E218F4" w:rsidP="00AF1490">
            <w:pPr>
              <w:jc w:val="right"/>
              <w:rPr>
                <w:sz w:val="20"/>
                <w:szCs w:val="20"/>
              </w:rPr>
            </w:pPr>
            <w:r w:rsidRPr="00AF1490">
              <w:rPr>
                <w:sz w:val="20"/>
                <w:szCs w:val="20"/>
              </w:rPr>
              <w:t>Mill.</w:t>
            </w:r>
            <w:r w:rsidRPr="00AF1490">
              <w:rPr>
                <w:sz w:val="20"/>
                <w:szCs w:val="20"/>
              </w:rPr>
              <w:br/>
              <w:t xml:space="preserve"> l/kg/kr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1CD0B" w14:textId="77777777" w:rsidR="00E218F4" w:rsidRPr="00AF1490" w:rsidRDefault="00E218F4" w:rsidP="00AF1490">
            <w:pPr>
              <w:jc w:val="right"/>
              <w:rPr>
                <w:sz w:val="20"/>
                <w:szCs w:val="20"/>
              </w:rPr>
            </w:pPr>
            <w:r w:rsidRPr="00AF1490">
              <w:rPr>
                <w:sz w:val="20"/>
                <w:szCs w:val="20"/>
              </w:rPr>
              <w:t>Målpris,</w:t>
            </w:r>
            <w:r w:rsidRPr="00AF1490">
              <w:rPr>
                <w:sz w:val="20"/>
                <w:szCs w:val="20"/>
              </w:rPr>
              <w:br/>
              <w:t xml:space="preserve"> kr/l/kg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40162" w14:textId="77777777" w:rsidR="00E218F4" w:rsidRPr="00AF1490" w:rsidRDefault="00E218F4" w:rsidP="00AF1490">
            <w:pPr>
              <w:jc w:val="right"/>
              <w:rPr>
                <w:sz w:val="20"/>
                <w:szCs w:val="20"/>
              </w:rPr>
            </w:pPr>
            <w:r w:rsidRPr="00AF1490">
              <w:rPr>
                <w:sz w:val="20"/>
                <w:szCs w:val="20"/>
              </w:rPr>
              <w:t>Endring, kr/l/kg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5ACAB" w14:textId="77777777" w:rsidR="00E218F4" w:rsidRPr="00AF1490" w:rsidRDefault="00E218F4" w:rsidP="00AF1490">
            <w:pPr>
              <w:jc w:val="right"/>
              <w:rPr>
                <w:sz w:val="20"/>
                <w:szCs w:val="20"/>
              </w:rPr>
            </w:pPr>
            <w:r w:rsidRPr="00AF1490">
              <w:rPr>
                <w:sz w:val="20"/>
                <w:szCs w:val="20"/>
              </w:rPr>
              <w:t>Endring, mill. kr</w:t>
            </w:r>
          </w:p>
        </w:tc>
      </w:tr>
      <w:tr w:rsidR="00B0063A" w:rsidRPr="009B35FB" w14:paraId="132BCE22" w14:textId="77777777" w:rsidTr="00165742">
        <w:trPr>
          <w:trHeight w:val="380"/>
        </w:trPr>
        <w:tc>
          <w:tcPr>
            <w:tcW w:w="5140" w:type="dxa"/>
            <w:tcBorders>
              <w:top w:val="single" w:sz="4" w:space="0" w:color="000000"/>
              <w:left w:val="nil"/>
              <w:bottom w:val="nil"/>
              <w:right w:val="nil"/>
            </w:tcBorders>
            <w:tcMar>
              <w:top w:w="128" w:type="dxa"/>
              <w:left w:w="43" w:type="dxa"/>
              <w:bottom w:w="43" w:type="dxa"/>
              <w:right w:w="43" w:type="dxa"/>
            </w:tcMar>
          </w:tcPr>
          <w:p w14:paraId="130615E7" w14:textId="77777777" w:rsidR="00E218F4" w:rsidRPr="00AF1490" w:rsidRDefault="00E218F4" w:rsidP="00AF1490">
            <w:pPr>
              <w:rPr>
                <w:sz w:val="20"/>
                <w:szCs w:val="20"/>
              </w:rPr>
            </w:pPr>
            <w:r w:rsidRPr="00AF1490">
              <w:rPr>
                <w:sz w:val="20"/>
                <w:szCs w:val="20"/>
              </w:rPr>
              <w:t>Melk, ku og geit</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B82EFC5" w14:textId="77777777" w:rsidR="00E218F4" w:rsidRPr="00AF1490" w:rsidRDefault="00E218F4" w:rsidP="00AF1490">
            <w:pPr>
              <w:jc w:val="right"/>
              <w:rPr>
                <w:sz w:val="20"/>
                <w:szCs w:val="20"/>
              </w:rPr>
            </w:pPr>
            <w:r w:rsidRPr="00AF1490">
              <w:rPr>
                <w:sz w:val="20"/>
                <w:szCs w:val="20"/>
              </w:rPr>
              <w:t>1 461,2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93542E4" w14:textId="77777777" w:rsidR="00E218F4" w:rsidRPr="00AF1490" w:rsidRDefault="00E218F4" w:rsidP="00AF1490">
            <w:pPr>
              <w:jc w:val="right"/>
              <w:rPr>
                <w:sz w:val="20"/>
                <w:szCs w:val="20"/>
              </w:rPr>
            </w:pPr>
            <w:r w:rsidRPr="00AF1490">
              <w:rPr>
                <w:sz w:val="20"/>
                <w:szCs w:val="20"/>
              </w:rPr>
              <w:t>6,24</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B53F514" w14:textId="77777777" w:rsidR="00E218F4" w:rsidRPr="00AF1490" w:rsidRDefault="00E218F4" w:rsidP="00AF1490">
            <w:pPr>
              <w:jc w:val="right"/>
              <w:rPr>
                <w:sz w:val="20"/>
                <w:szCs w:val="20"/>
              </w:rPr>
            </w:pPr>
            <w:r w:rsidRPr="00AF1490">
              <w:rPr>
                <w:sz w:val="20"/>
                <w:szCs w:val="20"/>
              </w:rPr>
              <w:t>0,30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EEDC859" w14:textId="77777777" w:rsidR="00E218F4" w:rsidRPr="00AF1490" w:rsidRDefault="00E218F4" w:rsidP="00AF1490">
            <w:pPr>
              <w:jc w:val="right"/>
              <w:rPr>
                <w:sz w:val="20"/>
                <w:szCs w:val="20"/>
              </w:rPr>
            </w:pPr>
            <w:r w:rsidRPr="00AF1490">
              <w:rPr>
                <w:sz w:val="20"/>
                <w:szCs w:val="20"/>
              </w:rPr>
              <w:t>438,4</w:t>
            </w:r>
          </w:p>
        </w:tc>
      </w:tr>
      <w:tr w:rsidR="00B0063A" w:rsidRPr="009B35FB" w14:paraId="1CC12FB8" w14:textId="77777777" w:rsidTr="00165742">
        <w:trPr>
          <w:trHeight w:val="380"/>
        </w:trPr>
        <w:tc>
          <w:tcPr>
            <w:tcW w:w="5140" w:type="dxa"/>
            <w:tcBorders>
              <w:top w:val="nil"/>
              <w:left w:val="nil"/>
              <w:bottom w:val="nil"/>
              <w:right w:val="nil"/>
            </w:tcBorders>
            <w:tcMar>
              <w:top w:w="128" w:type="dxa"/>
              <w:left w:w="43" w:type="dxa"/>
              <w:bottom w:w="43" w:type="dxa"/>
              <w:right w:w="43" w:type="dxa"/>
            </w:tcMar>
          </w:tcPr>
          <w:p w14:paraId="128FB2FD" w14:textId="77777777" w:rsidR="00E218F4" w:rsidRPr="00AF1490" w:rsidRDefault="00E218F4" w:rsidP="00AF1490">
            <w:pPr>
              <w:rPr>
                <w:sz w:val="20"/>
                <w:szCs w:val="20"/>
              </w:rPr>
            </w:pPr>
            <w:r w:rsidRPr="00AF1490">
              <w:rPr>
                <w:sz w:val="20"/>
                <w:szCs w:val="20"/>
              </w:rPr>
              <w:t>Poteter</w:t>
            </w:r>
          </w:p>
        </w:tc>
        <w:tc>
          <w:tcPr>
            <w:tcW w:w="1100" w:type="dxa"/>
            <w:tcBorders>
              <w:top w:val="nil"/>
              <w:left w:val="nil"/>
              <w:bottom w:val="nil"/>
              <w:right w:val="nil"/>
            </w:tcBorders>
            <w:tcMar>
              <w:top w:w="128" w:type="dxa"/>
              <w:left w:w="43" w:type="dxa"/>
              <w:bottom w:w="43" w:type="dxa"/>
              <w:right w:w="43" w:type="dxa"/>
            </w:tcMar>
            <w:vAlign w:val="bottom"/>
          </w:tcPr>
          <w:p w14:paraId="2DD25613" w14:textId="77777777" w:rsidR="00E218F4" w:rsidRPr="00AF1490" w:rsidRDefault="00E218F4" w:rsidP="00AF1490">
            <w:pPr>
              <w:jc w:val="right"/>
              <w:rPr>
                <w:sz w:val="20"/>
                <w:szCs w:val="20"/>
              </w:rPr>
            </w:pPr>
            <w:r w:rsidRPr="00AF1490">
              <w:rPr>
                <w:sz w:val="20"/>
                <w:szCs w:val="20"/>
              </w:rPr>
              <w:t>80,1</w:t>
            </w:r>
          </w:p>
        </w:tc>
        <w:tc>
          <w:tcPr>
            <w:tcW w:w="1100" w:type="dxa"/>
            <w:tcBorders>
              <w:top w:val="nil"/>
              <w:left w:val="nil"/>
              <w:bottom w:val="nil"/>
              <w:right w:val="nil"/>
            </w:tcBorders>
            <w:tcMar>
              <w:top w:w="128" w:type="dxa"/>
              <w:left w:w="43" w:type="dxa"/>
              <w:bottom w:w="43" w:type="dxa"/>
              <w:right w:w="43" w:type="dxa"/>
            </w:tcMar>
            <w:vAlign w:val="bottom"/>
          </w:tcPr>
          <w:p w14:paraId="793CD949" w14:textId="77777777" w:rsidR="00E218F4" w:rsidRPr="00AF1490" w:rsidRDefault="00E218F4" w:rsidP="00AF1490">
            <w:pPr>
              <w:jc w:val="right"/>
              <w:rPr>
                <w:sz w:val="20"/>
                <w:szCs w:val="20"/>
              </w:rPr>
            </w:pPr>
            <w:r w:rsidRPr="00AF1490">
              <w:rPr>
                <w:sz w:val="20"/>
                <w:szCs w:val="20"/>
              </w:rPr>
              <w:t>6,85</w:t>
            </w:r>
          </w:p>
        </w:tc>
        <w:tc>
          <w:tcPr>
            <w:tcW w:w="1100" w:type="dxa"/>
            <w:tcBorders>
              <w:top w:val="nil"/>
              <w:left w:val="nil"/>
              <w:bottom w:val="nil"/>
              <w:right w:val="nil"/>
            </w:tcBorders>
            <w:tcMar>
              <w:top w:w="128" w:type="dxa"/>
              <w:left w:w="43" w:type="dxa"/>
              <w:bottom w:w="43" w:type="dxa"/>
              <w:right w:w="43" w:type="dxa"/>
            </w:tcMar>
            <w:vAlign w:val="bottom"/>
          </w:tcPr>
          <w:p w14:paraId="2E68C32D" w14:textId="77777777" w:rsidR="00E218F4" w:rsidRPr="00AF1490" w:rsidRDefault="00E218F4" w:rsidP="00AF1490">
            <w:pPr>
              <w:jc w:val="right"/>
              <w:rPr>
                <w:sz w:val="20"/>
                <w:szCs w:val="20"/>
              </w:rPr>
            </w:pPr>
            <w:r w:rsidRPr="00AF1490">
              <w:rPr>
                <w:sz w:val="20"/>
                <w:szCs w:val="20"/>
              </w:rPr>
              <w:t>0,25</w:t>
            </w:r>
          </w:p>
        </w:tc>
        <w:tc>
          <w:tcPr>
            <w:tcW w:w="1100" w:type="dxa"/>
            <w:tcBorders>
              <w:top w:val="nil"/>
              <w:left w:val="nil"/>
              <w:bottom w:val="nil"/>
              <w:right w:val="nil"/>
            </w:tcBorders>
            <w:tcMar>
              <w:top w:w="128" w:type="dxa"/>
              <w:left w:w="43" w:type="dxa"/>
              <w:bottom w:w="43" w:type="dxa"/>
              <w:right w:w="43" w:type="dxa"/>
            </w:tcMar>
            <w:vAlign w:val="bottom"/>
          </w:tcPr>
          <w:p w14:paraId="0414605B" w14:textId="77777777" w:rsidR="00E218F4" w:rsidRPr="00AF1490" w:rsidRDefault="00E218F4" w:rsidP="00AF1490">
            <w:pPr>
              <w:jc w:val="right"/>
              <w:rPr>
                <w:sz w:val="20"/>
                <w:szCs w:val="20"/>
              </w:rPr>
            </w:pPr>
            <w:r w:rsidRPr="00AF1490">
              <w:rPr>
                <w:sz w:val="20"/>
                <w:szCs w:val="20"/>
              </w:rPr>
              <w:t>20,0</w:t>
            </w:r>
          </w:p>
        </w:tc>
      </w:tr>
      <w:tr w:rsidR="00B0063A" w:rsidRPr="009B35FB" w14:paraId="37CD5D92" w14:textId="77777777" w:rsidTr="00165742">
        <w:trPr>
          <w:trHeight w:val="380"/>
        </w:trPr>
        <w:tc>
          <w:tcPr>
            <w:tcW w:w="5140" w:type="dxa"/>
            <w:tcBorders>
              <w:top w:val="nil"/>
              <w:left w:val="nil"/>
              <w:bottom w:val="nil"/>
              <w:right w:val="nil"/>
            </w:tcBorders>
            <w:tcMar>
              <w:top w:w="128" w:type="dxa"/>
              <w:left w:w="43" w:type="dxa"/>
              <w:bottom w:w="43" w:type="dxa"/>
              <w:right w:w="43" w:type="dxa"/>
            </w:tcMar>
          </w:tcPr>
          <w:p w14:paraId="3A506336" w14:textId="77777777" w:rsidR="00E218F4" w:rsidRPr="00AF1490" w:rsidRDefault="00E218F4" w:rsidP="00AF1490">
            <w:pPr>
              <w:rPr>
                <w:sz w:val="20"/>
                <w:szCs w:val="20"/>
              </w:rPr>
            </w:pPr>
            <w:r w:rsidRPr="00AF1490">
              <w:rPr>
                <w:sz w:val="20"/>
                <w:szCs w:val="20"/>
              </w:rPr>
              <w:t>Grønnsaker og frukt</w:t>
            </w:r>
          </w:p>
        </w:tc>
        <w:tc>
          <w:tcPr>
            <w:tcW w:w="1100" w:type="dxa"/>
            <w:tcBorders>
              <w:top w:val="nil"/>
              <w:left w:val="nil"/>
              <w:bottom w:val="nil"/>
              <w:right w:val="nil"/>
            </w:tcBorders>
            <w:tcMar>
              <w:top w:w="128" w:type="dxa"/>
              <w:left w:w="43" w:type="dxa"/>
              <w:bottom w:w="43" w:type="dxa"/>
              <w:right w:w="43" w:type="dxa"/>
            </w:tcMar>
            <w:vAlign w:val="bottom"/>
          </w:tcPr>
          <w:p w14:paraId="38FADF64" w14:textId="77777777" w:rsidR="00E218F4" w:rsidRPr="00AF1490" w:rsidRDefault="00E218F4" w:rsidP="00AF1490">
            <w:pPr>
              <w:jc w:val="right"/>
              <w:rPr>
                <w:sz w:val="20"/>
                <w:szCs w:val="20"/>
              </w:rPr>
            </w:pPr>
            <w:r w:rsidRPr="00AF1490">
              <w:rPr>
                <w:sz w:val="20"/>
                <w:szCs w:val="20"/>
              </w:rPr>
              <w:t>4 418,6</w:t>
            </w:r>
          </w:p>
        </w:tc>
        <w:tc>
          <w:tcPr>
            <w:tcW w:w="1100" w:type="dxa"/>
            <w:tcBorders>
              <w:top w:val="nil"/>
              <w:left w:val="nil"/>
              <w:bottom w:val="nil"/>
              <w:right w:val="nil"/>
            </w:tcBorders>
            <w:tcMar>
              <w:top w:w="128" w:type="dxa"/>
              <w:left w:w="43" w:type="dxa"/>
              <w:bottom w:w="43" w:type="dxa"/>
              <w:right w:w="43" w:type="dxa"/>
            </w:tcMar>
            <w:vAlign w:val="bottom"/>
          </w:tcPr>
          <w:p w14:paraId="0B58D1D4"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697664F7" w14:textId="77777777" w:rsidR="00E218F4" w:rsidRPr="00AF1490" w:rsidRDefault="00E218F4" w:rsidP="00AF1490">
            <w:pPr>
              <w:jc w:val="right"/>
              <w:rPr>
                <w:sz w:val="20"/>
                <w:szCs w:val="20"/>
              </w:rPr>
            </w:pPr>
            <w:r w:rsidRPr="00AF1490">
              <w:rPr>
                <w:sz w:val="20"/>
                <w:szCs w:val="20"/>
              </w:rPr>
              <w:t>3,0%</w:t>
            </w:r>
          </w:p>
        </w:tc>
        <w:tc>
          <w:tcPr>
            <w:tcW w:w="1100" w:type="dxa"/>
            <w:tcBorders>
              <w:top w:val="nil"/>
              <w:left w:val="nil"/>
              <w:bottom w:val="nil"/>
              <w:right w:val="nil"/>
            </w:tcBorders>
            <w:tcMar>
              <w:top w:w="128" w:type="dxa"/>
              <w:left w:w="43" w:type="dxa"/>
              <w:bottom w:w="43" w:type="dxa"/>
              <w:right w:w="43" w:type="dxa"/>
            </w:tcMar>
            <w:vAlign w:val="bottom"/>
          </w:tcPr>
          <w:p w14:paraId="7E0C4559" w14:textId="77777777" w:rsidR="00E218F4" w:rsidRPr="00AF1490" w:rsidRDefault="00E218F4" w:rsidP="00AF1490">
            <w:pPr>
              <w:jc w:val="right"/>
              <w:rPr>
                <w:sz w:val="20"/>
                <w:szCs w:val="20"/>
              </w:rPr>
            </w:pPr>
            <w:r w:rsidRPr="00AF1490">
              <w:rPr>
                <w:sz w:val="20"/>
                <w:szCs w:val="20"/>
              </w:rPr>
              <w:t>132,3</w:t>
            </w:r>
          </w:p>
        </w:tc>
      </w:tr>
      <w:tr w:rsidR="00B0063A" w:rsidRPr="009B35FB" w14:paraId="06798FCA" w14:textId="77777777" w:rsidTr="00165742">
        <w:trPr>
          <w:trHeight w:val="380"/>
        </w:trPr>
        <w:tc>
          <w:tcPr>
            <w:tcW w:w="5140" w:type="dxa"/>
            <w:tcBorders>
              <w:top w:val="nil"/>
              <w:left w:val="nil"/>
              <w:bottom w:val="single" w:sz="4" w:space="0" w:color="000000"/>
              <w:right w:val="nil"/>
            </w:tcBorders>
            <w:tcMar>
              <w:top w:w="128" w:type="dxa"/>
              <w:left w:w="43" w:type="dxa"/>
              <w:bottom w:w="43" w:type="dxa"/>
              <w:right w:w="43" w:type="dxa"/>
            </w:tcMar>
          </w:tcPr>
          <w:p w14:paraId="5C8B75CA" w14:textId="77777777" w:rsidR="00E218F4" w:rsidRPr="00AF1490" w:rsidRDefault="00E218F4" w:rsidP="00AF1490">
            <w:pPr>
              <w:rPr>
                <w:sz w:val="20"/>
                <w:szCs w:val="20"/>
              </w:rPr>
            </w:pPr>
            <w:r w:rsidRPr="00AF1490">
              <w:rPr>
                <w:sz w:val="20"/>
                <w:szCs w:val="20"/>
              </w:rPr>
              <w:t>Norsk matkorn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D32B8B9" w14:textId="77777777" w:rsidR="00E218F4" w:rsidRPr="00AF1490" w:rsidRDefault="00E218F4" w:rsidP="00AF1490">
            <w:pPr>
              <w:jc w:val="right"/>
              <w:rPr>
                <w:sz w:val="20"/>
                <w:szCs w:val="20"/>
              </w:rPr>
            </w:pPr>
            <w:r w:rsidRPr="00AF1490">
              <w:rPr>
                <w:sz w:val="20"/>
                <w:szCs w:val="20"/>
              </w:rPr>
              <w:t>204,7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DE57217" w14:textId="77777777" w:rsidR="00E218F4" w:rsidRPr="00AF1490" w:rsidRDefault="00E218F4" w:rsidP="00AF1490">
            <w:pPr>
              <w:jc w:val="right"/>
              <w:rPr>
                <w:sz w:val="20"/>
                <w:szCs w:val="20"/>
              </w:rPr>
            </w:pPr>
            <w:r w:rsidRPr="00AF1490">
              <w:rPr>
                <w:sz w:val="20"/>
                <w:szCs w:val="20"/>
              </w:rPr>
              <w:t>4,73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656B0F2" w14:textId="77777777" w:rsidR="00E218F4" w:rsidRPr="00AF1490" w:rsidRDefault="00E218F4" w:rsidP="00AF1490">
            <w:pPr>
              <w:jc w:val="right"/>
              <w:rPr>
                <w:sz w:val="20"/>
                <w:szCs w:val="20"/>
              </w:rPr>
            </w:pPr>
            <w:r w:rsidRPr="00AF1490">
              <w:rPr>
                <w:sz w:val="20"/>
                <w:szCs w:val="20"/>
              </w:rPr>
              <w:t>0,18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6CF36E3" w14:textId="77777777" w:rsidR="00E218F4" w:rsidRPr="00AF1490" w:rsidRDefault="00E218F4" w:rsidP="00AF1490">
            <w:pPr>
              <w:jc w:val="right"/>
              <w:rPr>
                <w:sz w:val="20"/>
                <w:szCs w:val="20"/>
              </w:rPr>
            </w:pPr>
            <w:r w:rsidRPr="00AF1490">
              <w:rPr>
                <w:sz w:val="20"/>
                <w:szCs w:val="20"/>
              </w:rPr>
              <w:t>36,3</w:t>
            </w:r>
          </w:p>
        </w:tc>
      </w:tr>
      <w:tr w:rsidR="00B0063A" w:rsidRPr="009B35FB" w14:paraId="70C44032" w14:textId="77777777" w:rsidTr="00165742">
        <w:trPr>
          <w:trHeight w:val="380"/>
        </w:trPr>
        <w:tc>
          <w:tcPr>
            <w:tcW w:w="5140" w:type="dxa"/>
            <w:tcBorders>
              <w:top w:val="single" w:sz="4" w:space="0" w:color="000000"/>
              <w:left w:val="nil"/>
              <w:bottom w:val="single" w:sz="4" w:space="0" w:color="000000"/>
              <w:right w:val="nil"/>
            </w:tcBorders>
            <w:tcMar>
              <w:top w:w="128" w:type="dxa"/>
              <w:left w:w="43" w:type="dxa"/>
              <w:bottom w:w="43" w:type="dxa"/>
              <w:right w:w="43" w:type="dxa"/>
            </w:tcMar>
          </w:tcPr>
          <w:p w14:paraId="008DEC76" w14:textId="77777777" w:rsidR="00E218F4" w:rsidRPr="00AF1490" w:rsidRDefault="00E218F4" w:rsidP="00AF1490">
            <w:pPr>
              <w:rPr>
                <w:sz w:val="20"/>
                <w:szCs w:val="20"/>
              </w:rPr>
            </w:pPr>
            <w:r w:rsidRPr="00AF1490">
              <w:rPr>
                <w:sz w:val="20"/>
                <w:szCs w:val="20"/>
              </w:rPr>
              <w:t>Sum målprisendringer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5278F"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B77BC"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D43FD"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5E878" w14:textId="77777777" w:rsidR="00E218F4" w:rsidRPr="00AF1490" w:rsidRDefault="00E218F4" w:rsidP="00AF1490">
            <w:pPr>
              <w:jc w:val="right"/>
              <w:rPr>
                <w:sz w:val="20"/>
                <w:szCs w:val="20"/>
              </w:rPr>
            </w:pPr>
            <w:r w:rsidRPr="00AF1490">
              <w:rPr>
                <w:sz w:val="20"/>
                <w:szCs w:val="20"/>
              </w:rPr>
              <w:t>627,0</w:t>
            </w:r>
          </w:p>
        </w:tc>
      </w:tr>
    </w:tbl>
    <w:p w14:paraId="4117109F" w14:textId="2CE56BD8" w:rsidR="00165742" w:rsidRDefault="00165742" w:rsidP="00165742">
      <w:pPr>
        <w:pStyle w:val="tabell-tittel"/>
      </w:pPr>
      <w:r w:rsidRPr="009B35FB">
        <w:t>Markedsordningen for korn</w:t>
      </w:r>
    </w:p>
    <w:p w14:paraId="20182E9E" w14:textId="2F9E85F8" w:rsidR="00E218F4" w:rsidRPr="009B35FB" w:rsidRDefault="00E218F4" w:rsidP="009B35FB">
      <w:pPr>
        <w:pStyle w:val="Tabellnavn"/>
      </w:pPr>
      <w:r w:rsidRPr="009B35FB">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140"/>
        <w:gridCol w:w="1100"/>
        <w:gridCol w:w="1100"/>
        <w:gridCol w:w="1100"/>
        <w:gridCol w:w="1100"/>
      </w:tblGrid>
      <w:tr w:rsidR="00B0063A" w:rsidRPr="009B35FB" w14:paraId="544933D9" w14:textId="77777777" w:rsidTr="00165742">
        <w:trPr>
          <w:trHeight w:val="600"/>
        </w:trPr>
        <w:tc>
          <w:tcPr>
            <w:tcW w:w="5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27A08" w14:textId="77777777" w:rsidR="00E218F4" w:rsidRPr="00AF1490" w:rsidRDefault="00E218F4" w:rsidP="00AF1490">
            <w:pPr>
              <w:rPr>
                <w:sz w:val="20"/>
                <w:szCs w:val="20"/>
              </w:rPr>
            </w:pPr>
            <w:r w:rsidRPr="00AF1490">
              <w:rPr>
                <w:sz w:val="20"/>
                <w:szCs w:val="20"/>
              </w:rPr>
              <w:t>Prisendringer norsk korn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047E4" w14:textId="77777777" w:rsidR="00E218F4" w:rsidRPr="00AF1490" w:rsidRDefault="00E218F4" w:rsidP="00AF1490">
            <w:pPr>
              <w:jc w:val="right"/>
              <w:rPr>
                <w:sz w:val="20"/>
                <w:szCs w:val="20"/>
              </w:rPr>
            </w:pPr>
            <w:r w:rsidRPr="00AF1490">
              <w:rPr>
                <w:sz w:val="20"/>
                <w:szCs w:val="20"/>
              </w:rPr>
              <w:t xml:space="preserve">1000 </w:t>
            </w:r>
            <w:r w:rsidRPr="00AF1490">
              <w:rPr>
                <w:sz w:val="20"/>
                <w:szCs w:val="20"/>
              </w:rPr>
              <w:br/>
              <w:t>tonn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52DE80" w14:textId="77777777" w:rsidR="00E218F4" w:rsidRPr="00AF1490" w:rsidRDefault="00E218F4" w:rsidP="00AF1490">
            <w:pPr>
              <w:jc w:val="right"/>
              <w:rPr>
                <w:sz w:val="20"/>
                <w:szCs w:val="20"/>
              </w:rPr>
            </w:pPr>
            <w:r w:rsidRPr="00AF1490">
              <w:rPr>
                <w:sz w:val="20"/>
                <w:szCs w:val="20"/>
              </w:rPr>
              <w:t>Målpris,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ECB44" w14:textId="77777777" w:rsidR="00E218F4" w:rsidRPr="00AF1490" w:rsidRDefault="00E218F4" w:rsidP="00AF1490">
            <w:pPr>
              <w:jc w:val="right"/>
              <w:rPr>
                <w:sz w:val="20"/>
                <w:szCs w:val="20"/>
              </w:rPr>
            </w:pPr>
            <w:r w:rsidRPr="00AF1490">
              <w:rPr>
                <w:sz w:val="20"/>
                <w:szCs w:val="20"/>
              </w:rPr>
              <w:t>Endring,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389F6E" w14:textId="77777777" w:rsidR="00E218F4" w:rsidRPr="00AF1490" w:rsidRDefault="00E218F4" w:rsidP="00AF1490">
            <w:pPr>
              <w:jc w:val="right"/>
              <w:rPr>
                <w:sz w:val="20"/>
                <w:szCs w:val="20"/>
              </w:rPr>
            </w:pPr>
            <w:r w:rsidRPr="00AF1490">
              <w:rPr>
                <w:sz w:val="20"/>
                <w:szCs w:val="20"/>
              </w:rPr>
              <w:t>Endring, mill. kr</w:t>
            </w:r>
          </w:p>
        </w:tc>
      </w:tr>
      <w:tr w:rsidR="00B0063A" w:rsidRPr="009B35FB" w14:paraId="082765EB" w14:textId="77777777" w:rsidTr="00165742">
        <w:trPr>
          <w:trHeight w:val="380"/>
        </w:trPr>
        <w:tc>
          <w:tcPr>
            <w:tcW w:w="5140" w:type="dxa"/>
            <w:tcBorders>
              <w:top w:val="single" w:sz="4" w:space="0" w:color="000000"/>
              <w:left w:val="nil"/>
              <w:bottom w:val="nil"/>
              <w:right w:val="nil"/>
            </w:tcBorders>
            <w:tcMar>
              <w:top w:w="128" w:type="dxa"/>
              <w:left w:w="43" w:type="dxa"/>
              <w:bottom w:w="43" w:type="dxa"/>
              <w:right w:w="43" w:type="dxa"/>
            </w:tcMar>
          </w:tcPr>
          <w:p w14:paraId="1756F376" w14:textId="77777777" w:rsidR="00E218F4" w:rsidRPr="00AF1490" w:rsidRDefault="00E218F4" w:rsidP="00AF1490">
            <w:pPr>
              <w:rPr>
                <w:sz w:val="20"/>
                <w:szCs w:val="20"/>
              </w:rPr>
            </w:pPr>
            <w:r w:rsidRPr="00AF1490">
              <w:rPr>
                <w:sz w:val="20"/>
                <w:szCs w:val="20"/>
              </w:rPr>
              <w:t>Hvete, matkorn</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DC6B15B" w14:textId="77777777" w:rsidR="00E218F4" w:rsidRPr="00AF1490" w:rsidRDefault="00E218F4" w:rsidP="00AF1490">
            <w:pPr>
              <w:jc w:val="right"/>
              <w:rPr>
                <w:sz w:val="20"/>
                <w:szCs w:val="20"/>
              </w:rPr>
            </w:pPr>
            <w:r w:rsidRPr="00AF1490">
              <w:rPr>
                <w:sz w:val="20"/>
                <w:szCs w:val="20"/>
              </w:rPr>
              <w:t>181,6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A8EF8CD" w14:textId="77777777" w:rsidR="00E218F4" w:rsidRPr="00AF1490" w:rsidRDefault="00E218F4" w:rsidP="00AF1490">
            <w:pPr>
              <w:jc w:val="right"/>
              <w:rPr>
                <w:sz w:val="20"/>
                <w:szCs w:val="20"/>
              </w:rPr>
            </w:pPr>
            <w:r w:rsidRPr="00AF1490">
              <w:rPr>
                <w:sz w:val="20"/>
                <w:szCs w:val="20"/>
              </w:rPr>
              <w:t>4,80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9EBBD57" w14:textId="77777777" w:rsidR="00E218F4" w:rsidRPr="00AF1490" w:rsidRDefault="00E218F4" w:rsidP="00AF1490">
            <w:pPr>
              <w:jc w:val="right"/>
              <w:rPr>
                <w:sz w:val="20"/>
                <w:szCs w:val="20"/>
              </w:rPr>
            </w:pPr>
            <w:r w:rsidRPr="00AF1490">
              <w:rPr>
                <w:sz w:val="20"/>
                <w:szCs w:val="20"/>
              </w:rPr>
              <w:t>0,20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3CBAFE3" w14:textId="77777777" w:rsidR="00E218F4" w:rsidRPr="00AF1490" w:rsidRDefault="00E218F4" w:rsidP="00AF1490">
            <w:pPr>
              <w:jc w:val="right"/>
              <w:rPr>
                <w:sz w:val="20"/>
                <w:szCs w:val="20"/>
              </w:rPr>
            </w:pPr>
            <w:r w:rsidRPr="00AF1490">
              <w:rPr>
                <w:sz w:val="20"/>
                <w:szCs w:val="20"/>
              </w:rPr>
              <w:t>36,3</w:t>
            </w:r>
          </w:p>
        </w:tc>
      </w:tr>
      <w:tr w:rsidR="00B0063A" w:rsidRPr="009B35FB" w14:paraId="74F06162" w14:textId="77777777" w:rsidTr="00165742">
        <w:trPr>
          <w:trHeight w:val="380"/>
        </w:trPr>
        <w:tc>
          <w:tcPr>
            <w:tcW w:w="5140" w:type="dxa"/>
            <w:tcBorders>
              <w:top w:val="nil"/>
              <w:left w:val="nil"/>
              <w:bottom w:val="nil"/>
              <w:right w:val="nil"/>
            </w:tcBorders>
            <w:tcMar>
              <w:top w:w="128" w:type="dxa"/>
              <w:left w:w="43" w:type="dxa"/>
              <w:bottom w:w="43" w:type="dxa"/>
              <w:right w:w="43" w:type="dxa"/>
            </w:tcMar>
          </w:tcPr>
          <w:p w14:paraId="6A7DA2AA" w14:textId="77777777" w:rsidR="00E218F4" w:rsidRPr="00AF1490" w:rsidRDefault="00E218F4" w:rsidP="00AF1490">
            <w:pPr>
              <w:rPr>
                <w:sz w:val="20"/>
                <w:szCs w:val="20"/>
              </w:rPr>
            </w:pPr>
            <w:r w:rsidRPr="00AF1490">
              <w:rPr>
                <w:sz w:val="20"/>
                <w:szCs w:val="20"/>
              </w:rPr>
              <w:t>Rug, matkorn</w:t>
            </w:r>
          </w:p>
        </w:tc>
        <w:tc>
          <w:tcPr>
            <w:tcW w:w="1100" w:type="dxa"/>
            <w:tcBorders>
              <w:top w:val="nil"/>
              <w:left w:val="nil"/>
              <w:bottom w:val="nil"/>
              <w:right w:val="nil"/>
            </w:tcBorders>
            <w:tcMar>
              <w:top w:w="128" w:type="dxa"/>
              <w:left w:w="43" w:type="dxa"/>
              <w:bottom w:w="43" w:type="dxa"/>
              <w:right w:w="43" w:type="dxa"/>
            </w:tcMar>
            <w:vAlign w:val="bottom"/>
          </w:tcPr>
          <w:p w14:paraId="70D639BC" w14:textId="77777777" w:rsidR="00E218F4" w:rsidRPr="00AF1490" w:rsidRDefault="00E218F4" w:rsidP="00AF1490">
            <w:pPr>
              <w:jc w:val="right"/>
              <w:rPr>
                <w:sz w:val="20"/>
                <w:szCs w:val="20"/>
              </w:rPr>
            </w:pPr>
            <w:r w:rsidRPr="00AF1490">
              <w:rPr>
                <w:sz w:val="20"/>
                <w:szCs w:val="20"/>
              </w:rPr>
              <w:t>23,1</w:t>
            </w:r>
          </w:p>
        </w:tc>
        <w:tc>
          <w:tcPr>
            <w:tcW w:w="1100" w:type="dxa"/>
            <w:tcBorders>
              <w:top w:val="nil"/>
              <w:left w:val="nil"/>
              <w:bottom w:val="nil"/>
              <w:right w:val="nil"/>
            </w:tcBorders>
            <w:tcMar>
              <w:top w:w="128" w:type="dxa"/>
              <w:left w:w="43" w:type="dxa"/>
              <w:bottom w:w="43" w:type="dxa"/>
              <w:right w:w="43" w:type="dxa"/>
            </w:tcMar>
            <w:vAlign w:val="bottom"/>
          </w:tcPr>
          <w:p w14:paraId="6571C34D" w14:textId="77777777" w:rsidR="00E218F4" w:rsidRPr="00AF1490" w:rsidRDefault="00E218F4" w:rsidP="00AF1490">
            <w:pPr>
              <w:jc w:val="right"/>
              <w:rPr>
                <w:sz w:val="20"/>
                <w:szCs w:val="20"/>
              </w:rPr>
            </w:pPr>
            <w:r w:rsidRPr="00AF1490">
              <w:rPr>
                <w:sz w:val="20"/>
                <w:szCs w:val="20"/>
              </w:rPr>
              <w:t>4,21</w:t>
            </w:r>
          </w:p>
        </w:tc>
        <w:tc>
          <w:tcPr>
            <w:tcW w:w="1100" w:type="dxa"/>
            <w:tcBorders>
              <w:top w:val="nil"/>
              <w:left w:val="nil"/>
              <w:bottom w:val="nil"/>
              <w:right w:val="nil"/>
            </w:tcBorders>
            <w:tcMar>
              <w:top w:w="128" w:type="dxa"/>
              <w:left w:w="43" w:type="dxa"/>
              <w:bottom w:w="43" w:type="dxa"/>
              <w:right w:w="43" w:type="dxa"/>
            </w:tcMar>
            <w:vAlign w:val="bottom"/>
          </w:tcPr>
          <w:p w14:paraId="585E514A" w14:textId="77777777" w:rsidR="00E218F4" w:rsidRPr="00AF1490" w:rsidRDefault="00E218F4" w:rsidP="00AF1490">
            <w:pPr>
              <w:jc w:val="right"/>
              <w:rPr>
                <w:sz w:val="20"/>
                <w:szCs w:val="20"/>
              </w:rPr>
            </w:pPr>
            <w:r w:rsidRPr="00AF1490">
              <w:rPr>
                <w:sz w:val="20"/>
                <w:szCs w:val="20"/>
              </w:rPr>
              <w:t>0,00</w:t>
            </w:r>
          </w:p>
        </w:tc>
        <w:tc>
          <w:tcPr>
            <w:tcW w:w="1100" w:type="dxa"/>
            <w:tcBorders>
              <w:top w:val="nil"/>
              <w:left w:val="nil"/>
              <w:bottom w:val="nil"/>
              <w:right w:val="nil"/>
            </w:tcBorders>
            <w:tcMar>
              <w:top w:w="128" w:type="dxa"/>
              <w:left w:w="43" w:type="dxa"/>
              <w:bottom w:w="43" w:type="dxa"/>
              <w:right w:w="43" w:type="dxa"/>
            </w:tcMar>
            <w:vAlign w:val="bottom"/>
          </w:tcPr>
          <w:p w14:paraId="35616870" w14:textId="77777777" w:rsidR="00E218F4" w:rsidRPr="00AF1490" w:rsidRDefault="00E218F4" w:rsidP="00AF1490">
            <w:pPr>
              <w:jc w:val="right"/>
              <w:rPr>
                <w:sz w:val="20"/>
                <w:szCs w:val="20"/>
              </w:rPr>
            </w:pPr>
            <w:r w:rsidRPr="00AF1490">
              <w:rPr>
                <w:sz w:val="20"/>
                <w:szCs w:val="20"/>
              </w:rPr>
              <w:t>0,0</w:t>
            </w:r>
          </w:p>
        </w:tc>
      </w:tr>
      <w:tr w:rsidR="00B0063A" w:rsidRPr="009B35FB" w14:paraId="321A980D" w14:textId="77777777" w:rsidTr="00165742">
        <w:trPr>
          <w:trHeight w:val="380"/>
        </w:trPr>
        <w:tc>
          <w:tcPr>
            <w:tcW w:w="5140" w:type="dxa"/>
            <w:tcBorders>
              <w:top w:val="nil"/>
              <w:left w:val="nil"/>
              <w:bottom w:val="nil"/>
              <w:right w:val="nil"/>
            </w:tcBorders>
            <w:tcMar>
              <w:top w:w="128" w:type="dxa"/>
              <w:left w:w="43" w:type="dxa"/>
              <w:bottom w:w="43" w:type="dxa"/>
              <w:right w:w="43" w:type="dxa"/>
            </w:tcMar>
          </w:tcPr>
          <w:p w14:paraId="44D4DE7E" w14:textId="77777777" w:rsidR="00E218F4" w:rsidRPr="00AF1490" w:rsidRDefault="00E218F4" w:rsidP="00AF1490">
            <w:pPr>
              <w:rPr>
                <w:sz w:val="20"/>
                <w:szCs w:val="20"/>
              </w:rPr>
            </w:pPr>
            <w:r w:rsidRPr="00AF1490">
              <w:rPr>
                <w:sz w:val="20"/>
                <w:szCs w:val="20"/>
              </w:rPr>
              <w:t>Bygg</w:t>
            </w:r>
          </w:p>
        </w:tc>
        <w:tc>
          <w:tcPr>
            <w:tcW w:w="1100" w:type="dxa"/>
            <w:tcBorders>
              <w:top w:val="nil"/>
              <w:left w:val="nil"/>
              <w:bottom w:val="nil"/>
              <w:right w:val="nil"/>
            </w:tcBorders>
            <w:tcMar>
              <w:top w:w="128" w:type="dxa"/>
              <w:left w:w="43" w:type="dxa"/>
              <w:bottom w:w="43" w:type="dxa"/>
              <w:right w:w="43" w:type="dxa"/>
            </w:tcMar>
            <w:vAlign w:val="bottom"/>
          </w:tcPr>
          <w:p w14:paraId="35686536" w14:textId="77777777" w:rsidR="00E218F4" w:rsidRPr="00AF1490" w:rsidRDefault="00E218F4" w:rsidP="00AF1490">
            <w:pPr>
              <w:jc w:val="right"/>
              <w:rPr>
                <w:sz w:val="20"/>
                <w:szCs w:val="20"/>
              </w:rPr>
            </w:pPr>
            <w:r w:rsidRPr="00AF1490">
              <w:rPr>
                <w:sz w:val="20"/>
                <w:szCs w:val="20"/>
              </w:rPr>
              <w:t>592,1</w:t>
            </w:r>
          </w:p>
        </w:tc>
        <w:tc>
          <w:tcPr>
            <w:tcW w:w="1100" w:type="dxa"/>
            <w:tcBorders>
              <w:top w:val="nil"/>
              <w:left w:val="nil"/>
              <w:bottom w:val="nil"/>
              <w:right w:val="nil"/>
            </w:tcBorders>
            <w:tcMar>
              <w:top w:w="128" w:type="dxa"/>
              <w:left w:w="43" w:type="dxa"/>
              <w:bottom w:w="43" w:type="dxa"/>
              <w:right w:w="43" w:type="dxa"/>
            </w:tcMar>
            <w:vAlign w:val="bottom"/>
          </w:tcPr>
          <w:p w14:paraId="00FF8F81" w14:textId="77777777" w:rsidR="00E218F4" w:rsidRPr="00AF1490" w:rsidRDefault="00E218F4" w:rsidP="00AF1490">
            <w:pPr>
              <w:jc w:val="right"/>
              <w:rPr>
                <w:sz w:val="20"/>
                <w:szCs w:val="20"/>
              </w:rPr>
            </w:pPr>
            <w:r w:rsidRPr="00AF1490">
              <w:rPr>
                <w:sz w:val="20"/>
                <w:szCs w:val="20"/>
              </w:rPr>
              <w:t>3,95</w:t>
            </w:r>
          </w:p>
        </w:tc>
        <w:tc>
          <w:tcPr>
            <w:tcW w:w="1100" w:type="dxa"/>
            <w:tcBorders>
              <w:top w:val="nil"/>
              <w:left w:val="nil"/>
              <w:bottom w:val="nil"/>
              <w:right w:val="nil"/>
            </w:tcBorders>
            <w:tcMar>
              <w:top w:w="128" w:type="dxa"/>
              <w:left w:w="43" w:type="dxa"/>
              <w:bottom w:w="43" w:type="dxa"/>
              <w:right w:w="43" w:type="dxa"/>
            </w:tcMar>
            <w:vAlign w:val="bottom"/>
          </w:tcPr>
          <w:p w14:paraId="6730F4E5" w14:textId="77777777" w:rsidR="00E218F4" w:rsidRPr="00AF1490" w:rsidRDefault="00E218F4" w:rsidP="00AF1490">
            <w:pPr>
              <w:jc w:val="right"/>
              <w:rPr>
                <w:sz w:val="20"/>
                <w:szCs w:val="20"/>
              </w:rPr>
            </w:pPr>
            <w:r w:rsidRPr="00AF1490">
              <w:rPr>
                <w:sz w:val="20"/>
                <w:szCs w:val="20"/>
              </w:rPr>
              <w:t>0,07</w:t>
            </w:r>
          </w:p>
        </w:tc>
        <w:tc>
          <w:tcPr>
            <w:tcW w:w="1100" w:type="dxa"/>
            <w:tcBorders>
              <w:top w:val="nil"/>
              <w:left w:val="nil"/>
              <w:bottom w:val="nil"/>
              <w:right w:val="nil"/>
            </w:tcBorders>
            <w:tcMar>
              <w:top w:w="128" w:type="dxa"/>
              <w:left w:w="43" w:type="dxa"/>
              <w:bottom w:w="43" w:type="dxa"/>
              <w:right w:w="43" w:type="dxa"/>
            </w:tcMar>
            <w:vAlign w:val="bottom"/>
          </w:tcPr>
          <w:p w14:paraId="5C2FD566" w14:textId="77777777" w:rsidR="00E218F4" w:rsidRPr="00AF1490" w:rsidRDefault="00E218F4" w:rsidP="00AF1490">
            <w:pPr>
              <w:jc w:val="right"/>
              <w:rPr>
                <w:sz w:val="20"/>
                <w:szCs w:val="20"/>
              </w:rPr>
            </w:pPr>
            <w:r w:rsidRPr="00AF1490">
              <w:rPr>
                <w:sz w:val="20"/>
                <w:szCs w:val="20"/>
              </w:rPr>
              <w:t>41,4</w:t>
            </w:r>
          </w:p>
        </w:tc>
      </w:tr>
      <w:tr w:rsidR="00B0063A" w:rsidRPr="009B35FB" w14:paraId="74158F3D" w14:textId="77777777" w:rsidTr="00165742">
        <w:trPr>
          <w:trHeight w:val="380"/>
        </w:trPr>
        <w:tc>
          <w:tcPr>
            <w:tcW w:w="5140" w:type="dxa"/>
            <w:tcBorders>
              <w:top w:val="nil"/>
              <w:left w:val="nil"/>
              <w:bottom w:val="nil"/>
              <w:right w:val="nil"/>
            </w:tcBorders>
            <w:tcMar>
              <w:top w:w="128" w:type="dxa"/>
              <w:left w:w="43" w:type="dxa"/>
              <w:bottom w:w="43" w:type="dxa"/>
              <w:right w:w="43" w:type="dxa"/>
            </w:tcMar>
          </w:tcPr>
          <w:p w14:paraId="4147F713" w14:textId="77777777" w:rsidR="00E218F4" w:rsidRPr="00AF1490" w:rsidRDefault="00E218F4" w:rsidP="00AF1490">
            <w:pPr>
              <w:rPr>
                <w:sz w:val="20"/>
                <w:szCs w:val="20"/>
              </w:rPr>
            </w:pPr>
            <w:r w:rsidRPr="00AF1490">
              <w:rPr>
                <w:sz w:val="20"/>
                <w:szCs w:val="20"/>
              </w:rPr>
              <w:lastRenderedPageBreak/>
              <w:t>Havre</w:t>
            </w:r>
          </w:p>
        </w:tc>
        <w:tc>
          <w:tcPr>
            <w:tcW w:w="1100" w:type="dxa"/>
            <w:tcBorders>
              <w:top w:val="nil"/>
              <w:left w:val="nil"/>
              <w:bottom w:val="nil"/>
              <w:right w:val="nil"/>
            </w:tcBorders>
            <w:tcMar>
              <w:top w:w="128" w:type="dxa"/>
              <w:left w:w="43" w:type="dxa"/>
              <w:bottom w:w="43" w:type="dxa"/>
              <w:right w:w="43" w:type="dxa"/>
            </w:tcMar>
            <w:vAlign w:val="bottom"/>
          </w:tcPr>
          <w:p w14:paraId="00DE7144" w14:textId="77777777" w:rsidR="00E218F4" w:rsidRPr="00AF1490" w:rsidRDefault="00E218F4" w:rsidP="00AF1490">
            <w:pPr>
              <w:jc w:val="right"/>
              <w:rPr>
                <w:sz w:val="20"/>
                <w:szCs w:val="20"/>
              </w:rPr>
            </w:pPr>
            <w:r w:rsidRPr="00AF1490">
              <w:rPr>
                <w:sz w:val="20"/>
                <w:szCs w:val="20"/>
              </w:rPr>
              <w:t>282,1</w:t>
            </w:r>
          </w:p>
        </w:tc>
        <w:tc>
          <w:tcPr>
            <w:tcW w:w="1100" w:type="dxa"/>
            <w:tcBorders>
              <w:top w:val="nil"/>
              <w:left w:val="nil"/>
              <w:bottom w:val="nil"/>
              <w:right w:val="nil"/>
            </w:tcBorders>
            <w:tcMar>
              <w:top w:w="128" w:type="dxa"/>
              <w:left w:w="43" w:type="dxa"/>
              <w:bottom w:w="43" w:type="dxa"/>
              <w:right w:w="43" w:type="dxa"/>
            </w:tcMar>
            <w:vAlign w:val="bottom"/>
          </w:tcPr>
          <w:p w14:paraId="70ABFD9D" w14:textId="77777777" w:rsidR="00E218F4" w:rsidRPr="00AF1490" w:rsidRDefault="00E218F4" w:rsidP="00AF1490">
            <w:pPr>
              <w:jc w:val="right"/>
              <w:rPr>
                <w:sz w:val="20"/>
                <w:szCs w:val="20"/>
              </w:rPr>
            </w:pPr>
            <w:r w:rsidRPr="00AF1490">
              <w:rPr>
                <w:sz w:val="20"/>
                <w:szCs w:val="20"/>
              </w:rPr>
              <w:t>3,82</w:t>
            </w:r>
          </w:p>
        </w:tc>
        <w:tc>
          <w:tcPr>
            <w:tcW w:w="1100" w:type="dxa"/>
            <w:tcBorders>
              <w:top w:val="nil"/>
              <w:left w:val="nil"/>
              <w:bottom w:val="nil"/>
              <w:right w:val="nil"/>
            </w:tcBorders>
            <w:tcMar>
              <w:top w:w="128" w:type="dxa"/>
              <w:left w:w="43" w:type="dxa"/>
              <w:bottom w:w="43" w:type="dxa"/>
              <w:right w:w="43" w:type="dxa"/>
            </w:tcMar>
            <w:vAlign w:val="bottom"/>
          </w:tcPr>
          <w:p w14:paraId="112D6DEB" w14:textId="77777777" w:rsidR="00E218F4" w:rsidRPr="00AF1490" w:rsidRDefault="00E218F4" w:rsidP="00AF1490">
            <w:pPr>
              <w:jc w:val="right"/>
              <w:rPr>
                <w:sz w:val="20"/>
                <w:szCs w:val="20"/>
              </w:rPr>
            </w:pPr>
            <w:r w:rsidRPr="00AF1490">
              <w:rPr>
                <w:sz w:val="20"/>
                <w:szCs w:val="20"/>
              </w:rPr>
              <w:t>0,07</w:t>
            </w:r>
          </w:p>
        </w:tc>
        <w:tc>
          <w:tcPr>
            <w:tcW w:w="1100" w:type="dxa"/>
            <w:tcBorders>
              <w:top w:val="nil"/>
              <w:left w:val="nil"/>
              <w:bottom w:val="nil"/>
              <w:right w:val="nil"/>
            </w:tcBorders>
            <w:tcMar>
              <w:top w:w="128" w:type="dxa"/>
              <w:left w:w="43" w:type="dxa"/>
              <w:bottom w:w="43" w:type="dxa"/>
              <w:right w:w="43" w:type="dxa"/>
            </w:tcMar>
            <w:vAlign w:val="bottom"/>
          </w:tcPr>
          <w:p w14:paraId="16DE9562" w14:textId="77777777" w:rsidR="00E218F4" w:rsidRPr="00AF1490" w:rsidRDefault="00E218F4" w:rsidP="00AF1490">
            <w:pPr>
              <w:jc w:val="right"/>
              <w:rPr>
                <w:sz w:val="20"/>
                <w:szCs w:val="20"/>
              </w:rPr>
            </w:pPr>
            <w:r w:rsidRPr="00AF1490">
              <w:rPr>
                <w:sz w:val="20"/>
                <w:szCs w:val="20"/>
              </w:rPr>
              <w:t>19,7</w:t>
            </w:r>
          </w:p>
        </w:tc>
      </w:tr>
      <w:tr w:rsidR="00B0063A" w:rsidRPr="009B35FB" w14:paraId="26E896AD" w14:textId="77777777" w:rsidTr="00165742">
        <w:trPr>
          <w:trHeight w:val="380"/>
        </w:trPr>
        <w:tc>
          <w:tcPr>
            <w:tcW w:w="5140" w:type="dxa"/>
            <w:tcBorders>
              <w:top w:val="nil"/>
              <w:left w:val="nil"/>
              <w:bottom w:val="nil"/>
              <w:right w:val="nil"/>
            </w:tcBorders>
            <w:tcMar>
              <w:top w:w="128" w:type="dxa"/>
              <w:left w:w="43" w:type="dxa"/>
              <w:bottom w:w="43" w:type="dxa"/>
              <w:right w:w="43" w:type="dxa"/>
            </w:tcMar>
          </w:tcPr>
          <w:p w14:paraId="7A2511AA" w14:textId="77777777" w:rsidR="00E218F4" w:rsidRPr="00AF1490" w:rsidRDefault="00E218F4" w:rsidP="00AF1490">
            <w:pPr>
              <w:rPr>
                <w:sz w:val="20"/>
                <w:szCs w:val="20"/>
              </w:rPr>
            </w:pPr>
            <w:proofErr w:type="spellStart"/>
            <w:r w:rsidRPr="00AF1490">
              <w:rPr>
                <w:sz w:val="20"/>
                <w:szCs w:val="20"/>
              </w:rPr>
              <w:t>Fôrhvete</w:t>
            </w:r>
            <w:proofErr w:type="spellEnd"/>
            <w:r w:rsidRPr="00AF1490">
              <w:rPr>
                <w:sz w:val="20"/>
                <w:szCs w:val="20"/>
              </w:rPr>
              <w:t xml:space="preserve"> og </w:t>
            </w:r>
            <w:proofErr w:type="spellStart"/>
            <w:r w:rsidRPr="00AF1490">
              <w:rPr>
                <w:sz w:val="20"/>
                <w:szCs w:val="20"/>
              </w:rPr>
              <w:t>fôrrug</w:t>
            </w:r>
            <w:proofErr w:type="spellEnd"/>
          </w:p>
        </w:tc>
        <w:tc>
          <w:tcPr>
            <w:tcW w:w="1100" w:type="dxa"/>
            <w:tcBorders>
              <w:top w:val="nil"/>
              <w:left w:val="nil"/>
              <w:bottom w:val="nil"/>
              <w:right w:val="nil"/>
            </w:tcBorders>
            <w:tcMar>
              <w:top w:w="128" w:type="dxa"/>
              <w:left w:w="43" w:type="dxa"/>
              <w:bottom w:w="43" w:type="dxa"/>
              <w:right w:w="43" w:type="dxa"/>
            </w:tcMar>
            <w:vAlign w:val="bottom"/>
          </w:tcPr>
          <w:p w14:paraId="7B23A65B" w14:textId="77777777" w:rsidR="00E218F4" w:rsidRPr="00AF1490" w:rsidRDefault="00E218F4" w:rsidP="00AF1490">
            <w:pPr>
              <w:jc w:val="right"/>
              <w:rPr>
                <w:sz w:val="20"/>
                <w:szCs w:val="20"/>
              </w:rPr>
            </w:pPr>
            <w:r w:rsidRPr="00AF1490">
              <w:rPr>
                <w:sz w:val="20"/>
                <w:szCs w:val="20"/>
              </w:rPr>
              <w:t>143,8</w:t>
            </w:r>
          </w:p>
        </w:tc>
        <w:tc>
          <w:tcPr>
            <w:tcW w:w="1100" w:type="dxa"/>
            <w:tcBorders>
              <w:top w:val="nil"/>
              <w:left w:val="nil"/>
              <w:bottom w:val="nil"/>
              <w:right w:val="nil"/>
            </w:tcBorders>
            <w:tcMar>
              <w:top w:w="128" w:type="dxa"/>
              <w:left w:w="43" w:type="dxa"/>
              <w:bottom w:w="43" w:type="dxa"/>
              <w:right w:w="43" w:type="dxa"/>
            </w:tcMar>
            <w:vAlign w:val="bottom"/>
          </w:tcPr>
          <w:p w14:paraId="21B1FE27"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446FD2D8" w14:textId="77777777" w:rsidR="00E218F4" w:rsidRPr="00AF1490" w:rsidRDefault="00E218F4" w:rsidP="00AF1490">
            <w:pPr>
              <w:jc w:val="right"/>
              <w:rPr>
                <w:sz w:val="20"/>
                <w:szCs w:val="20"/>
              </w:rPr>
            </w:pPr>
            <w:r w:rsidRPr="00AF1490">
              <w:rPr>
                <w:sz w:val="20"/>
                <w:szCs w:val="20"/>
              </w:rPr>
              <w:t>0,07</w:t>
            </w:r>
          </w:p>
        </w:tc>
        <w:tc>
          <w:tcPr>
            <w:tcW w:w="1100" w:type="dxa"/>
            <w:tcBorders>
              <w:top w:val="nil"/>
              <w:left w:val="nil"/>
              <w:bottom w:val="nil"/>
              <w:right w:val="nil"/>
            </w:tcBorders>
            <w:tcMar>
              <w:top w:w="128" w:type="dxa"/>
              <w:left w:w="43" w:type="dxa"/>
              <w:bottom w:w="43" w:type="dxa"/>
              <w:right w:w="43" w:type="dxa"/>
            </w:tcMar>
            <w:vAlign w:val="bottom"/>
          </w:tcPr>
          <w:p w14:paraId="10F8768C" w14:textId="77777777" w:rsidR="00E218F4" w:rsidRPr="00AF1490" w:rsidRDefault="00E218F4" w:rsidP="00AF1490">
            <w:pPr>
              <w:jc w:val="right"/>
              <w:rPr>
                <w:sz w:val="20"/>
                <w:szCs w:val="20"/>
              </w:rPr>
            </w:pPr>
            <w:r w:rsidRPr="00AF1490">
              <w:rPr>
                <w:sz w:val="20"/>
                <w:szCs w:val="20"/>
              </w:rPr>
              <w:t>10,1</w:t>
            </w:r>
          </w:p>
        </w:tc>
      </w:tr>
      <w:tr w:rsidR="00B0063A" w:rsidRPr="009B35FB" w14:paraId="346C31F6" w14:textId="77777777" w:rsidTr="00165742">
        <w:trPr>
          <w:trHeight w:val="380"/>
        </w:trPr>
        <w:tc>
          <w:tcPr>
            <w:tcW w:w="5140" w:type="dxa"/>
            <w:tcBorders>
              <w:top w:val="nil"/>
              <w:left w:val="nil"/>
              <w:bottom w:val="nil"/>
              <w:right w:val="nil"/>
            </w:tcBorders>
            <w:tcMar>
              <w:top w:w="128" w:type="dxa"/>
              <w:left w:w="43" w:type="dxa"/>
              <w:bottom w:w="43" w:type="dxa"/>
              <w:right w:w="43" w:type="dxa"/>
            </w:tcMar>
          </w:tcPr>
          <w:p w14:paraId="43E93F11" w14:textId="77777777" w:rsidR="00E218F4" w:rsidRPr="00AF1490" w:rsidRDefault="00E218F4" w:rsidP="00AF1490">
            <w:pPr>
              <w:rPr>
                <w:sz w:val="20"/>
                <w:szCs w:val="20"/>
              </w:rPr>
            </w:pPr>
            <w:r w:rsidRPr="00AF1490">
              <w:rPr>
                <w:sz w:val="20"/>
                <w:szCs w:val="20"/>
              </w:rPr>
              <w:t>Erter til modning</w:t>
            </w:r>
          </w:p>
        </w:tc>
        <w:tc>
          <w:tcPr>
            <w:tcW w:w="1100" w:type="dxa"/>
            <w:tcBorders>
              <w:top w:val="nil"/>
              <w:left w:val="nil"/>
              <w:bottom w:val="nil"/>
              <w:right w:val="nil"/>
            </w:tcBorders>
            <w:tcMar>
              <w:top w:w="128" w:type="dxa"/>
              <w:left w:w="43" w:type="dxa"/>
              <w:bottom w:w="43" w:type="dxa"/>
              <w:right w:w="43" w:type="dxa"/>
            </w:tcMar>
            <w:vAlign w:val="bottom"/>
          </w:tcPr>
          <w:p w14:paraId="66254F4F" w14:textId="77777777" w:rsidR="00E218F4" w:rsidRPr="00AF1490" w:rsidRDefault="00E218F4" w:rsidP="00AF1490">
            <w:pPr>
              <w:jc w:val="right"/>
              <w:rPr>
                <w:sz w:val="20"/>
                <w:szCs w:val="20"/>
              </w:rPr>
            </w:pPr>
            <w:r w:rsidRPr="00AF1490">
              <w:rPr>
                <w:sz w:val="20"/>
                <w:szCs w:val="20"/>
              </w:rPr>
              <w:t>10,0</w:t>
            </w:r>
          </w:p>
        </w:tc>
        <w:tc>
          <w:tcPr>
            <w:tcW w:w="1100" w:type="dxa"/>
            <w:tcBorders>
              <w:top w:val="nil"/>
              <w:left w:val="nil"/>
              <w:bottom w:val="nil"/>
              <w:right w:val="nil"/>
            </w:tcBorders>
            <w:tcMar>
              <w:top w:w="128" w:type="dxa"/>
              <w:left w:w="43" w:type="dxa"/>
              <w:bottom w:w="43" w:type="dxa"/>
              <w:right w:w="43" w:type="dxa"/>
            </w:tcMar>
            <w:vAlign w:val="bottom"/>
          </w:tcPr>
          <w:p w14:paraId="40606543"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4D1993D4"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694919B5" w14:textId="77777777" w:rsidR="00E218F4" w:rsidRPr="00AF1490" w:rsidRDefault="00E218F4" w:rsidP="00AF1490">
            <w:pPr>
              <w:jc w:val="right"/>
              <w:rPr>
                <w:sz w:val="20"/>
                <w:szCs w:val="20"/>
              </w:rPr>
            </w:pPr>
            <w:r w:rsidRPr="00AF1490">
              <w:rPr>
                <w:sz w:val="20"/>
                <w:szCs w:val="20"/>
              </w:rPr>
              <w:t>0,0</w:t>
            </w:r>
          </w:p>
        </w:tc>
      </w:tr>
      <w:tr w:rsidR="00B0063A" w:rsidRPr="009B35FB" w14:paraId="39763E25" w14:textId="77777777" w:rsidTr="00165742">
        <w:trPr>
          <w:trHeight w:val="380"/>
        </w:trPr>
        <w:tc>
          <w:tcPr>
            <w:tcW w:w="5140" w:type="dxa"/>
            <w:tcBorders>
              <w:top w:val="nil"/>
              <w:left w:val="nil"/>
              <w:bottom w:val="nil"/>
              <w:right w:val="nil"/>
            </w:tcBorders>
            <w:tcMar>
              <w:top w:w="128" w:type="dxa"/>
              <w:left w:w="43" w:type="dxa"/>
              <w:bottom w:w="43" w:type="dxa"/>
              <w:right w:w="43" w:type="dxa"/>
            </w:tcMar>
          </w:tcPr>
          <w:p w14:paraId="35C571DA" w14:textId="77777777" w:rsidR="00E218F4" w:rsidRPr="00AF1490" w:rsidRDefault="00E218F4" w:rsidP="00AF1490">
            <w:pPr>
              <w:rPr>
                <w:sz w:val="20"/>
                <w:szCs w:val="20"/>
              </w:rPr>
            </w:pPr>
            <w:r w:rsidRPr="00AF1490">
              <w:rPr>
                <w:sz w:val="20"/>
                <w:szCs w:val="20"/>
              </w:rPr>
              <w:t>Såkorn</w:t>
            </w:r>
          </w:p>
        </w:tc>
        <w:tc>
          <w:tcPr>
            <w:tcW w:w="1100" w:type="dxa"/>
            <w:tcBorders>
              <w:top w:val="nil"/>
              <w:left w:val="nil"/>
              <w:bottom w:val="nil"/>
              <w:right w:val="nil"/>
            </w:tcBorders>
            <w:tcMar>
              <w:top w:w="128" w:type="dxa"/>
              <w:left w:w="43" w:type="dxa"/>
              <w:bottom w:w="43" w:type="dxa"/>
              <w:right w:w="43" w:type="dxa"/>
            </w:tcMar>
            <w:vAlign w:val="bottom"/>
          </w:tcPr>
          <w:p w14:paraId="72AD769C" w14:textId="77777777" w:rsidR="00E218F4" w:rsidRPr="00AF1490" w:rsidRDefault="00E218F4" w:rsidP="00AF1490">
            <w:pPr>
              <w:jc w:val="right"/>
              <w:rPr>
                <w:sz w:val="20"/>
                <w:szCs w:val="20"/>
              </w:rPr>
            </w:pPr>
            <w:r w:rsidRPr="00AF1490">
              <w:rPr>
                <w:sz w:val="20"/>
                <w:szCs w:val="20"/>
              </w:rPr>
              <w:t>65,6</w:t>
            </w:r>
          </w:p>
        </w:tc>
        <w:tc>
          <w:tcPr>
            <w:tcW w:w="1100" w:type="dxa"/>
            <w:tcBorders>
              <w:top w:val="nil"/>
              <w:left w:val="nil"/>
              <w:bottom w:val="nil"/>
              <w:right w:val="nil"/>
            </w:tcBorders>
            <w:tcMar>
              <w:top w:w="128" w:type="dxa"/>
              <w:left w:w="43" w:type="dxa"/>
              <w:bottom w:w="43" w:type="dxa"/>
              <w:right w:w="43" w:type="dxa"/>
            </w:tcMar>
            <w:vAlign w:val="bottom"/>
          </w:tcPr>
          <w:p w14:paraId="03AC2447"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7DF876F4" w14:textId="77777777" w:rsidR="00E218F4" w:rsidRPr="00AF1490" w:rsidRDefault="00E218F4" w:rsidP="00AF1490">
            <w:pPr>
              <w:jc w:val="right"/>
              <w:rPr>
                <w:sz w:val="20"/>
                <w:szCs w:val="20"/>
              </w:rPr>
            </w:pPr>
            <w:r w:rsidRPr="00AF1490">
              <w:rPr>
                <w:sz w:val="20"/>
                <w:szCs w:val="20"/>
              </w:rPr>
              <w:t>0,09</w:t>
            </w:r>
          </w:p>
        </w:tc>
        <w:tc>
          <w:tcPr>
            <w:tcW w:w="1100" w:type="dxa"/>
            <w:tcBorders>
              <w:top w:val="nil"/>
              <w:left w:val="nil"/>
              <w:bottom w:val="nil"/>
              <w:right w:val="nil"/>
            </w:tcBorders>
            <w:tcMar>
              <w:top w:w="128" w:type="dxa"/>
              <w:left w:w="43" w:type="dxa"/>
              <w:bottom w:w="43" w:type="dxa"/>
              <w:right w:w="43" w:type="dxa"/>
            </w:tcMar>
            <w:vAlign w:val="bottom"/>
          </w:tcPr>
          <w:p w14:paraId="3FF87390" w14:textId="77777777" w:rsidR="00E218F4" w:rsidRPr="00AF1490" w:rsidRDefault="00E218F4" w:rsidP="00AF1490">
            <w:pPr>
              <w:jc w:val="right"/>
              <w:rPr>
                <w:sz w:val="20"/>
                <w:szCs w:val="20"/>
              </w:rPr>
            </w:pPr>
            <w:r w:rsidRPr="00AF1490">
              <w:rPr>
                <w:sz w:val="20"/>
                <w:szCs w:val="20"/>
              </w:rPr>
              <w:t>6,1</w:t>
            </w:r>
          </w:p>
        </w:tc>
      </w:tr>
      <w:tr w:rsidR="00B0063A" w:rsidRPr="009B35FB" w14:paraId="368DDB76" w14:textId="77777777" w:rsidTr="00165742">
        <w:trPr>
          <w:trHeight w:val="380"/>
        </w:trPr>
        <w:tc>
          <w:tcPr>
            <w:tcW w:w="5140" w:type="dxa"/>
            <w:tcBorders>
              <w:top w:val="nil"/>
              <w:left w:val="nil"/>
              <w:bottom w:val="single" w:sz="4" w:space="0" w:color="000000"/>
              <w:right w:val="nil"/>
            </w:tcBorders>
            <w:tcMar>
              <w:top w:w="128" w:type="dxa"/>
              <w:left w:w="43" w:type="dxa"/>
              <w:bottom w:w="43" w:type="dxa"/>
              <w:right w:w="43" w:type="dxa"/>
            </w:tcMar>
          </w:tcPr>
          <w:p w14:paraId="083ADB53" w14:textId="77777777" w:rsidR="00E218F4" w:rsidRPr="00AF1490" w:rsidRDefault="00E218F4" w:rsidP="00AF1490">
            <w:pPr>
              <w:rPr>
                <w:sz w:val="20"/>
                <w:szCs w:val="20"/>
              </w:rPr>
            </w:pPr>
            <w:r w:rsidRPr="00AF1490">
              <w:rPr>
                <w:sz w:val="20"/>
                <w:szCs w:val="20"/>
              </w:rPr>
              <w:t>Oljevekster (målpris – suspendert)</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4FCB660" w14:textId="77777777" w:rsidR="00E218F4" w:rsidRPr="00AF1490" w:rsidRDefault="00E218F4" w:rsidP="00AF1490">
            <w:pPr>
              <w:jc w:val="right"/>
              <w:rPr>
                <w:sz w:val="20"/>
                <w:szCs w:val="20"/>
              </w:rPr>
            </w:pPr>
            <w:r w:rsidRPr="00AF1490">
              <w:rPr>
                <w:sz w:val="20"/>
                <w:szCs w:val="20"/>
              </w:rPr>
              <w:t>18,1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DED55B1" w14:textId="77777777" w:rsidR="00E218F4" w:rsidRPr="00AF1490" w:rsidRDefault="00E218F4" w:rsidP="00AF1490">
            <w:pPr>
              <w:jc w:val="right"/>
              <w:rPr>
                <w:sz w:val="20"/>
                <w:szCs w:val="20"/>
              </w:rPr>
            </w:pPr>
            <w:r w:rsidRPr="00AF1490">
              <w:rPr>
                <w:sz w:val="20"/>
                <w:szCs w:val="20"/>
              </w:rPr>
              <w:t>7,38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4FD58D2" w14:textId="77777777" w:rsidR="00E218F4" w:rsidRPr="00AF1490" w:rsidRDefault="00E218F4" w:rsidP="00AF1490">
            <w:pPr>
              <w:jc w:val="right"/>
              <w:rPr>
                <w:sz w:val="20"/>
                <w:szCs w:val="20"/>
              </w:rPr>
            </w:pPr>
            <w:r w:rsidRPr="00AF1490">
              <w:rPr>
                <w:sz w:val="20"/>
                <w:szCs w:val="20"/>
              </w:rPr>
              <w:t>0,20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6452AF5" w14:textId="77777777" w:rsidR="00E218F4" w:rsidRPr="00AF1490" w:rsidRDefault="00E218F4" w:rsidP="00AF1490">
            <w:pPr>
              <w:jc w:val="right"/>
              <w:rPr>
                <w:sz w:val="20"/>
                <w:szCs w:val="20"/>
              </w:rPr>
            </w:pPr>
            <w:r w:rsidRPr="00AF1490">
              <w:rPr>
                <w:sz w:val="20"/>
                <w:szCs w:val="20"/>
              </w:rPr>
              <w:t>3,6</w:t>
            </w:r>
          </w:p>
        </w:tc>
      </w:tr>
      <w:tr w:rsidR="00B0063A" w:rsidRPr="009B35FB" w14:paraId="1DCCDAFF" w14:textId="77777777" w:rsidTr="00165742">
        <w:trPr>
          <w:trHeight w:val="380"/>
        </w:trPr>
        <w:tc>
          <w:tcPr>
            <w:tcW w:w="5140" w:type="dxa"/>
            <w:tcBorders>
              <w:top w:val="single" w:sz="4" w:space="0" w:color="000000"/>
              <w:left w:val="nil"/>
              <w:bottom w:val="single" w:sz="4" w:space="0" w:color="000000"/>
              <w:right w:val="nil"/>
            </w:tcBorders>
            <w:tcMar>
              <w:top w:w="128" w:type="dxa"/>
              <w:left w:w="43" w:type="dxa"/>
              <w:bottom w:w="43" w:type="dxa"/>
              <w:right w:w="43" w:type="dxa"/>
            </w:tcMar>
          </w:tcPr>
          <w:p w14:paraId="7B290B44" w14:textId="77777777" w:rsidR="00E218F4" w:rsidRPr="00AF1490" w:rsidRDefault="00E218F4" w:rsidP="00AF1490">
            <w:pPr>
              <w:rPr>
                <w:sz w:val="20"/>
                <w:szCs w:val="20"/>
              </w:rPr>
            </w:pPr>
            <w:r w:rsidRPr="00AF1490">
              <w:rPr>
                <w:sz w:val="20"/>
                <w:szCs w:val="20"/>
              </w:rPr>
              <w:t>Sum korn og oljevekster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221E4" w14:textId="77777777" w:rsidR="00E218F4" w:rsidRPr="00AF1490" w:rsidRDefault="00E218F4" w:rsidP="00AF1490">
            <w:pPr>
              <w:jc w:val="right"/>
              <w:rPr>
                <w:sz w:val="20"/>
                <w:szCs w:val="20"/>
              </w:rPr>
            </w:pPr>
            <w:r w:rsidRPr="00AF1490">
              <w:rPr>
                <w:sz w:val="20"/>
                <w:szCs w:val="20"/>
              </w:rPr>
              <w:t xml:space="preserve"> 1 316,3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B2124"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33188D" w14:textId="77777777" w:rsidR="00E218F4" w:rsidRPr="00AF1490" w:rsidRDefault="00E218F4" w:rsidP="00AF1490">
            <w:pPr>
              <w:jc w:val="right"/>
              <w:rPr>
                <w:sz w:val="20"/>
                <w:szCs w:val="20"/>
              </w:rPr>
            </w:pPr>
            <w:r w:rsidRPr="00AF1490">
              <w:rPr>
                <w:sz w:val="20"/>
                <w:szCs w:val="20"/>
              </w:rPr>
              <w:t>0,089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1B516" w14:textId="77777777" w:rsidR="00E218F4" w:rsidRPr="00AF1490" w:rsidRDefault="00E218F4" w:rsidP="00AF1490">
            <w:pPr>
              <w:jc w:val="right"/>
              <w:rPr>
                <w:sz w:val="20"/>
                <w:szCs w:val="20"/>
              </w:rPr>
            </w:pPr>
            <w:r w:rsidRPr="00AF1490">
              <w:rPr>
                <w:sz w:val="20"/>
                <w:szCs w:val="20"/>
              </w:rPr>
              <w:t>117,2</w:t>
            </w:r>
          </w:p>
        </w:tc>
      </w:tr>
    </w:tbl>
    <w:p w14:paraId="5402EA43" w14:textId="0EE1F432" w:rsidR="00165742" w:rsidRDefault="00165742" w:rsidP="00165742">
      <w:pPr>
        <w:pStyle w:val="tabell-tittel"/>
      </w:pPr>
      <w:r w:rsidRPr="009B35FB">
        <w:t>Endring i råvarekostnader til kraftfôr og matkorn</w:t>
      </w:r>
    </w:p>
    <w:p w14:paraId="5496B063" w14:textId="78670D44" w:rsidR="00E218F4" w:rsidRPr="009B35FB" w:rsidRDefault="00E218F4" w:rsidP="009B35FB">
      <w:pPr>
        <w:pStyle w:val="Tabellnavn"/>
      </w:pPr>
      <w:r w:rsidRPr="009B35FB">
        <w:t>06J1xt2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040"/>
        <w:gridCol w:w="1100"/>
        <w:gridCol w:w="1100"/>
        <w:gridCol w:w="1100"/>
        <w:gridCol w:w="1100"/>
        <w:gridCol w:w="1100"/>
      </w:tblGrid>
      <w:tr w:rsidR="00B0063A" w:rsidRPr="009B35FB" w14:paraId="4226FF02" w14:textId="77777777" w:rsidTr="00165742">
        <w:trPr>
          <w:trHeight w:val="600"/>
        </w:trPr>
        <w:tc>
          <w:tcPr>
            <w:tcW w:w="4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AC8FB" w14:textId="77777777" w:rsidR="00E218F4" w:rsidRPr="00AF1490" w:rsidRDefault="00E218F4" w:rsidP="00AF1490">
            <w:pPr>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D0AA4" w14:textId="77777777" w:rsidR="00E218F4" w:rsidRPr="00AF1490" w:rsidRDefault="00E218F4" w:rsidP="00AF1490">
            <w:pPr>
              <w:jc w:val="right"/>
              <w:rPr>
                <w:sz w:val="20"/>
                <w:szCs w:val="20"/>
              </w:rPr>
            </w:pPr>
            <w:r w:rsidRPr="00AF1490">
              <w:rPr>
                <w:sz w:val="20"/>
                <w:szCs w:val="20"/>
              </w:rPr>
              <w:t>1 000 tonn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CE1E07" w14:textId="77777777" w:rsidR="00E218F4" w:rsidRPr="00AF1490" w:rsidRDefault="00E218F4" w:rsidP="00AF1490">
            <w:pPr>
              <w:jc w:val="right"/>
              <w:rPr>
                <w:sz w:val="20"/>
                <w:szCs w:val="20"/>
              </w:rPr>
            </w:pPr>
            <w:r w:rsidRPr="00AF1490">
              <w:rPr>
                <w:sz w:val="20"/>
                <w:szCs w:val="20"/>
              </w:rPr>
              <w:t>Andel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62D454" w14:textId="77777777" w:rsidR="00E218F4" w:rsidRPr="00AF1490" w:rsidRDefault="00E218F4" w:rsidP="00AF1490">
            <w:pPr>
              <w:jc w:val="right"/>
              <w:rPr>
                <w:sz w:val="20"/>
                <w:szCs w:val="20"/>
              </w:rPr>
            </w:pPr>
            <w:r w:rsidRPr="00AF1490">
              <w:rPr>
                <w:sz w:val="20"/>
                <w:szCs w:val="20"/>
              </w:rPr>
              <w:t>Ref. pris,</w:t>
            </w:r>
            <w:r w:rsidRPr="00AF1490">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784F91" w14:textId="77777777" w:rsidR="00E218F4" w:rsidRPr="00AF1490" w:rsidRDefault="00E218F4" w:rsidP="00AF1490">
            <w:pPr>
              <w:jc w:val="right"/>
              <w:rPr>
                <w:sz w:val="20"/>
                <w:szCs w:val="20"/>
              </w:rPr>
            </w:pPr>
            <w:r w:rsidRPr="00AF1490">
              <w:rPr>
                <w:sz w:val="20"/>
                <w:szCs w:val="20"/>
              </w:rPr>
              <w:t>Endring,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91383B" w14:textId="77777777" w:rsidR="00E218F4" w:rsidRPr="00AF1490" w:rsidRDefault="00E218F4" w:rsidP="00AF1490">
            <w:pPr>
              <w:jc w:val="right"/>
              <w:rPr>
                <w:sz w:val="20"/>
                <w:szCs w:val="20"/>
              </w:rPr>
            </w:pPr>
            <w:r w:rsidRPr="00AF1490">
              <w:rPr>
                <w:sz w:val="20"/>
                <w:szCs w:val="20"/>
              </w:rPr>
              <w:t>Endring, mill. kr</w:t>
            </w:r>
          </w:p>
        </w:tc>
      </w:tr>
      <w:tr w:rsidR="00B0063A" w:rsidRPr="009B35FB" w14:paraId="009CFFB0" w14:textId="77777777" w:rsidTr="00165742">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6D11C5D1" w14:textId="77777777" w:rsidR="00E218F4" w:rsidRPr="00AF1490" w:rsidRDefault="00E218F4" w:rsidP="00AF1490">
            <w:pPr>
              <w:rPr>
                <w:sz w:val="20"/>
                <w:szCs w:val="20"/>
              </w:rPr>
            </w:pPr>
            <w:r w:rsidRPr="00AF1490">
              <w:rPr>
                <w:sz w:val="20"/>
                <w:szCs w:val="20"/>
              </w:rPr>
              <w:t>Norsk korn til kraftfôr</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DDED7D0" w14:textId="77777777" w:rsidR="00E218F4" w:rsidRPr="00AF1490" w:rsidRDefault="00E218F4" w:rsidP="00AF1490">
            <w:pPr>
              <w:jc w:val="right"/>
              <w:rPr>
                <w:sz w:val="20"/>
                <w:szCs w:val="20"/>
              </w:rPr>
            </w:pPr>
            <w:r w:rsidRPr="00AF1490">
              <w:rPr>
                <w:sz w:val="20"/>
                <w:szCs w:val="20"/>
              </w:rPr>
              <w:t>1046,1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90A2E30" w14:textId="77777777" w:rsidR="00E218F4" w:rsidRPr="00AF1490" w:rsidRDefault="00E218F4" w:rsidP="00AF1490">
            <w:pPr>
              <w:jc w:val="right"/>
              <w:rPr>
                <w:sz w:val="20"/>
                <w:szCs w:val="20"/>
              </w:rPr>
            </w:pPr>
            <w:r w:rsidRPr="00AF1490">
              <w:rPr>
                <w:sz w:val="20"/>
                <w:szCs w:val="20"/>
              </w:rPr>
              <w:t>52,4%</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69AC94C" w14:textId="77777777" w:rsidR="00E218F4" w:rsidRPr="00AF1490" w:rsidRDefault="00E218F4" w:rsidP="00AF1490">
            <w:pPr>
              <w:jc w:val="right"/>
              <w:rPr>
                <w:sz w:val="20"/>
                <w:szCs w:val="20"/>
              </w:rPr>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B2924A1" w14:textId="77777777" w:rsidR="00E218F4" w:rsidRPr="00AF1490" w:rsidRDefault="00E218F4" w:rsidP="00AF1490">
            <w:pPr>
              <w:jc w:val="right"/>
              <w:rPr>
                <w:sz w:val="20"/>
                <w:szCs w:val="20"/>
              </w:rPr>
            </w:pPr>
            <w:r w:rsidRPr="00AF1490">
              <w:rPr>
                <w:sz w:val="20"/>
                <w:szCs w:val="20"/>
              </w:rPr>
              <w:t>0,070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46EFAED" w14:textId="77777777" w:rsidR="00E218F4" w:rsidRPr="00AF1490" w:rsidRDefault="00E218F4" w:rsidP="00AF1490">
            <w:pPr>
              <w:jc w:val="right"/>
              <w:rPr>
                <w:sz w:val="20"/>
                <w:szCs w:val="20"/>
              </w:rPr>
            </w:pPr>
            <w:r w:rsidRPr="00AF1490">
              <w:rPr>
                <w:sz w:val="20"/>
                <w:szCs w:val="20"/>
              </w:rPr>
              <w:t>73,2</w:t>
            </w:r>
          </w:p>
        </w:tc>
      </w:tr>
      <w:tr w:rsidR="00B0063A" w:rsidRPr="009B35FB" w14:paraId="34FC24A8" w14:textId="77777777" w:rsidTr="00165742">
        <w:trPr>
          <w:trHeight w:val="380"/>
        </w:trPr>
        <w:tc>
          <w:tcPr>
            <w:tcW w:w="4040" w:type="dxa"/>
            <w:tcBorders>
              <w:top w:val="nil"/>
              <w:left w:val="nil"/>
              <w:bottom w:val="nil"/>
              <w:right w:val="nil"/>
            </w:tcBorders>
            <w:tcMar>
              <w:top w:w="128" w:type="dxa"/>
              <w:left w:w="43" w:type="dxa"/>
              <w:bottom w:w="43" w:type="dxa"/>
              <w:right w:w="43" w:type="dxa"/>
            </w:tcMar>
          </w:tcPr>
          <w:p w14:paraId="2209AF26" w14:textId="77777777" w:rsidR="00E218F4" w:rsidRPr="00AF1490" w:rsidRDefault="00E218F4" w:rsidP="00AF1490">
            <w:pPr>
              <w:rPr>
                <w:sz w:val="20"/>
                <w:szCs w:val="20"/>
              </w:rPr>
            </w:pPr>
            <w:proofErr w:type="spellStart"/>
            <w:r w:rsidRPr="00AF1490">
              <w:rPr>
                <w:sz w:val="20"/>
                <w:szCs w:val="20"/>
              </w:rPr>
              <w:t>Kli</w:t>
            </w:r>
            <w:proofErr w:type="spellEnd"/>
            <w:r w:rsidRPr="00AF1490">
              <w:rPr>
                <w:sz w:val="20"/>
                <w:szCs w:val="20"/>
              </w:rPr>
              <w:t xml:space="preserve"> m.m.</w:t>
            </w:r>
          </w:p>
        </w:tc>
        <w:tc>
          <w:tcPr>
            <w:tcW w:w="1100" w:type="dxa"/>
            <w:tcBorders>
              <w:top w:val="nil"/>
              <w:left w:val="nil"/>
              <w:bottom w:val="nil"/>
              <w:right w:val="nil"/>
            </w:tcBorders>
            <w:tcMar>
              <w:top w:w="128" w:type="dxa"/>
              <w:left w:w="43" w:type="dxa"/>
              <w:bottom w:w="43" w:type="dxa"/>
              <w:right w:w="43" w:type="dxa"/>
            </w:tcMar>
            <w:vAlign w:val="bottom"/>
          </w:tcPr>
          <w:p w14:paraId="6890FEB9" w14:textId="77777777" w:rsidR="00E218F4" w:rsidRPr="00AF1490" w:rsidRDefault="00E218F4" w:rsidP="00AF1490">
            <w:pPr>
              <w:jc w:val="right"/>
              <w:rPr>
                <w:sz w:val="20"/>
                <w:szCs w:val="20"/>
              </w:rPr>
            </w:pPr>
            <w:r w:rsidRPr="00AF1490">
              <w:rPr>
                <w:sz w:val="20"/>
                <w:szCs w:val="20"/>
              </w:rPr>
              <w:t>60,6</w:t>
            </w:r>
          </w:p>
        </w:tc>
        <w:tc>
          <w:tcPr>
            <w:tcW w:w="1100" w:type="dxa"/>
            <w:tcBorders>
              <w:top w:val="nil"/>
              <w:left w:val="nil"/>
              <w:bottom w:val="nil"/>
              <w:right w:val="nil"/>
            </w:tcBorders>
            <w:tcMar>
              <w:top w:w="128" w:type="dxa"/>
              <w:left w:w="43" w:type="dxa"/>
              <w:bottom w:w="43" w:type="dxa"/>
              <w:right w:w="43" w:type="dxa"/>
            </w:tcMar>
            <w:vAlign w:val="bottom"/>
          </w:tcPr>
          <w:p w14:paraId="1D88F436"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2A0D741D"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612C54B9"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7CBB3563" w14:textId="77777777" w:rsidR="00E218F4" w:rsidRPr="00AF1490" w:rsidRDefault="00E218F4" w:rsidP="00AF1490">
            <w:pPr>
              <w:jc w:val="right"/>
              <w:rPr>
                <w:sz w:val="20"/>
                <w:szCs w:val="20"/>
              </w:rPr>
            </w:pPr>
            <w:r w:rsidRPr="00AF1490">
              <w:rPr>
                <w:sz w:val="20"/>
                <w:szCs w:val="20"/>
              </w:rPr>
              <w:t>0,0</w:t>
            </w:r>
          </w:p>
        </w:tc>
      </w:tr>
      <w:tr w:rsidR="00B0063A" w:rsidRPr="009B35FB" w14:paraId="38618F1E" w14:textId="77777777" w:rsidTr="00165742">
        <w:trPr>
          <w:trHeight w:val="380"/>
        </w:trPr>
        <w:tc>
          <w:tcPr>
            <w:tcW w:w="4040" w:type="dxa"/>
            <w:tcBorders>
              <w:top w:val="nil"/>
              <w:left w:val="nil"/>
              <w:bottom w:val="nil"/>
              <w:right w:val="nil"/>
            </w:tcBorders>
            <w:tcMar>
              <w:top w:w="128" w:type="dxa"/>
              <w:left w:w="43" w:type="dxa"/>
              <w:bottom w:w="43" w:type="dxa"/>
              <w:right w:w="43" w:type="dxa"/>
            </w:tcMar>
          </w:tcPr>
          <w:p w14:paraId="48170717" w14:textId="77777777" w:rsidR="00E218F4" w:rsidRPr="00AF1490" w:rsidRDefault="00E218F4" w:rsidP="00AF1490">
            <w:pPr>
              <w:rPr>
                <w:sz w:val="20"/>
                <w:szCs w:val="20"/>
              </w:rPr>
            </w:pPr>
            <w:r w:rsidRPr="00AF1490">
              <w:rPr>
                <w:sz w:val="20"/>
                <w:szCs w:val="20"/>
              </w:rPr>
              <w:t>Prisnedskriving norsk korn til kraftfôr</w:t>
            </w:r>
          </w:p>
        </w:tc>
        <w:tc>
          <w:tcPr>
            <w:tcW w:w="1100" w:type="dxa"/>
            <w:tcBorders>
              <w:top w:val="nil"/>
              <w:left w:val="nil"/>
              <w:bottom w:val="nil"/>
              <w:right w:val="nil"/>
            </w:tcBorders>
            <w:tcMar>
              <w:top w:w="128" w:type="dxa"/>
              <w:left w:w="43" w:type="dxa"/>
              <w:bottom w:w="43" w:type="dxa"/>
              <w:right w:w="43" w:type="dxa"/>
            </w:tcMar>
            <w:vAlign w:val="bottom"/>
          </w:tcPr>
          <w:p w14:paraId="3677D0D4"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2D9315D4"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7EB9446C"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2482DE58" w14:textId="77777777" w:rsidR="00E218F4" w:rsidRPr="00AF1490" w:rsidRDefault="00E218F4" w:rsidP="00AF1490">
            <w:pPr>
              <w:jc w:val="right"/>
              <w:rPr>
                <w:sz w:val="20"/>
                <w:szCs w:val="20"/>
              </w:rPr>
            </w:pPr>
            <w:r w:rsidRPr="00AF1490">
              <w:rPr>
                <w:sz w:val="20"/>
                <w:szCs w:val="20"/>
              </w:rPr>
              <w:t>0,070</w:t>
            </w:r>
          </w:p>
        </w:tc>
        <w:tc>
          <w:tcPr>
            <w:tcW w:w="1100" w:type="dxa"/>
            <w:tcBorders>
              <w:top w:val="nil"/>
              <w:left w:val="nil"/>
              <w:bottom w:val="nil"/>
              <w:right w:val="nil"/>
            </w:tcBorders>
            <w:tcMar>
              <w:top w:w="128" w:type="dxa"/>
              <w:left w:w="43" w:type="dxa"/>
              <w:bottom w:w="43" w:type="dxa"/>
              <w:right w:w="43" w:type="dxa"/>
            </w:tcMar>
            <w:vAlign w:val="bottom"/>
          </w:tcPr>
          <w:p w14:paraId="4B989A3A" w14:textId="77777777" w:rsidR="00E218F4" w:rsidRPr="00AF1490" w:rsidRDefault="00E218F4" w:rsidP="00AF1490">
            <w:pPr>
              <w:jc w:val="right"/>
              <w:rPr>
                <w:sz w:val="20"/>
                <w:szCs w:val="20"/>
              </w:rPr>
            </w:pPr>
            <w:r w:rsidRPr="00AF1490">
              <w:rPr>
                <w:sz w:val="20"/>
                <w:szCs w:val="20"/>
              </w:rPr>
              <w:t>-73,2</w:t>
            </w:r>
          </w:p>
        </w:tc>
      </w:tr>
      <w:tr w:rsidR="00B0063A" w:rsidRPr="009B35FB" w14:paraId="1828C81D" w14:textId="77777777" w:rsidTr="00165742">
        <w:trPr>
          <w:trHeight w:val="380"/>
        </w:trPr>
        <w:tc>
          <w:tcPr>
            <w:tcW w:w="4040" w:type="dxa"/>
            <w:tcBorders>
              <w:top w:val="nil"/>
              <w:left w:val="nil"/>
              <w:bottom w:val="nil"/>
              <w:right w:val="nil"/>
            </w:tcBorders>
            <w:tcMar>
              <w:top w:w="128" w:type="dxa"/>
              <w:left w:w="43" w:type="dxa"/>
              <w:bottom w:w="43" w:type="dxa"/>
              <w:right w:w="43" w:type="dxa"/>
            </w:tcMar>
          </w:tcPr>
          <w:p w14:paraId="11BC48E5" w14:textId="77777777" w:rsidR="00E218F4" w:rsidRPr="00AF1490" w:rsidRDefault="00E218F4" w:rsidP="00AF1490">
            <w:pPr>
              <w:rPr>
                <w:sz w:val="20"/>
                <w:szCs w:val="20"/>
              </w:rPr>
            </w:pPr>
            <w:r w:rsidRPr="00AF1490">
              <w:rPr>
                <w:sz w:val="20"/>
                <w:szCs w:val="20"/>
              </w:rPr>
              <w:t>Protein, soya m.m.</w:t>
            </w:r>
          </w:p>
        </w:tc>
        <w:tc>
          <w:tcPr>
            <w:tcW w:w="1100" w:type="dxa"/>
            <w:tcBorders>
              <w:top w:val="nil"/>
              <w:left w:val="nil"/>
              <w:bottom w:val="nil"/>
              <w:right w:val="nil"/>
            </w:tcBorders>
            <w:tcMar>
              <w:top w:w="128" w:type="dxa"/>
              <w:left w:w="43" w:type="dxa"/>
              <w:bottom w:w="43" w:type="dxa"/>
              <w:right w:w="43" w:type="dxa"/>
            </w:tcMar>
            <w:vAlign w:val="bottom"/>
          </w:tcPr>
          <w:p w14:paraId="7F45283E" w14:textId="77777777" w:rsidR="00E218F4" w:rsidRPr="00AF1490" w:rsidRDefault="00E218F4" w:rsidP="00AF1490">
            <w:pPr>
              <w:jc w:val="right"/>
              <w:rPr>
                <w:sz w:val="20"/>
                <w:szCs w:val="20"/>
              </w:rPr>
            </w:pPr>
            <w:r w:rsidRPr="00AF1490">
              <w:rPr>
                <w:sz w:val="20"/>
                <w:szCs w:val="20"/>
              </w:rPr>
              <w:t>384,0</w:t>
            </w:r>
          </w:p>
        </w:tc>
        <w:tc>
          <w:tcPr>
            <w:tcW w:w="1100" w:type="dxa"/>
            <w:tcBorders>
              <w:top w:val="nil"/>
              <w:left w:val="nil"/>
              <w:bottom w:val="nil"/>
              <w:right w:val="nil"/>
            </w:tcBorders>
            <w:tcMar>
              <w:top w:w="128" w:type="dxa"/>
              <w:left w:w="43" w:type="dxa"/>
              <w:bottom w:w="43" w:type="dxa"/>
              <w:right w:w="43" w:type="dxa"/>
            </w:tcMar>
            <w:vAlign w:val="bottom"/>
          </w:tcPr>
          <w:p w14:paraId="1B25D56D" w14:textId="77777777" w:rsidR="00E218F4" w:rsidRPr="00AF1490" w:rsidRDefault="00E218F4" w:rsidP="00AF1490">
            <w:pPr>
              <w:jc w:val="right"/>
              <w:rPr>
                <w:sz w:val="20"/>
                <w:szCs w:val="20"/>
              </w:rPr>
            </w:pPr>
            <w:r w:rsidRPr="00AF1490">
              <w:rPr>
                <w:sz w:val="20"/>
                <w:szCs w:val="20"/>
              </w:rPr>
              <w:t>19,2%</w:t>
            </w:r>
          </w:p>
        </w:tc>
        <w:tc>
          <w:tcPr>
            <w:tcW w:w="1100" w:type="dxa"/>
            <w:tcBorders>
              <w:top w:val="nil"/>
              <w:left w:val="nil"/>
              <w:bottom w:val="nil"/>
              <w:right w:val="nil"/>
            </w:tcBorders>
            <w:tcMar>
              <w:top w:w="128" w:type="dxa"/>
              <w:left w:w="43" w:type="dxa"/>
              <w:bottom w:w="43" w:type="dxa"/>
              <w:right w:w="43" w:type="dxa"/>
            </w:tcMar>
            <w:vAlign w:val="bottom"/>
          </w:tcPr>
          <w:p w14:paraId="157976AA" w14:textId="77777777" w:rsidR="00E218F4" w:rsidRPr="00AF1490" w:rsidRDefault="00E218F4" w:rsidP="00AF1490">
            <w:pPr>
              <w:jc w:val="right"/>
              <w:rPr>
                <w:sz w:val="20"/>
                <w:szCs w:val="20"/>
              </w:rPr>
            </w:pPr>
            <w:r w:rsidRPr="00AF1490">
              <w:rPr>
                <w:sz w:val="20"/>
                <w:szCs w:val="20"/>
              </w:rPr>
              <w:t>4,790</w:t>
            </w:r>
          </w:p>
        </w:tc>
        <w:tc>
          <w:tcPr>
            <w:tcW w:w="1100" w:type="dxa"/>
            <w:tcBorders>
              <w:top w:val="nil"/>
              <w:left w:val="nil"/>
              <w:bottom w:val="nil"/>
              <w:right w:val="nil"/>
            </w:tcBorders>
            <w:tcMar>
              <w:top w:w="128" w:type="dxa"/>
              <w:left w:w="43" w:type="dxa"/>
              <w:bottom w:w="43" w:type="dxa"/>
              <w:right w:w="43" w:type="dxa"/>
            </w:tcMar>
            <w:vAlign w:val="bottom"/>
          </w:tcPr>
          <w:p w14:paraId="6FCA16D8" w14:textId="77777777" w:rsidR="00E218F4" w:rsidRPr="00AF1490" w:rsidRDefault="00E218F4" w:rsidP="00AF1490">
            <w:pPr>
              <w:jc w:val="right"/>
              <w:rPr>
                <w:sz w:val="20"/>
                <w:szCs w:val="20"/>
              </w:rPr>
            </w:pPr>
            <w:r w:rsidRPr="00AF1490">
              <w:rPr>
                <w:sz w:val="20"/>
                <w:szCs w:val="20"/>
              </w:rPr>
              <w:t>-0,003</w:t>
            </w:r>
          </w:p>
        </w:tc>
        <w:tc>
          <w:tcPr>
            <w:tcW w:w="1100" w:type="dxa"/>
            <w:tcBorders>
              <w:top w:val="nil"/>
              <w:left w:val="nil"/>
              <w:bottom w:val="nil"/>
              <w:right w:val="nil"/>
            </w:tcBorders>
            <w:tcMar>
              <w:top w:w="128" w:type="dxa"/>
              <w:left w:w="43" w:type="dxa"/>
              <w:bottom w:w="43" w:type="dxa"/>
              <w:right w:w="43" w:type="dxa"/>
            </w:tcMar>
            <w:vAlign w:val="bottom"/>
          </w:tcPr>
          <w:p w14:paraId="36DB5A6D" w14:textId="77777777" w:rsidR="00E218F4" w:rsidRPr="00AF1490" w:rsidRDefault="00E218F4" w:rsidP="00AF1490">
            <w:pPr>
              <w:jc w:val="right"/>
              <w:rPr>
                <w:sz w:val="20"/>
                <w:szCs w:val="20"/>
              </w:rPr>
            </w:pPr>
            <w:r w:rsidRPr="00AF1490">
              <w:rPr>
                <w:sz w:val="20"/>
                <w:szCs w:val="20"/>
              </w:rPr>
              <w:t>0,0</w:t>
            </w:r>
          </w:p>
        </w:tc>
      </w:tr>
      <w:tr w:rsidR="00B0063A" w:rsidRPr="009B35FB" w14:paraId="635A769B" w14:textId="77777777" w:rsidTr="00165742">
        <w:trPr>
          <w:trHeight w:val="380"/>
        </w:trPr>
        <w:tc>
          <w:tcPr>
            <w:tcW w:w="4040" w:type="dxa"/>
            <w:tcBorders>
              <w:top w:val="nil"/>
              <w:left w:val="nil"/>
              <w:bottom w:val="nil"/>
              <w:right w:val="nil"/>
            </w:tcBorders>
            <w:tcMar>
              <w:top w:w="128" w:type="dxa"/>
              <w:left w:w="43" w:type="dxa"/>
              <w:bottom w:w="43" w:type="dxa"/>
              <w:right w:w="43" w:type="dxa"/>
            </w:tcMar>
          </w:tcPr>
          <w:p w14:paraId="6F91C312" w14:textId="77777777" w:rsidR="00E218F4" w:rsidRPr="00AF1490" w:rsidRDefault="00E218F4" w:rsidP="00AF1490">
            <w:pPr>
              <w:rPr>
                <w:sz w:val="20"/>
                <w:szCs w:val="20"/>
              </w:rPr>
            </w:pPr>
            <w:r w:rsidRPr="00AF1490">
              <w:rPr>
                <w:sz w:val="20"/>
                <w:szCs w:val="20"/>
              </w:rPr>
              <w:t>Fett</w:t>
            </w:r>
          </w:p>
        </w:tc>
        <w:tc>
          <w:tcPr>
            <w:tcW w:w="1100" w:type="dxa"/>
            <w:tcBorders>
              <w:top w:val="nil"/>
              <w:left w:val="nil"/>
              <w:bottom w:val="nil"/>
              <w:right w:val="nil"/>
            </w:tcBorders>
            <w:tcMar>
              <w:top w:w="128" w:type="dxa"/>
              <w:left w:w="43" w:type="dxa"/>
              <w:bottom w:w="43" w:type="dxa"/>
              <w:right w:w="43" w:type="dxa"/>
            </w:tcMar>
            <w:vAlign w:val="bottom"/>
          </w:tcPr>
          <w:p w14:paraId="45F56EC4" w14:textId="77777777" w:rsidR="00E218F4" w:rsidRPr="00AF1490" w:rsidRDefault="00E218F4" w:rsidP="00AF1490">
            <w:pPr>
              <w:jc w:val="right"/>
              <w:rPr>
                <w:sz w:val="20"/>
                <w:szCs w:val="20"/>
              </w:rPr>
            </w:pPr>
            <w:r w:rsidRPr="00AF1490">
              <w:rPr>
                <w:sz w:val="20"/>
                <w:szCs w:val="20"/>
              </w:rPr>
              <w:t>40,7</w:t>
            </w:r>
          </w:p>
        </w:tc>
        <w:tc>
          <w:tcPr>
            <w:tcW w:w="1100" w:type="dxa"/>
            <w:tcBorders>
              <w:top w:val="nil"/>
              <w:left w:val="nil"/>
              <w:bottom w:val="nil"/>
              <w:right w:val="nil"/>
            </w:tcBorders>
            <w:tcMar>
              <w:top w:w="128" w:type="dxa"/>
              <w:left w:w="43" w:type="dxa"/>
              <w:bottom w:w="43" w:type="dxa"/>
              <w:right w:w="43" w:type="dxa"/>
            </w:tcMar>
            <w:vAlign w:val="bottom"/>
          </w:tcPr>
          <w:p w14:paraId="73A73E53" w14:textId="77777777" w:rsidR="00E218F4" w:rsidRPr="00AF1490" w:rsidRDefault="00E218F4" w:rsidP="00AF1490">
            <w:pPr>
              <w:jc w:val="right"/>
              <w:rPr>
                <w:sz w:val="20"/>
                <w:szCs w:val="20"/>
              </w:rPr>
            </w:pPr>
            <w:r w:rsidRPr="00AF1490">
              <w:rPr>
                <w:sz w:val="20"/>
                <w:szCs w:val="20"/>
              </w:rPr>
              <w:t>2,0%</w:t>
            </w:r>
          </w:p>
        </w:tc>
        <w:tc>
          <w:tcPr>
            <w:tcW w:w="1100" w:type="dxa"/>
            <w:tcBorders>
              <w:top w:val="nil"/>
              <w:left w:val="nil"/>
              <w:bottom w:val="nil"/>
              <w:right w:val="nil"/>
            </w:tcBorders>
            <w:tcMar>
              <w:top w:w="128" w:type="dxa"/>
              <w:left w:w="43" w:type="dxa"/>
              <w:bottom w:w="43" w:type="dxa"/>
              <w:right w:w="43" w:type="dxa"/>
            </w:tcMar>
            <w:vAlign w:val="bottom"/>
          </w:tcPr>
          <w:p w14:paraId="720EF048"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4224FD5B" w14:textId="77777777" w:rsidR="00E218F4" w:rsidRPr="00AF1490" w:rsidRDefault="00E218F4" w:rsidP="00AF1490">
            <w:pPr>
              <w:jc w:val="right"/>
              <w:rPr>
                <w:sz w:val="20"/>
                <w:szCs w:val="20"/>
              </w:rPr>
            </w:pPr>
            <w:r w:rsidRPr="00AF1490">
              <w:rPr>
                <w:sz w:val="20"/>
                <w:szCs w:val="20"/>
              </w:rPr>
              <w:t>0,000</w:t>
            </w:r>
          </w:p>
        </w:tc>
        <w:tc>
          <w:tcPr>
            <w:tcW w:w="1100" w:type="dxa"/>
            <w:tcBorders>
              <w:top w:val="nil"/>
              <w:left w:val="nil"/>
              <w:bottom w:val="nil"/>
              <w:right w:val="nil"/>
            </w:tcBorders>
            <w:tcMar>
              <w:top w:w="128" w:type="dxa"/>
              <w:left w:w="43" w:type="dxa"/>
              <w:bottom w:w="43" w:type="dxa"/>
              <w:right w:w="43" w:type="dxa"/>
            </w:tcMar>
            <w:vAlign w:val="bottom"/>
          </w:tcPr>
          <w:p w14:paraId="201867FF" w14:textId="77777777" w:rsidR="00E218F4" w:rsidRPr="00AF1490" w:rsidRDefault="00E218F4" w:rsidP="00AF1490">
            <w:pPr>
              <w:jc w:val="right"/>
              <w:rPr>
                <w:sz w:val="20"/>
                <w:szCs w:val="20"/>
              </w:rPr>
            </w:pPr>
            <w:r w:rsidRPr="00AF1490">
              <w:rPr>
                <w:sz w:val="20"/>
                <w:szCs w:val="20"/>
              </w:rPr>
              <w:t>0,0</w:t>
            </w:r>
          </w:p>
        </w:tc>
      </w:tr>
      <w:tr w:rsidR="00B0063A" w:rsidRPr="009B35FB" w14:paraId="247C0C6A" w14:textId="77777777" w:rsidTr="00165742">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2084F167" w14:textId="77777777" w:rsidR="00E218F4" w:rsidRPr="00AF1490" w:rsidRDefault="00E218F4" w:rsidP="00AF1490">
            <w:pPr>
              <w:rPr>
                <w:sz w:val="20"/>
                <w:szCs w:val="20"/>
              </w:rPr>
            </w:pPr>
            <w:r w:rsidRPr="00AF1490">
              <w:rPr>
                <w:sz w:val="20"/>
                <w:szCs w:val="20"/>
              </w:rPr>
              <w:t>Vitaminer og mineraler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72DAEC6" w14:textId="77777777" w:rsidR="00E218F4" w:rsidRPr="00AF1490" w:rsidRDefault="00E218F4" w:rsidP="00AF1490">
            <w:pPr>
              <w:jc w:val="right"/>
              <w:rPr>
                <w:sz w:val="20"/>
                <w:szCs w:val="20"/>
              </w:rPr>
            </w:pPr>
            <w:r w:rsidRPr="00AF1490">
              <w:rPr>
                <w:sz w:val="20"/>
                <w:szCs w:val="20"/>
              </w:rPr>
              <w:t>95,6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E9697CE" w14:textId="77777777" w:rsidR="00E218F4" w:rsidRPr="00AF1490" w:rsidRDefault="00E218F4" w:rsidP="00AF1490">
            <w:pPr>
              <w:jc w:val="right"/>
              <w:rPr>
                <w:sz w:val="20"/>
                <w:szCs w:val="20"/>
              </w:rPr>
            </w:pPr>
            <w:r w:rsidRPr="00AF1490">
              <w:rPr>
                <w:sz w:val="20"/>
                <w:szCs w:val="20"/>
              </w:rPr>
              <w:t>4,8%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24A8451" w14:textId="77777777" w:rsidR="00E218F4" w:rsidRPr="00AF1490" w:rsidRDefault="00E218F4" w:rsidP="00AF1490">
            <w:pPr>
              <w:jc w:val="right"/>
              <w:rPr>
                <w:sz w:val="20"/>
                <w:szCs w:val="20"/>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FC2E008" w14:textId="77777777" w:rsidR="00E218F4" w:rsidRPr="00AF1490" w:rsidRDefault="00E218F4" w:rsidP="00AF1490">
            <w:pPr>
              <w:jc w:val="right"/>
              <w:rPr>
                <w:sz w:val="20"/>
                <w:szCs w:val="20"/>
              </w:rPr>
            </w:pPr>
            <w:r w:rsidRPr="00AF1490">
              <w:rPr>
                <w:sz w:val="20"/>
                <w:szCs w:val="20"/>
              </w:rPr>
              <w:t>0,000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2196D20" w14:textId="77777777" w:rsidR="00E218F4" w:rsidRPr="00AF1490" w:rsidRDefault="00E218F4" w:rsidP="00AF1490">
            <w:pPr>
              <w:jc w:val="right"/>
              <w:rPr>
                <w:sz w:val="20"/>
                <w:szCs w:val="20"/>
              </w:rPr>
            </w:pPr>
            <w:r w:rsidRPr="00AF1490">
              <w:rPr>
                <w:sz w:val="20"/>
                <w:szCs w:val="20"/>
              </w:rPr>
              <w:t>0,0</w:t>
            </w:r>
          </w:p>
        </w:tc>
      </w:tr>
      <w:tr w:rsidR="00B0063A" w:rsidRPr="009B35FB" w14:paraId="6FA309CF" w14:textId="77777777" w:rsidTr="00165742">
        <w:trPr>
          <w:trHeight w:val="380"/>
        </w:trPr>
        <w:tc>
          <w:tcPr>
            <w:tcW w:w="4040" w:type="dxa"/>
            <w:tcBorders>
              <w:top w:val="single" w:sz="4" w:space="0" w:color="000000"/>
              <w:left w:val="nil"/>
              <w:bottom w:val="single" w:sz="4" w:space="0" w:color="000000"/>
              <w:right w:val="nil"/>
            </w:tcBorders>
            <w:tcMar>
              <w:top w:w="128" w:type="dxa"/>
              <w:left w:w="43" w:type="dxa"/>
              <w:bottom w:w="43" w:type="dxa"/>
              <w:right w:w="43" w:type="dxa"/>
            </w:tcMar>
          </w:tcPr>
          <w:p w14:paraId="45F5034B" w14:textId="77777777" w:rsidR="00E218F4" w:rsidRPr="00AF1490" w:rsidRDefault="00E218F4" w:rsidP="00AF1490">
            <w:pPr>
              <w:rPr>
                <w:sz w:val="20"/>
                <w:szCs w:val="20"/>
              </w:rPr>
            </w:pPr>
            <w:r w:rsidRPr="00AF1490">
              <w:rPr>
                <w:sz w:val="20"/>
                <w:szCs w:val="20"/>
              </w:rPr>
              <w:t>Prisnedskriving importråvarer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C3B58" w14:textId="77777777" w:rsidR="00E218F4" w:rsidRPr="00AF1490" w:rsidRDefault="00E218F4" w:rsidP="00AF1490">
            <w:pPr>
              <w:jc w:val="right"/>
              <w:rPr>
                <w:sz w:val="20"/>
                <w:szCs w:val="20"/>
              </w:rPr>
            </w:pPr>
            <w:r w:rsidRPr="00AF1490">
              <w:rPr>
                <w:sz w:val="20"/>
                <w:szCs w:val="20"/>
              </w:rPr>
              <w:t>370,0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D9CC7"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430CC"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0C5EC" w14:textId="77777777" w:rsidR="00E218F4" w:rsidRPr="00AF1490" w:rsidRDefault="00E218F4" w:rsidP="00AF1490">
            <w:pPr>
              <w:jc w:val="right"/>
              <w:rPr>
                <w:sz w:val="20"/>
                <w:szCs w:val="20"/>
              </w:rPr>
            </w:pPr>
            <w:r w:rsidRPr="00AF1490">
              <w:rPr>
                <w:sz w:val="20"/>
                <w:szCs w:val="20"/>
              </w:rPr>
              <w:t>-1,080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5B0F9" w14:textId="77777777" w:rsidR="00E218F4" w:rsidRPr="00AF1490" w:rsidRDefault="00E218F4" w:rsidP="00AF1490">
            <w:pPr>
              <w:jc w:val="right"/>
              <w:rPr>
                <w:sz w:val="20"/>
                <w:szCs w:val="20"/>
              </w:rPr>
            </w:pPr>
            <w:r w:rsidRPr="00AF1490">
              <w:rPr>
                <w:sz w:val="20"/>
                <w:szCs w:val="20"/>
              </w:rPr>
              <w:t>399,6</w:t>
            </w:r>
          </w:p>
        </w:tc>
      </w:tr>
      <w:tr w:rsidR="00B0063A" w:rsidRPr="009B35FB" w14:paraId="38C2B472" w14:textId="77777777" w:rsidTr="00165742">
        <w:trPr>
          <w:trHeight w:val="380"/>
        </w:trPr>
        <w:tc>
          <w:tcPr>
            <w:tcW w:w="4040" w:type="dxa"/>
            <w:tcBorders>
              <w:top w:val="single" w:sz="4" w:space="0" w:color="000000"/>
              <w:left w:val="nil"/>
              <w:bottom w:val="single" w:sz="4" w:space="0" w:color="000000"/>
              <w:right w:val="nil"/>
            </w:tcBorders>
            <w:tcMar>
              <w:top w:w="128" w:type="dxa"/>
              <w:left w:w="43" w:type="dxa"/>
              <w:bottom w:w="43" w:type="dxa"/>
              <w:right w:w="43" w:type="dxa"/>
            </w:tcMar>
          </w:tcPr>
          <w:p w14:paraId="5CBC43BB" w14:textId="77777777" w:rsidR="00E218F4" w:rsidRPr="00AF1490" w:rsidRDefault="00E218F4" w:rsidP="00AF1490">
            <w:pPr>
              <w:rPr>
                <w:sz w:val="20"/>
                <w:szCs w:val="20"/>
              </w:rPr>
            </w:pPr>
            <w:r w:rsidRPr="00AF1490">
              <w:rPr>
                <w:sz w:val="20"/>
                <w:szCs w:val="20"/>
              </w:rPr>
              <w:t>Endret bevilgning frakt korn/kraftfôr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F4EC0"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CF237" w14:textId="77777777" w:rsidR="00E218F4" w:rsidRPr="00AF1490" w:rsidRDefault="00E218F4" w:rsidP="00AF1490">
            <w:pPr>
              <w:jc w:val="right"/>
              <w:rPr>
                <w:sz w:val="20"/>
                <w:szCs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51959" w14:textId="77777777" w:rsidR="00E218F4" w:rsidRPr="00AF1490" w:rsidRDefault="00E218F4" w:rsidP="00AF1490">
            <w:pPr>
              <w:jc w:val="right"/>
              <w:rPr>
                <w:sz w:val="20"/>
                <w:szCs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0A3E59" w14:textId="77777777" w:rsidR="00E218F4" w:rsidRPr="00AF1490" w:rsidRDefault="00E218F4" w:rsidP="00AF1490">
            <w:pPr>
              <w:jc w:val="right"/>
              <w:rPr>
                <w:sz w:val="20"/>
                <w:szCs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6E66D" w14:textId="77777777" w:rsidR="00E218F4" w:rsidRPr="00AF1490" w:rsidRDefault="00E218F4" w:rsidP="00AF1490">
            <w:pPr>
              <w:jc w:val="right"/>
              <w:rPr>
                <w:sz w:val="20"/>
                <w:szCs w:val="20"/>
              </w:rPr>
            </w:pPr>
            <w:r w:rsidRPr="00AF1490">
              <w:rPr>
                <w:sz w:val="20"/>
                <w:szCs w:val="20"/>
              </w:rPr>
              <w:t>-12,5</w:t>
            </w:r>
          </w:p>
        </w:tc>
      </w:tr>
      <w:tr w:rsidR="00B0063A" w:rsidRPr="009B35FB" w14:paraId="51773541" w14:textId="77777777" w:rsidTr="00165742">
        <w:trPr>
          <w:trHeight w:val="380"/>
        </w:trPr>
        <w:tc>
          <w:tcPr>
            <w:tcW w:w="4040" w:type="dxa"/>
            <w:tcBorders>
              <w:top w:val="single" w:sz="4" w:space="0" w:color="000000"/>
              <w:left w:val="nil"/>
              <w:bottom w:val="single" w:sz="4" w:space="0" w:color="000000"/>
              <w:right w:val="nil"/>
            </w:tcBorders>
            <w:tcMar>
              <w:top w:w="128" w:type="dxa"/>
              <w:left w:w="43" w:type="dxa"/>
              <w:bottom w:w="43" w:type="dxa"/>
              <w:right w:w="43" w:type="dxa"/>
            </w:tcMar>
          </w:tcPr>
          <w:p w14:paraId="209152E1" w14:textId="77777777" w:rsidR="00E218F4" w:rsidRPr="00AF1490" w:rsidRDefault="00E218F4" w:rsidP="00AF1490">
            <w:pPr>
              <w:rPr>
                <w:sz w:val="20"/>
                <w:szCs w:val="20"/>
              </w:rPr>
            </w:pPr>
            <w:r w:rsidRPr="00AF1490">
              <w:rPr>
                <w:sz w:val="20"/>
                <w:szCs w:val="20"/>
              </w:rPr>
              <w:t>Sum råvarekostnad kraftfôr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2556F0" w14:textId="77777777" w:rsidR="00E218F4" w:rsidRPr="00AF1490" w:rsidRDefault="00E218F4" w:rsidP="00AF1490">
            <w:pPr>
              <w:jc w:val="right"/>
              <w:rPr>
                <w:sz w:val="20"/>
                <w:szCs w:val="20"/>
              </w:rPr>
            </w:pPr>
            <w:r w:rsidRPr="00AF1490">
              <w:rPr>
                <w:sz w:val="20"/>
                <w:szCs w:val="20"/>
              </w:rPr>
              <w:t xml:space="preserve"> 1 997,10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4D674"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412DC"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F44FEC" w14:textId="77777777" w:rsidR="00E218F4" w:rsidRPr="00AF1490" w:rsidRDefault="00E218F4" w:rsidP="00AF1490">
            <w:pPr>
              <w:jc w:val="right"/>
              <w:rPr>
                <w:sz w:val="20"/>
                <w:szCs w:val="20"/>
              </w:rPr>
            </w:pPr>
            <w:r w:rsidRPr="00AF1490">
              <w:rPr>
                <w:sz w:val="20"/>
                <w:szCs w:val="20"/>
              </w:rPr>
              <w:t xml:space="preserve">0,194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AEDF1" w14:textId="77777777" w:rsidR="00E218F4" w:rsidRPr="00AF1490" w:rsidRDefault="00E218F4" w:rsidP="00AF1490">
            <w:pPr>
              <w:jc w:val="right"/>
              <w:rPr>
                <w:sz w:val="20"/>
                <w:szCs w:val="20"/>
              </w:rPr>
            </w:pPr>
            <w:r w:rsidRPr="00AF1490">
              <w:rPr>
                <w:sz w:val="20"/>
                <w:szCs w:val="20"/>
              </w:rPr>
              <w:t>387,1</w:t>
            </w:r>
          </w:p>
        </w:tc>
      </w:tr>
      <w:tr w:rsidR="00B0063A" w:rsidRPr="009B35FB" w14:paraId="39F87815" w14:textId="77777777" w:rsidTr="00165742">
        <w:trPr>
          <w:trHeight w:val="380"/>
        </w:trPr>
        <w:tc>
          <w:tcPr>
            <w:tcW w:w="4040" w:type="dxa"/>
            <w:tcBorders>
              <w:top w:val="nil"/>
              <w:left w:val="nil"/>
              <w:bottom w:val="nil"/>
              <w:right w:val="nil"/>
            </w:tcBorders>
            <w:tcMar>
              <w:top w:w="128" w:type="dxa"/>
              <w:left w:w="43" w:type="dxa"/>
              <w:bottom w:w="43" w:type="dxa"/>
              <w:right w:w="43" w:type="dxa"/>
            </w:tcMar>
          </w:tcPr>
          <w:p w14:paraId="6542DE72" w14:textId="77777777" w:rsidR="00E218F4" w:rsidRPr="00AF1490" w:rsidRDefault="00E218F4" w:rsidP="00AF1490">
            <w:pPr>
              <w:rPr>
                <w:sz w:val="20"/>
                <w:szCs w:val="20"/>
              </w:rPr>
            </w:pPr>
            <w:r w:rsidRPr="00AF1490">
              <w:rPr>
                <w:sz w:val="20"/>
                <w:szCs w:val="20"/>
              </w:rPr>
              <w:t>Prisendring matkorn</w:t>
            </w:r>
          </w:p>
        </w:tc>
        <w:tc>
          <w:tcPr>
            <w:tcW w:w="1100" w:type="dxa"/>
            <w:tcBorders>
              <w:top w:val="nil"/>
              <w:left w:val="nil"/>
              <w:bottom w:val="nil"/>
              <w:right w:val="nil"/>
            </w:tcBorders>
            <w:tcMar>
              <w:top w:w="128" w:type="dxa"/>
              <w:left w:w="43" w:type="dxa"/>
              <w:bottom w:w="43" w:type="dxa"/>
              <w:right w:w="43" w:type="dxa"/>
            </w:tcMar>
            <w:vAlign w:val="bottom"/>
          </w:tcPr>
          <w:p w14:paraId="515CA177"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69AB3B34"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690B2616"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6BC0FEEB" w14:textId="77777777" w:rsidR="00E218F4" w:rsidRPr="00AF1490" w:rsidRDefault="00E218F4" w:rsidP="00AF1490">
            <w:pPr>
              <w:jc w:val="right"/>
              <w:rPr>
                <w:sz w:val="20"/>
                <w:szCs w:val="20"/>
              </w:rPr>
            </w:pPr>
            <w:r w:rsidRPr="00AF1490">
              <w:rPr>
                <w:sz w:val="20"/>
                <w:szCs w:val="20"/>
              </w:rPr>
              <w:t>0,177</w:t>
            </w:r>
          </w:p>
        </w:tc>
        <w:tc>
          <w:tcPr>
            <w:tcW w:w="1100" w:type="dxa"/>
            <w:tcBorders>
              <w:top w:val="nil"/>
              <w:left w:val="nil"/>
              <w:bottom w:val="nil"/>
              <w:right w:val="nil"/>
            </w:tcBorders>
            <w:tcMar>
              <w:top w:w="128" w:type="dxa"/>
              <w:left w:w="43" w:type="dxa"/>
              <w:bottom w:w="43" w:type="dxa"/>
              <w:right w:w="43" w:type="dxa"/>
            </w:tcMar>
            <w:vAlign w:val="bottom"/>
          </w:tcPr>
          <w:p w14:paraId="660070E9" w14:textId="77777777" w:rsidR="00E218F4" w:rsidRPr="00AF1490" w:rsidRDefault="00E218F4" w:rsidP="00AF1490">
            <w:pPr>
              <w:jc w:val="right"/>
              <w:rPr>
                <w:sz w:val="20"/>
                <w:szCs w:val="20"/>
              </w:rPr>
            </w:pPr>
            <w:r w:rsidRPr="00AF1490">
              <w:rPr>
                <w:sz w:val="20"/>
                <w:szCs w:val="20"/>
              </w:rPr>
              <w:t xml:space="preserve"> </w:t>
            </w:r>
          </w:p>
        </w:tc>
      </w:tr>
      <w:tr w:rsidR="00B0063A" w:rsidRPr="009B35FB" w14:paraId="74346BE2" w14:textId="77777777" w:rsidTr="00165742">
        <w:trPr>
          <w:trHeight w:val="380"/>
        </w:trPr>
        <w:tc>
          <w:tcPr>
            <w:tcW w:w="4040" w:type="dxa"/>
            <w:tcBorders>
              <w:top w:val="nil"/>
              <w:left w:val="nil"/>
              <w:bottom w:val="nil"/>
              <w:right w:val="nil"/>
            </w:tcBorders>
            <w:tcMar>
              <w:top w:w="128" w:type="dxa"/>
              <w:left w:w="43" w:type="dxa"/>
              <w:bottom w:w="43" w:type="dxa"/>
              <w:right w:w="43" w:type="dxa"/>
            </w:tcMar>
          </w:tcPr>
          <w:p w14:paraId="0C238484" w14:textId="77777777" w:rsidR="00E218F4" w:rsidRPr="00AF1490" w:rsidRDefault="00E218F4" w:rsidP="00AF1490">
            <w:pPr>
              <w:rPr>
                <w:sz w:val="20"/>
                <w:szCs w:val="20"/>
              </w:rPr>
            </w:pPr>
            <w:r w:rsidRPr="00AF1490">
              <w:rPr>
                <w:sz w:val="20"/>
                <w:szCs w:val="20"/>
              </w:rPr>
              <w:t xml:space="preserve">Endret prisnedskriving </w:t>
            </w:r>
          </w:p>
        </w:tc>
        <w:tc>
          <w:tcPr>
            <w:tcW w:w="1100" w:type="dxa"/>
            <w:tcBorders>
              <w:top w:val="nil"/>
              <w:left w:val="nil"/>
              <w:bottom w:val="nil"/>
              <w:right w:val="nil"/>
            </w:tcBorders>
            <w:tcMar>
              <w:top w:w="128" w:type="dxa"/>
              <w:left w:w="43" w:type="dxa"/>
              <w:bottom w:w="43" w:type="dxa"/>
              <w:right w:w="43" w:type="dxa"/>
            </w:tcMar>
            <w:vAlign w:val="bottom"/>
          </w:tcPr>
          <w:p w14:paraId="499F68FC"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038B6BC2"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16B1ADA6" w14:textId="77777777" w:rsidR="00E218F4" w:rsidRPr="00AF1490" w:rsidRDefault="00E218F4" w:rsidP="00AF1490">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395F6750" w14:textId="77777777" w:rsidR="00E218F4" w:rsidRPr="00AF1490" w:rsidRDefault="00E218F4" w:rsidP="00AF1490">
            <w:pPr>
              <w:jc w:val="right"/>
              <w:rPr>
                <w:sz w:val="20"/>
                <w:szCs w:val="20"/>
              </w:rPr>
            </w:pPr>
            <w:r w:rsidRPr="00AF1490">
              <w:rPr>
                <w:sz w:val="20"/>
                <w:szCs w:val="20"/>
              </w:rPr>
              <w:t>-0,070</w:t>
            </w:r>
          </w:p>
        </w:tc>
        <w:tc>
          <w:tcPr>
            <w:tcW w:w="1100" w:type="dxa"/>
            <w:tcBorders>
              <w:top w:val="nil"/>
              <w:left w:val="nil"/>
              <w:bottom w:val="nil"/>
              <w:right w:val="nil"/>
            </w:tcBorders>
            <w:tcMar>
              <w:top w:w="128" w:type="dxa"/>
              <w:left w:w="43" w:type="dxa"/>
              <w:bottom w:w="43" w:type="dxa"/>
              <w:right w:w="43" w:type="dxa"/>
            </w:tcMar>
            <w:vAlign w:val="bottom"/>
          </w:tcPr>
          <w:p w14:paraId="1C0B2FC5" w14:textId="77777777" w:rsidR="00E218F4" w:rsidRPr="00AF1490" w:rsidRDefault="00E218F4" w:rsidP="00AF1490">
            <w:pPr>
              <w:jc w:val="right"/>
              <w:rPr>
                <w:sz w:val="20"/>
                <w:szCs w:val="20"/>
              </w:rPr>
            </w:pPr>
          </w:p>
        </w:tc>
      </w:tr>
      <w:tr w:rsidR="00B0063A" w:rsidRPr="009B35FB" w14:paraId="339E2689" w14:textId="77777777" w:rsidTr="00165742">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1A1BBCB5" w14:textId="77777777" w:rsidR="00E218F4" w:rsidRPr="00AF1490" w:rsidRDefault="00E218F4" w:rsidP="00AF1490">
            <w:pPr>
              <w:rPr>
                <w:sz w:val="20"/>
                <w:szCs w:val="20"/>
              </w:rPr>
            </w:pPr>
            <w:r w:rsidRPr="00AF1490">
              <w:rPr>
                <w:sz w:val="20"/>
                <w:szCs w:val="20"/>
              </w:rPr>
              <w:t>Endret matkorntilskudd</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5232C1E" w14:textId="77777777" w:rsidR="00E218F4" w:rsidRPr="00AF1490" w:rsidRDefault="00E218F4" w:rsidP="00AF1490">
            <w:pPr>
              <w:jc w:val="right"/>
              <w:rPr>
                <w:sz w:val="20"/>
                <w:szCs w:val="20"/>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16055DD" w14:textId="77777777" w:rsidR="00E218F4" w:rsidRPr="00AF1490" w:rsidRDefault="00E218F4" w:rsidP="00AF1490">
            <w:pPr>
              <w:jc w:val="right"/>
              <w:rPr>
                <w:sz w:val="20"/>
                <w:szCs w:val="20"/>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7CAC665" w14:textId="77777777" w:rsidR="00E218F4" w:rsidRPr="00AF1490" w:rsidRDefault="00E218F4" w:rsidP="00AF1490">
            <w:pPr>
              <w:jc w:val="right"/>
              <w:rPr>
                <w:sz w:val="20"/>
                <w:szCs w:val="20"/>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929D2A2" w14:textId="77777777" w:rsidR="00E218F4" w:rsidRPr="00AF1490" w:rsidRDefault="00E218F4" w:rsidP="00AF1490">
            <w:pPr>
              <w:jc w:val="right"/>
              <w:rPr>
                <w:sz w:val="20"/>
                <w:szCs w:val="20"/>
              </w:rPr>
            </w:pPr>
            <w:r w:rsidRPr="00AF1490">
              <w:rPr>
                <w:sz w:val="20"/>
                <w:szCs w:val="20"/>
              </w:rPr>
              <w:t>-0,240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4823E56" w14:textId="77777777" w:rsidR="00E218F4" w:rsidRPr="00AF1490" w:rsidRDefault="00E218F4" w:rsidP="00AF1490">
            <w:pPr>
              <w:jc w:val="right"/>
              <w:rPr>
                <w:sz w:val="20"/>
                <w:szCs w:val="20"/>
              </w:rPr>
            </w:pPr>
          </w:p>
        </w:tc>
      </w:tr>
      <w:tr w:rsidR="00B0063A" w:rsidRPr="009B35FB" w14:paraId="1DCDAD4D" w14:textId="77777777" w:rsidTr="00165742">
        <w:trPr>
          <w:trHeight w:val="380"/>
        </w:trPr>
        <w:tc>
          <w:tcPr>
            <w:tcW w:w="4040" w:type="dxa"/>
            <w:tcBorders>
              <w:top w:val="single" w:sz="4" w:space="0" w:color="000000"/>
              <w:left w:val="nil"/>
              <w:bottom w:val="single" w:sz="4" w:space="0" w:color="000000"/>
              <w:right w:val="nil"/>
            </w:tcBorders>
            <w:tcMar>
              <w:top w:w="128" w:type="dxa"/>
              <w:left w:w="43" w:type="dxa"/>
              <w:bottom w:w="43" w:type="dxa"/>
              <w:right w:w="43" w:type="dxa"/>
            </w:tcMar>
          </w:tcPr>
          <w:p w14:paraId="55391F93" w14:textId="77777777" w:rsidR="00E218F4" w:rsidRPr="00AF1490" w:rsidRDefault="00E218F4" w:rsidP="00AF1490">
            <w:pPr>
              <w:rPr>
                <w:sz w:val="20"/>
                <w:szCs w:val="20"/>
              </w:rPr>
            </w:pPr>
            <w:r w:rsidRPr="00AF1490">
              <w:rPr>
                <w:sz w:val="20"/>
                <w:szCs w:val="20"/>
              </w:rPr>
              <w:t>Endret råvarekostnad matkorn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D2106"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6895C1"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45FE40" w14:textId="77777777" w:rsidR="00E218F4" w:rsidRPr="00AF1490" w:rsidRDefault="00E218F4" w:rsidP="00AF1490">
            <w:pPr>
              <w:jc w:val="right"/>
              <w:rPr>
                <w:sz w:val="20"/>
                <w:szCs w:val="20"/>
              </w:rPr>
            </w:pPr>
            <w:r w:rsidRPr="00AF1490">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37E818" w14:textId="77777777" w:rsidR="00E218F4" w:rsidRPr="00AF1490" w:rsidRDefault="00E218F4" w:rsidP="00AF1490">
            <w:pPr>
              <w:jc w:val="right"/>
              <w:rPr>
                <w:sz w:val="20"/>
                <w:szCs w:val="20"/>
              </w:rPr>
            </w:pPr>
            <w:r w:rsidRPr="00AF1490">
              <w:rPr>
                <w:sz w:val="20"/>
                <w:szCs w:val="20"/>
              </w:rPr>
              <w:t>-0,133</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FAA86" w14:textId="77777777" w:rsidR="00E218F4" w:rsidRPr="00AF1490" w:rsidRDefault="00E218F4" w:rsidP="00AF1490">
            <w:pPr>
              <w:jc w:val="right"/>
              <w:rPr>
                <w:sz w:val="20"/>
                <w:szCs w:val="20"/>
              </w:rPr>
            </w:pPr>
            <w:r w:rsidRPr="00AF1490">
              <w:rPr>
                <w:sz w:val="20"/>
                <w:szCs w:val="20"/>
              </w:rPr>
              <w:t xml:space="preserve"> </w:t>
            </w:r>
          </w:p>
        </w:tc>
      </w:tr>
    </w:tbl>
    <w:p w14:paraId="153FE201" w14:textId="4ECE0AEB" w:rsidR="00165742" w:rsidRDefault="00165742" w:rsidP="00165742">
      <w:pPr>
        <w:pStyle w:val="tabell-tittel"/>
      </w:pPr>
      <w:r w:rsidRPr="009B35FB">
        <w:lastRenderedPageBreak/>
        <w:t>Kap. 1150 og kap. 4150 Jordbruksavtalen, mill. kroner</w:t>
      </w:r>
    </w:p>
    <w:p w14:paraId="5E0D8D00" w14:textId="0D61CC34" w:rsidR="00E218F4" w:rsidRPr="009B35FB" w:rsidRDefault="00E218F4" w:rsidP="009B35FB">
      <w:pPr>
        <w:pStyle w:val="Tabellnavn"/>
      </w:pPr>
      <w:r w:rsidRPr="009B35FB">
        <w:t>05J1tx2</w:t>
      </w:r>
    </w:p>
    <w:tbl>
      <w:tblPr>
        <w:tblW w:w="9540" w:type="dxa"/>
        <w:tblInd w:w="43" w:type="dxa"/>
        <w:tblLayout w:type="fixed"/>
        <w:tblCellMar>
          <w:top w:w="110" w:type="dxa"/>
          <w:left w:w="43" w:type="dxa"/>
          <w:bottom w:w="32" w:type="dxa"/>
          <w:right w:w="43" w:type="dxa"/>
        </w:tblCellMar>
        <w:tblLook w:val="0000" w:firstRow="0" w:lastRow="0" w:firstColumn="0" w:lastColumn="0" w:noHBand="0" w:noVBand="0"/>
      </w:tblPr>
      <w:tblGrid>
        <w:gridCol w:w="760"/>
        <w:gridCol w:w="4760"/>
        <w:gridCol w:w="1280"/>
        <w:gridCol w:w="1260"/>
        <w:gridCol w:w="1480"/>
      </w:tblGrid>
      <w:tr w:rsidR="00B0063A" w:rsidRPr="009B35FB" w14:paraId="370656F8" w14:textId="77777777" w:rsidTr="00165742">
        <w:trPr>
          <w:trHeight w:val="320"/>
        </w:trPr>
        <w:tc>
          <w:tcPr>
            <w:tcW w:w="7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752FA2EF" w14:textId="77777777" w:rsidR="00E218F4" w:rsidRPr="00AF1490" w:rsidRDefault="00E218F4" w:rsidP="00AF1490">
            <w:pPr>
              <w:rPr>
                <w:sz w:val="20"/>
                <w:szCs w:val="20"/>
              </w:rPr>
            </w:pPr>
            <w:r w:rsidRPr="00AF1490">
              <w:rPr>
                <w:sz w:val="20"/>
                <w:szCs w:val="20"/>
              </w:rPr>
              <w:t>Post</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3F8AAF00" w14:textId="77777777" w:rsidR="00E218F4" w:rsidRPr="00AF1490" w:rsidRDefault="00E218F4" w:rsidP="00AF1490">
            <w:pPr>
              <w:rPr>
                <w:sz w:val="20"/>
                <w:szCs w:val="20"/>
              </w:rPr>
            </w:pPr>
            <w:r w:rsidRPr="00AF1490">
              <w:rPr>
                <w:sz w:val="20"/>
                <w:szCs w:val="20"/>
              </w:rPr>
              <w:t xml:space="preserve"> </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4668565C" w14:textId="77777777" w:rsidR="00E218F4" w:rsidRPr="00AF1490" w:rsidRDefault="00E218F4" w:rsidP="00AF1490">
            <w:pPr>
              <w:jc w:val="right"/>
              <w:rPr>
                <w:sz w:val="20"/>
                <w:szCs w:val="20"/>
              </w:rPr>
            </w:pPr>
            <w:r w:rsidRPr="00AF1490">
              <w:rPr>
                <w:sz w:val="20"/>
                <w:szCs w:val="20"/>
              </w:rPr>
              <w:t>Budsjett 2024</w:t>
            </w:r>
            <w:r w:rsidRPr="00AF1490">
              <w:rPr>
                <w:rStyle w:val="skrift-hevet"/>
                <w:sz w:val="20"/>
                <w:szCs w:val="20"/>
              </w:rPr>
              <w:t>1</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2BC5EC94" w14:textId="77777777" w:rsidR="00E218F4" w:rsidRPr="00AF1490" w:rsidRDefault="00E218F4" w:rsidP="00AF1490">
            <w:pPr>
              <w:jc w:val="right"/>
              <w:rPr>
                <w:sz w:val="20"/>
                <w:szCs w:val="20"/>
              </w:rPr>
            </w:pPr>
            <w:r w:rsidRPr="00AF1490">
              <w:rPr>
                <w:sz w:val="20"/>
                <w:szCs w:val="20"/>
              </w:rPr>
              <w:t xml:space="preserve">Endring </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6311A57B" w14:textId="77777777" w:rsidR="00E218F4" w:rsidRPr="00AF1490" w:rsidRDefault="00E218F4" w:rsidP="00AF1490">
            <w:pPr>
              <w:jc w:val="right"/>
              <w:rPr>
                <w:sz w:val="20"/>
                <w:szCs w:val="20"/>
              </w:rPr>
            </w:pPr>
            <w:r w:rsidRPr="00AF1490">
              <w:rPr>
                <w:sz w:val="20"/>
                <w:szCs w:val="20"/>
              </w:rPr>
              <w:t>Budsjett 2025</w:t>
            </w:r>
            <w:r w:rsidRPr="00AF1490">
              <w:rPr>
                <w:rStyle w:val="skrift-hevet"/>
                <w:sz w:val="20"/>
                <w:szCs w:val="20"/>
              </w:rPr>
              <w:t xml:space="preserve"> 2</w:t>
            </w:r>
          </w:p>
        </w:tc>
      </w:tr>
      <w:tr w:rsidR="00B0063A" w:rsidRPr="009B35FB" w14:paraId="25EAECED"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09434888" w14:textId="77777777" w:rsidR="00E218F4" w:rsidRPr="00AF1490" w:rsidRDefault="00E218F4" w:rsidP="00AF1490">
            <w:pPr>
              <w:rPr>
                <w:sz w:val="20"/>
                <w:szCs w:val="20"/>
              </w:rPr>
            </w:pPr>
            <w:r w:rsidRPr="00AF1490">
              <w:rPr>
                <w:sz w:val="20"/>
                <w:szCs w:val="20"/>
              </w:rPr>
              <w:t>21</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7542341D" w14:textId="77777777" w:rsidR="00E218F4" w:rsidRPr="00AF1490" w:rsidRDefault="00E218F4" w:rsidP="00AF1490">
            <w:pPr>
              <w:rPr>
                <w:sz w:val="20"/>
                <w:szCs w:val="20"/>
              </w:rPr>
            </w:pPr>
            <w:r w:rsidRPr="00AF1490">
              <w:rPr>
                <w:sz w:val="20"/>
                <w:szCs w:val="20"/>
              </w:rPr>
              <w:t xml:space="preserve">Spesielle driftsutgifter, </w:t>
            </w:r>
            <w:r w:rsidRPr="00AF1490">
              <w:rPr>
                <w:rStyle w:val="kursiv"/>
                <w:sz w:val="20"/>
                <w:szCs w:val="20"/>
              </w:rPr>
              <w:t>kan overføres</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7D62AE9" w14:textId="77777777" w:rsidR="00E218F4" w:rsidRPr="00AF1490" w:rsidRDefault="00E218F4" w:rsidP="00AF1490">
            <w:pPr>
              <w:jc w:val="right"/>
              <w:rPr>
                <w:sz w:val="20"/>
                <w:szCs w:val="20"/>
              </w:rPr>
            </w:pPr>
            <w:r w:rsidRPr="00AF1490">
              <w:rPr>
                <w:sz w:val="20"/>
                <w:szCs w:val="20"/>
              </w:rPr>
              <w:t>10,200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3E38CF30" w14:textId="77777777" w:rsidR="00E218F4" w:rsidRPr="00AF1490" w:rsidRDefault="00E218F4" w:rsidP="00AF1490">
            <w:pPr>
              <w:jc w:val="right"/>
              <w:rPr>
                <w:sz w:val="20"/>
                <w:szCs w:val="20"/>
              </w:rPr>
            </w:pPr>
            <w:r w:rsidRPr="00AF1490">
              <w:rPr>
                <w:sz w:val="20"/>
                <w:szCs w:val="20"/>
              </w:rPr>
              <w:t>19,300</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2471342A" w14:textId="77777777" w:rsidR="00E218F4" w:rsidRPr="00AF1490" w:rsidRDefault="00E218F4" w:rsidP="00AF1490">
            <w:pPr>
              <w:jc w:val="right"/>
              <w:rPr>
                <w:sz w:val="20"/>
                <w:szCs w:val="20"/>
              </w:rPr>
            </w:pPr>
            <w:r w:rsidRPr="00AF1490">
              <w:rPr>
                <w:sz w:val="20"/>
                <w:szCs w:val="20"/>
              </w:rPr>
              <w:t>29,500</w:t>
            </w:r>
          </w:p>
        </w:tc>
      </w:tr>
      <w:tr w:rsidR="00B0063A" w:rsidRPr="009B35FB" w14:paraId="36AE01C3"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40900661" w14:textId="77777777" w:rsidR="00E218F4" w:rsidRPr="00AF1490" w:rsidRDefault="00E218F4" w:rsidP="00AF1490">
            <w:pPr>
              <w:rPr>
                <w:sz w:val="20"/>
                <w:szCs w:val="20"/>
              </w:rPr>
            </w:pPr>
            <w:r w:rsidRPr="00AF1490">
              <w:rPr>
                <w:sz w:val="20"/>
                <w:szCs w:val="20"/>
              </w:rPr>
              <w:t>50</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70519F9C" w14:textId="77777777" w:rsidR="00E218F4" w:rsidRPr="00AF1490" w:rsidRDefault="00E218F4" w:rsidP="00AF1490">
            <w:pPr>
              <w:rPr>
                <w:sz w:val="20"/>
                <w:szCs w:val="20"/>
              </w:rPr>
            </w:pPr>
            <w:r w:rsidRPr="00AF1490">
              <w:rPr>
                <w:sz w:val="20"/>
                <w:szCs w:val="20"/>
              </w:rPr>
              <w:t>Tilskudd til Landbrukets utviklingsfond</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66524DA" w14:textId="77777777" w:rsidR="00E218F4" w:rsidRPr="00AF1490" w:rsidRDefault="00E218F4" w:rsidP="00AF1490">
            <w:pPr>
              <w:jc w:val="right"/>
              <w:rPr>
                <w:sz w:val="20"/>
                <w:szCs w:val="20"/>
              </w:rPr>
            </w:pPr>
            <w:r w:rsidRPr="00AF1490">
              <w:rPr>
                <w:sz w:val="20"/>
                <w:szCs w:val="20"/>
              </w:rPr>
              <w:t>2 331,553</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7143785D" w14:textId="77777777" w:rsidR="00E218F4" w:rsidRPr="00AF1490" w:rsidRDefault="00E218F4" w:rsidP="00AF1490">
            <w:pPr>
              <w:jc w:val="right"/>
              <w:rPr>
                <w:sz w:val="20"/>
                <w:szCs w:val="20"/>
              </w:rPr>
            </w:pPr>
            <w:r w:rsidRPr="00AF1490">
              <w:rPr>
                <w:sz w:val="20"/>
                <w:szCs w:val="20"/>
              </w:rPr>
              <w:t>217,000</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446D7854" w14:textId="77777777" w:rsidR="00E218F4" w:rsidRPr="00AF1490" w:rsidRDefault="00E218F4" w:rsidP="00AF1490">
            <w:pPr>
              <w:jc w:val="right"/>
              <w:rPr>
                <w:sz w:val="20"/>
                <w:szCs w:val="20"/>
              </w:rPr>
            </w:pPr>
            <w:r w:rsidRPr="00AF1490">
              <w:rPr>
                <w:sz w:val="20"/>
                <w:szCs w:val="20"/>
              </w:rPr>
              <w:t>2 548,553</w:t>
            </w:r>
          </w:p>
        </w:tc>
      </w:tr>
      <w:tr w:rsidR="00B0063A" w:rsidRPr="009B35FB" w14:paraId="75C0BB89"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4C86681C" w14:textId="77777777" w:rsidR="00E218F4" w:rsidRPr="00AF1490" w:rsidRDefault="00E218F4" w:rsidP="00AF1490">
            <w:pPr>
              <w:rPr>
                <w:sz w:val="20"/>
                <w:szCs w:val="20"/>
              </w:rPr>
            </w:pPr>
            <w:r w:rsidRPr="00AF1490">
              <w:rPr>
                <w:sz w:val="20"/>
                <w:szCs w:val="20"/>
              </w:rPr>
              <w:t>70.11</w:t>
            </w:r>
          </w:p>
        </w:tc>
        <w:tc>
          <w:tcPr>
            <w:tcW w:w="4760" w:type="dxa"/>
            <w:tcBorders>
              <w:top w:val="nil"/>
              <w:left w:val="nil"/>
              <w:bottom w:val="nil"/>
              <w:right w:val="nil"/>
            </w:tcBorders>
            <w:tcMar>
              <w:top w:w="110" w:type="dxa"/>
              <w:left w:w="43" w:type="dxa"/>
              <w:bottom w:w="32" w:type="dxa"/>
              <w:right w:w="43" w:type="dxa"/>
            </w:tcMar>
          </w:tcPr>
          <w:p w14:paraId="5B54E4F1" w14:textId="77777777" w:rsidR="00E218F4" w:rsidRPr="00AF1490" w:rsidRDefault="00E218F4" w:rsidP="00AF1490">
            <w:pPr>
              <w:rPr>
                <w:sz w:val="20"/>
                <w:szCs w:val="20"/>
              </w:rPr>
            </w:pPr>
            <w:r w:rsidRPr="00AF1490">
              <w:rPr>
                <w:sz w:val="20"/>
                <w:szCs w:val="20"/>
              </w:rPr>
              <w:t>Markedstiltak grønt</w:t>
            </w:r>
          </w:p>
        </w:tc>
        <w:tc>
          <w:tcPr>
            <w:tcW w:w="1280" w:type="dxa"/>
            <w:tcBorders>
              <w:top w:val="nil"/>
              <w:left w:val="nil"/>
              <w:bottom w:val="nil"/>
              <w:right w:val="nil"/>
            </w:tcBorders>
            <w:tcMar>
              <w:top w:w="110" w:type="dxa"/>
              <w:left w:w="43" w:type="dxa"/>
              <w:bottom w:w="32" w:type="dxa"/>
              <w:right w:w="43" w:type="dxa"/>
            </w:tcMar>
            <w:vAlign w:val="bottom"/>
          </w:tcPr>
          <w:p w14:paraId="62DFEB88" w14:textId="77777777" w:rsidR="00E218F4" w:rsidRPr="00AF1490" w:rsidRDefault="00E218F4" w:rsidP="00AF1490">
            <w:pPr>
              <w:jc w:val="right"/>
              <w:rPr>
                <w:sz w:val="20"/>
                <w:szCs w:val="20"/>
              </w:rPr>
            </w:pPr>
            <w:r w:rsidRPr="00AF1490">
              <w:rPr>
                <w:sz w:val="20"/>
                <w:szCs w:val="20"/>
              </w:rPr>
              <w:t>40,400</w:t>
            </w:r>
          </w:p>
        </w:tc>
        <w:tc>
          <w:tcPr>
            <w:tcW w:w="1260" w:type="dxa"/>
            <w:tcBorders>
              <w:top w:val="nil"/>
              <w:left w:val="nil"/>
              <w:bottom w:val="nil"/>
              <w:right w:val="nil"/>
            </w:tcBorders>
            <w:tcMar>
              <w:top w:w="110" w:type="dxa"/>
              <w:left w:w="43" w:type="dxa"/>
              <w:bottom w:w="32" w:type="dxa"/>
              <w:right w:w="43" w:type="dxa"/>
            </w:tcMar>
            <w:vAlign w:val="bottom"/>
          </w:tcPr>
          <w:p w14:paraId="435BB585" w14:textId="77777777" w:rsidR="00E218F4" w:rsidRPr="00AF1490" w:rsidRDefault="00E218F4" w:rsidP="00AF1490">
            <w:pPr>
              <w:jc w:val="right"/>
              <w:rPr>
                <w:sz w:val="20"/>
                <w:szCs w:val="20"/>
              </w:rPr>
            </w:pPr>
            <w:r w:rsidRPr="00AF1490">
              <w:rPr>
                <w:sz w:val="20"/>
                <w:szCs w:val="20"/>
              </w:rPr>
              <w:t>7,000</w:t>
            </w:r>
          </w:p>
        </w:tc>
        <w:tc>
          <w:tcPr>
            <w:tcW w:w="1480" w:type="dxa"/>
            <w:tcBorders>
              <w:top w:val="nil"/>
              <w:left w:val="nil"/>
              <w:bottom w:val="nil"/>
              <w:right w:val="nil"/>
            </w:tcBorders>
            <w:tcMar>
              <w:top w:w="110" w:type="dxa"/>
              <w:left w:w="43" w:type="dxa"/>
              <w:bottom w:w="32" w:type="dxa"/>
              <w:right w:w="43" w:type="dxa"/>
            </w:tcMar>
            <w:vAlign w:val="bottom"/>
          </w:tcPr>
          <w:p w14:paraId="304F857C" w14:textId="77777777" w:rsidR="00E218F4" w:rsidRPr="00AF1490" w:rsidRDefault="00E218F4" w:rsidP="00AF1490">
            <w:pPr>
              <w:jc w:val="right"/>
              <w:rPr>
                <w:sz w:val="20"/>
                <w:szCs w:val="20"/>
              </w:rPr>
            </w:pPr>
            <w:r w:rsidRPr="00AF1490">
              <w:rPr>
                <w:sz w:val="20"/>
                <w:szCs w:val="20"/>
              </w:rPr>
              <w:t>47,400</w:t>
            </w:r>
          </w:p>
        </w:tc>
      </w:tr>
      <w:tr w:rsidR="00B0063A" w:rsidRPr="009B35FB" w14:paraId="7D15FCA8"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7DE780A2" w14:textId="77777777" w:rsidR="00E218F4" w:rsidRPr="00AF1490" w:rsidRDefault="00E218F4" w:rsidP="00AF1490">
            <w:pPr>
              <w:rPr>
                <w:sz w:val="20"/>
                <w:szCs w:val="20"/>
              </w:rPr>
            </w:pPr>
            <w:r w:rsidRPr="00AF1490">
              <w:rPr>
                <w:sz w:val="20"/>
                <w:szCs w:val="20"/>
              </w:rPr>
              <w:t>70.12</w:t>
            </w:r>
          </w:p>
        </w:tc>
        <w:tc>
          <w:tcPr>
            <w:tcW w:w="4760" w:type="dxa"/>
            <w:tcBorders>
              <w:top w:val="nil"/>
              <w:left w:val="nil"/>
              <w:bottom w:val="nil"/>
              <w:right w:val="nil"/>
            </w:tcBorders>
            <w:tcMar>
              <w:top w:w="110" w:type="dxa"/>
              <w:left w:w="43" w:type="dxa"/>
              <w:bottom w:w="32" w:type="dxa"/>
              <w:right w:w="43" w:type="dxa"/>
            </w:tcMar>
          </w:tcPr>
          <w:p w14:paraId="353ECF72" w14:textId="77777777" w:rsidR="00E218F4" w:rsidRPr="00AF1490" w:rsidRDefault="00E218F4" w:rsidP="00AF1490">
            <w:pPr>
              <w:rPr>
                <w:sz w:val="20"/>
                <w:szCs w:val="20"/>
              </w:rPr>
            </w:pPr>
            <w:r w:rsidRPr="00AF1490">
              <w:rPr>
                <w:sz w:val="20"/>
                <w:szCs w:val="20"/>
              </w:rPr>
              <w:t>Tilskudd til råvareprisordningen</w:t>
            </w:r>
          </w:p>
        </w:tc>
        <w:tc>
          <w:tcPr>
            <w:tcW w:w="1280" w:type="dxa"/>
            <w:tcBorders>
              <w:top w:val="nil"/>
              <w:left w:val="nil"/>
              <w:bottom w:val="nil"/>
              <w:right w:val="nil"/>
            </w:tcBorders>
            <w:tcMar>
              <w:top w:w="110" w:type="dxa"/>
              <w:left w:w="43" w:type="dxa"/>
              <w:bottom w:w="32" w:type="dxa"/>
              <w:right w:w="43" w:type="dxa"/>
            </w:tcMar>
            <w:vAlign w:val="bottom"/>
          </w:tcPr>
          <w:p w14:paraId="45A92759" w14:textId="77777777" w:rsidR="00E218F4" w:rsidRPr="00AF1490" w:rsidRDefault="00E218F4" w:rsidP="00AF1490">
            <w:pPr>
              <w:jc w:val="right"/>
              <w:rPr>
                <w:sz w:val="20"/>
                <w:szCs w:val="20"/>
              </w:rPr>
            </w:pPr>
            <w:r w:rsidRPr="00AF1490">
              <w:rPr>
                <w:sz w:val="20"/>
                <w:szCs w:val="20"/>
              </w:rPr>
              <w:t>254,740</w:t>
            </w:r>
          </w:p>
        </w:tc>
        <w:tc>
          <w:tcPr>
            <w:tcW w:w="1260" w:type="dxa"/>
            <w:tcBorders>
              <w:top w:val="nil"/>
              <w:left w:val="nil"/>
              <w:bottom w:val="nil"/>
              <w:right w:val="nil"/>
            </w:tcBorders>
            <w:tcMar>
              <w:top w:w="110" w:type="dxa"/>
              <w:left w:w="43" w:type="dxa"/>
              <w:bottom w:w="32" w:type="dxa"/>
              <w:right w:w="43" w:type="dxa"/>
            </w:tcMar>
            <w:vAlign w:val="bottom"/>
          </w:tcPr>
          <w:p w14:paraId="0557607F" w14:textId="77777777" w:rsidR="00E218F4" w:rsidRPr="00AF1490" w:rsidRDefault="00E218F4" w:rsidP="00AF1490">
            <w:pPr>
              <w:jc w:val="right"/>
              <w:rPr>
                <w:sz w:val="20"/>
                <w:szCs w:val="20"/>
              </w:rPr>
            </w:pPr>
            <w:r w:rsidRPr="00AF1490">
              <w:rPr>
                <w:sz w:val="20"/>
                <w:szCs w:val="20"/>
              </w:rPr>
              <w:t>60,360</w:t>
            </w:r>
          </w:p>
        </w:tc>
        <w:tc>
          <w:tcPr>
            <w:tcW w:w="1480" w:type="dxa"/>
            <w:tcBorders>
              <w:top w:val="nil"/>
              <w:left w:val="nil"/>
              <w:bottom w:val="nil"/>
              <w:right w:val="nil"/>
            </w:tcBorders>
            <w:tcMar>
              <w:top w:w="110" w:type="dxa"/>
              <w:left w:w="43" w:type="dxa"/>
              <w:bottom w:w="32" w:type="dxa"/>
              <w:right w:w="43" w:type="dxa"/>
            </w:tcMar>
            <w:vAlign w:val="bottom"/>
          </w:tcPr>
          <w:p w14:paraId="041D8F7A" w14:textId="77777777" w:rsidR="00E218F4" w:rsidRPr="00AF1490" w:rsidRDefault="00E218F4" w:rsidP="00AF1490">
            <w:pPr>
              <w:jc w:val="right"/>
              <w:rPr>
                <w:sz w:val="20"/>
                <w:szCs w:val="20"/>
              </w:rPr>
            </w:pPr>
            <w:r w:rsidRPr="00AF1490">
              <w:rPr>
                <w:sz w:val="20"/>
                <w:szCs w:val="20"/>
              </w:rPr>
              <w:t>315,100</w:t>
            </w:r>
          </w:p>
        </w:tc>
      </w:tr>
      <w:tr w:rsidR="00B0063A" w:rsidRPr="009B35FB" w14:paraId="4D98CE1C" w14:textId="77777777" w:rsidTr="00165742">
        <w:trPr>
          <w:trHeight w:val="340"/>
        </w:trPr>
        <w:tc>
          <w:tcPr>
            <w:tcW w:w="760" w:type="dxa"/>
            <w:tcBorders>
              <w:top w:val="nil"/>
              <w:left w:val="nil"/>
              <w:bottom w:val="single" w:sz="4" w:space="0" w:color="000000"/>
              <w:right w:val="nil"/>
            </w:tcBorders>
            <w:tcMar>
              <w:top w:w="110" w:type="dxa"/>
              <w:left w:w="43" w:type="dxa"/>
              <w:bottom w:w="32" w:type="dxa"/>
              <w:right w:w="43" w:type="dxa"/>
            </w:tcMar>
          </w:tcPr>
          <w:p w14:paraId="4F8AA1DB" w14:textId="77777777" w:rsidR="00E218F4" w:rsidRPr="00AF1490" w:rsidRDefault="00E218F4" w:rsidP="00AF1490">
            <w:pPr>
              <w:rPr>
                <w:sz w:val="20"/>
                <w:szCs w:val="20"/>
              </w:rPr>
            </w:pPr>
            <w:r w:rsidRPr="00AF1490">
              <w:rPr>
                <w:sz w:val="20"/>
                <w:szCs w:val="20"/>
              </w:rPr>
              <w:t>70.13</w:t>
            </w:r>
          </w:p>
        </w:tc>
        <w:tc>
          <w:tcPr>
            <w:tcW w:w="4760" w:type="dxa"/>
            <w:tcBorders>
              <w:top w:val="nil"/>
              <w:left w:val="nil"/>
              <w:bottom w:val="single" w:sz="4" w:space="0" w:color="000000"/>
              <w:right w:val="nil"/>
            </w:tcBorders>
            <w:tcMar>
              <w:top w:w="110" w:type="dxa"/>
              <w:left w:w="43" w:type="dxa"/>
              <w:bottom w:w="32" w:type="dxa"/>
              <w:right w:w="43" w:type="dxa"/>
            </w:tcMar>
          </w:tcPr>
          <w:p w14:paraId="14702CE5" w14:textId="77777777" w:rsidR="00E218F4" w:rsidRPr="00AF1490" w:rsidRDefault="00E218F4" w:rsidP="00AF1490">
            <w:pPr>
              <w:rPr>
                <w:sz w:val="20"/>
                <w:szCs w:val="20"/>
              </w:rPr>
            </w:pPr>
            <w:r w:rsidRPr="00AF1490">
              <w:rPr>
                <w:sz w:val="20"/>
                <w:szCs w:val="20"/>
              </w:rPr>
              <w:t xml:space="preserve">Tilskudd til </w:t>
            </w:r>
            <w:proofErr w:type="spellStart"/>
            <w:r w:rsidRPr="00AF1490">
              <w:rPr>
                <w:sz w:val="20"/>
                <w:szCs w:val="20"/>
              </w:rPr>
              <w:t>avrensordningen</w:t>
            </w:r>
            <w:proofErr w:type="spellEnd"/>
            <w:r w:rsidRPr="00AF1490">
              <w:rPr>
                <w:sz w:val="20"/>
                <w:szCs w:val="20"/>
              </w:rPr>
              <w:t xml:space="preserve"> potet</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2E771AF8" w14:textId="77777777" w:rsidR="00E218F4" w:rsidRPr="00AF1490" w:rsidRDefault="00E218F4" w:rsidP="00AF1490">
            <w:pPr>
              <w:jc w:val="right"/>
              <w:rPr>
                <w:sz w:val="20"/>
                <w:szCs w:val="20"/>
              </w:rPr>
            </w:pPr>
            <w:r w:rsidRPr="00AF1490">
              <w:rPr>
                <w:sz w:val="20"/>
                <w:szCs w:val="20"/>
              </w:rPr>
              <w:t>46,000</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2A526467" w14:textId="77777777" w:rsidR="00E218F4" w:rsidRPr="00AF1490" w:rsidRDefault="00E218F4" w:rsidP="00AF1490">
            <w:pPr>
              <w:jc w:val="right"/>
              <w:rPr>
                <w:sz w:val="20"/>
                <w:szCs w:val="20"/>
              </w:rPr>
            </w:pPr>
            <w:r w:rsidRPr="00AF1490">
              <w:rPr>
                <w:sz w:val="20"/>
                <w:szCs w:val="20"/>
              </w:rPr>
              <w:t>2,000</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35E281C2" w14:textId="77777777" w:rsidR="00E218F4" w:rsidRPr="00AF1490" w:rsidRDefault="00E218F4" w:rsidP="00AF1490">
            <w:pPr>
              <w:jc w:val="right"/>
              <w:rPr>
                <w:sz w:val="20"/>
                <w:szCs w:val="20"/>
              </w:rPr>
            </w:pPr>
            <w:r w:rsidRPr="00AF1490">
              <w:rPr>
                <w:sz w:val="20"/>
                <w:szCs w:val="20"/>
              </w:rPr>
              <w:t>48,000</w:t>
            </w:r>
          </w:p>
        </w:tc>
      </w:tr>
      <w:tr w:rsidR="00B0063A" w:rsidRPr="009B35FB" w14:paraId="4EE1DB3E"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7A27F1D1" w14:textId="77777777" w:rsidR="00E218F4" w:rsidRPr="00AF1490" w:rsidRDefault="00E218F4" w:rsidP="00AF1490">
            <w:pPr>
              <w:rPr>
                <w:sz w:val="20"/>
                <w:szCs w:val="20"/>
              </w:rPr>
            </w:pPr>
            <w:r w:rsidRPr="00AF1490">
              <w:rPr>
                <w:sz w:val="20"/>
                <w:szCs w:val="20"/>
              </w:rPr>
              <w:t>70</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6974E379" w14:textId="77777777" w:rsidR="00E218F4" w:rsidRPr="00AF1490" w:rsidRDefault="00E218F4" w:rsidP="00AF1490">
            <w:pPr>
              <w:rPr>
                <w:sz w:val="20"/>
                <w:szCs w:val="20"/>
              </w:rPr>
            </w:pPr>
            <w:r w:rsidRPr="00AF1490">
              <w:rPr>
                <w:sz w:val="20"/>
                <w:szCs w:val="20"/>
              </w:rPr>
              <w:t xml:space="preserve">Markedstiltak, </w:t>
            </w:r>
            <w:r w:rsidRPr="00AF1490">
              <w:rPr>
                <w:rStyle w:val="kursiv"/>
                <w:sz w:val="20"/>
                <w:szCs w:val="20"/>
              </w:rPr>
              <w:t>kan overføres</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44477F3C" w14:textId="77777777" w:rsidR="00E218F4" w:rsidRPr="00AF1490" w:rsidRDefault="00E218F4" w:rsidP="00AF1490">
            <w:pPr>
              <w:jc w:val="right"/>
              <w:rPr>
                <w:sz w:val="20"/>
                <w:szCs w:val="20"/>
              </w:rPr>
            </w:pPr>
            <w:r w:rsidRPr="00AF1490">
              <w:rPr>
                <w:sz w:val="20"/>
                <w:szCs w:val="20"/>
              </w:rPr>
              <w:t>341,140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5E8F851" w14:textId="77777777" w:rsidR="00E218F4" w:rsidRPr="00AF1490" w:rsidRDefault="00E218F4" w:rsidP="00AF1490">
            <w:pPr>
              <w:jc w:val="right"/>
              <w:rPr>
                <w:sz w:val="20"/>
                <w:szCs w:val="20"/>
              </w:rPr>
            </w:pPr>
            <w:r w:rsidRPr="00AF1490">
              <w:rPr>
                <w:sz w:val="20"/>
                <w:szCs w:val="20"/>
              </w:rPr>
              <w:t>69,360</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558AF4E5" w14:textId="77777777" w:rsidR="00E218F4" w:rsidRPr="00AF1490" w:rsidRDefault="00E218F4" w:rsidP="00AF1490">
            <w:pPr>
              <w:jc w:val="right"/>
              <w:rPr>
                <w:sz w:val="20"/>
                <w:szCs w:val="20"/>
              </w:rPr>
            </w:pPr>
            <w:r w:rsidRPr="00AF1490">
              <w:rPr>
                <w:sz w:val="20"/>
                <w:szCs w:val="20"/>
              </w:rPr>
              <w:t>410,500</w:t>
            </w:r>
          </w:p>
        </w:tc>
      </w:tr>
      <w:tr w:rsidR="00B0063A" w:rsidRPr="009B35FB" w14:paraId="25751935"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49A4C27F" w14:textId="77777777" w:rsidR="00E218F4" w:rsidRPr="00AF1490" w:rsidRDefault="00E218F4" w:rsidP="00AF1490">
            <w:pPr>
              <w:rPr>
                <w:sz w:val="20"/>
                <w:szCs w:val="20"/>
              </w:rPr>
            </w:pPr>
            <w:r w:rsidRPr="00AF1490">
              <w:rPr>
                <w:sz w:val="20"/>
                <w:szCs w:val="20"/>
              </w:rPr>
              <w:t>71</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50C66E55" w14:textId="77777777" w:rsidR="00E218F4" w:rsidRPr="00AF1490" w:rsidRDefault="00E218F4" w:rsidP="00AF1490">
            <w:pPr>
              <w:rPr>
                <w:sz w:val="20"/>
                <w:szCs w:val="20"/>
              </w:rPr>
            </w:pPr>
            <w:r w:rsidRPr="00AF1490">
              <w:rPr>
                <w:sz w:val="20"/>
                <w:szCs w:val="20"/>
              </w:rPr>
              <w:t xml:space="preserve">Tilskudd ved produksjonssvikt, </w:t>
            </w:r>
            <w:r w:rsidRPr="00AF1490">
              <w:rPr>
                <w:rStyle w:val="kursiv"/>
                <w:sz w:val="20"/>
                <w:szCs w:val="20"/>
              </w:rPr>
              <w:t>overslagsbevilgning</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678397CE" w14:textId="77777777" w:rsidR="00E218F4" w:rsidRPr="00AF1490" w:rsidRDefault="00E218F4" w:rsidP="00AF1490">
            <w:pPr>
              <w:jc w:val="right"/>
              <w:rPr>
                <w:sz w:val="20"/>
                <w:szCs w:val="20"/>
              </w:rPr>
            </w:pPr>
            <w:r w:rsidRPr="00AF1490">
              <w:rPr>
                <w:sz w:val="20"/>
                <w:szCs w:val="20"/>
              </w:rPr>
              <w:t>102,400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3E63AD60" w14:textId="77777777" w:rsidR="00E218F4" w:rsidRPr="00AF1490" w:rsidRDefault="00E218F4" w:rsidP="00AF1490">
            <w:pPr>
              <w:jc w:val="right"/>
              <w:rPr>
                <w:sz w:val="20"/>
                <w:szCs w:val="20"/>
              </w:rPr>
            </w:pPr>
            <w:r w:rsidRPr="00AF1490">
              <w:rPr>
                <w:sz w:val="20"/>
                <w:szCs w:val="20"/>
              </w:rPr>
              <w:t>2,000</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0FF192A" w14:textId="77777777" w:rsidR="00E218F4" w:rsidRPr="00AF1490" w:rsidRDefault="00E218F4" w:rsidP="00AF1490">
            <w:pPr>
              <w:jc w:val="right"/>
              <w:rPr>
                <w:sz w:val="20"/>
                <w:szCs w:val="20"/>
              </w:rPr>
            </w:pPr>
            <w:r w:rsidRPr="00AF1490">
              <w:rPr>
                <w:sz w:val="20"/>
                <w:szCs w:val="20"/>
              </w:rPr>
              <w:t>104,400</w:t>
            </w:r>
          </w:p>
        </w:tc>
      </w:tr>
      <w:tr w:rsidR="00B0063A" w:rsidRPr="009B35FB" w14:paraId="1DE180E2"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1854BB88" w14:textId="77777777" w:rsidR="00E218F4" w:rsidRPr="00AF1490" w:rsidRDefault="00E218F4" w:rsidP="00AF1490">
            <w:pPr>
              <w:rPr>
                <w:sz w:val="20"/>
                <w:szCs w:val="20"/>
              </w:rPr>
            </w:pPr>
            <w:r w:rsidRPr="00AF1490">
              <w:rPr>
                <w:sz w:val="20"/>
                <w:szCs w:val="20"/>
              </w:rPr>
              <w:t>73.11</w:t>
            </w:r>
          </w:p>
        </w:tc>
        <w:tc>
          <w:tcPr>
            <w:tcW w:w="4760" w:type="dxa"/>
            <w:tcBorders>
              <w:top w:val="nil"/>
              <w:left w:val="nil"/>
              <w:bottom w:val="nil"/>
              <w:right w:val="nil"/>
            </w:tcBorders>
            <w:tcMar>
              <w:top w:w="110" w:type="dxa"/>
              <w:left w:w="43" w:type="dxa"/>
              <w:bottom w:w="32" w:type="dxa"/>
              <w:right w:w="43" w:type="dxa"/>
            </w:tcMar>
          </w:tcPr>
          <w:p w14:paraId="05AB0981" w14:textId="77777777" w:rsidR="00E218F4" w:rsidRPr="00AF1490" w:rsidRDefault="00E218F4" w:rsidP="00AF1490">
            <w:pPr>
              <w:rPr>
                <w:sz w:val="20"/>
                <w:szCs w:val="20"/>
              </w:rPr>
            </w:pPr>
            <w:r w:rsidRPr="00AF1490">
              <w:rPr>
                <w:sz w:val="20"/>
                <w:szCs w:val="20"/>
              </w:rPr>
              <w:t>Pristilskudd ull</w:t>
            </w:r>
          </w:p>
        </w:tc>
        <w:tc>
          <w:tcPr>
            <w:tcW w:w="1280" w:type="dxa"/>
            <w:tcBorders>
              <w:top w:val="nil"/>
              <w:left w:val="nil"/>
              <w:bottom w:val="nil"/>
              <w:right w:val="nil"/>
            </w:tcBorders>
            <w:tcMar>
              <w:top w:w="110" w:type="dxa"/>
              <w:left w:w="43" w:type="dxa"/>
              <w:bottom w:w="32" w:type="dxa"/>
              <w:right w:w="43" w:type="dxa"/>
            </w:tcMar>
            <w:vAlign w:val="bottom"/>
          </w:tcPr>
          <w:p w14:paraId="0D985D14" w14:textId="77777777" w:rsidR="00E218F4" w:rsidRPr="00AF1490" w:rsidRDefault="00E218F4" w:rsidP="00AF1490">
            <w:pPr>
              <w:jc w:val="right"/>
              <w:rPr>
                <w:sz w:val="20"/>
                <w:szCs w:val="20"/>
              </w:rPr>
            </w:pPr>
            <w:r w:rsidRPr="00AF1490">
              <w:rPr>
                <w:sz w:val="20"/>
                <w:szCs w:val="20"/>
              </w:rPr>
              <w:t xml:space="preserve">110,700 </w:t>
            </w:r>
          </w:p>
        </w:tc>
        <w:tc>
          <w:tcPr>
            <w:tcW w:w="1260" w:type="dxa"/>
            <w:tcBorders>
              <w:top w:val="nil"/>
              <w:left w:val="nil"/>
              <w:bottom w:val="nil"/>
              <w:right w:val="nil"/>
            </w:tcBorders>
            <w:tcMar>
              <w:top w:w="110" w:type="dxa"/>
              <w:left w:w="43" w:type="dxa"/>
              <w:bottom w:w="32" w:type="dxa"/>
              <w:right w:w="43" w:type="dxa"/>
            </w:tcMar>
            <w:vAlign w:val="bottom"/>
          </w:tcPr>
          <w:p w14:paraId="2937791F" w14:textId="77777777" w:rsidR="00E218F4" w:rsidRPr="00AF1490" w:rsidRDefault="00E218F4" w:rsidP="00AF1490">
            <w:pPr>
              <w:jc w:val="right"/>
              <w:rPr>
                <w:sz w:val="20"/>
                <w:szCs w:val="20"/>
              </w:rPr>
            </w:pPr>
            <w:r w:rsidRPr="00AF1490">
              <w:rPr>
                <w:sz w:val="20"/>
                <w:szCs w:val="20"/>
              </w:rPr>
              <w:t>7,740</w:t>
            </w:r>
          </w:p>
        </w:tc>
        <w:tc>
          <w:tcPr>
            <w:tcW w:w="1480" w:type="dxa"/>
            <w:tcBorders>
              <w:top w:val="nil"/>
              <w:left w:val="nil"/>
              <w:bottom w:val="nil"/>
              <w:right w:val="nil"/>
            </w:tcBorders>
            <w:tcMar>
              <w:top w:w="110" w:type="dxa"/>
              <w:left w:w="43" w:type="dxa"/>
              <w:bottom w:w="32" w:type="dxa"/>
              <w:right w:w="43" w:type="dxa"/>
            </w:tcMar>
            <w:vAlign w:val="bottom"/>
          </w:tcPr>
          <w:p w14:paraId="502E5E39" w14:textId="77777777" w:rsidR="00E218F4" w:rsidRPr="00AF1490" w:rsidRDefault="00E218F4" w:rsidP="00AF1490">
            <w:pPr>
              <w:jc w:val="right"/>
              <w:rPr>
                <w:sz w:val="20"/>
                <w:szCs w:val="20"/>
              </w:rPr>
            </w:pPr>
            <w:r w:rsidRPr="00AF1490">
              <w:rPr>
                <w:sz w:val="20"/>
                <w:szCs w:val="20"/>
              </w:rPr>
              <w:t>118,440</w:t>
            </w:r>
          </w:p>
        </w:tc>
      </w:tr>
      <w:tr w:rsidR="00B0063A" w:rsidRPr="009B35FB" w14:paraId="5CB27BFE"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6F1A1F36" w14:textId="77777777" w:rsidR="00E218F4" w:rsidRPr="00AF1490" w:rsidRDefault="00E218F4" w:rsidP="00AF1490">
            <w:pPr>
              <w:rPr>
                <w:sz w:val="20"/>
                <w:szCs w:val="20"/>
              </w:rPr>
            </w:pPr>
            <w:r w:rsidRPr="00AF1490">
              <w:rPr>
                <w:sz w:val="20"/>
                <w:szCs w:val="20"/>
              </w:rPr>
              <w:t>73.13</w:t>
            </w:r>
          </w:p>
        </w:tc>
        <w:tc>
          <w:tcPr>
            <w:tcW w:w="4760" w:type="dxa"/>
            <w:tcBorders>
              <w:top w:val="nil"/>
              <w:left w:val="nil"/>
              <w:bottom w:val="nil"/>
              <w:right w:val="nil"/>
            </w:tcBorders>
            <w:tcMar>
              <w:top w:w="110" w:type="dxa"/>
              <w:left w:w="43" w:type="dxa"/>
              <w:bottom w:w="32" w:type="dxa"/>
              <w:right w:w="43" w:type="dxa"/>
            </w:tcMar>
          </w:tcPr>
          <w:p w14:paraId="582C54E6" w14:textId="77777777" w:rsidR="00E218F4" w:rsidRPr="00AF1490" w:rsidRDefault="00E218F4" w:rsidP="00AF1490">
            <w:pPr>
              <w:rPr>
                <w:sz w:val="20"/>
                <w:szCs w:val="20"/>
              </w:rPr>
            </w:pPr>
            <w:r w:rsidRPr="00AF1490">
              <w:rPr>
                <w:sz w:val="20"/>
                <w:szCs w:val="20"/>
              </w:rPr>
              <w:t>Pristilskudd melk</w:t>
            </w:r>
          </w:p>
        </w:tc>
        <w:tc>
          <w:tcPr>
            <w:tcW w:w="1280" w:type="dxa"/>
            <w:tcBorders>
              <w:top w:val="nil"/>
              <w:left w:val="nil"/>
              <w:bottom w:val="nil"/>
              <w:right w:val="nil"/>
            </w:tcBorders>
            <w:tcMar>
              <w:top w:w="110" w:type="dxa"/>
              <w:left w:w="43" w:type="dxa"/>
              <w:bottom w:w="32" w:type="dxa"/>
              <w:right w:w="43" w:type="dxa"/>
            </w:tcMar>
            <w:vAlign w:val="bottom"/>
          </w:tcPr>
          <w:p w14:paraId="37C1E62E" w14:textId="77777777" w:rsidR="00E218F4" w:rsidRPr="00AF1490" w:rsidRDefault="00E218F4" w:rsidP="00AF1490">
            <w:pPr>
              <w:jc w:val="right"/>
              <w:rPr>
                <w:sz w:val="20"/>
                <w:szCs w:val="20"/>
              </w:rPr>
            </w:pPr>
            <w:r w:rsidRPr="00AF1490">
              <w:rPr>
                <w:sz w:val="20"/>
                <w:szCs w:val="20"/>
              </w:rPr>
              <w:t xml:space="preserve">975,354 </w:t>
            </w:r>
          </w:p>
        </w:tc>
        <w:tc>
          <w:tcPr>
            <w:tcW w:w="1260" w:type="dxa"/>
            <w:tcBorders>
              <w:top w:val="nil"/>
              <w:left w:val="nil"/>
              <w:bottom w:val="nil"/>
              <w:right w:val="nil"/>
            </w:tcBorders>
            <w:tcMar>
              <w:top w:w="110" w:type="dxa"/>
              <w:left w:w="43" w:type="dxa"/>
              <w:bottom w:w="32" w:type="dxa"/>
              <w:right w:w="43" w:type="dxa"/>
            </w:tcMar>
            <w:vAlign w:val="bottom"/>
          </w:tcPr>
          <w:p w14:paraId="24A83865" w14:textId="77777777" w:rsidR="00E218F4" w:rsidRPr="00AF1490" w:rsidRDefault="00E218F4" w:rsidP="00AF1490">
            <w:pPr>
              <w:jc w:val="right"/>
              <w:rPr>
                <w:sz w:val="20"/>
                <w:szCs w:val="20"/>
              </w:rPr>
            </w:pPr>
            <w:r w:rsidRPr="00AF1490">
              <w:rPr>
                <w:sz w:val="20"/>
                <w:szCs w:val="20"/>
              </w:rPr>
              <w:t>521,428</w:t>
            </w:r>
          </w:p>
        </w:tc>
        <w:tc>
          <w:tcPr>
            <w:tcW w:w="1480" w:type="dxa"/>
            <w:tcBorders>
              <w:top w:val="nil"/>
              <w:left w:val="nil"/>
              <w:bottom w:val="nil"/>
              <w:right w:val="nil"/>
            </w:tcBorders>
            <w:tcMar>
              <w:top w:w="110" w:type="dxa"/>
              <w:left w:w="43" w:type="dxa"/>
              <w:bottom w:w="32" w:type="dxa"/>
              <w:right w:w="43" w:type="dxa"/>
            </w:tcMar>
            <w:vAlign w:val="bottom"/>
          </w:tcPr>
          <w:p w14:paraId="648851AE" w14:textId="77777777" w:rsidR="00E218F4" w:rsidRPr="00AF1490" w:rsidRDefault="00E218F4" w:rsidP="00AF1490">
            <w:pPr>
              <w:jc w:val="right"/>
              <w:rPr>
                <w:sz w:val="20"/>
                <w:szCs w:val="20"/>
              </w:rPr>
            </w:pPr>
            <w:r w:rsidRPr="00AF1490">
              <w:rPr>
                <w:sz w:val="20"/>
                <w:szCs w:val="20"/>
              </w:rPr>
              <w:t>1 496,782</w:t>
            </w:r>
          </w:p>
        </w:tc>
      </w:tr>
      <w:tr w:rsidR="00B0063A" w:rsidRPr="009B35FB" w14:paraId="12E1697D"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464B9BCF" w14:textId="77777777" w:rsidR="00E218F4" w:rsidRPr="00AF1490" w:rsidRDefault="00E218F4" w:rsidP="00AF1490">
            <w:pPr>
              <w:rPr>
                <w:sz w:val="20"/>
                <w:szCs w:val="20"/>
              </w:rPr>
            </w:pPr>
            <w:r w:rsidRPr="00AF1490">
              <w:rPr>
                <w:sz w:val="20"/>
                <w:szCs w:val="20"/>
              </w:rPr>
              <w:t>73.15</w:t>
            </w:r>
          </w:p>
        </w:tc>
        <w:tc>
          <w:tcPr>
            <w:tcW w:w="4760" w:type="dxa"/>
            <w:tcBorders>
              <w:top w:val="nil"/>
              <w:left w:val="nil"/>
              <w:bottom w:val="nil"/>
              <w:right w:val="nil"/>
            </w:tcBorders>
            <w:tcMar>
              <w:top w:w="110" w:type="dxa"/>
              <w:left w:w="43" w:type="dxa"/>
              <w:bottom w:w="32" w:type="dxa"/>
              <w:right w:w="43" w:type="dxa"/>
            </w:tcMar>
          </w:tcPr>
          <w:p w14:paraId="5DA53A8D" w14:textId="77777777" w:rsidR="00E218F4" w:rsidRPr="00AF1490" w:rsidRDefault="00E218F4" w:rsidP="00AF1490">
            <w:pPr>
              <w:rPr>
                <w:sz w:val="20"/>
                <w:szCs w:val="20"/>
              </w:rPr>
            </w:pPr>
            <w:r w:rsidRPr="00AF1490">
              <w:rPr>
                <w:sz w:val="20"/>
                <w:szCs w:val="20"/>
              </w:rPr>
              <w:t>Pristilskudd kjøtt</w:t>
            </w:r>
          </w:p>
        </w:tc>
        <w:tc>
          <w:tcPr>
            <w:tcW w:w="1280" w:type="dxa"/>
            <w:tcBorders>
              <w:top w:val="nil"/>
              <w:left w:val="nil"/>
              <w:bottom w:val="nil"/>
              <w:right w:val="nil"/>
            </w:tcBorders>
            <w:tcMar>
              <w:top w:w="110" w:type="dxa"/>
              <w:left w:w="43" w:type="dxa"/>
              <w:bottom w:w="32" w:type="dxa"/>
              <w:right w:w="43" w:type="dxa"/>
            </w:tcMar>
            <w:vAlign w:val="bottom"/>
          </w:tcPr>
          <w:p w14:paraId="26C411B6" w14:textId="77777777" w:rsidR="00E218F4" w:rsidRPr="00AF1490" w:rsidRDefault="00E218F4" w:rsidP="00AF1490">
            <w:pPr>
              <w:jc w:val="right"/>
              <w:rPr>
                <w:sz w:val="20"/>
                <w:szCs w:val="20"/>
              </w:rPr>
            </w:pPr>
            <w:r w:rsidRPr="00AF1490">
              <w:rPr>
                <w:sz w:val="20"/>
                <w:szCs w:val="20"/>
              </w:rPr>
              <w:t xml:space="preserve">1 737,183 </w:t>
            </w:r>
          </w:p>
        </w:tc>
        <w:tc>
          <w:tcPr>
            <w:tcW w:w="1260" w:type="dxa"/>
            <w:tcBorders>
              <w:top w:val="nil"/>
              <w:left w:val="nil"/>
              <w:bottom w:val="nil"/>
              <w:right w:val="nil"/>
            </w:tcBorders>
            <w:tcMar>
              <w:top w:w="110" w:type="dxa"/>
              <w:left w:w="43" w:type="dxa"/>
              <w:bottom w:w="32" w:type="dxa"/>
              <w:right w:w="43" w:type="dxa"/>
            </w:tcMar>
            <w:vAlign w:val="bottom"/>
          </w:tcPr>
          <w:p w14:paraId="4AE82877" w14:textId="77777777" w:rsidR="00E218F4" w:rsidRPr="00AF1490" w:rsidRDefault="00E218F4" w:rsidP="00AF1490">
            <w:pPr>
              <w:jc w:val="right"/>
              <w:rPr>
                <w:sz w:val="20"/>
                <w:szCs w:val="20"/>
              </w:rPr>
            </w:pPr>
            <w:r w:rsidRPr="00AF1490">
              <w:rPr>
                <w:sz w:val="20"/>
                <w:szCs w:val="20"/>
              </w:rPr>
              <w:t>68,024</w:t>
            </w:r>
          </w:p>
        </w:tc>
        <w:tc>
          <w:tcPr>
            <w:tcW w:w="1480" w:type="dxa"/>
            <w:tcBorders>
              <w:top w:val="nil"/>
              <w:left w:val="nil"/>
              <w:bottom w:val="nil"/>
              <w:right w:val="nil"/>
            </w:tcBorders>
            <w:tcMar>
              <w:top w:w="110" w:type="dxa"/>
              <w:left w:w="43" w:type="dxa"/>
              <w:bottom w:w="32" w:type="dxa"/>
              <w:right w:w="43" w:type="dxa"/>
            </w:tcMar>
            <w:vAlign w:val="bottom"/>
          </w:tcPr>
          <w:p w14:paraId="476543A8" w14:textId="77777777" w:rsidR="00E218F4" w:rsidRPr="00AF1490" w:rsidRDefault="00E218F4" w:rsidP="00AF1490">
            <w:pPr>
              <w:jc w:val="right"/>
              <w:rPr>
                <w:sz w:val="20"/>
                <w:szCs w:val="20"/>
              </w:rPr>
            </w:pPr>
            <w:r w:rsidRPr="00AF1490">
              <w:rPr>
                <w:sz w:val="20"/>
                <w:szCs w:val="20"/>
              </w:rPr>
              <w:t>1 805,207</w:t>
            </w:r>
          </w:p>
        </w:tc>
      </w:tr>
      <w:tr w:rsidR="00B0063A" w:rsidRPr="009B35FB" w14:paraId="1E85BAF7"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6C9891A3" w14:textId="77777777" w:rsidR="00E218F4" w:rsidRPr="00AF1490" w:rsidRDefault="00E218F4" w:rsidP="00AF1490">
            <w:pPr>
              <w:rPr>
                <w:sz w:val="20"/>
                <w:szCs w:val="20"/>
              </w:rPr>
            </w:pPr>
            <w:r w:rsidRPr="00AF1490">
              <w:rPr>
                <w:sz w:val="20"/>
                <w:szCs w:val="20"/>
              </w:rPr>
              <w:t>73.16</w:t>
            </w:r>
          </w:p>
        </w:tc>
        <w:tc>
          <w:tcPr>
            <w:tcW w:w="4760" w:type="dxa"/>
            <w:tcBorders>
              <w:top w:val="nil"/>
              <w:left w:val="nil"/>
              <w:bottom w:val="nil"/>
              <w:right w:val="nil"/>
            </w:tcBorders>
            <w:tcMar>
              <w:top w:w="110" w:type="dxa"/>
              <w:left w:w="43" w:type="dxa"/>
              <w:bottom w:w="32" w:type="dxa"/>
              <w:right w:w="43" w:type="dxa"/>
            </w:tcMar>
          </w:tcPr>
          <w:p w14:paraId="34180104" w14:textId="77777777" w:rsidR="00E218F4" w:rsidRPr="00AF1490" w:rsidRDefault="00E218F4" w:rsidP="00AF1490">
            <w:pPr>
              <w:rPr>
                <w:sz w:val="20"/>
                <w:szCs w:val="20"/>
              </w:rPr>
            </w:pPr>
            <w:r w:rsidRPr="00AF1490">
              <w:rPr>
                <w:sz w:val="20"/>
                <w:szCs w:val="20"/>
              </w:rPr>
              <w:t>Distriktstilskudd egg</w:t>
            </w:r>
          </w:p>
        </w:tc>
        <w:tc>
          <w:tcPr>
            <w:tcW w:w="1280" w:type="dxa"/>
            <w:tcBorders>
              <w:top w:val="nil"/>
              <w:left w:val="nil"/>
              <w:bottom w:val="nil"/>
              <w:right w:val="nil"/>
            </w:tcBorders>
            <w:tcMar>
              <w:top w:w="110" w:type="dxa"/>
              <w:left w:w="43" w:type="dxa"/>
              <w:bottom w:w="32" w:type="dxa"/>
              <w:right w:w="43" w:type="dxa"/>
            </w:tcMar>
            <w:vAlign w:val="bottom"/>
          </w:tcPr>
          <w:p w14:paraId="17EBD863" w14:textId="77777777" w:rsidR="00E218F4" w:rsidRPr="00AF1490" w:rsidRDefault="00E218F4" w:rsidP="00AF1490">
            <w:pPr>
              <w:jc w:val="right"/>
              <w:rPr>
                <w:sz w:val="20"/>
                <w:szCs w:val="20"/>
              </w:rPr>
            </w:pPr>
            <w:r w:rsidRPr="00AF1490">
              <w:rPr>
                <w:sz w:val="20"/>
                <w:szCs w:val="20"/>
              </w:rPr>
              <w:t xml:space="preserve">6,081 </w:t>
            </w:r>
          </w:p>
        </w:tc>
        <w:tc>
          <w:tcPr>
            <w:tcW w:w="1260" w:type="dxa"/>
            <w:tcBorders>
              <w:top w:val="nil"/>
              <w:left w:val="nil"/>
              <w:bottom w:val="nil"/>
              <w:right w:val="nil"/>
            </w:tcBorders>
            <w:tcMar>
              <w:top w:w="110" w:type="dxa"/>
              <w:left w:w="43" w:type="dxa"/>
              <w:bottom w:w="32" w:type="dxa"/>
              <w:right w:w="43" w:type="dxa"/>
            </w:tcMar>
            <w:vAlign w:val="bottom"/>
          </w:tcPr>
          <w:p w14:paraId="4DD910F3" w14:textId="77777777" w:rsidR="00E218F4" w:rsidRPr="00AF1490" w:rsidRDefault="00E218F4" w:rsidP="00AF1490">
            <w:pPr>
              <w:jc w:val="right"/>
              <w:rPr>
                <w:sz w:val="20"/>
                <w:szCs w:val="20"/>
              </w:rPr>
            </w:pPr>
            <w:r w:rsidRPr="00AF1490">
              <w:rPr>
                <w:sz w:val="20"/>
                <w:szCs w:val="20"/>
              </w:rPr>
              <w:t>0,000</w:t>
            </w:r>
          </w:p>
        </w:tc>
        <w:tc>
          <w:tcPr>
            <w:tcW w:w="1480" w:type="dxa"/>
            <w:tcBorders>
              <w:top w:val="nil"/>
              <w:left w:val="nil"/>
              <w:bottom w:val="nil"/>
              <w:right w:val="nil"/>
            </w:tcBorders>
            <w:tcMar>
              <w:top w:w="110" w:type="dxa"/>
              <w:left w:w="43" w:type="dxa"/>
              <w:bottom w:w="32" w:type="dxa"/>
              <w:right w:w="43" w:type="dxa"/>
            </w:tcMar>
            <w:vAlign w:val="bottom"/>
          </w:tcPr>
          <w:p w14:paraId="1B6C22F4" w14:textId="77777777" w:rsidR="00E218F4" w:rsidRPr="00AF1490" w:rsidRDefault="00E218F4" w:rsidP="00AF1490">
            <w:pPr>
              <w:jc w:val="right"/>
              <w:rPr>
                <w:sz w:val="20"/>
                <w:szCs w:val="20"/>
              </w:rPr>
            </w:pPr>
            <w:r w:rsidRPr="00AF1490">
              <w:rPr>
                <w:sz w:val="20"/>
                <w:szCs w:val="20"/>
              </w:rPr>
              <w:t>6,081</w:t>
            </w:r>
          </w:p>
        </w:tc>
      </w:tr>
      <w:tr w:rsidR="00B0063A" w:rsidRPr="009B35FB" w14:paraId="5F22EBA5"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0B6264C9" w14:textId="77777777" w:rsidR="00E218F4" w:rsidRPr="00AF1490" w:rsidRDefault="00E218F4" w:rsidP="00AF1490">
            <w:pPr>
              <w:rPr>
                <w:sz w:val="20"/>
                <w:szCs w:val="20"/>
              </w:rPr>
            </w:pPr>
            <w:r w:rsidRPr="00AF1490">
              <w:rPr>
                <w:sz w:val="20"/>
                <w:szCs w:val="20"/>
              </w:rPr>
              <w:t>73.17</w:t>
            </w:r>
          </w:p>
        </w:tc>
        <w:tc>
          <w:tcPr>
            <w:tcW w:w="4760" w:type="dxa"/>
            <w:tcBorders>
              <w:top w:val="nil"/>
              <w:left w:val="nil"/>
              <w:bottom w:val="nil"/>
              <w:right w:val="nil"/>
            </w:tcBorders>
            <w:tcMar>
              <w:top w:w="110" w:type="dxa"/>
              <w:left w:w="43" w:type="dxa"/>
              <w:bottom w:w="32" w:type="dxa"/>
              <w:right w:w="43" w:type="dxa"/>
            </w:tcMar>
          </w:tcPr>
          <w:p w14:paraId="58C11855" w14:textId="77777777" w:rsidR="00E218F4" w:rsidRPr="00AF1490" w:rsidRDefault="00E218F4" w:rsidP="00AF1490">
            <w:pPr>
              <w:rPr>
                <w:sz w:val="20"/>
                <w:szCs w:val="20"/>
              </w:rPr>
            </w:pPr>
            <w:r w:rsidRPr="00AF1490">
              <w:rPr>
                <w:sz w:val="20"/>
                <w:szCs w:val="20"/>
              </w:rPr>
              <w:t>Pristilskudd grønt</w:t>
            </w:r>
          </w:p>
        </w:tc>
        <w:tc>
          <w:tcPr>
            <w:tcW w:w="1280" w:type="dxa"/>
            <w:tcBorders>
              <w:top w:val="nil"/>
              <w:left w:val="nil"/>
              <w:bottom w:val="nil"/>
              <w:right w:val="nil"/>
            </w:tcBorders>
            <w:tcMar>
              <w:top w:w="110" w:type="dxa"/>
              <w:left w:w="43" w:type="dxa"/>
              <w:bottom w:w="32" w:type="dxa"/>
              <w:right w:w="43" w:type="dxa"/>
            </w:tcMar>
            <w:vAlign w:val="bottom"/>
          </w:tcPr>
          <w:p w14:paraId="02CF6041" w14:textId="77777777" w:rsidR="00E218F4" w:rsidRPr="00AF1490" w:rsidRDefault="00E218F4" w:rsidP="00AF1490">
            <w:pPr>
              <w:jc w:val="right"/>
              <w:rPr>
                <w:sz w:val="20"/>
                <w:szCs w:val="20"/>
              </w:rPr>
            </w:pPr>
            <w:r w:rsidRPr="00AF1490">
              <w:rPr>
                <w:sz w:val="20"/>
                <w:szCs w:val="20"/>
              </w:rPr>
              <w:t xml:space="preserve">311,800 </w:t>
            </w:r>
          </w:p>
        </w:tc>
        <w:tc>
          <w:tcPr>
            <w:tcW w:w="1260" w:type="dxa"/>
            <w:tcBorders>
              <w:top w:val="nil"/>
              <w:left w:val="nil"/>
              <w:bottom w:val="nil"/>
              <w:right w:val="nil"/>
            </w:tcBorders>
            <w:tcMar>
              <w:top w:w="110" w:type="dxa"/>
              <w:left w:w="43" w:type="dxa"/>
              <w:bottom w:w="32" w:type="dxa"/>
              <w:right w:w="43" w:type="dxa"/>
            </w:tcMar>
            <w:vAlign w:val="bottom"/>
          </w:tcPr>
          <w:p w14:paraId="68AC5C40" w14:textId="77777777" w:rsidR="00E218F4" w:rsidRPr="00AF1490" w:rsidRDefault="00E218F4" w:rsidP="00AF1490">
            <w:pPr>
              <w:jc w:val="right"/>
              <w:rPr>
                <w:sz w:val="20"/>
                <w:szCs w:val="20"/>
              </w:rPr>
            </w:pPr>
            <w:r w:rsidRPr="00AF1490">
              <w:rPr>
                <w:sz w:val="20"/>
                <w:szCs w:val="20"/>
              </w:rPr>
              <w:t>30,952</w:t>
            </w:r>
          </w:p>
        </w:tc>
        <w:tc>
          <w:tcPr>
            <w:tcW w:w="1480" w:type="dxa"/>
            <w:tcBorders>
              <w:top w:val="nil"/>
              <w:left w:val="nil"/>
              <w:bottom w:val="nil"/>
              <w:right w:val="nil"/>
            </w:tcBorders>
            <w:tcMar>
              <w:top w:w="110" w:type="dxa"/>
              <w:left w:w="43" w:type="dxa"/>
              <w:bottom w:w="32" w:type="dxa"/>
              <w:right w:w="43" w:type="dxa"/>
            </w:tcMar>
            <w:vAlign w:val="bottom"/>
          </w:tcPr>
          <w:p w14:paraId="375BFDC3" w14:textId="77777777" w:rsidR="00E218F4" w:rsidRPr="00AF1490" w:rsidRDefault="00E218F4" w:rsidP="00AF1490">
            <w:pPr>
              <w:jc w:val="right"/>
              <w:rPr>
                <w:sz w:val="20"/>
                <w:szCs w:val="20"/>
              </w:rPr>
            </w:pPr>
            <w:r w:rsidRPr="00AF1490">
              <w:rPr>
                <w:sz w:val="20"/>
                <w:szCs w:val="20"/>
              </w:rPr>
              <w:t>342,752</w:t>
            </w:r>
          </w:p>
        </w:tc>
      </w:tr>
      <w:tr w:rsidR="00B0063A" w:rsidRPr="009B35FB" w14:paraId="68C85B2F"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59B6EF8F" w14:textId="77777777" w:rsidR="00E218F4" w:rsidRPr="00AF1490" w:rsidRDefault="00E218F4" w:rsidP="00AF1490">
            <w:pPr>
              <w:rPr>
                <w:sz w:val="20"/>
                <w:szCs w:val="20"/>
              </w:rPr>
            </w:pPr>
            <w:r w:rsidRPr="00AF1490">
              <w:rPr>
                <w:sz w:val="20"/>
                <w:szCs w:val="20"/>
              </w:rPr>
              <w:t>73.18</w:t>
            </w:r>
          </w:p>
        </w:tc>
        <w:tc>
          <w:tcPr>
            <w:tcW w:w="4760" w:type="dxa"/>
            <w:tcBorders>
              <w:top w:val="nil"/>
              <w:left w:val="nil"/>
              <w:bottom w:val="nil"/>
              <w:right w:val="nil"/>
            </w:tcBorders>
            <w:tcMar>
              <w:top w:w="110" w:type="dxa"/>
              <w:left w:w="43" w:type="dxa"/>
              <w:bottom w:w="32" w:type="dxa"/>
              <w:right w:w="43" w:type="dxa"/>
            </w:tcMar>
          </w:tcPr>
          <w:p w14:paraId="5A1119E3" w14:textId="77777777" w:rsidR="00E218F4" w:rsidRPr="00AF1490" w:rsidRDefault="00E218F4" w:rsidP="00AF1490">
            <w:pPr>
              <w:rPr>
                <w:sz w:val="20"/>
                <w:szCs w:val="20"/>
              </w:rPr>
            </w:pPr>
            <w:r w:rsidRPr="00AF1490">
              <w:rPr>
                <w:sz w:val="20"/>
                <w:szCs w:val="20"/>
              </w:rPr>
              <w:t>Frakttilskudd m.m.</w:t>
            </w:r>
          </w:p>
        </w:tc>
        <w:tc>
          <w:tcPr>
            <w:tcW w:w="1280" w:type="dxa"/>
            <w:tcBorders>
              <w:top w:val="nil"/>
              <w:left w:val="nil"/>
              <w:bottom w:val="nil"/>
              <w:right w:val="nil"/>
            </w:tcBorders>
            <w:tcMar>
              <w:top w:w="110" w:type="dxa"/>
              <w:left w:w="43" w:type="dxa"/>
              <w:bottom w:w="32" w:type="dxa"/>
              <w:right w:w="43" w:type="dxa"/>
            </w:tcMar>
            <w:vAlign w:val="bottom"/>
          </w:tcPr>
          <w:p w14:paraId="5D1B0A9B" w14:textId="77777777" w:rsidR="00E218F4" w:rsidRPr="00AF1490" w:rsidRDefault="00E218F4" w:rsidP="00AF1490">
            <w:pPr>
              <w:jc w:val="right"/>
              <w:rPr>
                <w:sz w:val="20"/>
                <w:szCs w:val="20"/>
              </w:rPr>
            </w:pPr>
            <w:r w:rsidRPr="00AF1490">
              <w:rPr>
                <w:sz w:val="20"/>
                <w:szCs w:val="20"/>
              </w:rPr>
              <w:t xml:space="preserve">528,200 </w:t>
            </w:r>
          </w:p>
        </w:tc>
        <w:tc>
          <w:tcPr>
            <w:tcW w:w="1260" w:type="dxa"/>
            <w:tcBorders>
              <w:top w:val="nil"/>
              <w:left w:val="nil"/>
              <w:bottom w:val="nil"/>
              <w:right w:val="nil"/>
            </w:tcBorders>
            <w:tcMar>
              <w:top w:w="110" w:type="dxa"/>
              <w:left w:w="43" w:type="dxa"/>
              <w:bottom w:w="32" w:type="dxa"/>
              <w:right w:w="43" w:type="dxa"/>
            </w:tcMar>
            <w:vAlign w:val="bottom"/>
          </w:tcPr>
          <w:p w14:paraId="7172C0C9" w14:textId="77777777" w:rsidR="00E218F4" w:rsidRPr="00AF1490" w:rsidRDefault="00E218F4" w:rsidP="00AF1490">
            <w:pPr>
              <w:jc w:val="right"/>
              <w:rPr>
                <w:sz w:val="20"/>
                <w:szCs w:val="20"/>
              </w:rPr>
            </w:pPr>
            <w:r w:rsidRPr="00AF1490">
              <w:rPr>
                <w:sz w:val="20"/>
                <w:szCs w:val="20"/>
              </w:rPr>
              <w:t>31,500</w:t>
            </w:r>
          </w:p>
        </w:tc>
        <w:tc>
          <w:tcPr>
            <w:tcW w:w="1480" w:type="dxa"/>
            <w:tcBorders>
              <w:top w:val="nil"/>
              <w:left w:val="nil"/>
              <w:bottom w:val="nil"/>
              <w:right w:val="nil"/>
            </w:tcBorders>
            <w:tcMar>
              <w:top w:w="110" w:type="dxa"/>
              <w:left w:w="43" w:type="dxa"/>
              <w:bottom w:w="32" w:type="dxa"/>
              <w:right w:w="43" w:type="dxa"/>
            </w:tcMar>
            <w:vAlign w:val="bottom"/>
          </w:tcPr>
          <w:p w14:paraId="5A5ACF1C" w14:textId="77777777" w:rsidR="00E218F4" w:rsidRPr="00AF1490" w:rsidRDefault="00E218F4" w:rsidP="00AF1490">
            <w:pPr>
              <w:jc w:val="right"/>
              <w:rPr>
                <w:sz w:val="20"/>
                <w:szCs w:val="20"/>
              </w:rPr>
            </w:pPr>
            <w:r w:rsidRPr="00AF1490">
              <w:rPr>
                <w:sz w:val="20"/>
                <w:szCs w:val="20"/>
              </w:rPr>
              <w:t>559,700</w:t>
            </w:r>
          </w:p>
        </w:tc>
      </w:tr>
      <w:tr w:rsidR="00B0063A" w:rsidRPr="009B35FB" w14:paraId="019CD99E" w14:textId="77777777" w:rsidTr="00165742">
        <w:trPr>
          <w:trHeight w:val="340"/>
        </w:trPr>
        <w:tc>
          <w:tcPr>
            <w:tcW w:w="760" w:type="dxa"/>
            <w:tcBorders>
              <w:top w:val="nil"/>
              <w:left w:val="nil"/>
              <w:bottom w:val="single" w:sz="4" w:space="0" w:color="000000"/>
              <w:right w:val="nil"/>
            </w:tcBorders>
            <w:tcMar>
              <w:top w:w="110" w:type="dxa"/>
              <w:left w:w="43" w:type="dxa"/>
              <w:bottom w:w="32" w:type="dxa"/>
              <w:right w:w="43" w:type="dxa"/>
            </w:tcMar>
          </w:tcPr>
          <w:p w14:paraId="695EF722" w14:textId="77777777" w:rsidR="00E218F4" w:rsidRPr="00AF1490" w:rsidRDefault="00E218F4" w:rsidP="00AF1490">
            <w:pPr>
              <w:rPr>
                <w:sz w:val="20"/>
                <w:szCs w:val="20"/>
              </w:rPr>
            </w:pPr>
            <w:r w:rsidRPr="00AF1490">
              <w:rPr>
                <w:sz w:val="20"/>
                <w:szCs w:val="20"/>
              </w:rPr>
              <w:t>73.19</w:t>
            </w:r>
          </w:p>
        </w:tc>
        <w:tc>
          <w:tcPr>
            <w:tcW w:w="4760" w:type="dxa"/>
            <w:tcBorders>
              <w:top w:val="nil"/>
              <w:left w:val="nil"/>
              <w:bottom w:val="single" w:sz="4" w:space="0" w:color="000000"/>
              <w:right w:val="nil"/>
            </w:tcBorders>
            <w:tcMar>
              <w:top w:w="110" w:type="dxa"/>
              <w:left w:w="43" w:type="dxa"/>
              <w:bottom w:w="32" w:type="dxa"/>
              <w:right w:w="43" w:type="dxa"/>
            </w:tcMar>
          </w:tcPr>
          <w:p w14:paraId="7B3BC41E" w14:textId="77777777" w:rsidR="00E218F4" w:rsidRPr="00AF1490" w:rsidRDefault="00E218F4" w:rsidP="00AF1490">
            <w:pPr>
              <w:rPr>
                <w:sz w:val="20"/>
                <w:szCs w:val="20"/>
              </w:rPr>
            </w:pPr>
            <w:r w:rsidRPr="00AF1490">
              <w:rPr>
                <w:sz w:val="20"/>
                <w:szCs w:val="20"/>
              </w:rPr>
              <w:t>Pristilskudd korn</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3EDF9AE6" w14:textId="77777777" w:rsidR="00E218F4" w:rsidRPr="00AF1490" w:rsidRDefault="00E218F4" w:rsidP="00AF1490">
            <w:pPr>
              <w:jc w:val="right"/>
              <w:rPr>
                <w:sz w:val="20"/>
                <w:szCs w:val="20"/>
              </w:rPr>
            </w:pPr>
            <w:r w:rsidRPr="00AF1490">
              <w:rPr>
                <w:sz w:val="20"/>
                <w:szCs w:val="20"/>
              </w:rPr>
              <w:t xml:space="preserve">1 860,600 </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234647E4" w14:textId="77777777" w:rsidR="00E218F4" w:rsidRPr="00AF1490" w:rsidRDefault="00E218F4" w:rsidP="00AF1490">
            <w:pPr>
              <w:jc w:val="right"/>
              <w:rPr>
                <w:sz w:val="20"/>
                <w:szCs w:val="20"/>
              </w:rPr>
            </w:pPr>
            <w:r w:rsidRPr="00AF1490">
              <w:rPr>
                <w:sz w:val="20"/>
                <w:szCs w:val="20"/>
              </w:rPr>
              <w:t>-278,050</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5A40C39A" w14:textId="77777777" w:rsidR="00E218F4" w:rsidRPr="00AF1490" w:rsidRDefault="00E218F4" w:rsidP="00AF1490">
            <w:pPr>
              <w:jc w:val="right"/>
              <w:rPr>
                <w:sz w:val="20"/>
                <w:szCs w:val="20"/>
              </w:rPr>
            </w:pPr>
            <w:r w:rsidRPr="00AF1490">
              <w:rPr>
                <w:sz w:val="20"/>
                <w:szCs w:val="20"/>
              </w:rPr>
              <w:t>1 582,550</w:t>
            </w:r>
          </w:p>
        </w:tc>
      </w:tr>
      <w:tr w:rsidR="00B0063A" w:rsidRPr="009B35FB" w14:paraId="442FCA3E"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795540BC" w14:textId="77777777" w:rsidR="00E218F4" w:rsidRPr="00AF1490" w:rsidRDefault="00E218F4" w:rsidP="00AF1490">
            <w:pPr>
              <w:rPr>
                <w:sz w:val="20"/>
                <w:szCs w:val="20"/>
              </w:rPr>
            </w:pPr>
            <w:r w:rsidRPr="00AF1490">
              <w:rPr>
                <w:sz w:val="20"/>
                <w:szCs w:val="20"/>
              </w:rPr>
              <w:t>73</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56A1714B" w14:textId="77777777" w:rsidR="00E218F4" w:rsidRPr="00AF1490" w:rsidRDefault="00E218F4" w:rsidP="00AF1490">
            <w:pPr>
              <w:rPr>
                <w:sz w:val="20"/>
                <w:szCs w:val="20"/>
              </w:rPr>
            </w:pPr>
            <w:r w:rsidRPr="00AF1490">
              <w:rPr>
                <w:sz w:val="20"/>
                <w:szCs w:val="20"/>
              </w:rPr>
              <w:t xml:space="preserve">Pristilskudd, </w:t>
            </w:r>
            <w:r w:rsidRPr="00AF1490">
              <w:rPr>
                <w:rStyle w:val="kursiv"/>
                <w:sz w:val="20"/>
                <w:szCs w:val="20"/>
              </w:rPr>
              <w:t>overslagsbevilgning</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A843F83" w14:textId="77777777" w:rsidR="00E218F4" w:rsidRPr="00AF1490" w:rsidRDefault="00E218F4" w:rsidP="00AF1490">
            <w:pPr>
              <w:jc w:val="right"/>
              <w:rPr>
                <w:sz w:val="20"/>
                <w:szCs w:val="20"/>
              </w:rPr>
            </w:pPr>
            <w:r w:rsidRPr="00AF1490">
              <w:rPr>
                <w:sz w:val="20"/>
                <w:szCs w:val="20"/>
              </w:rPr>
              <w:t>5 529,918</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E854256" w14:textId="77777777" w:rsidR="00E218F4" w:rsidRPr="00AF1490" w:rsidRDefault="00E218F4" w:rsidP="00AF1490">
            <w:pPr>
              <w:jc w:val="right"/>
              <w:rPr>
                <w:sz w:val="20"/>
                <w:szCs w:val="20"/>
              </w:rPr>
            </w:pPr>
            <w:r w:rsidRPr="00AF1490">
              <w:rPr>
                <w:sz w:val="20"/>
                <w:szCs w:val="20"/>
              </w:rPr>
              <w:t>381,594</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294E8422" w14:textId="77777777" w:rsidR="00E218F4" w:rsidRPr="00AF1490" w:rsidRDefault="00E218F4" w:rsidP="00AF1490">
            <w:pPr>
              <w:jc w:val="right"/>
              <w:rPr>
                <w:sz w:val="20"/>
                <w:szCs w:val="20"/>
              </w:rPr>
            </w:pPr>
            <w:r w:rsidRPr="00AF1490">
              <w:rPr>
                <w:sz w:val="20"/>
                <w:szCs w:val="20"/>
              </w:rPr>
              <w:t>5 911,512</w:t>
            </w:r>
          </w:p>
        </w:tc>
      </w:tr>
      <w:tr w:rsidR="00B0063A" w:rsidRPr="009B35FB" w14:paraId="0DC1596C"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786E87B5" w14:textId="77777777" w:rsidR="00E218F4" w:rsidRPr="00AF1490" w:rsidRDefault="00E218F4" w:rsidP="00AF1490">
            <w:pPr>
              <w:rPr>
                <w:sz w:val="20"/>
                <w:szCs w:val="20"/>
              </w:rPr>
            </w:pPr>
            <w:r w:rsidRPr="00AF1490">
              <w:rPr>
                <w:sz w:val="20"/>
                <w:szCs w:val="20"/>
              </w:rPr>
              <w:t>74.11</w:t>
            </w:r>
          </w:p>
        </w:tc>
        <w:tc>
          <w:tcPr>
            <w:tcW w:w="4760" w:type="dxa"/>
            <w:tcBorders>
              <w:top w:val="nil"/>
              <w:left w:val="nil"/>
              <w:bottom w:val="nil"/>
              <w:right w:val="nil"/>
            </w:tcBorders>
            <w:tcMar>
              <w:top w:w="110" w:type="dxa"/>
              <w:left w:w="43" w:type="dxa"/>
              <w:bottom w:w="32" w:type="dxa"/>
              <w:right w:w="43" w:type="dxa"/>
            </w:tcMar>
          </w:tcPr>
          <w:p w14:paraId="43592D21" w14:textId="77777777" w:rsidR="00E218F4" w:rsidRPr="00AF1490" w:rsidRDefault="00E218F4" w:rsidP="00AF1490">
            <w:pPr>
              <w:rPr>
                <w:sz w:val="20"/>
                <w:szCs w:val="20"/>
              </w:rPr>
            </w:pPr>
            <w:r w:rsidRPr="00AF1490">
              <w:rPr>
                <w:sz w:val="20"/>
                <w:szCs w:val="20"/>
              </w:rPr>
              <w:t>Driftstilskudd, melk og kjøtt</w:t>
            </w:r>
          </w:p>
        </w:tc>
        <w:tc>
          <w:tcPr>
            <w:tcW w:w="1280" w:type="dxa"/>
            <w:tcBorders>
              <w:top w:val="nil"/>
              <w:left w:val="nil"/>
              <w:bottom w:val="nil"/>
              <w:right w:val="nil"/>
            </w:tcBorders>
            <w:tcMar>
              <w:top w:w="110" w:type="dxa"/>
              <w:left w:w="43" w:type="dxa"/>
              <w:bottom w:w="32" w:type="dxa"/>
              <w:right w:w="43" w:type="dxa"/>
            </w:tcMar>
            <w:vAlign w:val="bottom"/>
          </w:tcPr>
          <w:p w14:paraId="4F2526ED" w14:textId="77777777" w:rsidR="00E218F4" w:rsidRPr="00AF1490" w:rsidRDefault="00E218F4" w:rsidP="00AF1490">
            <w:pPr>
              <w:jc w:val="right"/>
              <w:rPr>
                <w:sz w:val="20"/>
                <w:szCs w:val="20"/>
              </w:rPr>
            </w:pPr>
            <w:r w:rsidRPr="00AF1490">
              <w:rPr>
                <w:sz w:val="20"/>
                <w:szCs w:val="20"/>
              </w:rPr>
              <w:t>2 796,500</w:t>
            </w:r>
          </w:p>
        </w:tc>
        <w:tc>
          <w:tcPr>
            <w:tcW w:w="1260" w:type="dxa"/>
            <w:tcBorders>
              <w:top w:val="nil"/>
              <w:left w:val="nil"/>
              <w:bottom w:val="nil"/>
              <w:right w:val="nil"/>
            </w:tcBorders>
            <w:tcMar>
              <w:top w:w="110" w:type="dxa"/>
              <w:left w:w="43" w:type="dxa"/>
              <w:bottom w:w="32" w:type="dxa"/>
              <w:right w:w="43" w:type="dxa"/>
            </w:tcMar>
            <w:vAlign w:val="bottom"/>
          </w:tcPr>
          <w:p w14:paraId="5F532711" w14:textId="77777777" w:rsidR="00E218F4" w:rsidRPr="00AF1490" w:rsidRDefault="00E218F4" w:rsidP="00AF1490">
            <w:pPr>
              <w:jc w:val="right"/>
              <w:rPr>
                <w:sz w:val="20"/>
                <w:szCs w:val="20"/>
              </w:rPr>
            </w:pPr>
            <w:r w:rsidRPr="00AF1490">
              <w:rPr>
                <w:sz w:val="20"/>
                <w:szCs w:val="20"/>
              </w:rPr>
              <w:t>128,613</w:t>
            </w:r>
          </w:p>
        </w:tc>
        <w:tc>
          <w:tcPr>
            <w:tcW w:w="1480" w:type="dxa"/>
            <w:tcBorders>
              <w:top w:val="nil"/>
              <w:left w:val="nil"/>
              <w:bottom w:val="nil"/>
              <w:right w:val="nil"/>
            </w:tcBorders>
            <w:tcMar>
              <w:top w:w="110" w:type="dxa"/>
              <w:left w:w="43" w:type="dxa"/>
              <w:bottom w:w="32" w:type="dxa"/>
              <w:right w:w="43" w:type="dxa"/>
            </w:tcMar>
            <w:vAlign w:val="bottom"/>
          </w:tcPr>
          <w:p w14:paraId="140E9045" w14:textId="77777777" w:rsidR="00E218F4" w:rsidRPr="00AF1490" w:rsidRDefault="00E218F4" w:rsidP="00AF1490">
            <w:pPr>
              <w:jc w:val="right"/>
              <w:rPr>
                <w:sz w:val="20"/>
                <w:szCs w:val="20"/>
              </w:rPr>
            </w:pPr>
            <w:r w:rsidRPr="00AF1490">
              <w:rPr>
                <w:sz w:val="20"/>
                <w:szCs w:val="20"/>
              </w:rPr>
              <w:t>2 925,113</w:t>
            </w:r>
          </w:p>
        </w:tc>
      </w:tr>
      <w:tr w:rsidR="00B0063A" w:rsidRPr="009B35FB" w14:paraId="35458D81"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4D903A1B" w14:textId="77777777" w:rsidR="00E218F4" w:rsidRPr="00AF1490" w:rsidRDefault="00E218F4" w:rsidP="00AF1490">
            <w:pPr>
              <w:rPr>
                <w:sz w:val="20"/>
                <w:szCs w:val="20"/>
              </w:rPr>
            </w:pPr>
            <w:r w:rsidRPr="00AF1490">
              <w:rPr>
                <w:sz w:val="20"/>
                <w:szCs w:val="20"/>
              </w:rPr>
              <w:t>74.14</w:t>
            </w:r>
          </w:p>
        </w:tc>
        <w:tc>
          <w:tcPr>
            <w:tcW w:w="4760" w:type="dxa"/>
            <w:tcBorders>
              <w:top w:val="nil"/>
              <w:left w:val="nil"/>
              <w:bottom w:val="nil"/>
              <w:right w:val="nil"/>
            </w:tcBorders>
            <w:tcMar>
              <w:top w:w="110" w:type="dxa"/>
              <w:left w:w="43" w:type="dxa"/>
              <w:bottom w:w="32" w:type="dxa"/>
              <w:right w:w="43" w:type="dxa"/>
            </w:tcMar>
          </w:tcPr>
          <w:p w14:paraId="31120EA7" w14:textId="77777777" w:rsidR="00E218F4" w:rsidRPr="00AF1490" w:rsidRDefault="00E218F4" w:rsidP="00AF1490">
            <w:pPr>
              <w:rPr>
                <w:sz w:val="20"/>
                <w:szCs w:val="20"/>
              </w:rPr>
            </w:pPr>
            <w:r w:rsidRPr="00AF1490">
              <w:rPr>
                <w:sz w:val="20"/>
                <w:szCs w:val="20"/>
              </w:rPr>
              <w:t>Tilskudd husdyr</w:t>
            </w:r>
          </w:p>
        </w:tc>
        <w:tc>
          <w:tcPr>
            <w:tcW w:w="1280" w:type="dxa"/>
            <w:tcBorders>
              <w:top w:val="nil"/>
              <w:left w:val="nil"/>
              <w:bottom w:val="nil"/>
              <w:right w:val="nil"/>
            </w:tcBorders>
            <w:tcMar>
              <w:top w:w="110" w:type="dxa"/>
              <w:left w:w="43" w:type="dxa"/>
              <w:bottom w:w="32" w:type="dxa"/>
              <w:right w:w="43" w:type="dxa"/>
            </w:tcMar>
            <w:vAlign w:val="bottom"/>
          </w:tcPr>
          <w:p w14:paraId="1CC8E547" w14:textId="77777777" w:rsidR="00E218F4" w:rsidRPr="00AF1490" w:rsidRDefault="00E218F4" w:rsidP="00AF1490">
            <w:pPr>
              <w:jc w:val="right"/>
              <w:rPr>
                <w:sz w:val="20"/>
                <w:szCs w:val="20"/>
              </w:rPr>
            </w:pPr>
            <w:r w:rsidRPr="00AF1490">
              <w:rPr>
                <w:sz w:val="20"/>
                <w:szCs w:val="20"/>
              </w:rPr>
              <w:t>4 720,230</w:t>
            </w:r>
          </w:p>
        </w:tc>
        <w:tc>
          <w:tcPr>
            <w:tcW w:w="1260" w:type="dxa"/>
            <w:tcBorders>
              <w:top w:val="nil"/>
              <w:left w:val="nil"/>
              <w:bottom w:val="nil"/>
              <w:right w:val="nil"/>
            </w:tcBorders>
            <w:tcMar>
              <w:top w:w="110" w:type="dxa"/>
              <w:left w:w="43" w:type="dxa"/>
              <w:bottom w:w="32" w:type="dxa"/>
              <w:right w:w="43" w:type="dxa"/>
            </w:tcMar>
            <w:vAlign w:val="bottom"/>
          </w:tcPr>
          <w:p w14:paraId="621088A4" w14:textId="77777777" w:rsidR="00E218F4" w:rsidRPr="00AF1490" w:rsidRDefault="00E218F4" w:rsidP="00AF1490">
            <w:pPr>
              <w:jc w:val="right"/>
              <w:rPr>
                <w:sz w:val="20"/>
                <w:szCs w:val="20"/>
              </w:rPr>
            </w:pPr>
            <w:r w:rsidRPr="00AF1490">
              <w:rPr>
                <w:sz w:val="20"/>
                <w:szCs w:val="20"/>
              </w:rPr>
              <w:t>239,143</w:t>
            </w:r>
          </w:p>
        </w:tc>
        <w:tc>
          <w:tcPr>
            <w:tcW w:w="1480" w:type="dxa"/>
            <w:tcBorders>
              <w:top w:val="nil"/>
              <w:left w:val="nil"/>
              <w:bottom w:val="nil"/>
              <w:right w:val="nil"/>
            </w:tcBorders>
            <w:tcMar>
              <w:top w:w="110" w:type="dxa"/>
              <w:left w:w="43" w:type="dxa"/>
              <w:bottom w:w="32" w:type="dxa"/>
              <w:right w:w="43" w:type="dxa"/>
            </w:tcMar>
            <w:vAlign w:val="bottom"/>
          </w:tcPr>
          <w:p w14:paraId="2F56F018" w14:textId="77777777" w:rsidR="00E218F4" w:rsidRPr="00AF1490" w:rsidRDefault="00E218F4" w:rsidP="00AF1490">
            <w:pPr>
              <w:jc w:val="right"/>
              <w:rPr>
                <w:sz w:val="20"/>
                <w:szCs w:val="20"/>
              </w:rPr>
            </w:pPr>
            <w:r w:rsidRPr="00AF1490">
              <w:rPr>
                <w:sz w:val="20"/>
                <w:szCs w:val="20"/>
              </w:rPr>
              <w:t>4 959,373</w:t>
            </w:r>
          </w:p>
        </w:tc>
      </w:tr>
      <w:tr w:rsidR="00B0063A" w:rsidRPr="009B35FB" w14:paraId="42382CCF"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48525DF6" w14:textId="77777777" w:rsidR="00E218F4" w:rsidRPr="00AF1490" w:rsidRDefault="00E218F4" w:rsidP="00AF1490">
            <w:pPr>
              <w:rPr>
                <w:sz w:val="20"/>
                <w:szCs w:val="20"/>
              </w:rPr>
            </w:pPr>
            <w:r w:rsidRPr="00AF1490">
              <w:rPr>
                <w:sz w:val="20"/>
                <w:szCs w:val="20"/>
              </w:rPr>
              <w:t>74.16</w:t>
            </w:r>
          </w:p>
        </w:tc>
        <w:tc>
          <w:tcPr>
            <w:tcW w:w="4760" w:type="dxa"/>
            <w:tcBorders>
              <w:top w:val="nil"/>
              <w:left w:val="nil"/>
              <w:bottom w:val="nil"/>
              <w:right w:val="nil"/>
            </w:tcBorders>
            <w:tcMar>
              <w:top w:w="110" w:type="dxa"/>
              <w:left w:w="43" w:type="dxa"/>
              <w:bottom w:w="32" w:type="dxa"/>
              <w:right w:w="43" w:type="dxa"/>
            </w:tcMar>
          </w:tcPr>
          <w:p w14:paraId="1AEB86E1" w14:textId="77777777" w:rsidR="00E218F4" w:rsidRPr="00AF1490" w:rsidRDefault="00E218F4" w:rsidP="00AF1490">
            <w:pPr>
              <w:rPr>
                <w:sz w:val="20"/>
                <w:szCs w:val="20"/>
              </w:rPr>
            </w:pPr>
            <w:r w:rsidRPr="00AF1490">
              <w:rPr>
                <w:sz w:val="20"/>
                <w:szCs w:val="20"/>
              </w:rPr>
              <w:t>Beitetilskudd</w:t>
            </w:r>
          </w:p>
        </w:tc>
        <w:tc>
          <w:tcPr>
            <w:tcW w:w="1280" w:type="dxa"/>
            <w:tcBorders>
              <w:top w:val="nil"/>
              <w:left w:val="nil"/>
              <w:bottom w:val="nil"/>
              <w:right w:val="nil"/>
            </w:tcBorders>
            <w:tcMar>
              <w:top w:w="110" w:type="dxa"/>
              <w:left w:w="43" w:type="dxa"/>
              <w:bottom w:w="32" w:type="dxa"/>
              <w:right w:w="43" w:type="dxa"/>
            </w:tcMar>
            <w:vAlign w:val="bottom"/>
          </w:tcPr>
          <w:p w14:paraId="58A2176A" w14:textId="77777777" w:rsidR="00E218F4" w:rsidRPr="00AF1490" w:rsidRDefault="00E218F4" w:rsidP="00AF1490">
            <w:pPr>
              <w:jc w:val="right"/>
              <w:rPr>
                <w:sz w:val="20"/>
                <w:szCs w:val="20"/>
              </w:rPr>
            </w:pPr>
            <w:r w:rsidRPr="00AF1490">
              <w:rPr>
                <w:sz w:val="20"/>
                <w:szCs w:val="20"/>
              </w:rPr>
              <w:t>1 886,900</w:t>
            </w:r>
          </w:p>
        </w:tc>
        <w:tc>
          <w:tcPr>
            <w:tcW w:w="1260" w:type="dxa"/>
            <w:tcBorders>
              <w:top w:val="nil"/>
              <w:left w:val="nil"/>
              <w:bottom w:val="nil"/>
              <w:right w:val="nil"/>
            </w:tcBorders>
            <w:tcMar>
              <w:top w:w="110" w:type="dxa"/>
              <w:left w:w="43" w:type="dxa"/>
              <w:bottom w:w="32" w:type="dxa"/>
              <w:right w:w="43" w:type="dxa"/>
            </w:tcMar>
            <w:vAlign w:val="bottom"/>
          </w:tcPr>
          <w:p w14:paraId="5D6927C1" w14:textId="77777777" w:rsidR="00E218F4" w:rsidRPr="00AF1490" w:rsidRDefault="00E218F4" w:rsidP="00AF1490">
            <w:pPr>
              <w:jc w:val="right"/>
              <w:rPr>
                <w:sz w:val="20"/>
                <w:szCs w:val="20"/>
              </w:rPr>
            </w:pPr>
            <w:r w:rsidRPr="00AF1490">
              <w:rPr>
                <w:sz w:val="20"/>
                <w:szCs w:val="20"/>
              </w:rPr>
              <w:t>448,007</w:t>
            </w:r>
          </w:p>
        </w:tc>
        <w:tc>
          <w:tcPr>
            <w:tcW w:w="1480" w:type="dxa"/>
            <w:tcBorders>
              <w:top w:val="nil"/>
              <w:left w:val="nil"/>
              <w:bottom w:val="nil"/>
              <w:right w:val="nil"/>
            </w:tcBorders>
            <w:tcMar>
              <w:top w:w="110" w:type="dxa"/>
              <w:left w:w="43" w:type="dxa"/>
              <w:bottom w:w="32" w:type="dxa"/>
              <w:right w:w="43" w:type="dxa"/>
            </w:tcMar>
            <w:vAlign w:val="bottom"/>
          </w:tcPr>
          <w:p w14:paraId="262706AF" w14:textId="77777777" w:rsidR="00E218F4" w:rsidRPr="00AF1490" w:rsidRDefault="00E218F4" w:rsidP="00AF1490">
            <w:pPr>
              <w:jc w:val="right"/>
              <w:rPr>
                <w:sz w:val="20"/>
                <w:szCs w:val="20"/>
              </w:rPr>
            </w:pPr>
            <w:r w:rsidRPr="00AF1490">
              <w:rPr>
                <w:sz w:val="20"/>
                <w:szCs w:val="20"/>
              </w:rPr>
              <w:t>2 334,907</w:t>
            </w:r>
          </w:p>
        </w:tc>
      </w:tr>
      <w:tr w:rsidR="00B0063A" w:rsidRPr="009B35FB" w14:paraId="4A0E8C21"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001BD4C0" w14:textId="77777777" w:rsidR="00E218F4" w:rsidRPr="00AF1490" w:rsidRDefault="00E218F4" w:rsidP="00AF1490">
            <w:pPr>
              <w:rPr>
                <w:sz w:val="20"/>
                <w:szCs w:val="20"/>
              </w:rPr>
            </w:pPr>
            <w:r w:rsidRPr="00AF1490">
              <w:rPr>
                <w:sz w:val="20"/>
                <w:szCs w:val="20"/>
              </w:rPr>
              <w:t>74.17</w:t>
            </w:r>
          </w:p>
        </w:tc>
        <w:tc>
          <w:tcPr>
            <w:tcW w:w="4760" w:type="dxa"/>
            <w:tcBorders>
              <w:top w:val="nil"/>
              <w:left w:val="nil"/>
              <w:bottom w:val="nil"/>
              <w:right w:val="nil"/>
            </w:tcBorders>
            <w:tcMar>
              <w:top w:w="110" w:type="dxa"/>
              <w:left w:w="43" w:type="dxa"/>
              <w:bottom w:w="32" w:type="dxa"/>
              <w:right w:w="43" w:type="dxa"/>
            </w:tcMar>
          </w:tcPr>
          <w:p w14:paraId="46BD6B2B" w14:textId="77777777" w:rsidR="00E218F4" w:rsidRPr="00AF1490" w:rsidRDefault="00E218F4" w:rsidP="00AF1490">
            <w:pPr>
              <w:rPr>
                <w:sz w:val="20"/>
                <w:szCs w:val="20"/>
              </w:rPr>
            </w:pPr>
            <w:r w:rsidRPr="00AF1490">
              <w:rPr>
                <w:sz w:val="20"/>
                <w:szCs w:val="20"/>
              </w:rPr>
              <w:t xml:space="preserve">Areal- og kulturlandskapstilskudd </w:t>
            </w:r>
          </w:p>
        </w:tc>
        <w:tc>
          <w:tcPr>
            <w:tcW w:w="1280" w:type="dxa"/>
            <w:tcBorders>
              <w:top w:val="nil"/>
              <w:left w:val="nil"/>
              <w:bottom w:val="nil"/>
              <w:right w:val="nil"/>
            </w:tcBorders>
            <w:tcMar>
              <w:top w:w="110" w:type="dxa"/>
              <w:left w:w="43" w:type="dxa"/>
              <w:bottom w:w="32" w:type="dxa"/>
              <w:right w:w="43" w:type="dxa"/>
            </w:tcMar>
            <w:vAlign w:val="bottom"/>
          </w:tcPr>
          <w:p w14:paraId="6BC52AE9" w14:textId="77777777" w:rsidR="00E218F4" w:rsidRPr="00AF1490" w:rsidRDefault="00E218F4" w:rsidP="00AF1490">
            <w:pPr>
              <w:jc w:val="right"/>
              <w:rPr>
                <w:sz w:val="20"/>
                <w:szCs w:val="20"/>
              </w:rPr>
            </w:pPr>
            <w:r w:rsidRPr="00AF1490">
              <w:rPr>
                <w:sz w:val="20"/>
                <w:szCs w:val="20"/>
              </w:rPr>
              <w:t>5 567,300</w:t>
            </w:r>
          </w:p>
        </w:tc>
        <w:tc>
          <w:tcPr>
            <w:tcW w:w="1260" w:type="dxa"/>
            <w:tcBorders>
              <w:top w:val="nil"/>
              <w:left w:val="nil"/>
              <w:bottom w:val="nil"/>
              <w:right w:val="nil"/>
            </w:tcBorders>
            <w:tcMar>
              <w:top w:w="110" w:type="dxa"/>
              <w:left w:w="43" w:type="dxa"/>
              <w:bottom w:w="32" w:type="dxa"/>
              <w:right w:w="43" w:type="dxa"/>
            </w:tcMar>
            <w:vAlign w:val="bottom"/>
          </w:tcPr>
          <w:p w14:paraId="060C1027" w14:textId="77777777" w:rsidR="00E218F4" w:rsidRPr="00AF1490" w:rsidRDefault="00E218F4" w:rsidP="00AF1490">
            <w:pPr>
              <w:jc w:val="right"/>
              <w:rPr>
                <w:sz w:val="20"/>
                <w:szCs w:val="20"/>
              </w:rPr>
            </w:pPr>
            <w:r w:rsidRPr="00AF1490">
              <w:rPr>
                <w:sz w:val="20"/>
                <w:szCs w:val="20"/>
              </w:rPr>
              <w:t>504,752</w:t>
            </w:r>
          </w:p>
        </w:tc>
        <w:tc>
          <w:tcPr>
            <w:tcW w:w="1480" w:type="dxa"/>
            <w:tcBorders>
              <w:top w:val="nil"/>
              <w:left w:val="nil"/>
              <w:bottom w:val="nil"/>
              <w:right w:val="nil"/>
            </w:tcBorders>
            <w:tcMar>
              <w:top w:w="110" w:type="dxa"/>
              <w:left w:w="43" w:type="dxa"/>
              <w:bottom w:w="32" w:type="dxa"/>
              <w:right w:w="43" w:type="dxa"/>
            </w:tcMar>
            <w:vAlign w:val="bottom"/>
          </w:tcPr>
          <w:p w14:paraId="17D4640A" w14:textId="77777777" w:rsidR="00E218F4" w:rsidRPr="00AF1490" w:rsidRDefault="00E218F4" w:rsidP="00AF1490">
            <w:pPr>
              <w:jc w:val="right"/>
              <w:rPr>
                <w:sz w:val="20"/>
                <w:szCs w:val="20"/>
              </w:rPr>
            </w:pPr>
            <w:r w:rsidRPr="00AF1490">
              <w:rPr>
                <w:sz w:val="20"/>
                <w:szCs w:val="20"/>
              </w:rPr>
              <w:t>6 072,052</w:t>
            </w:r>
          </w:p>
        </w:tc>
      </w:tr>
      <w:tr w:rsidR="00B0063A" w:rsidRPr="009B35FB" w14:paraId="5B45AE38"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2B22A62E" w14:textId="77777777" w:rsidR="00E218F4" w:rsidRPr="00AF1490" w:rsidRDefault="00E218F4" w:rsidP="00AF1490">
            <w:pPr>
              <w:rPr>
                <w:sz w:val="20"/>
                <w:szCs w:val="20"/>
              </w:rPr>
            </w:pPr>
            <w:r w:rsidRPr="00AF1490">
              <w:rPr>
                <w:sz w:val="20"/>
                <w:szCs w:val="20"/>
              </w:rPr>
              <w:t>74.19</w:t>
            </w:r>
          </w:p>
        </w:tc>
        <w:tc>
          <w:tcPr>
            <w:tcW w:w="4760" w:type="dxa"/>
            <w:tcBorders>
              <w:top w:val="nil"/>
              <w:left w:val="nil"/>
              <w:bottom w:val="nil"/>
              <w:right w:val="nil"/>
            </w:tcBorders>
            <w:tcMar>
              <w:top w:w="110" w:type="dxa"/>
              <w:left w:w="43" w:type="dxa"/>
              <w:bottom w:w="32" w:type="dxa"/>
              <w:right w:w="43" w:type="dxa"/>
            </w:tcMar>
          </w:tcPr>
          <w:p w14:paraId="6B4E0488" w14:textId="77777777" w:rsidR="00E218F4" w:rsidRPr="00AF1490" w:rsidRDefault="00E218F4" w:rsidP="00AF1490">
            <w:pPr>
              <w:rPr>
                <w:sz w:val="20"/>
                <w:szCs w:val="20"/>
              </w:rPr>
            </w:pPr>
            <w:r w:rsidRPr="00AF1490">
              <w:rPr>
                <w:sz w:val="20"/>
                <w:szCs w:val="20"/>
              </w:rPr>
              <w:t>Tilskudd til regionale miljøprogram</w:t>
            </w:r>
          </w:p>
        </w:tc>
        <w:tc>
          <w:tcPr>
            <w:tcW w:w="1280" w:type="dxa"/>
            <w:tcBorders>
              <w:top w:val="nil"/>
              <w:left w:val="nil"/>
              <w:bottom w:val="nil"/>
              <w:right w:val="nil"/>
            </w:tcBorders>
            <w:tcMar>
              <w:top w:w="110" w:type="dxa"/>
              <w:left w:w="43" w:type="dxa"/>
              <w:bottom w:w="32" w:type="dxa"/>
              <w:right w:w="43" w:type="dxa"/>
            </w:tcMar>
            <w:vAlign w:val="bottom"/>
          </w:tcPr>
          <w:p w14:paraId="2B10BCBC" w14:textId="77777777" w:rsidR="00E218F4" w:rsidRPr="00AF1490" w:rsidRDefault="00E218F4" w:rsidP="00AF1490">
            <w:pPr>
              <w:jc w:val="right"/>
              <w:rPr>
                <w:sz w:val="20"/>
                <w:szCs w:val="20"/>
              </w:rPr>
            </w:pPr>
            <w:r w:rsidRPr="00AF1490">
              <w:rPr>
                <w:sz w:val="20"/>
                <w:szCs w:val="20"/>
              </w:rPr>
              <w:t>1 006,100</w:t>
            </w:r>
          </w:p>
        </w:tc>
        <w:tc>
          <w:tcPr>
            <w:tcW w:w="1260" w:type="dxa"/>
            <w:tcBorders>
              <w:top w:val="nil"/>
              <w:left w:val="nil"/>
              <w:bottom w:val="nil"/>
              <w:right w:val="nil"/>
            </w:tcBorders>
            <w:tcMar>
              <w:top w:w="110" w:type="dxa"/>
              <w:left w:w="43" w:type="dxa"/>
              <w:bottom w:w="32" w:type="dxa"/>
              <w:right w:w="43" w:type="dxa"/>
            </w:tcMar>
            <w:vAlign w:val="bottom"/>
          </w:tcPr>
          <w:p w14:paraId="3C253E5B" w14:textId="77777777" w:rsidR="00E218F4" w:rsidRPr="00AF1490" w:rsidRDefault="00E218F4" w:rsidP="00AF1490">
            <w:pPr>
              <w:jc w:val="right"/>
              <w:rPr>
                <w:sz w:val="20"/>
                <w:szCs w:val="20"/>
              </w:rPr>
            </w:pPr>
            <w:r w:rsidRPr="00AF1490">
              <w:rPr>
                <w:sz w:val="20"/>
                <w:szCs w:val="20"/>
              </w:rPr>
              <w:t>100,000</w:t>
            </w:r>
          </w:p>
        </w:tc>
        <w:tc>
          <w:tcPr>
            <w:tcW w:w="1480" w:type="dxa"/>
            <w:tcBorders>
              <w:top w:val="nil"/>
              <w:left w:val="nil"/>
              <w:bottom w:val="nil"/>
              <w:right w:val="nil"/>
            </w:tcBorders>
            <w:tcMar>
              <w:top w:w="110" w:type="dxa"/>
              <w:left w:w="43" w:type="dxa"/>
              <w:bottom w:w="32" w:type="dxa"/>
              <w:right w:w="43" w:type="dxa"/>
            </w:tcMar>
            <w:vAlign w:val="bottom"/>
          </w:tcPr>
          <w:p w14:paraId="7BD5FC86" w14:textId="77777777" w:rsidR="00E218F4" w:rsidRPr="00AF1490" w:rsidRDefault="00E218F4" w:rsidP="00AF1490">
            <w:pPr>
              <w:jc w:val="right"/>
              <w:rPr>
                <w:sz w:val="20"/>
                <w:szCs w:val="20"/>
              </w:rPr>
            </w:pPr>
            <w:r w:rsidRPr="00AF1490">
              <w:rPr>
                <w:sz w:val="20"/>
                <w:szCs w:val="20"/>
              </w:rPr>
              <w:t>1 106,100</w:t>
            </w:r>
          </w:p>
        </w:tc>
      </w:tr>
      <w:tr w:rsidR="00B0063A" w:rsidRPr="009B35FB" w14:paraId="329AFC75" w14:textId="77777777" w:rsidTr="00165742">
        <w:trPr>
          <w:trHeight w:val="340"/>
        </w:trPr>
        <w:tc>
          <w:tcPr>
            <w:tcW w:w="760" w:type="dxa"/>
            <w:tcBorders>
              <w:top w:val="nil"/>
              <w:left w:val="nil"/>
              <w:bottom w:val="single" w:sz="4" w:space="0" w:color="000000"/>
              <w:right w:val="nil"/>
            </w:tcBorders>
            <w:tcMar>
              <w:top w:w="110" w:type="dxa"/>
              <w:left w:w="43" w:type="dxa"/>
              <w:bottom w:w="32" w:type="dxa"/>
              <w:right w:w="43" w:type="dxa"/>
            </w:tcMar>
          </w:tcPr>
          <w:p w14:paraId="1B3978D5" w14:textId="77777777" w:rsidR="00E218F4" w:rsidRPr="00AF1490" w:rsidRDefault="00E218F4" w:rsidP="00AF1490">
            <w:pPr>
              <w:rPr>
                <w:sz w:val="20"/>
                <w:szCs w:val="20"/>
              </w:rPr>
            </w:pPr>
            <w:r w:rsidRPr="00AF1490">
              <w:rPr>
                <w:sz w:val="20"/>
                <w:szCs w:val="20"/>
              </w:rPr>
              <w:lastRenderedPageBreak/>
              <w:t>74.20</w:t>
            </w:r>
          </w:p>
        </w:tc>
        <w:tc>
          <w:tcPr>
            <w:tcW w:w="4760" w:type="dxa"/>
            <w:tcBorders>
              <w:top w:val="nil"/>
              <w:left w:val="nil"/>
              <w:bottom w:val="single" w:sz="4" w:space="0" w:color="000000"/>
              <w:right w:val="nil"/>
            </w:tcBorders>
            <w:tcMar>
              <w:top w:w="110" w:type="dxa"/>
              <w:left w:w="43" w:type="dxa"/>
              <w:bottom w:w="32" w:type="dxa"/>
              <w:right w:w="43" w:type="dxa"/>
            </w:tcMar>
          </w:tcPr>
          <w:p w14:paraId="06DD38BB" w14:textId="77777777" w:rsidR="00E218F4" w:rsidRPr="00AF1490" w:rsidRDefault="00E218F4" w:rsidP="00AF1490">
            <w:pPr>
              <w:rPr>
                <w:sz w:val="20"/>
                <w:szCs w:val="20"/>
              </w:rPr>
            </w:pPr>
            <w:r w:rsidRPr="00AF1490">
              <w:rPr>
                <w:sz w:val="20"/>
                <w:szCs w:val="20"/>
              </w:rPr>
              <w:t>Tilskudd til økologisk jordbruk</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6FD61DFF" w14:textId="77777777" w:rsidR="00E218F4" w:rsidRPr="00AF1490" w:rsidRDefault="00E218F4" w:rsidP="00AF1490">
            <w:pPr>
              <w:jc w:val="right"/>
              <w:rPr>
                <w:sz w:val="20"/>
                <w:szCs w:val="20"/>
              </w:rPr>
            </w:pPr>
            <w:r w:rsidRPr="00AF1490">
              <w:rPr>
                <w:sz w:val="20"/>
                <w:szCs w:val="20"/>
              </w:rPr>
              <w:t>162,600</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0449A518" w14:textId="77777777" w:rsidR="00E218F4" w:rsidRPr="00AF1490" w:rsidRDefault="00E218F4" w:rsidP="00AF1490">
            <w:pPr>
              <w:jc w:val="right"/>
              <w:rPr>
                <w:sz w:val="20"/>
                <w:szCs w:val="20"/>
              </w:rPr>
            </w:pPr>
            <w:r w:rsidRPr="00AF1490">
              <w:rPr>
                <w:sz w:val="20"/>
                <w:szCs w:val="20"/>
              </w:rPr>
              <w:t>6,178</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184F3B19" w14:textId="77777777" w:rsidR="00E218F4" w:rsidRPr="00AF1490" w:rsidRDefault="00E218F4" w:rsidP="00AF1490">
            <w:pPr>
              <w:jc w:val="right"/>
              <w:rPr>
                <w:sz w:val="20"/>
                <w:szCs w:val="20"/>
              </w:rPr>
            </w:pPr>
            <w:r w:rsidRPr="00AF1490">
              <w:rPr>
                <w:sz w:val="20"/>
                <w:szCs w:val="20"/>
              </w:rPr>
              <w:t>168,778</w:t>
            </w:r>
          </w:p>
        </w:tc>
      </w:tr>
      <w:tr w:rsidR="00B0063A" w:rsidRPr="009B35FB" w14:paraId="319BB6BD"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7ED3EE31" w14:textId="77777777" w:rsidR="00E218F4" w:rsidRPr="00AF1490" w:rsidRDefault="00E218F4" w:rsidP="00AF1490">
            <w:pPr>
              <w:rPr>
                <w:sz w:val="20"/>
                <w:szCs w:val="20"/>
              </w:rPr>
            </w:pPr>
            <w:r w:rsidRPr="00AF1490">
              <w:rPr>
                <w:sz w:val="20"/>
                <w:szCs w:val="20"/>
              </w:rPr>
              <w:t>74</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2365B7E7" w14:textId="77777777" w:rsidR="00E218F4" w:rsidRPr="00AF1490" w:rsidRDefault="00E218F4" w:rsidP="00AF1490">
            <w:pPr>
              <w:rPr>
                <w:sz w:val="20"/>
                <w:szCs w:val="20"/>
              </w:rPr>
            </w:pPr>
            <w:r w:rsidRPr="00AF1490">
              <w:rPr>
                <w:sz w:val="20"/>
                <w:szCs w:val="20"/>
              </w:rPr>
              <w:t xml:space="preserve">Direkte tilskudd, </w:t>
            </w:r>
            <w:r w:rsidRPr="00AF1490">
              <w:rPr>
                <w:rStyle w:val="kursiv"/>
                <w:sz w:val="20"/>
                <w:szCs w:val="20"/>
              </w:rPr>
              <w:t>kan overføres</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04CD431" w14:textId="77777777" w:rsidR="00E218F4" w:rsidRPr="00AF1490" w:rsidRDefault="00E218F4" w:rsidP="00AF1490">
            <w:pPr>
              <w:jc w:val="right"/>
              <w:rPr>
                <w:sz w:val="20"/>
                <w:szCs w:val="20"/>
              </w:rPr>
            </w:pPr>
            <w:r w:rsidRPr="00AF1490">
              <w:rPr>
                <w:sz w:val="20"/>
                <w:szCs w:val="20"/>
              </w:rPr>
              <w:t>16 139,630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6E7502E9" w14:textId="77777777" w:rsidR="00E218F4" w:rsidRPr="00AF1490" w:rsidRDefault="00E218F4" w:rsidP="00AF1490">
            <w:pPr>
              <w:jc w:val="right"/>
              <w:rPr>
                <w:sz w:val="20"/>
                <w:szCs w:val="20"/>
              </w:rPr>
            </w:pPr>
            <w:r w:rsidRPr="00AF1490">
              <w:rPr>
                <w:sz w:val="20"/>
                <w:szCs w:val="20"/>
              </w:rPr>
              <w:t>1 426,692</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9FD9DCE" w14:textId="77777777" w:rsidR="00E218F4" w:rsidRPr="00AF1490" w:rsidRDefault="00E218F4" w:rsidP="00AF1490">
            <w:pPr>
              <w:jc w:val="right"/>
              <w:rPr>
                <w:sz w:val="20"/>
                <w:szCs w:val="20"/>
              </w:rPr>
            </w:pPr>
            <w:r w:rsidRPr="00AF1490">
              <w:rPr>
                <w:sz w:val="20"/>
                <w:szCs w:val="20"/>
              </w:rPr>
              <w:t>17 566,322</w:t>
            </w:r>
          </w:p>
        </w:tc>
      </w:tr>
      <w:tr w:rsidR="00B0063A" w:rsidRPr="009B35FB" w14:paraId="5A70EB97"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3DBE2E67" w14:textId="77777777" w:rsidR="00E218F4" w:rsidRPr="00AF1490" w:rsidRDefault="00E218F4" w:rsidP="00AF1490">
            <w:pPr>
              <w:rPr>
                <w:sz w:val="20"/>
                <w:szCs w:val="20"/>
              </w:rPr>
            </w:pPr>
            <w:r w:rsidRPr="00AF1490">
              <w:rPr>
                <w:sz w:val="20"/>
                <w:szCs w:val="20"/>
              </w:rPr>
              <w:t>77.11</w:t>
            </w:r>
          </w:p>
        </w:tc>
        <w:tc>
          <w:tcPr>
            <w:tcW w:w="4760" w:type="dxa"/>
            <w:tcBorders>
              <w:top w:val="nil"/>
              <w:left w:val="nil"/>
              <w:bottom w:val="nil"/>
              <w:right w:val="nil"/>
            </w:tcBorders>
            <w:tcMar>
              <w:top w:w="110" w:type="dxa"/>
              <w:left w:w="43" w:type="dxa"/>
              <w:bottom w:w="32" w:type="dxa"/>
              <w:right w:w="43" w:type="dxa"/>
            </w:tcMar>
          </w:tcPr>
          <w:p w14:paraId="4406F2AB" w14:textId="77777777" w:rsidR="00E218F4" w:rsidRPr="00AF1490" w:rsidRDefault="00E218F4" w:rsidP="00AF1490">
            <w:pPr>
              <w:rPr>
                <w:sz w:val="20"/>
                <w:szCs w:val="20"/>
              </w:rPr>
            </w:pPr>
            <w:r w:rsidRPr="00AF1490">
              <w:rPr>
                <w:sz w:val="20"/>
                <w:szCs w:val="20"/>
              </w:rPr>
              <w:t xml:space="preserve">Tilskudd til </w:t>
            </w:r>
            <w:proofErr w:type="spellStart"/>
            <w:r w:rsidRPr="00AF1490">
              <w:rPr>
                <w:sz w:val="20"/>
                <w:szCs w:val="20"/>
              </w:rPr>
              <w:t>dyreavl</w:t>
            </w:r>
            <w:proofErr w:type="spellEnd"/>
            <w:r w:rsidRPr="00AF1490">
              <w:rPr>
                <w:sz w:val="20"/>
                <w:szCs w:val="20"/>
              </w:rPr>
              <w:t xml:space="preserve"> med mer</w:t>
            </w:r>
          </w:p>
        </w:tc>
        <w:tc>
          <w:tcPr>
            <w:tcW w:w="1280" w:type="dxa"/>
            <w:tcBorders>
              <w:top w:val="nil"/>
              <w:left w:val="nil"/>
              <w:bottom w:val="nil"/>
              <w:right w:val="nil"/>
            </w:tcBorders>
            <w:tcMar>
              <w:top w:w="110" w:type="dxa"/>
              <w:left w:w="43" w:type="dxa"/>
              <w:bottom w:w="32" w:type="dxa"/>
              <w:right w:w="43" w:type="dxa"/>
            </w:tcMar>
            <w:vAlign w:val="bottom"/>
          </w:tcPr>
          <w:p w14:paraId="59986E60" w14:textId="77777777" w:rsidR="00E218F4" w:rsidRPr="00AF1490" w:rsidRDefault="00E218F4" w:rsidP="00AF1490">
            <w:pPr>
              <w:jc w:val="right"/>
              <w:rPr>
                <w:sz w:val="20"/>
                <w:szCs w:val="20"/>
              </w:rPr>
            </w:pPr>
            <w:r w:rsidRPr="00AF1490">
              <w:rPr>
                <w:sz w:val="20"/>
                <w:szCs w:val="20"/>
              </w:rPr>
              <w:t>117,075</w:t>
            </w:r>
          </w:p>
        </w:tc>
        <w:tc>
          <w:tcPr>
            <w:tcW w:w="1260" w:type="dxa"/>
            <w:tcBorders>
              <w:top w:val="nil"/>
              <w:left w:val="nil"/>
              <w:bottom w:val="nil"/>
              <w:right w:val="nil"/>
            </w:tcBorders>
            <w:tcMar>
              <w:top w:w="110" w:type="dxa"/>
              <w:left w:w="43" w:type="dxa"/>
              <w:bottom w:w="32" w:type="dxa"/>
              <w:right w:w="43" w:type="dxa"/>
            </w:tcMar>
            <w:vAlign w:val="bottom"/>
          </w:tcPr>
          <w:p w14:paraId="47CF3410" w14:textId="77777777" w:rsidR="00E218F4" w:rsidRPr="00AF1490" w:rsidRDefault="00E218F4" w:rsidP="00AF1490">
            <w:pPr>
              <w:jc w:val="right"/>
              <w:rPr>
                <w:sz w:val="20"/>
                <w:szCs w:val="20"/>
              </w:rPr>
            </w:pPr>
            <w:r w:rsidRPr="00AF1490">
              <w:rPr>
                <w:sz w:val="20"/>
                <w:szCs w:val="20"/>
              </w:rPr>
              <w:t>30,421</w:t>
            </w:r>
          </w:p>
        </w:tc>
        <w:tc>
          <w:tcPr>
            <w:tcW w:w="1480" w:type="dxa"/>
            <w:tcBorders>
              <w:top w:val="nil"/>
              <w:left w:val="nil"/>
              <w:bottom w:val="nil"/>
              <w:right w:val="nil"/>
            </w:tcBorders>
            <w:tcMar>
              <w:top w:w="110" w:type="dxa"/>
              <w:left w:w="43" w:type="dxa"/>
              <w:bottom w:w="32" w:type="dxa"/>
              <w:right w:w="43" w:type="dxa"/>
            </w:tcMar>
            <w:vAlign w:val="bottom"/>
          </w:tcPr>
          <w:p w14:paraId="730D25D2" w14:textId="77777777" w:rsidR="00E218F4" w:rsidRPr="00AF1490" w:rsidRDefault="00E218F4" w:rsidP="00AF1490">
            <w:pPr>
              <w:jc w:val="right"/>
              <w:rPr>
                <w:sz w:val="20"/>
                <w:szCs w:val="20"/>
              </w:rPr>
            </w:pPr>
            <w:r w:rsidRPr="00AF1490">
              <w:rPr>
                <w:sz w:val="20"/>
                <w:szCs w:val="20"/>
              </w:rPr>
              <w:t>147,496</w:t>
            </w:r>
          </w:p>
        </w:tc>
      </w:tr>
      <w:tr w:rsidR="00B0063A" w:rsidRPr="009B35FB" w14:paraId="21FAC68C"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390AD4E6" w14:textId="77777777" w:rsidR="00E218F4" w:rsidRPr="00AF1490" w:rsidRDefault="00E218F4" w:rsidP="00AF1490">
            <w:pPr>
              <w:rPr>
                <w:sz w:val="20"/>
                <w:szCs w:val="20"/>
              </w:rPr>
            </w:pPr>
            <w:r w:rsidRPr="00AF1490">
              <w:rPr>
                <w:sz w:val="20"/>
                <w:szCs w:val="20"/>
              </w:rPr>
              <w:t>77.12</w:t>
            </w:r>
          </w:p>
        </w:tc>
        <w:tc>
          <w:tcPr>
            <w:tcW w:w="4760" w:type="dxa"/>
            <w:tcBorders>
              <w:top w:val="nil"/>
              <w:left w:val="nil"/>
              <w:bottom w:val="nil"/>
              <w:right w:val="nil"/>
            </w:tcBorders>
            <w:tcMar>
              <w:top w:w="110" w:type="dxa"/>
              <w:left w:w="43" w:type="dxa"/>
              <w:bottom w:w="32" w:type="dxa"/>
              <w:right w:w="43" w:type="dxa"/>
            </w:tcMar>
          </w:tcPr>
          <w:p w14:paraId="6F965B9C" w14:textId="77777777" w:rsidR="00E218F4" w:rsidRPr="00AF1490" w:rsidRDefault="00E218F4" w:rsidP="00AF1490">
            <w:pPr>
              <w:rPr>
                <w:sz w:val="20"/>
                <w:szCs w:val="20"/>
              </w:rPr>
            </w:pPr>
            <w:r w:rsidRPr="00AF1490">
              <w:rPr>
                <w:sz w:val="20"/>
                <w:szCs w:val="20"/>
              </w:rPr>
              <w:t>Tilskudd til frøavl</w:t>
            </w:r>
          </w:p>
        </w:tc>
        <w:tc>
          <w:tcPr>
            <w:tcW w:w="1280" w:type="dxa"/>
            <w:tcBorders>
              <w:top w:val="nil"/>
              <w:left w:val="nil"/>
              <w:bottom w:val="nil"/>
              <w:right w:val="nil"/>
            </w:tcBorders>
            <w:tcMar>
              <w:top w:w="110" w:type="dxa"/>
              <w:left w:w="43" w:type="dxa"/>
              <w:bottom w:w="32" w:type="dxa"/>
              <w:right w:w="43" w:type="dxa"/>
            </w:tcMar>
            <w:vAlign w:val="bottom"/>
          </w:tcPr>
          <w:p w14:paraId="76456AA0" w14:textId="77777777" w:rsidR="00E218F4" w:rsidRPr="00AF1490" w:rsidRDefault="00E218F4" w:rsidP="00AF1490">
            <w:pPr>
              <w:jc w:val="right"/>
              <w:rPr>
                <w:sz w:val="20"/>
                <w:szCs w:val="20"/>
              </w:rPr>
            </w:pPr>
            <w:r w:rsidRPr="00AF1490">
              <w:rPr>
                <w:sz w:val="20"/>
                <w:szCs w:val="20"/>
              </w:rPr>
              <w:t>30,060</w:t>
            </w:r>
          </w:p>
        </w:tc>
        <w:tc>
          <w:tcPr>
            <w:tcW w:w="1260" w:type="dxa"/>
            <w:tcBorders>
              <w:top w:val="nil"/>
              <w:left w:val="nil"/>
              <w:bottom w:val="nil"/>
              <w:right w:val="nil"/>
            </w:tcBorders>
            <w:tcMar>
              <w:top w:w="110" w:type="dxa"/>
              <w:left w:w="43" w:type="dxa"/>
              <w:bottom w:w="32" w:type="dxa"/>
              <w:right w:w="43" w:type="dxa"/>
            </w:tcMar>
            <w:vAlign w:val="bottom"/>
          </w:tcPr>
          <w:p w14:paraId="60187F2C" w14:textId="77777777" w:rsidR="00E218F4" w:rsidRPr="00AF1490" w:rsidRDefault="00E218F4" w:rsidP="00AF1490">
            <w:pPr>
              <w:jc w:val="right"/>
              <w:rPr>
                <w:sz w:val="20"/>
                <w:szCs w:val="20"/>
              </w:rPr>
            </w:pPr>
            <w:r w:rsidRPr="00AF1490">
              <w:rPr>
                <w:sz w:val="20"/>
                <w:szCs w:val="20"/>
              </w:rPr>
              <w:t>5,500</w:t>
            </w:r>
          </w:p>
        </w:tc>
        <w:tc>
          <w:tcPr>
            <w:tcW w:w="1480" w:type="dxa"/>
            <w:tcBorders>
              <w:top w:val="nil"/>
              <w:left w:val="nil"/>
              <w:bottom w:val="nil"/>
              <w:right w:val="nil"/>
            </w:tcBorders>
            <w:tcMar>
              <w:top w:w="110" w:type="dxa"/>
              <w:left w:w="43" w:type="dxa"/>
              <w:bottom w:w="32" w:type="dxa"/>
              <w:right w:w="43" w:type="dxa"/>
            </w:tcMar>
            <w:vAlign w:val="bottom"/>
          </w:tcPr>
          <w:p w14:paraId="26D3AF5A" w14:textId="77777777" w:rsidR="00E218F4" w:rsidRPr="00AF1490" w:rsidRDefault="00E218F4" w:rsidP="00AF1490">
            <w:pPr>
              <w:jc w:val="right"/>
              <w:rPr>
                <w:sz w:val="20"/>
                <w:szCs w:val="20"/>
              </w:rPr>
            </w:pPr>
            <w:r w:rsidRPr="00AF1490">
              <w:rPr>
                <w:sz w:val="20"/>
                <w:szCs w:val="20"/>
              </w:rPr>
              <w:t>35,560</w:t>
            </w:r>
          </w:p>
        </w:tc>
      </w:tr>
      <w:tr w:rsidR="00B0063A" w:rsidRPr="009B35FB" w14:paraId="57D816CA"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2C9F9AD7" w14:textId="77777777" w:rsidR="00E218F4" w:rsidRPr="00AF1490" w:rsidRDefault="00E218F4" w:rsidP="00AF1490">
            <w:pPr>
              <w:rPr>
                <w:sz w:val="20"/>
                <w:szCs w:val="20"/>
              </w:rPr>
            </w:pPr>
            <w:r w:rsidRPr="00AF1490">
              <w:rPr>
                <w:sz w:val="20"/>
                <w:szCs w:val="20"/>
              </w:rPr>
              <w:t>77.13</w:t>
            </w:r>
          </w:p>
        </w:tc>
        <w:tc>
          <w:tcPr>
            <w:tcW w:w="4760" w:type="dxa"/>
            <w:tcBorders>
              <w:top w:val="nil"/>
              <w:left w:val="nil"/>
              <w:bottom w:val="nil"/>
              <w:right w:val="nil"/>
            </w:tcBorders>
            <w:tcMar>
              <w:top w:w="110" w:type="dxa"/>
              <w:left w:w="43" w:type="dxa"/>
              <w:bottom w:w="32" w:type="dxa"/>
              <w:right w:w="43" w:type="dxa"/>
            </w:tcMar>
          </w:tcPr>
          <w:p w14:paraId="0203E381" w14:textId="77777777" w:rsidR="00E218F4" w:rsidRPr="00AF1490" w:rsidRDefault="00E218F4" w:rsidP="00AF1490">
            <w:pPr>
              <w:rPr>
                <w:sz w:val="20"/>
                <w:szCs w:val="20"/>
              </w:rPr>
            </w:pPr>
            <w:r w:rsidRPr="00AF1490">
              <w:rPr>
                <w:sz w:val="20"/>
                <w:szCs w:val="20"/>
              </w:rPr>
              <w:t>Tilskudd til rådgivning</w:t>
            </w:r>
          </w:p>
        </w:tc>
        <w:tc>
          <w:tcPr>
            <w:tcW w:w="1280" w:type="dxa"/>
            <w:tcBorders>
              <w:top w:val="nil"/>
              <w:left w:val="nil"/>
              <w:bottom w:val="nil"/>
              <w:right w:val="nil"/>
            </w:tcBorders>
            <w:tcMar>
              <w:top w:w="110" w:type="dxa"/>
              <w:left w:w="43" w:type="dxa"/>
              <w:bottom w:w="32" w:type="dxa"/>
              <w:right w:w="43" w:type="dxa"/>
            </w:tcMar>
            <w:vAlign w:val="bottom"/>
          </w:tcPr>
          <w:p w14:paraId="6A3B8495" w14:textId="77777777" w:rsidR="00E218F4" w:rsidRPr="00AF1490" w:rsidRDefault="00E218F4" w:rsidP="00AF1490">
            <w:pPr>
              <w:jc w:val="right"/>
              <w:rPr>
                <w:sz w:val="20"/>
                <w:szCs w:val="20"/>
              </w:rPr>
            </w:pPr>
            <w:r w:rsidRPr="00AF1490">
              <w:rPr>
                <w:sz w:val="20"/>
                <w:szCs w:val="20"/>
              </w:rPr>
              <w:t>116,000</w:t>
            </w:r>
          </w:p>
        </w:tc>
        <w:tc>
          <w:tcPr>
            <w:tcW w:w="1260" w:type="dxa"/>
            <w:tcBorders>
              <w:top w:val="nil"/>
              <w:left w:val="nil"/>
              <w:bottom w:val="nil"/>
              <w:right w:val="nil"/>
            </w:tcBorders>
            <w:tcMar>
              <w:top w:w="110" w:type="dxa"/>
              <w:left w:w="43" w:type="dxa"/>
              <w:bottom w:w="32" w:type="dxa"/>
              <w:right w:w="43" w:type="dxa"/>
            </w:tcMar>
            <w:vAlign w:val="bottom"/>
          </w:tcPr>
          <w:p w14:paraId="085A353B" w14:textId="77777777" w:rsidR="00E218F4" w:rsidRPr="00AF1490" w:rsidRDefault="00E218F4" w:rsidP="00AF1490">
            <w:pPr>
              <w:jc w:val="right"/>
              <w:rPr>
                <w:sz w:val="20"/>
                <w:szCs w:val="20"/>
              </w:rPr>
            </w:pPr>
            <w:r w:rsidRPr="00AF1490">
              <w:rPr>
                <w:sz w:val="20"/>
                <w:szCs w:val="20"/>
              </w:rPr>
              <w:t>2,000</w:t>
            </w:r>
          </w:p>
        </w:tc>
        <w:tc>
          <w:tcPr>
            <w:tcW w:w="1480" w:type="dxa"/>
            <w:tcBorders>
              <w:top w:val="nil"/>
              <w:left w:val="nil"/>
              <w:bottom w:val="nil"/>
              <w:right w:val="nil"/>
            </w:tcBorders>
            <w:tcMar>
              <w:top w:w="110" w:type="dxa"/>
              <w:left w:w="43" w:type="dxa"/>
              <w:bottom w:w="32" w:type="dxa"/>
              <w:right w:w="43" w:type="dxa"/>
            </w:tcMar>
            <w:vAlign w:val="bottom"/>
          </w:tcPr>
          <w:p w14:paraId="07B8CE89" w14:textId="77777777" w:rsidR="00E218F4" w:rsidRPr="00AF1490" w:rsidRDefault="00E218F4" w:rsidP="00AF1490">
            <w:pPr>
              <w:jc w:val="right"/>
              <w:rPr>
                <w:sz w:val="20"/>
                <w:szCs w:val="20"/>
              </w:rPr>
            </w:pPr>
            <w:r w:rsidRPr="00AF1490">
              <w:rPr>
                <w:sz w:val="20"/>
                <w:szCs w:val="20"/>
              </w:rPr>
              <w:t>118,000</w:t>
            </w:r>
          </w:p>
        </w:tc>
      </w:tr>
      <w:tr w:rsidR="00B0063A" w:rsidRPr="009B35FB" w14:paraId="0BAD52B4"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17EF25FE" w14:textId="77777777" w:rsidR="00E218F4" w:rsidRPr="00AF1490" w:rsidRDefault="00E218F4" w:rsidP="00AF1490">
            <w:pPr>
              <w:rPr>
                <w:sz w:val="20"/>
                <w:szCs w:val="20"/>
              </w:rPr>
            </w:pPr>
            <w:r w:rsidRPr="00AF1490">
              <w:rPr>
                <w:sz w:val="20"/>
                <w:szCs w:val="20"/>
              </w:rPr>
              <w:t>77.15</w:t>
            </w:r>
          </w:p>
        </w:tc>
        <w:tc>
          <w:tcPr>
            <w:tcW w:w="4760" w:type="dxa"/>
            <w:tcBorders>
              <w:top w:val="nil"/>
              <w:left w:val="nil"/>
              <w:bottom w:val="nil"/>
              <w:right w:val="nil"/>
            </w:tcBorders>
            <w:tcMar>
              <w:top w:w="110" w:type="dxa"/>
              <w:left w:w="43" w:type="dxa"/>
              <w:bottom w:w="32" w:type="dxa"/>
              <w:right w:w="43" w:type="dxa"/>
            </w:tcMar>
          </w:tcPr>
          <w:p w14:paraId="4C91363F" w14:textId="77777777" w:rsidR="00E218F4" w:rsidRPr="00AF1490" w:rsidRDefault="00E218F4" w:rsidP="00AF1490">
            <w:pPr>
              <w:rPr>
                <w:sz w:val="20"/>
                <w:szCs w:val="20"/>
              </w:rPr>
            </w:pPr>
            <w:r w:rsidRPr="00AF1490">
              <w:rPr>
                <w:sz w:val="20"/>
                <w:szCs w:val="20"/>
              </w:rPr>
              <w:t>Tilskudd til kvalitets- og salgsfremmende tiltak</w:t>
            </w:r>
          </w:p>
        </w:tc>
        <w:tc>
          <w:tcPr>
            <w:tcW w:w="1280" w:type="dxa"/>
            <w:tcBorders>
              <w:top w:val="nil"/>
              <w:left w:val="nil"/>
              <w:bottom w:val="nil"/>
              <w:right w:val="nil"/>
            </w:tcBorders>
            <w:tcMar>
              <w:top w:w="110" w:type="dxa"/>
              <w:left w:w="43" w:type="dxa"/>
              <w:bottom w:w="32" w:type="dxa"/>
              <w:right w:w="43" w:type="dxa"/>
            </w:tcMar>
            <w:vAlign w:val="bottom"/>
          </w:tcPr>
          <w:p w14:paraId="79DAF8D5" w14:textId="77777777" w:rsidR="00E218F4" w:rsidRPr="00AF1490" w:rsidRDefault="00E218F4" w:rsidP="00AF1490">
            <w:pPr>
              <w:jc w:val="right"/>
              <w:rPr>
                <w:sz w:val="20"/>
                <w:szCs w:val="20"/>
              </w:rPr>
            </w:pPr>
            <w:r w:rsidRPr="00AF1490">
              <w:rPr>
                <w:sz w:val="20"/>
                <w:szCs w:val="20"/>
              </w:rPr>
              <w:t>60,635</w:t>
            </w:r>
          </w:p>
        </w:tc>
        <w:tc>
          <w:tcPr>
            <w:tcW w:w="1260" w:type="dxa"/>
            <w:tcBorders>
              <w:top w:val="nil"/>
              <w:left w:val="nil"/>
              <w:bottom w:val="nil"/>
              <w:right w:val="nil"/>
            </w:tcBorders>
            <w:tcMar>
              <w:top w:w="110" w:type="dxa"/>
              <w:left w:w="43" w:type="dxa"/>
              <w:bottom w:w="32" w:type="dxa"/>
              <w:right w:w="43" w:type="dxa"/>
            </w:tcMar>
            <w:vAlign w:val="bottom"/>
          </w:tcPr>
          <w:p w14:paraId="6088FD6F" w14:textId="77777777" w:rsidR="00E218F4" w:rsidRPr="00AF1490" w:rsidRDefault="00E218F4" w:rsidP="00AF1490">
            <w:pPr>
              <w:jc w:val="right"/>
              <w:rPr>
                <w:sz w:val="20"/>
                <w:szCs w:val="20"/>
              </w:rPr>
            </w:pPr>
            <w:r w:rsidRPr="00AF1490">
              <w:rPr>
                <w:sz w:val="20"/>
                <w:szCs w:val="20"/>
              </w:rPr>
              <w:t>9,000</w:t>
            </w:r>
          </w:p>
        </w:tc>
        <w:tc>
          <w:tcPr>
            <w:tcW w:w="1480" w:type="dxa"/>
            <w:tcBorders>
              <w:top w:val="nil"/>
              <w:left w:val="nil"/>
              <w:bottom w:val="nil"/>
              <w:right w:val="nil"/>
            </w:tcBorders>
            <w:tcMar>
              <w:top w:w="110" w:type="dxa"/>
              <w:left w:w="43" w:type="dxa"/>
              <w:bottom w:w="32" w:type="dxa"/>
              <w:right w:w="43" w:type="dxa"/>
            </w:tcMar>
            <w:vAlign w:val="bottom"/>
          </w:tcPr>
          <w:p w14:paraId="026F877C" w14:textId="77777777" w:rsidR="00E218F4" w:rsidRPr="00AF1490" w:rsidRDefault="00E218F4" w:rsidP="00AF1490">
            <w:pPr>
              <w:jc w:val="right"/>
              <w:rPr>
                <w:sz w:val="20"/>
                <w:szCs w:val="20"/>
              </w:rPr>
            </w:pPr>
            <w:r w:rsidRPr="00AF1490">
              <w:rPr>
                <w:sz w:val="20"/>
                <w:szCs w:val="20"/>
              </w:rPr>
              <w:t>69,635</w:t>
            </w:r>
          </w:p>
        </w:tc>
      </w:tr>
      <w:tr w:rsidR="00B0063A" w:rsidRPr="009B35FB" w14:paraId="68CFF3F4" w14:textId="77777777" w:rsidTr="00165742">
        <w:trPr>
          <w:trHeight w:val="340"/>
        </w:trPr>
        <w:tc>
          <w:tcPr>
            <w:tcW w:w="760" w:type="dxa"/>
            <w:tcBorders>
              <w:top w:val="nil"/>
              <w:left w:val="nil"/>
              <w:bottom w:val="single" w:sz="4" w:space="0" w:color="000000"/>
              <w:right w:val="nil"/>
            </w:tcBorders>
            <w:tcMar>
              <w:top w:w="110" w:type="dxa"/>
              <w:left w:w="43" w:type="dxa"/>
              <w:bottom w:w="32" w:type="dxa"/>
              <w:right w:w="43" w:type="dxa"/>
            </w:tcMar>
          </w:tcPr>
          <w:p w14:paraId="134A6EC8" w14:textId="77777777" w:rsidR="00E218F4" w:rsidRPr="00AF1490" w:rsidRDefault="00E218F4" w:rsidP="00AF1490">
            <w:pPr>
              <w:rPr>
                <w:sz w:val="20"/>
                <w:szCs w:val="20"/>
              </w:rPr>
            </w:pPr>
            <w:r w:rsidRPr="00AF1490">
              <w:rPr>
                <w:sz w:val="20"/>
                <w:szCs w:val="20"/>
              </w:rPr>
              <w:t>77.17</w:t>
            </w:r>
          </w:p>
        </w:tc>
        <w:tc>
          <w:tcPr>
            <w:tcW w:w="4760" w:type="dxa"/>
            <w:tcBorders>
              <w:top w:val="nil"/>
              <w:left w:val="nil"/>
              <w:bottom w:val="single" w:sz="4" w:space="0" w:color="000000"/>
              <w:right w:val="nil"/>
            </w:tcBorders>
            <w:tcMar>
              <w:top w:w="110" w:type="dxa"/>
              <w:left w:w="43" w:type="dxa"/>
              <w:bottom w:w="32" w:type="dxa"/>
              <w:right w:w="43" w:type="dxa"/>
            </w:tcMar>
          </w:tcPr>
          <w:p w14:paraId="29889948" w14:textId="77777777" w:rsidR="00E218F4" w:rsidRPr="00AF1490" w:rsidRDefault="00E218F4" w:rsidP="00AF1490">
            <w:pPr>
              <w:rPr>
                <w:sz w:val="20"/>
                <w:szCs w:val="20"/>
              </w:rPr>
            </w:pPr>
            <w:r w:rsidRPr="00AF1490">
              <w:rPr>
                <w:sz w:val="20"/>
                <w:szCs w:val="20"/>
              </w:rPr>
              <w:t xml:space="preserve">Tilskudd til fellesanlegg for frukt </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786D374E" w14:textId="77777777" w:rsidR="00E218F4" w:rsidRPr="00AF1490" w:rsidRDefault="00E218F4" w:rsidP="00AF1490">
            <w:pPr>
              <w:jc w:val="right"/>
              <w:rPr>
                <w:sz w:val="20"/>
                <w:szCs w:val="20"/>
              </w:rPr>
            </w:pPr>
            <w:r w:rsidRPr="00AF1490">
              <w:rPr>
                <w:sz w:val="20"/>
                <w:szCs w:val="20"/>
              </w:rPr>
              <w:t>22,700</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10EFB339" w14:textId="77777777" w:rsidR="00E218F4" w:rsidRPr="00AF1490" w:rsidRDefault="00E218F4" w:rsidP="00AF1490">
            <w:pPr>
              <w:jc w:val="right"/>
              <w:rPr>
                <w:sz w:val="20"/>
                <w:szCs w:val="20"/>
              </w:rPr>
            </w:pPr>
            <w:r w:rsidRPr="00AF1490">
              <w:rPr>
                <w:sz w:val="20"/>
                <w:szCs w:val="20"/>
              </w:rPr>
              <w:t>4,000</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56BB4196" w14:textId="77777777" w:rsidR="00E218F4" w:rsidRPr="00AF1490" w:rsidRDefault="00E218F4" w:rsidP="00AF1490">
            <w:pPr>
              <w:jc w:val="right"/>
              <w:rPr>
                <w:sz w:val="20"/>
                <w:szCs w:val="20"/>
              </w:rPr>
            </w:pPr>
            <w:r w:rsidRPr="00AF1490">
              <w:rPr>
                <w:sz w:val="20"/>
                <w:szCs w:val="20"/>
              </w:rPr>
              <w:t>26,700</w:t>
            </w:r>
          </w:p>
        </w:tc>
      </w:tr>
      <w:tr w:rsidR="00B0063A" w:rsidRPr="009B35FB" w14:paraId="3B7C58D8"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0CCEB707" w14:textId="77777777" w:rsidR="00E218F4" w:rsidRPr="00AF1490" w:rsidRDefault="00E218F4" w:rsidP="00AF1490">
            <w:pPr>
              <w:rPr>
                <w:sz w:val="20"/>
                <w:szCs w:val="20"/>
              </w:rPr>
            </w:pPr>
            <w:r w:rsidRPr="00AF1490">
              <w:rPr>
                <w:sz w:val="20"/>
                <w:szCs w:val="20"/>
              </w:rPr>
              <w:t>77</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715043C8" w14:textId="77777777" w:rsidR="00E218F4" w:rsidRPr="00AF1490" w:rsidRDefault="00E218F4" w:rsidP="00AF1490">
            <w:pPr>
              <w:rPr>
                <w:sz w:val="20"/>
                <w:szCs w:val="20"/>
              </w:rPr>
            </w:pPr>
            <w:r w:rsidRPr="00AF1490">
              <w:rPr>
                <w:sz w:val="20"/>
                <w:szCs w:val="20"/>
              </w:rPr>
              <w:t xml:space="preserve">Utviklingstiltak, </w:t>
            </w:r>
            <w:r w:rsidRPr="00AF1490">
              <w:rPr>
                <w:rStyle w:val="kursiv"/>
                <w:sz w:val="20"/>
                <w:szCs w:val="20"/>
              </w:rPr>
              <w:t>kan overføres</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2F45515C" w14:textId="77777777" w:rsidR="00E218F4" w:rsidRPr="00AF1490" w:rsidRDefault="00E218F4" w:rsidP="00AF1490">
            <w:pPr>
              <w:jc w:val="right"/>
              <w:rPr>
                <w:sz w:val="20"/>
                <w:szCs w:val="20"/>
              </w:rPr>
            </w:pPr>
            <w:r w:rsidRPr="00AF1490">
              <w:rPr>
                <w:sz w:val="20"/>
                <w:szCs w:val="20"/>
              </w:rPr>
              <w:t>346,470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14EFA16" w14:textId="77777777" w:rsidR="00E218F4" w:rsidRPr="00AF1490" w:rsidRDefault="00E218F4" w:rsidP="00AF1490">
            <w:pPr>
              <w:jc w:val="right"/>
              <w:rPr>
                <w:sz w:val="20"/>
                <w:szCs w:val="20"/>
              </w:rPr>
            </w:pPr>
            <w:r w:rsidRPr="00AF1490">
              <w:rPr>
                <w:sz w:val="20"/>
                <w:szCs w:val="20"/>
              </w:rPr>
              <w:t>50,921</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DDCD24B" w14:textId="77777777" w:rsidR="00E218F4" w:rsidRPr="00AF1490" w:rsidRDefault="00E218F4" w:rsidP="00AF1490">
            <w:pPr>
              <w:jc w:val="right"/>
              <w:rPr>
                <w:sz w:val="20"/>
                <w:szCs w:val="20"/>
              </w:rPr>
            </w:pPr>
            <w:r w:rsidRPr="00AF1490">
              <w:rPr>
                <w:sz w:val="20"/>
                <w:szCs w:val="20"/>
              </w:rPr>
              <w:t>397,391</w:t>
            </w:r>
          </w:p>
        </w:tc>
      </w:tr>
      <w:tr w:rsidR="00B0063A" w:rsidRPr="009B35FB" w14:paraId="1F5DD268"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2C6928E4" w14:textId="77777777" w:rsidR="00E218F4" w:rsidRPr="00AF1490" w:rsidRDefault="00E218F4" w:rsidP="00AF1490">
            <w:pPr>
              <w:rPr>
                <w:sz w:val="20"/>
                <w:szCs w:val="20"/>
              </w:rPr>
            </w:pPr>
            <w:r w:rsidRPr="00AF1490">
              <w:rPr>
                <w:sz w:val="20"/>
                <w:szCs w:val="20"/>
              </w:rPr>
              <w:t>78.11</w:t>
            </w:r>
          </w:p>
        </w:tc>
        <w:tc>
          <w:tcPr>
            <w:tcW w:w="4760" w:type="dxa"/>
            <w:tcBorders>
              <w:top w:val="nil"/>
              <w:left w:val="nil"/>
              <w:bottom w:val="nil"/>
              <w:right w:val="nil"/>
            </w:tcBorders>
            <w:tcMar>
              <w:top w:w="110" w:type="dxa"/>
              <w:left w:w="43" w:type="dxa"/>
              <w:bottom w:w="32" w:type="dxa"/>
              <w:right w:w="43" w:type="dxa"/>
            </w:tcMar>
          </w:tcPr>
          <w:p w14:paraId="5952852C" w14:textId="77777777" w:rsidR="00E218F4" w:rsidRPr="00AF1490" w:rsidRDefault="00E218F4" w:rsidP="00AF1490">
            <w:pPr>
              <w:rPr>
                <w:sz w:val="20"/>
                <w:szCs w:val="20"/>
              </w:rPr>
            </w:pPr>
            <w:r w:rsidRPr="00AF1490">
              <w:rPr>
                <w:sz w:val="20"/>
                <w:szCs w:val="20"/>
              </w:rPr>
              <w:t>Tilskudd til avløsning</w:t>
            </w:r>
          </w:p>
        </w:tc>
        <w:tc>
          <w:tcPr>
            <w:tcW w:w="1280" w:type="dxa"/>
            <w:tcBorders>
              <w:top w:val="nil"/>
              <w:left w:val="nil"/>
              <w:bottom w:val="nil"/>
              <w:right w:val="nil"/>
            </w:tcBorders>
            <w:tcMar>
              <w:top w:w="110" w:type="dxa"/>
              <w:left w:w="43" w:type="dxa"/>
              <w:bottom w:w="32" w:type="dxa"/>
              <w:right w:w="43" w:type="dxa"/>
            </w:tcMar>
            <w:vAlign w:val="bottom"/>
          </w:tcPr>
          <w:p w14:paraId="4DCBDABA" w14:textId="77777777" w:rsidR="00E218F4" w:rsidRPr="00AF1490" w:rsidRDefault="00E218F4" w:rsidP="00AF1490">
            <w:pPr>
              <w:jc w:val="right"/>
              <w:rPr>
                <w:sz w:val="20"/>
                <w:szCs w:val="20"/>
              </w:rPr>
            </w:pPr>
            <w:r w:rsidRPr="00AF1490">
              <w:rPr>
                <w:sz w:val="20"/>
                <w:szCs w:val="20"/>
              </w:rPr>
              <w:t>1 554,877</w:t>
            </w:r>
          </w:p>
        </w:tc>
        <w:tc>
          <w:tcPr>
            <w:tcW w:w="1260" w:type="dxa"/>
            <w:tcBorders>
              <w:top w:val="nil"/>
              <w:left w:val="nil"/>
              <w:bottom w:val="nil"/>
              <w:right w:val="nil"/>
            </w:tcBorders>
            <w:tcMar>
              <w:top w:w="110" w:type="dxa"/>
              <w:left w:w="43" w:type="dxa"/>
              <w:bottom w:w="32" w:type="dxa"/>
              <w:right w:w="43" w:type="dxa"/>
            </w:tcMar>
            <w:vAlign w:val="bottom"/>
          </w:tcPr>
          <w:p w14:paraId="2092E112" w14:textId="77777777" w:rsidR="00E218F4" w:rsidRPr="00AF1490" w:rsidRDefault="00E218F4" w:rsidP="00AF1490">
            <w:pPr>
              <w:jc w:val="right"/>
              <w:rPr>
                <w:sz w:val="20"/>
                <w:szCs w:val="20"/>
              </w:rPr>
            </w:pPr>
            <w:r w:rsidRPr="00AF1490">
              <w:rPr>
                <w:sz w:val="20"/>
                <w:szCs w:val="20"/>
              </w:rPr>
              <w:t>17,389</w:t>
            </w:r>
          </w:p>
        </w:tc>
        <w:tc>
          <w:tcPr>
            <w:tcW w:w="1480" w:type="dxa"/>
            <w:tcBorders>
              <w:top w:val="nil"/>
              <w:left w:val="nil"/>
              <w:bottom w:val="nil"/>
              <w:right w:val="nil"/>
            </w:tcBorders>
            <w:tcMar>
              <w:top w:w="110" w:type="dxa"/>
              <w:left w:w="43" w:type="dxa"/>
              <w:bottom w:w="32" w:type="dxa"/>
              <w:right w:w="43" w:type="dxa"/>
            </w:tcMar>
            <w:vAlign w:val="bottom"/>
          </w:tcPr>
          <w:p w14:paraId="3DD13EAA" w14:textId="77777777" w:rsidR="00E218F4" w:rsidRPr="00AF1490" w:rsidRDefault="00E218F4" w:rsidP="00AF1490">
            <w:pPr>
              <w:jc w:val="right"/>
              <w:rPr>
                <w:sz w:val="20"/>
                <w:szCs w:val="20"/>
              </w:rPr>
            </w:pPr>
            <w:r w:rsidRPr="00AF1490">
              <w:rPr>
                <w:sz w:val="20"/>
                <w:szCs w:val="20"/>
              </w:rPr>
              <w:t>1 572,266</w:t>
            </w:r>
          </w:p>
        </w:tc>
      </w:tr>
      <w:tr w:rsidR="00B0063A" w:rsidRPr="009B35FB" w14:paraId="50CAD990"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6D5DA0AB" w14:textId="77777777" w:rsidR="00E218F4" w:rsidRPr="00AF1490" w:rsidRDefault="00E218F4" w:rsidP="00AF1490">
            <w:pPr>
              <w:rPr>
                <w:sz w:val="20"/>
                <w:szCs w:val="20"/>
              </w:rPr>
            </w:pPr>
            <w:r w:rsidRPr="00AF1490">
              <w:rPr>
                <w:sz w:val="20"/>
                <w:szCs w:val="20"/>
              </w:rPr>
              <w:t>78.12</w:t>
            </w:r>
          </w:p>
        </w:tc>
        <w:tc>
          <w:tcPr>
            <w:tcW w:w="4760" w:type="dxa"/>
            <w:tcBorders>
              <w:top w:val="nil"/>
              <w:left w:val="nil"/>
              <w:bottom w:val="nil"/>
              <w:right w:val="nil"/>
            </w:tcBorders>
            <w:tcMar>
              <w:top w:w="110" w:type="dxa"/>
              <w:left w:w="43" w:type="dxa"/>
              <w:bottom w:w="32" w:type="dxa"/>
              <w:right w:w="43" w:type="dxa"/>
            </w:tcMar>
          </w:tcPr>
          <w:p w14:paraId="3BE9A580" w14:textId="77777777" w:rsidR="00E218F4" w:rsidRPr="00AF1490" w:rsidRDefault="00E218F4" w:rsidP="00AF1490">
            <w:pPr>
              <w:rPr>
                <w:sz w:val="20"/>
                <w:szCs w:val="20"/>
              </w:rPr>
            </w:pPr>
            <w:r w:rsidRPr="00AF1490">
              <w:rPr>
                <w:sz w:val="20"/>
                <w:szCs w:val="20"/>
              </w:rPr>
              <w:t>Tilskudd til avløsning ved sykdom m.m.</w:t>
            </w:r>
          </w:p>
        </w:tc>
        <w:tc>
          <w:tcPr>
            <w:tcW w:w="1280" w:type="dxa"/>
            <w:tcBorders>
              <w:top w:val="nil"/>
              <w:left w:val="nil"/>
              <w:bottom w:val="nil"/>
              <w:right w:val="nil"/>
            </w:tcBorders>
            <w:tcMar>
              <w:top w:w="110" w:type="dxa"/>
              <w:left w:w="43" w:type="dxa"/>
              <w:bottom w:w="32" w:type="dxa"/>
              <w:right w:w="43" w:type="dxa"/>
            </w:tcMar>
            <w:vAlign w:val="bottom"/>
          </w:tcPr>
          <w:p w14:paraId="0D7EF034" w14:textId="77777777" w:rsidR="00E218F4" w:rsidRPr="00AF1490" w:rsidRDefault="00E218F4" w:rsidP="00AF1490">
            <w:pPr>
              <w:jc w:val="right"/>
              <w:rPr>
                <w:sz w:val="20"/>
                <w:szCs w:val="20"/>
              </w:rPr>
            </w:pPr>
            <w:r w:rsidRPr="00AF1490">
              <w:rPr>
                <w:sz w:val="20"/>
                <w:szCs w:val="20"/>
              </w:rPr>
              <w:t>188,700</w:t>
            </w:r>
          </w:p>
        </w:tc>
        <w:tc>
          <w:tcPr>
            <w:tcW w:w="1260" w:type="dxa"/>
            <w:tcBorders>
              <w:top w:val="nil"/>
              <w:left w:val="nil"/>
              <w:bottom w:val="nil"/>
              <w:right w:val="nil"/>
            </w:tcBorders>
            <w:tcMar>
              <w:top w:w="110" w:type="dxa"/>
              <w:left w:w="43" w:type="dxa"/>
              <w:bottom w:w="32" w:type="dxa"/>
              <w:right w:w="43" w:type="dxa"/>
            </w:tcMar>
            <w:vAlign w:val="bottom"/>
          </w:tcPr>
          <w:p w14:paraId="59D1A00E" w14:textId="77777777" w:rsidR="00E218F4" w:rsidRPr="00AF1490" w:rsidRDefault="00E218F4" w:rsidP="00AF1490">
            <w:pPr>
              <w:jc w:val="right"/>
              <w:rPr>
                <w:sz w:val="20"/>
                <w:szCs w:val="20"/>
              </w:rPr>
            </w:pPr>
            <w:r w:rsidRPr="00AF1490">
              <w:rPr>
                <w:sz w:val="20"/>
                <w:szCs w:val="20"/>
              </w:rPr>
              <w:t>20,049</w:t>
            </w:r>
          </w:p>
        </w:tc>
        <w:tc>
          <w:tcPr>
            <w:tcW w:w="1480" w:type="dxa"/>
            <w:tcBorders>
              <w:top w:val="nil"/>
              <w:left w:val="nil"/>
              <w:bottom w:val="nil"/>
              <w:right w:val="nil"/>
            </w:tcBorders>
            <w:tcMar>
              <w:top w:w="110" w:type="dxa"/>
              <w:left w:w="43" w:type="dxa"/>
              <w:bottom w:w="32" w:type="dxa"/>
              <w:right w:w="43" w:type="dxa"/>
            </w:tcMar>
            <w:vAlign w:val="bottom"/>
          </w:tcPr>
          <w:p w14:paraId="59F61685" w14:textId="77777777" w:rsidR="00E218F4" w:rsidRPr="00AF1490" w:rsidRDefault="00E218F4" w:rsidP="00AF1490">
            <w:pPr>
              <w:jc w:val="right"/>
              <w:rPr>
                <w:sz w:val="20"/>
                <w:szCs w:val="20"/>
              </w:rPr>
            </w:pPr>
            <w:r w:rsidRPr="00AF1490">
              <w:rPr>
                <w:sz w:val="20"/>
                <w:szCs w:val="20"/>
              </w:rPr>
              <w:t>208,749</w:t>
            </w:r>
          </w:p>
        </w:tc>
      </w:tr>
      <w:tr w:rsidR="00B0063A" w:rsidRPr="009B35FB" w14:paraId="29674A3C"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11093CB6" w14:textId="77777777" w:rsidR="00E218F4" w:rsidRPr="00AF1490" w:rsidRDefault="00E218F4" w:rsidP="00AF1490">
            <w:pPr>
              <w:rPr>
                <w:sz w:val="20"/>
                <w:szCs w:val="20"/>
              </w:rPr>
            </w:pPr>
            <w:r w:rsidRPr="00AF1490">
              <w:rPr>
                <w:sz w:val="20"/>
                <w:szCs w:val="20"/>
              </w:rPr>
              <w:t>78.14</w:t>
            </w:r>
          </w:p>
        </w:tc>
        <w:tc>
          <w:tcPr>
            <w:tcW w:w="4760" w:type="dxa"/>
            <w:tcBorders>
              <w:top w:val="nil"/>
              <w:left w:val="nil"/>
              <w:bottom w:val="nil"/>
              <w:right w:val="nil"/>
            </w:tcBorders>
            <w:tcMar>
              <w:top w:w="110" w:type="dxa"/>
              <w:left w:w="43" w:type="dxa"/>
              <w:bottom w:w="32" w:type="dxa"/>
              <w:right w:w="43" w:type="dxa"/>
            </w:tcMar>
          </w:tcPr>
          <w:p w14:paraId="2A6ACBF7" w14:textId="77777777" w:rsidR="00E218F4" w:rsidRPr="00AF1490" w:rsidRDefault="00E218F4" w:rsidP="00AF1490">
            <w:pPr>
              <w:rPr>
                <w:sz w:val="20"/>
                <w:szCs w:val="20"/>
              </w:rPr>
            </w:pPr>
            <w:r w:rsidRPr="00AF1490">
              <w:rPr>
                <w:sz w:val="20"/>
                <w:szCs w:val="20"/>
              </w:rPr>
              <w:t>Tilskudd til sykepengeordningen</w:t>
            </w:r>
          </w:p>
        </w:tc>
        <w:tc>
          <w:tcPr>
            <w:tcW w:w="1280" w:type="dxa"/>
            <w:tcBorders>
              <w:top w:val="nil"/>
              <w:left w:val="nil"/>
              <w:bottom w:val="nil"/>
              <w:right w:val="nil"/>
            </w:tcBorders>
            <w:tcMar>
              <w:top w:w="110" w:type="dxa"/>
              <w:left w:w="43" w:type="dxa"/>
              <w:bottom w:w="32" w:type="dxa"/>
              <w:right w:w="43" w:type="dxa"/>
            </w:tcMar>
            <w:vAlign w:val="bottom"/>
          </w:tcPr>
          <w:p w14:paraId="5E1F7EE5" w14:textId="77777777" w:rsidR="00E218F4" w:rsidRPr="00AF1490" w:rsidRDefault="00E218F4" w:rsidP="00AF1490">
            <w:pPr>
              <w:jc w:val="right"/>
              <w:rPr>
                <w:sz w:val="20"/>
                <w:szCs w:val="20"/>
              </w:rPr>
            </w:pPr>
            <w:r w:rsidRPr="00AF1490">
              <w:rPr>
                <w:sz w:val="20"/>
                <w:szCs w:val="20"/>
              </w:rPr>
              <w:t>38,100</w:t>
            </w:r>
          </w:p>
        </w:tc>
        <w:tc>
          <w:tcPr>
            <w:tcW w:w="1260" w:type="dxa"/>
            <w:tcBorders>
              <w:top w:val="nil"/>
              <w:left w:val="nil"/>
              <w:bottom w:val="nil"/>
              <w:right w:val="nil"/>
            </w:tcBorders>
            <w:tcMar>
              <w:top w:w="110" w:type="dxa"/>
              <w:left w:w="43" w:type="dxa"/>
              <w:bottom w:w="32" w:type="dxa"/>
              <w:right w:w="43" w:type="dxa"/>
            </w:tcMar>
            <w:vAlign w:val="bottom"/>
          </w:tcPr>
          <w:p w14:paraId="795411EC" w14:textId="77777777" w:rsidR="00E218F4" w:rsidRPr="00AF1490" w:rsidRDefault="00E218F4" w:rsidP="00AF1490">
            <w:pPr>
              <w:jc w:val="right"/>
              <w:rPr>
                <w:sz w:val="20"/>
                <w:szCs w:val="20"/>
              </w:rPr>
            </w:pPr>
            <w:r w:rsidRPr="00AF1490">
              <w:rPr>
                <w:sz w:val="20"/>
                <w:szCs w:val="20"/>
              </w:rPr>
              <w:t>2,800</w:t>
            </w:r>
          </w:p>
        </w:tc>
        <w:tc>
          <w:tcPr>
            <w:tcW w:w="1480" w:type="dxa"/>
            <w:tcBorders>
              <w:top w:val="nil"/>
              <w:left w:val="nil"/>
              <w:bottom w:val="nil"/>
              <w:right w:val="nil"/>
            </w:tcBorders>
            <w:tcMar>
              <w:top w:w="110" w:type="dxa"/>
              <w:left w:w="43" w:type="dxa"/>
              <w:bottom w:w="32" w:type="dxa"/>
              <w:right w:w="43" w:type="dxa"/>
            </w:tcMar>
            <w:vAlign w:val="bottom"/>
          </w:tcPr>
          <w:p w14:paraId="294078CE" w14:textId="77777777" w:rsidR="00E218F4" w:rsidRPr="00AF1490" w:rsidRDefault="00E218F4" w:rsidP="00AF1490">
            <w:pPr>
              <w:jc w:val="right"/>
              <w:rPr>
                <w:sz w:val="20"/>
                <w:szCs w:val="20"/>
              </w:rPr>
            </w:pPr>
            <w:r w:rsidRPr="00AF1490">
              <w:rPr>
                <w:sz w:val="20"/>
                <w:szCs w:val="20"/>
              </w:rPr>
              <w:t>40,900</w:t>
            </w:r>
          </w:p>
        </w:tc>
      </w:tr>
      <w:tr w:rsidR="00B0063A" w:rsidRPr="009B35FB" w14:paraId="18AB3C10" w14:textId="77777777" w:rsidTr="00165742">
        <w:trPr>
          <w:trHeight w:val="340"/>
        </w:trPr>
        <w:tc>
          <w:tcPr>
            <w:tcW w:w="760" w:type="dxa"/>
            <w:tcBorders>
              <w:top w:val="nil"/>
              <w:left w:val="nil"/>
              <w:bottom w:val="nil"/>
              <w:right w:val="nil"/>
            </w:tcBorders>
            <w:tcMar>
              <w:top w:w="110" w:type="dxa"/>
              <w:left w:w="43" w:type="dxa"/>
              <w:bottom w:w="32" w:type="dxa"/>
              <w:right w:w="43" w:type="dxa"/>
            </w:tcMar>
          </w:tcPr>
          <w:p w14:paraId="7A9799A3" w14:textId="77777777" w:rsidR="00E218F4" w:rsidRPr="00AF1490" w:rsidRDefault="00E218F4" w:rsidP="00AF1490">
            <w:pPr>
              <w:rPr>
                <w:sz w:val="20"/>
                <w:szCs w:val="20"/>
              </w:rPr>
            </w:pPr>
            <w:r w:rsidRPr="00AF1490">
              <w:rPr>
                <w:sz w:val="20"/>
                <w:szCs w:val="20"/>
              </w:rPr>
              <w:t>78.15</w:t>
            </w:r>
          </w:p>
        </w:tc>
        <w:tc>
          <w:tcPr>
            <w:tcW w:w="4760" w:type="dxa"/>
            <w:tcBorders>
              <w:top w:val="nil"/>
              <w:left w:val="nil"/>
              <w:bottom w:val="nil"/>
              <w:right w:val="nil"/>
            </w:tcBorders>
            <w:tcMar>
              <w:top w:w="110" w:type="dxa"/>
              <w:left w:w="43" w:type="dxa"/>
              <w:bottom w:w="32" w:type="dxa"/>
              <w:right w:w="43" w:type="dxa"/>
            </w:tcMar>
          </w:tcPr>
          <w:p w14:paraId="24EE0B1C" w14:textId="77777777" w:rsidR="00E218F4" w:rsidRPr="00AF1490" w:rsidRDefault="00E218F4" w:rsidP="00AF1490">
            <w:pPr>
              <w:rPr>
                <w:sz w:val="20"/>
                <w:szCs w:val="20"/>
              </w:rPr>
            </w:pPr>
            <w:r w:rsidRPr="00AF1490">
              <w:rPr>
                <w:sz w:val="20"/>
                <w:szCs w:val="20"/>
              </w:rPr>
              <w:t>Tilskudd til landbruksvikarordningen</w:t>
            </w:r>
          </w:p>
        </w:tc>
        <w:tc>
          <w:tcPr>
            <w:tcW w:w="1280" w:type="dxa"/>
            <w:tcBorders>
              <w:top w:val="nil"/>
              <w:left w:val="nil"/>
              <w:bottom w:val="nil"/>
              <w:right w:val="nil"/>
            </w:tcBorders>
            <w:tcMar>
              <w:top w:w="110" w:type="dxa"/>
              <w:left w:w="43" w:type="dxa"/>
              <w:bottom w:w="32" w:type="dxa"/>
              <w:right w:w="43" w:type="dxa"/>
            </w:tcMar>
            <w:vAlign w:val="bottom"/>
          </w:tcPr>
          <w:p w14:paraId="5B2D059D" w14:textId="77777777" w:rsidR="00E218F4" w:rsidRPr="00AF1490" w:rsidRDefault="00E218F4" w:rsidP="00AF1490">
            <w:pPr>
              <w:jc w:val="right"/>
              <w:rPr>
                <w:sz w:val="20"/>
                <w:szCs w:val="20"/>
              </w:rPr>
            </w:pPr>
            <w:r w:rsidRPr="00AF1490">
              <w:rPr>
                <w:sz w:val="20"/>
                <w:szCs w:val="20"/>
              </w:rPr>
              <w:t>73,292</w:t>
            </w:r>
          </w:p>
        </w:tc>
        <w:tc>
          <w:tcPr>
            <w:tcW w:w="1260" w:type="dxa"/>
            <w:tcBorders>
              <w:top w:val="nil"/>
              <w:left w:val="nil"/>
              <w:bottom w:val="nil"/>
              <w:right w:val="nil"/>
            </w:tcBorders>
            <w:tcMar>
              <w:top w:w="110" w:type="dxa"/>
              <w:left w:w="43" w:type="dxa"/>
              <w:bottom w:w="32" w:type="dxa"/>
              <w:right w:w="43" w:type="dxa"/>
            </w:tcMar>
            <w:vAlign w:val="bottom"/>
          </w:tcPr>
          <w:p w14:paraId="693D4D12" w14:textId="77777777" w:rsidR="00E218F4" w:rsidRPr="00AF1490" w:rsidRDefault="00E218F4" w:rsidP="00AF1490">
            <w:pPr>
              <w:jc w:val="right"/>
              <w:rPr>
                <w:sz w:val="20"/>
                <w:szCs w:val="20"/>
              </w:rPr>
            </w:pPr>
            <w:r w:rsidRPr="00AF1490">
              <w:rPr>
                <w:sz w:val="20"/>
                <w:szCs w:val="20"/>
              </w:rPr>
              <w:t>5,800</w:t>
            </w:r>
          </w:p>
        </w:tc>
        <w:tc>
          <w:tcPr>
            <w:tcW w:w="1480" w:type="dxa"/>
            <w:tcBorders>
              <w:top w:val="nil"/>
              <w:left w:val="nil"/>
              <w:bottom w:val="nil"/>
              <w:right w:val="nil"/>
            </w:tcBorders>
            <w:tcMar>
              <w:top w:w="110" w:type="dxa"/>
              <w:left w:w="43" w:type="dxa"/>
              <w:bottom w:w="32" w:type="dxa"/>
              <w:right w:w="43" w:type="dxa"/>
            </w:tcMar>
            <w:vAlign w:val="bottom"/>
          </w:tcPr>
          <w:p w14:paraId="6FC2A119" w14:textId="77777777" w:rsidR="00E218F4" w:rsidRPr="00AF1490" w:rsidRDefault="00E218F4" w:rsidP="00AF1490">
            <w:pPr>
              <w:jc w:val="right"/>
              <w:rPr>
                <w:sz w:val="20"/>
                <w:szCs w:val="20"/>
              </w:rPr>
            </w:pPr>
            <w:r w:rsidRPr="00AF1490">
              <w:rPr>
                <w:sz w:val="20"/>
                <w:szCs w:val="20"/>
              </w:rPr>
              <w:t>79,092</w:t>
            </w:r>
          </w:p>
        </w:tc>
      </w:tr>
      <w:tr w:rsidR="00B0063A" w:rsidRPr="009B35FB" w14:paraId="48CE9B51" w14:textId="77777777" w:rsidTr="00165742">
        <w:trPr>
          <w:trHeight w:val="340"/>
        </w:trPr>
        <w:tc>
          <w:tcPr>
            <w:tcW w:w="760" w:type="dxa"/>
            <w:tcBorders>
              <w:top w:val="nil"/>
              <w:left w:val="nil"/>
              <w:bottom w:val="single" w:sz="4" w:space="0" w:color="000000"/>
              <w:right w:val="nil"/>
            </w:tcBorders>
            <w:tcMar>
              <w:top w:w="110" w:type="dxa"/>
              <w:left w:w="43" w:type="dxa"/>
              <w:bottom w:w="32" w:type="dxa"/>
              <w:right w:w="43" w:type="dxa"/>
            </w:tcMar>
          </w:tcPr>
          <w:p w14:paraId="7C2BEE93" w14:textId="77777777" w:rsidR="00E218F4" w:rsidRPr="00AF1490" w:rsidRDefault="00E218F4" w:rsidP="00AF1490">
            <w:pPr>
              <w:rPr>
                <w:sz w:val="20"/>
                <w:szCs w:val="20"/>
              </w:rPr>
            </w:pPr>
            <w:r w:rsidRPr="00AF1490">
              <w:rPr>
                <w:sz w:val="20"/>
                <w:szCs w:val="20"/>
              </w:rPr>
              <w:t>78.16</w:t>
            </w:r>
          </w:p>
        </w:tc>
        <w:tc>
          <w:tcPr>
            <w:tcW w:w="4760" w:type="dxa"/>
            <w:tcBorders>
              <w:top w:val="nil"/>
              <w:left w:val="nil"/>
              <w:bottom w:val="single" w:sz="4" w:space="0" w:color="000000"/>
              <w:right w:val="nil"/>
            </w:tcBorders>
            <w:tcMar>
              <w:top w:w="110" w:type="dxa"/>
              <w:left w:w="43" w:type="dxa"/>
              <w:bottom w:w="32" w:type="dxa"/>
              <w:right w:w="43" w:type="dxa"/>
            </w:tcMar>
          </w:tcPr>
          <w:p w14:paraId="3C6C8985" w14:textId="77777777" w:rsidR="00E218F4" w:rsidRPr="00AF1490" w:rsidRDefault="00E218F4" w:rsidP="00AF1490">
            <w:pPr>
              <w:rPr>
                <w:sz w:val="20"/>
                <w:szCs w:val="20"/>
              </w:rPr>
            </w:pPr>
            <w:r w:rsidRPr="00AF1490">
              <w:rPr>
                <w:sz w:val="20"/>
                <w:szCs w:val="20"/>
              </w:rPr>
              <w:t>Tilskudd til tidligpensjonsordningen</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2AE48092" w14:textId="77777777" w:rsidR="00E218F4" w:rsidRPr="00AF1490" w:rsidRDefault="00E218F4" w:rsidP="00AF1490">
            <w:pPr>
              <w:jc w:val="right"/>
              <w:rPr>
                <w:sz w:val="20"/>
                <w:szCs w:val="20"/>
              </w:rPr>
            </w:pPr>
            <w:r w:rsidRPr="00AF1490">
              <w:rPr>
                <w:sz w:val="20"/>
                <w:szCs w:val="20"/>
              </w:rPr>
              <w:t>60,000</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1B251EEF" w14:textId="77777777" w:rsidR="00E218F4" w:rsidRPr="00AF1490" w:rsidRDefault="00E218F4" w:rsidP="00AF1490">
            <w:pPr>
              <w:jc w:val="right"/>
              <w:rPr>
                <w:sz w:val="20"/>
                <w:szCs w:val="20"/>
              </w:rPr>
            </w:pPr>
            <w:r w:rsidRPr="00AF1490">
              <w:rPr>
                <w:sz w:val="20"/>
                <w:szCs w:val="20"/>
              </w:rPr>
              <w:t>4,000</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7A206BA5" w14:textId="77777777" w:rsidR="00E218F4" w:rsidRPr="00AF1490" w:rsidRDefault="00E218F4" w:rsidP="00AF1490">
            <w:pPr>
              <w:jc w:val="right"/>
              <w:rPr>
                <w:sz w:val="20"/>
                <w:szCs w:val="20"/>
              </w:rPr>
            </w:pPr>
            <w:r w:rsidRPr="00AF1490">
              <w:rPr>
                <w:sz w:val="20"/>
                <w:szCs w:val="20"/>
              </w:rPr>
              <w:t>64,000</w:t>
            </w:r>
          </w:p>
        </w:tc>
      </w:tr>
      <w:tr w:rsidR="00B0063A" w:rsidRPr="009B35FB" w14:paraId="23BB7D6D" w14:textId="77777777" w:rsidTr="00165742">
        <w:trPr>
          <w:trHeight w:val="340"/>
        </w:trPr>
        <w:tc>
          <w:tcPr>
            <w:tcW w:w="760" w:type="dxa"/>
            <w:tcBorders>
              <w:top w:val="single" w:sz="4" w:space="0" w:color="000000"/>
              <w:left w:val="nil"/>
              <w:bottom w:val="single" w:sz="4" w:space="0" w:color="000000"/>
              <w:right w:val="nil"/>
            </w:tcBorders>
            <w:tcMar>
              <w:top w:w="110" w:type="dxa"/>
              <w:left w:w="43" w:type="dxa"/>
              <w:bottom w:w="32" w:type="dxa"/>
              <w:right w:w="43" w:type="dxa"/>
            </w:tcMar>
          </w:tcPr>
          <w:p w14:paraId="39294E5D" w14:textId="77777777" w:rsidR="00E218F4" w:rsidRPr="00AF1490" w:rsidRDefault="00E218F4" w:rsidP="00AF1490">
            <w:pPr>
              <w:rPr>
                <w:sz w:val="20"/>
                <w:szCs w:val="20"/>
              </w:rPr>
            </w:pPr>
            <w:r w:rsidRPr="00AF1490">
              <w:rPr>
                <w:sz w:val="20"/>
                <w:szCs w:val="20"/>
              </w:rPr>
              <w:t>78</w:t>
            </w:r>
          </w:p>
        </w:tc>
        <w:tc>
          <w:tcPr>
            <w:tcW w:w="4760" w:type="dxa"/>
            <w:tcBorders>
              <w:top w:val="single" w:sz="4" w:space="0" w:color="000000"/>
              <w:left w:val="nil"/>
              <w:bottom w:val="single" w:sz="4" w:space="0" w:color="000000"/>
              <w:right w:val="nil"/>
            </w:tcBorders>
            <w:tcMar>
              <w:top w:w="110" w:type="dxa"/>
              <w:left w:w="43" w:type="dxa"/>
              <w:bottom w:w="32" w:type="dxa"/>
              <w:right w:w="43" w:type="dxa"/>
            </w:tcMar>
          </w:tcPr>
          <w:p w14:paraId="00B01AC2" w14:textId="77777777" w:rsidR="00E218F4" w:rsidRPr="00AF1490" w:rsidRDefault="00E218F4" w:rsidP="00AF1490">
            <w:pPr>
              <w:rPr>
                <w:sz w:val="20"/>
                <w:szCs w:val="20"/>
              </w:rPr>
            </w:pPr>
            <w:r w:rsidRPr="00AF1490">
              <w:rPr>
                <w:sz w:val="20"/>
                <w:szCs w:val="20"/>
              </w:rPr>
              <w:t xml:space="preserve">Velferdsordninger, </w:t>
            </w:r>
            <w:r w:rsidRPr="00AF1490">
              <w:rPr>
                <w:rStyle w:val="kursiv"/>
                <w:sz w:val="20"/>
                <w:szCs w:val="20"/>
              </w:rPr>
              <w:t>kan overføres</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7EFF3733" w14:textId="77777777" w:rsidR="00E218F4" w:rsidRPr="00AF1490" w:rsidRDefault="00E218F4" w:rsidP="00AF1490">
            <w:pPr>
              <w:jc w:val="right"/>
              <w:rPr>
                <w:sz w:val="20"/>
                <w:szCs w:val="20"/>
              </w:rPr>
            </w:pPr>
            <w:r w:rsidRPr="00AF1490">
              <w:rPr>
                <w:sz w:val="20"/>
                <w:szCs w:val="20"/>
              </w:rPr>
              <w:t>1 914,969</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FF59E9C" w14:textId="77777777" w:rsidR="00E218F4" w:rsidRPr="00AF1490" w:rsidRDefault="00E218F4" w:rsidP="00AF1490">
            <w:pPr>
              <w:jc w:val="right"/>
              <w:rPr>
                <w:sz w:val="20"/>
                <w:szCs w:val="20"/>
              </w:rPr>
            </w:pPr>
            <w:r w:rsidRPr="00AF1490">
              <w:rPr>
                <w:sz w:val="20"/>
                <w:szCs w:val="20"/>
              </w:rPr>
              <w:t>50,038</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2CD28816" w14:textId="77777777" w:rsidR="00E218F4" w:rsidRPr="00AF1490" w:rsidRDefault="00E218F4" w:rsidP="00AF1490">
            <w:pPr>
              <w:jc w:val="right"/>
              <w:rPr>
                <w:sz w:val="20"/>
                <w:szCs w:val="20"/>
              </w:rPr>
            </w:pPr>
            <w:r w:rsidRPr="00AF1490">
              <w:rPr>
                <w:sz w:val="20"/>
                <w:szCs w:val="20"/>
              </w:rPr>
              <w:t>1 965,007</w:t>
            </w:r>
          </w:p>
        </w:tc>
      </w:tr>
      <w:tr w:rsidR="00B0063A" w:rsidRPr="009B35FB" w14:paraId="16FE51F9" w14:textId="77777777" w:rsidTr="00165742">
        <w:trPr>
          <w:trHeight w:val="340"/>
        </w:trPr>
        <w:tc>
          <w:tcPr>
            <w:tcW w:w="5520" w:type="dxa"/>
            <w:gridSpan w:val="2"/>
            <w:tcBorders>
              <w:top w:val="single" w:sz="4" w:space="0" w:color="000000"/>
              <w:left w:val="nil"/>
              <w:bottom w:val="single" w:sz="4" w:space="0" w:color="000000"/>
              <w:right w:val="nil"/>
            </w:tcBorders>
            <w:tcMar>
              <w:top w:w="110" w:type="dxa"/>
              <w:left w:w="43" w:type="dxa"/>
              <w:bottom w:w="32" w:type="dxa"/>
              <w:right w:w="43" w:type="dxa"/>
            </w:tcMar>
          </w:tcPr>
          <w:p w14:paraId="6AC7725F" w14:textId="77777777" w:rsidR="00E218F4" w:rsidRPr="00AF1490" w:rsidRDefault="00E218F4" w:rsidP="00AF1490">
            <w:pPr>
              <w:rPr>
                <w:sz w:val="20"/>
                <w:szCs w:val="20"/>
              </w:rPr>
            </w:pPr>
            <w:r w:rsidRPr="00AF1490">
              <w:rPr>
                <w:sz w:val="20"/>
                <w:szCs w:val="20"/>
              </w:rPr>
              <w:t xml:space="preserve">Sum kapittel 1150 </w:t>
            </w:r>
          </w:p>
        </w:tc>
        <w:tc>
          <w:tcPr>
            <w:tcW w:w="12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007B9410" w14:textId="77777777" w:rsidR="00E218F4" w:rsidRPr="00AF1490" w:rsidRDefault="00E218F4" w:rsidP="00AF1490">
            <w:pPr>
              <w:jc w:val="right"/>
              <w:rPr>
                <w:sz w:val="20"/>
                <w:szCs w:val="20"/>
              </w:rPr>
            </w:pPr>
            <w:r w:rsidRPr="00AF1490">
              <w:rPr>
                <w:sz w:val="20"/>
                <w:szCs w:val="20"/>
              </w:rPr>
              <w:t>26 716,280</w:t>
            </w:r>
          </w:p>
        </w:tc>
        <w:tc>
          <w:tcPr>
            <w:tcW w:w="126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1FEBCC82" w14:textId="77777777" w:rsidR="00E218F4" w:rsidRPr="00AF1490" w:rsidRDefault="00E218F4" w:rsidP="00AF1490">
            <w:pPr>
              <w:jc w:val="right"/>
              <w:rPr>
                <w:sz w:val="20"/>
                <w:szCs w:val="20"/>
              </w:rPr>
            </w:pPr>
            <w:r w:rsidRPr="00AF1490">
              <w:rPr>
                <w:sz w:val="20"/>
                <w:szCs w:val="20"/>
              </w:rPr>
              <w:t>2 216,905</w:t>
            </w:r>
          </w:p>
        </w:tc>
        <w:tc>
          <w:tcPr>
            <w:tcW w:w="1480" w:type="dxa"/>
            <w:tcBorders>
              <w:top w:val="single" w:sz="4" w:space="0" w:color="000000"/>
              <w:left w:val="nil"/>
              <w:bottom w:val="single" w:sz="4" w:space="0" w:color="000000"/>
              <w:right w:val="nil"/>
            </w:tcBorders>
            <w:tcMar>
              <w:top w:w="110" w:type="dxa"/>
              <w:left w:w="43" w:type="dxa"/>
              <w:bottom w:w="32" w:type="dxa"/>
              <w:right w:w="43" w:type="dxa"/>
            </w:tcMar>
            <w:vAlign w:val="bottom"/>
          </w:tcPr>
          <w:p w14:paraId="34114E87" w14:textId="77777777" w:rsidR="00E218F4" w:rsidRPr="00AF1490" w:rsidRDefault="00E218F4" w:rsidP="00AF1490">
            <w:pPr>
              <w:jc w:val="right"/>
              <w:rPr>
                <w:sz w:val="20"/>
                <w:szCs w:val="20"/>
              </w:rPr>
            </w:pPr>
            <w:r w:rsidRPr="00AF1490">
              <w:rPr>
                <w:sz w:val="20"/>
                <w:szCs w:val="20"/>
              </w:rPr>
              <w:t>28 933,185</w:t>
            </w:r>
          </w:p>
        </w:tc>
      </w:tr>
      <w:tr w:rsidR="00B0063A" w:rsidRPr="009B35FB" w14:paraId="33502EC9" w14:textId="77777777" w:rsidTr="00165742">
        <w:trPr>
          <w:trHeight w:val="340"/>
        </w:trPr>
        <w:tc>
          <w:tcPr>
            <w:tcW w:w="5520" w:type="dxa"/>
            <w:gridSpan w:val="2"/>
            <w:tcBorders>
              <w:top w:val="nil"/>
              <w:left w:val="nil"/>
              <w:bottom w:val="single" w:sz="4" w:space="0" w:color="000000"/>
              <w:right w:val="nil"/>
            </w:tcBorders>
            <w:tcMar>
              <w:top w:w="110" w:type="dxa"/>
              <w:left w:w="43" w:type="dxa"/>
              <w:bottom w:w="32" w:type="dxa"/>
              <w:right w:w="43" w:type="dxa"/>
            </w:tcMar>
          </w:tcPr>
          <w:p w14:paraId="359B6CC6" w14:textId="77777777" w:rsidR="00E218F4" w:rsidRPr="00AF1490" w:rsidRDefault="00E218F4" w:rsidP="00AF1490">
            <w:pPr>
              <w:rPr>
                <w:sz w:val="20"/>
                <w:szCs w:val="20"/>
              </w:rPr>
            </w:pPr>
            <w:r w:rsidRPr="00AF1490">
              <w:rPr>
                <w:sz w:val="20"/>
                <w:szCs w:val="20"/>
              </w:rPr>
              <w:t>Sum kapittel 4150</w:t>
            </w:r>
          </w:p>
        </w:tc>
        <w:tc>
          <w:tcPr>
            <w:tcW w:w="1280" w:type="dxa"/>
            <w:tcBorders>
              <w:top w:val="nil"/>
              <w:left w:val="nil"/>
              <w:bottom w:val="single" w:sz="4" w:space="0" w:color="000000"/>
              <w:right w:val="nil"/>
            </w:tcBorders>
            <w:tcMar>
              <w:top w:w="110" w:type="dxa"/>
              <w:left w:w="43" w:type="dxa"/>
              <w:bottom w:w="32" w:type="dxa"/>
              <w:right w:w="43" w:type="dxa"/>
            </w:tcMar>
            <w:vAlign w:val="bottom"/>
          </w:tcPr>
          <w:p w14:paraId="26A8C9AD" w14:textId="77777777" w:rsidR="00E218F4" w:rsidRPr="00AF1490" w:rsidRDefault="00E218F4" w:rsidP="00AF1490">
            <w:pPr>
              <w:jc w:val="right"/>
              <w:rPr>
                <w:sz w:val="20"/>
                <w:szCs w:val="20"/>
              </w:rPr>
            </w:pPr>
            <w:r w:rsidRPr="00AF1490">
              <w:rPr>
                <w:sz w:val="20"/>
                <w:szCs w:val="20"/>
              </w:rPr>
              <w:t>0,050</w:t>
            </w:r>
          </w:p>
        </w:tc>
        <w:tc>
          <w:tcPr>
            <w:tcW w:w="1260" w:type="dxa"/>
            <w:tcBorders>
              <w:top w:val="nil"/>
              <w:left w:val="nil"/>
              <w:bottom w:val="single" w:sz="4" w:space="0" w:color="000000"/>
              <w:right w:val="nil"/>
            </w:tcBorders>
            <w:tcMar>
              <w:top w:w="110" w:type="dxa"/>
              <w:left w:w="43" w:type="dxa"/>
              <w:bottom w:w="32" w:type="dxa"/>
              <w:right w:w="43" w:type="dxa"/>
            </w:tcMar>
            <w:vAlign w:val="bottom"/>
          </w:tcPr>
          <w:p w14:paraId="344DB6A2" w14:textId="77777777" w:rsidR="00E218F4" w:rsidRPr="00AF1490" w:rsidRDefault="00E218F4" w:rsidP="00AF1490">
            <w:pPr>
              <w:jc w:val="right"/>
              <w:rPr>
                <w:sz w:val="20"/>
                <w:szCs w:val="20"/>
              </w:rPr>
            </w:pPr>
            <w:r w:rsidRPr="00AF1490">
              <w:rPr>
                <w:sz w:val="20"/>
                <w:szCs w:val="20"/>
              </w:rPr>
              <w:t>0,000</w:t>
            </w:r>
          </w:p>
        </w:tc>
        <w:tc>
          <w:tcPr>
            <w:tcW w:w="1480" w:type="dxa"/>
            <w:tcBorders>
              <w:top w:val="nil"/>
              <w:left w:val="nil"/>
              <w:bottom w:val="single" w:sz="4" w:space="0" w:color="000000"/>
              <w:right w:val="nil"/>
            </w:tcBorders>
            <w:tcMar>
              <w:top w:w="110" w:type="dxa"/>
              <w:left w:w="43" w:type="dxa"/>
              <w:bottom w:w="32" w:type="dxa"/>
              <w:right w:w="43" w:type="dxa"/>
            </w:tcMar>
            <w:vAlign w:val="bottom"/>
          </w:tcPr>
          <w:p w14:paraId="246434F4" w14:textId="77777777" w:rsidR="00E218F4" w:rsidRPr="00AF1490" w:rsidRDefault="00E218F4" w:rsidP="00AF1490">
            <w:pPr>
              <w:jc w:val="right"/>
              <w:rPr>
                <w:sz w:val="20"/>
                <w:szCs w:val="20"/>
              </w:rPr>
            </w:pPr>
            <w:r w:rsidRPr="00AF1490">
              <w:rPr>
                <w:sz w:val="20"/>
                <w:szCs w:val="20"/>
              </w:rPr>
              <w:t>0,050</w:t>
            </w:r>
          </w:p>
        </w:tc>
      </w:tr>
    </w:tbl>
    <w:p w14:paraId="283F02B3" w14:textId="77777777" w:rsidR="00E218F4" w:rsidRPr="009B35FB" w:rsidRDefault="00E218F4" w:rsidP="009B35FB">
      <w:pPr>
        <w:pStyle w:val="tabell-noter"/>
        <w:rPr>
          <w:rStyle w:val="skrift-hevet"/>
        </w:rPr>
      </w:pPr>
      <w:r w:rsidRPr="009B35FB">
        <w:rPr>
          <w:rStyle w:val="skrift-hevet"/>
        </w:rPr>
        <w:t>1</w:t>
      </w:r>
      <w:r w:rsidRPr="009B35FB">
        <w:tab/>
        <w:t>Saldert budsjett</w:t>
      </w:r>
    </w:p>
    <w:p w14:paraId="1457563C" w14:textId="77777777" w:rsidR="00E218F4" w:rsidRPr="009B35FB" w:rsidRDefault="00E218F4" w:rsidP="009B35FB">
      <w:pPr>
        <w:pStyle w:val="tabell-noter"/>
      </w:pPr>
      <w:r w:rsidRPr="009B35FB">
        <w:rPr>
          <w:rStyle w:val="skrift-hevet"/>
        </w:rPr>
        <w:t>2</w:t>
      </w:r>
      <w:r w:rsidRPr="009B35FB">
        <w:tab/>
        <w:t>Budsjett før flyttinger, kvantums- og konsekvensjusteringer</w:t>
      </w:r>
    </w:p>
    <w:p w14:paraId="08709370" w14:textId="61D4E03D" w:rsidR="00165742" w:rsidRDefault="00165742" w:rsidP="00165742">
      <w:pPr>
        <w:pStyle w:val="tabell-tittel"/>
      </w:pPr>
      <w:r w:rsidRPr="009B35FB">
        <w:t>Post 21 Spesielle driftsutgifter, mill. kroner</w:t>
      </w:r>
    </w:p>
    <w:p w14:paraId="75940107" w14:textId="5185A8F2" w:rsidR="00E218F4" w:rsidRPr="009B35FB" w:rsidRDefault="00E218F4" w:rsidP="009B35FB">
      <w:pPr>
        <w:pStyle w:val="Tabellnavn"/>
      </w:pPr>
      <w:r w:rsidRPr="009B35FB">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400"/>
        <w:gridCol w:w="1720"/>
        <w:gridCol w:w="1400"/>
      </w:tblGrid>
      <w:tr w:rsidR="00B0063A" w:rsidRPr="009B35FB" w14:paraId="44D2C1D4" w14:textId="77777777" w:rsidTr="00165742">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5AB7E5" w14:textId="77777777" w:rsidR="00E218F4" w:rsidRPr="00AF1490" w:rsidRDefault="00E218F4" w:rsidP="00AF1490">
            <w:pPr>
              <w:rPr>
                <w:sz w:val="20"/>
                <w:szCs w:val="20"/>
              </w:rPr>
            </w:pPr>
            <w:r w:rsidRPr="00AF1490">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D9D30" w14:textId="77777777" w:rsidR="00E218F4" w:rsidRPr="00AF1490" w:rsidRDefault="00E218F4" w:rsidP="00AF1490">
            <w:pPr>
              <w:jc w:val="right"/>
              <w:rPr>
                <w:sz w:val="20"/>
                <w:szCs w:val="20"/>
              </w:rPr>
            </w:pPr>
            <w:r w:rsidRPr="00AF1490">
              <w:rPr>
                <w:sz w:val="20"/>
                <w:szCs w:val="20"/>
              </w:rPr>
              <w:t>Budsjett 2024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9421D7" w14:textId="77777777" w:rsidR="00E218F4" w:rsidRPr="00AF1490" w:rsidRDefault="00E218F4" w:rsidP="00AF1490">
            <w:pPr>
              <w:jc w:val="right"/>
              <w:rPr>
                <w:sz w:val="20"/>
                <w:szCs w:val="20"/>
              </w:rPr>
            </w:pPr>
            <w:r w:rsidRPr="00AF1490">
              <w:rPr>
                <w:sz w:val="20"/>
                <w:szCs w:val="20"/>
              </w:rPr>
              <w:t>Prognose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3020E" w14:textId="77777777" w:rsidR="00E218F4" w:rsidRPr="00AF1490" w:rsidRDefault="00E218F4" w:rsidP="00AF1490">
            <w:pPr>
              <w:jc w:val="right"/>
              <w:rPr>
                <w:sz w:val="20"/>
                <w:szCs w:val="20"/>
              </w:rPr>
            </w:pPr>
            <w:r w:rsidRPr="00AF1490">
              <w:rPr>
                <w:sz w:val="20"/>
                <w:szCs w:val="20"/>
              </w:rPr>
              <w:t>Endring</w:t>
            </w:r>
          </w:p>
        </w:tc>
      </w:tr>
      <w:tr w:rsidR="00B0063A" w:rsidRPr="009B35FB" w14:paraId="68ED0350" w14:textId="77777777" w:rsidTr="00165742">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6462CDB0" w14:textId="77777777" w:rsidR="00E218F4" w:rsidRPr="00AF1490" w:rsidRDefault="00E218F4" w:rsidP="00AF1490">
            <w:pPr>
              <w:rPr>
                <w:sz w:val="20"/>
                <w:szCs w:val="20"/>
              </w:rPr>
            </w:pPr>
            <w:r w:rsidRPr="00AF1490">
              <w:rPr>
                <w:sz w:val="20"/>
                <w:szCs w:val="20"/>
              </w:rPr>
              <w:t>Evalueringer, utredninger, arbeidsgrupper (LMD)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79B374" w14:textId="77777777" w:rsidR="00E218F4" w:rsidRPr="00AF1490" w:rsidRDefault="00E218F4" w:rsidP="00AF1490">
            <w:pPr>
              <w:jc w:val="right"/>
              <w:rPr>
                <w:sz w:val="20"/>
                <w:szCs w:val="20"/>
              </w:rPr>
            </w:pPr>
            <w:r w:rsidRPr="00AF1490">
              <w:rPr>
                <w:sz w:val="20"/>
                <w:szCs w:val="20"/>
              </w:rPr>
              <w:t>2,0</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00E62CCE" w14:textId="77777777" w:rsidR="00E218F4" w:rsidRPr="00AF1490" w:rsidRDefault="00E218F4" w:rsidP="00AF1490">
            <w:pPr>
              <w:jc w:val="right"/>
              <w:rPr>
                <w:sz w:val="20"/>
                <w:szCs w:val="20"/>
              </w:rPr>
            </w:pPr>
            <w:r w:rsidRPr="00AF1490">
              <w:rPr>
                <w:sz w:val="20"/>
                <w:szCs w:val="20"/>
              </w:rPr>
              <w:t>2,0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518F23" w14:textId="77777777" w:rsidR="00E218F4" w:rsidRPr="00AF1490" w:rsidRDefault="00E218F4" w:rsidP="00AF1490">
            <w:pPr>
              <w:jc w:val="right"/>
              <w:rPr>
                <w:sz w:val="20"/>
                <w:szCs w:val="20"/>
              </w:rPr>
            </w:pPr>
          </w:p>
        </w:tc>
      </w:tr>
      <w:tr w:rsidR="00B0063A" w:rsidRPr="009B35FB" w14:paraId="19AA2ACD" w14:textId="77777777" w:rsidTr="00165742">
        <w:trPr>
          <w:trHeight w:val="380"/>
        </w:trPr>
        <w:tc>
          <w:tcPr>
            <w:tcW w:w="5040" w:type="dxa"/>
            <w:tcBorders>
              <w:top w:val="nil"/>
              <w:left w:val="nil"/>
              <w:bottom w:val="nil"/>
              <w:right w:val="nil"/>
            </w:tcBorders>
            <w:tcMar>
              <w:top w:w="128" w:type="dxa"/>
              <w:left w:w="43" w:type="dxa"/>
              <w:bottom w:w="43" w:type="dxa"/>
              <w:right w:w="43" w:type="dxa"/>
            </w:tcMar>
          </w:tcPr>
          <w:p w14:paraId="67A4F1FC" w14:textId="77777777" w:rsidR="00E218F4" w:rsidRPr="00AF1490" w:rsidRDefault="00E218F4" w:rsidP="00AF1490">
            <w:pPr>
              <w:rPr>
                <w:sz w:val="20"/>
                <w:szCs w:val="20"/>
              </w:rPr>
            </w:pPr>
            <w:r w:rsidRPr="00AF1490">
              <w:rPr>
                <w:sz w:val="20"/>
                <w:szCs w:val="20"/>
              </w:rPr>
              <w:t>IT-utvikling Landbruksdirektoratet</w:t>
            </w:r>
          </w:p>
        </w:tc>
        <w:tc>
          <w:tcPr>
            <w:tcW w:w="1400" w:type="dxa"/>
            <w:tcBorders>
              <w:top w:val="nil"/>
              <w:left w:val="nil"/>
              <w:bottom w:val="nil"/>
              <w:right w:val="nil"/>
            </w:tcBorders>
            <w:tcMar>
              <w:top w:w="128" w:type="dxa"/>
              <w:left w:w="43" w:type="dxa"/>
              <w:bottom w:w="43" w:type="dxa"/>
              <w:right w:w="43" w:type="dxa"/>
            </w:tcMar>
            <w:vAlign w:val="bottom"/>
          </w:tcPr>
          <w:p w14:paraId="3DE43181" w14:textId="77777777" w:rsidR="00E218F4" w:rsidRPr="00AF1490" w:rsidRDefault="00E218F4" w:rsidP="00AF1490">
            <w:pPr>
              <w:jc w:val="right"/>
              <w:rPr>
                <w:sz w:val="20"/>
                <w:szCs w:val="20"/>
              </w:rPr>
            </w:pPr>
            <w:r w:rsidRPr="00AF1490">
              <w:rPr>
                <w:sz w:val="20"/>
                <w:szCs w:val="20"/>
              </w:rPr>
              <w:t>8,2</w:t>
            </w:r>
          </w:p>
        </w:tc>
        <w:tc>
          <w:tcPr>
            <w:tcW w:w="1720" w:type="dxa"/>
            <w:tcBorders>
              <w:top w:val="nil"/>
              <w:left w:val="nil"/>
              <w:bottom w:val="nil"/>
              <w:right w:val="nil"/>
            </w:tcBorders>
            <w:tcMar>
              <w:top w:w="128" w:type="dxa"/>
              <w:left w:w="43" w:type="dxa"/>
              <w:bottom w:w="43" w:type="dxa"/>
              <w:right w:w="43" w:type="dxa"/>
            </w:tcMar>
            <w:vAlign w:val="bottom"/>
          </w:tcPr>
          <w:p w14:paraId="764BFD59" w14:textId="77777777" w:rsidR="00E218F4" w:rsidRPr="00AF1490" w:rsidRDefault="00E218F4" w:rsidP="00AF1490">
            <w:pPr>
              <w:jc w:val="right"/>
              <w:rPr>
                <w:sz w:val="20"/>
                <w:szCs w:val="20"/>
              </w:rPr>
            </w:pPr>
            <w:r w:rsidRPr="00AF1490">
              <w:rPr>
                <w:sz w:val="20"/>
                <w:szCs w:val="20"/>
              </w:rPr>
              <w:t>18,5</w:t>
            </w:r>
          </w:p>
        </w:tc>
        <w:tc>
          <w:tcPr>
            <w:tcW w:w="1400" w:type="dxa"/>
            <w:tcBorders>
              <w:top w:val="nil"/>
              <w:left w:val="nil"/>
              <w:bottom w:val="nil"/>
              <w:right w:val="nil"/>
            </w:tcBorders>
            <w:tcMar>
              <w:top w:w="128" w:type="dxa"/>
              <w:left w:w="43" w:type="dxa"/>
              <w:bottom w:w="43" w:type="dxa"/>
              <w:right w:w="43" w:type="dxa"/>
            </w:tcMar>
            <w:vAlign w:val="bottom"/>
          </w:tcPr>
          <w:p w14:paraId="5C433737" w14:textId="77777777" w:rsidR="00E218F4" w:rsidRPr="00AF1490" w:rsidRDefault="00E218F4" w:rsidP="00AF1490">
            <w:pPr>
              <w:jc w:val="right"/>
              <w:rPr>
                <w:sz w:val="20"/>
                <w:szCs w:val="20"/>
              </w:rPr>
            </w:pPr>
            <w:r w:rsidRPr="00AF1490">
              <w:rPr>
                <w:sz w:val="20"/>
                <w:szCs w:val="20"/>
              </w:rPr>
              <w:t>-4,0</w:t>
            </w:r>
          </w:p>
        </w:tc>
      </w:tr>
      <w:tr w:rsidR="00B0063A" w:rsidRPr="009B35FB" w14:paraId="22313B7B" w14:textId="77777777" w:rsidTr="00165742">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3038AA94" w14:textId="77777777" w:rsidR="00E218F4" w:rsidRPr="00AF1490" w:rsidRDefault="00E218F4" w:rsidP="00AF1490">
            <w:pPr>
              <w:rPr>
                <w:sz w:val="20"/>
                <w:szCs w:val="20"/>
              </w:rPr>
            </w:pPr>
            <w:r w:rsidRPr="00AF1490">
              <w:rPr>
                <w:sz w:val="20"/>
                <w:szCs w:val="20"/>
              </w:rPr>
              <w:lastRenderedPageBreak/>
              <w:t>Justert bevilgningsbehov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F4BAC6" w14:textId="77777777" w:rsidR="00E218F4" w:rsidRPr="00AF1490" w:rsidRDefault="00E218F4" w:rsidP="00AF1490">
            <w:pPr>
              <w:jc w:val="right"/>
              <w:rPr>
                <w:sz w:val="20"/>
                <w:szCs w:val="20"/>
              </w:rPr>
            </w:pPr>
            <w:r w:rsidRPr="00AF1490">
              <w:rPr>
                <w:sz w:val="20"/>
                <w:szCs w:val="20"/>
              </w:rPr>
              <w:t xml:space="preserve"> </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2FADEA97" w14:textId="77777777" w:rsidR="00E218F4" w:rsidRPr="00AF1490" w:rsidRDefault="00E218F4" w:rsidP="00AF1490">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0D6039" w14:textId="77777777" w:rsidR="00E218F4" w:rsidRPr="00AF1490" w:rsidRDefault="00E218F4" w:rsidP="00AF1490">
            <w:pPr>
              <w:jc w:val="right"/>
              <w:rPr>
                <w:sz w:val="20"/>
                <w:szCs w:val="20"/>
              </w:rPr>
            </w:pPr>
            <w:r w:rsidRPr="00AF1490">
              <w:rPr>
                <w:sz w:val="20"/>
                <w:szCs w:val="20"/>
              </w:rPr>
              <w:t>23,3</w:t>
            </w:r>
          </w:p>
        </w:tc>
      </w:tr>
      <w:tr w:rsidR="00B0063A" w:rsidRPr="009B35FB" w14:paraId="1E219B16" w14:textId="77777777" w:rsidTr="00165742">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55C3B02E" w14:textId="77777777" w:rsidR="00E218F4" w:rsidRPr="00AF1490" w:rsidRDefault="00E218F4" w:rsidP="00AF1490">
            <w:pPr>
              <w:rPr>
                <w:sz w:val="20"/>
                <w:szCs w:val="20"/>
              </w:rPr>
            </w:pPr>
            <w:r w:rsidRPr="00AF1490">
              <w:rPr>
                <w:sz w:val="20"/>
                <w:szCs w:val="20"/>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4AAE06" w14:textId="77777777" w:rsidR="00E218F4" w:rsidRPr="00AF1490" w:rsidRDefault="00E218F4" w:rsidP="00AF1490">
            <w:pPr>
              <w:jc w:val="right"/>
              <w:rPr>
                <w:sz w:val="20"/>
                <w:szCs w:val="20"/>
              </w:rPr>
            </w:pPr>
            <w:r w:rsidRPr="00AF1490">
              <w:rPr>
                <w:sz w:val="20"/>
                <w:szCs w:val="20"/>
              </w:rPr>
              <w:t>10,2</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309CC" w14:textId="77777777" w:rsidR="00E218F4" w:rsidRPr="00AF1490" w:rsidRDefault="00E218F4" w:rsidP="00AF1490">
            <w:pPr>
              <w:jc w:val="right"/>
              <w:rPr>
                <w:sz w:val="20"/>
                <w:szCs w:val="20"/>
              </w:rPr>
            </w:pPr>
            <w:r w:rsidRPr="00AF1490">
              <w:rPr>
                <w:sz w:val="20"/>
                <w:szCs w:val="20"/>
              </w:rPr>
              <w:t>20,5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9BCD59" w14:textId="77777777" w:rsidR="00E218F4" w:rsidRPr="00AF1490" w:rsidRDefault="00E218F4" w:rsidP="00AF1490">
            <w:pPr>
              <w:jc w:val="right"/>
              <w:rPr>
                <w:sz w:val="20"/>
                <w:szCs w:val="20"/>
              </w:rPr>
            </w:pPr>
            <w:r w:rsidRPr="00AF1490">
              <w:rPr>
                <w:sz w:val="20"/>
                <w:szCs w:val="20"/>
              </w:rPr>
              <w:t>19,3</w:t>
            </w:r>
          </w:p>
        </w:tc>
      </w:tr>
    </w:tbl>
    <w:p w14:paraId="721D6DD9" w14:textId="6E0C0FCC" w:rsidR="00165742" w:rsidRDefault="00165742" w:rsidP="00165742">
      <w:pPr>
        <w:pStyle w:val="tabell-tittel"/>
      </w:pPr>
      <w:r w:rsidRPr="009B35FB">
        <w:t>Post 70.11 Markedstiltak i grøntsektoren, mill. kroner</w:t>
      </w:r>
    </w:p>
    <w:p w14:paraId="4C390357" w14:textId="3EAB78F9" w:rsidR="00E218F4" w:rsidRPr="009B35FB" w:rsidRDefault="00E218F4" w:rsidP="009B35FB">
      <w:pPr>
        <w:pStyle w:val="Tabellnavn"/>
      </w:pPr>
      <w:r w:rsidRPr="009B35FB">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400"/>
        <w:gridCol w:w="1720"/>
        <w:gridCol w:w="1400"/>
      </w:tblGrid>
      <w:tr w:rsidR="00B0063A" w:rsidRPr="009B35FB" w14:paraId="4BBD64EE" w14:textId="77777777" w:rsidTr="00165742">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F3082" w14:textId="77777777" w:rsidR="00E218F4" w:rsidRPr="00AF1490" w:rsidRDefault="00E218F4" w:rsidP="00AF1490">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64A48C" w14:textId="77777777" w:rsidR="00E218F4" w:rsidRPr="00AF1490" w:rsidRDefault="00E218F4" w:rsidP="00AF1490">
            <w:pPr>
              <w:jc w:val="right"/>
              <w:rPr>
                <w:sz w:val="20"/>
                <w:szCs w:val="20"/>
              </w:rPr>
            </w:pPr>
            <w:r w:rsidRPr="00AF1490">
              <w:rPr>
                <w:sz w:val="20"/>
                <w:szCs w:val="20"/>
              </w:rPr>
              <w:t>Budsjett 2024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966FB" w14:textId="77777777" w:rsidR="00E218F4" w:rsidRPr="00AF1490" w:rsidRDefault="00E218F4" w:rsidP="00AF1490">
            <w:pPr>
              <w:jc w:val="right"/>
              <w:rPr>
                <w:sz w:val="20"/>
                <w:szCs w:val="20"/>
              </w:rPr>
            </w:pPr>
            <w:r w:rsidRPr="00AF1490">
              <w:rPr>
                <w:sz w:val="20"/>
                <w:szCs w:val="20"/>
              </w:rPr>
              <w:t>Prognose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C04FAC" w14:textId="77777777" w:rsidR="00E218F4" w:rsidRPr="00AF1490" w:rsidRDefault="00E218F4" w:rsidP="00AF1490">
            <w:pPr>
              <w:jc w:val="right"/>
              <w:rPr>
                <w:sz w:val="20"/>
                <w:szCs w:val="20"/>
              </w:rPr>
            </w:pPr>
            <w:r w:rsidRPr="00AF1490">
              <w:rPr>
                <w:sz w:val="20"/>
                <w:szCs w:val="20"/>
              </w:rPr>
              <w:t>Endring</w:t>
            </w:r>
          </w:p>
        </w:tc>
      </w:tr>
      <w:tr w:rsidR="00B0063A" w:rsidRPr="009B35FB" w14:paraId="3D5E2699" w14:textId="77777777" w:rsidTr="00165742">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3BD5EA95" w14:textId="77777777" w:rsidR="00E218F4" w:rsidRPr="00AF1490" w:rsidRDefault="00E218F4" w:rsidP="00AF1490">
            <w:pPr>
              <w:rPr>
                <w:sz w:val="20"/>
                <w:szCs w:val="20"/>
              </w:rPr>
            </w:pPr>
            <w:r w:rsidRPr="00AF1490">
              <w:rPr>
                <w:sz w:val="20"/>
                <w:szCs w:val="20"/>
              </w:rPr>
              <w:t>Kollektiv dekning av omsetningsavgift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953417" w14:textId="77777777" w:rsidR="00E218F4" w:rsidRPr="00AF1490" w:rsidRDefault="00E218F4" w:rsidP="00AF1490">
            <w:pPr>
              <w:jc w:val="right"/>
              <w:rPr>
                <w:sz w:val="20"/>
                <w:szCs w:val="20"/>
              </w:rPr>
            </w:pPr>
            <w:r w:rsidRPr="00AF1490">
              <w:rPr>
                <w:sz w:val="20"/>
                <w:szCs w:val="20"/>
              </w:rPr>
              <w:t>40,4</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2EFC27A7" w14:textId="77777777" w:rsidR="00E218F4" w:rsidRPr="00AF1490" w:rsidRDefault="00E218F4" w:rsidP="00AF1490">
            <w:pPr>
              <w:jc w:val="right"/>
              <w:rPr>
                <w:sz w:val="20"/>
                <w:szCs w:val="20"/>
              </w:rPr>
            </w:pPr>
            <w:r w:rsidRPr="00AF1490">
              <w:rPr>
                <w:sz w:val="20"/>
                <w:szCs w:val="20"/>
              </w:rPr>
              <w:t>40,4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8A0E95" w14:textId="77777777" w:rsidR="00E218F4" w:rsidRPr="00AF1490" w:rsidRDefault="00E218F4" w:rsidP="00AF1490">
            <w:pPr>
              <w:jc w:val="right"/>
              <w:rPr>
                <w:sz w:val="20"/>
                <w:szCs w:val="20"/>
              </w:rPr>
            </w:pPr>
            <w:r w:rsidRPr="00AF1490">
              <w:rPr>
                <w:sz w:val="20"/>
                <w:szCs w:val="20"/>
              </w:rPr>
              <w:t>7,0</w:t>
            </w:r>
          </w:p>
        </w:tc>
      </w:tr>
      <w:tr w:rsidR="00B0063A" w:rsidRPr="009B35FB" w14:paraId="35848E46" w14:textId="77777777" w:rsidTr="00165742">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5FFB8576" w14:textId="77777777" w:rsidR="00E218F4" w:rsidRPr="00AF1490" w:rsidRDefault="00E218F4" w:rsidP="00AF1490">
            <w:pPr>
              <w:rPr>
                <w:sz w:val="20"/>
                <w:szCs w:val="20"/>
              </w:rPr>
            </w:pPr>
            <w:r w:rsidRPr="00AF1490">
              <w:rPr>
                <w:sz w:val="20"/>
                <w:szCs w:val="20"/>
              </w:rPr>
              <w:t xml:space="preserve">Justert bevilgningsbehov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3BDD74" w14:textId="77777777" w:rsidR="00E218F4" w:rsidRPr="00AF1490" w:rsidRDefault="00E218F4" w:rsidP="00AF1490">
            <w:pPr>
              <w:jc w:val="right"/>
              <w:rPr>
                <w:sz w:val="20"/>
                <w:szCs w:val="20"/>
              </w:rPr>
            </w:pPr>
            <w:r w:rsidRPr="00AF1490">
              <w:rPr>
                <w:sz w:val="20"/>
                <w:szCs w:val="20"/>
              </w:rPr>
              <w:t xml:space="preserve"> </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46AB7FF6" w14:textId="77777777" w:rsidR="00E218F4" w:rsidRPr="00AF1490" w:rsidRDefault="00E218F4" w:rsidP="00AF1490">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58CB85" w14:textId="77777777" w:rsidR="00E218F4" w:rsidRPr="00AF1490" w:rsidRDefault="00E218F4" w:rsidP="00AF1490">
            <w:pPr>
              <w:jc w:val="right"/>
              <w:rPr>
                <w:sz w:val="20"/>
                <w:szCs w:val="20"/>
              </w:rPr>
            </w:pPr>
            <w:r w:rsidRPr="00AF1490">
              <w:rPr>
                <w:sz w:val="20"/>
                <w:szCs w:val="20"/>
              </w:rPr>
              <w:t>0,0</w:t>
            </w:r>
          </w:p>
        </w:tc>
      </w:tr>
      <w:tr w:rsidR="00B0063A" w:rsidRPr="009B35FB" w14:paraId="1F714926" w14:textId="77777777" w:rsidTr="00165742">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3952EEEB" w14:textId="77777777" w:rsidR="00E218F4" w:rsidRPr="00AF1490" w:rsidRDefault="00E218F4" w:rsidP="00AF1490">
            <w:pPr>
              <w:rPr>
                <w:sz w:val="20"/>
                <w:szCs w:val="20"/>
              </w:rPr>
            </w:pPr>
            <w:r w:rsidRPr="00AF1490">
              <w:rPr>
                <w:sz w:val="20"/>
                <w:szCs w:val="20"/>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47EE5" w14:textId="77777777" w:rsidR="00E218F4" w:rsidRPr="00AF1490" w:rsidRDefault="00E218F4" w:rsidP="00AF1490">
            <w:pPr>
              <w:jc w:val="right"/>
              <w:rPr>
                <w:sz w:val="20"/>
                <w:szCs w:val="20"/>
              </w:rPr>
            </w:pPr>
            <w:r w:rsidRPr="00AF1490">
              <w:rPr>
                <w:sz w:val="20"/>
                <w:szCs w:val="20"/>
              </w:rPr>
              <w:t>40,4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4E2A4" w14:textId="77777777" w:rsidR="00E218F4" w:rsidRPr="00AF1490" w:rsidRDefault="00E218F4" w:rsidP="00AF1490">
            <w:pPr>
              <w:jc w:val="right"/>
              <w:rPr>
                <w:sz w:val="20"/>
                <w:szCs w:val="20"/>
              </w:rPr>
            </w:pPr>
            <w:r w:rsidRPr="00AF1490">
              <w:rPr>
                <w:sz w:val="20"/>
                <w:szCs w:val="20"/>
              </w:rPr>
              <w:t>40,4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7AA68" w14:textId="77777777" w:rsidR="00E218F4" w:rsidRPr="00AF1490" w:rsidRDefault="00E218F4" w:rsidP="00AF1490">
            <w:pPr>
              <w:jc w:val="right"/>
              <w:rPr>
                <w:sz w:val="20"/>
                <w:szCs w:val="20"/>
              </w:rPr>
            </w:pPr>
            <w:r w:rsidRPr="00AF1490">
              <w:rPr>
                <w:sz w:val="20"/>
                <w:szCs w:val="20"/>
              </w:rPr>
              <w:t>7,0</w:t>
            </w:r>
          </w:p>
        </w:tc>
      </w:tr>
    </w:tbl>
    <w:p w14:paraId="3AEA879C" w14:textId="52614D4D" w:rsidR="00F17C20" w:rsidRDefault="00F17C20" w:rsidP="00F17C20">
      <w:pPr>
        <w:pStyle w:val="tabell-tittel"/>
      </w:pPr>
      <w:r w:rsidRPr="009B35FB">
        <w:t>Post 70.12 Tilskudd til råvareprisordningen, mill. kroner</w:t>
      </w:r>
    </w:p>
    <w:p w14:paraId="47CECB60" w14:textId="5FC6E996" w:rsidR="00E218F4" w:rsidRPr="009B35FB" w:rsidRDefault="00E218F4" w:rsidP="009B35FB">
      <w:pPr>
        <w:pStyle w:val="Tabellnavn"/>
      </w:pPr>
      <w:r w:rsidRPr="009B35FB">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400"/>
        <w:gridCol w:w="1720"/>
        <w:gridCol w:w="1400"/>
      </w:tblGrid>
      <w:tr w:rsidR="00B0063A" w:rsidRPr="009B35FB" w14:paraId="7EDAB762" w14:textId="77777777" w:rsidTr="00F17C20">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CD950F" w14:textId="77777777" w:rsidR="00E218F4" w:rsidRPr="00AF1490" w:rsidRDefault="00E218F4" w:rsidP="00AF1490">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DC0AB6" w14:textId="77777777" w:rsidR="00E218F4" w:rsidRPr="00AF1490" w:rsidRDefault="00E218F4" w:rsidP="00AF1490">
            <w:pPr>
              <w:jc w:val="right"/>
              <w:rPr>
                <w:sz w:val="20"/>
                <w:szCs w:val="20"/>
              </w:rPr>
            </w:pPr>
            <w:r w:rsidRPr="00AF1490">
              <w:rPr>
                <w:sz w:val="20"/>
                <w:szCs w:val="20"/>
              </w:rPr>
              <w:t>Budsjett 2024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3BB0D" w14:textId="77777777" w:rsidR="00E218F4" w:rsidRPr="00AF1490" w:rsidRDefault="00E218F4" w:rsidP="00AF1490">
            <w:pPr>
              <w:jc w:val="right"/>
              <w:rPr>
                <w:sz w:val="20"/>
                <w:szCs w:val="20"/>
              </w:rPr>
            </w:pPr>
            <w:r w:rsidRPr="00AF1490">
              <w:rPr>
                <w:sz w:val="20"/>
                <w:szCs w:val="20"/>
              </w:rPr>
              <w:t>Prognose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BA7A2" w14:textId="77777777" w:rsidR="00E218F4" w:rsidRPr="00AF1490" w:rsidRDefault="00E218F4" w:rsidP="00AF1490">
            <w:pPr>
              <w:jc w:val="right"/>
              <w:rPr>
                <w:sz w:val="20"/>
                <w:szCs w:val="20"/>
              </w:rPr>
            </w:pPr>
            <w:r w:rsidRPr="00AF1490">
              <w:rPr>
                <w:sz w:val="20"/>
                <w:szCs w:val="20"/>
              </w:rPr>
              <w:t>Endring</w:t>
            </w:r>
          </w:p>
        </w:tc>
      </w:tr>
      <w:tr w:rsidR="00B0063A" w:rsidRPr="009B35FB" w14:paraId="3DDA0080" w14:textId="77777777" w:rsidTr="00F17C20">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27BA1A06" w14:textId="77777777" w:rsidR="00E218F4" w:rsidRPr="00AF1490" w:rsidRDefault="00E218F4" w:rsidP="00AF1490">
            <w:pPr>
              <w:rPr>
                <w:sz w:val="20"/>
                <w:szCs w:val="20"/>
              </w:rPr>
            </w:pPr>
            <w:r w:rsidRPr="00AF1490">
              <w:rPr>
                <w:sz w:val="20"/>
                <w:szCs w:val="20"/>
              </w:rPr>
              <w:t>PNS, prognose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850F8E" w14:textId="77777777" w:rsidR="00E218F4" w:rsidRPr="00AF1490" w:rsidRDefault="00E218F4" w:rsidP="00AF1490">
            <w:pPr>
              <w:jc w:val="right"/>
              <w:rPr>
                <w:sz w:val="20"/>
                <w:szCs w:val="20"/>
              </w:rPr>
            </w:pPr>
            <w:r w:rsidRPr="00AF1490">
              <w:rPr>
                <w:sz w:val="20"/>
                <w:szCs w:val="20"/>
              </w:rPr>
              <w:t>254,7</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70B276FA" w14:textId="77777777" w:rsidR="00E218F4" w:rsidRPr="00AF1490" w:rsidRDefault="00E218F4" w:rsidP="00AF1490">
            <w:pPr>
              <w:jc w:val="right"/>
              <w:rPr>
                <w:sz w:val="20"/>
                <w:szCs w:val="20"/>
              </w:rPr>
            </w:pPr>
            <w:r w:rsidRPr="00AF1490">
              <w:rPr>
                <w:sz w:val="20"/>
                <w:szCs w:val="20"/>
              </w:rPr>
              <w:t>246,4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8B3E19" w14:textId="77777777" w:rsidR="00E218F4" w:rsidRPr="00AF1490" w:rsidRDefault="00E218F4" w:rsidP="00AF1490">
            <w:pPr>
              <w:jc w:val="right"/>
              <w:rPr>
                <w:sz w:val="20"/>
                <w:szCs w:val="20"/>
              </w:rPr>
            </w:pPr>
            <w:r w:rsidRPr="00AF1490">
              <w:rPr>
                <w:sz w:val="20"/>
                <w:szCs w:val="20"/>
              </w:rPr>
              <w:t>0,0</w:t>
            </w:r>
          </w:p>
        </w:tc>
      </w:tr>
      <w:tr w:rsidR="00B0063A" w:rsidRPr="009B35FB" w14:paraId="5B80335D" w14:textId="77777777" w:rsidTr="00F17C20">
        <w:trPr>
          <w:trHeight w:val="380"/>
        </w:trPr>
        <w:tc>
          <w:tcPr>
            <w:tcW w:w="5040" w:type="dxa"/>
            <w:tcBorders>
              <w:top w:val="nil"/>
              <w:left w:val="nil"/>
              <w:bottom w:val="nil"/>
              <w:right w:val="nil"/>
            </w:tcBorders>
            <w:tcMar>
              <w:top w:w="128" w:type="dxa"/>
              <w:left w:w="43" w:type="dxa"/>
              <w:bottom w:w="43" w:type="dxa"/>
              <w:right w:w="43" w:type="dxa"/>
            </w:tcMar>
          </w:tcPr>
          <w:p w14:paraId="6F5209E9" w14:textId="77777777" w:rsidR="00E218F4" w:rsidRPr="00AF1490" w:rsidRDefault="00E218F4" w:rsidP="00AF1490">
            <w:pPr>
              <w:rPr>
                <w:sz w:val="20"/>
                <w:szCs w:val="20"/>
              </w:rPr>
            </w:pPr>
            <w:r w:rsidRPr="00AF1490">
              <w:rPr>
                <w:sz w:val="20"/>
                <w:szCs w:val="20"/>
              </w:rPr>
              <w:t>Målprisjustering melk</w:t>
            </w:r>
          </w:p>
        </w:tc>
        <w:tc>
          <w:tcPr>
            <w:tcW w:w="1400" w:type="dxa"/>
            <w:tcBorders>
              <w:top w:val="nil"/>
              <w:left w:val="nil"/>
              <w:bottom w:val="nil"/>
              <w:right w:val="nil"/>
            </w:tcBorders>
            <w:tcMar>
              <w:top w:w="128" w:type="dxa"/>
              <w:left w:w="43" w:type="dxa"/>
              <w:bottom w:w="43" w:type="dxa"/>
              <w:right w:w="43" w:type="dxa"/>
            </w:tcMar>
            <w:vAlign w:val="bottom"/>
          </w:tcPr>
          <w:p w14:paraId="39532090" w14:textId="77777777" w:rsidR="00E218F4" w:rsidRPr="00AF1490" w:rsidRDefault="00E218F4" w:rsidP="00AF1490">
            <w:pPr>
              <w:jc w:val="right"/>
              <w:rPr>
                <w:sz w:val="20"/>
                <w:szCs w:val="20"/>
              </w:rPr>
            </w:pPr>
            <w:r w:rsidRPr="00AF1490">
              <w:rPr>
                <w:sz w:val="20"/>
                <w:szCs w:val="20"/>
              </w:rPr>
              <w:t xml:space="preserve"> </w:t>
            </w:r>
          </w:p>
        </w:tc>
        <w:tc>
          <w:tcPr>
            <w:tcW w:w="1720" w:type="dxa"/>
            <w:tcBorders>
              <w:top w:val="nil"/>
              <w:left w:val="nil"/>
              <w:bottom w:val="nil"/>
              <w:right w:val="nil"/>
            </w:tcBorders>
            <w:tcMar>
              <w:top w:w="128" w:type="dxa"/>
              <w:left w:w="43" w:type="dxa"/>
              <w:bottom w:w="43" w:type="dxa"/>
              <w:right w:w="43" w:type="dxa"/>
            </w:tcMar>
            <w:vAlign w:val="bottom"/>
          </w:tcPr>
          <w:p w14:paraId="451503F6" w14:textId="77777777" w:rsidR="00E218F4" w:rsidRPr="00AF1490" w:rsidRDefault="00E218F4" w:rsidP="00AF1490">
            <w:pPr>
              <w:jc w:val="right"/>
              <w:rPr>
                <w:sz w:val="20"/>
                <w:szCs w:val="20"/>
              </w:rPr>
            </w:pPr>
            <w:r w:rsidRPr="00AF1490">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245D16D" w14:textId="77777777" w:rsidR="00E218F4" w:rsidRPr="00AF1490" w:rsidRDefault="00E218F4" w:rsidP="00AF1490">
            <w:pPr>
              <w:jc w:val="right"/>
              <w:rPr>
                <w:sz w:val="20"/>
                <w:szCs w:val="20"/>
              </w:rPr>
            </w:pPr>
            <w:r w:rsidRPr="00AF1490">
              <w:rPr>
                <w:sz w:val="20"/>
                <w:szCs w:val="20"/>
              </w:rPr>
              <w:t>33,0</w:t>
            </w:r>
          </w:p>
        </w:tc>
      </w:tr>
      <w:tr w:rsidR="00B0063A" w:rsidRPr="009B35FB" w14:paraId="763A41CD" w14:textId="77777777" w:rsidTr="00F17C20">
        <w:trPr>
          <w:trHeight w:val="380"/>
        </w:trPr>
        <w:tc>
          <w:tcPr>
            <w:tcW w:w="5040" w:type="dxa"/>
            <w:tcBorders>
              <w:top w:val="nil"/>
              <w:left w:val="nil"/>
              <w:bottom w:val="nil"/>
              <w:right w:val="nil"/>
            </w:tcBorders>
            <w:tcMar>
              <w:top w:w="128" w:type="dxa"/>
              <w:left w:w="43" w:type="dxa"/>
              <w:bottom w:w="43" w:type="dxa"/>
              <w:right w:w="43" w:type="dxa"/>
            </w:tcMar>
          </w:tcPr>
          <w:p w14:paraId="603F5EC9" w14:textId="77777777" w:rsidR="00E218F4" w:rsidRPr="00AF1490" w:rsidRDefault="00E218F4" w:rsidP="00AF1490">
            <w:pPr>
              <w:rPr>
                <w:sz w:val="20"/>
                <w:szCs w:val="20"/>
              </w:rPr>
            </w:pPr>
            <w:r w:rsidRPr="00AF1490">
              <w:rPr>
                <w:sz w:val="20"/>
                <w:szCs w:val="20"/>
              </w:rPr>
              <w:t>Endret målpris potet</w:t>
            </w:r>
          </w:p>
        </w:tc>
        <w:tc>
          <w:tcPr>
            <w:tcW w:w="1400" w:type="dxa"/>
            <w:tcBorders>
              <w:top w:val="nil"/>
              <w:left w:val="nil"/>
              <w:bottom w:val="nil"/>
              <w:right w:val="nil"/>
            </w:tcBorders>
            <w:tcMar>
              <w:top w:w="128" w:type="dxa"/>
              <w:left w:w="43" w:type="dxa"/>
              <w:bottom w:w="43" w:type="dxa"/>
              <w:right w:w="43" w:type="dxa"/>
            </w:tcMar>
            <w:vAlign w:val="bottom"/>
          </w:tcPr>
          <w:p w14:paraId="7A24235A" w14:textId="77777777" w:rsidR="00E218F4" w:rsidRPr="00AF1490" w:rsidRDefault="00E218F4" w:rsidP="00AF1490">
            <w:pPr>
              <w:jc w:val="right"/>
              <w:rPr>
                <w:sz w:val="20"/>
                <w:szCs w:val="20"/>
              </w:rPr>
            </w:pPr>
            <w:r w:rsidRPr="00AF1490">
              <w:rPr>
                <w:sz w:val="20"/>
                <w:szCs w:val="20"/>
              </w:rPr>
              <w:t xml:space="preserve"> </w:t>
            </w:r>
          </w:p>
        </w:tc>
        <w:tc>
          <w:tcPr>
            <w:tcW w:w="1720" w:type="dxa"/>
            <w:tcBorders>
              <w:top w:val="nil"/>
              <w:left w:val="nil"/>
              <w:bottom w:val="nil"/>
              <w:right w:val="nil"/>
            </w:tcBorders>
            <w:tcMar>
              <w:top w:w="128" w:type="dxa"/>
              <w:left w:w="43" w:type="dxa"/>
              <w:bottom w:w="43" w:type="dxa"/>
              <w:right w:w="43" w:type="dxa"/>
            </w:tcMar>
            <w:vAlign w:val="bottom"/>
          </w:tcPr>
          <w:p w14:paraId="576D27D5" w14:textId="77777777" w:rsidR="00E218F4" w:rsidRPr="00AF1490" w:rsidRDefault="00E218F4" w:rsidP="00AF1490">
            <w:pPr>
              <w:jc w:val="right"/>
              <w:rPr>
                <w:sz w:val="20"/>
                <w:szCs w:val="20"/>
              </w:rPr>
            </w:pPr>
            <w:r w:rsidRPr="00AF1490">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19E0533" w14:textId="77777777" w:rsidR="00E218F4" w:rsidRPr="00AF1490" w:rsidRDefault="00E218F4" w:rsidP="00AF1490">
            <w:pPr>
              <w:jc w:val="right"/>
              <w:rPr>
                <w:sz w:val="20"/>
                <w:szCs w:val="20"/>
              </w:rPr>
            </w:pPr>
            <w:r w:rsidRPr="00AF1490">
              <w:rPr>
                <w:sz w:val="20"/>
                <w:szCs w:val="20"/>
              </w:rPr>
              <w:t>3,5</w:t>
            </w:r>
          </w:p>
        </w:tc>
      </w:tr>
      <w:tr w:rsidR="00B0063A" w:rsidRPr="009B35FB" w14:paraId="4683792A" w14:textId="77777777" w:rsidTr="00F17C20">
        <w:trPr>
          <w:trHeight w:val="380"/>
        </w:trPr>
        <w:tc>
          <w:tcPr>
            <w:tcW w:w="5040" w:type="dxa"/>
            <w:tcBorders>
              <w:top w:val="nil"/>
              <w:left w:val="nil"/>
              <w:bottom w:val="nil"/>
              <w:right w:val="nil"/>
            </w:tcBorders>
            <w:tcMar>
              <w:top w:w="128" w:type="dxa"/>
              <w:left w:w="43" w:type="dxa"/>
              <w:bottom w:w="43" w:type="dxa"/>
              <w:right w:w="43" w:type="dxa"/>
            </w:tcMar>
          </w:tcPr>
          <w:p w14:paraId="33FB523B" w14:textId="77777777" w:rsidR="00E218F4" w:rsidRPr="00AF1490" w:rsidRDefault="00E218F4" w:rsidP="00AF1490">
            <w:pPr>
              <w:rPr>
                <w:sz w:val="20"/>
                <w:szCs w:val="20"/>
              </w:rPr>
            </w:pPr>
            <w:r w:rsidRPr="00AF1490">
              <w:rPr>
                <w:sz w:val="20"/>
                <w:szCs w:val="20"/>
              </w:rPr>
              <w:t>Utvidede produkter</w:t>
            </w:r>
          </w:p>
        </w:tc>
        <w:tc>
          <w:tcPr>
            <w:tcW w:w="1400" w:type="dxa"/>
            <w:tcBorders>
              <w:top w:val="nil"/>
              <w:left w:val="nil"/>
              <w:bottom w:val="nil"/>
              <w:right w:val="nil"/>
            </w:tcBorders>
            <w:tcMar>
              <w:top w:w="128" w:type="dxa"/>
              <w:left w:w="43" w:type="dxa"/>
              <w:bottom w:w="43" w:type="dxa"/>
              <w:right w:w="43" w:type="dxa"/>
            </w:tcMar>
            <w:vAlign w:val="bottom"/>
          </w:tcPr>
          <w:p w14:paraId="4B8E658B" w14:textId="77777777" w:rsidR="00E218F4" w:rsidRPr="00AF1490" w:rsidRDefault="00E218F4" w:rsidP="00AF1490">
            <w:pPr>
              <w:jc w:val="right"/>
              <w:rPr>
                <w:sz w:val="20"/>
                <w:szCs w:val="20"/>
              </w:rPr>
            </w:pPr>
            <w:r w:rsidRPr="00AF1490">
              <w:rPr>
                <w:sz w:val="20"/>
                <w:szCs w:val="20"/>
              </w:rPr>
              <w:t xml:space="preserve"> </w:t>
            </w:r>
          </w:p>
        </w:tc>
        <w:tc>
          <w:tcPr>
            <w:tcW w:w="1720" w:type="dxa"/>
            <w:tcBorders>
              <w:top w:val="nil"/>
              <w:left w:val="nil"/>
              <w:bottom w:val="nil"/>
              <w:right w:val="nil"/>
            </w:tcBorders>
            <w:tcMar>
              <w:top w:w="128" w:type="dxa"/>
              <w:left w:w="43" w:type="dxa"/>
              <w:bottom w:w="43" w:type="dxa"/>
              <w:right w:w="43" w:type="dxa"/>
            </w:tcMar>
            <w:vAlign w:val="bottom"/>
          </w:tcPr>
          <w:p w14:paraId="30DA639B" w14:textId="77777777" w:rsidR="00E218F4" w:rsidRPr="00AF1490" w:rsidRDefault="00E218F4" w:rsidP="00AF1490">
            <w:pPr>
              <w:jc w:val="right"/>
              <w:rPr>
                <w:sz w:val="20"/>
                <w:szCs w:val="20"/>
              </w:rPr>
            </w:pPr>
            <w:r w:rsidRPr="00AF1490">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52C108B" w14:textId="77777777" w:rsidR="00E218F4" w:rsidRPr="00AF1490" w:rsidRDefault="00E218F4" w:rsidP="00AF1490">
            <w:pPr>
              <w:jc w:val="right"/>
              <w:rPr>
                <w:sz w:val="20"/>
                <w:szCs w:val="20"/>
              </w:rPr>
            </w:pPr>
            <w:r w:rsidRPr="00AF1490">
              <w:rPr>
                <w:sz w:val="20"/>
                <w:szCs w:val="20"/>
              </w:rPr>
              <w:t>32,2</w:t>
            </w:r>
          </w:p>
        </w:tc>
      </w:tr>
      <w:tr w:rsidR="00B0063A" w:rsidRPr="009B35FB" w14:paraId="66C5E9F2" w14:textId="77777777" w:rsidTr="00F17C20">
        <w:trPr>
          <w:trHeight w:val="380"/>
        </w:trPr>
        <w:tc>
          <w:tcPr>
            <w:tcW w:w="5040" w:type="dxa"/>
            <w:tcBorders>
              <w:top w:val="nil"/>
              <w:left w:val="nil"/>
              <w:bottom w:val="nil"/>
              <w:right w:val="nil"/>
            </w:tcBorders>
            <w:tcMar>
              <w:top w:w="128" w:type="dxa"/>
              <w:left w:w="43" w:type="dxa"/>
              <w:bottom w:w="43" w:type="dxa"/>
              <w:right w:w="43" w:type="dxa"/>
            </w:tcMar>
          </w:tcPr>
          <w:p w14:paraId="3CCC23D7" w14:textId="77777777" w:rsidR="00E218F4" w:rsidRPr="00AF1490" w:rsidRDefault="00E218F4" w:rsidP="00AF1490">
            <w:pPr>
              <w:rPr>
                <w:sz w:val="20"/>
                <w:szCs w:val="20"/>
              </w:rPr>
            </w:pPr>
            <w:r w:rsidRPr="00AF1490">
              <w:rPr>
                <w:sz w:val="20"/>
                <w:szCs w:val="20"/>
              </w:rPr>
              <w:t>Behov knyttet til produkter uten målpris</w:t>
            </w:r>
          </w:p>
        </w:tc>
        <w:tc>
          <w:tcPr>
            <w:tcW w:w="1400" w:type="dxa"/>
            <w:tcBorders>
              <w:top w:val="nil"/>
              <w:left w:val="nil"/>
              <w:bottom w:val="nil"/>
              <w:right w:val="nil"/>
            </w:tcBorders>
            <w:tcMar>
              <w:top w:w="128" w:type="dxa"/>
              <w:left w:w="43" w:type="dxa"/>
              <w:bottom w:w="43" w:type="dxa"/>
              <w:right w:w="43" w:type="dxa"/>
            </w:tcMar>
            <w:vAlign w:val="bottom"/>
          </w:tcPr>
          <w:p w14:paraId="7E87B1F0" w14:textId="77777777" w:rsidR="00E218F4" w:rsidRPr="00AF1490" w:rsidRDefault="00E218F4" w:rsidP="00AF1490">
            <w:pPr>
              <w:jc w:val="right"/>
              <w:rPr>
                <w:sz w:val="20"/>
                <w:szCs w:val="20"/>
              </w:rPr>
            </w:pPr>
            <w:r w:rsidRPr="00AF1490">
              <w:rPr>
                <w:sz w:val="20"/>
                <w:szCs w:val="20"/>
              </w:rPr>
              <w:t xml:space="preserve"> </w:t>
            </w:r>
          </w:p>
        </w:tc>
        <w:tc>
          <w:tcPr>
            <w:tcW w:w="1720" w:type="dxa"/>
            <w:tcBorders>
              <w:top w:val="nil"/>
              <w:left w:val="nil"/>
              <w:bottom w:val="nil"/>
              <w:right w:val="nil"/>
            </w:tcBorders>
            <w:tcMar>
              <w:top w:w="128" w:type="dxa"/>
              <w:left w:w="43" w:type="dxa"/>
              <w:bottom w:w="43" w:type="dxa"/>
              <w:right w:w="43" w:type="dxa"/>
            </w:tcMar>
            <w:vAlign w:val="bottom"/>
          </w:tcPr>
          <w:p w14:paraId="36C2454A" w14:textId="77777777" w:rsidR="00E218F4" w:rsidRPr="00AF1490" w:rsidRDefault="00E218F4" w:rsidP="00AF1490">
            <w:pPr>
              <w:jc w:val="right"/>
              <w:rPr>
                <w:sz w:val="20"/>
                <w:szCs w:val="20"/>
              </w:rPr>
            </w:pPr>
            <w:r w:rsidRPr="00AF1490">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5E90086" w14:textId="77777777" w:rsidR="00E218F4" w:rsidRPr="00AF1490" w:rsidRDefault="00E218F4" w:rsidP="00AF1490">
            <w:pPr>
              <w:jc w:val="right"/>
              <w:rPr>
                <w:sz w:val="20"/>
                <w:szCs w:val="20"/>
              </w:rPr>
            </w:pPr>
            <w:r w:rsidRPr="00AF1490">
              <w:rPr>
                <w:sz w:val="20"/>
                <w:szCs w:val="20"/>
              </w:rPr>
              <w:t>0,0</w:t>
            </w:r>
          </w:p>
        </w:tc>
      </w:tr>
      <w:tr w:rsidR="00B0063A" w:rsidRPr="009B35FB" w14:paraId="00CE60B7" w14:textId="77777777" w:rsidTr="00F17C20">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51ACDDE0" w14:textId="77777777" w:rsidR="00E218F4" w:rsidRPr="00AF1490" w:rsidRDefault="00E218F4" w:rsidP="00AF1490">
            <w:pPr>
              <w:rPr>
                <w:sz w:val="20"/>
                <w:szCs w:val="20"/>
              </w:rPr>
            </w:pPr>
            <w:r w:rsidRPr="00AF1490">
              <w:rPr>
                <w:sz w:val="20"/>
                <w:szCs w:val="20"/>
              </w:rPr>
              <w:t xml:space="preserve">Justert bevilgningsbehov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C8C8F7" w14:textId="77777777" w:rsidR="00E218F4" w:rsidRPr="00AF1490" w:rsidRDefault="00E218F4" w:rsidP="00AF1490">
            <w:pPr>
              <w:jc w:val="right"/>
              <w:rPr>
                <w:sz w:val="20"/>
                <w:szCs w:val="20"/>
              </w:rPr>
            </w:pPr>
            <w:r w:rsidRPr="00AF1490">
              <w:rPr>
                <w:sz w:val="20"/>
                <w:szCs w:val="20"/>
              </w:rPr>
              <w:t xml:space="preserve"> </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04D2AFD5" w14:textId="77777777" w:rsidR="00E218F4" w:rsidRPr="00AF1490" w:rsidRDefault="00E218F4" w:rsidP="00AF1490">
            <w:pPr>
              <w:jc w:val="right"/>
              <w:rPr>
                <w:sz w:val="20"/>
                <w:szCs w:val="20"/>
              </w:rPr>
            </w:pPr>
            <w:r w:rsidRPr="00AF1490">
              <w:rPr>
                <w:sz w:val="20"/>
                <w:szCs w:val="20"/>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B03AD9" w14:textId="77777777" w:rsidR="00E218F4" w:rsidRPr="00AF1490" w:rsidRDefault="00E218F4" w:rsidP="00AF1490">
            <w:pPr>
              <w:jc w:val="right"/>
              <w:rPr>
                <w:sz w:val="20"/>
                <w:szCs w:val="20"/>
              </w:rPr>
            </w:pPr>
            <w:r w:rsidRPr="00AF1490">
              <w:rPr>
                <w:sz w:val="20"/>
                <w:szCs w:val="20"/>
              </w:rPr>
              <w:t>-8,3</w:t>
            </w:r>
          </w:p>
        </w:tc>
      </w:tr>
      <w:tr w:rsidR="00B0063A" w:rsidRPr="009B35FB" w14:paraId="5A436758" w14:textId="77777777" w:rsidTr="00F17C20">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086103B5" w14:textId="77777777" w:rsidR="00E218F4" w:rsidRPr="00AF1490" w:rsidRDefault="00E218F4" w:rsidP="00AF1490">
            <w:pPr>
              <w:rPr>
                <w:sz w:val="20"/>
                <w:szCs w:val="20"/>
              </w:rPr>
            </w:pPr>
            <w:r w:rsidRPr="00AF1490">
              <w:rPr>
                <w:sz w:val="20"/>
                <w:szCs w:val="20"/>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7E537" w14:textId="77777777" w:rsidR="00E218F4" w:rsidRPr="00AF1490" w:rsidRDefault="00E218F4" w:rsidP="00AF1490">
            <w:pPr>
              <w:jc w:val="right"/>
              <w:rPr>
                <w:sz w:val="20"/>
                <w:szCs w:val="20"/>
              </w:rPr>
            </w:pPr>
            <w:r w:rsidRPr="00AF1490">
              <w:rPr>
                <w:sz w:val="20"/>
                <w:szCs w:val="20"/>
              </w:rPr>
              <w:t>254,7</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11F45" w14:textId="77777777" w:rsidR="00E218F4" w:rsidRPr="00AF1490" w:rsidRDefault="00E218F4" w:rsidP="00AF1490">
            <w:pPr>
              <w:jc w:val="right"/>
              <w:rPr>
                <w:sz w:val="20"/>
                <w:szCs w:val="20"/>
              </w:rPr>
            </w:pPr>
            <w:r w:rsidRPr="00AF1490">
              <w:rPr>
                <w:sz w:val="20"/>
                <w:szCs w:val="20"/>
              </w:rPr>
              <w:t>246,4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9989AC" w14:textId="77777777" w:rsidR="00E218F4" w:rsidRPr="00AF1490" w:rsidRDefault="00E218F4" w:rsidP="00AF1490">
            <w:pPr>
              <w:jc w:val="right"/>
              <w:rPr>
                <w:sz w:val="20"/>
                <w:szCs w:val="20"/>
              </w:rPr>
            </w:pPr>
            <w:r w:rsidRPr="00AF1490">
              <w:rPr>
                <w:sz w:val="20"/>
                <w:szCs w:val="20"/>
              </w:rPr>
              <w:t>60,4</w:t>
            </w:r>
          </w:p>
        </w:tc>
      </w:tr>
    </w:tbl>
    <w:p w14:paraId="61E04565" w14:textId="73D30B94" w:rsidR="00F17C20" w:rsidRDefault="00F17C20" w:rsidP="00F17C20">
      <w:pPr>
        <w:pStyle w:val="tabell-tittel"/>
      </w:pPr>
      <w:r w:rsidRPr="009B35FB">
        <w:t xml:space="preserve">Post 70.13 Tilskudd til </w:t>
      </w:r>
      <w:proofErr w:type="spellStart"/>
      <w:r w:rsidRPr="009B35FB">
        <w:t>avrensordningen</w:t>
      </w:r>
      <w:proofErr w:type="spellEnd"/>
      <w:r w:rsidRPr="009B35FB">
        <w:t xml:space="preserve"> potet, mill. kroner</w:t>
      </w:r>
    </w:p>
    <w:p w14:paraId="011C83B3" w14:textId="79DF76CF" w:rsidR="00E218F4" w:rsidRPr="009B35FB" w:rsidRDefault="00E218F4" w:rsidP="009B35FB">
      <w:pPr>
        <w:pStyle w:val="Tabellnavn"/>
      </w:pPr>
      <w:r w:rsidRPr="009B35FB">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400"/>
        <w:gridCol w:w="1720"/>
        <w:gridCol w:w="1400"/>
      </w:tblGrid>
      <w:tr w:rsidR="00B0063A" w:rsidRPr="009B35FB" w14:paraId="15E18EC5" w14:textId="77777777" w:rsidTr="00F17C20">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AACFD" w14:textId="77777777" w:rsidR="00E218F4" w:rsidRPr="00BE1C56" w:rsidRDefault="00E218F4" w:rsidP="00BE1C56">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9B235A" w14:textId="77777777" w:rsidR="00E218F4" w:rsidRPr="00BE1C56" w:rsidRDefault="00E218F4" w:rsidP="00BE1C56">
            <w:pPr>
              <w:jc w:val="right"/>
              <w:rPr>
                <w:sz w:val="20"/>
                <w:szCs w:val="20"/>
              </w:rPr>
            </w:pPr>
            <w:r w:rsidRPr="00BE1C56">
              <w:rPr>
                <w:sz w:val="20"/>
                <w:szCs w:val="20"/>
              </w:rPr>
              <w:t>Budsjett 2024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A819CF" w14:textId="77777777" w:rsidR="00E218F4" w:rsidRPr="00BE1C56" w:rsidRDefault="00E218F4" w:rsidP="00BE1C56">
            <w:pPr>
              <w:jc w:val="right"/>
              <w:rPr>
                <w:sz w:val="20"/>
                <w:szCs w:val="20"/>
              </w:rPr>
            </w:pPr>
            <w:r w:rsidRPr="00BE1C56">
              <w:rPr>
                <w:sz w:val="20"/>
                <w:szCs w:val="20"/>
              </w:rPr>
              <w:t>Prognose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F30A5E" w14:textId="77777777" w:rsidR="00E218F4" w:rsidRPr="00BE1C56" w:rsidRDefault="00E218F4" w:rsidP="00BE1C56">
            <w:pPr>
              <w:jc w:val="right"/>
              <w:rPr>
                <w:sz w:val="20"/>
                <w:szCs w:val="20"/>
              </w:rPr>
            </w:pPr>
            <w:r w:rsidRPr="00BE1C56">
              <w:rPr>
                <w:sz w:val="20"/>
                <w:szCs w:val="20"/>
              </w:rPr>
              <w:t>Endring</w:t>
            </w:r>
          </w:p>
        </w:tc>
      </w:tr>
      <w:tr w:rsidR="00B0063A" w:rsidRPr="009B35FB" w14:paraId="142EAB41" w14:textId="77777777" w:rsidTr="00F17C20">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092ECE26" w14:textId="77777777" w:rsidR="00E218F4" w:rsidRPr="00BE1C56" w:rsidRDefault="00E218F4" w:rsidP="00BE1C56">
            <w:pPr>
              <w:rPr>
                <w:sz w:val="20"/>
                <w:szCs w:val="20"/>
              </w:rPr>
            </w:pPr>
            <w:r w:rsidRPr="00BE1C56">
              <w:rPr>
                <w:sz w:val="20"/>
                <w:szCs w:val="20"/>
              </w:rPr>
              <w:lastRenderedPageBreak/>
              <w:t>Potetsprit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A72C38" w14:textId="77777777" w:rsidR="00E218F4" w:rsidRPr="00BE1C56" w:rsidRDefault="00E218F4" w:rsidP="00BE1C56">
            <w:pPr>
              <w:jc w:val="right"/>
              <w:rPr>
                <w:sz w:val="20"/>
                <w:szCs w:val="20"/>
              </w:rPr>
            </w:pPr>
            <w:r w:rsidRPr="00BE1C56">
              <w:rPr>
                <w:sz w:val="20"/>
                <w:szCs w:val="20"/>
              </w:rPr>
              <w:t>22,5</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1F5844D3" w14:textId="77777777" w:rsidR="00E218F4" w:rsidRPr="00BE1C56" w:rsidRDefault="00E218F4" w:rsidP="00BE1C56">
            <w:pPr>
              <w:jc w:val="right"/>
              <w:rPr>
                <w:sz w:val="20"/>
                <w:szCs w:val="20"/>
              </w:rPr>
            </w:pPr>
            <w:r w:rsidRPr="00BE1C56">
              <w:rPr>
                <w:sz w:val="20"/>
                <w:szCs w:val="20"/>
              </w:rPr>
              <w:t>22,5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551C62" w14:textId="77777777" w:rsidR="00E218F4" w:rsidRPr="00BE1C56" w:rsidRDefault="00E218F4" w:rsidP="00BE1C56">
            <w:pPr>
              <w:jc w:val="right"/>
              <w:rPr>
                <w:sz w:val="20"/>
                <w:szCs w:val="20"/>
              </w:rPr>
            </w:pPr>
            <w:r w:rsidRPr="00BE1C56">
              <w:rPr>
                <w:sz w:val="20"/>
                <w:szCs w:val="20"/>
              </w:rPr>
              <w:t>1,0</w:t>
            </w:r>
          </w:p>
        </w:tc>
      </w:tr>
      <w:tr w:rsidR="00B0063A" w:rsidRPr="009B35FB" w14:paraId="67535F57" w14:textId="77777777" w:rsidTr="00F17C20">
        <w:trPr>
          <w:trHeight w:val="380"/>
        </w:trPr>
        <w:tc>
          <w:tcPr>
            <w:tcW w:w="5040" w:type="dxa"/>
            <w:tcBorders>
              <w:top w:val="nil"/>
              <w:left w:val="nil"/>
              <w:bottom w:val="nil"/>
              <w:right w:val="nil"/>
            </w:tcBorders>
            <w:tcMar>
              <w:top w:w="128" w:type="dxa"/>
              <w:left w:w="43" w:type="dxa"/>
              <w:bottom w:w="43" w:type="dxa"/>
              <w:right w:w="43" w:type="dxa"/>
            </w:tcMar>
          </w:tcPr>
          <w:p w14:paraId="5D6C934F" w14:textId="77777777" w:rsidR="00E218F4" w:rsidRPr="00BE1C56" w:rsidRDefault="00E218F4" w:rsidP="00BE1C56">
            <w:pPr>
              <w:rPr>
                <w:sz w:val="20"/>
                <w:szCs w:val="20"/>
              </w:rPr>
            </w:pPr>
            <w:r w:rsidRPr="00BE1C56">
              <w:rPr>
                <w:sz w:val="20"/>
                <w:szCs w:val="20"/>
              </w:rPr>
              <w:t>Potetstivelse</w:t>
            </w:r>
          </w:p>
        </w:tc>
        <w:tc>
          <w:tcPr>
            <w:tcW w:w="1400" w:type="dxa"/>
            <w:tcBorders>
              <w:top w:val="nil"/>
              <w:left w:val="nil"/>
              <w:bottom w:val="nil"/>
              <w:right w:val="nil"/>
            </w:tcBorders>
            <w:tcMar>
              <w:top w:w="128" w:type="dxa"/>
              <w:left w:w="43" w:type="dxa"/>
              <w:bottom w:w="43" w:type="dxa"/>
              <w:right w:w="43" w:type="dxa"/>
            </w:tcMar>
            <w:vAlign w:val="bottom"/>
          </w:tcPr>
          <w:p w14:paraId="295C2E78" w14:textId="77777777" w:rsidR="00E218F4" w:rsidRPr="00BE1C56" w:rsidRDefault="00E218F4" w:rsidP="00BE1C56">
            <w:pPr>
              <w:jc w:val="right"/>
              <w:rPr>
                <w:sz w:val="20"/>
                <w:szCs w:val="20"/>
              </w:rPr>
            </w:pPr>
            <w:r w:rsidRPr="00BE1C56">
              <w:rPr>
                <w:sz w:val="20"/>
                <w:szCs w:val="20"/>
              </w:rPr>
              <w:t>23,5</w:t>
            </w:r>
          </w:p>
        </w:tc>
        <w:tc>
          <w:tcPr>
            <w:tcW w:w="1720" w:type="dxa"/>
            <w:tcBorders>
              <w:top w:val="nil"/>
              <w:left w:val="nil"/>
              <w:bottom w:val="nil"/>
              <w:right w:val="nil"/>
            </w:tcBorders>
            <w:tcMar>
              <w:top w:w="128" w:type="dxa"/>
              <w:left w:w="43" w:type="dxa"/>
              <w:bottom w:w="43" w:type="dxa"/>
              <w:right w:w="43" w:type="dxa"/>
            </w:tcMar>
            <w:vAlign w:val="bottom"/>
          </w:tcPr>
          <w:p w14:paraId="506F733B" w14:textId="77777777" w:rsidR="00E218F4" w:rsidRPr="00BE1C56" w:rsidRDefault="00E218F4" w:rsidP="00BE1C56">
            <w:pPr>
              <w:jc w:val="right"/>
              <w:rPr>
                <w:sz w:val="20"/>
                <w:szCs w:val="20"/>
              </w:rPr>
            </w:pPr>
            <w:r w:rsidRPr="00BE1C56">
              <w:rPr>
                <w:sz w:val="20"/>
                <w:szCs w:val="20"/>
              </w:rPr>
              <w:t>23,5</w:t>
            </w:r>
          </w:p>
        </w:tc>
        <w:tc>
          <w:tcPr>
            <w:tcW w:w="1400" w:type="dxa"/>
            <w:tcBorders>
              <w:top w:val="nil"/>
              <w:left w:val="nil"/>
              <w:bottom w:val="nil"/>
              <w:right w:val="nil"/>
            </w:tcBorders>
            <w:tcMar>
              <w:top w:w="128" w:type="dxa"/>
              <w:left w:w="43" w:type="dxa"/>
              <w:bottom w:w="43" w:type="dxa"/>
              <w:right w:w="43" w:type="dxa"/>
            </w:tcMar>
            <w:vAlign w:val="bottom"/>
          </w:tcPr>
          <w:p w14:paraId="5EA47CC4" w14:textId="77777777" w:rsidR="00E218F4" w:rsidRPr="00BE1C56" w:rsidRDefault="00E218F4" w:rsidP="00BE1C56">
            <w:pPr>
              <w:jc w:val="right"/>
              <w:rPr>
                <w:sz w:val="20"/>
                <w:szCs w:val="20"/>
              </w:rPr>
            </w:pPr>
            <w:r w:rsidRPr="00BE1C56">
              <w:rPr>
                <w:sz w:val="20"/>
                <w:szCs w:val="20"/>
              </w:rPr>
              <w:t>1,0</w:t>
            </w:r>
          </w:p>
        </w:tc>
      </w:tr>
      <w:tr w:rsidR="00B0063A" w:rsidRPr="009B35FB" w14:paraId="28D6B05A" w14:textId="77777777" w:rsidTr="00F17C20">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047D7B47" w14:textId="77777777" w:rsidR="00E218F4" w:rsidRPr="00BE1C56" w:rsidRDefault="00E218F4" w:rsidP="00BE1C56">
            <w:pPr>
              <w:rPr>
                <w:sz w:val="20"/>
                <w:szCs w:val="20"/>
              </w:rPr>
            </w:pPr>
            <w:r w:rsidRPr="00BE1C56">
              <w:rPr>
                <w:sz w:val="20"/>
                <w:szCs w:val="20"/>
              </w:rPr>
              <w:t xml:space="preserve">Justert bevilgningsbehov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EF1122" w14:textId="77777777" w:rsidR="00E218F4" w:rsidRPr="00BE1C56" w:rsidRDefault="00E218F4" w:rsidP="00BE1C56">
            <w:pPr>
              <w:jc w:val="right"/>
              <w:rPr>
                <w:sz w:val="20"/>
                <w:szCs w:val="20"/>
              </w:rPr>
            </w:pPr>
            <w:r w:rsidRPr="00BE1C56">
              <w:rPr>
                <w:sz w:val="20"/>
                <w:szCs w:val="20"/>
              </w:rPr>
              <w:t xml:space="preserve"> </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5A7123FC" w14:textId="77777777" w:rsidR="00E218F4" w:rsidRPr="00BE1C56" w:rsidRDefault="00E218F4" w:rsidP="00BE1C56">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7E6432" w14:textId="77777777" w:rsidR="00E218F4" w:rsidRPr="00BE1C56" w:rsidRDefault="00E218F4" w:rsidP="00BE1C56">
            <w:pPr>
              <w:jc w:val="right"/>
              <w:rPr>
                <w:sz w:val="20"/>
                <w:szCs w:val="20"/>
              </w:rPr>
            </w:pPr>
            <w:r w:rsidRPr="00BE1C56">
              <w:rPr>
                <w:sz w:val="20"/>
                <w:szCs w:val="20"/>
              </w:rPr>
              <w:t>0,0</w:t>
            </w:r>
          </w:p>
        </w:tc>
      </w:tr>
      <w:tr w:rsidR="00B0063A" w:rsidRPr="009B35FB" w14:paraId="63431681" w14:textId="77777777" w:rsidTr="00F17C20">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4F382C89" w14:textId="77777777" w:rsidR="00E218F4" w:rsidRPr="00BE1C56" w:rsidRDefault="00E218F4" w:rsidP="00BE1C56">
            <w:pPr>
              <w:rPr>
                <w:sz w:val="20"/>
                <w:szCs w:val="20"/>
              </w:rPr>
            </w:pPr>
            <w:r w:rsidRPr="00BE1C56">
              <w:rPr>
                <w:sz w:val="20"/>
                <w:szCs w:val="20"/>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15451" w14:textId="77777777" w:rsidR="00E218F4" w:rsidRPr="00BE1C56" w:rsidRDefault="00E218F4" w:rsidP="00BE1C56">
            <w:pPr>
              <w:jc w:val="right"/>
              <w:rPr>
                <w:sz w:val="20"/>
                <w:szCs w:val="20"/>
              </w:rPr>
            </w:pPr>
            <w:r w:rsidRPr="00BE1C56">
              <w:rPr>
                <w:sz w:val="20"/>
                <w:szCs w:val="20"/>
              </w:rPr>
              <w:t>46,0</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C8B61" w14:textId="77777777" w:rsidR="00E218F4" w:rsidRPr="00BE1C56" w:rsidRDefault="00E218F4" w:rsidP="00BE1C56">
            <w:pPr>
              <w:jc w:val="right"/>
              <w:rPr>
                <w:sz w:val="20"/>
                <w:szCs w:val="20"/>
              </w:rPr>
            </w:pPr>
            <w:r w:rsidRPr="00BE1C56">
              <w:rPr>
                <w:sz w:val="20"/>
                <w:szCs w:val="20"/>
              </w:rPr>
              <w:t>46,0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DBEDEA" w14:textId="77777777" w:rsidR="00E218F4" w:rsidRPr="00BE1C56" w:rsidRDefault="00E218F4" w:rsidP="00BE1C56">
            <w:pPr>
              <w:jc w:val="right"/>
              <w:rPr>
                <w:sz w:val="20"/>
                <w:szCs w:val="20"/>
              </w:rPr>
            </w:pPr>
            <w:r w:rsidRPr="00BE1C56">
              <w:rPr>
                <w:sz w:val="20"/>
                <w:szCs w:val="20"/>
              </w:rPr>
              <w:t>2,0</w:t>
            </w:r>
          </w:p>
        </w:tc>
      </w:tr>
    </w:tbl>
    <w:p w14:paraId="5C59DFF6" w14:textId="7EF1B63B" w:rsidR="00F17C20" w:rsidRDefault="00F17C20" w:rsidP="00F17C20">
      <w:pPr>
        <w:pStyle w:val="tabell-tittel"/>
      </w:pPr>
      <w:r w:rsidRPr="009B35FB">
        <w:t>Post 71 Tilskudd ved produksjonssvikt, mill. kroner</w:t>
      </w:r>
    </w:p>
    <w:p w14:paraId="1DADC608" w14:textId="02702F72" w:rsidR="00E218F4" w:rsidRPr="009B35FB" w:rsidRDefault="00E218F4" w:rsidP="009B35FB">
      <w:pPr>
        <w:pStyle w:val="Tabellnavn"/>
      </w:pPr>
      <w:r w:rsidRPr="009B35FB">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0063A" w:rsidRPr="009B35FB" w14:paraId="363BCBA2" w14:textId="77777777" w:rsidTr="00F17C20">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EF49B" w14:textId="77777777" w:rsidR="00E218F4" w:rsidRPr="00BE1C56" w:rsidRDefault="00E218F4" w:rsidP="00BE1C56">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A9EE5" w14:textId="77777777" w:rsidR="00E218F4" w:rsidRPr="00BE1C56" w:rsidRDefault="00E218F4" w:rsidP="00BE1C56">
            <w:pPr>
              <w:jc w:val="right"/>
              <w:rPr>
                <w:sz w:val="20"/>
                <w:szCs w:val="20"/>
              </w:rPr>
            </w:pPr>
            <w:r w:rsidRPr="00BE1C56">
              <w:rPr>
                <w:sz w:val="20"/>
                <w:szCs w:val="20"/>
              </w:rPr>
              <w:t>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EA70F" w14:textId="77777777" w:rsidR="00E218F4" w:rsidRPr="00BE1C56" w:rsidRDefault="00E218F4" w:rsidP="00BE1C56">
            <w:pPr>
              <w:jc w:val="right"/>
              <w:rPr>
                <w:sz w:val="20"/>
                <w:szCs w:val="20"/>
              </w:rPr>
            </w:pPr>
            <w:r w:rsidRPr="00BE1C56">
              <w:rPr>
                <w:sz w:val="20"/>
                <w:szCs w:val="20"/>
              </w:rPr>
              <w:t>Endring</w:t>
            </w:r>
          </w:p>
        </w:tc>
      </w:tr>
      <w:tr w:rsidR="00B0063A" w:rsidRPr="009B35FB" w14:paraId="1AEBC747" w14:textId="77777777" w:rsidTr="00F17C20">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2EFFCFE2" w14:textId="77777777" w:rsidR="00E218F4" w:rsidRPr="00BE1C56" w:rsidRDefault="00E218F4" w:rsidP="00BE1C56">
            <w:pPr>
              <w:rPr>
                <w:sz w:val="20"/>
                <w:szCs w:val="20"/>
              </w:rPr>
            </w:pPr>
            <w:r w:rsidRPr="00BE1C56">
              <w:rPr>
                <w:sz w:val="20"/>
                <w:szCs w:val="20"/>
              </w:rPr>
              <w:t xml:space="preserve">Tilskudd ved produksjonssvikt i </w:t>
            </w:r>
            <w:proofErr w:type="spellStart"/>
            <w:r w:rsidRPr="00BE1C56">
              <w:rPr>
                <w:sz w:val="20"/>
                <w:szCs w:val="20"/>
              </w:rPr>
              <w:t>planteprod</w:t>
            </w:r>
            <w:proofErr w:type="spellEnd"/>
            <w:r w:rsidRPr="00BE1C56">
              <w:rPr>
                <w:sz w:val="20"/>
                <w:szCs w:val="20"/>
              </w:rPr>
              <w: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D6D643" w14:textId="77777777" w:rsidR="00E218F4" w:rsidRPr="00BE1C56" w:rsidRDefault="00E218F4" w:rsidP="00BE1C56">
            <w:pPr>
              <w:jc w:val="right"/>
              <w:rPr>
                <w:sz w:val="20"/>
                <w:szCs w:val="20"/>
              </w:rPr>
            </w:pPr>
            <w:r w:rsidRPr="00BE1C56">
              <w:rPr>
                <w:sz w:val="20"/>
                <w:szCs w:val="20"/>
              </w:rPr>
              <w:t>99,4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E694EB" w14:textId="77777777" w:rsidR="00E218F4" w:rsidRPr="00BE1C56" w:rsidRDefault="00E218F4" w:rsidP="00BE1C56">
            <w:pPr>
              <w:jc w:val="right"/>
              <w:rPr>
                <w:sz w:val="20"/>
                <w:szCs w:val="20"/>
              </w:rPr>
            </w:pPr>
            <w:r w:rsidRPr="00BE1C56">
              <w:rPr>
                <w:sz w:val="20"/>
                <w:szCs w:val="20"/>
              </w:rPr>
              <w:t>2,0</w:t>
            </w:r>
          </w:p>
        </w:tc>
      </w:tr>
      <w:tr w:rsidR="00B0063A" w:rsidRPr="009B35FB" w14:paraId="7E899F26" w14:textId="77777777" w:rsidTr="00F17C20">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248A258" w14:textId="77777777" w:rsidR="00E218F4" w:rsidRPr="00BE1C56" w:rsidRDefault="00E218F4" w:rsidP="00BE1C56">
            <w:pPr>
              <w:rPr>
                <w:sz w:val="20"/>
                <w:szCs w:val="20"/>
              </w:rPr>
            </w:pPr>
            <w:r w:rsidRPr="00BE1C56">
              <w:rPr>
                <w:sz w:val="20"/>
                <w:szCs w:val="20"/>
              </w:rPr>
              <w:t xml:space="preserve">Tilskudd ved svikt i </w:t>
            </w:r>
            <w:proofErr w:type="spellStart"/>
            <w:r w:rsidRPr="00BE1C56">
              <w:rPr>
                <w:sz w:val="20"/>
                <w:szCs w:val="20"/>
              </w:rPr>
              <w:t>honningprod</w:t>
            </w:r>
            <w:proofErr w:type="spellEnd"/>
            <w:r w:rsidRPr="00BE1C56">
              <w:rPr>
                <w:sz w:val="20"/>
                <w:szCs w:val="20"/>
              </w:rPr>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88E29D" w14:textId="77777777" w:rsidR="00E218F4" w:rsidRPr="00BE1C56" w:rsidRDefault="00E218F4" w:rsidP="00BE1C56">
            <w:pPr>
              <w:jc w:val="right"/>
              <w:rPr>
                <w:sz w:val="20"/>
                <w:szCs w:val="20"/>
              </w:rPr>
            </w:pPr>
            <w:r w:rsidRPr="00BE1C56">
              <w:rPr>
                <w:sz w:val="20"/>
                <w:szCs w:val="20"/>
              </w:rPr>
              <w:t>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6A4FF0" w14:textId="77777777" w:rsidR="00E218F4" w:rsidRPr="00BE1C56" w:rsidRDefault="00E218F4" w:rsidP="00BE1C56">
            <w:pPr>
              <w:jc w:val="right"/>
              <w:rPr>
                <w:sz w:val="20"/>
                <w:szCs w:val="20"/>
              </w:rPr>
            </w:pPr>
            <w:r w:rsidRPr="00BE1C56">
              <w:rPr>
                <w:sz w:val="20"/>
                <w:szCs w:val="20"/>
              </w:rPr>
              <w:t>0,0</w:t>
            </w:r>
          </w:p>
        </w:tc>
      </w:tr>
      <w:tr w:rsidR="00B0063A" w:rsidRPr="009B35FB" w14:paraId="401B3A8C" w14:textId="77777777" w:rsidTr="00F17C20">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0AB637A" w14:textId="77777777" w:rsidR="00E218F4" w:rsidRPr="00BE1C56" w:rsidRDefault="00E218F4" w:rsidP="00BE1C56">
            <w:pPr>
              <w:rPr>
                <w:sz w:val="20"/>
                <w:szCs w:val="20"/>
              </w:rPr>
            </w:pPr>
            <w:r w:rsidRPr="00BE1C56">
              <w:rPr>
                <w:sz w:val="20"/>
                <w:szCs w:val="20"/>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13FDBC" w14:textId="77777777" w:rsidR="00E218F4" w:rsidRPr="00BE1C56" w:rsidRDefault="00E218F4" w:rsidP="00BE1C56">
            <w:pPr>
              <w:jc w:val="right"/>
              <w:rPr>
                <w:sz w:val="20"/>
                <w:szCs w:val="20"/>
              </w:rPr>
            </w:pPr>
            <w:r w:rsidRPr="00BE1C56">
              <w:rPr>
                <w:sz w:val="20"/>
                <w:szCs w:val="20"/>
              </w:rPr>
              <w:t>102,4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9FAE6" w14:textId="77777777" w:rsidR="00E218F4" w:rsidRPr="00BE1C56" w:rsidRDefault="00E218F4" w:rsidP="00BE1C56">
            <w:pPr>
              <w:jc w:val="right"/>
              <w:rPr>
                <w:sz w:val="20"/>
                <w:szCs w:val="20"/>
              </w:rPr>
            </w:pPr>
            <w:r w:rsidRPr="00BE1C56">
              <w:rPr>
                <w:sz w:val="20"/>
                <w:szCs w:val="20"/>
              </w:rPr>
              <w:t>2,0</w:t>
            </w:r>
          </w:p>
        </w:tc>
      </w:tr>
      <w:tr w:rsidR="00B0063A" w:rsidRPr="009B35FB" w14:paraId="79038BEA" w14:textId="77777777" w:rsidTr="00F17C20">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FA1E366" w14:textId="77777777" w:rsidR="00E218F4" w:rsidRPr="00BE1C56" w:rsidRDefault="00E218F4" w:rsidP="00BE1C56">
            <w:pPr>
              <w:rPr>
                <w:sz w:val="20"/>
                <w:szCs w:val="20"/>
              </w:rPr>
            </w:pPr>
            <w:r w:rsidRPr="00BE1C56">
              <w:rPr>
                <w:sz w:val="20"/>
                <w:szCs w:val="20"/>
              </w:rPr>
              <w:t>Herav inneværende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9DB864" w14:textId="77777777" w:rsidR="00E218F4" w:rsidRPr="00BE1C56" w:rsidRDefault="00E218F4" w:rsidP="00BE1C56">
            <w:pPr>
              <w:jc w:val="right"/>
              <w:rPr>
                <w:sz w:val="20"/>
                <w:szCs w:val="20"/>
              </w:rPr>
            </w:pPr>
            <w:r w:rsidRPr="00BE1C56">
              <w:rPr>
                <w:sz w:val="20"/>
                <w:szCs w:val="20"/>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B7A361" w14:textId="77777777" w:rsidR="00E218F4" w:rsidRPr="00BE1C56" w:rsidRDefault="00E218F4" w:rsidP="00BE1C56">
            <w:pPr>
              <w:jc w:val="right"/>
              <w:rPr>
                <w:sz w:val="20"/>
                <w:szCs w:val="20"/>
              </w:rPr>
            </w:pPr>
            <w:r w:rsidRPr="00BE1C56">
              <w:rPr>
                <w:sz w:val="20"/>
                <w:szCs w:val="20"/>
              </w:rPr>
              <w:t>0,0</w:t>
            </w:r>
          </w:p>
        </w:tc>
      </w:tr>
    </w:tbl>
    <w:p w14:paraId="202B8E93" w14:textId="42095EAA" w:rsidR="00F17C20" w:rsidRDefault="00F17C20" w:rsidP="00F17C20">
      <w:pPr>
        <w:pStyle w:val="tabell-tittel"/>
      </w:pPr>
      <w:r w:rsidRPr="009B35FB">
        <w:t>Post 73.11 Pristilskudd ull</w:t>
      </w:r>
    </w:p>
    <w:p w14:paraId="02C6878B" w14:textId="19E8FBC8" w:rsidR="00E218F4" w:rsidRPr="009B35FB" w:rsidRDefault="00E218F4" w:rsidP="009B35FB">
      <w:pPr>
        <w:pStyle w:val="Tabellnavn"/>
      </w:pPr>
      <w:r w:rsidRPr="009B35FB">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240"/>
        <w:gridCol w:w="1340"/>
        <w:gridCol w:w="1340"/>
        <w:gridCol w:w="1340"/>
        <w:gridCol w:w="1100"/>
      </w:tblGrid>
      <w:tr w:rsidR="00B0063A" w:rsidRPr="009B35FB" w14:paraId="3E9E43D0" w14:textId="77777777">
        <w:trPr>
          <w:trHeight w:val="60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06562" w14:textId="77777777" w:rsidR="00E218F4" w:rsidRPr="00BE1C56" w:rsidRDefault="00E218F4" w:rsidP="00BE1C56">
            <w:pPr>
              <w:rPr>
                <w:sz w:val="20"/>
                <w:szCs w:val="20"/>
              </w:rPr>
            </w:pPr>
            <w:r w:rsidRPr="00BE1C56">
              <w:rPr>
                <w:sz w:val="20"/>
                <w:szCs w:val="20"/>
              </w:rPr>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E0DCA" w14:textId="77777777" w:rsidR="00E218F4" w:rsidRPr="00BE1C56" w:rsidRDefault="00E218F4" w:rsidP="00BE1C56">
            <w:pPr>
              <w:jc w:val="right"/>
              <w:rPr>
                <w:sz w:val="20"/>
                <w:szCs w:val="20"/>
              </w:rPr>
            </w:pPr>
            <w:r w:rsidRPr="00BE1C56">
              <w:rPr>
                <w:sz w:val="20"/>
                <w:szCs w:val="20"/>
              </w:rPr>
              <w:t xml:space="preserve">Mill. </w:t>
            </w:r>
            <w:r w:rsidRPr="00BE1C56">
              <w:rPr>
                <w:sz w:val="20"/>
                <w:szCs w:val="20"/>
              </w:rPr>
              <w:br/>
              <w:t>kg/</w:t>
            </w:r>
            <w:proofErr w:type="spellStart"/>
            <w:r w:rsidRPr="00BE1C56">
              <w:rPr>
                <w:sz w:val="20"/>
                <w:szCs w:val="20"/>
              </w:rPr>
              <w:t>stk</w:t>
            </w:r>
            <w:proofErr w:type="spellEnd"/>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39FCD" w14:textId="77777777" w:rsidR="00E218F4" w:rsidRPr="00BE1C56" w:rsidRDefault="00E218F4" w:rsidP="00BE1C56">
            <w:pPr>
              <w:jc w:val="right"/>
              <w:rPr>
                <w:sz w:val="20"/>
                <w:szCs w:val="20"/>
              </w:rPr>
            </w:pPr>
            <w:r w:rsidRPr="00BE1C56">
              <w:rPr>
                <w:sz w:val="20"/>
                <w:szCs w:val="20"/>
              </w:rPr>
              <w:t>Sats,</w:t>
            </w:r>
            <w:r w:rsidRPr="00BE1C56">
              <w:rPr>
                <w:sz w:val="20"/>
                <w:szCs w:val="20"/>
              </w:rPr>
              <w:br/>
              <w:t xml:space="preserve"> kr/kg/skinn</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655C3" w14:textId="77777777" w:rsidR="00E218F4" w:rsidRPr="00BE1C56" w:rsidRDefault="00E218F4" w:rsidP="00BE1C56">
            <w:pPr>
              <w:jc w:val="right"/>
              <w:rPr>
                <w:sz w:val="20"/>
                <w:szCs w:val="20"/>
              </w:rPr>
            </w:pPr>
            <w:r w:rsidRPr="00BE1C56">
              <w:rPr>
                <w:sz w:val="20"/>
                <w:szCs w:val="20"/>
              </w:rPr>
              <w:t>Endring,</w:t>
            </w:r>
            <w:r w:rsidRPr="00BE1C56">
              <w:rPr>
                <w:sz w:val="20"/>
                <w:szCs w:val="20"/>
              </w:rPr>
              <w:br/>
              <w:t xml:space="preserve"> kr/kg/skinn</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9505F6" w14:textId="77777777" w:rsidR="00E218F4" w:rsidRPr="00BE1C56" w:rsidRDefault="00E218F4" w:rsidP="00BE1C56">
            <w:pPr>
              <w:jc w:val="right"/>
              <w:rPr>
                <w:sz w:val="20"/>
                <w:szCs w:val="20"/>
              </w:rPr>
            </w:pPr>
            <w:r w:rsidRPr="00BE1C56">
              <w:rPr>
                <w:sz w:val="20"/>
                <w:szCs w:val="20"/>
              </w:rPr>
              <w:t>Ny sats,</w:t>
            </w:r>
            <w:r w:rsidRPr="00BE1C56">
              <w:rPr>
                <w:sz w:val="20"/>
                <w:szCs w:val="20"/>
              </w:rPr>
              <w:br/>
              <w:t xml:space="preserve"> kr/kg/skinn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28C55" w14:textId="77777777" w:rsidR="00E218F4" w:rsidRPr="00BE1C56" w:rsidRDefault="00E218F4" w:rsidP="00BE1C56">
            <w:pPr>
              <w:jc w:val="right"/>
              <w:rPr>
                <w:sz w:val="20"/>
                <w:szCs w:val="20"/>
              </w:rPr>
            </w:pPr>
            <w:r w:rsidRPr="00BE1C56">
              <w:rPr>
                <w:sz w:val="20"/>
                <w:szCs w:val="20"/>
              </w:rPr>
              <w:t>Endring,</w:t>
            </w:r>
            <w:r w:rsidRPr="00BE1C56">
              <w:rPr>
                <w:sz w:val="20"/>
                <w:szCs w:val="20"/>
              </w:rPr>
              <w:br/>
              <w:t xml:space="preserve"> mill. kr</w:t>
            </w:r>
          </w:p>
        </w:tc>
      </w:tr>
      <w:tr w:rsidR="00B0063A" w:rsidRPr="009B35FB" w14:paraId="68728111"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589C5F79" w14:textId="77777777" w:rsidR="00E218F4" w:rsidRPr="00BE1C56" w:rsidRDefault="00E218F4" w:rsidP="00BE1C56">
            <w:pPr>
              <w:rPr>
                <w:sz w:val="20"/>
                <w:szCs w:val="20"/>
              </w:rPr>
            </w:pPr>
            <w:r w:rsidRPr="00BE1C56">
              <w:rPr>
                <w:sz w:val="20"/>
                <w:szCs w:val="20"/>
              </w:rPr>
              <w:t xml:space="preserve">Ull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20787CB" w14:textId="77777777" w:rsidR="00E218F4" w:rsidRPr="00BE1C56" w:rsidRDefault="00E218F4" w:rsidP="00BE1C56">
            <w:pPr>
              <w:jc w:val="right"/>
              <w:rPr>
                <w:sz w:val="20"/>
                <w:szCs w:val="20"/>
              </w:rPr>
            </w:pPr>
            <w:r w:rsidRPr="00BE1C56">
              <w:rPr>
                <w:sz w:val="20"/>
                <w:szCs w:val="20"/>
              </w:rPr>
              <w:t>2,500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75F11A42" w14:textId="77777777" w:rsidR="00E218F4" w:rsidRPr="00BE1C56" w:rsidRDefault="00E218F4" w:rsidP="00BE1C56">
            <w:pPr>
              <w:jc w:val="right"/>
              <w:rPr>
                <w:sz w:val="20"/>
                <w:szCs w:val="20"/>
              </w:rPr>
            </w:pPr>
            <w:r w:rsidRPr="00BE1C56">
              <w:rPr>
                <w:sz w:val="20"/>
                <w:szCs w:val="20"/>
              </w:rPr>
              <w:t>41,96</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3D8959EE" w14:textId="77777777" w:rsidR="00E218F4" w:rsidRPr="00BE1C56" w:rsidRDefault="00E218F4" w:rsidP="00BE1C56">
            <w:pPr>
              <w:jc w:val="right"/>
              <w:rPr>
                <w:sz w:val="20"/>
                <w:szCs w:val="20"/>
              </w:rPr>
            </w:pPr>
            <w:r w:rsidRPr="00BE1C56">
              <w:rPr>
                <w:sz w:val="20"/>
                <w:szCs w:val="20"/>
              </w:rPr>
              <w:t>3,00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594BC4EB" w14:textId="77777777" w:rsidR="00E218F4" w:rsidRPr="00BE1C56" w:rsidRDefault="00E218F4" w:rsidP="00BE1C56">
            <w:pPr>
              <w:jc w:val="right"/>
              <w:rPr>
                <w:sz w:val="20"/>
                <w:szCs w:val="20"/>
              </w:rPr>
            </w:pPr>
            <w:r w:rsidRPr="00BE1C56">
              <w:rPr>
                <w:sz w:val="20"/>
                <w:szCs w:val="20"/>
              </w:rPr>
              <w:t>44,96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ACE53D2" w14:textId="77777777" w:rsidR="00E218F4" w:rsidRPr="00BE1C56" w:rsidRDefault="00E218F4" w:rsidP="00BE1C56">
            <w:pPr>
              <w:jc w:val="right"/>
              <w:rPr>
                <w:sz w:val="20"/>
                <w:szCs w:val="20"/>
              </w:rPr>
            </w:pPr>
            <w:r w:rsidRPr="00BE1C56">
              <w:rPr>
                <w:sz w:val="20"/>
                <w:szCs w:val="20"/>
              </w:rPr>
              <w:t>7,5</w:t>
            </w:r>
          </w:p>
        </w:tc>
      </w:tr>
      <w:tr w:rsidR="00B0063A" w:rsidRPr="009B35FB" w14:paraId="2CB2E5F7"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0BCE6AF5" w14:textId="77777777" w:rsidR="00E218F4" w:rsidRPr="00BE1C56" w:rsidRDefault="00E218F4" w:rsidP="00BE1C56">
            <w:pPr>
              <w:rPr>
                <w:sz w:val="20"/>
                <w:szCs w:val="20"/>
              </w:rPr>
            </w:pPr>
            <w:r w:rsidRPr="00BE1C56">
              <w:rPr>
                <w:sz w:val="20"/>
                <w:szCs w:val="20"/>
              </w:rPr>
              <w:t>Skinn</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8E9DD33" w14:textId="77777777" w:rsidR="00E218F4" w:rsidRPr="00BE1C56" w:rsidRDefault="00E218F4" w:rsidP="00BE1C56">
            <w:pPr>
              <w:jc w:val="right"/>
              <w:rPr>
                <w:sz w:val="20"/>
                <w:szCs w:val="20"/>
              </w:rPr>
            </w:pPr>
            <w:r w:rsidRPr="00BE1C56">
              <w:rPr>
                <w:sz w:val="20"/>
                <w:szCs w:val="20"/>
              </w:rPr>
              <w:t>0,060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0ED796BE" w14:textId="77777777" w:rsidR="00E218F4" w:rsidRPr="00BE1C56" w:rsidRDefault="00E218F4" w:rsidP="00BE1C56">
            <w:pPr>
              <w:jc w:val="right"/>
              <w:rPr>
                <w:sz w:val="20"/>
                <w:szCs w:val="20"/>
              </w:rPr>
            </w:pPr>
            <w:r w:rsidRPr="00BE1C56">
              <w:rPr>
                <w:sz w:val="20"/>
                <w:szCs w:val="20"/>
              </w:rPr>
              <w:t>70,00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7FBEA6C0" w14:textId="77777777" w:rsidR="00E218F4" w:rsidRPr="00BE1C56" w:rsidRDefault="00E218F4" w:rsidP="00BE1C56">
            <w:pPr>
              <w:jc w:val="right"/>
              <w:rPr>
                <w:sz w:val="20"/>
                <w:szCs w:val="20"/>
              </w:rPr>
            </w:pPr>
            <w:r w:rsidRPr="00BE1C56">
              <w:rPr>
                <w:sz w:val="20"/>
                <w:szCs w:val="20"/>
              </w:rPr>
              <w:t>4,00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01008A3" w14:textId="77777777" w:rsidR="00E218F4" w:rsidRPr="00BE1C56" w:rsidRDefault="00E218F4" w:rsidP="00BE1C56">
            <w:pPr>
              <w:jc w:val="right"/>
              <w:rPr>
                <w:sz w:val="20"/>
                <w:szCs w:val="20"/>
              </w:rPr>
            </w:pPr>
            <w:r w:rsidRPr="00BE1C56">
              <w:rPr>
                <w:sz w:val="20"/>
                <w:szCs w:val="20"/>
              </w:rPr>
              <w:t>74,00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2283CD8" w14:textId="77777777" w:rsidR="00E218F4" w:rsidRPr="00BE1C56" w:rsidRDefault="00E218F4" w:rsidP="00BE1C56">
            <w:pPr>
              <w:jc w:val="right"/>
              <w:rPr>
                <w:sz w:val="20"/>
                <w:szCs w:val="20"/>
              </w:rPr>
            </w:pPr>
            <w:r w:rsidRPr="00BE1C56">
              <w:rPr>
                <w:sz w:val="20"/>
                <w:szCs w:val="20"/>
              </w:rPr>
              <w:t>0,2</w:t>
            </w:r>
          </w:p>
        </w:tc>
      </w:tr>
      <w:tr w:rsidR="00B0063A" w:rsidRPr="009B35FB" w14:paraId="51A75707"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662CF0BF" w14:textId="77777777" w:rsidR="00E218F4" w:rsidRPr="00BE1C56" w:rsidRDefault="00E218F4" w:rsidP="00BE1C56">
            <w:pPr>
              <w:rPr>
                <w:sz w:val="20"/>
                <w:szCs w:val="20"/>
              </w:rPr>
            </w:pPr>
            <w:r w:rsidRPr="00BE1C56">
              <w:rPr>
                <w:sz w:val="20"/>
                <w:szCs w:val="20"/>
              </w:rPr>
              <w:t xml:space="preserve">Sum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CBC2E" w14:textId="77777777" w:rsidR="00E218F4" w:rsidRPr="00BE1C56" w:rsidRDefault="00E218F4" w:rsidP="00BE1C56">
            <w:pPr>
              <w:jc w:val="right"/>
              <w:rPr>
                <w:sz w:val="20"/>
                <w:szCs w:val="20"/>
              </w:rPr>
            </w:pPr>
            <w:r w:rsidRPr="00BE1C56">
              <w:rPr>
                <w:sz w:val="20"/>
                <w:szCs w:val="20"/>
              </w:rPr>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C2706" w14:textId="77777777" w:rsidR="00E218F4" w:rsidRPr="00BE1C56" w:rsidRDefault="00E218F4" w:rsidP="00BE1C56">
            <w:pPr>
              <w:jc w:val="right"/>
              <w:rPr>
                <w:sz w:val="20"/>
                <w:szCs w:val="20"/>
              </w:rPr>
            </w:pPr>
            <w:r w:rsidRPr="00BE1C56">
              <w:rPr>
                <w:sz w:val="20"/>
                <w:szCs w:val="20"/>
              </w:rPr>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1E3C0" w14:textId="77777777" w:rsidR="00E218F4" w:rsidRPr="00BE1C56" w:rsidRDefault="00E218F4" w:rsidP="00BE1C56">
            <w:pPr>
              <w:jc w:val="right"/>
              <w:rPr>
                <w:sz w:val="20"/>
                <w:szCs w:val="20"/>
              </w:rPr>
            </w:pPr>
            <w:r w:rsidRPr="00BE1C56">
              <w:rPr>
                <w:sz w:val="20"/>
                <w:szCs w:val="20"/>
              </w:rPr>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B1D09"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05A567" w14:textId="77777777" w:rsidR="00E218F4" w:rsidRPr="00BE1C56" w:rsidRDefault="00E218F4" w:rsidP="00BE1C56">
            <w:pPr>
              <w:jc w:val="right"/>
              <w:rPr>
                <w:sz w:val="20"/>
                <w:szCs w:val="20"/>
              </w:rPr>
            </w:pPr>
            <w:r w:rsidRPr="00BE1C56">
              <w:rPr>
                <w:sz w:val="20"/>
                <w:szCs w:val="20"/>
              </w:rPr>
              <w:t>7,7</w:t>
            </w:r>
          </w:p>
        </w:tc>
      </w:tr>
    </w:tbl>
    <w:p w14:paraId="180E6016" w14:textId="7A88E7B5" w:rsidR="00F17C20" w:rsidRDefault="00F17C20" w:rsidP="00F17C20">
      <w:pPr>
        <w:pStyle w:val="tabell-tittel"/>
      </w:pPr>
      <w:r w:rsidRPr="009B35FB">
        <w:t>Post 73.13 Pristilskudd melk</w:t>
      </w:r>
    </w:p>
    <w:p w14:paraId="1119A6A5" w14:textId="7C81819C" w:rsidR="00E218F4" w:rsidRPr="009B35FB" w:rsidRDefault="00E218F4" w:rsidP="009B35FB">
      <w:pPr>
        <w:pStyle w:val="Tabellnavn"/>
      </w:pPr>
      <w:r w:rsidRPr="009B35FB">
        <w:t>07J1tx2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920"/>
        <w:gridCol w:w="1120"/>
        <w:gridCol w:w="1100"/>
        <w:gridCol w:w="1100"/>
        <w:gridCol w:w="1100"/>
        <w:gridCol w:w="1100"/>
        <w:gridCol w:w="1100"/>
      </w:tblGrid>
      <w:tr w:rsidR="00B0063A" w:rsidRPr="009B35FB" w14:paraId="5966C1F8" w14:textId="77777777" w:rsidTr="00F17C20">
        <w:trPr>
          <w:trHeight w:val="600"/>
        </w:trPr>
        <w:tc>
          <w:tcPr>
            <w:tcW w:w="4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84DD6E9" w14:textId="77777777" w:rsidR="00E218F4" w:rsidRPr="00BE1C56" w:rsidRDefault="00E218F4" w:rsidP="00BE1C56">
            <w:pPr>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3A7572" w14:textId="77777777" w:rsidR="00E218F4" w:rsidRPr="00BE1C56" w:rsidRDefault="00E218F4" w:rsidP="00BE1C56">
            <w:pPr>
              <w:jc w:val="right"/>
              <w:rPr>
                <w:sz w:val="20"/>
                <w:szCs w:val="20"/>
              </w:rPr>
            </w:pPr>
            <w:r w:rsidRPr="00BE1C56">
              <w:rPr>
                <w:sz w:val="20"/>
                <w:szCs w:val="20"/>
              </w:rPr>
              <w:t>Mill.</w:t>
            </w:r>
            <w:r w:rsidRPr="00BE1C56">
              <w:rPr>
                <w:sz w:val="20"/>
                <w:szCs w:val="20"/>
              </w:rPr>
              <w:br/>
              <w:t xml:space="preserve"> 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87738" w14:textId="77777777" w:rsidR="00E218F4" w:rsidRPr="00BE1C56" w:rsidRDefault="00E218F4" w:rsidP="00BE1C56">
            <w:pPr>
              <w:jc w:val="right"/>
              <w:rPr>
                <w:sz w:val="20"/>
                <w:szCs w:val="20"/>
              </w:rPr>
            </w:pPr>
            <w:r w:rsidRPr="00BE1C56">
              <w:rPr>
                <w:sz w:val="20"/>
                <w:szCs w:val="20"/>
              </w:rPr>
              <w:t>Sats,</w:t>
            </w:r>
            <w:r w:rsidRPr="00BE1C56">
              <w:rPr>
                <w:sz w:val="20"/>
                <w:szCs w:val="20"/>
              </w:rPr>
              <w:br/>
              <w:t xml:space="preserve"> kr/l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29343" w14:textId="77777777" w:rsidR="00E218F4" w:rsidRPr="00BE1C56" w:rsidRDefault="00E218F4" w:rsidP="00BE1C56">
            <w:pPr>
              <w:jc w:val="right"/>
              <w:rPr>
                <w:sz w:val="20"/>
                <w:szCs w:val="20"/>
              </w:rPr>
            </w:pPr>
            <w:r w:rsidRPr="00BE1C56">
              <w:rPr>
                <w:sz w:val="20"/>
                <w:szCs w:val="20"/>
              </w:rPr>
              <w:t>Endring, kr/l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9824D1" w14:textId="77777777" w:rsidR="00E218F4" w:rsidRPr="00BE1C56" w:rsidRDefault="00E218F4" w:rsidP="00BE1C56">
            <w:pPr>
              <w:jc w:val="right"/>
              <w:rPr>
                <w:sz w:val="20"/>
                <w:szCs w:val="20"/>
              </w:rPr>
            </w:pPr>
            <w:r w:rsidRPr="00BE1C56">
              <w:rPr>
                <w:sz w:val="20"/>
                <w:szCs w:val="20"/>
              </w:rPr>
              <w:t>Ny sats,</w:t>
            </w:r>
            <w:r w:rsidRPr="00BE1C56">
              <w:rPr>
                <w:sz w:val="20"/>
                <w:szCs w:val="20"/>
              </w:rPr>
              <w:br/>
              <w:t xml:space="preserve"> kr/l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9379A" w14:textId="77777777" w:rsidR="00E218F4" w:rsidRPr="00BE1C56" w:rsidRDefault="00E218F4" w:rsidP="00BE1C56">
            <w:pPr>
              <w:jc w:val="right"/>
              <w:rPr>
                <w:sz w:val="20"/>
                <w:szCs w:val="20"/>
              </w:rPr>
            </w:pPr>
            <w:r w:rsidRPr="00BE1C56">
              <w:rPr>
                <w:sz w:val="20"/>
                <w:szCs w:val="20"/>
              </w:rPr>
              <w:t>Endring, mill. kr</w:t>
            </w:r>
          </w:p>
        </w:tc>
      </w:tr>
      <w:tr w:rsidR="00B0063A" w:rsidRPr="009B35FB" w14:paraId="2B9DC6F3" w14:textId="77777777" w:rsidTr="00F17C20">
        <w:trPr>
          <w:trHeight w:val="380"/>
        </w:trPr>
        <w:tc>
          <w:tcPr>
            <w:tcW w:w="4040" w:type="dxa"/>
            <w:gridSpan w:val="2"/>
            <w:tcBorders>
              <w:top w:val="single" w:sz="4" w:space="0" w:color="000000"/>
              <w:left w:val="nil"/>
              <w:bottom w:val="nil"/>
              <w:right w:val="nil"/>
            </w:tcBorders>
            <w:tcMar>
              <w:top w:w="128" w:type="dxa"/>
              <w:left w:w="43" w:type="dxa"/>
              <w:bottom w:w="43" w:type="dxa"/>
              <w:right w:w="43" w:type="dxa"/>
            </w:tcMar>
          </w:tcPr>
          <w:p w14:paraId="562C3BAE" w14:textId="77777777" w:rsidR="00E218F4" w:rsidRPr="00BE1C56" w:rsidRDefault="00E218F4" w:rsidP="00BE1C56">
            <w:pPr>
              <w:rPr>
                <w:sz w:val="20"/>
                <w:szCs w:val="20"/>
              </w:rPr>
            </w:pPr>
            <w:r w:rsidRPr="00BE1C56">
              <w:rPr>
                <w:sz w:val="20"/>
                <w:szCs w:val="20"/>
              </w:rPr>
              <w:t>Grunntilskudd geitemelk</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9FA7453" w14:textId="77777777" w:rsidR="00E218F4" w:rsidRPr="00BE1C56" w:rsidRDefault="00E218F4" w:rsidP="00BE1C56">
            <w:pPr>
              <w:jc w:val="right"/>
              <w:rPr>
                <w:sz w:val="20"/>
                <w:szCs w:val="20"/>
              </w:rPr>
            </w:pPr>
            <w:r w:rsidRPr="00BE1C56">
              <w:rPr>
                <w:sz w:val="20"/>
                <w:szCs w:val="20"/>
              </w:rPr>
              <w:t>18,8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84D867F" w14:textId="77777777" w:rsidR="00E218F4" w:rsidRPr="00BE1C56" w:rsidRDefault="00E218F4" w:rsidP="00BE1C56">
            <w:pPr>
              <w:jc w:val="right"/>
              <w:rPr>
                <w:sz w:val="20"/>
                <w:szCs w:val="20"/>
              </w:rPr>
            </w:pPr>
            <w:r w:rsidRPr="00BE1C56">
              <w:rPr>
                <w:sz w:val="20"/>
                <w:szCs w:val="20"/>
              </w:rPr>
              <w:t>3,46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12D70CE" w14:textId="77777777" w:rsidR="00E218F4" w:rsidRPr="00BE1C56" w:rsidRDefault="00E218F4" w:rsidP="00BE1C56">
            <w:pPr>
              <w:jc w:val="right"/>
              <w:rPr>
                <w:sz w:val="20"/>
                <w:szCs w:val="20"/>
              </w:rPr>
            </w:pPr>
            <w:r w:rsidRPr="00BE1C56">
              <w:rPr>
                <w:sz w:val="20"/>
                <w:szCs w:val="20"/>
              </w:rPr>
              <w:t>0,00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74D714A" w14:textId="77777777" w:rsidR="00E218F4" w:rsidRPr="00BE1C56" w:rsidRDefault="00E218F4" w:rsidP="00BE1C56">
            <w:pPr>
              <w:jc w:val="right"/>
              <w:rPr>
                <w:sz w:val="20"/>
                <w:szCs w:val="20"/>
              </w:rPr>
            </w:pPr>
            <w:r w:rsidRPr="00BE1C56">
              <w:rPr>
                <w:sz w:val="20"/>
                <w:szCs w:val="20"/>
              </w:rPr>
              <w:t>3,46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10017CB" w14:textId="77777777" w:rsidR="00E218F4" w:rsidRPr="00BE1C56" w:rsidRDefault="00E218F4" w:rsidP="00BE1C56">
            <w:pPr>
              <w:jc w:val="right"/>
              <w:rPr>
                <w:sz w:val="20"/>
                <w:szCs w:val="20"/>
              </w:rPr>
            </w:pPr>
            <w:r w:rsidRPr="00BE1C56">
              <w:rPr>
                <w:sz w:val="20"/>
                <w:szCs w:val="20"/>
              </w:rPr>
              <w:t>0,0</w:t>
            </w:r>
          </w:p>
        </w:tc>
      </w:tr>
      <w:tr w:rsidR="00B0063A" w:rsidRPr="009B35FB" w14:paraId="7DDB3C7E" w14:textId="77777777" w:rsidTr="00F17C20">
        <w:trPr>
          <w:trHeight w:val="380"/>
        </w:trPr>
        <w:tc>
          <w:tcPr>
            <w:tcW w:w="4040" w:type="dxa"/>
            <w:gridSpan w:val="2"/>
            <w:tcBorders>
              <w:top w:val="nil"/>
              <w:left w:val="nil"/>
              <w:bottom w:val="nil"/>
              <w:right w:val="nil"/>
            </w:tcBorders>
            <w:tcMar>
              <w:top w:w="128" w:type="dxa"/>
              <w:left w:w="43" w:type="dxa"/>
              <w:bottom w:w="43" w:type="dxa"/>
              <w:right w:w="43" w:type="dxa"/>
            </w:tcMar>
          </w:tcPr>
          <w:p w14:paraId="5EE62A06" w14:textId="77777777" w:rsidR="00E218F4" w:rsidRPr="00BE1C56" w:rsidRDefault="00E218F4" w:rsidP="00BE1C56">
            <w:pPr>
              <w:rPr>
                <w:sz w:val="20"/>
                <w:szCs w:val="20"/>
              </w:rPr>
            </w:pPr>
            <w:r w:rsidRPr="00BE1C56">
              <w:rPr>
                <w:sz w:val="20"/>
                <w:szCs w:val="20"/>
              </w:rPr>
              <w:lastRenderedPageBreak/>
              <w:t>Grunntilskudd økomelk</w:t>
            </w:r>
          </w:p>
        </w:tc>
        <w:tc>
          <w:tcPr>
            <w:tcW w:w="1100" w:type="dxa"/>
            <w:tcBorders>
              <w:top w:val="nil"/>
              <w:left w:val="nil"/>
              <w:bottom w:val="nil"/>
              <w:right w:val="nil"/>
            </w:tcBorders>
            <w:tcMar>
              <w:top w:w="128" w:type="dxa"/>
              <w:left w:w="43" w:type="dxa"/>
              <w:bottom w:w="43" w:type="dxa"/>
              <w:right w:w="43" w:type="dxa"/>
            </w:tcMar>
            <w:vAlign w:val="bottom"/>
          </w:tcPr>
          <w:p w14:paraId="3EE7088A" w14:textId="77777777" w:rsidR="00E218F4" w:rsidRPr="00BE1C56" w:rsidRDefault="00E218F4" w:rsidP="00BE1C56">
            <w:pPr>
              <w:jc w:val="right"/>
              <w:rPr>
                <w:sz w:val="20"/>
                <w:szCs w:val="20"/>
              </w:rPr>
            </w:pPr>
            <w:r w:rsidRPr="00BE1C56">
              <w:rPr>
                <w:sz w:val="20"/>
                <w:szCs w:val="20"/>
              </w:rPr>
              <w:t>42,4</w:t>
            </w:r>
          </w:p>
        </w:tc>
        <w:tc>
          <w:tcPr>
            <w:tcW w:w="1100" w:type="dxa"/>
            <w:tcBorders>
              <w:top w:val="nil"/>
              <w:left w:val="nil"/>
              <w:bottom w:val="nil"/>
              <w:right w:val="nil"/>
            </w:tcBorders>
            <w:tcMar>
              <w:top w:w="128" w:type="dxa"/>
              <w:left w:w="43" w:type="dxa"/>
              <w:bottom w:w="43" w:type="dxa"/>
              <w:right w:w="43" w:type="dxa"/>
            </w:tcMar>
            <w:vAlign w:val="bottom"/>
          </w:tcPr>
          <w:p w14:paraId="403F603D" w14:textId="77777777" w:rsidR="00E218F4" w:rsidRPr="00BE1C56" w:rsidRDefault="00E218F4" w:rsidP="00BE1C56">
            <w:pPr>
              <w:jc w:val="right"/>
              <w:rPr>
                <w:sz w:val="20"/>
                <w:szCs w:val="20"/>
              </w:rPr>
            </w:pPr>
            <w:r w:rsidRPr="00BE1C56">
              <w:rPr>
                <w:sz w:val="20"/>
                <w:szCs w:val="20"/>
              </w:rPr>
              <w:t>0,40</w:t>
            </w:r>
          </w:p>
        </w:tc>
        <w:tc>
          <w:tcPr>
            <w:tcW w:w="1100" w:type="dxa"/>
            <w:tcBorders>
              <w:top w:val="nil"/>
              <w:left w:val="nil"/>
              <w:bottom w:val="nil"/>
              <w:right w:val="nil"/>
            </w:tcBorders>
            <w:tcMar>
              <w:top w:w="128" w:type="dxa"/>
              <w:left w:w="43" w:type="dxa"/>
              <w:bottom w:w="43" w:type="dxa"/>
              <w:right w:w="43" w:type="dxa"/>
            </w:tcMar>
            <w:vAlign w:val="bottom"/>
          </w:tcPr>
          <w:p w14:paraId="5A5BD049" w14:textId="77777777" w:rsidR="00E218F4" w:rsidRPr="00BE1C56" w:rsidRDefault="00E218F4" w:rsidP="00BE1C56">
            <w:pPr>
              <w:jc w:val="right"/>
              <w:rPr>
                <w:sz w:val="20"/>
                <w:szCs w:val="20"/>
              </w:rPr>
            </w:pPr>
            <w:r w:rsidRPr="00BE1C56">
              <w:rPr>
                <w:sz w:val="20"/>
                <w:szCs w:val="20"/>
              </w:rPr>
              <w:t>0,10</w:t>
            </w:r>
          </w:p>
        </w:tc>
        <w:tc>
          <w:tcPr>
            <w:tcW w:w="1100" w:type="dxa"/>
            <w:tcBorders>
              <w:top w:val="nil"/>
              <w:left w:val="nil"/>
              <w:bottom w:val="nil"/>
              <w:right w:val="nil"/>
            </w:tcBorders>
            <w:tcMar>
              <w:top w:w="128" w:type="dxa"/>
              <w:left w:w="43" w:type="dxa"/>
              <w:bottom w:w="43" w:type="dxa"/>
              <w:right w:w="43" w:type="dxa"/>
            </w:tcMar>
            <w:vAlign w:val="bottom"/>
          </w:tcPr>
          <w:p w14:paraId="0F526F57" w14:textId="77777777" w:rsidR="00E218F4" w:rsidRPr="00BE1C56" w:rsidRDefault="00E218F4" w:rsidP="00BE1C56">
            <w:pPr>
              <w:jc w:val="right"/>
              <w:rPr>
                <w:sz w:val="20"/>
                <w:szCs w:val="20"/>
              </w:rPr>
            </w:pPr>
            <w:r w:rsidRPr="00BE1C56">
              <w:rPr>
                <w:sz w:val="20"/>
                <w:szCs w:val="20"/>
              </w:rPr>
              <w:t>0,50</w:t>
            </w:r>
          </w:p>
        </w:tc>
        <w:tc>
          <w:tcPr>
            <w:tcW w:w="1100" w:type="dxa"/>
            <w:tcBorders>
              <w:top w:val="nil"/>
              <w:left w:val="nil"/>
              <w:bottom w:val="nil"/>
              <w:right w:val="nil"/>
            </w:tcBorders>
            <w:tcMar>
              <w:top w:w="128" w:type="dxa"/>
              <w:left w:w="43" w:type="dxa"/>
              <w:bottom w:w="43" w:type="dxa"/>
              <w:right w:w="43" w:type="dxa"/>
            </w:tcMar>
            <w:vAlign w:val="bottom"/>
          </w:tcPr>
          <w:p w14:paraId="688628E1" w14:textId="77777777" w:rsidR="00E218F4" w:rsidRPr="00BE1C56" w:rsidRDefault="00E218F4" w:rsidP="00BE1C56">
            <w:pPr>
              <w:jc w:val="right"/>
              <w:rPr>
                <w:sz w:val="20"/>
                <w:szCs w:val="20"/>
              </w:rPr>
            </w:pPr>
            <w:r w:rsidRPr="00BE1C56">
              <w:rPr>
                <w:sz w:val="20"/>
                <w:szCs w:val="20"/>
              </w:rPr>
              <w:t>4,2</w:t>
            </w:r>
          </w:p>
        </w:tc>
      </w:tr>
      <w:tr w:rsidR="00B0063A" w:rsidRPr="009B35FB" w14:paraId="0D8BC263" w14:textId="77777777" w:rsidTr="00F17C20">
        <w:trPr>
          <w:trHeight w:val="380"/>
        </w:trPr>
        <w:tc>
          <w:tcPr>
            <w:tcW w:w="2920" w:type="dxa"/>
            <w:vMerge w:val="restart"/>
            <w:tcBorders>
              <w:top w:val="nil"/>
              <w:left w:val="nil"/>
              <w:bottom w:val="nil"/>
              <w:right w:val="nil"/>
            </w:tcBorders>
            <w:tcMar>
              <w:top w:w="128" w:type="dxa"/>
              <w:left w:w="43" w:type="dxa"/>
              <w:bottom w:w="43" w:type="dxa"/>
              <w:right w:w="43" w:type="dxa"/>
            </w:tcMar>
          </w:tcPr>
          <w:p w14:paraId="5EAC982C" w14:textId="77777777" w:rsidR="00E218F4" w:rsidRPr="00BE1C56" w:rsidRDefault="00E218F4" w:rsidP="00BE1C56">
            <w:pPr>
              <w:rPr>
                <w:sz w:val="20"/>
                <w:szCs w:val="20"/>
              </w:rPr>
            </w:pPr>
            <w:r w:rsidRPr="00BE1C56">
              <w:rPr>
                <w:sz w:val="20"/>
                <w:szCs w:val="20"/>
              </w:rPr>
              <w:t>Pristilskudd ku- og geitemelk</w:t>
            </w:r>
          </w:p>
        </w:tc>
        <w:tc>
          <w:tcPr>
            <w:tcW w:w="1120" w:type="dxa"/>
            <w:tcBorders>
              <w:top w:val="nil"/>
              <w:left w:val="nil"/>
              <w:bottom w:val="nil"/>
              <w:right w:val="nil"/>
            </w:tcBorders>
            <w:tcMar>
              <w:top w:w="128" w:type="dxa"/>
              <w:left w:w="43" w:type="dxa"/>
              <w:bottom w:w="43" w:type="dxa"/>
              <w:right w:w="43" w:type="dxa"/>
            </w:tcMar>
          </w:tcPr>
          <w:p w14:paraId="1E56A721" w14:textId="77777777" w:rsidR="00E218F4" w:rsidRPr="00BE1C56" w:rsidRDefault="00E218F4" w:rsidP="00BE1C56">
            <w:pPr>
              <w:rPr>
                <w:sz w:val="20"/>
                <w:szCs w:val="20"/>
              </w:rPr>
            </w:pPr>
            <w:r w:rsidRPr="00BE1C56">
              <w:rPr>
                <w:sz w:val="20"/>
                <w:szCs w:val="20"/>
              </w:rPr>
              <w:t>Sone A</w:t>
            </w:r>
          </w:p>
        </w:tc>
        <w:tc>
          <w:tcPr>
            <w:tcW w:w="1100" w:type="dxa"/>
            <w:tcBorders>
              <w:top w:val="nil"/>
              <w:left w:val="nil"/>
              <w:bottom w:val="nil"/>
              <w:right w:val="nil"/>
            </w:tcBorders>
            <w:tcMar>
              <w:top w:w="128" w:type="dxa"/>
              <w:left w:w="43" w:type="dxa"/>
              <w:bottom w:w="43" w:type="dxa"/>
              <w:right w:w="43" w:type="dxa"/>
            </w:tcMar>
            <w:vAlign w:val="bottom"/>
          </w:tcPr>
          <w:p w14:paraId="7D5659FA" w14:textId="77777777" w:rsidR="00E218F4" w:rsidRPr="00BE1C56" w:rsidRDefault="00E218F4" w:rsidP="00BE1C56">
            <w:pPr>
              <w:jc w:val="right"/>
              <w:rPr>
                <w:sz w:val="20"/>
                <w:szCs w:val="20"/>
              </w:rPr>
            </w:pPr>
            <w:r w:rsidRPr="00BE1C56">
              <w:rPr>
                <w:sz w:val="20"/>
                <w:szCs w:val="20"/>
              </w:rPr>
              <w:t>192,2</w:t>
            </w:r>
          </w:p>
        </w:tc>
        <w:tc>
          <w:tcPr>
            <w:tcW w:w="1100" w:type="dxa"/>
            <w:tcBorders>
              <w:top w:val="nil"/>
              <w:left w:val="nil"/>
              <w:bottom w:val="nil"/>
              <w:right w:val="nil"/>
            </w:tcBorders>
            <w:tcMar>
              <w:top w:w="128" w:type="dxa"/>
              <w:left w:w="43" w:type="dxa"/>
              <w:bottom w:w="43" w:type="dxa"/>
              <w:right w:w="43" w:type="dxa"/>
            </w:tcMar>
            <w:vAlign w:val="bottom"/>
          </w:tcPr>
          <w:p w14:paraId="74C6C67A" w14:textId="77777777" w:rsidR="00E218F4" w:rsidRPr="00BE1C56" w:rsidRDefault="00E218F4" w:rsidP="00BE1C56">
            <w:pPr>
              <w:jc w:val="right"/>
              <w:rPr>
                <w:sz w:val="20"/>
                <w:szCs w:val="20"/>
              </w:rPr>
            </w:pPr>
            <w:r w:rsidRPr="00BE1C56">
              <w:rPr>
                <w:sz w:val="20"/>
                <w:szCs w:val="20"/>
              </w:rPr>
              <w:t>0,00</w:t>
            </w:r>
          </w:p>
        </w:tc>
        <w:tc>
          <w:tcPr>
            <w:tcW w:w="1100" w:type="dxa"/>
            <w:tcBorders>
              <w:top w:val="nil"/>
              <w:left w:val="nil"/>
              <w:bottom w:val="nil"/>
              <w:right w:val="nil"/>
            </w:tcBorders>
            <w:tcMar>
              <w:top w:w="128" w:type="dxa"/>
              <w:left w:w="43" w:type="dxa"/>
              <w:bottom w:w="43" w:type="dxa"/>
              <w:right w:w="43" w:type="dxa"/>
            </w:tcMar>
            <w:vAlign w:val="bottom"/>
          </w:tcPr>
          <w:p w14:paraId="08B91D80" w14:textId="77777777" w:rsidR="00E218F4" w:rsidRPr="00BE1C56" w:rsidRDefault="00E218F4" w:rsidP="00BE1C56">
            <w:pPr>
              <w:jc w:val="right"/>
              <w:rPr>
                <w:sz w:val="20"/>
                <w:szCs w:val="20"/>
              </w:rPr>
            </w:pPr>
            <w:r w:rsidRPr="00BE1C56">
              <w:rPr>
                <w:sz w:val="20"/>
                <w:szCs w:val="20"/>
              </w:rPr>
              <w:t>0,32</w:t>
            </w:r>
          </w:p>
        </w:tc>
        <w:tc>
          <w:tcPr>
            <w:tcW w:w="1100" w:type="dxa"/>
            <w:tcBorders>
              <w:top w:val="nil"/>
              <w:left w:val="nil"/>
              <w:bottom w:val="nil"/>
              <w:right w:val="nil"/>
            </w:tcBorders>
            <w:tcMar>
              <w:top w:w="128" w:type="dxa"/>
              <w:left w:w="43" w:type="dxa"/>
              <w:bottom w:w="43" w:type="dxa"/>
              <w:right w:w="43" w:type="dxa"/>
            </w:tcMar>
            <w:vAlign w:val="bottom"/>
          </w:tcPr>
          <w:p w14:paraId="40AD6F9F" w14:textId="77777777" w:rsidR="00E218F4" w:rsidRPr="00BE1C56" w:rsidRDefault="00E218F4" w:rsidP="00BE1C56">
            <w:pPr>
              <w:jc w:val="right"/>
              <w:rPr>
                <w:sz w:val="20"/>
                <w:szCs w:val="20"/>
              </w:rPr>
            </w:pPr>
            <w:r w:rsidRPr="00BE1C56">
              <w:rPr>
                <w:sz w:val="20"/>
                <w:szCs w:val="20"/>
              </w:rPr>
              <w:t>0,32</w:t>
            </w:r>
          </w:p>
        </w:tc>
        <w:tc>
          <w:tcPr>
            <w:tcW w:w="1100" w:type="dxa"/>
            <w:tcBorders>
              <w:top w:val="nil"/>
              <w:left w:val="nil"/>
              <w:bottom w:val="nil"/>
              <w:right w:val="nil"/>
            </w:tcBorders>
            <w:tcMar>
              <w:top w:w="128" w:type="dxa"/>
              <w:left w:w="43" w:type="dxa"/>
              <w:bottom w:w="43" w:type="dxa"/>
              <w:right w:w="43" w:type="dxa"/>
            </w:tcMar>
            <w:vAlign w:val="bottom"/>
          </w:tcPr>
          <w:p w14:paraId="58A00279" w14:textId="77777777" w:rsidR="00E218F4" w:rsidRPr="00BE1C56" w:rsidRDefault="00E218F4" w:rsidP="00BE1C56">
            <w:pPr>
              <w:jc w:val="right"/>
              <w:rPr>
                <w:sz w:val="20"/>
                <w:szCs w:val="20"/>
              </w:rPr>
            </w:pPr>
            <w:r w:rsidRPr="00BE1C56">
              <w:rPr>
                <w:sz w:val="20"/>
                <w:szCs w:val="20"/>
              </w:rPr>
              <w:t>61,5</w:t>
            </w:r>
          </w:p>
        </w:tc>
      </w:tr>
      <w:tr w:rsidR="00B0063A" w:rsidRPr="009B35FB" w14:paraId="15BBDB8A" w14:textId="77777777" w:rsidTr="00F17C20">
        <w:trPr>
          <w:trHeight w:val="380"/>
        </w:trPr>
        <w:tc>
          <w:tcPr>
            <w:tcW w:w="2920" w:type="dxa"/>
            <w:vMerge/>
            <w:tcBorders>
              <w:top w:val="nil"/>
              <w:left w:val="nil"/>
              <w:bottom w:val="nil"/>
              <w:right w:val="nil"/>
            </w:tcBorders>
          </w:tcPr>
          <w:p w14:paraId="45AD0F0E" w14:textId="77777777" w:rsidR="00E218F4" w:rsidRPr="00BE1C56" w:rsidRDefault="00E218F4" w:rsidP="00BE1C56">
            <w:pPr>
              <w:rPr>
                <w:sz w:val="20"/>
                <w:szCs w:val="20"/>
              </w:rPr>
            </w:pPr>
          </w:p>
        </w:tc>
        <w:tc>
          <w:tcPr>
            <w:tcW w:w="1120" w:type="dxa"/>
            <w:tcBorders>
              <w:top w:val="nil"/>
              <w:left w:val="nil"/>
              <w:bottom w:val="nil"/>
              <w:right w:val="nil"/>
            </w:tcBorders>
            <w:tcMar>
              <w:top w:w="128" w:type="dxa"/>
              <w:left w:w="43" w:type="dxa"/>
              <w:bottom w:w="43" w:type="dxa"/>
              <w:right w:w="43" w:type="dxa"/>
            </w:tcMar>
          </w:tcPr>
          <w:p w14:paraId="1B2763AE" w14:textId="77777777" w:rsidR="00E218F4" w:rsidRPr="00BE1C56" w:rsidRDefault="00E218F4" w:rsidP="00BE1C56">
            <w:pPr>
              <w:rPr>
                <w:sz w:val="20"/>
                <w:szCs w:val="20"/>
              </w:rPr>
            </w:pPr>
            <w:r w:rsidRPr="00BE1C56">
              <w:rPr>
                <w:sz w:val="20"/>
                <w:szCs w:val="20"/>
              </w:rPr>
              <w:t>Sone B</w:t>
            </w:r>
          </w:p>
        </w:tc>
        <w:tc>
          <w:tcPr>
            <w:tcW w:w="1100" w:type="dxa"/>
            <w:tcBorders>
              <w:top w:val="nil"/>
              <w:left w:val="nil"/>
              <w:bottom w:val="nil"/>
              <w:right w:val="nil"/>
            </w:tcBorders>
            <w:tcMar>
              <w:top w:w="128" w:type="dxa"/>
              <w:left w:w="43" w:type="dxa"/>
              <w:bottom w:w="43" w:type="dxa"/>
              <w:right w:w="43" w:type="dxa"/>
            </w:tcMar>
            <w:vAlign w:val="bottom"/>
          </w:tcPr>
          <w:p w14:paraId="5127CAA6" w14:textId="77777777" w:rsidR="00E218F4" w:rsidRPr="00BE1C56" w:rsidRDefault="00E218F4" w:rsidP="00BE1C56">
            <w:pPr>
              <w:jc w:val="right"/>
              <w:rPr>
                <w:sz w:val="20"/>
                <w:szCs w:val="20"/>
              </w:rPr>
            </w:pPr>
            <w:r w:rsidRPr="00BE1C56">
              <w:rPr>
                <w:sz w:val="20"/>
                <w:szCs w:val="20"/>
              </w:rPr>
              <w:t>309,6</w:t>
            </w:r>
          </w:p>
        </w:tc>
        <w:tc>
          <w:tcPr>
            <w:tcW w:w="1100" w:type="dxa"/>
            <w:tcBorders>
              <w:top w:val="nil"/>
              <w:left w:val="nil"/>
              <w:bottom w:val="nil"/>
              <w:right w:val="nil"/>
            </w:tcBorders>
            <w:tcMar>
              <w:top w:w="128" w:type="dxa"/>
              <w:left w:w="43" w:type="dxa"/>
              <w:bottom w:w="43" w:type="dxa"/>
              <w:right w:w="43" w:type="dxa"/>
            </w:tcMar>
            <w:vAlign w:val="bottom"/>
          </w:tcPr>
          <w:p w14:paraId="7E96243C" w14:textId="77777777" w:rsidR="00E218F4" w:rsidRPr="00BE1C56" w:rsidRDefault="00E218F4" w:rsidP="00BE1C56">
            <w:pPr>
              <w:jc w:val="right"/>
              <w:rPr>
                <w:sz w:val="20"/>
                <w:szCs w:val="20"/>
              </w:rPr>
            </w:pPr>
            <w:r w:rsidRPr="00BE1C56">
              <w:rPr>
                <w:sz w:val="20"/>
                <w:szCs w:val="20"/>
              </w:rPr>
              <w:t>0,25</w:t>
            </w:r>
          </w:p>
        </w:tc>
        <w:tc>
          <w:tcPr>
            <w:tcW w:w="1100" w:type="dxa"/>
            <w:tcBorders>
              <w:top w:val="nil"/>
              <w:left w:val="nil"/>
              <w:bottom w:val="nil"/>
              <w:right w:val="nil"/>
            </w:tcBorders>
            <w:tcMar>
              <w:top w:w="128" w:type="dxa"/>
              <w:left w:w="43" w:type="dxa"/>
              <w:bottom w:w="43" w:type="dxa"/>
              <w:right w:w="43" w:type="dxa"/>
            </w:tcMar>
            <w:vAlign w:val="bottom"/>
          </w:tcPr>
          <w:p w14:paraId="60F8FB25" w14:textId="77777777" w:rsidR="00E218F4" w:rsidRPr="00BE1C56" w:rsidRDefault="00E218F4" w:rsidP="00BE1C56">
            <w:pPr>
              <w:jc w:val="right"/>
              <w:rPr>
                <w:sz w:val="20"/>
                <w:szCs w:val="20"/>
              </w:rPr>
            </w:pPr>
            <w:r w:rsidRPr="00BE1C56">
              <w:rPr>
                <w:sz w:val="20"/>
                <w:szCs w:val="20"/>
              </w:rPr>
              <w:t>0,35</w:t>
            </w:r>
          </w:p>
        </w:tc>
        <w:tc>
          <w:tcPr>
            <w:tcW w:w="1100" w:type="dxa"/>
            <w:tcBorders>
              <w:top w:val="nil"/>
              <w:left w:val="nil"/>
              <w:bottom w:val="nil"/>
              <w:right w:val="nil"/>
            </w:tcBorders>
            <w:tcMar>
              <w:top w:w="128" w:type="dxa"/>
              <w:left w:w="43" w:type="dxa"/>
              <w:bottom w:w="43" w:type="dxa"/>
              <w:right w:w="43" w:type="dxa"/>
            </w:tcMar>
            <w:vAlign w:val="bottom"/>
          </w:tcPr>
          <w:p w14:paraId="4AC7A344" w14:textId="77777777" w:rsidR="00E218F4" w:rsidRPr="00BE1C56" w:rsidRDefault="00E218F4" w:rsidP="00BE1C56">
            <w:pPr>
              <w:jc w:val="right"/>
              <w:rPr>
                <w:sz w:val="20"/>
                <w:szCs w:val="20"/>
              </w:rPr>
            </w:pPr>
            <w:r w:rsidRPr="00BE1C56">
              <w:rPr>
                <w:sz w:val="20"/>
                <w:szCs w:val="20"/>
              </w:rPr>
              <w:t>0,60</w:t>
            </w:r>
          </w:p>
        </w:tc>
        <w:tc>
          <w:tcPr>
            <w:tcW w:w="1100" w:type="dxa"/>
            <w:tcBorders>
              <w:top w:val="nil"/>
              <w:left w:val="nil"/>
              <w:bottom w:val="nil"/>
              <w:right w:val="nil"/>
            </w:tcBorders>
            <w:tcMar>
              <w:top w:w="128" w:type="dxa"/>
              <w:left w:w="43" w:type="dxa"/>
              <w:bottom w:w="43" w:type="dxa"/>
              <w:right w:w="43" w:type="dxa"/>
            </w:tcMar>
            <w:vAlign w:val="bottom"/>
          </w:tcPr>
          <w:p w14:paraId="67CF45F6" w14:textId="77777777" w:rsidR="00E218F4" w:rsidRPr="00BE1C56" w:rsidRDefault="00E218F4" w:rsidP="00BE1C56">
            <w:pPr>
              <w:jc w:val="right"/>
              <w:rPr>
                <w:sz w:val="20"/>
                <w:szCs w:val="20"/>
              </w:rPr>
            </w:pPr>
            <w:r w:rsidRPr="00BE1C56">
              <w:rPr>
                <w:sz w:val="20"/>
                <w:szCs w:val="20"/>
              </w:rPr>
              <w:t>108,4</w:t>
            </w:r>
          </w:p>
        </w:tc>
      </w:tr>
      <w:tr w:rsidR="00B0063A" w:rsidRPr="009B35FB" w14:paraId="1D1CFD99" w14:textId="77777777" w:rsidTr="00F17C20">
        <w:trPr>
          <w:trHeight w:val="380"/>
        </w:trPr>
        <w:tc>
          <w:tcPr>
            <w:tcW w:w="2920" w:type="dxa"/>
            <w:vMerge/>
            <w:tcBorders>
              <w:top w:val="nil"/>
              <w:left w:val="nil"/>
              <w:bottom w:val="nil"/>
              <w:right w:val="nil"/>
            </w:tcBorders>
          </w:tcPr>
          <w:p w14:paraId="62E2098F" w14:textId="77777777" w:rsidR="00E218F4" w:rsidRPr="00BE1C56" w:rsidRDefault="00E218F4" w:rsidP="00BE1C56">
            <w:pPr>
              <w:rPr>
                <w:sz w:val="20"/>
                <w:szCs w:val="20"/>
              </w:rPr>
            </w:pPr>
          </w:p>
        </w:tc>
        <w:tc>
          <w:tcPr>
            <w:tcW w:w="1120" w:type="dxa"/>
            <w:tcBorders>
              <w:top w:val="nil"/>
              <w:left w:val="nil"/>
              <w:bottom w:val="nil"/>
              <w:right w:val="nil"/>
            </w:tcBorders>
            <w:tcMar>
              <w:top w:w="128" w:type="dxa"/>
              <w:left w:w="43" w:type="dxa"/>
              <w:bottom w:w="43" w:type="dxa"/>
              <w:right w:w="43" w:type="dxa"/>
            </w:tcMar>
          </w:tcPr>
          <w:p w14:paraId="14959748" w14:textId="77777777" w:rsidR="00E218F4" w:rsidRPr="00BE1C56" w:rsidRDefault="00E218F4" w:rsidP="00BE1C56">
            <w:pPr>
              <w:rPr>
                <w:sz w:val="20"/>
                <w:szCs w:val="20"/>
              </w:rPr>
            </w:pPr>
            <w:r w:rsidRPr="00BE1C56">
              <w:rPr>
                <w:sz w:val="20"/>
                <w:szCs w:val="20"/>
              </w:rPr>
              <w:t>Sone C</w:t>
            </w:r>
          </w:p>
        </w:tc>
        <w:tc>
          <w:tcPr>
            <w:tcW w:w="1100" w:type="dxa"/>
            <w:tcBorders>
              <w:top w:val="nil"/>
              <w:left w:val="nil"/>
              <w:bottom w:val="nil"/>
              <w:right w:val="nil"/>
            </w:tcBorders>
            <w:tcMar>
              <w:top w:w="128" w:type="dxa"/>
              <w:left w:w="43" w:type="dxa"/>
              <w:bottom w:w="43" w:type="dxa"/>
              <w:right w:w="43" w:type="dxa"/>
            </w:tcMar>
            <w:vAlign w:val="bottom"/>
          </w:tcPr>
          <w:p w14:paraId="49D960F3" w14:textId="77777777" w:rsidR="00E218F4" w:rsidRPr="00BE1C56" w:rsidRDefault="00E218F4" w:rsidP="00BE1C56">
            <w:pPr>
              <w:jc w:val="right"/>
              <w:rPr>
                <w:sz w:val="20"/>
                <w:szCs w:val="20"/>
              </w:rPr>
            </w:pPr>
            <w:r w:rsidRPr="00BE1C56">
              <w:rPr>
                <w:sz w:val="20"/>
                <w:szCs w:val="20"/>
              </w:rPr>
              <w:t>221,2</w:t>
            </w:r>
          </w:p>
        </w:tc>
        <w:tc>
          <w:tcPr>
            <w:tcW w:w="1100" w:type="dxa"/>
            <w:tcBorders>
              <w:top w:val="nil"/>
              <w:left w:val="nil"/>
              <w:bottom w:val="nil"/>
              <w:right w:val="nil"/>
            </w:tcBorders>
            <w:tcMar>
              <w:top w:w="128" w:type="dxa"/>
              <w:left w:w="43" w:type="dxa"/>
              <w:bottom w:w="43" w:type="dxa"/>
              <w:right w:w="43" w:type="dxa"/>
            </w:tcMar>
            <w:vAlign w:val="bottom"/>
          </w:tcPr>
          <w:p w14:paraId="3369222B" w14:textId="77777777" w:rsidR="00E218F4" w:rsidRPr="00BE1C56" w:rsidRDefault="00E218F4" w:rsidP="00BE1C56">
            <w:pPr>
              <w:jc w:val="right"/>
              <w:rPr>
                <w:sz w:val="20"/>
                <w:szCs w:val="20"/>
              </w:rPr>
            </w:pPr>
            <w:r w:rsidRPr="00BE1C56">
              <w:rPr>
                <w:sz w:val="20"/>
                <w:szCs w:val="20"/>
              </w:rPr>
              <w:t>0,58</w:t>
            </w:r>
          </w:p>
        </w:tc>
        <w:tc>
          <w:tcPr>
            <w:tcW w:w="1100" w:type="dxa"/>
            <w:tcBorders>
              <w:top w:val="nil"/>
              <w:left w:val="nil"/>
              <w:bottom w:val="nil"/>
              <w:right w:val="nil"/>
            </w:tcBorders>
            <w:tcMar>
              <w:top w:w="128" w:type="dxa"/>
              <w:left w:w="43" w:type="dxa"/>
              <w:bottom w:w="43" w:type="dxa"/>
              <w:right w:w="43" w:type="dxa"/>
            </w:tcMar>
            <w:vAlign w:val="bottom"/>
          </w:tcPr>
          <w:p w14:paraId="6350A7EE" w14:textId="77777777" w:rsidR="00E218F4" w:rsidRPr="00BE1C56" w:rsidRDefault="00E218F4" w:rsidP="00BE1C56">
            <w:pPr>
              <w:jc w:val="right"/>
              <w:rPr>
                <w:sz w:val="20"/>
                <w:szCs w:val="20"/>
              </w:rPr>
            </w:pPr>
            <w:r w:rsidRPr="00BE1C56">
              <w:rPr>
                <w:sz w:val="20"/>
                <w:szCs w:val="20"/>
              </w:rPr>
              <w:t>0,35</w:t>
            </w:r>
          </w:p>
        </w:tc>
        <w:tc>
          <w:tcPr>
            <w:tcW w:w="1100" w:type="dxa"/>
            <w:tcBorders>
              <w:top w:val="nil"/>
              <w:left w:val="nil"/>
              <w:bottom w:val="nil"/>
              <w:right w:val="nil"/>
            </w:tcBorders>
            <w:tcMar>
              <w:top w:w="128" w:type="dxa"/>
              <w:left w:w="43" w:type="dxa"/>
              <w:bottom w:w="43" w:type="dxa"/>
              <w:right w:w="43" w:type="dxa"/>
            </w:tcMar>
            <w:vAlign w:val="bottom"/>
          </w:tcPr>
          <w:p w14:paraId="28474D46" w14:textId="77777777" w:rsidR="00E218F4" w:rsidRPr="00BE1C56" w:rsidRDefault="00E218F4" w:rsidP="00BE1C56">
            <w:pPr>
              <w:jc w:val="right"/>
              <w:rPr>
                <w:sz w:val="20"/>
                <w:szCs w:val="20"/>
              </w:rPr>
            </w:pPr>
            <w:r w:rsidRPr="00BE1C56">
              <w:rPr>
                <w:sz w:val="20"/>
                <w:szCs w:val="20"/>
              </w:rPr>
              <w:t>0,93</w:t>
            </w:r>
          </w:p>
        </w:tc>
        <w:tc>
          <w:tcPr>
            <w:tcW w:w="1100" w:type="dxa"/>
            <w:tcBorders>
              <w:top w:val="nil"/>
              <w:left w:val="nil"/>
              <w:bottom w:val="nil"/>
              <w:right w:val="nil"/>
            </w:tcBorders>
            <w:tcMar>
              <w:top w:w="128" w:type="dxa"/>
              <w:left w:w="43" w:type="dxa"/>
              <w:bottom w:w="43" w:type="dxa"/>
              <w:right w:w="43" w:type="dxa"/>
            </w:tcMar>
            <w:vAlign w:val="bottom"/>
          </w:tcPr>
          <w:p w14:paraId="526C3AEA" w14:textId="77777777" w:rsidR="00E218F4" w:rsidRPr="00BE1C56" w:rsidRDefault="00E218F4" w:rsidP="00BE1C56">
            <w:pPr>
              <w:jc w:val="right"/>
              <w:rPr>
                <w:sz w:val="20"/>
                <w:szCs w:val="20"/>
              </w:rPr>
            </w:pPr>
            <w:r w:rsidRPr="00BE1C56">
              <w:rPr>
                <w:sz w:val="20"/>
                <w:szCs w:val="20"/>
              </w:rPr>
              <w:t>77,4</w:t>
            </w:r>
          </w:p>
        </w:tc>
      </w:tr>
      <w:tr w:rsidR="00B0063A" w:rsidRPr="009B35FB" w14:paraId="1D151DC9" w14:textId="77777777" w:rsidTr="00F17C20">
        <w:trPr>
          <w:trHeight w:val="380"/>
        </w:trPr>
        <w:tc>
          <w:tcPr>
            <w:tcW w:w="2920" w:type="dxa"/>
            <w:vMerge/>
            <w:tcBorders>
              <w:top w:val="nil"/>
              <w:left w:val="nil"/>
              <w:bottom w:val="nil"/>
              <w:right w:val="nil"/>
            </w:tcBorders>
          </w:tcPr>
          <w:p w14:paraId="7C39A135" w14:textId="77777777" w:rsidR="00E218F4" w:rsidRPr="00BE1C56" w:rsidRDefault="00E218F4" w:rsidP="00BE1C56">
            <w:pPr>
              <w:rPr>
                <w:sz w:val="20"/>
                <w:szCs w:val="20"/>
              </w:rPr>
            </w:pPr>
          </w:p>
        </w:tc>
        <w:tc>
          <w:tcPr>
            <w:tcW w:w="1120" w:type="dxa"/>
            <w:tcBorders>
              <w:top w:val="nil"/>
              <w:left w:val="nil"/>
              <w:bottom w:val="nil"/>
              <w:right w:val="nil"/>
            </w:tcBorders>
            <w:tcMar>
              <w:top w:w="128" w:type="dxa"/>
              <w:left w:w="43" w:type="dxa"/>
              <w:bottom w:w="43" w:type="dxa"/>
              <w:right w:w="43" w:type="dxa"/>
            </w:tcMar>
          </w:tcPr>
          <w:p w14:paraId="49EA6B29" w14:textId="77777777" w:rsidR="00E218F4" w:rsidRPr="00BE1C56" w:rsidRDefault="00E218F4" w:rsidP="00BE1C56">
            <w:pPr>
              <w:rPr>
                <w:sz w:val="20"/>
                <w:szCs w:val="20"/>
              </w:rPr>
            </w:pPr>
            <w:r w:rsidRPr="00BE1C56">
              <w:rPr>
                <w:sz w:val="20"/>
                <w:szCs w:val="20"/>
              </w:rPr>
              <w:t>Sone D</w:t>
            </w:r>
          </w:p>
        </w:tc>
        <w:tc>
          <w:tcPr>
            <w:tcW w:w="1100" w:type="dxa"/>
            <w:tcBorders>
              <w:top w:val="nil"/>
              <w:left w:val="nil"/>
              <w:bottom w:val="nil"/>
              <w:right w:val="nil"/>
            </w:tcBorders>
            <w:tcMar>
              <w:top w:w="128" w:type="dxa"/>
              <w:left w:w="43" w:type="dxa"/>
              <w:bottom w:w="43" w:type="dxa"/>
              <w:right w:w="43" w:type="dxa"/>
            </w:tcMar>
            <w:vAlign w:val="bottom"/>
          </w:tcPr>
          <w:p w14:paraId="411DD5F1" w14:textId="77777777" w:rsidR="00E218F4" w:rsidRPr="00BE1C56" w:rsidRDefault="00E218F4" w:rsidP="00BE1C56">
            <w:pPr>
              <w:jc w:val="right"/>
              <w:rPr>
                <w:sz w:val="20"/>
                <w:szCs w:val="20"/>
              </w:rPr>
            </w:pPr>
            <w:r w:rsidRPr="00BE1C56">
              <w:rPr>
                <w:sz w:val="20"/>
                <w:szCs w:val="20"/>
              </w:rPr>
              <w:t>490,2</w:t>
            </w:r>
          </w:p>
        </w:tc>
        <w:tc>
          <w:tcPr>
            <w:tcW w:w="1100" w:type="dxa"/>
            <w:tcBorders>
              <w:top w:val="nil"/>
              <w:left w:val="nil"/>
              <w:bottom w:val="nil"/>
              <w:right w:val="nil"/>
            </w:tcBorders>
            <w:tcMar>
              <w:top w:w="128" w:type="dxa"/>
              <w:left w:w="43" w:type="dxa"/>
              <w:bottom w:w="43" w:type="dxa"/>
              <w:right w:w="43" w:type="dxa"/>
            </w:tcMar>
            <w:vAlign w:val="bottom"/>
          </w:tcPr>
          <w:p w14:paraId="30A5546B" w14:textId="77777777" w:rsidR="00E218F4" w:rsidRPr="00BE1C56" w:rsidRDefault="00E218F4" w:rsidP="00BE1C56">
            <w:pPr>
              <w:jc w:val="right"/>
              <w:rPr>
                <w:sz w:val="20"/>
                <w:szCs w:val="20"/>
              </w:rPr>
            </w:pPr>
            <w:r w:rsidRPr="00BE1C56">
              <w:rPr>
                <w:sz w:val="20"/>
                <w:szCs w:val="20"/>
              </w:rPr>
              <w:t>0,85</w:t>
            </w:r>
          </w:p>
        </w:tc>
        <w:tc>
          <w:tcPr>
            <w:tcW w:w="1100" w:type="dxa"/>
            <w:tcBorders>
              <w:top w:val="nil"/>
              <w:left w:val="nil"/>
              <w:bottom w:val="nil"/>
              <w:right w:val="nil"/>
            </w:tcBorders>
            <w:tcMar>
              <w:top w:w="128" w:type="dxa"/>
              <w:left w:w="43" w:type="dxa"/>
              <w:bottom w:w="43" w:type="dxa"/>
              <w:right w:w="43" w:type="dxa"/>
            </w:tcMar>
            <w:vAlign w:val="bottom"/>
          </w:tcPr>
          <w:p w14:paraId="51A46CDA" w14:textId="77777777" w:rsidR="00E218F4" w:rsidRPr="00BE1C56" w:rsidRDefault="00E218F4" w:rsidP="00BE1C56">
            <w:pPr>
              <w:jc w:val="right"/>
              <w:rPr>
                <w:sz w:val="20"/>
                <w:szCs w:val="20"/>
              </w:rPr>
            </w:pPr>
            <w:r w:rsidRPr="00BE1C56">
              <w:rPr>
                <w:sz w:val="20"/>
                <w:szCs w:val="20"/>
              </w:rPr>
              <w:t>0,35</w:t>
            </w:r>
          </w:p>
        </w:tc>
        <w:tc>
          <w:tcPr>
            <w:tcW w:w="1100" w:type="dxa"/>
            <w:tcBorders>
              <w:top w:val="nil"/>
              <w:left w:val="nil"/>
              <w:bottom w:val="nil"/>
              <w:right w:val="nil"/>
            </w:tcBorders>
            <w:tcMar>
              <w:top w:w="128" w:type="dxa"/>
              <w:left w:w="43" w:type="dxa"/>
              <w:bottom w:w="43" w:type="dxa"/>
              <w:right w:w="43" w:type="dxa"/>
            </w:tcMar>
            <w:vAlign w:val="bottom"/>
          </w:tcPr>
          <w:p w14:paraId="2BF0DB30" w14:textId="77777777" w:rsidR="00E218F4" w:rsidRPr="00BE1C56" w:rsidRDefault="00E218F4" w:rsidP="00BE1C56">
            <w:pPr>
              <w:jc w:val="right"/>
              <w:rPr>
                <w:sz w:val="20"/>
                <w:szCs w:val="20"/>
              </w:rPr>
            </w:pPr>
            <w:r w:rsidRPr="00BE1C56">
              <w:rPr>
                <w:sz w:val="20"/>
                <w:szCs w:val="20"/>
              </w:rPr>
              <w:t>1,20</w:t>
            </w:r>
          </w:p>
        </w:tc>
        <w:tc>
          <w:tcPr>
            <w:tcW w:w="1100" w:type="dxa"/>
            <w:tcBorders>
              <w:top w:val="nil"/>
              <w:left w:val="nil"/>
              <w:bottom w:val="nil"/>
              <w:right w:val="nil"/>
            </w:tcBorders>
            <w:tcMar>
              <w:top w:w="128" w:type="dxa"/>
              <w:left w:w="43" w:type="dxa"/>
              <w:bottom w:w="43" w:type="dxa"/>
              <w:right w:w="43" w:type="dxa"/>
            </w:tcMar>
            <w:vAlign w:val="bottom"/>
          </w:tcPr>
          <w:p w14:paraId="52157ACE" w14:textId="77777777" w:rsidR="00E218F4" w:rsidRPr="00BE1C56" w:rsidRDefault="00E218F4" w:rsidP="00BE1C56">
            <w:pPr>
              <w:jc w:val="right"/>
              <w:rPr>
                <w:sz w:val="20"/>
                <w:szCs w:val="20"/>
              </w:rPr>
            </w:pPr>
            <w:r w:rsidRPr="00BE1C56">
              <w:rPr>
                <w:sz w:val="20"/>
                <w:szCs w:val="20"/>
              </w:rPr>
              <w:t>171,6</w:t>
            </w:r>
          </w:p>
        </w:tc>
      </w:tr>
      <w:tr w:rsidR="00B0063A" w:rsidRPr="009B35FB" w14:paraId="66F659AB" w14:textId="77777777" w:rsidTr="00F17C20">
        <w:trPr>
          <w:trHeight w:val="380"/>
        </w:trPr>
        <w:tc>
          <w:tcPr>
            <w:tcW w:w="2920" w:type="dxa"/>
            <w:vMerge/>
            <w:tcBorders>
              <w:top w:val="nil"/>
              <w:left w:val="nil"/>
              <w:bottom w:val="nil"/>
              <w:right w:val="nil"/>
            </w:tcBorders>
          </w:tcPr>
          <w:p w14:paraId="4E245F8A" w14:textId="77777777" w:rsidR="00E218F4" w:rsidRPr="00BE1C56" w:rsidRDefault="00E218F4" w:rsidP="00BE1C56">
            <w:pPr>
              <w:rPr>
                <w:sz w:val="20"/>
                <w:szCs w:val="20"/>
              </w:rPr>
            </w:pPr>
          </w:p>
        </w:tc>
        <w:tc>
          <w:tcPr>
            <w:tcW w:w="1120" w:type="dxa"/>
            <w:tcBorders>
              <w:top w:val="nil"/>
              <w:left w:val="nil"/>
              <w:bottom w:val="nil"/>
              <w:right w:val="nil"/>
            </w:tcBorders>
            <w:tcMar>
              <w:top w:w="128" w:type="dxa"/>
              <w:left w:w="43" w:type="dxa"/>
              <w:bottom w:w="43" w:type="dxa"/>
              <w:right w:w="43" w:type="dxa"/>
            </w:tcMar>
          </w:tcPr>
          <w:p w14:paraId="647221D3" w14:textId="77777777" w:rsidR="00E218F4" w:rsidRPr="00BE1C56" w:rsidRDefault="00E218F4" w:rsidP="00BE1C56">
            <w:pPr>
              <w:rPr>
                <w:sz w:val="20"/>
                <w:szCs w:val="20"/>
              </w:rPr>
            </w:pPr>
            <w:r w:rsidRPr="00BE1C56">
              <w:rPr>
                <w:sz w:val="20"/>
                <w:szCs w:val="20"/>
              </w:rPr>
              <w:t>Sone E</w:t>
            </w:r>
          </w:p>
        </w:tc>
        <w:tc>
          <w:tcPr>
            <w:tcW w:w="1100" w:type="dxa"/>
            <w:tcBorders>
              <w:top w:val="nil"/>
              <w:left w:val="nil"/>
              <w:bottom w:val="nil"/>
              <w:right w:val="nil"/>
            </w:tcBorders>
            <w:tcMar>
              <w:top w:w="128" w:type="dxa"/>
              <w:left w:w="43" w:type="dxa"/>
              <w:bottom w:w="43" w:type="dxa"/>
              <w:right w:w="43" w:type="dxa"/>
            </w:tcMar>
            <w:vAlign w:val="bottom"/>
          </w:tcPr>
          <w:p w14:paraId="09887CB0" w14:textId="77777777" w:rsidR="00E218F4" w:rsidRPr="00BE1C56" w:rsidRDefault="00E218F4" w:rsidP="00BE1C56">
            <w:pPr>
              <w:jc w:val="right"/>
              <w:rPr>
                <w:sz w:val="20"/>
                <w:szCs w:val="20"/>
              </w:rPr>
            </w:pPr>
            <w:r w:rsidRPr="00BE1C56">
              <w:rPr>
                <w:sz w:val="20"/>
                <w:szCs w:val="20"/>
              </w:rPr>
              <w:t>116,6</w:t>
            </w:r>
          </w:p>
        </w:tc>
        <w:tc>
          <w:tcPr>
            <w:tcW w:w="1100" w:type="dxa"/>
            <w:tcBorders>
              <w:top w:val="nil"/>
              <w:left w:val="nil"/>
              <w:bottom w:val="nil"/>
              <w:right w:val="nil"/>
            </w:tcBorders>
            <w:tcMar>
              <w:top w:w="128" w:type="dxa"/>
              <w:left w:w="43" w:type="dxa"/>
              <w:bottom w:w="43" w:type="dxa"/>
              <w:right w:w="43" w:type="dxa"/>
            </w:tcMar>
            <w:vAlign w:val="bottom"/>
          </w:tcPr>
          <w:p w14:paraId="54242807" w14:textId="77777777" w:rsidR="00E218F4" w:rsidRPr="00BE1C56" w:rsidRDefault="00E218F4" w:rsidP="00BE1C56">
            <w:pPr>
              <w:jc w:val="right"/>
              <w:rPr>
                <w:sz w:val="20"/>
                <w:szCs w:val="20"/>
              </w:rPr>
            </w:pPr>
            <w:r w:rsidRPr="00BE1C56">
              <w:rPr>
                <w:sz w:val="20"/>
                <w:szCs w:val="20"/>
              </w:rPr>
              <w:t>0,97</w:t>
            </w:r>
          </w:p>
        </w:tc>
        <w:tc>
          <w:tcPr>
            <w:tcW w:w="1100" w:type="dxa"/>
            <w:tcBorders>
              <w:top w:val="nil"/>
              <w:left w:val="nil"/>
              <w:bottom w:val="nil"/>
              <w:right w:val="nil"/>
            </w:tcBorders>
            <w:tcMar>
              <w:top w:w="128" w:type="dxa"/>
              <w:left w:w="43" w:type="dxa"/>
              <w:bottom w:w="43" w:type="dxa"/>
              <w:right w:w="43" w:type="dxa"/>
            </w:tcMar>
            <w:vAlign w:val="bottom"/>
          </w:tcPr>
          <w:p w14:paraId="0A208850" w14:textId="77777777" w:rsidR="00E218F4" w:rsidRPr="00BE1C56" w:rsidRDefault="00E218F4" w:rsidP="00BE1C56">
            <w:pPr>
              <w:jc w:val="right"/>
              <w:rPr>
                <w:sz w:val="20"/>
                <w:szCs w:val="20"/>
              </w:rPr>
            </w:pPr>
            <w:r w:rsidRPr="00BE1C56">
              <w:rPr>
                <w:sz w:val="20"/>
                <w:szCs w:val="20"/>
              </w:rPr>
              <w:t>0,35</w:t>
            </w:r>
          </w:p>
        </w:tc>
        <w:tc>
          <w:tcPr>
            <w:tcW w:w="1100" w:type="dxa"/>
            <w:tcBorders>
              <w:top w:val="nil"/>
              <w:left w:val="nil"/>
              <w:bottom w:val="nil"/>
              <w:right w:val="nil"/>
            </w:tcBorders>
            <w:tcMar>
              <w:top w:w="128" w:type="dxa"/>
              <w:left w:w="43" w:type="dxa"/>
              <w:bottom w:w="43" w:type="dxa"/>
              <w:right w:w="43" w:type="dxa"/>
            </w:tcMar>
            <w:vAlign w:val="bottom"/>
          </w:tcPr>
          <w:p w14:paraId="1D1A0A87" w14:textId="77777777" w:rsidR="00E218F4" w:rsidRPr="00BE1C56" w:rsidRDefault="00E218F4" w:rsidP="00BE1C56">
            <w:pPr>
              <w:jc w:val="right"/>
              <w:rPr>
                <w:sz w:val="20"/>
                <w:szCs w:val="20"/>
              </w:rPr>
            </w:pPr>
            <w:r w:rsidRPr="00BE1C56">
              <w:rPr>
                <w:sz w:val="20"/>
                <w:szCs w:val="20"/>
              </w:rPr>
              <w:t>1,32</w:t>
            </w:r>
          </w:p>
        </w:tc>
        <w:tc>
          <w:tcPr>
            <w:tcW w:w="1100" w:type="dxa"/>
            <w:tcBorders>
              <w:top w:val="nil"/>
              <w:left w:val="nil"/>
              <w:bottom w:val="nil"/>
              <w:right w:val="nil"/>
            </w:tcBorders>
            <w:tcMar>
              <w:top w:w="128" w:type="dxa"/>
              <w:left w:w="43" w:type="dxa"/>
              <w:bottom w:w="43" w:type="dxa"/>
              <w:right w:w="43" w:type="dxa"/>
            </w:tcMar>
            <w:vAlign w:val="bottom"/>
          </w:tcPr>
          <w:p w14:paraId="0B12AFFE" w14:textId="77777777" w:rsidR="00E218F4" w:rsidRPr="00BE1C56" w:rsidRDefault="00E218F4" w:rsidP="00BE1C56">
            <w:pPr>
              <w:jc w:val="right"/>
              <w:rPr>
                <w:sz w:val="20"/>
                <w:szCs w:val="20"/>
              </w:rPr>
            </w:pPr>
            <w:r w:rsidRPr="00BE1C56">
              <w:rPr>
                <w:sz w:val="20"/>
                <w:szCs w:val="20"/>
              </w:rPr>
              <w:t>40,8</w:t>
            </w:r>
          </w:p>
        </w:tc>
      </w:tr>
      <w:tr w:rsidR="00B0063A" w:rsidRPr="009B35FB" w14:paraId="2710554B" w14:textId="77777777" w:rsidTr="00F17C20">
        <w:trPr>
          <w:trHeight w:val="380"/>
        </w:trPr>
        <w:tc>
          <w:tcPr>
            <w:tcW w:w="2920" w:type="dxa"/>
            <w:vMerge/>
            <w:tcBorders>
              <w:top w:val="nil"/>
              <w:left w:val="nil"/>
              <w:bottom w:val="nil"/>
              <w:right w:val="nil"/>
            </w:tcBorders>
          </w:tcPr>
          <w:p w14:paraId="13DAF062" w14:textId="77777777" w:rsidR="00E218F4" w:rsidRPr="00BE1C56" w:rsidRDefault="00E218F4" w:rsidP="00BE1C56">
            <w:pPr>
              <w:rPr>
                <w:sz w:val="20"/>
                <w:szCs w:val="20"/>
              </w:rPr>
            </w:pPr>
          </w:p>
        </w:tc>
        <w:tc>
          <w:tcPr>
            <w:tcW w:w="1120" w:type="dxa"/>
            <w:tcBorders>
              <w:top w:val="nil"/>
              <w:left w:val="nil"/>
              <w:bottom w:val="nil"/>
              <w:right w:val="nil"/>
            </w:tcBorders>
            <w:tcMar>
              <w:top w:w="128" w:type="dxa"/>
              <w:left w:w="43" w:type="dxa"/>
              <w:bottom w:w="43" w:type="dxa"/>
              <w:right w:w="43" w:type="dxa"/>
            </w:tcMar>
          </w:tcPr>
          <w:p w14:paraId="51448B5C" w14:textId="77777777" w:rsidR="00E218F4" w:rsidRPr="00BE1C56" w:rsidRDefault="00E218F4" w:rsidP="00BE1C56">
            <w:pPr>
              <w:rPr>
                <w:sz w:val="20"/>
                <w:szCs w:val="20"/>
              </w:rPr>
            </w:pPr>
            <w:r w:rsidRPr="00BE1C56">
              <w:rPr>
                <w:sz w:val="20"/>
                <w:szCs w:val="20"/>
              </w:rPr>
              <w:t>Sone F</w:t>
            </w:r>
          </w:p>
        </w:tc>
        <w:tc>
          <w:tcPr>
            <w:tcW w:w="1100" w:type="dxa"/>
            <w:tcBorders>
              <w:top w:val="nil"/>
              <w:left w:val="nil"/>
              <w:bottom w:val="nil"/>
              <w:right w:val="nil"/>
            </w:tcBorders>
            <w:tcMar>
              <w:top w:w="128" w:type="dxa"/>
              <w:left w:w="43" w:type="dxa"/>
              <w:bottom w:w="43" w:type="dxa"/>
              <w:right w:w="43" w:type="dxa"/>
            </w:tcMar>
            <w:vAlign w:val="bottom"/>
          </w:tcPr>
          <w:p w14:paraId="4DA32542" w14:textId="77777777" w:rsidR="00E218F4" w:rsidRPr="00BE1C56" w:rsidRDefault="00E218F4" w:rsidP="00BE1C56">
            <w:pPr>
              <w:jc w:val="right"/>
              <w:rPr>
                <w:sz w:val="20"/>
                <w:szCs w:val="20"/>
              </w:rPr>
            </w:pPr>
            <w:r w:rsidRPr="00BE1C56">
              <w:rPr>
                <w:sz w:val="20"/>
                <w:szCs w:val="20"/>
              </w:rPr>
              <w:t>45,5</w:t>
            </w:r>
          </w:p>
        </w:tc>
        <w:tc>
          <w:tcPr>
            <w:tcW w:w="1100" w:type="dxa"/>
            <w:tcBorders>
              <w:top w:val="nil"/>
              <w:left w:val="nil"/>
              <w:bottom w:val="nil"/>
              <w:right w:val="nil"/>
            </w:tcBorders>
            <w:tcMar>
              <w:top w:w="128" w:type="dxa"/>
              <w:left w:w="43" w:type="dxa"/>
              <w:bottom w:w="43" w:type="dxa"/>
              <w:right w:w="43" w:type="dxa"/>
            </w:tcMar>
            <w:vAlign w:val="bottom"/>
          </w:tcPr>
          <w:p w14:paraId="06D930D8" w14:textId="77777777" w:rsidR="00E218F4" w:rsidRPr="00BE1C56" w:rsidRDefault="00E218F4" w:rsidP="00BE1C56">
            <w:pPr>
              <w:jc w:val="right"/>
              <w:rPr>
                <w:sz w:val="20"/>
                <w:szCs w:val="20"/>
              </w:rPr>
            </w:pPr>
            <w:r w:rsidRPr="00BE1C56">
              <w:rPr>
                <w:sz w:val="20"/>
                <w:szCs w:val="20"/>
              </w:rPr>
              <w:t>1,11</w:t>
            </w:r>
          </w:p>
        </w:tc>
        <w:tc>
          <w:tcPr>
            <w:tcW w:w="1100" w:type="dxa"/>
            <w:tcBorders>
              <w:top w:val="nil"/>
              <w:left w:val="nil"/>
              <w:bottom w:val="nil"/>
              <w:right w:val="nil"/>
            </w:tcBorders>
            <w:tcMar>
              <w:top w:w="128" w:type="dxa"/>
              <w:left w:w="43" w:type="dxa"/>
              <w:bottom w:w="43" w:type="dxa"/>
              <w:right w:w="43" w:type="dxa"/>
            </w:tcMar>
            <w:vAlign w:val="bottom"/>
          </w:tcPr>
          <w:p w14:paraId="5533761B" w14:textId="77777777" w:rsidR="00E218F4" w:rsidRPr="00BE1C56" w:rsidRDefault="00E218F4" w:rsidP="00BE1C56">
            <w:pPr>
              <w:jc w:val="right"/>
              <w:rPr>
                <w:sz w:val="20"/>
                <w:szCs w:val="20"/>
              </w:rPr>
            </w:pPr>
            <w:r w:rsidRPr="00BE1C56">
              <w:rPr>
                <w:sz w:val="20"/>
                <w:szCs w:val="20"/>
              </w:rPr>
              <w:t>0,35</w:t>
            </w:r>
          </w:p>
        </w:tc>
        <w:tc>
          <w:tcPr>
            <w:tcW w:w="1100" w:type="dxa"/>
            <w:tcBorders>
              <w:top w:val="nil"/>
              <w:left w:val="nil"/>
              <w:bottom w:val="nil"/>
              <w:right w:val="nil"/>
            </w:tcBorders>
            <w:tcMar>
              <w:top w:w="128" w:type="dxa"/>
              <w:left w:w="43" w:type="dxa"/>
              <w:bottom w:w="43" w:type="dxa"/>
              <w:right w:w="43" w:type="dxa"/>
            </w:tcMar>
            <w:vAlign w:val="bottom"/>
          </w:tcPr>
          <w:p w14:paraId="3246C705" w14:textId="77777777" w:rsidR="00E218F4" w:rsidRPr="00BE1C56" w:rsidRDefault="00E218F4" w:rsidP="00BE1C56">
            <w:pPr>
              <w:jc w:val="right"/>
              <w:rPr>
                <w:sz w:val="20"/>
                <w:szCs w:val="20"/>
              </w:rPr>
            </w:pPr>
            <w:r w:rsidRPr="00BE1C56">
              <w:rPr>
                <w:sz w:val="20"/>
                <w:szCs w:val="20"/>
              </w:rPr>
              <w:t>1,46</w:t>
            </w:r>
          </w:p>
        </w:tc>
        <w:tc>
          <w:tcPr>
            <w:tcW w:w="1100" w:type="dxa"/>
            <w:tcBorders>
              <w:top w:val="nil"/>
              <w:left w:val="nil"/>
              <w:bottom w:val="nil"/>
              <w:right w:val="nil"/>
            </w:tcBorders>
            <w:tcMar>
              <w:top w:w="128" w:type="dxa"/>
              <w:left w:w="43" w:type="dxa"/>
              <w:bottom w:w="43" w:type="dxa"/>
              <w:right w:w="43" w:type="dxa"/>
            </w:tcMar>
            <w:vAlign w:val="bottom"/>
          </w:tcPr>
          <w:p w14:paraId="604DE328" w14:textId="77777777" w:rsidR="00E218F4" w:rsidRPr="00BE1C56" w:rsidRDefault="00E218F4" w:rsidP="00BE1C56">
            <w:pPr>
              <w:jc w:val="right"/>
              <w:rPr>
                <w:sz w:val="20"/>
                <w:szCs w:val="20"/>
              </w:rPr>
            </w:pPr>
            <w:r w:rsidRPr="00BE1C56">
              <w:rPr>
                <w:sz w:val="20"/>
                <w:szCs w:val="20"/>
              </w:rPr>
              <w:t>15,9</w:t>
            </w:r>
          </w:p>
        </w:tc>
      </w:tr>
      <w:tr w:rsidR="00B0063A" w:rsidRPr="009B35FB" w14:paraId="5FF6C132" w14:textId="77777777" w:rsidTr="00F17C20">
        <w:trPr>
          <w:trHeight w:val="380"/>
        </w:trPr>
        <w:tc>
          <w:tcPr>
            <w:tcW w:w="2920" w:type="dxa"/>
            <w:vMerge/>
            <w:tcBorders>
              <w:top w:val="nil"/>
              <w:left w:val="nil"/>
              <w:bottom w:val="nil"/>
              <w:right w:val="nil"/>
            </w:tcBorders>
          </w:tcPr>
          <w:p w14:paraId="38A4D6F8" w14:textId="77777777" w:rsidR="00E218F4" w:rsidRPr="00BE1C56" w:rsidRDefault="00E218F4" w:rsidP="00BE1C56">
            <w:pPr>
              <w:rPr>
                <w:sz w:val="20"/>
                <w:szCs w:val="20"/>
              </w:rPr>
            </w:pPr>
          </w:p>
        </w:tc>
        <w:tc>
          <w:tcPr>
            <w:tcW w:w="1120" w:type="dxa"/>
            <w:tcBorders>
              <w:top w:val="nil"/>
              <w:left w:val="nil"/>
              <w:bottom w:val="nil"/>
              <w:right w:val="nil"/>
            </w:tcBorders>
            <w:tcMar>
              <w:top w:w="128" w:type="dxa"/>
              <w:left w:w="43" w:type="dxa"/>
              <w:bottom w:w="43" w:type="dxa"/>
              <w:right w:w="43" w:type="dxa"/>
            </w:tcMar>
          </w:tcPr>
          <w:p w14:paraId="26D7AED4" w14:textId="77777777" w:rsidR="00E218F4" w:rsidRPr="00BE1C56" w:rsidRDefault="00E218F4" w:rsidP="00BE1C56">
            <w:pPr>
              <w:rPr>
                <w:sz w:val="20"/>
                <w:szCs w:val="20"/>
              </w:rPr>
            </w:pPr>
            <w:r w:rsidRPr="00BE1C56">
              <w:rPr>
                <w:sz w:val="20"/>
                <w:szCs w:val="20"/>
              </w:rPr>
              <w:t>Sone G</w:t>
            </w:r>
          </w:p>
        </w:tc>
        <w:tc>
          <w:tcPr>
            <w:tcW w:w="1100" w:type="dxa"/>
            <w:tcBorders>
              <w:top w:val="nil"/>
              <w:left w:val="nil"/>
              <w:bottom w:val="nil"/>
              <w:right w:val="nil"/>
            </w:tcBorders>
            <w:tcMar>
              <w:top w:w="128" w:type="dxa"/>
              <w:left w:w="43" w:type="dxa"/>
              <w:bottom w:w="43" w:type="dxa"/>
              <w:right w:w="43" w:type="dxa"/>
            </w:tcMar>
            <w:vAlign w:val="bottom"/>
          </w:tcPr>
          <w:p w14:paraId="3B5AC07A" w14:textId="77777777" w:rsidR="00E218F4" w:rsidRPr="00BE1C56" w:rsidRDefault="00E218F4" w:rsidP="00BE1C56">
            <w:pPr>
              <w:jc w:val="right"/>
              <w:rPr>
                <w:sz w:val="20"/>
                <w:szCs w:val="20"/>
              </w:rPr>
            </w:pPr>
            <w:r w:rsidRPr="00BE1C56">
              <w:rPr>
                <w:sz w:val="20"/>
                <w:szCs w:val="20"/>
              </w:rPr>
              <w:t>47,6</w:t>
            </w:r>
          </w:p>
        </w:tc>
        <w:tc>
          <w:tcPr>
            <w:tcW w:w="1100" w:type="dxa"/>
            <w:tcBorders>
              <w:top w:val="nil"/>
              <w:left w:val="nil"/>
              <w:bottom w:val="nil"/>
              <w:right w:val="nil"/>
            </w:tcBorders>
            <w:tcMar>
              <w:top w:w="128" w:type="dxa"/>
              <w:left w:w="43" w:type="dxa"/>
              <w:bottom w:w="43" w:type="dxa"/>
              <w:right w:w="43" w:type="dxa"/>
            </w:tcMar>
            <w:vAlign w:val="bottom"/>
          </w:tcPr>
          <w:p w14:paraId="2396CA69" w14:textId="77777777" w:rsidR="00E218F4" w:rsidRPr="00BE1C56" w:rsidRDefault="00E218F4" w:rsidP="00BE1C56">
            <w:pPr>
              <w:jc w:val="right"/>
              <w:rPr>
                <w:sz w:val="20"/>
                <w:szCs w:val="20"/>
              </w:rPr>
            </w:pPr>
            <w:r w:rsidRPr="00BE1C56">
              <w:rPr>
                <w:sz w:val="20"/>
                <w:szCs w:val="20"/>
              </w:rPr>
              <w:t>1,62</w:t>
            </w:r>
          </w:p>
        </w:tc>
        <w:tc>
          <w:tcPr>
            <w:tcW w:w="1100" w:type="dxa"/>
            <w:tcBorders>
              <w:top w:val="nil"/>
              <w:left w:val="nil"/>
              <w:bottom w:val="nil"/>
              <w:right w:val="nil"/>
            </w:tcBorders>
            <w:tcMar>
              <w:top w:w="128" w:type="dxa"/>
              <w:left w:w="43" w:type="dxa"/>
              <w:bottom w:w="43" w:type="dxa"/>
              <w:right w:w="43" w:type="dxa"/>
            </w:tcMar>
            <w:vAlign w:val="bottom"/>
          </w:tcPr>
          <w:p w14:paraId="6ADFD98F" w14:textId="77777777" w:rsidR="00E218F4" w:rsidRPr="00BE1C56" w:rsidRDefault="00E218F4" w:rsidP="00BE1C56">
            <w:pPr>
              <w:jc w:val="right"/>
              <w:rPr>
                <w:sz w:val="20"/>
                <w:szCs w:val="20"/>
              </w:rPr>
            </w:pPr>
            <w:r w:rsidRPr="00BE1C56">
              <w:rPr>
                <w:sz w:val="20"/>
                <w:szCs w:val="20"/>
              </w:rPr>
              <w:t>0,52</w:t>
            </w:r>
          </w:p>
        </w:tc>
        <w:tc>
          <w:tcPr>
            <w:tcW w:w="1100" w:type="dxa"/>
            <w:tcBorders>
              <w:top w:val="nil"/>
              <w:left w:val="nil"/>
              <w:bottom w:val="nil"/>
              <w:right w:val="nil"/>
            </w:tcBorders>
            <w:tcMar>
              <w:top w:w="128" w:type="dxa"/>
              <w:left w:w="43" w:type="dxa"/>
              <w:bottom w:w="43" w:type="dxa"/>
              <w:right w:w="43" w:type="dxa"/>
            </w:tcMar>
            <w:vAlign w:val="bottom"/>
          </w:tcPr>
          <w:p w14:paraId="28AA44BA" w14:textId="77777777" w:rsidR="00E218F4" w:rsidRPr="00BE1C56" w:rsidRDefault="00E218F4" w:rsidP="00BE1C56">
            <w:pPr>
              <w:jc w:val="right"/>
              <w:rPr>
                <w:sz w:val="20"/>
                <w:szCs w:val="20"/>
              </w:rPr>
            </w:pPr>
            <w:r w:rsidRPr="00BE1C56">
              <w:rPr>
                <w:sz w:val="20"/>
                <w:szCs w:val="20"/>
              </w:rPr>
              <w:t>2,14</w:t>
            </w:r>
          </w:p>
        </w:tc>
        <w:tc>
          <w:tcPr>
            <w:tcW w:w="1100" w:type="dxa"/>
            <w:tcBorders>
              <w:top w:val="nil"/>
              <w:left w:val="nil"/>
              <w:bottom w:val="nil"/>
              <w:right w:val="nil"/>
            </w:tcBorders>
            <w:tcMar>
              <w:top w:w="128" w:type="dxa"/>
              <w:left w:w="43" w:type="dxa"/>
              <w:bottom w:w="43" w:type="dxa"/>
              <w:right w:w="43" w:type="dxa"/>
            </w:tcMar>
            <w:vAlign w:val="bottom"/>
          </w:tcPr>
          <w:p w14:paraId="271B5E20" w14:textId="77777777" w:rsidR="00E218F4" w:rsidRPr="00BE1C56" w:rsidRDefault="00E218F4" w:rsidP="00BE1C56">
            <w:pPr>
              <w:jc w:val="right"/>
              <w:rPr>
                <w:sz w:val="20"/>
                <w:szCs w:val="20"/>
              </w:rPr>
            </w:pPr>
            <w:r w:rsidRPr="00BE1C56">
              <w:rPr>
                <w:sz w:val="20"/>
                <w:szCs w:val="20"/>
              </w:rPr>
              <w:t>24,8</w:t>
            </w:r>
          </w:p>
        </w:tc>
      </w:tr>
      <w:tr w:rsidR="00B0063A" w:rsidRPr="009B35FB" w14:paraId="2635FF55" w14:textId="77777777" w:rsidTr="00F17C20">
        <w:trPr>
          <w:trHeight w:val="380"/>
        </w:trPr>
        <w:tc>
          <w:tcPr>
            <w:tcW w:w="2920" w:type="dxa"/>
            <w:vMerge/>
            <w:tcBorders>
              <w:top w:val="nil"/>
              <w:left w:val="nil"/>
              <w:bottom w:val="nil"/>
              <w:right w:val="nil"/>
            </w:tcBorders>
          </w:tcPr>
          <w:p w14:paraId="185E979F" w14:textId="77777777" w:rsidR="00E218F4" w:rsidRPr="00BE1C56" w:rsidRDefault="00E218F4" w:rsidP="00BE1C56">
            <w:pPr>
              <w:rPr>
                <w:sz w:val="20"/>
                <w:szCs w:val="20"/>
              </w:rPr>
            </w:pPr>
          </w:p>
        </w:tc>
        <w:tc>
          <w:tcPr>
            <w:tcW w:w="1120" w:type="dxa"/>
            <w:tcBorders>
              <w:top w:val="nil"/>
              <w:left w:val="nil"/>
              <w:bottom w:val="nil"/>
              <w:right w:val="nil"/>
            </w:tcBorders>
            <w:tcMar>
              <w:top w:w="128" w:type="dxa"/>
              <w:left w:w="43" w:type="dxa"/>
              <w:bottom w:w="43" w:type="dxa"/>
              <w:right w:w="43" w:type="dxa"/>
            </w:tcMar>
          </w:tcPr>
          <w:p w14:paraId="7FEB7D48" w14:textId="77777777" w:rsidR="00E218F4" w:rsidRPr="00BE1C56" w:rsidRDefault="00E218F4" w:rsidP="00BE1C56">
            <w:pPr>
              <w:rPr>
                <w:sz w:val="20"/>
                <w:szCs w:val="20"/>
              </w:rPr>
            </w:pPr>
            <w:r w:rsidRPr="00BE1C56">
              <w:rPr>
                <w:sz w:val="20"/>
                <w:szCs w:val="20"/>
              </w:rPr>
              <w:t>Sone H</w:t>
            </w:r>
          </w:p>
        </w:tc>
        <w:tc>
          <w:tcPr>
            <w:tcW w:w="1100" w:type="dxa"/>
            <w:tcBorders>
              <w:top w:val="nil"/>
              <w:left w:val="nil"/>
              <w:bottom w:val="nil"/>
              <w:right w:val="nil"/>
            </w:tcBorders>
            <w:tcMar>
              <w:top w:w="128" w:type="dxa"/>
              <w:left w:w="43" w:type="dxa"/>
              <w:bottom w:w="43" w:type="dxa"/>
              <w:right w:w="43" w:type="dxa"/>
            </w:tcMar>
            <w:vAlign w:val="bottom"/>
          </w:tcPr>
          <w:p w14:paraId="08324126" w14:textId="77777777" w:rsidR="00E218F4" w:rsidRPr="00BE1C56" w:rsidRDefault="00E218F4" w:rsidP="00BE1C56">
            <w:pPr>
              <w:jc w:val="right"/>
              <w:rPr>
                <w:sz w:val="20"/>
                <w:szCs w:val="20"/>
              </w:rPr>
            </w:pPr>
            <w:r w:rsidRPr="00BE1C56">
              <w:rPr>
                <w:sz w:val="20"/>
                <w:szCs w:val="20"/>
              </w:rPr>
              <w:t>2,5</w:t>
            </w:r>
          </w:p>
        </w:tc>
        <w:tc>
          <w:tcPr>
            <w:tcW w:w="1100" w:type="dxa"/>
            <w:tcBorders>
              <w:top w:val="nil"/>
              <w:left w:val="nil"/>
              <w:bottom w:val="nil"/>
              <w:right w:val="nil"/>
            </w:tcBorders>
            <w:tcMar>
              <w:top w:w="128" w:type="dxa"/>
              <w:left w:w="43" w:type="dxa"/>
              <w:bottom w:w="43" w:type="dxa"/>
              <w:right w:w="43" w:type="dxa"/>
            </w:tcMar>
            <w:vAlign w:val="bottom"/>
          </w:tcPr>
          <w:p w14:paraId="0AFA0A60" w14:textId="77777777" w:rsidR="00E218F4" w:rsidRPr="00BE1C56" w:rsidRDefault="00E218F4" w:rsidP="00BE1C56">
            <w:pPr>
              <w:jc w:val="right"/>
              <w:rPr>
                <w:sz w:val="20"/>
                <w:szCs w:val="20"/>
              </w:rPr>
            </w:pPr>
            <w:r w:rsidRPr="00BE1C56">
              <w:rPr>
                <w:sz w:val="20"/>
                <w:szCs w:val="20"/>
              </w:rPr>
              <w:t>2,13</w:t>
            </w:r>
          </w:p>
        </w:tc>
        <w:tc>
          <w:tcPr>
            <w:tcW w:w="1100" w:type="dxa"/>
            <w:tcBorders>
              <w:top w:val="nil"/>
              <w:left w:val="nil"/>
              <w:bottom w:val="nil"/>
              <w:right w:val="nil"/>
            </w:tcBorders>
            <w:tcMar>
              <w:top w:w="128" w:type="dxa"/>
              <w:left w:w="43" w:type="dxa"/>
              <w:bottom w:w="43" w:type="dxa"/>
              <w:right w:w="43" w:type="dxa"/>
            </w:tcMar>
            <w:vAlign w:val="bottom"/>
          </w:tcPr>
          <w:p w14:paraId="356CC7DD" w14:textId="77777777" w:rsidR="00E218F4" w:rsidRPr="00BE1C56" w:rsidRDefault="00E218F4" w:rsidP="00BE1C56">
            <w:pPr>
              <w:jc w:val="right"/>
              <w:rPr>
                <w:sz w:val="20"/>
                <w:szCs w:val="20"/>
              </w:rPr>
            </w:pPr>
            <w:r w:rsidRPr="00BE1C56">
              <w:rPr>
                <w:sz w:val="20"/>
                <w:szCs w:val="20"/>
              </w:rPr>
              <w:t>0,57</w:t>
            </w:r>
          </w:p>
        </w:tc>
        <w:tc>
          <w:tcPr>
            <w:tcW w:w="1100" w:type="dxa"/>
            <w:tcBorders>
              <w:top w:val="nil"/>
              <w:left w:val="nil"/>
              <w:bottom w:val="nil"/>
              <w:right w:val="nil"/>
            </w:tcBorders>
            <w:tcMar>
              <w:top w:w="128" w:type="dxa"/>
              <w:left w:w="43" w:type="dxa"/>
              <w:bottom w:w="43" w:type="dxa"/>
              <w:right w:w="43" w:type="dxa"/>
            </w:tcMar>
            <w:vAlign w:val="bottom"/>
          </w:tcPr>
          <w:p w14:paraId="293C2B99" w14:textId="77777777" w:rsidR="00E218F4" w:rsidRPr="00BE1C56" w:rsidRDefault="00E218F4" w:rsidP="00BE1C56">
            <w:pPr>
              <w:jc w:val="right"/>
              <w:rPr>
                <w:sz w:val="20"/>
                <w:szCs w:val="20"/>
              </w:rPr>
            </w:pPr>
            <w:r w:rsidRPr="00BE1C56">
              <w:rPr>
                <w:sz w:val="20"/>
                <w:szCs w:val="20"/>
              </w:rPr>
              <w:t>2,70</w:t>
            </w:r>
          </w:p>
        </w:tc>
        <w:tc>
          <w:tcPr>
            <w:tcW w:w="1100" w:type="dxa"/>
            <w:tcBorders>
              <w:top w:val="nil"/>
              <w:left w:val="nil"/>
              <w:bottom w:val="nil"/>
              <w:right w:val="nil"/>
            </w:tcBorders>
            <w:tcMar>
              <w:top w:w="128" w:type="dxa"/>
              <w:left w:w="43" w:type="dxa"/>
              <w:bottom w:w="43" w:type="dxa"/>
              <w:right w:w="43" w:type="dxa"/>
            </w:tcMar>
            <w:vAlign w:val="bottom"/>
          </w:tcPr>
          <w:p w14:paraId="04615CE9" w14:textId="77777777" w:rsidR="00E218F4" w:rsidRPr="00BE1C56" w:rsidRDefault="00E218F4" w:rsidP="00BE1C56">
            <w:pPr>
              <w:jc w:val="right"/>
              <w:rPr>
                <w:sz w:val="20"/>
                <w:szCs w:val="20"/>
              </w:rPr>
            </w:pPr>
            <w:r w:rsidRPr="00BE1C56">
              <w:rPr>
                <w:sz w:val="20"/>
                <w:szCs w:val="20"/>
              </w:rPr>
              <w:t>1,4</w:t>
            </w:r>
          </w:p>
        </w:tc>
      </w:tr>
      <w:tr w:rsidR="00B0063A" w:rsidRPr="009B35FB" w14:paraId="163D7E4F" w14:textId="77777777" w:rsidTr="00F17C20">
        <w:trPr>
          <w:trHeight w:val="380"/>
        </w:trPr>
        <w:tc>
          <w:tcPr>
            <w:tcW w:w="2920" w:type="dxa"/>
            <w:vMerge/>
            <w:tcBorders>
              <w:top w:val="nil"/>
              <w:left w:val="nil"/>
              <w:bottom w:val="nil"/>
              <w:right w:val="nil"/>
            </w:tcBorders>
          </w:tcPr>
          <w:p w14:paraId="00912B90" w14:textId="77777777" w:rsidR="00E218F4" w:rsidRPr="00BE1C56" w:rsidRDefault="00E218F4" w:rsidP="00BE1C56">
            <w:pPr>
              <w:rPr>
                <w:sz w:val="20"/>
                <w:szCs w:val="20"/>
              </w:rPr>
            </w:pPr>
          </w:p>
        </w:tc>
        <w:tc>
          <w:tcPr>
            <w:tcW w:w="1120" w:type="dxa"/>
            <w:tcBorders>
              <w:top w:val="nil"/>
              <w:left w:val="nil"/>
              <w:bottom w:val="nil"/>
              <w:right w:val="nil"/>
            </w:tcBorders>
            <w:tcMar>
              <w:top w:w="128" w:type="dxa"/>
              <w:left w:w="43" w:type="dxa"/>
              <w:bottom w:w="43" w:type="dxa"/>
              <w:right w:w="43" w:type="dxa"/>
            </w:tcMar>
          </w:tcPr>
          <w:p w14:paraId="5C40D1F5" w14:textId="77777777" w:rsidR="00E218F4" w:rsidRPr="00BE1C56" w:rsidRDefault="00E218F4" w:rsidP="00BE1C56">
            <w:pPr>
              <w:rPr>
                <w:sz w:val="20"/>
                <w:szCs w:val="20"/>
              </w:rPr>
            </w:pPr>
            <w:r w:rsidRPr="00BE1C56">
              <w:rPr>
                <w:sz w:val="20"/>
                <w:szCs w:val="20"/>
              </w:rPr>
              <w:t>Sone I</w:t>
            </w:r>
          </w:p>
        </w:tc>
        <w:tc>
          <w:tcPr>
            <w:tcW w:w="1100" w:type="dxa"/>
            <w:tcBorders>
              <w:top w:val="nil"/>
              <w:left w:val="nil"/>
              <w:bottom w:val="nil"/>
              <w:right w:val="nil"/>
            </w:tcBorders>
            <w:tcMar>
              <w:top w:w="128" w:type="dxa"/>
              <w:left w:w="43" w:type="dxa"/>
              <w:bottom w:w="43" w:type="dxa"/>
              <w:right w:w="43" w:type="dxa"/>
            </w:tcMar>
            <w:vAlign w:val="bottom"/>
          </w:tcPr>
          <w:p w14:paraId="3DC38902" w14:textId="77777777" w:rsidR="00E218F4" w:rsidRPr="00BE1C56" w:rsidRDefault="00E218F4" w:rsidP="00BE1C56">
            <w:pPr>
              <w:jc w:val="right"/>
              <w:rPr>
                <w:sz w:val="20"/>
                <w:szCs w:val="20"/>
              </w:rPr>
            </w:pPr>
            <w:r w:rsidRPr="00BE1C56">
              <w:rPr>
                <w:sz w:val="20"/>
                <w:szCs w:val="20"/>
              </w:rPr>
              <w:t>14,1</w:t>
            </w:r>
          </w:p>
        </w:tc>
        <w:tc>
          <w:tcPr>
            <w:tcW w:w="1100" w:type="dxa"/>
            <w:tcBorders>
              <w:top w:val="nil"/>
              <w:left w:val="nil"/>
              <w:bottom w:val="nil"/>
              <w:right w:val="nil"/>
            </w:tcBorders>
            <w:tcMar>
              <w:top w:w="128" w:type="dxa"/>
              <w:left w:w="43" w:type="dxa"/>
              <w:bottom w:w="43" w:type="dxa"/>
              <w:right w:w="43" w:type="dxa"/>
            </w:tcMar>
            <w:vAlign w:val="bottom"/>
          </w:tcPr>
          <w:p w14:paraId="116BF157" w14:textId="77777777" w:rsidR="00E218F4" w:rsidRPr="00BE1C56" w:rsidRDefault="00E218F4" w:rsidP="00BE1C56">
            <w:pPr>
              <w:jc w:val="right"/>
              <w:rPr>
                <w:sz w:val="20"/>
                <w:szCs w:val="20"/>
              </w:rPr>
            </w:pPr>
            <w:r w:rsidRPr="00BE1C56">
              <w:rPr>
                <w:sz w:val="20"/>
                <w:szCs w:val="20"/>
              </w:rPr>
              <w:t>2,41</w:t>
            </w:r>
          </w:p>
        </w:tc>
        <w:tc>
          <w:tcPr>
            <w:tcW w:w="1100" w:type="dxa"/>
            <w:tcBorders>
              <w:top w:val="nil"/>
              <w:left w:val="nil"/>
              <w:bottom w:val="nil"/>
              <w:right w:val="nil"/>
            </w:tcBorders>
            <w:tcMar>
              <w:top w:w="128" w:type="dxa"/>
              <w:left w:w="43" w:type="dxa"/>
              <w:bottom w:w="43" w:type="dxa"/>
              <w:right w:w="43" w:type="dxa"/>
            </w:tcMar>
            <w:vAlign w:val="bottom"/>
          </w:tcPr>
          <w:p w14:paraId="75164163" w14:textId="77777777" w:rsidR="00E218F4" w:rsidRPr="00BE1C56" w:rsidRDefault="00E218F4" w:rsidP="00BE1C56">
            <w:pPr>
              <w:jc w:val="right"/>
              <w:rPr>
                <w:sz w:val="20"/>
                <w:szCs w:val="20"/>
              </w:rPr>
            </w:pPr>
            <w:r w:rsidRPr="00BE1C56">
              <w:rPr>
                <w:sz w:val="20"/>
                <w:szCs w:val="20"/>
              </w:rPr>
              <w:t>0,62</w:t>
            </w:r>
          </w:p>
        </w:tc>
        <w:tc>
          <w:tcPr>
            <w:tcW w:w="1100" w:type="dxa"/>
            <w:tcBorders>
              <w:top w:val="nil"/>
              <w:left w:val="nil"/>
              <w:bottom w:val="nil"/>
              <w:right w:val="nil"/>
            </w:tcBorders>
            <w:tcMar>
              <w:top w:w="128" w:type="dxa"/>
              <w:left w:w="43" w:type="dxa"/>
              <w:bottom w:w="43" w:type="dxa"/>
              <w:right w:w="43" w:type="dxa"/>
            </w:tcMar>
            <w:vAlign w:val="bottom"/>
          </w:tcPr>
          <w:p w14:paraId="71D7684D" w14:textId="77777777" w:rsidR="00E218F4" w:rsidRPr="00BE1C56" w:rsidRDefault="00E218F4" w:rsidP="00BE1C56">
            <w:pPr>
              <w:jc w:val="right"/>
              <w:rPr>
                <w:sz w:val="20"/>
                <w:szCs w:val="20"/>
              </w:rPr>
            </w:pPr>
            <w:r w:rsidRPr="00BE1C56">
              <w:rPr>
                <w:sz w:val="20"/>
                <w:szCs w:val="20"/>
              </w:rPr>
              <w:t>3,03</w:t>
            </w:r>
          </w:p>
        </w:tc>
        <w:tc>
          <w:tcPr>
            <w:tcW w:w="1100" w:type="dxa"/>
            <w:tcBorders>
              <w:top w:val="nil"/>
              <w:left w:val="nil"/>
              <w:bottom w:val="nil"/>
              <w:right w:val="nil"/>
            </w:tcBorders>
            <w:tcMar>
              <w:top w:w="128" w:type="dxa"/>
              <w:left w:w="43" w:type="dxa"/>
              <w:bottom w:w="43" w:type="dxa"/>
              <w:right w:w="43" w:type="dxa"/>
            </w:tcMar>
            <w:vAlign w:val="bottom"/>
          </w:tcPr>
          <w:p w14:paraId="6FC93D31" w14:textId="77777777" w:rsidR="00E218F4" w:rsidRPr="00BE1C56" w:rsidRDefault="00E218F4" w:rsidP="00BE1C56">
            <w:pPr>
              <w:jc w:val="right"/>
              <w:rPr>
                <w:sz w:val="20"/>
                <w:szCs w:val="20"/>
              </w:rPr>
            </w:pPr>
            <w:r w:rsidRPr="00BE1C56">
              <w:rPr>
                <w:sz w:val="20"/>
                <w:szCs w:val="20"/>
              </w:rPr>
              <w:t>8,7</w:t>
            </w:r>
          </w:p>
        </w:tc>
      </w:tr>
      <w:tr w:rsidR="00B0063A" w:rsidRPr="009B35FB" w14:paraId="2C8AF1A0" w14:textId="77777777" w:rsidTr="00F17C20">
        <w:trPr>
          <w:trHeight w:val="380"/>
        </w:trPr>
        <w:tc>
          <w:tcPr>
            <w:tcW w:w="2920" w:type="dxa"/>
            <w:vMerge/>
            <w:tcBorders>
              <w:top w:val="nil"/>
              <w:left w:val="nil"/>
              <w:bottom w:val="nil"/>
              <w:right w:val="nil"/>
            </w:tcBorders>
          </w:tcPr>
          <w:p w14:paraId="502359C4" w14:textId="77777777" w:rsidR="00E218F4" w:rsidRPr="00BE1C56" w:rsidRDefault="00E218F4" w:rsidP="00BE1C56">
            <w:pPr>
              <w:rPr>
                <w:sz w:val="20"/>
                <w:szCs w:val="20"/>
              </w:rPr>
            </w:pPr>
          </w:p>
        </w:tc>
        <w:tc>
          <w:tcPr>
            <w:tcW w:w="1120" w:type="dxa"/>
            <w:tcBorders>
              <w:top w:val="nil"/>
              <w:left w:val="nil"/>
              <w:bottom w:val="single" w:sz="4" w:space="0" w:color="000000"/>
              <w:right w:val="nil"/>
            </w:tcBorders>
            <w:tcMar>
              <w:top w:w="128" w:type="dxa"/>
              <w:left w:w="43" w:type="dxa"/>
              <w:bottom w:w="43" w:type="dxa"/>
              <w:right w:w="43" w:type="dxa"/>
            </w:tcMar>
          </w:tcPr>
          <w:p w14:paraId="77378F76" w14:textId="77777777" w:rsidR="00E218F4" w:rsidRPr="00BE1C56" w:rsidRDefault="00E218F4" w:rsidP="00BE1C56">
            <w:pPr>
              <w:rPr>
                <w:sz w:val="20"/>
                <w:szCs w:val="20"/>
              </w:rPr>
            </w:pPr>
            <w:r w:rsidRPr="00BE1C56">
              <w:rPr>
                <w:sz w:val="20"/>
                <w:szCs w:val="20"/>
              </w:rPr>
              <w:t>Sone J</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987AB36" w14:textId="77777777" w:rsidR="00E218F4" w:rsidRPr="00BE1C56" w:rsidRDefault="00E218F4" w:rsidP="00BE1C56">
            <w:pPr>
              <w:jc w:val="right"/>
              <w:rPr>
                <w:sz w:val="20"/>
                <w:szCs w:val="20"/>
              </w:rPr>
            </w:pPr>
            <w:r w:rsidRPr="00BE1C56">
              <w:rPr>
                <w:sz w:val="20"/>
                <w:szCs w:val="20"/>
              </w:rPr>
              <w:t>10,8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4C00E82" w14:textId="77777777" w:rsidR="00E218F4" w:rsidRPr="00BE1C56" w:rsidRDefault="00E218F4" w:rsidP="00BE1C56">
            <w:pPr>
              <w:jc w:val="right"/>
              <w:rPr>
                <w:sz w:val="20"/>
                <w:szCs w:val="20"/>
              </w:rPr>
            </w:pPr>
            <w:r w:rsidRPr="00BE1C56">
              <w:rPr>
                <w:sz w:val="20"/>
                <w:szCs w:val="20"/>
              </w:rPr>
              <w:t>2,50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6F96D89" w14:textId="77777777" w:rsidR="00E218F4" w:rsidRPr="00BE1C56" w:rsidRDefault="00E218F4" w:rsidP="00BE1C56">
            <w:pPr>
              <w:jc w:val="right"/>
              <w:rPr>
                <w:sz w:val="20"/>
                <w:szCs w:val="20"/>
              </w:rPr>
            </w:pPr>
            <w:r w:rsidRPr="00BE1C56">
              <w:rPr>
                <w:sz w:val="20"/>
                <w:szCs w:val="20"/>
              </w:rPr>
              <w:t>0,62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9EC1895" w14:textId="77777777" w:rsidR="00E218F4" w:rsidRPr="00BE1C56" w:rsidRDefault="00E218F4" w:rsidP="00BE1C56">
            <w:pPr>
              <w:jc w:val="right"/>
              <w:rPr>
                <w:sz w:val="20"/>
                <w:szCs w:val="20"/>
              </w:rPr>
            </w:pPr>
            <w:r w:rsidRPr="00BE1C56">
              <w:rPr>
                <w:sz w:val="20"/>
                <w:szCs w:val="20"/>
              </w:rPr>
              <w:t>3,12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177D09D" w14:textId="77777777" w:rsidR="00E218F4" w:rsidRPr="00BE1C56" w:rsidRDefault="00E218F4" w:rsidP="00BE1C56">
            <w:pPr>
              <w:jc w:val="right"/>
              <w:rPr>
                <w:sz w:val="20"/>
                <w:szCs w:val="20"/>
              </w:rPr>
            </w:pPr>
            <w:r w:rsidRPr="00BE1C56">
              <w:rPr>
                <w:sz w:val="20"/>
                <w:szCs w:val="20"/>
              </w:rPr>
              <w:t>6,7</w:t>
            </w:r>
          </w:p>
        </w:tc>
      </w:tr>
      <w:tr w:rsidR="00B0063A" w:rsidRPr="009B35FB" w14:paraId="2047D104" w14:textId="77777777" w:rsidTr="00F17C20">
        <w:trPr>
          <w:trHeight w:val="380"/>
        </w:trPr>
        <w:tc>
          <w:tcPr>
            <w:tcW w:w="40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96451C0" w14:textId="77777777" w:rsidR="00E218F4" w:rsidRPr="00BE1C56" w:rsidRDefault="00E218F4" w:rsidP="00BE1C56">
            <w:pPr>
              <w:rPr>
                <w:sz w:val="20"/>
                <w:szCs w:val="20"/>
              </w:rPr>
            </w:pPr>
            <w:r w:rsidRPr="00BE1C56">
              <w:rPr>
                <w:sz w:val="20"/>
                <w:szCs w:val="20"/>
              </w:rPr>
              <w:t>Sum pristilskudd melk</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12FA8" w14:textId="77777777" w:rsidR="00E218F4" w:rsidRPr="00BE1C56" w:rsidRDefault="00E218F4" w:rsidP="00BE1C56">
            <w:pPr>
              <w:jc w:val="right"/>
              <w:rPr>
                <w:sz w:val="20"/>
                <w:szCs w:val="20"/>
              </w:rPr>
            </w:pPr>
            <w:r w:rsidRPr="00BE1C56">
              <w:rPr>
                <w:sz w:val="20"/>
                <w:szCs w:val="20"/>
              </w:rPr>
              <w:t>1 450,3</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E1200"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57F44" w14:textId="77777777" w:rsidR="00E218F4" w:rsidRPr="00BE1C56" w:rsidRDefault="00E218F4" w:rsidP="00BE1C56">
            <w:pPr>
              <w:jc w:val="right"/>
              <w:rPr>
                <w:sz w:val="20"/>
                <w:szCs w:val="20"/>
              </w:rPr>
            </w:pPr>
            <w:r w:rsidRPr="00BE1C56">
              <w:rPr>
                <w:sz w:val="20"/>
                <w:szCs w:val="20"/>
              </w:rPr>
              <w:t>0,36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01173"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A0FAA" w14:textId="77777777" w:rsidR="00E218F4" w:rsidRPr="00BE1C56" w:rsidRDefault="00E218F4" w:rsidP="00BE1C56">
            <w:pPr>
              <w:jc w:val="right"/>
              <w:rPr>
                <w:sz w:val="20"/>
                <w:szCs w:val="20"/>
              </w:rPr>
            </w:pPr>
            <w:r w:rsidRPr="00BE1C56">
              <w:rPr>
                <w:sz w:val="20"/>
                <w:szCs w:val="20"/>
              </w:rPr>
              <w:t>517,2</w:t>
            </w:r>
          </w:p>
        </w:tc>
      </w:tr>
      <w:tr w:rsidR="00B0063A" w:rsidRPr="009B35FB" w14:paraId="314630C6" w14:textId="77777777" w:rsidTr="00F17C20">
        <w:trPr>
          <w:trHeight w:val="380"/>
        </w:trPr>
        <w:tc>
          <w:tcPr>
            <w:tcW w:w="8440" w:type="dxa"/>
            <w:gridSpan w:val="6"/>
            <w:tcBorders>
              <w:top w:val="nil"/>
              <w:left w:val="nil"/>
              <w:bottom w:val="single" w:sz="4" w:space="0" w:color="000000"/>
              <w:right w:val="nil"/>
            </w:tcBorders>
            <w:tcMar>
              <w:top w:w="128" w:type="dxa"/>
              <w:left w:w="43" w:type="dxa"/>
              <w:bottom w:w="43" w:type="dxa"/>
              <w:right w:w="43" w:type="dxa"/>
            </w:tcMar>
          </w:tcPr>
          <w:p w14:paraId="7E2A3B46" w14:textId="77777777" w:rsidR="00E218F4" w:rsidRPr="00BE1C56" w:rsidRDefault="00E218F4" w:rsidP="00BE1C56">
            <w:pPr>
              <w:rPr>
                <w:sz w:val="20"/>
                <w:szCs w:val="20"/>
              </w:rPr>
            </w:pPr>
            <w:r w:rsidRPr="00BE1C56">
              <w:rPr>
                <w:sz w:val="20"/>
                <w:szCs w:val="20"/>
              </w:rPr>
              <w:t>Sum pristilskudd melk</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530EECE" w14:textId="77777777" w:rsidR="00E218F4" w:rsidRPr="00BE1C56" w:rsidRDefault="00E218F4" w:rsidP="00BE1C56">
            <w:pPr>
              <w:jc w:val="right"/>
              <w:rPr>
                <w:sz w:val="20"/>
                <w:szCs w:val="20"/>
              </w:rPr>
            </w:pPr>
            <w:r w:rsidRPr="00BE1C56">
              <w:rPr>
                <w:sz w:val="20"/>
                <w:szCs w:val="20"/>
              </w:rPr>
              <w:t>521,4</w:t>
            </w:r>
          </w:p>
        </w:tc>
      </w:tr>
    </w:tbl>
    <w:p w14:paraId="5F7DBD8B" w14:textId="75DD76CD" w:rsidR="00F17C20" w:rsidRDefault="00F17C20" w:rsidP="00F17C20">
      <w:pPr>
        <w:pStyle w:val="tabell-tittel"/>
      </w:pPr>
      <w:r w:rsidRPr="009B35FB">
        <w:t>Post 73.15 Pristilskudd kjøtt</w:t>
      </w:r>
    </w:p>
    <w:p w14:paraId="1A2B80A6" w14:textId="712E0209" w:rsidR="00E218F4" w:rsidRPr="009B35FB" w:rsidRDefault="00E218F4" w:rsidP="009B35FB">
      <w:pPr>
        <w:pStyle w:val="Tabellnavn"/>
      </w:pPr>
      <w:r w:rsidRPr="009B35FB">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0"/>
        <w:gridCol w:w="2100"/>
        <w:gridCol w:w="1060"/>
        <w:gridCol w:w="1160"/>
        <w:gridCol w:w="1160"/>
        <w:gridCol w:w="1160"/>
        <w:gridCol w:w="1160"/>
        <w:gridCol w:w="1160"/>
      </w:tblGrid>
      <w:tr w:rsidR="00B0063A" w:rsidRPr="009B35FB" w14:paraId="140E640A" w14:textId="77777777">
        <w:trPr>
          <w:trHeight w:val="60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5A7F271" w14:textId="77777777" w:rsidR="00E218F4" w:rsidRPr="00BE1C56" w:rsidRDefault="00E218F4" w:rsidP="00BE1C56">
            <w:pPr>
              <w:rPr>
                <w:sz w:val="20"/>
                <w:szCs w:val="20"/>
              </w:rPr>
            </w:pPr>
            <w:r w:rsidRPr="00BE1C56">
              <w:rPr>
                <w:sz w:val="20"/>
                <w:szCs w:val="20"/>
              </w:rPr>
              <w:t>Kvalitetstilskudd lammeslakt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C7BAC" w14:textId="77777777" w:rsidR="00E218F4" w:rsidRPr="00BE1C56" w:rsidRDefault="00E218F4" w:rsidP="00BE1C56">
            <w:pPr>
              <w:jc w:val="right"/>
              <w:rPr>
                <w:sz w:val="20"/>
                <w:szCs w:val="20"/>
              </w:rPr>
            </w:pPr>
            <w:r w:rsidRPr="00BE1C56">
              <w:rPr>
                <w:sz w:val="20"/>
                <w:szCs w:val="20"/>
              </w:rPr>
              <w:t>Antall</w:t>
            </w:r>
            <w:r w:rsidRPr="00BE1C56">
              <w:rPr>
                <w:sz w:val="20"/>
                <w:szCs w:val="20"/>
              </w:rPr>
              <w:br/>
              <w:t xml:space="preserve"> 12 </w:t>
            </w:r>
            <w:proofErr w:type="spellStart"/>
            <w:r w:rsidRPr="00BE1C56">
              <w:rPr>
                <w:sz w:val="20"/>
                <w:szCs w:val="20"/>
              </w:rPr>
              <w:t>mnd</w:t>
            </w:r>
            <w:proofErr w:type="spellEnd"/>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125D0" w14:textId="77777777" w:rsidR="00E218F4" w:rsidRPr="00BE1C56" w:rsidRDefault="00E218F4" w:rsidP="00BE1C56">
            <w:pPr>
              <w:jc w:val="right"/>
              <w:rPr>
                <w:sz w:val="20"/>
                <w:szCs w:val="20"/>
              </w:rPr>
            </w:pPr>
            <w:r w:rsidRPr="00BE1C56">
              <w:rPr>
                <w:sz w:val="20"/>
                <w:szCs w:val="20"/>
              </w:rPr>
              <w:t>Sats,</w:t>
            </w:r>
            <w:r w:rsidRPr="00BE1C56">
              <w:rPr>
                <w:sz w:val="20"/>
                <w:szCs w:val="20"/>
              </w:rPr>
              <w:br/>
              <w:t xml:space="preserve"> kr/slakt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447C79" w14:textId="77777777" w:rsidR="00E218F4" w:rsidRPr="00BE1C56" w:rsidRDefault="00E218F4" w:rsidP="00BE1C56">
            <w:pPr>
              <w:jc w:val="right"/>
              <w:rPr>
                <w:sz w:val="20"/>
                <w:szCs w:val="20"/>
              </w:rPr>
            </w:pPr>
            <w:r w:rsidRPr="00BE1C56">
              <w:rPr>
                <w:sz w:val="20"/>
                <w:szCs w:val="20"/>
              </w:rPr>
              <w:t>Endring,</w:t>
            </w:r>
            <w:r w:rsidRPr="00BE1C56">
              <w:rPr>
                <w:sz w:val="20"/>
                <w:szCs w:val="20"/>
              </w:rPr>
              <w:br/>
              <w:t xml:space="preserve"> kr/slakt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7F49D" w14:textId="77777777" w:rsidR="00E218F4" w:rsidRPr="00BE1C56" w:rsidRDefault="00E218F4" w:rsidP="00BE1C56">
            <w:pPr>
              <w:jc w:val="right"/>
              <w:rPr>
                <w:sz w:val="20"/>
                <w:szCs w:val="20"/>
              </w:rPr>
            </w:pPr>
            <w:r w:rsidRPr="00BE1C56">
              <w:rPr>
                <w:sz w:val="20"/>
                <w:szCs w:val="20"/>
              </w:rPr>
              <w:t>Ny sats,</w:t>
            </w:r>
            <w:r w:rsidRPr="00BE1C56">
              <w:rPr>
                <w:sz w:val="20"/>
                <w:szCs w:val="20"/>
              </w:rPr>
              <w:br/>
              <w:t xml:space="preserve"> kr/slakt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00FE4" w14:textId="491C7D19" w:rsidR="00E218F4" w:rsidRPr="00BE1C56" w:rsidRDefault="00E218F4" w:rsidP="00BE1C56">
            <w:pPr>
              <w:jc w:val="right"/>
              <w:rPr>
                <w:sz w:val="20"/>
                <w:szCs w:val="20"/>
              </w:rPr>
            </w:pPr>
            <w:r w:rsidRPr="00BE1C56">
              <w:rPr>
                <w:sz w:val="20"/>
                <w:szCs w:val="20"/>
              </w:rPr>
              <w:t>Endring,</w:t>
            </w:r>
            <w:r w:rsidR="00BE1C56">
              <w:rPr>
                <w:sz w:val="20"/>
                <w:szCs w:val="20"/>
              </w:rPr>
              <w:br/>
            </w:r>
            <w:r w:rsidRPr="00BE1C56">
              <w:rPr>
                <w:sz w:val="20"/>
                <w:szCs w:val="20"/>
              </w:rPr>
              <w:t xml:space="preserve"> mill. kr</w:t>
            </w:r>
          </w:p>
        </w:tc>
      </w:tr>
      <w:tr w:rsidR="00B0063A" w:rsidRPr="009B35FB" w14:paraId="54E2069D" w14:textId="77777777">
        <w:trPr>
          <w:trHeight w:val="380"/>
        </w:trPr>
        <w:tc>
          <w:tcPr>
            <w:tcW w:w="540" w:type="dxa"/>
            <w:tcBorders>
              <w:top w:val="single" w:sz="4" w:space="0" w:color="000000"/>
              <w:left w:val="nil"/>
              <w:bottom w:val="nil"/>
              <w:right w:val="nil"/>
            </w:tcBorders>
            <w:tcMar>
              <w:top w:w="128" w:type="dxa"/>
              <w:left w:w="43" w:type="dxa"/>
              <w:bottom w:w="43" w:type="dxa"/>
              <w:right w:w="43" w:type="dxa"/>
            </w:tcMar>
          </w:tcPr>
          <w:p w14:paraId="07208EAE" w14:textId="77777777" w:rsidR="00E218F4" w:rsidRPr="00BE1C56" w:rsidRDefault="00E218F4" w:rsidP="00BE1C56">
            <w:pPr>
              <w:rPr>
                <w:sz w:val="20"/>
                <w:szCs w:val="20"/>
              </w:rPr>
            </w:pPr>
          </w:p>
        </w:tc>
        <w:tc>
          <w:tcPr>
            <w:tcW w:w="2100" w:type="dxa"/>
            <w:tcBorders>
              <w:top w:val="single" w:sz="4" w:space="0" w:color="000000"/>
              <w:left w:val="nil"/>
              <w:bottom w:val="nil"/>
              <w:right w:val="nil"/>
            </w:tcBorders>
            <w:tcMar>
              <w:top w:w="128" w:type="dxa"/>
              <w:left w:w="43" w:type="dxa"/>
              <w:bottom w:w="43" w:type="dxa"/>
              <w:right w:w="43" w:type="dxa"/>
            </w:tcMar>
          </w:tcPr>
          <w:p w14:paraId="070E61C9" w14:textId="77777777" w:rsidR="00E218F4" w:rsidRPr="00BE1C56" w:rsidRDefault="00E218F4" w:rsidP="00BE1C56">
            <w:pPr>
              <w:rPr>
                <w:sz w:val="20"/>
                <w:szCs w:val="20"/>
              </w:rPr>
            </w:pPr>
            <w:r w:rsidRPr="00BE1C56">
              <w:rPr>
                <w:sz w:val="20"/>
                <w:szCs w:val="20"/>
              </w:rPr>
              <w:t>Kval. O+ og bedre</w:t>
            </w:r>
          </w:p>
        </w:tc>
        <w:tc>
          <w:tcPr>
            <w:tcW w:w="1060" w:type="dxa"/>
            <w:tcBorders>
              <w:top w:val="single" w:sz="4" w:space="0" w:color="000000"/>
              <w:left w:val="nil"/>
              <w:bottom w:val="nil"/>
              <w:right w:val="nil"/>
            </w:tcBorders>
            <w:tcMar>
              <w:top w:w="128" w:type="dxa"/>
              <w:left w:w="43" w:type="dxa"/>
              <w:bottom w:w="43" w:type="dxa"/>
              <w:right w:w="43" w:type="dxa"/>
            </w:tcMar>
          </w:tcPr>
          <w:p w14:paraId="4DCA14D1" w14:textId="77777777" w:rsidR="00E218F4" w:rsidRPr="00BE1C56" w:rsidRDefault="00E218F4" w:rsidP="00BE1C56">
            <w:pPr>
              <w:rPr>
                <w:sz w:val="20"/>
                <w:szCs w:val="20"/>
              </w:rPr>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C8D63A0" w14:textId="77777777" w:rsidR="00E218F4" w:rsidRPr="00BE1C56" w:rsidRDefault="00E218F4" w:rsidP="00BE1C56">
            <w:pPr>
              <w:jc w:val="right"/>
              <w:rPr>
                <w:sz w:val="20"/>
                <w:szCs w:val="20"/>
              </w:rPr>
            </w:pPr>
            <w:r w:rsidRPr="00BE1C56">
              <w:rPr>
                <w:sz w:val="20"/>
                <w:szCs w:val="20"/>
              </w:rPr>
              <w:t>883 000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733D8D4" w14:textId="77777777" w:rsidR="00E218F4" w:rsidRPr="00BE1C56" w:rsidRDefault="00E218F4" w:rsidP="00BE1C56">
            <w:pPr>
              <w:jc w:val="right"/>
              <w:rPr>
                <w:sz w:val="20"/>
                <w:szCs w:val="20"/>
              </w:rPr>
            </w:pPr>
            <w:r w:rsidRPr="00BE1C56">
              <w:rPr>
                <w:sz w:val="20"/>
                <w:szCs w:val="20"/>
              </w:rPr>
              <w:t>545</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B11FF7A" w14:textId="77777777" w:rsidR="00E218F4" w:rsidRPr="00BE1C56" w:rsidRDefault="00E218F4" w:rsidP="00BE1C56">
            <w:pPr>
              <w:jc w:val="right"/>
              <w:rPr>
                <w:sz w:val="20"/>
                <w:szCs w:val="20"/>
              </w:rPr>
            </w:pPr>
            <w:r w:rsidRPr="00BE1C56">
              <w:rPr>
                <w:sz w:val="20"/>
                <w:szCs w:val="20"/>
              </w:rPr>
              <w:t>10,00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C82C994" w14:textId="77777777" w:rsidR="00E218F4" w:rsidRPr="00BE1C56" w:rsidRDefault="00E218F4" w:rsidP="00BE1C56">
            <w:pPr>
              <w:jc w:val="right"/>
              <w:rPr>
                <w:sz w:val="20"/>
                <w:szCs w:val="20"/>
              </w:rPr>
            </w:pPr>
            <w:r w:rsidRPr="00BE1C56">
              <w:rPr>
                <w:sz w:val="20"/>
                <w:szCs w:val="20"/>
              </w:rPr>
              <w:t>555</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07C1FF0" w14:textId="77777777" w:rsidR="00E218F4" w:rsidRPr="00BE1C56" w:rsidRDefault="00E218F4" w:rsidP="00BE1C56">
            <w:pPr>
              <w:jc w:val="right"/>
              <w:rPr>
                <w:sz w:val="20"/>
                <w:szCs w:val="20"/>
              </w:rPr>
            </w:pPr>
            <w:r w:rsidRPr="00BE1C56">
              <w:rPr>
                <w:sz w:val="20"/>
                <w:szCs w:val="20"/>
              </w:rPr>
              <w:t>8,8</w:t>
            </w:r>
          </w:p>
        </w:tc>
      </w:tr>
      <w:tr w:rsidR="00B0063A" w:rsidRPr="009B35FB" w14:paraId="4878A05A" w14:textId="77777777">
        <w:trPr>
          <w:trHeight w:val="380"/>
        </w:trPr>
        <w:tc>
          <w:tcPr>
            <w:tcW w:w="3700" w:type="dxa"/>
            <w:gridSpan w:val="3"/>
            <w:tcBorders>
              <w:top w:val="nil"/>
              <w:left w:val="nil"/>
              <w:bottom w:val="nil"/>
              <w:right w:val="nil"/>
            </w:tcBorders>
            <w:tcMar>
              <w:top w:w="128" w:type="dxa"/>
              <w:left w:w="43" w:type="dxa"/>
              <w:bottom w:w="43" w:type="dxa"/>
              <w:right w:w="43" w:type="dxa"/>
            </w:tcMar>
          </w:tcPr>
          <w:p w14:paraId="7E24995C" w14:textId="77777777" w:rsidR="00E218F4" w:rsidRPr="00BE1C56" w:rsidRDefault="00E218F4" w:rsidP="00BE1C56">
            <w:pPr>
              <w:rPr>
                <w:sz w:val="20"/>
                <w:szCs w:val="20"/>
              </w:rPr>
            </w:pPr>
            <w:r w:rsidRPr="00BE1C56">
              <w:rPr>
                <w:sz w:val="20"/>
                <w:szCs w:val="20"/>
              </w:rPr>
              <w:t>Ikke godkjent klassifisør</w:t>
            </w:r>
          </w:p>
        </w:tc>
        <w:tc>
          <w:tcPr>
            <w:tcW w:w="1160" w:type="dxa"/>
            <w:tcBorders>
              <w:top w:val="nil"/>
              <w:left w:val="nil"/>
              <w:bottom w:val="nil"/>
              <w:right w:val="nil"/>
            </w:tcBorders>
            <w:tcMar>
              <w:top w:w="128" w:type="dxa"/>
              <w:left w:w="43" w:type="dxa"/>
              <w:bottom w:w="43" w:type="dxa"/>
              <w:right w:w="43" w:type="dxa"/>
            </w:tcMar>
            <w:vAlign w:val="bottom"/>
          </w:tcPr>
          <w:p w14:paraId="5D1C66F1" w14:textId="77777777" w:rsidR="00E218F4" w:rsidRPr="00BE1C56" w:rsidRDefault="00E218F4" w:rsidP="00BE1C56">
            <w:pPr>
              <w:jc w:val="right"/>
              <w:rPr>
                <w:sz w:val="20"/>
                <w:szCs w:val="20"/>
              </w:rPr>
            </w:pPr>
            <w:r w:rsidRPr="00BE1C56">
              <w:rPr>
                <w:sz w:val="20"/>
                <w:szCs w:val="20"/>
              </w:rPr>
              <w:t>3 800</w:t>
            </w:r>
          </w:p>
        </w:tc>
        <w:tc>
          <w:tcPr>
            <w:tcW w:w="1160" w:type="dxa"/>
            <w:tcBorders>
              <w:top w:val="nil"/>
              <w:left w:val="nil"/>
              <w:bottom w:val="nil"/>
              <w:right w:val="nil"/>
            </w:tcBorders>
            <w:tcMar>
              <w:top w:w="128" w:type="dxa"/>
              <w:left w:w="43" w:type="dxa"/>
              <w:bottom w:w="43" w:type="dxa"/>
              <w:right w:w="43" w:type="dxa"/>
            </w:tcMar>
            <w:vAlign w:val="bottom"/>
          </w:tcPr>
          <w:p w14:paraId="25A60398" w14:textId="77777777" w:rsidR="00E218F4" w:rsidRPr="00BE1C56" w:rsidRDefault="00E218F4" w:rsidP="00BE1C56">
            <w:pPr>
              <w:jc w:val="right"/>
              <w:rPr>
                <w:sz w:val="20"/>
                <w:szCs w:val="20"/>
              </w:rPr>
            </w:pPr>
            <w:r w:rsidRPr="00BE1C56">
              <w:rPr>
                <w:sz w:val="20"/>
                <w:szCs w:val="20"/>
              </w:rPr>
              <w:t>470</w:t>
            </w:r>
          </w:p>
        </w:tc>
        <w:tc>
          <w:tcPr>
            <w:tcW w:w="1160" w:type="dxa"/>
            <w:tcBorders>
              <w:top w:val="nil"/>
              <w:left w:val="nil"/>
              <w:bottom w:val="nil"/>
              <w:right w:val="nil"/>
            </w:tcBorders>
            <w:tcMar>
              <w:top w:w="128" w:type="dxa"/>
              <w:left w:w="43" w:type="dxa"/>
              <w:bottom w:w="43" w:type="dxa"/>
              <w:right w:w="43" w:type="dxa"/>
            </w:tcMar>
            <w:vAlign w:val="bottom"/>
          </w:tcPr>
          <w:p w14:paraId="6CE4A21A"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1A2BAF04" w14:textId="77777777" w:rsidR="00E218F4" w:rsidRPr="00BE1C56" w:rsidRDefault="00E218F4" w:rsidP="00BE1C56">
            <w:pPr>
              <w:jc w:val="right"/>
              <w:rPr>
                <w:sz w:val="20"/>
                <w:szCs w:val="20"/>
              </w:rPr>
            </w:pPr>
            <w:r w:rsidRPr="00BE1C56">
              <w:rPr>
                <w:sz w:val="20"/>
                <w:szCs w:val="20"/>
              </w:rPr>
              <w:t>470</w:t>
            </w:r>
          </w:p>
        </w:tc>
        <w:tc>
          <w:tcPr>
            <w:tcW w:w="1160" w:type="dxa"/>
            <w:tcBorders>
              <w:top w:val="nil"/>
              <w:left w:val="nil"/>
              <w:bottom w:val="nil"/>
              <w:right w:val="nil"/>
            </w:tcBorders>
            <w:tcMar>
              <w:top w:w="128" w:type="dxa"/>
              <w:left w:w="43" w:type="dxa"/>
              <w:bottom w:w="43" w:type="dxa"/>
              <w:right w:w="43" w:type="dxa"/>
            </w:tcMar>
            <w:vAlign w:val="bottom"/>
          </w:tcPr>
          <w:p w14:paraId="18E5F1C4" w14:textId="77777777" w:rsidR="00E218F4" w:rsidRPr="00BE1C56" w:rsidRDefault="00E218F4" w:rsidP="00BE1C56">
            <w:pPr>
              <w:jc w:val="right"/>
              <w:rPr>
                <w:sz w:val="20"/>
                <w:szCs w:val="20"/>
              </w:rPr>
            </w:pPr>
            <w:r w:rsidRPr="00BE1C56">
              <w:rPr>
                <w:sz w:val="20"/>
                <w:szCs w:val="20"/>
              </w:rPr>
              <w:t>0,0</w:t>
            </w:r>
          </w:p>
        </w:tc>
      </w:tr>
      <w:tr w:rsidR="00B0063A" w:rsidRPr="009B35FB" w14:paraId="4F87CCEA" w14:textId="77777777">
        <w:trPr>
          <w:trHeight w:val="380"/>
        </w:trPr>
        <w:tc>
          <w:tcPr>
            <w:tcW w:w="540" w:type="dxa"/>
            <w:tcBorders>
              <w:top w:val="nil"/>
              <w:left w:val="nil"/>
              <w:bottom w:val="nil"/>
              <w:right w:val="nil"/>
            </w:tcBorders>
            <w:tcMar>
              <w:top w:w="128" w:type="dxa"/>
              <w:left w:w="43" w:type="dxa"/>
              <w:bottom w:w="43" w:type="dxa"/>
              <w:right w:w="43" w:type="dxa"/>
            </w:tcMar>
          </w:tcPr>
          <w:p w14:paraId="56AC86B8" w14:textId="77777777" w:rsidR="00E218F4" w:rsidRPr="00BE1C56" w:rsidRDefault="00E218F4" w:rsidP="00BE1C56">
            <w:pPr>
              <w:rPr>
                <w:sz w:val="20"/>
                <w:szCs w:val="20"/>
              </w:rPr>
            </w:pPr>
          </w:p>
        </w:tc>
        <w:tc>
          <w:tcPr>
            <w:tcW w:w="2100" w:type="dxa"/>
            <w:tcBorders>
              <w:top w:val="nil"/>
              <w:left w:val="nil"/>
              <w:bottom w:val="nil"/>
              <w:right w:val="nil"/>
            </w:tcBorders>
            <w:tcMar>
              <w:top w:w="128" w:type="dxa"/>
              <w:left w:w="43" w:type="dxa"/>
              <w:bottom w:w="43" w:type="dxa"/>
              <w:right w:w="43" w:type="dxa"/>
            </w:tcMar>
          </w:tcPr>
          <w:p w14:paraId="33B91B82" w14:textId="77777777" w:rsidR="00E218F4" w:rsidRPr="00BE1C56" w:rsidRDefault="00E218F4" w:rsidP="00BE1C56">
            <w:pPr>
              <w:rPr>
                <w:sz w:val="20"/>
                <w:szCs w:val="20"/>
              </w:rPr>
            </w:pPr>
            <w:proofErr w:type="spellStart"/>
            <w:r w:rsidRPr="00BE1C56">
              <w:rPr>
                <w:sz w:val="20"/>
                <w:szCs w:val="20"/>
              </w:rPr>
              <w:t>Kjeslakt</w:t>
            </w:r>
            <w:proofErr w:type="spellEnd"/>
            <w:r w:rsidRPr="00BE1C56">
              <w:rPr>
                <w:sz w:val="20"/>
                <w:szCs w:val="20"/>
              </w:rPr>
              <w:t xml:space="preserve"> over 3,5 kg</w:t>
            </w:r>
          </w:p>
        </w:tc>
        <w:tc>
          <w:tcPr>
            <w:tcW w:w="1060" w:type="dxa"/>
            <w:tcBorders>
              <w:top w:val="nil"/>
              <w:left w:val="nil"/>
              <w:bottom w:val="nil"/>
              <w:right w:val="nil"/>
            </w:tcBorders>
            <w:tcMar>
              <w:top w:w="128" w:type="dxa"/>
              <w:left w:w="43" w:type="dxa"/>
              <w:bottom w:w="43" w:type="dxa"/>
              <w:right w:w="43" w:type="dxa"/>
            </w:tcMar>
          </w:tcPr>
          <w:p w14:paraId="5F611BD2" w14:textId="77777777" w:rsidR="00E218F4" w:rsidRPr="00BE1C56" w:rsidRDefault="00E218F4" w:rsidP="00BE1C56">
            <w:pPr>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B754013" w14:textId="77777777" w:rsidR="00E218F4" w:rsidRPr="00BE1C56" w:rsidRDefault="00E218F4" w:rsidP="00BE1C56">
            <w:pPr>
              <w:jc w:val="right"/>
              <w:rPr>
                <w:sz w:val="20"/>
                <w:szCs w:val="20"/>
              </w:rPr>
            </w:pPr>
            <w:r w:rsidRPr="00BE1C56">
              <w:rPr>
                <w:sz w:val="20"/>
                <w:szCs w:val="20"/>
              </w:rPr>
              <w:t>18 600</w:t>
            </w:r>
          </w:p>
        </w:tc>
        <w:tc>
          <w:tcPr>
            <w:tcW w:w="1160" w:type="dxa"/>
            <w:tcBorders>
              <w:top w:val="nil"/>
              <w:left w:val="nil"/>
              <w:bottom w:val="nil"/>
              <w:right w:val="nil"/>
            </w:tcBorders>
            <w:tcMar>
              <w:top w:w="128" w:type="dxa"/>
              <w:left w:w="43" w:type="dxa"/>
              <w:bottom w:w="43" w:type="dxa"/>
              <w:right w:w="43" w:type="dxa"/>
            </w:tcMar>
            <w:vAlign w:val="bottom"/>
          </w:tcPr>
          <w:p w14:paraId="4C27EB40" w14:textId="77777777" w:rsidR="00E218F4" w:rsidRPr="00BE1C56" w:rsidRDefault="00E218F4" w:rsidP="00BE1C56">
            <w:pPr>
              <w:jc w:val="right"/>
              <w:rPr>
                <w:sz w:val="20"/>
                <w:szCs w:val="20"/>
              </w:rPr>
            </w:pPr>
            <w:r w:rsidRPr="00BE1C56">
              <w:rPr>
                <w:sz w:val="20"/>
                <w:szCs w:val="20"/>
              </w:rPr>
              <w:t>0</w:t>
            </w:r>
          </w:p>
        </w:tc>
        <w:tc>
          <w:tcPr>
            <w:tcW w:w="1160" w:type="dxa"/>
            <w:tcBorders>
              <w:top w:val="nil"/>
              <w:left w:val="nil"/>
              <w:bottom w:val="nil"/>
              <w:right w:val="nil"/>
            </w:tcBorders>
            <w:tcMar>
              <w:top w:w="128" w:type="dxa"/>
              <w:left w:w="43" w:type="dxa"/>
              <w:bottom w:w="43" w:type="dxa"/>
              <w:right w:w="43" w:type="dxa"/>
            </w:tcMar>
            <w:vAlign w:val="bottom"/>
          </w:tcPr>
          <w:p w14:paraId="3278C1A1"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5DA90CFC" w14:textId="77777777" w:rsidR="00E218F4" w:rsidRPr="00BE1C56" w:rsidRDefault="00E218F4" w:rsidP="00BE1C56">
            <w:pPr>
              <w:jc w:val="right"/>
              <w:rPr>
                <w:sz w:val="20"/>
                <w:szCs w:val="20"/>
              </w:rPr>
            </w:pPr>
            <w:r w:rsidRPr="00BE1C56">
              <w:rPr>
                <w:sz w:val="20"/>
                <w:szCs w:val="20"/>
              </w:rPr>
              <w:t>0</w:t>
            </w:r>
          </w:p>
        </w:tc>
        <w:tc>
          <w:tcPr>
            <w:tcW w:w="1160" w:type="dxa"/>
            <w:tcBorders>
              <w:top w:val="nil"/>
              <w:left w:val="nil"/>
              <w:bottom w:val="nil"/>
              <w:right w:val="nil"/>
            </w:tcBorders>
            <w:tcMar>
              <w:top w:w="128" w:type="dxa"/>
              <w:left w:w="43" w:type="dxa"/>
              <w:bottom w:w="43" w:type="dxa"/>
              <w:right w:w="43" w:type="dxa"/>
            </w:tcMar>
            <w:vAlign w:val="bottom"/>
          </w:tcPr>
          <w:p w14:paraId="39641509" w14:textId="77777777" w:rsidR="00E218F4" w:rsidRPr="00BE1C56" w:rsidRDefault="00E218F4" w:rsidP="00BE1C56">
            <w:pPr>
              <w:jc w:val="right"/>
              <w:rPr>
                <w:sz w:val="20"/>
                <w:szCs w:val="20"/>
              </w:rPr>
            </w:pPr>
            <w:r w:rsidRPr="00BE1C56">
              <w:rPr>
                <w:sz w:val="20"/>
                <w:szCs w:val="20"/>
              </w:rPr>
              <w:t>0,0</w:t>
            </w:r>
          </w:p>
        </w:tc>
      </w:tr>
      <w:tr w:rsidR="00B0063A" w:rsidRPr="009B35FB" w14:paraId="1B49902B" w14:textId="77777777">
        <w:trPr>
          <w:trHeight w:val="380"/>
        </w:trPr>
        <w:tc>
          <w:tcPr>
            <w:tcW w:w="540" w:type="dxa"/>
            <w:tcBorders>
              <w:top w:val="nil"/>
              <w:left w:val="nil"/>
              <w:bottom w:val="nil"/>
              <w:right w:val="nil"/>
            </w:tcBorders>
            <w:tcMar>
              <w:top w:w="128" w:type="dxa"/>
              <w:left w:w="43" w:type="dxa"/>
              <w:bottom w:w="43" w:type="dxa"/>
              <w:right w:w="43" w:type="dxa"/>
            </w:tcMar>
          </w:tcPr>
          <w:p w14:paraId="27CD1443" w14:textId="77777777" w:rsidR="00E218F4" w:rsidRPr="00BE1C56" w:rsidRDefault="00E218F4" w:rsidP="00BE1C56">
            <w:pPr>
              <w:rPr>
                <w:sz w:val="20"/>
                <w:szCs w:val="20"/>
              </w:rPr>
            </w:pPr>
          </w:p>
        </w:tc>
        <w:tc>
          <w:tcPr>
            <w:tcW w:w="2100" w:type="dxa"/>
            <w:tcBorders>
              <w:top w:val="nil"/>
              <w:left w:val="nil"/>
              <w:bottom w:val="nil"/>
              <w:right w:val="nil"/>
            </w:tcBorders>
            <w:tcMar>
              <w:top w:w="128" w:type="dxa"/>
              <w:left w:w="43" w:type="dxa"/>
              <w:bottom w:w="43" w:type="dxa"/>
              <w:right w:w="43" w:type="dxa"/>
            </w:tcMar>
          </w:tcPr>
          <w:p w14:paraId="018F0D5C" w14:textId="77777777" w:rsidR="00E218F4" w:rsidRPr="00BE1C56" w:rsidRDefault="00E218F4" w:rsidP="00BE1C56">
            <w:pPr>
              <w:rPr>
                <w:sz w:val="20"/>
                <w:szCs w:val="20"/>
              </w:rPr>
            </w:pPr>
            <w:proofErr w:type="spellStart"/>
            <w:r w:rsidRPr="00BE1C56">
              <w:rPr>
                <w:sz w:val="20"/>
                <w:szCs w:val="20"/>
              </w:rPr>
              <w:t>Kjeslakt</w:t>
            </w:r>
            <w:proofErr w:type="spellEnd"/>
            <w:r w:rsidRPr="00BE1C56">
              <w:rPr>
                <w:sz w:val="20"/>
                <w:szCs w:val="20"/>
              </w:rPr>
              <w:t xml:space="preserve"> over 5,0 kg</w:t>
            </w:r>
          </w:p>
        </w:tc>
        <w:tc>
          <w:tcPr>
            <w:tcW w:w="1060" w:type="dxa"/>
            <w:tcBorders>
              <w:top w:val="nil"/>
              <w:left w:val="nil"/>
              <w:bottom w:val="nil"/>
              <w:right w:val="nil"/>
            </w:tcBorders>
            <w:tcMar>
              <w:top w:w="128" w:type="dxa"/>
              <w:left w:w="43" w:type="dxa"/>
              <w:bottom w:w="43" w:type="dxa"/>
              <w:right w:w="43" w:type="dxa"/>
            </w:tcMar>
          </w:tcPr>
          <w:p w14:paraId="68002CAE" w14:textId="77777777" w:rsidR="00E218F4" w:rsidRPr="00BE1C56" w:rsidRDefault="00E218F4" w:rsidP="00BE1C56">
            <w:pPr>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9BEFA22" w14:textId="77777777" w:rsidR="00E218F4" w:rsidRPr="00BE1C56" w:rsidRDefault="00E218F4" w:rsidP="00BE1C56">
            <w:pPr>
              <w:jc w:val="right"/>
              <w:rPr>
                <w:sz w:val="20"/>
                <w:szCs w:val="20"/>
              </w:rPr>
            </w:pPr>
            <w:r w:rsidRPr="00BE1C56">
              <w:rPr>
                <w:sz w:val="20"/>
                <w:szCs w:val="20"/>
              </w:rPr>
              <w:t>16 300</w:t>
            </w:r>
          </w:p>
        </w:tc>
        <w:tc>
          <w:tcPr>
            <w:tcW w:w="1160" w:type="dxa"/>
            <w:tcBorders>
              <w:top w:val="nil"/>
              <w:left w:val="nil"/>
              <w:bottom w:val="nil"/>
              <w:right w:val="nil"/>
            </w:tcBorders>
            <w:tcMar>
              <w:top w:w="128" w:type="dxa"/>
              <w:left w:w="43" w:type="dxa"/>
              <w:bottom w:w="43" w:type="dxa"/>
              <w:right w:w="43" w:type="dxa"/>
            </w:tcMar>
            <w:vAlign w:val="bottom"/>
          </w:tcPr>
          <w:p w14:paraId="5E8ED75F" w14:textId="77777777" w:rsidR="00E218F4" w:rsidRPr="00BE1C56" w:rsidRDefault="00E218F4" w:rsidP="00BE1C56">
            <w:pPr>
              <w:jc w:val="right"/>
              <w:rPr>
                <w:sz w:val="20"/>
                <w:szCs w:val="20"/>
              </w:rPr>
            </w:pPr>
            <w:r w:rsidRPr="00BE1C56">
              <w:rPr>
                <w:sz w:val="20"/>
                <w:szCs w:val="20"/>
              </w:rPr>
              <w:t>420</w:t>
            </w:r>
          </w:p>
        </w:tc>
        <w:tc>
          <w:tcPr>
            <w:tcW w:w="1160" w:type="dxa"/>
            <w:tcBorders>
              <w:top w:val="nil"/>
              <w:left w:val="nil"/>
              <w:bottom w:val="nil"/>
              <w:right w:val="nil"/>
            </w:tcBorders>
            <w:tcMar>
              <w:top w:w="128" w:type="dxa"/>
              <w:left w:w="43" w:type="dxa"/>
              <w:bottom w:w="43" w:type="dxa"/>
              <w:right w:w="43" w:type="dxa"/>
            </w:tcMar>
            <w:vAlign w:val="bottom"/>
          </w:tcPr>
          <w:p w14:paraId="28E93C5E" w14:textId="77777777" w:rsidR="00E218F4" w:rsidRPr="00BE1C56" w:rsidRDefault="00E218F4" w:rsidP="00BE1C56">
            <w:pPr>
              <w:jc w:val="right"/>
              <w:rPr>
                <w:sz w:val="20"/>
                <w:szCs w:val="20"/>
              </w:rPr>
            </w:pPr>
            <w:r w:rsidRPr="00BE1C56">
              <w:rPr>
                <w:sz w:val="20"/>
                <w:szCs w:val="20"/>
              </w:rPr>
              <w:t>80,00</w:t>
            </w:r>
          </w:p>
        </w:tc>
        <w:tc>
          <w:tcPr>
            <w:tcW w:w="1160" w:type="dxa"/>
            <w:tcBorders>
              <w:top w:val="nil"/>
              <w:left w:val="nil"/>
              <w:bottom w:val="nil"/>
              <w:right w:val="nil"/>
            </w:tcBorders>
            <w:tcMar>
              <w:top w:w="128" w:type="dxa"/>
              <w:left w:w="43" w:type="dxa"/>
              <w:bottom w:w="43" w:type="dxa"/>
              <w:right w:w="43" w:type="dxa"/>
            </w:tcMar>
            <w:vAlign w:val="bottom"/>
          </w:tcPr>
          <w:p w14:paraId="16BDA85C" w14:textId="77777777" w:rsidR="00E218F4" w:rsidRPr="00BE1C56" w:rsidRDefault="00E218F4" w:rsidP="00BE1C56">
            <w:pPr>
              <w:jc w:val="right"/>
              <w:rPr>
                <w:sz w:val="20"/>
                <w:szCs w:val="20"/>
              </w:rPr>
            </w:pPr>
            <w:r w:rsidRPr="00BE1C56">
              <w:rPr>
                <w:sz w:val="20"/>
                <w:szCs w:val="20"/>
              </w:rPr>
              <w:t>500</w:t>
            </w:r>
          </w:p>
        </w:tc>
        <w:tc>
          <w:tcPr>
            <w:tcW w:w="1160" w:type="dxa"/>
            <w:tcBorders>
              <w:top w:val="nil"/>
              <w:left w:val="nil"/>
              <w:bottom w:val="nil"/>
              <w:right w:val="nil"/>
            </w:tcBorders>
            <w:tcMar>
              <w:top w:w="128" w:type="dxa"/>
              <w:left w:w="43" w:type="dxa"/>
              <w:bottom w:w="43" w:type="dxa"/>
              <w:right w:w="43" w:type="dxa"/>
            </w:tcMar>
            <w:vAlign w:val="bottom"/>
          </w:tcPr>
          <w:p w14:paraId="04F08C78" w14:textId="77777777" w:rsidR="00E218F4" w:rsidRPr="00BE1C56" w:rsidRDefault="00E218F4" w:rsidP="00BE1C56">
            <w:pPr>
              <w:jc w:val="right"/>
              <w:rPr>
                <w:sz w:val="20"/>
                <w:szCs w:val="20"/>
              </w:rPr>
            </w:pPr>
            <w:r w:rsidRPr="00BE1C56">
              <w:rPr>
                <w:sz w:val="20"/>
                <w:szCs w:val="20"/>
              </w:rPr>
              <w:t>1,3</w:t>
            </w:r>
          </w:p>
        </w:tc>
      </w:tr>
      <w:tr w:rsidR="00B0063A" w:rsidRPr="009B35FB" w14:paraId="2DFA3A3A" w14:textId="77777777">
        <w:trPr>
          <w:trHeight w:val="380"/>
        </w:trPr>
        <w:tc>
          <w:tcPr>
            <w:tcW w:w="3700" w:type="dxa"/>
            <w:gridSpan w:val="3"/>
            <w:tcBorders>
              <w:top w:val="nil"/>
              <w:left w:val="nil"/>
              <w:bottom w:val="single" w:sz="4" w:space="0" w:color="000000"/>
              <w:right w:val="nil"/>
            </w:tcBorders>
            <w:tcMar>
              <w:top w:w="128" w:type="dxa"/>
              <w:left w:w="43" w:type="dxa"/>
              <w:bottom w:w="43" w:type="dxa"/>
              <w:right w:w="43" w:type="dxa"/>
            </w:tcMar>
          </w:tcPr>
          <w:p w14:paraId="702C7A6A" w14:textId="77777777" w:rsidR="00E218F4" w:rsidRPr="00BE1C56" w:rsidRDefault="00E218F4" w:rsidP="00BE1C56">
            <w:pPr>
              <w:rPr>
                <w:sz w:val="20"/>
                <w:szCs w:val="20"/>
              </w:rPr>
            </w:pPr>
            <w:r w:rsidRPr="00BE1C56">
              <w:rPr>
                <w:sz w:val="20"/>
                <w:szCs w:val="20"/>
              </w:rPr>
              <w:t>Tillegg økologiske slakt (herav)</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5612892" w14:textId="77777777" w:rsidR="00E218F4" w:rsidRPr="00BE1C56" w:rsidRDefault="00E218F4" w:rsidP="00BE1C56">
            <w:pPr>
              <w:jc w:val="right"/>
              <w:rPr>
                <w:sz w:val="20"/>
                <w:szCs w:val="20"/>
              </w:rPr>
            </w:pPr>
            <w:r w:rsidRPr="00BE1C56">
              <w:rPr>
                <w:sz w:val="20"/>
                <w:szCs w:val="20"/>
              </w:rPr>
              <w:t>24 000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B5E50D1" w14:textId="77777777" w:rsidR="00E218F4" w:rsidRPr="00BE1C56" w:rsidRDefault="00E218F4" w:rsidP="00BE1C56">
            <w:pPr>
              <w:jc w:val="right"/>
              <w:rPr>
                <w:sz w:val="20"/>
                <w:szCs w:val="20"/>
              </w:rPr>
            </w:pPr>
            <w:r w:rsidRPr="00BE1C56">
              <w:rPr>
                <w:sz w:val="20"/>
                <w:szCs w:val="20"/>
              </w:rPr>
              <w:t>50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C4F2B6E"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441FC11" w14:textId="77777777" w:rsidR="00E218F4" w:rsidRPr="00BE1C56" w:rsidRDefault="00E218F4" w:rsidP="00BE1C56">
            <w:pPr>
              <w:jc w:val="right"/>
              <w:rPr>
                <w:sz w:val="20"/>
                <w:szCs w:val="20"/>
              </w:rPr>
            </w:pPr>
            <w:r w:rsidRPr="00BE1C56">
              <w:rPr>
                <w:sz w:val="20"/>
                <w:szCs w:val="20"/>
              </w:rPr>
              <w:t>50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2700199" w14:textId="77777777" w:rsidR="00E218F4" w:rsidRPr="00BE1C56" w:rsidRDefault="00E218F4" w:rsidP="00BE1C56">
            <w:pPr>
              <w:jc w:val="right"/>
              <w:rPr>
                <w:sz w:val="20"/>
                <w:szCs w:val="20"/>
              </w:rPr>
            </w:pPr>
            <w:r w:rsidRPr="00BE1C56">
              <w:rPr>
                <w:sz w:val="20"/>
                <w:szCs w:val="20"/>
              </w:rPr>
              <w:t>0,0</w:t>
            </w:r>
          </w:p>
        </w:tc>
      </w:tr>
      <w:tr w:rsidR="00B0063A" w:rsidRPr="009B35FB" w14:paraId="0210E2AC" w14:textId="77777777">
        <w:trPr>
          <w:trHeight w:val="38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73988F45" w14:textId="77777777" w:rsidR="00E218F4" w:rsidRPr="00BE1C56" w:rsidRDefault="00E218F4" w:rsidP="00BE1C56">
            <w:pPr>
              <w:rPr>
                <w:sz w:val="20"/>
                <w:szCs w:val="20"/>
              </w:rPr>
            </w:pPr>
            <w:r w:rsidRPr="00BE1C56">
              <w:rPr>
                <w:sz w:val="20"/>
                <w:szCs w:val="20"/>
              </w:rPr>
              <w:lastRenderedPageBreak/>
              <w:t xml:space="preserve">Sum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D3FDB" w14:textId="77777777" w:rsidR="00E218F4" w:rsidRPr="00BE1C56" w:rsidRDefault="00E218F4" w:rsidP="00BE1C56">
            <w:pPr>
              <w:jc w:val="right"/>
              <w:rPr>
                <w:sz w:val="20"/>
                <w:szCs w:val="20"/>
              </w:rPr>
            </w:pPr>
            <w:r w:rsidRPr="00BE1C56">
              <w:rPr>
                <w:sz w:val="20"/>
                <w:szCs w:val="20"/>
              </w:rPr>
              <w:t>903 100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77CB6" w14:textId="77777777" w:rsidR="00E218F4" w:rsidRPr="00BE1C56" w:rsidRDefault="00E218F4" w:rsidP="00BE1C56">
            <w:pPr>
              <w:jc w:val="right"/>
              <w:rPr>
                <w:sz w:val="20"/>
                <w:szCs w:val="20"/>
              </w:rPr>
            </w:pP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884F40"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50AEA" w14:textId="77777777" w:rsidR="00E218F4" w:rsidRPr="00BE1C56" w:rsidRDefault="00E218F4" w:rsidP="00BE1C56">
            <w:pPr>
              <w:jc w:val="right"/>
              <w:rPr>
                <w:sz w:val="20"/>
                <w:szCs w:val="20"/>
              </w:rPr>
            </w:pP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0837B" w14:textId="77777777" w:rsidR="00E218F4" w:rsidRPr="00BE1C56" w:rsidRDefault="00E218F4" w:rsidP="00BE1C56">
            <w:pPr>
              <w:jc w:val="right"/>
              <w:rPr>
                <w:sz w:val="20"/>
                <w:szCs w:val="20"/>
              </w:rPr>
            </w:pPr>
            <w:r w:rsidRPr="00BE1C56">
              <w:rPr>
                <w:sz w:val="20"/>
                <w:szCs w:val="20"/>
              </w:rPr>
              <w:t>10,134</w:t>
            </w:r>
          </w:p>
        </w:tc>
      </w:tr>
      <w:tr w:rsidR="00B0063A" w:rsidRPr="009B35FB" w14:paraId="36C46252" w14:textId="77777777">
        <w:trPr>
          <w:trHeight w:val="64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CD4A3EB" w14:textId="77777777" w:rsidR="00E218F4" w:rsidRPr="00BE1C56" w:rsidRDefault="00E218F4" w:rsidP="00BE1C56">
            <w:pPr>
              <w:rPr>
                <w:sz w:val="20"/>
                <w:szCs w:val="20"/>
              </w:rPr>
            </w:pPr>
            <w:r w:rsidRPr="00BE1C56">
              <w:rPr>
                <w:sz w:val="20"/>
                <w:szCs w:val="20"/>
              </w:rPr>
              <w:t>Grunntilskudd, kjøtt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15A7E" w14:textId="77777777" w:rsidR="00E218F4" w:rsidRPr="00BE1C56" w:rsidRDefault="00E218F4" w:rsidP="00BE1C56">
            <w:pPr>
              <w:jc w:val="right"/>
              <w:rPr>
                <w:sz w:val="20"/>
                <w:szCs w:val="20"/>
              </w:rPr>
            </w:pPr>
            <w:r w:rsidRPr="00BE1C56">
              <w:rPr>
                <w:sz w:val="20"/>
                <w:szCs w:val="20"/>
              </w:rPr>
              <w:t>Mill.</w:t>
            </w:r>
            <w:r w:rsidRPr="00BE1C56">
              <w:rPr>
                <w:sz w:val="20"/>
                <w:szCs w:val="20"/>
              </w:rPr>
              <w:br/>
              <w:t xml:space="preserve"> 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988BD" w14:textId="77777777" w:rsidR="00E218F4" w:rsidRPr="00BE1C56" w:rsidRDefault="00E218F4" w:rsidP="00BE1C56">
            <w:pPr>
              <w:jc w:val="right"/>
              <w:rPr>
                <w:sz w:val="20"/>
                <w:szCs w:val="20"/>
              </w:rPr>
            </w:pPr>
            <w:r w:rsidRPr="00BE1C56">
              <w:rPr>
                <w:sz w:val="20"/>
                <w:szCs w:val="20"/>
              </w:rPr>
              <w:t>Sats,</w:t>
            </w:r>
            <w:r w:rsidRPr="00BE1C56">
              <w:rPr>
                <w:sz w:val="20"/>
                <w:szCs w:val="20"/>
              </w:rPr>
              <w:br/>
              <w:t xml:space="preserve"> kr/kg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F82E3" w14:textId="77777777" w:rsidR="00E218F4" w:rsidRPr="00BE1C56" w:rsidRDefault="00E218F4" w:rsidP="00BE1C56">
            <w:pPr>
              <w:jc w:val="right"/>
              <w:rPr>
                <w:sz w:val="20"/>
                <w:szCs w:val="20"/>
              </w:rPr>
            </w:pPr>
            <w:r w:rsidRPr="00BE1C56">
              <w:rPr>
                <w:sz w:val="20"/>
                <w:szCs w:val="20"/>
              </w:rPr>
              <w:t>Endring,</w:t>
            </w:r>
            <w:r w:rsidRPr="00BE1C56">
              <w:rPr>
                <w:sz w:val="20"/>
                <w:szCs w:val="20"/>
              </w:rPr>
              <w:br/>
              <w:t xml:space="preserve"> kr/kg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D4290" w14:textId="77777777" w:rsidR="00E218F4" w:rsidRPr="00BE1C56" w:rsidRDefault="00E218F4" w:rsidP="00BE1C56">
            <w:pPr>
              <w:jc w:val="right"/>
              <w:rPr>
                <w:sz w:val="20"/>
                <w:szCs w:val="20"/>
              </w:rPr>
            </w:pPr>
            <w:r w:rsidRPr="00BE1C56">
              <w:rPr>
                <w:sz w:val="20"/>
                <w:szCs w:val="20"/>
              </w:rPr>
              <w:t>Ny sats,</w:t>
            </w:r>
            <w:r w:rsidRPr="00BE1C56">
              <w:rPr>
                <w:sz w:val="20"/>
                <w:szCs w:val="20"/>
              </w:rPr>
              <w:br/>
              <w:t xml:space="preserve"> kr/kg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9F7125" w14:textId="64F80477" w:rsidR="00E218F4" w:rsidRPr="00BE1C56" w:rsidRDefault="00E218F4" w:rsidP="00BE1C56">
            <w:pPr>
              <w:jc w:val="right"/>
              <w:rPr>
                <w:sz w:val="20"/>
                <w:szCs w:val="20"/>
              </w:rPr>
            </w:pPr>
            <w:r w:rsidRPr="00BE1C56">
              <w:rPr>
                <w:sz w:val="20"/>
                <w:szCs w:val="20"/>
              </w:rPr>
              <w:t>Endring,</w:t>
            </w:r>
            <w:r w:rsidR="00BE1C56">
              <w:rPr>
                <w:sz w:val="20"/>
                <w:szCs w:val="20"/>
              </w:rPr>
              <w:br/>
            </w:r>
            <w:r w:rsidRPr="00BE1C56">
              <w:rPr>
                <w:sz w:val="20"/>
                <w:szCs w:val="20"/>
              </w:rPr>
              <w:t xml:space="preserve"> mill. kr</w:t>
            </w:r>
          </w:p>
        </w:tc>
      </w:tr>
      <w:tr w:rsidR="00B0063A" w:rsidRPr="009B35FB" w14:paraId="611EA070" w14:textId="77777777">
        <w:trPr>
          <w:trHeight w:val="380"/>
        </w:trPr>
        <w:tc>
          <w:tcPr>
            <w:tcW w:w="540" w:type="dxa"/>
            <w:tcBorders>
              <w:top w:val="nil"/>
              <w:left w:val="nil"/>
              <w:bottom w:val="nil"/>
              <w:right w:val="nil"/>
            </w:tcBorders>
            <w:tcMar>
              <w:top w:w="128" w:type="dxa"/>
              <w:left w:w="43" w:type="dxa"/>
              <w:bottom w:w="43" w:type="dxa"/>
              <w:right w:w="43" w:type="dxa"/>
            </w:tcMar>
          </w:tcPr>
          <w:p w14:paraId="26FCC160" w14:textId="77777777" w:rsidR="00E218F4" w:rsidRPr="00BE1C56" w:rsidRDefault="00E218F4" w:rsidP="00BE1C56">
            <w:pPr>
              <w:rPr>
                <w:sz w:val="20"/>
                <w:szCs w:val="20"/>
              </w:rPr>
            </w:pPr>
          </w:p>
        </w:tc>
        <w:tc>
          <w:tcPr>
            <w:tcW w:w="2100" w:type="dxa"/>
            <w:tcBorders>
              <w:top w:val="nil"/>
              <w:left w:val="nil"/>
              <w:bottom w:val="nil"/>
              <w:right w:val="nil"/>
            </w:tcBorders>
            <w:tcMar>
              <w:top w:w="128" w:type="dxa"/>
              <w:left w:w="43" w:type="dxa"/>
              <w:bottom w:w="43" w:type="dxa"/>
              <w:right w:w="43" w:type="dxa"/>
            </w:tcMar>
          </w:tcPr>
          <w:p w14:paraId="499354B2" w14:textId="77777777" w:rsidR="00E218F4" w:rsidRPr="00BE1C56" w:rsidRDefault="00E218F4" w:rsidP="00BE1C56">
            <w:pPr>
              <w:rPr>
                <w:sz w:val="20"/>
                <w:szCs w:val="20"/>
              </w:rPr>
            </w:pPr>
            <w:r w:rsidRPr="00BE1C56">
              <w:rPr>
                <w:sz w:val="20"/>
                <w:szCs w:val="20"/>
              </w:rPr>
              <w:t>Sau og lam</w:t>
            </w:r>
          </w:p>
        </w:tc>
        <w:tc>
          <w:tcPr>
            <w:tcW w:w="1060" w:type="dxa"/>
            <w:tcBorders>
              <w:top w:val="nil"/>
              <w:left w:val="nil"/>
              <w:bottom w:val="nil"/>
              <w:right w:val="nil"/>
            </w:tcBorders>
            <w:tcMar>
              <w:top w:w="128" w:type="dxa"/>
              <w:left w:w="43" w:type="dxa"/>
              <w:bottom w:w="43" w:type="dxa"/>
              <w:right w:w="43" w:type="dxa"/>
            </w:tcMar>
          </w:tcPr>
          <w:p w14:paraId="3424FBD1" w14:textId="77777777" w:rsidR="00E218F4" w:rsidRPr="00BE1C56" w:rsidRDefault="00E218F4" w:rsidP="00BE1C56">
            <w:pPr>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09DD61E3" w14:textId="77777777" w:rsidR="00E218F4" w:rsidRPr="00BE1C56" w:rsidRDefault="00E218F4" w:rsidP="00BE1C56">
            <w:pPr>
              <w:jc w:val="right"/>
              <w:rPr>
                <w:sz w:val="20"/>
                <w:szCs w:val="20"/>
              </w:rPr>
            </w:pPr>
            <w:r w:rsidRPr="00BE1C56">
              <w:rPr>
                <w:sz w:val="20"/>
                <w:szCs w:val="20"/>
              </w:rPr>
              <w:t>21,1</w:t>
            </w:r>
          </w:p>
        </w:tc>
        <w:tc>
          <w:tcPr>
            <w:tcW w:w="1160" w:type="dxa"/>
            <w:tcBorders>
              <w:top w:val="nil"/>
              <w:left w:val="nil"/>
              <w:bottom w:val="nil"/>
              <w:right w:val="nil"/>
            </w:tcBorders>
            <w:tcMar>
              <w:top w:w="128" w:type="dxa"/>
              <w:left w:w="43" w:type="dxa"/>
              <w:bottom w:w="43" w:type="dxa"/>
              <w:right w:w="43" w:type="dxa"/>
            </w:tcMar>
            <w:vAlign w:val="bottom"/>
          </w:tcPr>
          <w:p w14:paraId="0D00F698" w14:textId="77777777" w:rsidR="00E218F4" w:rsidRPr="00BE1C56" w:rsidRDefault="00E218F4" w:rsidP="00BE1C56">
            <w:pPr>
              <w:jc w:val="right"/>
              <w:rPr>
                <w:sz w:val="20"/>
                <w:szCs w:val="20"/>
              </w:rPr>
            </w:pPr>
            <w:r w:rsidRPr="00BE1C56">
              <w:rPr>
                <w:sz w:val="20"/>
                <w:szCs w:val="20"/>
              </w:rPr>
              <w:t>3,81</w:t>
            </w:r>
          </w:p>
        </w:tc>
        <w:tc>
          <w:tcPr>
            <w:tcW w:w="1160" w:type="dxa"/>
            <w:tcBorders>
              <w:top w:val="nil"/>
              <w:left w:val="nil"/>
              <w:bottom w:val="nil"/>
              <w:right w:val="nil"/>
            </w:tcBorders>
            <w:tcMar>
              <w:top w:w="128" w:type="dxa"/>
              <w:left w:w="43" w:type="dxa"/>
              <w:bottom w:w="43" w:type="dxa"/>
              <w:right w:w="43" w:type="dxa"/>
            </w:tcMar>
            <w:vAlign w:val="bottom"/>
          </w:tcPr>
          <w:p w14:paraId="7900D060" w14:textId="77777777" w:rsidR="00E218F4" w:rsidRPr="00BE1C56" w:rsidRDefault="00E218F4" w:rsidP="00BE1C56">
            <w:pPr>
              <w:jc w:val="right"/>
              <w:rPr>
                <w:sz w:val="20"/>
                <w:szCs w:val="20"/>
              </w:rPr>
            </w:pPr>
            <w:r w:rsidRPr="00BE1C56">
              <w:rPr>
                <w:sz w:val="20"/>
                <w:szCs w:val="20"/>
              </w:rPr>
              <w:t>1,50</w:t>
            </w:r>
          </w:p>
        </w:tc>
        <w:tc>
          <w:tcPr>
            <w:tcW w:w="1160" w:type="dxa"/>
            <w:tcBorders>
              <w:top w:val="nil"/>
              <w:left w:val="nil"/>
              <w:bottom w:val="nil"/>
              <w:right w:val="nil"/>
            </w:tcBorders>
            <w:tcMar>
              <w:top w:w="128" w:type="dxa"/>
              <w:left w:w="43" w:type="dxa"/>
              <w:bottom w:w="43" w:type="dxa"/>
              <w:right w:w="43" w:type="dxa"/>
            </w:tcMar>
            <w:vAlign w:val="bottom"/>
          </w:tcPr>
          <w:p w14:paraId="2F46E4B1" w14:textId="77777777" w:rsidR="00E218F4" w:rsidRPr="00BE1C56" w:rsidRDefault="00E218F4" w:rsidP="00BE1C56">
            <w:pPr>
              <w:jc w:val="right"/>
              <w:rPr>
                <w:sz w:val="20"/>
                <w:szCs w:val="20"/>
              </w:rPr>
            </w:pPr>
            <w:r w:rsidRPr="00BE1C56">
              <w:rPr>
                <w:sz w:val="20"/>
                <w:szCs w:val="20"/>
              </w:rPr>
              <w:t>5,31</w:t>
            </w:r>
          </w:p>
        </w:tc>
        <w:tc>
          <w:tcPr>
            <w:tcW w:w="1160" w:type="dxa"/>
            <w:tcBorders>
              <w:top w:val="nil"/>
              <w:left w:val="nil"/>
              <w:bottom w:val="nil"/>
              <w:right w:val="nil"/>
            </w:tcBorders>
            <w:tcMar>
              <w:top w:w="128" w:type="dxa"/>
              <w:left w:w="43" w:type="dxa"/>
              <w:bottom w:w="43" w:type="dxa"/>
              <w:right w:w="43" w:type="dxa"/>
            </w:tcMar>
            <w:vAlign w:val="bottom"/>
          </w:tcPr>
          <w:p w14:paraId="4DC030D8" w14:textId="77777777" w:rsidR="00E218F4" w:rsidRPr="00BE1C56" w:rsidRDefault="00E218F4" w:rsidP="00BE1C56">
            <w:pPr>
              <w:jc w:val="right"/>
              <w:rPr>
                <w:sz w:val="20"/>
                <w:szCs w:val="20"/>
              </w:rPr>
            </w:pPr>
            <w:r w:rsidRPr="00BE1C56">
              <w:rPr>
                <w:sz w:val="20"/>
                <w:szCs w:val="20"/>
              </w:rPr>
              <w:t>31,7</w:t>
            </w:r>
          </w:p>
        </w:tc>
      </w:tr>
      <w:tr w:rsidR="00B0063A" w:rsidRPr="009B35FB" w14:paraId="26866D34" w14:textId="77777777">
        <w:trPr>
          <w:trHeight w:val="380"/>
        </w:trPr>
        <w:tc>
          <w:tcPr>
            <w:tcW w:w="540" w:type="dxa"/>
            <w:tcBorders>
              <w:top w:val="nil"/>
              <w:left w:val="nil"/>
              <w:bottom w:val="single" w:sz="4" w:space="0" w:color="000000"/>
              <w:right w:val="nil"/>
            </w:tcBorders>
            <w:tcMar>
              <w:top w:w="128" w:type="dxa"/>
              <w:left w:w="43" w:type="dxa"/>
              <w:bottom w:w="43" w:type="dxa"/>
              <w:right w:w="43" w:type="dxa"/>
            </w:tcMar>
          </w:tcPr>
          <w:p w14:paraId="6EFDDDF3" w14:textId="77777777" w:rsidR="00E218F4" w:rsidRPr="00BE1C56" w:rsidRDefault="00E218F4" w:rsidP="00BE1C56">
            <w:pPr>
              <w:rPr>
                <w:sz w:val="20"/>
                <w:szCs w:val="20"/>
              </w:rPr>
            </w:pPr>
          </w:p>
        </w:tc>
        <w:tc>
          <w:tcPr>
            <w:tcW w:w="2100" w:type="dxa"/>
            <w:tcBorders>
              <w:top w:val="nil"/>
              <w:left w:val="nil"/>
              <w:bottom w:val="single" w:sz="4" w:space="0" w:color="000000"/>
              <w:right w:val="nil"/>
            </w:tcBorders>
            <w:tcMar>
              <w:top w:w="128" w:type="dxa"/>
              <w:left w:w="43" w:type="dxa"/>
              <w:bottom w:w="43" w:type="dxa"/>
              <w:right w:w="43" w:type="dxa"/>
            </w:tcMar>
          </w:tcPr>
          <w:p w14:paraId="1C389762" w14:textId="77777777" w:rsidR="00E218F4" w:rsidRPr="00BE1C56" w:rsidRDefault="00E218F4" w:rsidP="00BE1C56">
            <w:pPr>
              <w:rPr>
                <w:sz w:val="20"/>
                <w:szCs w:val="20"/>
              </w:rPr>
            </w:pPr>
            <w:r w:rsidRPr="00BE1C56">
              <w:rPr>
                <w:sz w:val="20"/>
                <w:szCs w:val="20"/>
              </w:rPr>
              <w:t>Geit og kje</w:t>
            </w:r>
          </w:p>
        </w:tc>
        <w:tc>
          <w:tcPr>
            <w:tcW w:w="1060" w:type="dxa"/>
            <w:tcBorders>
              <w:top w:val="nil"/>
              <w:left w:val="nil"/>
              <w:bottom w:val="single" w:sz="4" w:space="0" w:color="000000"/>
              <w:right w:val="nil"/>
            </w:tcBorders>
            <w:tcMar>
              <w:top w:w="128" w:type="dxa"/>
              <w:left w:w="43" w:type="dxa"/>
              <w:bottom w:w="43" w:type="dxa"/>
              <w:right w:w="43" w:type="dxa"/>
            </w:tcMar>
          </w:tcPr>
          <w:p w14:paraId="421457DA" w14:textId="77777777" w:rsidR="00E218F4" w:rsidRPr="00BE1C56" w:rsidRDefault="00E218F4" w:rsidP="00BE1C56">
            <w:pPr>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17B2A74" w14:textId="77777777" w:rsidR="00E218F4" w:rsidRPr="00BE1C56" w:rsidRDefault="00E218F4" w:rsidP="00BE1C56">
            <w:pPr>
              <w:jc w:val="right"/>
              <w:rPr>
                <w:sz w:val="20"/>
                <w:szCs w:val="20"/>
              </w:rPr>
            </w:pPr>
            <w:r w:rsidRPr="00BE1C56">
              <w:rPr>
                <w:sz w:val="20"/>
                <w:szCs w:val="20"/>
              </w:rPr>
              <w:t>0,4</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D1858F8" w14:textId="77777777" w:rsidR="00E218F4" w:rsidRPr="00BE1C56" w:rsidRDefault="00E218F4" w:rsidP="00BE1C56">
            <w:pPr>
              <w:jc w:val="right"/>
              <w:rPr>
                <w:sz w:val="20"/>
                <w:szCs w:val="20"/>
              </w:rPr>
            </w:pPr>
            <w:r w:rsidRPr="00BE1C56">
              <w:rPr>
                <w:sz w:val="20"/>
                <w:szCs w:val="20"/>
              </w:rPr>
              <w:t>5,15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A19D7BD" w14:textId="77777777" w:rsidR="00E218F4" w:rsidRPr="00BE1C56" w:rsidRDefault="00E218F4" w:rsidP="00BE1C56">
            <w:pPr>
              <w:jc w:val="right"/>
              <w:rPr>
                <w:sz w:val="20"/>
                <w:szCs w:val="20"/>
              </w:rPr>
            </w:pPr>
            <w:r w:rsidRPr="00BE1C56">
              <w:rPr>
                <w:sz w:val="20"/>
                <w:szCs w:val="20"/>
              </w:rPr>
              <w:t>1,50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C766FF6" w14:textId="77777777" w:rsidR="00E218F4" w:rsidRPr="00BE1C56" w:rsidRDefault="00E218F4" w:rsidP="00BE1C56">
            <w:pPr>
              <w:jc w:val="right"/>
              <w:rPr>
                <w:sz w:val="20"/>
                <w:szCs w:val="20"/>
              </w:rPr>
            </w:pPr>
            <w:r w:rsidRPr="00BE1C56">
              <w:rPr>
                <w:sz w:val="20"/>
                <w:szCs w:val="20"/>
              </w:rPr>
              <w:t>6,65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6B20568" w14:textId="77777777" w:rsidR="00E218F4" w:rsidRPr="00BE1C56" w:rsidRDefault="00E218F4" w:rsidP="00BE1C56">
            <w:pPr>
              <w:jc w:val="right"/>
              <w:rPr>
                <w:sz w:val="20"/>
                <w:szCs w:val="20"/>
              </w:rPr>
            </w:pPr>
            <w:r w:rsidRPr="00BE1C56">
              <w:rPr>
                <w:sz w:val="20"/>
                <w:szCs w:val="20"/>
              </w:rPr>
              <w:t>0,6</w:t>
            </w:r>
          </w:p>
        </w:tc>
      </w:tr>
      <w:tr w:rsidR="00B0063A" w:rsidRPr="009B35FB" w14:paraId="22FCF502" w14:textId="77777777">
        <w:trPr>
          <w:trHeight w:val="38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0E1838A3" w14:textId="77777777" w:rsidR="00E218F4" w:rsidRPr="00BE1C56" w:rsidRDefault="00E218F4" w:rsidP="00BE1C56">
            <w:pPr>
              <w:rPr>
                <w:sz w:val="20"/>
                <w:szCs w:val="20"/>
              </w:rPr>
            </w:pPr>
            <w:r w:rsidRPr="00BE1C56">
              <w:rPr>
                <w:sz w:val="20"/>
                <w:szCs w:val="20"/>
              </w:rPr>
              <w:t xml:space="preserve">Sum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18966" w14:textId="77777777" w:rsidR="00E218F4" w:rsidRPr="00BE1C56" w:rsidRDefault="00E218F4" w:rsidP="00BE1C56">
            <w:pPr>
              <w:jc w:val="right"/>
              <w:rPr>
                <w:sz w:val="20"/>
                <w:szCs w:val="20"/>
              </w:rPr>
            </w:pPr>
            <w:r w:rsidRPr="00BE1C56">
              <w:rPr>
                <w:sz w:val="20"/>
                <w:szCs w:val="20"/>
              </w:rPr>
              <w:t>21,5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0F322"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BC3A77"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1BBC46"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12A97C" w14:textId="77777777" w:rsidR="00E218F4" w:rsidRPr="00BE1C56" w:rsidRDefault="00E218F4" w:rsidP="00BE1C56">
            <w:pPr>
              <w:jc w:val="right"/>
              <w:rPr>
                <w:sz w:val="20"/>
                <w:szCs w:val="20"/>
              </w:rPr>
            </w:pPr>
            <w:r w:rsidRPr="00BE1C56">
              <w:rPr>
                <w:sz w:val="20"/>
                <w:szCs w:val="20"/>
              </w:rPr>
              <w:t>32,3</w:t>
            </w:r>
          </w:p>
        </w:tc>
      </w:tr>
      <w:tr w:rsidR="00B0063A" w:rsidRPr="009B35FB" w14:paraId="7B42BFF9" w14:textId="77777777">
        <w:trPr>
          <w:trHeight w:val="380"/>
        </w:trPr>
        <w:tc>
          <w:tcPr>
            <w:tcW w:w="3700" w:type="dxa"/>
            <w:gridSpan w:val="3"/>
            <w:tcBorders>
              <w:top w:val="nil"/>
              <w:left w:val="nil"/>
              <w:bottom w:val="nil"/>
              <w:right w:val="nil"/>
            </w:tcBorders>
            <w:tcMar>
              <w:top w:w="128" w:type="dxa"/>
              <w:left w:w="43" w:type="dxa"/>
              <w:bottom w:w="43" w:type="dxa"/>
              <w:right w:w="43" w:type="dxa"/>
            </w:tcMar>
          </w:tcPr>
          <w:p w14:paraId="5D50040C" w14:textId="77777777" w:rsidR="00E218F4" w:rsidRPr="00BE1C56" w:rsidRDefault="00E218F4" w:rsidP="00BE1C56">
            <w:pPr>
              <w:rPr>
                <w:sz w:val="20"/>
                <w:szCs w:val="20"/>
              </w:rPr>
            </w:pPr>
            <w:r w:rsidRPr="00BE1C56">
              <w:rPr>
                <w:sz w:val="20"/>
                <w:szCs w:val="20"/>
              </w:rPr>
              <w:t>Kvalitetstilskudd storfekjøtt</w:t>
            </w:r>
          </w:p>
        </w:tc>
        <w:tc>
          <w:tcPr>
            <w:tcW w:w="1160" w:type="dxa"/>
            <w:tcBorders>
              <w:top w:val="nil"/>
              <w:left w:val="nil"/>
              <w:bottom w:val="nil"/>
              <w:right w:val="nil"/>
            </w:tcBorders>
            <w:tcMar>
              <w:top w:w="128" w:type="dxa"/>
              <w:left w:w="43" w:type="dxa"/>
              <w:bottom w:w="43" w:type="dxa"/>
              <w:right w:w="43" w:type="dxa"/>
            </w:tcMar>
            <w:vAlign w:val="bottom"/>
          </w:tcPr>
          <w:p w14:paraId="61B834A5" w14:textId="77777777" w:rsidR="00E218F4" w:rsidRPr="00BE1C56" w:rsidRDefault="00E218F4" w:rsidP="00BE1C56">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72C89A8B" w14:textId="77777777" w:rsidR="00E218F4" w:rsidRPr="00BE1C56" w:rsidRDefault="00E218F4" w:rsidP="00BE1C56">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14DDC953" w14:textId="77777777" w:rsidR="00E218F4" w:rsidRPr="00BE1C56" w:rsidRDefault="00E218F4" w:rsidP="00BE1C56">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1B812E53" w14:textId="77777777" w:rsidR="00E218F4" w:rsidRPr="00BE1C56" w:rsidRDefault="00E218F4" w:rsidP="00BE1C56">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45DAF055" w14:textId="77777777" w:rsidR="00E218F4" w:rsidRPr="00BE1C56" w:rsidRDefault="00E218F4" w:rsidP="00BE1C56">
            <w:pPr>
              <w:jc w:val="right"/>
              <w:rPr>
                <w:sz w:val="20"/>
                <w:szCs w:val="20"/>
              </w:rPr>
            </w:pPr>
          </w:p>
        </w:tc>
      </w:tr>
      <w:tr w:rsidR="00B0063A" w:rsidRPr="009B35FB" w14:paraId="1B231685" w14:textId="77777777">
        <w:trPr>
          <w:trHeight w:val="380"/>
        </w:trPr>
        <w:tc>
          <w:tcPr>
            <w:tcW w:w="540" w:type="dxa"/>
            <w:tcBorders>
              <w:top w:val="nil"/>
              <w:left w:val="nil"/>
              <w:bottom w:val="nil"/>
              <w:right w:val="nil"/>
            </w:tcBorders>
            <w:tcMar>
              <w:top w:w="128" w:type="dxa"/>
              <w:left w:w="43" w:type="dxa"/>
              <w:bottom w:w="43" w:type="dxa"/>
              <w:right w:w="43" w:type="dxa"/>
            </w:tcMar>
          </w:tcPr>
          <w:p w14:paraId="4ACB9E28" w14:textId="77777777" w:rsidR="00E218F4" w:rsidRPr="00BE1C56" w:rsidRDefault="00E218F4" w:rsidP="00BE1C56">
            <w:pPr>
              <w:rPr>
                <w:sz w:val="20"/>
                <w:szCs w:val="20"/>
              </w:rPr>
            </w:pPr>
          </w:p>
        </w:tc>
        <w:tc>
          <w:tcPr>
            <w:tcW w:w="3160" w:type="dxa"/>
            <w:gridSpan w:val="2"/>
            <w:tcBorders>
              <w:top w:val="nil"/>
              <w:left w:val="nil"/>
              <w:bottom w:val="nil"/>
              <w:right w:val="nil"/>
            </w:tcBorders>
            <w:tcMar>
              <w:top w:w="128" w:type="dxa"/>
              <w:left w:w="43" w:type="dxa"/>
              <w:bottom w:w="43" w:type="dxa"/>
              <w:right w:w="43" w:type="dxa"/>
            </w:tcMar>
          </w:tcPr>
          <w:p w14:paraId="007F3130" w14:textId="77777777" w:rsidR="00E218F4" w:rsidRPr="00BE1C56" w:rsidRDefault="00E218F4" w:rsidP="00BE1C56">
            <w:pPr>
              <w:rPr>
                <w:sz w:val="20"/>
                <w:szCs w:val="20"/>
              </w:rPr>
            </w:pPr>
            <w:r w:rsidRPr="00BE1C56">
              <w:rPr>
                <w:sz w:val="20"/>
                <w:szCs w:val="20"/>
              </w:rPr>
              <w:t>Kvalitetsklasse O</w:t>
            </w:r>
          </w:p>
        </w:tc>
        <w:tc>
          <w:tcPr>
            <w:tcW w:w="1160" w:type="dxa"/>
            <w:tcBorders>
              <w:top w:val="nil"/>
              <w:left w:val="nil"/>
              <w:bottom w:val="nil"/>
              <w:right w:val="nil"/>
            </w:tcBorders>
            <w:tcMar>
              <w:top w:w="128" w:type="dxa"/>
              <w:left w:w="43" w:type="dxa"/>
              <w:bottom w:w="43" w:type="dxa"/>
              <w:right w:w="43" w:type="dxa"/>
            </w:tcMar>
            <w:vAlign w:val="bottom"/>
          </w:tcPr>
          <w:p w14:paraId="2A8EAAF2" w14:textId="77777777" w:rsidR="00E218F4" w:rsidRPr="00BE1C56" w:rsidRDefault="00E218F4" w:rsidP="00BE1C56">
            <w:pPr>
              <w:jc w:val="right"/>
              <w:rPr>
                <w:sz w:val="20"/>
                <w:szCs w:val="20"/>
              </w:rPr>
            </w:pPr>
            <w:r w:rsidRPr="00BE1C56">
              <w:rPr>
                <w:sz w:val="20"/>
                <w:szCs w:val="20"/>
              </w:rPr>
              <w:t>17,3</w:t>
            </w:r>
          </w:p>
        </w:tc>
        <w:tc>
          <w:tcPr>
            <w:tcW w:w="1160" w:type="dxa"/>
            <w:tcBorders>
              <w:top w:val="nil"/>
              <w:left w:val="nil"/>
              <w:bottom w:val="nil"/>
              <w:right w:val="nil"/>
            </w:tcBorders>
            <w:tcMar>
              <w:top w:w="128" w:type="dxa"/>
              <w:left w:w="43" w:type="dxa"/>
              <w:bottom w:w="43" w:type="dxa"/>
              <w:right w:w="43" w:type="dxa"/>
            </w:tcMar>
            <w:vAlign w:val="bottom"/>
          </w:tcPr>
          <w:p w14:paraId="3E40DBB5" w14:textId="77777777" w:rsidR="00E218F4" w:rsidRPr="00BE1C56" w:rsidRDefault="00E218F4" w:rsidP="00BE1C56">
            <w:pPr>
              <w:jc w:val="right"/>
              <w:rPr>
                <w:sz w:val="20"/>
                <w:szCs w:val="20"/>
              </w:rPr>
            </w:pPr>
            <w:r w:rsidRPr="00BE1C56">
              <w:rPr>
                <w:sz w:val="20"/>
                <w:szCs w:val="20"/>
              </w:rPr>
              <w:t>5,50</w:t>
            </w:r>
          </w:p>
        </w:tc>
        <w:tc>
          <w:tcPr>
            <w:tcW w:w="1160" w:type="dxa"/>
            <w:tcBorders>
              <w:top w:val="nil"/>
              <w:left w:val="nil"/>
              <w:bottom w:val="nil"/>
              <w:right w:val="nil"/>
            </w:tcBorders>
            <w:tcMar>
              <w:top w:w="128" w:type="dxa"/>
              <w:left w:w="43" w:type="dxa"/>
              <w:bottom w:w="43" w:type="dxa"/>
              <w:right w:w="43" w:type="dxa"/>
            </w:tcMar>
            <w:vAlign w:val="bottom"/>
          </w:tcPr>
          <w:p w14:paraId="59399345" w14:textId="77777777" w:rsidR="00E218F4" w:rsidRPr="00BE1C56" w:rsidRDefault="00E218F4" w:rsidP="00BE1C56">
            <w:pPr>
              <w:jc w:val="right"/>
              <w:rPr>
                <w:sz w:val="20"/>
                <w:szCs w:val="20"/>
              </w:rPr>
            </w:pPr>
            <w:r w:rsidRPr="00BE1C56">
              <w:rPr>
                <w:sz w:val="20"/>
                <w:szCs w:val="20"/>
              </w:rPr>
              <w:t>-5,50</w:t>
            </w:r>
          </w:p>
        </w:tc>
        <w:tc>
          <w:tcPr>
            <w:tcW w:w="1160" w:type="dxa"/>
            <w:tcBorders>
              <w:top w:val="nil"/>
              <w:left w:val="nil"/>
              <w:bottom w:val="nil"/>
              <w:right w:val="nil"/>
            </w:tcBorders>
            <w:tcMar>
              <w:top w:w="128" w:type="dxa"/>
              <w:left w:w="43" w:type="dxa"/>
              <w:bottom w:w="43" w:type="dxa"/>
              <w:right w:w="43" w:type="dxa"/>
            </w:tcMar>
            <w:vAlign w:val="bottom"/>
          </w:tcPr>
          <w:p w14:paraId="10D39E6D"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217185B4" w14:textId="77777777" w:rsidR="00E218F4" w:rsidRPr="00BE1C56" w:rsidRDefault="00E218F4" w:rsidP="00BE1C56">
            <w:pPr>
              <w:jc w:val="right"/>
              <w:rPr>
                <w:sz w:val="20"/>
                <w:szCs w:val="20"/>
              </w:rPr>
            </w:pPr>
            <w:r w:rsidRPr="00BE1C56">
              <w:rPr>
                <w:sz w:val="20"/>
                <w:szCs w:val="20"/>
              </w:rPr>
              <w:t>-95,2</w:t>
            </w:r>
          </w:p>
        </w:tc>
      </w:tr>
      <w:tr w:rsidR="00B0063A" w:rsidRPr="009B35FB" w14:paraId="7F71E7E4" w14:textId="77777777">
        <w:trPr>
          <w:trHeight w:val="380"/>
        </w:trPr>
        <w:tc>
          <w:tcPr>
            <w:tcW w:w="540" w:type="dxa"/>
            <w:tcBorders>
              <w:top w:val="nil"/>
              <w:left w:val="nil"/>
              <w:bottom w:val="nil"/>
              <w:right w:val="nil"/>
            </w:tcBorders>
            <w:tcMar>
              <w:top w:w="128" w:type="dxa"/>
              <w:left w:w="43" w:type="dxa"/>
              <w:bottom w:w="43" w:type="dxa"/>
              <w:right w:w="43" w:type="dxa"/>
            </w:tcMar>
          </w:tcPr>
          <w:p w14:paraId="2C23B4C6" w14:textId="77777777" w:rsidR="00E218F4" w:rsidRPr="00BE1C56" w:rsidRDefault="00E218F4" w:rsidP="00BE1C56">
            <w:pPr>
              <w:rPr>
                <w:sz w:val="20"/>
                <w:szCs w:val="20"/>
              </w:rPr>
            </w:pPr>
          </w:p>
        </w:tc>
        <w:tc>
          <w:tcPr>
            <w:tcW w:w="3160" w:type="dxa"/>
            <w:gridSpan w:val="2"/>
            <w:tcBorders>
              <w:top w:val="nil"/>
              <w:left w:val="nil"/>
              <w:bottom w:val="nil"/>
              <w:right w:val="nil"/>
            </w:tcBorders>
            <w:tcMar>
              <w:top w:w="128" w:type="dxa"/>
              <w:left w:w="43" w:type="dxa"/>
              <w:bottom w:w="43" w:type="dxa"/>
              <w:right w:w="43" w:type="dxa"/>
            </w:tcMar>
          </w:tcPr>
          <w:p w14:paraId="70DADC34" w14:textId="77777777" w:rsidR="00E218F4" w:rsidRPr="00BE1C56" w:rsidRDefault="00E218F4" w:rsidP="00BE1C56">
            <w:pPr>
              <w:rPr>
                <w:sz w:val="20"/>
                <w:szCs w:val="20"/>
              </w:rPr>
            </w:pPr>
            <w:r w:rsidRPr="00BE1C56">
              <w:rPr>
                <w:sz w:val="20"/>
                <w:szCs w:val="20"/>
              </w:rPr>
              <w:t>Klasse O og O+</w:t>
            </w:r>
          </w:p>
        </w:tc>
        <w:tc>
          <w:tcPr>
            <w:tcW w:w="1160" w:type="dxa"/>
            <w:tcBorders>
              <w:top w:val="nil"/>
              <w:left w:val="nil"/>
              <w:bottom w:val="nil"/>
              <w:right w:val="nil"/>
            </w:tcBorders>
            <w:tcMar>
              <w:top w:w="128" w:type="dxa"/>
              <w:left w:w="43" w:type="dxa"/>
              <w:bottom w:w="43" w:type="dxa"/>
              <w:right w:w="43" w:type="dxa"/>
            </w:tcMar>
            <w:vAlign w:val="bottom"/>
          </w:tcPr>
          <w:p w14:paraId="173EB3A6" w14:textId="77777777" w:rsidR="00E218F4" w:rsidRPr="00BE1C56" w:rsidRDefault="00E218F4" w:rsidP="00BE1C56">
            <w:pPr>
              <w:jc w:val="right"/>
              <w:rPr>
                <w:sz w:val="20"/>
                <w:szCs w:val="20"/>
              </w:rPr>
            </w:pPr>
            <w:r w:rsidRPr="00BE1C56">
              <w:rPr>
                <w:sz w:val="20"/>
                <w:szCs w:val="20"/>
              </w:rPr>
              <w:t>37,3</w:t>
            </w:r>
          </w:p>
        </w:tc>
        <w:tc>
          <w:tcPr>
            <w:tcW w:w="1160" w:type="dxa"/>
            <w:tcBorders>
              <w:top w:val="nil"/>
              <w:left w:val="nil"/>
              <w:bottom w:val="nil"/>
              <w:right w:val="nil"/>
            </w:tcBorders>
            <w:tcMar>
              <w:top w:w="128" w:type="dxa"/>
              <w:left w:w="43" w:type="dxa"/>
              <w:bottom w:w="43" w:type="dxa"/>
              <w:right w:w="43" w:type="dxa"/>
            </w:tcMar>
            <w:vAlign w:val="bottom"/>
          </w:tcPr>
          <w:p w14:paraId="5B7EAB6A"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2582DF9F" w14:textId="77777777" w:rsidR="00E218F4" w:rsidRPr="00BE1C56" w:rsidRDefault="00E218F4" w:rsidP="00BE1C56">
            <w:pPr>
              <w:jc w:val="right"/>
              <w:rPr>
                <w:sz w:val="20"/>
                <w:szCs w:val="20"/>
              </w:rPr>
            </w:pPr>
            <w:r w:rsidRPr="00BE1C56">
              <w:rPr>
                <w:sz w:val="20"/>
                <w:szCs w:val="20"/>
              </w:rPr>
              <w:t>8,20</w:t>
            </w:r>
          </w:p>
        </w:tc>
        <w:tc>
          <w:tcPr>
            <w:tcW w:w="1160" w:type="dxa"/>
            <w:tcBorders>
              <w:top w:val="nil"/>
              <w:left w:val="nil"/>
              <w:bottom w:val="nil"/>
              <w:right w:val="nil"/>
            </w:tcBorders>
            <w:tcMar>
              <w:top w:w="128" w:type="dxa"/>
              <w:left w:w="43" w:type="dxa"/>
              <w:bottom w:w="43" w:type="dxa"/>
              <w:right w:w="43" w:type="dxa"/>
            </w:tcMar>
            <w:vAlign w:val="bottom"/>
          </w:tcPr>
          <w:p w14:paraId="28C98FA2" w14:textId="77777777" w:rsidR="00E218F4" w:rsidRPr="00BE1C56" w:rsidRDefault="00E218F4" w:rsidP="00BE1C56">
            <w:pPr>
              <w:jc w:val="right"/>
              <w:rPr>
                <w:sz w:val="20"/>
                <w:szCs w:val="20"/>
              </w:rPr>
            </w:pPr>
            <w:r w:rsidRPr="00BE1C56">
              <w:rPr>
                <w:sz w:val="20"/>
                <w:szCs w:val="20"/>
              </w:rPr>
              <w:t>8,20</w:t>
            </w:r>
          </w:p>
        </w:tc>
        <w:tc>
          <w:tcPr>
            <w:tcW w:w="1160" w:type="dxa"/>
            <w:tcBorders>
              <w:top w:val="nil"/>
              <w:left w:val="nil"/>
              <w:bottom w:val="nil"/>
              <w:right w:val="nil"/>
            </w:tcBorders>
            <w:tcMar>
              <w:top w:w="128" w:type="dxa"/>
              <w:left w:w="43" w:type="dxa"/>
              <w:bottom w:w="43" w:type="dxa"/>
              <w:right w:w="43" w:type="dxa"/>
            </w:tcMar>
            <w:vAlign w:val="bottom"/>
          </w:tcPr>
          <w:p w14:paraId="57980E85" w14:textId="77777777" w:rsidR="00E218F4" w:rsidRPr="00BE1C56" w:rsidRDefault="00E218F4" w:rsidP="00BE1C56">
            <w:pPr>
              <w:jc w:val="right"/>
              <w:rPr>
                <w:sz w:val="20"/>
                <w:szCs w:val="20"/>
              </w:rPr>
            </w:pPr>
            <w:r w:rsidRPr="00BE1C56">
              <w:rPr>
                <w:sz w:val="20"/>
                <w:szCs w:val="20"/>
              </w:rPr>
              <w:t>305,9</w:t>
            </w:r>
          </w:p>
        </w:tc>
      </w:tr>
      <w:tr w:rsidR="00B0063A" w:rsidRPr="009B35FB" w14:paraId="1A025622" w14:textId="77777777">
        <w:trPr>
          <w:trHeight w:val="380"/>
        </w:trPr>
        <w:tc>
          <w:tcPr>
            <w:tcW w:w="540" w:type="dxa"/>
            <w:tcBorders>
              <w:top w:val="nil"/>
              <w:left w:val="nil"/>
              <w:bottom w:val="nil"/>
              <w:right w:val="nil"/>
            </w:tcBorders>
            <w:tcMar>
              <w:top w:w="128" w:type="dxa"/>
              <w:left w:w="43" w:type="dxa"/>
              <w:bottom w:w="43" w:type="dxa"/>
              <w:right w:w="43" w:type="dxa"/>
            </w:tcMar>
          </w:tcPr>
          <w:p w14:paraId="4FDA2564" w14:textId="77777777" w:rsidR="00E218F4" w:rsidRPr="00BE1C56" w:rsidRDefault="00E218F4" w:rsidP="00BE1C56">
            <w:pPr>
              <w:rPr>
                <w:sz w:val="20"/>
                <w:szCs w:val="20"/>
              </w:rPr>
            </w:pPr>
          </w:p>
        </w:tc>
        <w:tc>
          <w:tcPr>
            <w:tcW w:w="3160" w:type="dxa"/>
            <w:gridSpan w:val="2"/>
            <w:tcBorders>
              <w:top w:val="nil"/>
              <w:left w:val="nil"/>
              <w:bottom w:val="nil"/>
              <w:right w:val="nil"/>
            </w:tcBorders>
            <w:tcMar>
              <w:top w:w="128" w:type="dxa"/>
              <w:left w:w="43" w:type="dxa"/>
              <w:bottom w:w="43" w:type="dxa"/>
              <w:right w:w="43" w:type="dxa"/>
            </w:tcMar>
          </w:tcPr>
          <w:p w14:paraId="7ED94810" w14:textId="77777777" w:rsidR="00E218F4" w:rsidRPr="00BE1C56" w:rsidRDefault="00E218F4" w:rsidP="00BE1C56">
            <w:pPr>
              <w:rPr>
                <w:sz w:val="20"/>
                <w:szCs w:val="20"/>
              </w:rPr>
            </w:pPr>
            <w:r w:rsidRPr="00BE1C56">
              <w:rPr>
                <w:sz w:val="20"/>
                <w:szCs w:val="20"/>
              </w:rPr>
              <w:t>Klasse O+ og bedre</w:t>
            </w:r>
          </w:p>
        </w:tc>
        <w:tc>
          <w:tcPr>
            <w:tcW w:w="1160" w:type="dxa"/>
            <w:tcBorders>
              <w:top w:val="nil"/>
              <w:left w:val="nil"/>
              <w:bottom w:val="nil"/>
              <w:right w:val="nil"/>
            </w:tcBorders>
            <w:tcMar>
              <w:top w:w="128" w:type="dxa"/>
              <w:left w:w="43" w:type="dxa"/>
              <w:bottom w:w="43" w:type="dxa"/>
              <w:right w:w="43" w:type="dxa"/>
            </w:tcMar>
            <w:vAlign w:val="bottom"/>
          </w:tcPr>
          <w:p w14:paraId="70AE8CBD" w14:textId="77777777" w:rsidR="00E218F4" w:rsidRPr="00BE1C56" w:rsidRDefault="00E218F4" w:rsidP="00BE1C56">
            <w:pPr>
              <w:jc w:val="right"/>
              <w:rPr>
                <w:sz w:val="20"/>
                <w:szCs w:val="20"/>
              </w:rPr>
            </w:pPr>
            <w:r w:rsidRPr="00BE1C56">
              <w:rPr>
                <w:sz w:val="20"/>
                <w:szCs w:val="20"/>
              </w:rPr>
              <w:t>33</w:t>
            </w:r>
          </w:p>
        </w:tc>
        <w:tc>
          <w:tcPr>
            <w:tcW w:w="1160" w:type="dxa"/>
            <w:tcBorders>
              <w:top w:val="nil"/>
              <w:left w:val="nil"/>
              <w:bottom w:val="nil"/>
              <w:right w:val="nil"/>
            </w:tcBorders>
            <w:tcMar>
              <w:top w:w="128" w:type="dxa"/>
              <w:left w:w="43" w:type="dxa"/>
              <w:bottom w:w="43" w:type="dxa"/>
              <w:right w:w="43" w:type="dxa"/>
            </w:tcMar>
            <w:vAlign w:val="bottom"/>
          </w:tcPr>
          <w:p w14:paraId="735A2378" w14:textId="77777777" w:rsidR="00E218F4" w:rsidRPr="00BE1C56" w:rsidRDefault="00E218F4" w:rsidP="00BE1C56">
            <w:pPr>
              <w:jc w:val="right"/>
              <w:rPr>
                <w:sz w:val="20"/>
                <w:szCs w:val="20"/>
              </w:rPr>
            </w:pPr>
            <w:r w:rsidRPr="00BE1C56">
              <w:rPr>
                <w:sz w:val="20"/>
                <w:szCs w:val="20"/>
              </w:rPr>
              <w:t>10,50</w:t>
            </w:r>
          </w:p>
        </w:tc>
        <w:tc>
          <w:tcPr>
            <w:tcW w:w="1160" w:type="dxa"/>
            <w:tcBorders>
              <w:top w:val="nil"/>
              <w:left w:val="nil"/>
              <w:bottom w:val="nil"/>
              <w:right w:val="nil"/>
            </w:tcBorders>
            <w:tcMar>
              <w:top w:w="128" w:type="dxa"/>
              <w:left w:w="43" w:type="dxa"/>
              <w:bottom w:w="43" w:type="dxa"/>
              <w:right w:w="43" w:type="dxa"/>
            </w:tcMar>
            <w:vAlign w:val="bottom"/>
          </w:tcPr>
          <w:p w14:paraId="640FB9B0" w14:textId="77777777" w:rsidR="00E218F4" w:rsidRPr="00BE1C56" w:rsidRDefault="00E218F4" w:rsidP="00BE1C56">
            <w:pPr>
              <w:jc w:val="right"/>
              <w:rPr>
                <w:sz w:val="20"/>
                <w:szCs w:val="20"/>
              </w:rPr>
            </w:pPr>
            <w:r w:rsidRPr="00BE1C56">
              <w:rPr>
                <w:sz w:val="20"/>
                <w:szCs w:val="20"/>
              </w:rPr>
              <w:t>-10,50</w:t>
            </w:r>
          </w:p>
        </w:tc>
        <w:tc>
          <w:tcPr>
            <w:tcW w:w="1160" w:type="dxa"/>
            <w:tcBorders>
              <w:top w:val="nil"/>
              <w:left w:val="nil"/>
              <w:bottom w:val="nil"/>
              <w:right w:val="nil"/>
            </w:tcBorders>
            <w:tcMar>
              <w:top w:w="128" w:type="dxa"/>
              <w:left w:w="43" w:type="dxa"/>
              <w:bottom w:w="43" w:type="dxa"/>
              <w:right w:w="43" w:type="dxa"/>
            </w:tcMar>
            <w:vAlign w:val="bottom"/>
          </w:tcPr>
          <w:p w14:paraId="4A5381F5"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00AD78DD" w14:textId="77777777" w:rsidR="00E218F4" w:rsidRPr="00BE1C56" w:rsidRDefault="00E218F4" w:rsidP="00BE1C56">
            <w:pPr>
              <w:jc w:val="right"/>
              <w:rPr>
                <w:sz w:val="20"/>
                <w:szCs w:val="20"/>
              </w:rPr>
            </w:pPr>
            <w:r w:rsidRPr="00BE1C56">
              <w:rPr>
                <w:sz w:val="20"/>
                <w:szCs w:val="20"/>
              </w:rPr>
              <w:t>-346,5</w:t>
            </w:r>
          </w:p>
        </w:tc>
      </w:tr>
      <w:tr w:rsidR="00B0063A" w:rsidRPr="009B35FB" w14:paraId="36AADA10" w14:textId="77777777">
        <w:trPr>
          <w:trHeight w:val="380"/>
        </w:trPr>
        <w:tc>
          <w:tcPr>
            <w:tcW w:w="540" w:type="dxa"/>
            <w:tcBorders>
              <w:top w:val="nil"/>
              <w:left w:val="nil"/>
              <w:bottom w:val="single" w:sz="4" w:space="0" w:color="000000"/>
              <w:right w:val="nil"/>
            </w:tcBorders>
            <w:tcMar>
              <w:top w:w="128" w:type="dxa"/>
              <w:left w:w="43" w:type="dxa"/>
              <w:bottom w:w="43" w:type="dxa"/>
              <w:right w:w="43" w:type="dxa"/>
            </w:tcMar>
          </w:tcPr>
          <w:p w14:paraId="66AF1165" w14:textId="77777777" w:rsidR="00E218F4" w:rsidRPr="00BE1C56" w:rsidRDefault="00E218F4" w:rsidP="00BE1C56">
            <w:pPr>
              <w:rPr>
                <w:sz w:val="20"/>
                <w:szCs w:val="20"/>
              </w:rPr>
            </w:pPr>
          </w:p>
        </w:tc>
        <w:tc>
          <w:tcPr>
            <w:tcW w:w="3160" w:type="dxa"/>
            <w:gridSpan w:val="2"/>
            <w:tcBorders>
              <w:top w:val="nil"/>
              <w:left w:val="nil"/>
              <w:bottom w:val="single" w:sz="4" w:space="0" w:color="000000"/>
              <w:right w:val="nil"/>
            </w:tcBorders>
            <w:tcMar>
              <w:top w:w="128" w:type="dxa"/>
              <w:left w:w="43" w:type="dxa"/>
              <w:bottom w:w="43" w:type="dxa"/>
              <w:right w:w="43" w:type="dxa"/>
            </w:tcMar>
          </w:tcPr>
          <w:p w14:paraId="653B3A20" w14:textId="77777777" w:rsidR="00E218F4" w:rsidRPr="00BE1C56" w:rsidRDefault="00E218F4" w:rsidP="00BE1C56">
            <w:pPr>
              <w:rPr>
                <w:sz w:val="20"/>
                <w:szCs w:val="20"/>
              </w:rPr>
            </w:pPr>
            <w:r w:rsidRPr="00BE1C56">
              <w:rPr>
                <w:sz w:val="20"/>
                <w:szCs w:val="20"/>
              </w:rPr>
              <w:t>Klasse R- og bedre</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C31CB79" w14:textId="77777777" w:rsidR="00E218F4" w:rsidRPr="00BE1C56" w:rsidRDefault="00E218F4" w:rsidP="00BE1C56">
            <w:pPr>
              <w:jc w:val="right"/>
              <w:rPr>
                <w:sz w:val="20"/>
                <w:szCs w:val="20"/>
              </w:rPr>
            </w:pPr>
            <w:r w:rsidRPr="00BE1C56">
              <w:rPr>
                <w:sz w:val="20"/>
                <w:szCs w:val="20"/>
              </w:rPr>
              <w:t>13,0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D579F60"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589E51D" w14:textId="77777777" w:rsidR="00E218F4" w:rsidRPr="00BE1C56" w:rsidRDefault="00E218F4" w:rsidP="00BE1C56">
            <w:pPr>
              <w:jc w:val="right"/>
              <w:rPr>
                <w:sz w:val="20"/>
                <w:szCs w:val="20"/>
              </w:rPr>
            </w:pPr>
            <w:r w:rsidRPr="00BE1C56">
              <w:rPr>
                <w:sz w:val="20"/>
                <w:szCs w:val="20"/>
              </w:rPr>
              <w:t>12,00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6276F10" w14:textId="77777777" w:rsidR="00E218F4" w:rsidRPr="00BE1C56" w:rsidRDefault="00E218F4" w:rsidP="00BE1C56">
            <w:pPr>
              <w:jc w:val="right"/>
              <w:rPr>
                <w:sz w:val="20"/>
                <w:szCs w:val="20"/>
              </w:rPr>
            </w:pPr>
            <w:r w:rsidRPr="00BE1C56">
              <w:rPr>
                <w:sz w:val="20"/>
                <w:szCs w:val="20"/>
              </w:rPr>
              <w:t>12,00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1DC9772" w14:textId="77777777" w:rsidR="00E218F4" w:rsidRPr="00BE1C56" w:rsidRDefault="00E218F4" w:rsidP="00BE1C56">
            <w:pPr>
              <w:jc w:val="right"/>
              <w:rPr>
                <w:sz w:val="20"/>
                <w:szCs w:val="20"/>
              </w:rPr>
            </w:pPr>
            <w:r w:rsidRPr="00BE1C56">
              <w:rPr>
                <w:sz w:val="20"/>
                <w:szCs w:val="20"/>
              </w:rPr>
              <w:t>156,0</w:t>
            </w:r>
          </w:p>
        </w:tc>
      </w:tr>
      <w:tr w:rsidR="00B0063A" w:rsidRPr="009B35FB" w14:paraId="67F4BAB1" w14:textId="77777777">
        <w:trPr>
          <w:trHeight w:val="38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537C7625" w14:textId="77777777" w:rsidR="00E218F4" w:rsidRPr="00BE1C56" w:rsidRDefault="00E218F4" w:rsidP="00BE1C56">
            <w:pPr>
              <w:rPr>
                <w:sz w:val="20"/>
                <w:szCs w:val="20"/>
              </w:rPr>
            </w:pPr>
            <w:r w:rsidRPr="00BE1C56">
              <w:rPr>
                <w:sz w:val="20"/>
                <w:szCs w:val="20"/>
              </w:rPr>
              <w:t xml:space="preserve">Sum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D5D94" w14:textId="77777777" w:rsidR="00E218F4" w:rsidRPr="00BE1C56" w:rsidRDefault="00E218F4" w:rsidP="00BE1C56">
            <w:pPr>
              <w:jc w:val="right"/>
              <w:rPr>
                <w:sz w:val="20"/>
                <w:szCs w:val="20"/>
              </w:rPr>
            </w:pPr>
            <w:r w:rsidRPr="00BE1C56">
              <w:rPr>
                <w:sz w:val="20"/>
                <w:szCs w:val="20"/>
              </w:rPr>
              <w:t>100,6</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BE570"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DB806"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B9C32E"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17F13" w14:textId="77777777" w:rsidR="00E218F4" w:rsidRPr="00BE1C56" w:rsidRDefault="00E218F4" w:rsidP="00BE1C56">
            <w:pPr>
              <w:jc w:val="right"/>
              <w:rPr>
                <w:sz w:val="20"/>
                <w:szCs w:val="20"/>
              </w:rPr>
            </w:pPr>
            <w:r w:rsidRPr="00BE1C56">
              <w:rPr>
                <w:sz w:val="20"/>
                <w:szCs w:val="20"/>
              </w:rPr>
              <w:t>20,2</w:t>
            </w:r>
          </w:p>
        </w:tc>
      </w:tr>
      <w:tr w:rsidR="00B0063A" w:rsidRPr="009B35FB" w14:paraId="62E07EC0" w14:textId="77777777">
        <w:trPr>
          <w:trHeight w:val="380"/>
        </w:trPr>
        <w:tc>
          <w:tcPr>
            <w:tcW w:w="3700" w:type="dxa"/>
            <w:gridSpan w:val="3"/>
            <w:tcBorders>
              <w:top w:val="nil"/>
              <w:left w:val="nil"/>
              <w:bottom w:val="nil"/>
              <w:right w:val="nil"/>
            </w:tcBorders>
            <w:tcMar>
              <w:top w:w="128" w:type="dxa"/>
              <w:left w:w="43" w:type="dxa"/>
              <w:bottom w:w="43" w:type="dxa"/>
              <w:right w:w="43" w:type="dxa"/>
            </w:tcMar>
          </w:tcPr>
          <w:p w14:paraId="32AAFA62" w14:textId="77777777" w:rsidR="00E218F4" w:rsidRPr="00BE1C56" w:rsidRDefault="00E218F4" w:rsidP="00BE1C56">
            <w:pPr>
              <w:rPr>
                <w:sz w:val="20"/>
                <w:szCs w:val="20"/>
              </w:rPr>
            </w:pPr>
            <w:r w:rsidRPr="00BE1C56">
              <w:rPr>
                <w:sz w:val="20"/>
                <w:szCs w:val="20"/>
              </w:rPr>
              <w:t>Distriktstilskudd, kjøtt</w:t>
            </w:r>
          </w:p>
        </w:tc>
        <w:tc>
          <w:tcPr>
            <w:tcW w:w="1160" w:type="dxa"/>
            <w:tcBorders>
              <w:top w:val="nil"/>
              <w:left w:val="nil"/>
              <w:bottom w:val="nil"/>
              <w:right w:val="nil"/>
            </w:tcBorders>
            <w:tcMar>
              <w:top w:w="128" w:type="dxa"/>
              <w:left w:w="43" w:type="dxa"/>
              <w:bottom w:w="43" w:type="dxa"/>
              <w:right w:w="43" w:type="dxa"/>
            </w:tcMar>
            <w:vAlign w:val="bottom"/>
          </w:tcPr>
          <w:p w14:paraId="64545286" w14:textId="77777777" w:rsidR="00E218F4" w:rsidRPr="00BE1C56" w:rsidRDefault="00E218F4" w:rsidP="00BE1C56">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11EEBF1E" w14:textId="77777777" w:rsidR="00E218F4" w:rsidRPr="00BE1C56" w:rsidRDefault="00E218F4" w:rsidP="00BE1C56">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0F268C9C" w14:textId="77777777" w:rsidR="00E218F4" w:rsidRPr="00BE1C56" w:rsidRDefault="00E218F4" w:rsidP="00BE1C56">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54ED04AD" w14:textId="77777777" w:rsidR="00E218F4" w:rsidRPr="00BE1C56" w:rsidRDefault="00E218F4" w:rsidP="00BE1C56">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3D9500B" w14:textId="77777777" w:rsidR="00E218F4" w:rsidRPr="00BE1C56" w:rsidRDefault="00E218F4" w:rsidP="00BE1C56">
            <w:pPr>
              <w:jc w:val="right"/>
              <w:rPr>
                <w:sz w:val="20"/>
                <w:szCs w:val="20"/>
              </w:rPr>
            </w:pPr>
          </w:p>
        </w:tc>
      </w:tr>
      <w:tr w:rsidR="00B0063A" w:rsidRPr="009B35FB" w14:paraId="4F4E000D" w14:textId="77777777">
        <w:trPr>
          <w:trHeight w:val="380"/>
        </w:trPr>
        <w:tc>
          <w:tcPr>
            <w:tcW w:w="2640" w:type="dxa"/>
            <w:gridSpan w:val="2"/>
            <w:vMerge w:val="restart"/>
            <w:tcBorders>
              <w:top w:val="nil"/>
              <w:left w:val="nil"/>
              <w:bottom w:val="nil"/>
              <w:right w:val="nil"/>
            </w:tcBorders>
            <w:tcMar>
              <w:top w:w="128" w:type="dxa"/>
              <w:left w:w="43" w:type="dxa"/>
              <w:bottom w:w="43" w:type="dxa"/>
              <w:right w:w="43" w:type="dxa"/>
            </w:tcMar>
          </w:tcPr>
          <w:p w14:paraId="596B73E6" w14:textId="77777777" w:rsidR="00E218F4" w:rsidRPr="00BE1C56" w:rsidRDefault="00E218F4" w:rsidP="00BE1C56">
            <w:pPr>
              <w:rPr>
                <w:sz w:val="20"/>
                <w:szCs w:val="20"/>
              </w:rPr>
            </w:pPr>
            <w:r w:rsidRPr="00BE1C56">
              <w:rPr>
                <w:sz w:val="20"/>
                <w:szCs w:val="20"/>
              </w:rPr>
              <w:t>Storfe, sau og geit</w:t>
            </w:r>
          </w:p>
        </w:tc>
        <w:tc>
          <w:tcPr>
            <w:tcW w:w="1060" w:type="dxa"/>
            <w:tcBorders>
              <w:top w:val="nil"/>
              <w:left w:val="nil"/>
              <w:bottom w:val="nil"/>
              <w:right w:val="nil"/>
            </w:tcBorders>
            <w:tcMar>
              <w:top w:w="128" w:type="dxa"/>
              <w:left w:w="43" w:type="dxa"/>
              <w:bottom w:w="43" w:type="dxa"/>
              <w:right w:w="43" w:type="dxa"/>
            </w:tcMar>
          </w:tcPr>
          <w:p w14:paraId="0A4A2AD4" w14:textId="77777777" w:rsidR="00E218F4" w:rsidRPr="00BE1C56" w:rsidRDefault="00E218F4" w:rsidP="00BE1C56">
            <w:pPr>
              <w:rPr>
                <w:sz w:val="20"/>
                <w:szCs w:val="20"/>
              </w:rPr>
            </w:pPr>
            <w:r w:rsidRPr="00BE1C56">
              <w:rPr>
                <w:sz w:val="20"/>
                <w:szCs w:val="20"/>
              </w:rPr>
              <w:t>Sone 1</w:t>
            </w:r>
          </w:p>
        </w:tc>
        <w:tc>
          <w:tcPr>
            <w:tcW w:w="1160" w:type="dxa"/>
            <w:tcBorders>
              <w:top w:val="nil"/>
              <w:left w:val="nil"/>
              <w:bottom w:val="nil"/>
              <w:right w:val="nil"/>
            </w:tcBorders>
            <w:tcMar>
              <w:top w:w="128" w:type="dxa"/>
              <w:left w:w="43" w:type="dxa"/>
              <w:bottom w:w="43" w:type="dxa"/>
              <w:right w:w="43" w:type="dxa"/>
            </w:tcMar>
            <w:vAlign w:val="bottom"/>
          </w:tcPr>
          <w:p w14:paraId="5A59CC8C" w14:textId="77777777" w:rsidR="00E218F4" w:rsidRPr="00BE1C56" w:rsidRDefault="00E218F4" w:rsidP="00BE1C56">
            <w:pPr>
              <w:jc w:val="right"/>
              <w:rPr>
                <w:sz w:val="20"/>
                <w:szCs w:val="20"/>
              </w:rPr>
            </w:pPr>
            <w:r w:rsidRPr="00BE1C56">
              <w:rPr>
                <w:sz w:val="20"/>
                <w:szCs w:val="20"/>
              </w:rPr>
              <w:t>24,4</w:t>
            </w:r>
          </w:p>
        </w:tc>
        <w:tc>
          <w:tcPr>
            <w:tcW w:w="1160" w:type="dxa"/>
            <w:tcBorders>
              <w:top w:val="nil"/>
              <w:left w:val="nil"/>
              <w:bottom w:val="nil"/>
              <w:right w:val="nil"/>
            </w:tcBorders>
            <w:tcMar>
              <w:top w:w="128" w:type="dxa"/>
              <w:left w:w="43" w:type="dxa"/>
              <w:bottom w:w="43" w:type="dxa"/>
              <w:right w:w="43" w:type="dxa"/>
            </w:tcMar>
            <w:vAlign w:val="bottom"/>
          </w:tcPr>
          <w:p w14:paraId="42090647"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6F42AF73"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6C51D0ED"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19C90192" w14:textId="77777777" w:rsidR="00E218F4" w:rsidRPr="00BE1C56" w:rsidRDefault="00E218F4" w:rsidP="00BE1C56">
            <w:pPr>
              <w:jc w:val="right"/>
              <w:rPr>
                <w:sz w:val="20"/>
                <w:szCs w:val="20"/>
              </w:rPr>
            </w:pPr>
            <w:r w:rsidRPr="00BE1C56">
              <w:rPr>
                <w:sz w:val="20"/>
                <w:szCs w:val="20"/>
              </w:rPr>
              <w:t>0,0</w:t>
            </w:r>
          </w:p>
        </w:tc>
      </w:tr>
      <w:tr w:rsidR="00B0063A" w:rsidRPr="009B35FB" w14:paraId="4A2B275D" w14:textId="77777777">
        <w:trPr>
          <w:trHeight w:val="380"/>
        </w:trPr>
        <w:tc>
          <w:tcPr>
            <w:tcW w:w="2640" w:type="dxa"/>
            <w:gridSpan w:val="2"/>
            <w:vMerge/>
            <w:tcBorders>
              <w:top w:val="nil"/>
              <w:left w:val="nil"/>
              <w:bottom w:val="nil"/>
              <w:right w:val="nil"/>
            </w:tcBorders>
          </w:tcPr>
          <w:p w14:paraId="7E64CD88" w14:textId="77777777" w:rsidR="00E218F4" w:rsidRPr="00BE1C56" w:rsidRDefault="00E218F4" w:rsidP="00BE1C56">
            <w:pPr>
              <w:rPr>
                <w:sz w:val="20"/>
                <w:szCs w:val="20"/>
              </w:rPr>
            </w:pPr>
          </w:p>
        </w:tc>
        <w:tc>
          <w:tcPr>
            <w:tcW w:w="1060" w:type="dxa"/>
            <w:tcBorders>
              <w:top w:val="nil"/>
              <w:left w:val="nil"/>
              <w:bottom w:val="nil"/>
              <w:right w:val="nil"/>
            </w:tcBorders>
            <w:tcMar>
              <w:top w:w="128" w:type="dxa"/>
              <w:left w:w="43" w:type="dxa"/>
              <w:bottom w:w="43" w:type="dxa"/>
              <w:right w:w="43" w:type="dxa"/>
            </w:tcMar>
          </w:tcPr>
          <w:p w14:paraId="7C2DE04D" w14:textId="77777777" w:rsidR="00E218F4" w:rsidRPr="00BE1C56" w:rsidRDefault="00E218F4" w:rsidP="00BE1C56">
            <w:pPr>
              <w:rPr>
                <w:sz w:val="20"/>
                <w:szCs w:val="20"/>
              </w:rPr>
            </w:pPr>
            <w:r w:rsidRPr="00BE1C56">
              <w:rPr>
                <w:sz w:val="20"/>
                <w:szCs w:val="20"/>
              </w:rPr>
              <w:t>Sone 2</w:t>
            </w:r>
          </w:p>
        </w:tc>
        <w:tc>
          <w:tcPr>
            <w:tcW w:w="1160" w:type="dxa"/>
            <w:tcBorders>
              <w:top w:val="nil"/>
              <w:left w:val="nil"/>
              <w:bottom w:val="nil"/>
              <w:right w:val="nil"/>
            </w:tcBorders>
            <w:tcMar>
              <w:top w:w="128" w:type="dxa"/>
              <w:left w:w="43" w:type="dxa"/>
              <w:bottom w:w="43" w:type="dxa"/>
              <w:right w:w="43" w:type="dxa"/>
            </w:tcMar>
            <w:vAlign w:val="bottom"/>
          </w:tcPr>
          <w:p w14:paraId="0702DA98" w14:textId="77777777" w:rsidR="00E218F4" w:rsidRPr="00BE1C56" w:rsidRDefault="00E218F4" w:rsidP="00BE1C56">
            <w:pPr>
              <w:jc w:val="right"/>
              <w:rPr>
                <w:sz w:val="20"/>
                <w:szCs w:val="20"/>
              </w:rPr>
            </w:pPr>
            <w:r w:rsidRPr="00BE1C56">
              <w:rPr>
                <w:sz w:val="20"/>
                <w:szCs w:val="20"/>
              </w:rPr>
              <w:t>59,7</w:t>
            </w:r>
          </w:p>
        </w:tc>
        <w:tc>
          <w:tcPr>
            <w:tcW w:w="1160" w:type="dxa"/>
            <w:tcBorders>
              <w:top w:val="nil"/>
              <w:left w:val="nil"/>
              <w:bottom w:val="nil"/>
              <w:right w:val="nil"/>
            </w:tcBorders>
            <w:tcMar>
              <w:top w:w="128" w:type="dxa"/>
              <w:left w:w="43" w:type="dxa"/>
              <w:bottom w:w="43" w:type="dxa"/>
              <w:right w:w="43" w:type="dxa"/>
            </w:tcMar>
            <w:vAlign w:val="bottom"/>
          </w:tcPr>
          <w:p w14:paraId="1388ACFF" w14:textId="77777777" w:rsidR="00E218F4" w:rsidRPr="00BE1C56" w:rsidRDefault="00E218F4" w:rsidP="00BE1C56">
            <w:pPr>
              <w:jc w:val="right"/>
              <w:rPr>
                <w:sz w:val="20"/>
                <w:szCs w:val="20"/>
              </w:rPr>
            </w:pPr>
            <w:r w:rsidRPr="00BE1C56">
              <w:rPr>
                <w:sz w:val="20"/>
                <w:szCs w:val="20"/>
              </w:rPr>
              <w:t>5,25</w:t>
            </w:r>
          </w:p>
        </w:tc>
        <w:tc>
          <w:tcPr>
            <w:tcW w:w="1160" w:type="dxa"/>
            <w:tcBorders>
              <w:top w:val="nil"/>
              <w:left w:val="nil"/>
              <w:bottom w:val="nil"/>
              <w:right w:val="nil"/>
            </w:tcBorders>
            <w:tcMar>
              <w:top w:w="128" w:type="dxa"/>
              <w:left w:w="43" w:type="dxa"/>
              <w:bottom w:w="43" w:type="dxa"/>
              <w:right w:w="43" w:type="dxa"/>
            </w:tcMar>
            <w:vAlign w:val="bottom"/>
          </w:tcPr>
          <w:p w14:paraId="7D6179D1"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1F8B3632" w14:textId="77777777" w:rsidR="00E218F4" w:rsidRPr="00BE1C56" w:rsidRDefault="00E218F4" w:rsidP="00BE1C56">
            <w:pPr>
              <w:jc w:val="right"/>
              <w:rPr>
                <w:sz w:val="20"/>
                <w:szCs w:val="20"/>
              </w:rPr>
            </w:pPr>
            <w:r w:rsidRPr="00BE1C56">
              <w:rPr>
                <w:sz w:val="20"/>
                <w:szCs w:val="20"/>
              </w:rPr>
              <w:t>5,25</w:t>
            </w:r>
          </w:p>
        </w:tc>
        <w:tc>
          <w:tcPr>
            <w:tcW w:w="1160" w:type="dxa"/>
            <w:tcBorders>
              <w:top w:val="nil"/>
              <w:left w:val="nil"/>
              <w:bottom w:val="nil"/>
              <w:right w:val="nil"/>
            </w:tcBorders>
            <w:tcMar>
              <w:top w:w="128" w:type="dxa"/>
              <w:left w:w="43" w:type="dxa"/>
              <w:bottom w:w="43" w:type="dxa"/>
              <w:right w:w="43" w:type="dxa"/>
            </w:tcMar>
            <w:vAlign w:val="bottom"/>
          </w:tcPr>
          <w:p w14:paraId="3AAAEBF7" w14:textId="77777777" w:rsidR="00E218F4" w:rsidRPr="00BE1C56" w:rsidRDefault="00E218F4" w:rsidP="00BE1C56">
            <w:pPr>
              <w:jc w:val="right"/>
              <w:rPr>
                <w:sz w:val="20"/>
                <w:szCs w:val="20"/>
              </w:rPr>
            </w:pPr>
            <w:r w:rsidRPr="00BE1C56">
              <w:rPr>
                <w:sz w:val="20"/>
                <w:szCs w:val="20"/>
              </w:rPr>
              <w:t>0,0</w:t>
            </w:r>
          </w:p>
        </w:tc>
      </w:tr>
      <w:tr w:rsidR="00B0063A" w:rsidRPr="009B35FB" w14:paraId="6D338945" w14:textId="77777777">
        <w:trPr>
          <w:trHeight w:val="380"/>
        </w:trPr>
        <w:tc>
          <w:tcPr>
            <w:tcW w:w="2640" w:type="dxa"/>
            <w:gridSpan w:val="2"/>
            <w:vMerge/>
            <w:tcBorders>
              <w:top w:val="nil"/>
              <w:left w:val="nil"/>
              <w:bottom w:val="nil"/>
              <w:right w:val="nil"/>
            </w:tcBorders>
          </w:tcPr>
          <w:p w14:paraId="7492034F" w14:textId="77777777" w:rsidR="00E218F4" w:rsidRPr="00BE1C56" w:rsidRDefault="00E218F4" w:rsidP="00BE1C56">
            <w:pPr>
              <w:rPr>
                <w:sz w:val="20"/>
                <w:szCs w:val="20"/>
              </w:rPr>
            </w:pPr>
          </w:p>
        </w:tc>
        <w:tc>
          <w:tcPr>
            <w:tcW w:w="1060" w:type="dxa"/>
            <w:tcBorders>
              <w:top w:val="nil"/>
              <w:left w:val="nil"/>
              <w:bottom w:val="nil"/>
              <w:right w:val="nil"/>
            </w:tcBorders>
            <w:tcMar>
              <w:top w:w="128" w:type="dxa"/>
              <w:left w:w="43" w:type="dxa"/>
              <w:bottom w:w="43" w:type="dxa"/>
              <w:right w:w="43" w:type="dxa"/>
            </w:tcMar>
          </w:tcPr>
          <w:p w14:paraId="2095D674" w14:textId="77777777" w:rsidR="00E218F4" w:rsidRPr="00BE1C56" w:rsidRDefault="00E218F4" w:rsidP="00BE1C56">
            <w:pPr>
              <w:rPr>
                <w:sz w:val="20"/>
                <w:szCs w:val="20"/>
              </w:rPr>
            </w:pPr>
            <w:r w:rsidRPr="00BE1C56">
              <w:rPr>
                <w:sz w:val="20"/>
                <w:szCs w:val="20"/>
              </w:rPr>
              <w:t>Sone 3</w:t>
            </w:r>
          </w:p>
        </w:tc>
        <w:tc>
          <w:tcPr>
            <w:tcW w:w="1160" w:type="dxa"/>
            <w:tcBorders>
              <w:top w:val="nil"/>
              <w:left w:val="nil"/>
              <w:bottom w:val="nil"/>
              <w:right w:val="nil"/>
            </w:tcBorders>
            <w:tcMar>
              <w:top w:w="128" w:type="dxa"/>
              <w:left w:w="43" w:type="dxa"/>
              <w:bottom w:w="43" w:type="dxa"/>
              <w:right w:w="43" w:type="dxa"/>
            </w:tcMar>
            <w:vAlign w:val="bottom"/>
          </w:tcPr>
          <w:p w14:paraId="2F50D138" w14:textId="77777777" w:rsidR="00E218F4" w:rsidRPr="00BE1C56" w:rsidRDefault="00E218F4" w:rsidP="00BE1C56">
            <w:pPr>
              <w:jc w:val="right"/>
              <w:rPr>
                <w:sz w:val="20"/>
                <w:szCs w:val="20"/>
              </w:rPr>
            </w:pPr>
            <w:r w:rsidRPr="00BE1C56">
              <w:rPr>
                <w:sz w:val="20"/>
                <w:szCs w:val="20"/>
              </w:rPr>
              <w:t>18,3</w:t>
            </w:r>
          </w:p>
        </w:tc>
        <w:tc>
          <w:tcPr>
            <w:tcW w:w="1160" w:type="dxa"/>
            <w:tcBorders>
              <w:top w:val="nil"/>
              <w:left w:val="nil"/>
              <w:bottom w:val="nil"/>
              <w:right w:val="nil"/>
            </w:tcBorders>
            <w:tcMar>
              <w:top w:w="128" w:type="dxa"/>
              <w:left w:w="43" w:type="dxa"/>
              <w:bottom w:w="43" w:type="dxa"/>
              <w:right w:w="43" w:type="dxa"/>
            </w:tcMar>
            <w:vAlign w:val="bottom"/>
          </w:tcPr>
          <w:p w14:paraId="4A772A35" w14:textId="77777777" w:rsidR="00E218F4" w:rsidRPr="00BE1C56" w:rsidRDefault="00E218F4" w:rsidP="00BE1C56">
            <w:pPr>
              <w:jc w:val="right"/>
              <w:rPr>
                <w:sz w:val="20"/>
                <w:szCs w:val="20"/>
              </w:rPr>
            </w:pPr>
            <w:r w:rsidRPr="00BE1C56">
              <w:rPr>
                <w:sz w:val="20"/>
                <w:szCs w:val="20"/>
              </w:rPr>
              <w:t>8,05</w:t>
            </w:r>
          </w:p>
        </w:tc>
        <w:tc>
          <w:tcPr>
            <w:tcW w:w="1160" w:type="dxa"/>
            <w:tcBorders>
              <w:top w:val="nil"/>
              <w:left w:val="nil"/>
              <w:bottom w:val="nil"/>
              <w:right w:val="nil"/>
            </w:tcBorders>
            <w:tcMar>
              <w:top w:w="128" w:type="dxa"/>
              <w:left w:w="43" w:type="dxa"/>
              <w:bottom w:w="43" w:type="dxa"/>
              <w:right w:w="43" w:type="dxa"/>
            </w:tcMar>
            <w:vAlign w:val="bottom"/>
          </w:tcPr>
          <w:p w14:paraId="589B1D6D"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51C4C732" w14:textId="77777777" w:rsidR="00E218F4" w:rsidRPr="00BE1C56" w:rsidRDefault="00E218F4" w:rsidP="00BE1C56">
            <w:pPr>
              <w:jc w:val="right"/>
              <w:rPr>
                <w:sz w:val="20"/>
                <w:szCs w:val="20"/>
              </w:rPr>
            </w:pPr>
            <w:r w:rsidRPr="00BE1C56">
              <w:rPr>
                <w:sz w:val="20"/>
                <w:szCs w:val="20"/>
              </w:rPr>
              <w:t>8,05</w:t>
            </w:r>
          </w:p>
        </w:tc>
        <w:tc>
          <w:tcPr>
            <w:tcW w:w="1160" w:type="dxa"/>
            <w:tcBorders>
              <w:top w:val="nil"/>
              <w:left w:val="nil"/>
              <w:bottom w:val="nil"/>
              <w:right w:val="nil"/>
            </w:tcBorders>
            <w:tcMar>
              <w:top w:w="128" w:type="dxa"/>
              <w:left w:w="43" w:type="dxa"/>
              <w:bottom w:w="43" w:type="dxa"/>
              <w:right w:w="43" w:type="dxa"/>
            </w:tcMar>
            <w:vAlign w:val="bottom"/>
          </w:tcPr>
          <w:p w14:paraId="051AB8E3" w14:textId="77777777" w:rsidR="00E218F4" w:rsidRPr="00BE1C56" w:rsidRDefault="00E218F4" w:rsidP="00BE1C56">
            <w:pPr>
              <w:jc w:val="right"/>
              <w:rPr>
                <w:sz w:val="20"/>
                <w:szCs w:val="20"/>
              </w:rPr>
            </w:pPr>
            <w:r w:rsidRPr="00BE1C56">
              <w:rPr>
                <w:sz w:val="20"/>
                <w:szCs w:val="20"/>
              </w:rPr>
              <w:t>0,0</w:t>
            </w:r>
          </w:p>
        </w:tc>
      </w:tr>
      <w:tr w:rsidR="00B0063A" w:rsidRPr="009B35FB" w14:paraId="21E3C20C" w14:textId="77777777">
        <w:trPr>
          <w:trHeight w:val="380"/>
        </w:trPr>
        <w:tc>
          <w:tcPr>
            <w:tcW w:w="2640" w:type="dxa"/>
            <w:gridSpan w:val="2"/>
            <w:tcBorders>
              <w:top w:val="nil"/>
              <w:left w:val="nil"/>
              <w:bottom w:val="nil"/>
              <w:right w:val="nil"/>
            </w:tcBorders>
            <w:tcMar>
              <w:top w:w="128" w:type="dxa"/>
              <w:left w:w="43" w:type="dxa"/>
              <w:bottom w:w="43" w:type="dxa"/>
              <w:right w:w="43" w:type="dxa"/>
            </w:tcMar>
          </w:tcPr>
          <w:p w14:paraId="6D260DBB" w14:textId="77777777" w:rsidR="00E218F4" w:rsidRPr="00BE1C56" w:rsidRDefault="00E218F4" w:rsidP="00BE1C56">
            <w:pPr>
              <w:rPr>
                <w:sz w:val="20"/>
                <w:szCs w:val="20"/>
              </w:rPr>
            </w:pPr>
            <w:r w:rsidRPr="00BE1C56">
              <w:rPr>
                <w:sz w:val="20"/>
                <w:szCs w:val="20"/>
              </w:rPr>
              <w:t>Storfe og Geit</w:t>
            </w:r>
          </w:p>
        </w:tc>
        <w:tc>
          <w:tcPr>
            <w:tcW w:w="1060" w:type="dxa"/>
            <w:tcBorders>
              <w:top w:val="nil"/>
              <w:left w:val="nil"/>
              <w:bottom w:val="nil"/>
              <w:right w:val="nil"/>
            </w:tcBorders>
            <w:tcMar>
              <w:top w:w="128" w:type="dxa"/>
              <w:left w:w="43" w:type="dxa"/>
              <w:bottom w:w="43" w:type="dxa"/>
              <w:right w:w="43" w:type="dxa"/>
            </w:tcMar>
          </w:tcPr>
          <w:p w14:paraId="67E9ADE6" w14:textId="77777777" w:rsidR="00E218F4" w:rsidRPr="00BE1C56" w:rsidRDefault="00E218F4" w:rsidP="00BE1C56">
            <w:pPr>
              <w:rPr>
                <w:sz w:val="20"/>
                <w:szCs w:val="20"/>
              </w:rPr>
            </w:pPr>
            <w:r w:rsidRPr="00BE1C56">
              <w:rPr>
                <w:sz w:val="20"/>
                <w:szCs w:val="20"/>
              </w:rPr>
              <w:t>Sone 4</w:t>
            </w:r>
          </w:p>
        </w:tc>
        <w:tc>
          <w:tcPr>
            <w:tcW w:w="1160" w:type="dxa"/>
            <w:tcBorders>
              <w:top w:val="nil"/>
              <w:left w:val="nil"/>
              <w:bottom w:val="nil"/>
              <w:right w:val="nil"/>
            </w:tcBorders>
            <w:tcMar>
              <w:top w:w="128" w:type="dxa"/>
              <w:left w:w="43" w:type="dxa"/>
              <w:bottom w:w="43" w:type="dxa"/>
              <w:right w:w="43" w:type="dxa"/>
            </w:tcMar>
            <w:vAlign w:val="bottom"/>
          </w:tcPr>
          <w:p w14:paraId="0AC15136" w14:textId="77777777" w:rsidR="00E218F4" w:rsidRPr="00BE1C56" w:rsidRDefault="00E218F4" w:rsidP="00BE1C56">
            <w:pPr>
              <w:jc w:val="right"/>
              <w:rPr>
                <w:sz w:val="20"/>
                <w:szCs w:val="20"/>
              </w:rPr>
            </w:pPr>
            <w:r w:rsidRPr="00BE1C56">
              <w:rPr>
                <w:sz w:val="20"/>
                <w:szCs w:val="20"/>
              </w:rPr>
              <w:t>7,1</w:t>
            </w:r>
          </w:p>
        </w:tc>
        <w:tc>
          <w:tcPr>
            <w:tcW w:w="1160" w:type="dxa"/>
            <w:tcBorders>
              <w:top w:val="nil"/>
              <w:left w:val="nil"/>
              <w:bottom w:val="nil"/>
              <w:right w:val="nil"/>
            </w:tcBorders>
            <w:tcMar>
              <w:top w:w="128" w:type="dxa"/>
              <w:left w:w="43" w:type="dxa"/>
              <w:bottom w:w="43" w:type="dxa"/>
              <w:right w:w="43" w:type="dxa"/>
            </w:tcMar>
            <w:vAlign w:val="bottom"/>
          </w:tcPr>
          <w:p w14:paraId="35553360" w14:textId="77777777" w:rsidR="00E218F4" w:rsidRPr="00BE1C56" w:rsidRDefault="00E218F4" w:rsidP="00BE1C56">
            <w:pPr>
              <w:jc w:val="right"/>
              <w:rPr>
                <w:sz w:val="20"/>
                <w:szCs w:val="20"/>
              </w:rPr>
            </w:pPr>
            <w:r w:rsidRPr="00BE1C56">
              <w:rPr>
                <w:sz w:val="20"/>
                <w:szCs w:val="20"/>
              </w:rPr>
              <w:t>15,80</w:t>
            </w:r>
          </w:p>
        </w:tc>
        <w:tc>
          <w:tcPr>
            <w:tcW w:w="1160" w:type="dxa"/>
            <w:tcBorders>
              <w:top w:val="nil"/>
              <w:left w:val="nil"/>
              <w:bottom w:val="nil"/>
              <w:right w:val="nil"/>
            </w:tcBorders>
            <w:tcMar>
              <w:top w:w="128" w:type="dxa"/>
              <w:left w:w="43" w:type="dxa"/>
              <w:bottom w:w="43" w:type="dxa"/>
              <w:right w:w="43" w:type="dxa"/>
            </w:tcMar>
            <w:vAlign w:val="bottom"/>
          </w:tcPr>
          <w:p w14:paraId="20A0AA8A" w14:textId="77777777" w:rsidR="00E218F4" w:rsidRPr="00BE1C56" w:rsidRDefault="00E218F4" w:rsidP="00BE1C56">
            <w:pPr>
              <w:jc w:val="right"/>
              <w:rPr>
                <w:sz w:val="20"/>
                <w:szCs w:val="20"/>
              </w:rPr>
            </w:pPr>
            <w:r w:rsidRPr="00BE1C56">
              <w:rPr>
                <w:sz w:val="20"/>
                <w:szCs w:val="20"/>
              </w:rPr>
              <w:t>0,25</w:t>
            </w:r>
          </w:p>
        </w:tc>
        <w:tc>
          <w:tcPr>
            <w:tcW w:w="1160" w:type="dxa"/>
            <w:tcBorders>
              <w:top w:val="nil"/>
              <w:left w:val="nil"/>
              <w:bottom w:val="nil"/>
              <w:right w:val="nil"/>
            </w:tcBorders>
            <w:tcMar>
              <w:top w:w="128" w:type="dxa"/>
              <w:left w:w="43" w:type="dxa"/>
              <w:bottom w:w="43" w:type="dxa"/>
              <w:right w:w="43" w:type="dxa"/>
            </w:tcMar>
            <w:vAlign w:val="bottom"/>
          </w:tcPr>
          <w:p w14:paraId="4EBB409B" w14:textId="77777777" w:rsidR="00E218F4" w:rsidRPr="00BE1C56" w:rsidRDefault="00E218F4" w:rsidP="00BE1C56">
            <w:pPr>
              <w:jc w:val="right"/>
              <w:rPr>
                <w:sz w:val="20"/>
                <w:szCs w:val="20"/>
              </w:rPr>
            </w:pPr>
            <w:r w:rsidRPr="00BE1C56">
              <w:rPr>
                <w:sz w:val="20"/>
                <w:szCs w:val="20"/>
              </w:rPr>
              <w:t>16,05</w:t>
            </w:r>
          </w:p>
        </w:tc>
        <w:tc>
          <w:tcPr>
            <w:tcW w:w="1160" w:type="dxa"/>
            <w:tcBorders>
              <w:top w:val="nil"/>
              <w:left w:val="nil"/>
              <w:bottom w:val="nil"/>
              <w:right w:val="nil"/>
            </w:tcBorders>
            <w:tcMar>
              <w:top w:w="128" w:type="dxa"/>
              <w:left w:w="43" w:type="dxa"/>
              <w:bottom w:w="43" w:type="dxa"/>
              <w:right w:w="43" w:type="dxa"/>
            </w:tcMar>
            <w:vAlign w:val="bottom"/>
          </w:tcPr>
          <w:p w14:paraId="00AA574C" w14:textId="77777777" w:rsidR="00E218F4" w:rsidRPr="00BE1C56" w:rsidRDefault="00E218F4" w:rsidP="00BE1C56">
            <w:pPr>
              <w:jc w:val="right"/>
              <w:rPr>
                <w:sz w:val="20"/>
                <w:szCs w:val="20"/>
              </w:rPr>
            </w:pPr>
            <w:r w:rsidRPr="00BE1C56">
              <w:rPr>
                <w:sz w:val="20"/>
                <w:szCs w:val="20"/>
              </w:rPr>
              <w:t>1,8</w:t>
            </w:r>
          </w:p>
        </w:tc>
      </w:tr>
      <w:tr w:rsidR="00B0063A" w:rsidRPr="009B35FB" w14:paraId="617BEDA8" w14:textId="77777777">
        <w:trPr>
          <w:trHeight w:val="380"/>
        </w:trPr>
        <w:tc>
          <w:tcPr>
            <w:tcW w:w="2640" w:type="dxa"/>
            <w:gridSpan w:val="2"/>
            <w:tcBorders>
              <w:top w:val="nil"/>
              <w:left w:val="nil"/>
              <w:bottom w:val="nil"/>
              <w:right w:val="nil"/>
            </w:tcBorders>
            <w:tcMar>
              <w:top w:w="128" w:type="dxa"/>
              <w:left w:w="43" w:type="dxa"/>
              <w:bottom w:w="43" w:type="dxa"/>
              <w:right w:w="43" w:type="dxa"/>
            </w:tcMar>
          </w:tcPr>
          <w:p w14:paraId="39980C1F" w14:textId="77777777" w:rsidR="00E218F4" w:rsidRPr="00BE1C56" w:rsidRDefault="00E218F4" w:rsidP="00BE1C56">
            <w:pPr>
              <w:rPr>
                <w:sz w:val="20"/>
                <w:szCs w:val="20"/>
              </w:rPr>
            </w:pPr>
            <w:r w:rsidRPr="00BE1C56">
              <w:rPr>
                <w:sz w:val="20"/>
                <w:szCs w:val="20"/>
              </w:rPr>
              <w:t>Storfe og Geit</w:t>
            </w:r>
          </w:p>
        </w:tc>
        <w:tc>
          <w:tcPr>
            <w:tcW w:w="1060" w:type="dxa"/>
            <w:tcBorders>
              <w:top w:val="nil"/>
              <w:left w:val="nil"/>
              <w:bottom w:val="nil"/>
              <w:right w:val="nil"/>
            </w:tcBorders>
            <w:tcMar>
              <w:top w:w="128" w:type="dxa"/>
              <w:left w:w="43" w:type="dxa"/>
              <w:bottom w:w="43" w:type="dxa"/>
              <w:right w:w="43" w:type="dxa"/>
            </w:tcMar>
          </w:tcPr>
          <w:p w14:paraId="1915C45D" w14:textId="77777777" w:rsidR="00E218F4" w:rsidRPr="00BE1C56" w:rsidRDefault="00E218F4" w:rsidP="00BE1C56">
            <w:pPr>
              <w:rPr>
                <w:sz w:val="20"/>
                <w:szCs w:val="20"/>
              </w:rPr>
            </w:pPr>
            <w:r w:rsidRPr="00BE1C56">
              <w:rPr>
                <w:sz w:val="20"/>
                <w:szCs w:val="20"/>
              </w:rPr>
              <w:t>Sone 5</w:t>
            </w:r>
          </w:p>
        </w:tc>
        <w:tc>
          <w:tcPr>
            <w:tcW w:w="1160" w:type="dxa"/>
            <w:tcBorders>
              <w:top w:val="nil"/>
              <w:left w:val="nil"/>
              <w:bottom w:val="nil"/>
              <w:right w:val="nil"/>
            </w:tcBorders>
            <w:tcMar>
              <w:top w:w="128" w:type="dxa"/>
              <w:left w:w="43" w:type="dxa"/>
              <w:bottom w:w="43" w:type="dxa"/>
              <w:right w:w="43" w:type="dxa"/>
            </w:tcMar>
            <w:vAlign w:val="bottom"/>
          </w:tcPr>
          <w:p w14:paraId="731ADD54" w14:textId="77777777" w:rsidR="00E218F4" w:rsidRPr="00BE1C56" w:rsidRDefault="00E218F4" w:rsidP="00BE1C56">
            <w:pPr>
              <w:jc w:val="right"/>
              <w:rPr>
                <w:sz w:val="20"/>
                <w:szCs w:val="20"/>
              </w:rPr>
            </w:pPr>
            <w:r w:rsidRPr="00BE1C56">
              <w:rPr>
                <w:sz w:val="20"/>
                <w:szCs w:val="20"/>
              </w:rPr>
              <w:t>0,9</w:t>
            </w:r>
          </w:p>
        </w:tc>
        <w:tc>
          <w:tcPr>
            <w:tcW w:w="1160" w:type="dxa"/>
            <w:tcBorders>
              <w:top w:val="nil"/>
              <w:left w:val="nil"/>
              <w:bottom w:val="nil"/>
              <w:right w:val="nil"/>
            </w:tcBorders>
            <w:tcMar>
              <w:top w:w="128" w:type="dxa"/>
              <w:left w:w="43" w:type="dxa"/>
              <w:bottom w:w="43" w:type="dxa"/>
              <w:right w:w="43" w:type="dxa"/>
            </w:tcMar>
            <w:vAlign w:val="bottom"/>
          </w:tcPr>
          <w:p w14:paraId="68A9CC89" w14:textId="77777777" w:rsidR="00E218F4" w:rsidRPr="00BE1C56" w:rsidRDefault="00E218F4" w:rsidP="00BE1C56">
            <w:pPr>
              <w:jc w:val="right"/>
              <w:rPr>
                <w:sz w:val="20"/>
                <w:szCs w:val="20"/>
              </w:rPr>
            </w:pPr>
            <w:r w:rsidRPr="00BE1C56">
              <w:rPr>
                <w:sz w:val="20"/>
                <w:szCs w:val="20"/>
              </w:rPr>
              <w:t>16,40</w:t>
            </w:r>
          </w:p>
        </w:tc>
        <w:tc>
          <w:tcPr>
            <w:tcW w:w="1160" w:type="dxa"/>
            <w:tcBorders>
              <w:top w:val="nil"/>
              <w:left w:val="nil"/>
              <w:bottom w:val="nil"/>
              <w:right w:val="nil"/>
            </w:tcBorders>
            <w:tcMar>
              <w:top w:w="128" w:type="dxa"/>
              <w:left w:w="43" w:type="dxa"/>
              <w:bottom w:w="43" w:type="dxa"/>
              <w:right w:w="43" w:type="dxa"/>
            </w:tcMar>
            <w:vAlign w:val="bottom"/>
          </w:tcPr>
          <w:p w14:paraId="551888B2" w14:textId="77777777" w:rsidR="00E218F4" w:rsidRPr="00BE1C56" w:rsidRDefault="00E218F4" w:rsidP="00BE1C56">
            <w:pPr>
              <w:jc w:val="right"/>
              <w:rPr>
                <w:sz w:val="20"/>
                <w:szCs w:val="20"/>
              </w:rPr>
            </w:pPr>
            <w:r w:rsidRPr="00BE1C56">
              <w:rPr>
                <w:sz w:val="20"/>
                <w:szCs w:val="20"/>
              </w:rPr>
              <w:t>0,50</w:t>
            </w:r>
          </w:p>
        </w:tc>
        <w:tc>
          <w:tcPr>
            <w:tcW w:w="1160" w:type="dxa"/>
            <w:tcBorders>
              <w:top w:val="nil"/>
              <w:left w:val="nil"/>
              <w:bottom w:val="nil"/>
              <w:right w:val="nil"/>
            </w:tcBorders>
            <w:tcMar>
              <w:top w:w="128" w:type="dxa"/>
              <w:left w:w="43" w:type="dxa"/>
              <w:bottom w:w="43" w:type="dxa"/>
              <w:right w:w="43" w:type="dxa"/>
            </w:tcMar>
            <w:vAlign w:val="bottom"/>
          </w:tcPr>
          <w:p w14:paraId="29410835" w14:textId="77777777" w:rsidR="00E218F4" w:rsidRPr="00BE1C56" w:rsidRDefault="00E218F4" w:rsidP="00BE1C56">
            <w:pPr>
              <w:jc w:val="right"/>
              <w:rPr>
                <w:sz w:val="20"/>
                <w:szCs w:val="20"/>
              </w:rPr>
            </w:pPr>
            <w:r w:rsidRPr="00BE1C56">
              <w:rPr>
                <w:sz w:val="20"/>
                <w:szCs w:val="20"/>
              </w:rPr>
              <w:t>16,90</w:t>
            </w:r>
          </w:p>
        </w:tc>
        <w:tc>
          <w:tcPr>
            <w:tcW w:w="1160" w:type="dxa"/>
            <w:tcBorders>
              <w:top w:val="nil"/>
              <w:left w:val="nil"/>
              <w:bottom w:val="nil"/>
              <w:right w:val="nil"/>
            </w:tcBorders>
            <w:tcMar>
              <w:top w:w="128" w:type="dxa"/>
              <w:left w:w="43" w:type="dxa"/>
              <w:bottom w:w="43" w:type="dxa"/>
              <w:right w:w="43" w:type="dxa"/>
            </w:tcMar>
            <w:vAlign w:val="bottom"/>
          </w:tcPr>
          <w:p w14:paraId="3EE4902D" w14:textId="77777777" w:rsidR="00E218F4" w:rsidRPr="00BE1C56" w:rsidRDefault="00E218F4" w:rsidP="00BE1C56">
            <w:pPr>
              <w:jc w:val="right"/>
              <w:rPr>
                <w:sz w:val="20"/>
                <w:szCs w:val="20"/>
              </w:rPr>
            </w:pPr>
            <w:r w:rsidRPr="00BE1C56">
              <w:rPr>
                <w:sz w:val="20"/>
                <w:szCs w:val="20"/>
              </w:rPr>
              <w:t>0,5</w:t>
            </w:r>
          </w:p>
        </w:tc>
      </w:tr>
      <w:tr w:rsidR="00B0063A" w:rsidRPr="009B35FB" w14:paraId="4AAEA939" w14:textId="77777777">
        <w:trPr>
          <w:trHeight w:val="380"/>
        </w:trPr>
        <w:tc>
          <w:tcPr>
            <w:tcW w:w="2640" w:type="dxa"/>
            <w:gridSpan w:val="2"/>
            <w:tcBorders>
              <w:top w:val="nil"/>
              <w:left w:val="nil"/>
              <w:bottom w:val="nil"/>
              <w:right w:val="nil"/>
            </w:tcBorders>
            <w:tcMar>
              <w:top w:w="128" w:type="dxa"/>
              <w:left w:w="43" w:type="dxa"/>
              <w:bottom w:w="43" w:type="dxa"/>
              <w:right w:w="43" w:type="dxa"/>
            </w:tcMar>
          </w:tcPr>
          <w:p w14:paraId="6A5921AB" w14:textId="77777777" w:rsidR="00E218F4" w:rsidRPr="00BE1C56" w:rsidRDefault="00E218F4" w:rsidP="00BE1C56">
            <w:pPr>
              <w:rPr>
                <w:sz w:val="20"/>
                <w:szCs w:val="20"/>
              </w:rPr>
            </w:pPr>
            <w:r w:rsidRPr="00BE1C56">
              <w:rPr>
                <w:sz w:val="20"/>
                <w:szCs w:val="20"/>
              </w:rPr>
              <w:t>Sau</w:t>
            </w:r>
          </w:p>
        </w:tc>
        <w:tc>
          <w:tcPr>
            <w:tcW w:w="1060" w:type="dxa"/>
            <w:tcBorders>
              <w:top w:val="nil"/>
              <w:left w:val="nil"/>
              <w:bottom w:val="nil"/>
              <w:right w:val="nil"/>
            </w:tcBorders>
            <w:tcMar>
              <w:top w:w="128" w:type="dxa"/>
              <w:left w:w="43" w:type="dxa"/>
              <w:bottom w:w="43" w:type="dxa"/>
              <w:right w:w="43" w:type="dxa"/>
            </w:tcMar>
          </w:tcPr>
          <w:p w14:paraId="786D7C94" w14:textId="77777777" w:rsidR="00E218F4" w:rsidRPr="00BE1C56" w:rsidRDefault="00E218F4" w:rsidP="00BE1C56">
            <w:pPr>
              <w:rPr>
                <w:sz w:val="20"/>
                <w:szCs w:val="20"/>
              </w:rPr>
            </w:pPr>
            <w:r w:rsidRPr="00BE1C56">
              <w:rPr>
                <w:sz w:val="20"/>
                <w:szCs w:val="20"/>
              </w:rPr>
              <w:t>Sone 4</w:t>
            </w:r>
          </w:p>
        </w:tc>
        <w:tc>
          <w:tcPr>
            <w:tcW w:w="1160" w:type="dxa"/>
            <w:tcBorders>
              <w:top w:val="nil"/>
              <w:left w:val="nil"/>
              <w:bottom w:val="nil"/>
              <w:right w:val="nil"/>
            </w:tcBorders>
            <w:tcMar>
              <w:top w:w="128" w:type="dxa"/>
              <w:left w:w="43" w:type="dxa"/>
              <w:bottom w:w="43" w:type="dxa"/>
              <w:right w:w="43" w:type="dxa"/>
            </w:tcMar>
            <w:vAlign w:val="bottom"/>
          </w:tcPr>
          <w:p w14:paraId="1B512358" w14:textId="77777777" w:rsidR="00E218F4" w:rsidRPr="00BE1C56" w:rsidRDefault="00E218F4" w:rsidP="00BE1C56">
            <w:pPr>
              <w:jc w:val="right"/>
              <w:rPr>
                <w:sz w:val="20"/>
                <w:szCs w:val="20"/>
              </w:rPr>
            </w:pPr>
            <w:r w:rsidRPr="00BE1C56">
              <w:rPr>
                <w:sz w:val="20"/>
                <w:szCs w:val="20"/>
              </w:rPr>
              <w:t>2,4</w:t>
            </w:r>
          </w:p>
        </w:tc>
        <w:tc>
          <w:tcPr>
            <w:tcW w:w="1160" w:type="dxa"/>
            <w:tcBorders>
              <w:top w:val="nil"/>
              <w:left w:val="nil"/>
              <w:bottom w:val="nil"/>
              <w:right w:val="nil"/>
            </w:tcBorders>
            <w:tcMar>
              <w:top w:w="128" w:type="dxa"/>
              <w:left w:w="43" w:type="dxa"/>
              <w:bottom w:w="43" w:type="dxa"/>
              <w:right w:w="43" w:type="dxa"/>
            </w:tcMar>
            <w:vAlign w:val="bottom"/>
          </w:tcPr>
          <w:p w14:paraId="12C597E6" w14:textId="77777777" w:rsidR="00E218F4" w:rsidRPr="00BE1C56" w:rsidRDefault="00E218F4" w:rsidP="00BE1C56">
            <w:pPr>
              <w:jc w:val="right"/>
              <w:rPr>
                <w:sz w:val="20"/>
                <w:szCs w:val="20"/>
              </w:rPr>
            </w:pPr>
            <w:r w:rsidRPr="00BE1C56">
              <w:rPr>
                <w:sz w:val="20"/>
                <w:szCs w:val="20"/>
              </w:rPr>
              <w:t>17,90</w:t>
            </w:r>
          </w:p>
        </w:tc>
        <w:tc>
          <w:tcPr>
            <w:tcW w:w="1160" w:type="dxa"/>
            <w:tcBorders>
              <w:top w:val="nil"/>
              <w:left w:val="nil"/>
              <w:bottom w:val="nil"/>
              <w:right w:val="nil"/>
            </w:tcBorders>
            <w:tcMar>
              <w:top w:w="128" w:type="dxa"/>
              <w:left w:w="43" w:type="dxa"/>
              <w:bottom w:w="43" w:type="dxa"/>
              <w:right w:w="43" w:type="dxa"/>
            </w:tcMar>
            <w:vAlign w:val="bottom"/>
          </w:tcPr>
          <w:p w14:paraId="41611D7C" w14:textId="77777777" w:rsidR="00E218F4" w:rsidRPr="00BE1C56" w:rsidRDefault="00E218F4" w:rsidP="00BE1C56">
            <w:pPr>
              <w:jc w:val="right"/>
              <w:rPr>
                <w:sz w:val="20"/>
                <w:szCs w:val="20"/>
              </w:rPr>
            </w:pPr>
            <w:r w:rsidRPr="00BE1C56">
              <w:rPr>
                <w:sz w:val="20"/>
                <w:szCs w:val="20"/>
              </w:rPr>
              <w:t>0,25</w:t>
            </w:r>
          </w:p>
        </w:tc>
        <w:tc>
          <w:tcPr>
            <w:tcW w:w="1160" w:type="dxa"/>
            <w:tcBorders>
              <w:top w:val="nil"/>
              <w:left w:val="nil"/>
              <w:bottom w:val="nil"/>
              <w:right w:val="nil"/>
            </w:tcBorders>
            <w:tcMar>
              <w:top w:w="128" w:type="dxa"/>
              <w:left w:w="43" w:type="dxa"/>
              <w:bottom w:w="43" w:type="dxa"/>
              <w:right w:w="43" w:type="dxa"/>
            </w:tcMar>
            <w:vAlign w:val="bottom"/>
          </w:tcPr>
          <w:p w14:paraId="45B4EA19" w14:textId="77777777" w:rsidR="00E218F4" w:rsidRPr="00BE1C56" w:rsidRDefault="00E218F4" w:rsidP="00BE1C56">
            <w:pPr>
              <w:jc w:val="right"/>
              <w:rPr>
                <w:sz w:val="20"/>
                <w:szCs w:val="20"/>
              </w:rPr>
            </w:pPr>
            <w:r w:rsidRPr="00BE1C56">
              <w:rPr>
                <w:sz w:val="20"/>
                <w:szCs w:val="20"/>
              </w:rPr>
              <w:t>18,15</w:t>
            </w:r>
          </w:p>
        </w:tc>
        <w:tc>
          <w:tcPr>
            <w:tcW w:w="1160" w:type="dxa"/>
            <w:tcBorders>
              <w:top w:val="nil"/>
              <w:left w:val="nil"/>
              <w:bottom w:val="nil"/>
              <w:right w:val="nil"/>
            </w:tcBorders>
            <w:tcMar>
              <w:top w:w="128" w:type="dxa"/>
              <w:left w:w="43" w:type="dxa"/>
              <w:bottom w:w="43" w:type="dxa"/>
              <w:right w:w="43" w:type="dxa"/>
            </w:tcMar>
            <w:vAlign w:val="bottom"/>
          </w:tcPr>
          <w:p w14:paraId="4885A8EF" w14:textId="77777777" w:rsidR="00E218F4" w:rsidRPr="00BE1C56" w:rsidRDefault="00E218F4" w:rsidP="00BE1C56">
            <w:pPr>
              <w:jc w:val="right"/>
              <w:rPr>
                <w:sz w:val="20"/>
                <w:szCs w:val="20"/>
              </w:rPr>
            </w:pPr>
            <w:r w:rsidRPr="00BE1C56">
              <w:rPr>
                <w:sz w:val="20"/>
                <w:szCs w:val="20"/>
              </w:rPr>
              <w:t>0,6</w:t>
            </w:r>
          </w:p>
        </w:tc>
      </w:tr>
      <w:tr w:rsidR="00B0063A" w:rsidRPr="009B35FB" w14:paraId="020976D1" w14:textId="77777777">
        <w:trPr>
          <w:trHeight w:val="380"/>
        </w:trPr>
        <w:tc>
          <w:tcPr>
            <w:tcW w:w="2640" w:type="dxa"/>
            <w:gridSpan w:val="2"/>
            <w:tcBorders>
              <w:top w:val="nil"/>
              <w:left w:val="nil"/>
              <w:bottom w:val="nil"/>
              <w:right w:val="nil"/>
            </w:tcBorders>
            <w:tcMar>
              <w:top w:w="128" w:type="dxa"/>
              <w:left w:w="43" w:type="dxa"/>
              <w:bottom w:w="43" w:type="dxa"/>
              <w:right w:w="43" w:type="dxa"/>
            </w:tcMar>
          </w:tcPr>
          <w:p w14:paraId="299EC5BA" w14:textId="77777777" w:rsidR="00E218F4" w:rsidRPr="00BE1C56" w:rsidRDefault="00E218F4" w:rsidP="00BE1C56">
            <w:pPr>
              <w:rPr>
                <w:sz w:val="20"/>
                <w:szCs w:val="20"/>
              </w:rPr>
            </w:pPr>
            <w:r w:rsidRPr="00BE1C56">
              <w:rPr>
                <w:sz w:val="20"/>
                <w:szCs w:val="20"/>
              </w:rPr>
              <w:t>Sau</w:t>
            </w:r>
          </w:p>
        </w:tc>
        <w:tc>
          <w:tcPr>
            <w:tcW w:w="1060" w:type="dxa"/>
            <w:tcBorders>
              <w:top w:val="nil"/>
              <w:left w:val="nil"/>
              <w:bottom w:val="nil"/>
              <w:right w:val="nil"/>
            </w:tcBorders>
            <w:tcMar>
              <w:top w:w="128" w:type="dxa"/>
              <w:left w:w="43" w:type="dxa"/>
              <w:bottom w:w="43" w:type="dxa"/>
              <w:right w:w="43" w:type="dxa"/>
            </w:tcMar>
          </w:tcPr>
          <w:p w14:paraId="4B143820" w14:textId="77777777" w:rsidR="00E218F4" w:rsidRPr="00BE1C56" w:rsidRDefault="00E218F4" w:rsidP="00BE1C56">
            <w:pPr>
              <w:rPr>
                <w:sz w:val="20"/>
                <w:szCs w:val="20"/>
              </w:rPr>
            </w:pPr>
            <w:r w:rsidRPr="00BE1C56">
              <w:rPr>
                <w:sz w:val="20"/>
                <w:szCs w:val="20"/>
              </w:rPr>
              <w:t>Sone 5</w:t>
            </w:r>
          </w:p>
        </w:tc>
        <w:tc>
          <w:tcPr>
            <w:tcW w:w="1160" w:type="dxa"/>
            <w:tcBorders>
              <w:top w:val="nil"/>
              <w:left w:val="nil"/>
              <w:bottom w:val="nil"/>
              <w:right w:val="nil"/>
            </w:tcBorders>
            <w:tcMar>
              <w:top w:w="128" w:type="dxa"/>
              <w:left w:w="43" w:type="dxa"/>
              <w:bottom w:w="43" w:type="dxa"/>
              <w:right w:w="43" w:type="dxa"/>
            </w:tcMar>
            <w:vAlign w:val="bottom"/>
          </w:tcPr>
          <w:p w14:paraId="61BA0F5F" w14:textId="77777777" w:rsidR="00E218F4" w:rsidRPr="00BE1C56" w:rsidRDefault="00E218F4" w:rsidP="00BE1C56">
            <w:pPr>
              <w:jc w:val="right"/>
              <w:rPr>
                <w:sz w:val="20"/>
                <w:szCs w:val="20"/>
              </w:rPr>
            </w:pPr>
            <w:r w:rsidRPr="00BE1C56">
              <w:rPr>
                <w:sz w:val="20"/>
                <w:szCs w:val="20"/>
              </w:rPr>
              <w:t>0,5</w:t>
            </w:r>
          </w:p>
        </w:tc>
        <w:tc>
          <w:tcPr>
            <w:tcW w:w="1160" w:type="dxa"/>
            <w:tcBorders>
              <w:top w:val="nil"/>
              <w:left w:val="nil"/>
              <w:bottom w:val="nil"/>
              <w:right w:val="nil"/>
            </w:tcBorders>
            <w:tcMar>
              <w:top w:w="128" w:type="dxa"/>
              <w:left w:w="43" w:type="dxa"/>
              <w:bottom w:w="43" w:type="dxa"/>
              <w:right w:w="43" w:type="dxa"/>
            </w:tcMar>
            <w:vAlign w:val="bottom"/>
          </w:tcPr>
          <w:p w14:paraId="39EC90FE" w14:textId="77777777" w:rsidR="00E218F4" w:rsidRPr="00BE1C56" w:rsidRDefault="00E218F4" w:rsidP="00BE1C56">
            <w:pPr>
              <w:jc w:val="right"/>
              <w:rPr>
                <w:sz w:val="20"/>
                <w:szCs w:val="20"/>
              </w:rPr>
            </w:pPr>
            <w:r w:rsidRPr="00BE1C56">
              <w:rPr>
                <w:sz w:val="20"/>
                <w:szCs w:val="20"/>
              </w:rPr>
              <w:t>18,40</w:t>
            </w:r>
          </w:p>
        </w:tc>
        <w:tc>
          <w:tcPr>
            <w:tcW w:w="1160" w:type="dxa"/>
            <w:tcBorders>
              <w:top w:val="nil"/>
              <w:left w:val="nil"/>
              <w:bottom w:val="nil"/>
              <w:right w:val="nil"/>
            </w:tcBorders>
            <w:tcMar>
              <w:top w:w="128" w:type="dxa"/>
              <w:left w:w="43" w:type="dxa"/>
              <w:bottom w:w="43" w:type="dxa"/>
              <w:right w:w="43" w:type="dxa"/>
            </w:tcMar>
            <w:vAlign w:val="bottom"/>
          </w:tcPr>
          <w:p w14:paraId="4383462D" w14:textId="77777777" w:rsidR="00E218F4" w:rsidRPr="00BE1C56" w:rsidRDefault="00E218F4" w:rsidP="00BE1C56">
            <w:pPr>
              <w:jc w:val="right"/>
              <w:rPr>
                <w:sz w:val="20"/>
                <w:szCs w:val="20"/>
              </w:rPr>
            </w:pPr>
            <w:r w:rsidRPr="00BE1C56">
              <w:rPr>
                <w:sz w:val="20"/>
                <w:szCs w:val="20"/>
              </w:rPr>
              <w:t>0,50</w:t>
            </w:r>
          </w:p>
        </w:tc>
        <w:tc>
          <w:tcPr>
            <w:tcW w:w="1160" w:type="dxa"/>
            <w:tcBorders>
              <w:top w:val="nil"/>
              <w:left w:val="nil"/>
              <w:bottom w:val="nil"/>
              <w:right w:val="nil"/>
            </w:tcBorders>
            <w:tcMar>
              <w:top w:w="128" w:type="dxa"/>
              <w:left w:w="43" w:type="dxa"/>
              <w:bottom w:w="43" w:type="dxa"/>
              <w:right w:w="43" w:type="dxa"/>
            </w:tcMar>
            <w:vAlign w:val="bottom"/>
          </w:tcPr>
          <w:p w14:paraId="1E280763" w14:textId="77777777" w:rsidR="00E218F4" w:rsidRPr="00BE1C56" w:rsidRDefault="00E218F4" w:rsidP="00BE1C56">
            <w:pPr>
              <w:jc w:val="right"/>
              <w:rPr>
                <w:sz w:val="20"/>
                <w:szCs w:val="20"/>
              </w:rPr>
            </w:pPr>
            <w:r w:rsidRPr="00BE1C56">
              <w:rPr>
                <w:sz w:val="20"/>
                <w:szCs w:val="20"/>
              </w:rPr>
              <w:t>18,90</w:t>
            </w:r>
          </w:p>
        </w:tc>
        <w:tc>
          <w:tcPr>
            <w:tcW w:w="1160" w:type="dxa"/>
            <w:tcBorders>
              <w:top w:val="nil"/>
              <w:left w:val="nil"/>
              <w:bottom w:val="nil"/>
              <w:right w:val="nil"/>
            </w:tcBorders>
            <w:tcMar>
              <w:top w:w="128" w:type="dxa"/>
              <w:left w:w="43" w:type="dxa"/>
              <w:bottom w:w="43" w:type="dxa"/>
              <w:right w:w="43" w:type="dxa"/>
            </w:tcMar>
            <w:vAlign w:val="bottom"/>
          </w:tcPr>
          <w:p w14:paraId="00B02F0B" w14:textId="77777777" w:rsidR="00E218F4" w:rsidRPr="00BE1C56" w:rsidRDefault="00E218F4" w:rsidP="00BE1C56">
            <w:pPr>
              <w:jc w:val="right"/>
              <w:rPr>
                <w:sz w:val="20"/>
                <w:szCs w:val="20"/>
              </w:rPr>
            </w:pPr>
            <w:r w:rsidRPr="00BE1C56">
              <w:rPr>
                <w:sz w:val="20"/>
                <w:szCs w:val="20"/>
              </w:rPr>
              <w:t>0,3</w:t>
            </w:r>
          </w:p>
        </w:tc>
      </w:tr>
      <w:tr w:rsidR="00B0063A" w:rsidRPr="009B35FB" w14:paraId="47251195" w14:textId="77777777">
        <w:trPr>
          <w:trHeight w:val="380"/>
        </w:trPr>
        <w:tc>
          <w:tcPr>
            <w:tcW w:w="2640" w:type="dxa"/>
            <w:gridSpan w:val="2"/>
            <w:tcBorders>
              <w:top w:val="nil"/>
              <w:left w:val="nil"/>
              <w:bottom w:val="nil"/>
              <w:right w:val="nil"/>
            </w:tcBorders>
            <w:tcMar>
              <w:top w:w="128" w:type="dxa"/>
              <w:left w:w="43" w:type="dxa"/>
              <w:bottom w:w="43" w:type="dxa"/>
              <w:right w:w="43" w:type="dxa"/>
            </w:tcMar>
          </w:tcPr>
          <w:p w14:paraId="401FDDC9" w14:textId="77777777" w:rsidR="00E218F4" w:rsidRPr="00BE1C56" w:rsidRDefault="00E218F4" w:rsidP="00BE1C56">
            <w:pPr>
              <w:rPr>
                <w:sz w:val="20"/>
                <w:szCs w:val="20"/>
              </w:rPr>
            </w:pPr>
            <w:r w:rsidRPr="00BE1C56">
              <w:rPr>
                <w:sz w:val="20"/>
                <w:szCs w:val="20"/>
              </w:rPr>
              <w:t xml:space="preserve">Gris </w:t>
            </w:r>
          </w:p>
        </w:tc>
        <w:tc>
          <w:tcPr>
            <w:tcW w:w="1060" w:type="dxa"/>
            <w:tcBorders>
              <w:top w:val="nil"/>
              <w:left w:val="nil"/>
              <w:bottom w:val="nil"/>
              <w:right w:val="nil"/>
            </w:tcBorders>
            <w:tcMar>
              <w:top w:w="128" w:type="dxa"/>
              <w:left w:w="43" w:type="dxa"/>
              <w:bottom w:w="43" w:type="dxa"/>
              <w:right w:w="43" w:type="dxa"/>
            </w:tcMar>
          </w:tcPr>
          <w:p w14:paraId="218C2D4A" w14:textId="77777777" w:rsidR="00E218F4" w:rsidRPr="00BE1C56" w:rsidRDefault="00E218F4" w:rsidP="00BE1C56">
            <w:pPr>
              <w:rPr>
                <w:sz w:val="20"/>
                <w:szCs w:val="20"/>
              </w:rPr>
            </w:pPr>
            <w:r w:rsidRPr="00BE1C56">
              <w:rPr>
                <w:sz w:val="20"/>
                <w:szCs w:val="20"/>
              </w:rPr>
              <w:t>Sone 4</w:t>
            </w:r>
          </w:p>
        </w:tc>
        <w:tc>
          <w:tcPr>
            <w:tcW w:w="1160" w:type="dxa"/>
            <w:tcBorders>
              <w:top w:val="nil"/>
              <w:left w:val="nil"/>
              <w:bottom w:val="nil"/>
              <w:right w:val="nil"/>
            </w:tcBorders>
            <w:tcMar>
              <w:top w:w="128" w:type="dxa"/>
              <w:left w:w="43" w:type="dxa"/>
              <w:bottom w:w="43" w:type="dxa"/>
              <w:right w:w="43" w:type="dxa"/>
            </w:tcMar>
            <w:vAlign w:val="bottom"/>
          </w:tcPr>
          <w:p w14:paraId="19B24321" w14:textId="77777777" w:rsidR="00E218F4" w:rsidRPr="00BE1C56" w:rsidRDefault="00E218F4" w:rsidP="00BE1C56">
            <w:pPr>
              <w:jc w:val="right"/>
              <w:rPr>
                <w:sz w:val="20"/>
                <w:szCs w:val="20"/>
              </w:rPr>
            </w:pPr>
            <w:r w:rsidRPr="00BE1C56">
              <w:rPr>
                <w:sz w:val="20"/>
                <w:szCs w:val="20"/>
              </w:rPr>
              <w:t>6,9</w:t>
            </w:r>
          </w:p>
        </w:tc>
        <w:tc>
          <w:tcPr>
            <w:tcW w:w="1160" w:type="dxa"/>
            <w:tcBorders>
              <w:top w:val="nil"/>
              <w:left w:val="nil"/>
              <w:bottom w:val="nil"/>
              <w:right w:val="nil"/>
            </w:tcBorders>
            <w:tcMar>
              <w:top w:w="128" w:type="dxa"/>
              <w:left w:w="43" w:type="dxa"/>
              <w:bottom w:w="43" w:type="dxa"/>
              <w:right w:w="43" w:type="dxa"/>
            </w:tcMar>
            <w:vAlign w:val="bottom"/>
          </w:tcPr>
          <w:p w14:paraId="66C61B42" w14:textId="77777777" w:rsidR="00E218F4" w:rsidRPr="00BE1C56" w:rsidRDefault="00E218F4" w:rsidP="00BE1C56">
            <w:pPr>
              <w:jc w:val="right"/>
              <w:rPr>
                <w:sz w:val="20"/>
                <w:szCs w:val="20"/>
              </w:rPr>
            </w:pPr>
            <w:r w:rsidRPr="00BE1C56">
              <w:rPr>
                <w:sz w:val="20"/>
                <w:szCs w:val="20"/>
              </w:rPr>
              <w:t>6,05</w:t>
            </w:r>
          </w:p>
        </w:tc>
        <w:tc>
          <w:tcPr>
            <w:tcW w:w="1160" w:type="dxa"/>
            <w:tcBorders>
              <w:top w:val="nil"/>
              <w:left w:val="nil"/>
              <w:bottom w:val="nil"/>
              <w:right w:val="nil"/>
            </w:tcBorders>
            <w:tcMar>
              <w:top w:w="128" w:type="dxa"/>
              <w:left w:w="43" w:type="dxa"/>
              <w:bottom w:w="43" w:type="dxa"/>
              <w:right w:w="43" w:type="dxa"/>
            </w:tcMar>
            <w:vAlign w:val="bottom"/>
          </w:tcPr>
          <w:p w14:paraId="59109DC0"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6D80A25E" w14:textId="77777777" w:rsidR="00E218F4" w:rsidRPr="00BE1C56" w:rsidRDefault="00E218F4" w:rsidP="00BE1C56">
            <w:pPr>
              <w:jc w:val="right"/>
              <w:rPr>
                <w:sz w:val="20"/>
                <w:szCs w:val="20"/>
              </w:rPr>
            </w:pPr>
            <w:r w:rsidRPr="00BE1C56">
              <w:rPr>
                <w:sz w:val="20"/>
                <w:szCs w:val="20"/>
              </w:rPr>
              <w:t>6,05</w:t>
            </w:r>
          </w:p>
        </w:tc>
        <w:tc>
          <w:tcPr>
            <w:tcW w:w="1160" w:type="dxa"/>
            <w:tcBorders>
              <w:top w:val="nil"/>
              <w:left w:val="nil"/>
              <w:bottom w:val="nil"/>
              <w:right w:val="nil"/>
            </w:tcBorders>
            <w:tcMar>
              <w:top w:w="128" w:type="dxa"/>
              <w:left w:w="43" w:type="dxa"/>
              <w:bottom w:w="43" w:type="dxa"/>
              <w:right w:w="43" w:type="dxa"/>
            </w:tcMar>
            <w:vAlign w:val="bottom"/>
          </w:tcPr>
          <w:p w14:paraId="7AE1E542" w14:textId="77777777" w:rsidR="00E218F4" w:rsidRPr="00BE1C56" w:rsidRDefault="00E218F4" w:rsidP="00BE1C56">
            <w:pPr>
              <w:jc w:val="right"/>
              <w:rPr>
                <w:sz w:val="20"/>
                <w:szCs w:val="20"/>
              </w:rPr>
            </w:pPr>
            <w:r w:rsidRPr="00BE1C56">
              <w:rPr>
                <w:sz w:val="20"/>
                <w:szCs w:val="20"/>
              </w:rPr>
              <w:t>0,0</w:t>
            </w:r>
          </w:p>
        </w:tc>
      </w:tr>
      <w:tr w:rsidR="00B0063A" w:rsidRPr="009B35FB" w14:paraId="1DF16CB0" w14:textId="77777777">
        <w:trPr>
          <w:trHeight w:val="380"/>
        </w:trPr>
        <w:tc>
          <w:tcPr>
            <w:tcW w:w="2640" w:type="dxa"/>
            <w:gridSpan w:val="2"/>
            <w:tcBorders>
              <w:top w:val="nil"/>
              <w:left w:val="nil"/>
              <w:bottom w:val="nil"/>
              <w:right w:val="nil"/>
            </w:tcBorders>
            <w:tcMar>
              <w:top w:w="128" w:type="dxa"/>
              <w:left w:w="43" w:type="dxa"/>
              <w:bottom w:w="43" w:type="dxa"/>
              <w:right w:w="43" w:type="dxa"/>
            </w:tcMar>
          </w:tcPr>
          <w:p w14:paraId="74205DAA" w14:textId="77777777" w:rsidR="00E218F4" w:rsidRPr="00BE1C56" w:rsidRDefault="00E218F4" w:rsidP="00BE1C56">
            <w:pPr>
              <w:rPr>
                <w:sz w:val="20"/>
                <w:szCs w:val="20"/>
              </w:rPr>
            </w:pPr>
            <w:r w:rsidRPr="00BE1C56">
              <w:rPr>
                <w:sz w:val="20"/>
                <w:szCs w:val="20"/>
              </w:rPr>
              <w:t xml:space="preserve">Gris </w:t>
            </w:r>
          </w:p>
        </w:tc>
        <w:tc>
          <w:tcPr>
            <w:tcW w:w="1060" w:type="dxa"/>
            <w:tcBorders>
              <w:top w:val="nil"/>
              <w:left w:val="nil"/>
              <w:bottom w:val="nil"/>
              <w:right w:val="nil"/>
            </w:tcBorders>
            <w:tcMar>
              <w:top w:w="128" w:type="dxa"/>
              <w:left w:w="43" w:type="dxa"/>
              <w:bottom w:w="43" w:type="dxa"/>
              <w:right w:w="43" w:type="dxa"/>
            </w:tcMar>
          </w:tcPr>
          <w:p w14:paraId="18B6291D" w14:textId="77777777" w:rsidR="00E218F4" w:rsidRPr="00BE1C56" w:rsidRDefault="00E218F4" w:rsidP="00BE1C56">
            <w:pPr>
              <w:rPr>
                <w:sz w:val="20"/>
                <w:szCs w:val="20"/>
              </w:rPr>
            </w:pPr>
            <w:r w:rsidRPr="00BE1C56">
              <w:rPr>
                <w:sz w:val="20"/>
                <w:szCs w:val="20"/>
              </w:rPr>
              <w:t>Sone 4</w:t>
            </w:r>
            <w:r w:rsidRPr="00BE1C56">
              <w:rPr>
                <w:rStyle w:val="skrift-hevet"/>
                <w:sz w:val="20"/>
                <w:szCs w:val="20"/>
              </w:rPr>
              <w:t xml:space="preserve"> 2</w:t>
            </w:r>
          </w:p>
        </w:tc>
        <w:tc>
          <w:tcPr>
            <w:tcW w:w="1160" w:type="dxa"/>
            <w:tcBorders>
              <w:top w:val="nil"/>
              <w:left w:val="nil"/>
              <w:bottom w:val="nil"/>
              <w:right w:val="nil"/>
            </w:tcBorders>
            <w:tcMar>
              <w:top w:w="128" w:type="dxa"/>
              <w:left w:w="43" w:type="dxa"/>
              <w:bottom w:w="43" w:type="dxa"/>
              <w:right w:w="43" w:type="dxa"/>
            </w:tcMar>
            <w:vAlign w:val="bottom"/>
          </w:tcPr>
          <w:p w14:paraId="1F53F5CF" w14:textId="77777777" w:rsidR="00E218F4" w:rsidRPr="00BE1C56" w:rsidRDefault="00E218F4" w:rsidP="00BE1C56">
            <w:pPr>
              <w:jc w:val="right"/>
              <w:rPr>
                <w:sz w:val="20"/>
                <w:szCs w:val="20"/>
              </w:rPr>
            </w:pPr>
            <w:r w:rsidRPr="00BE1C56">
              <w:rPr>
                <w:sz w:val="20"/>
                <w:szCs w:val="20"/>
              </w:rPr>
              <w:t>0,7</w:t>
            </w:r>
          </w:p>
        </w:tc>
        <w:tc>
          <w:tcPr>
            <w:tcW w:w="1160" w:type="dxa"/>
            <w:tcBorders>
              <w:top w:val="nil"/>
              <w:left w:val="nil"/>
              <w:bottom w:val="nil"/>
              <w:right w:val="nil"/>
            </w:tcBorders>
            <w:tcMar>
              <w:top w:w="128" w:type="dxa"/>
              <w:left w:w="43" w:type="dxa"/>
              <w:bottom w:w="43" w:type="dxa"/>
              <w:right w:w="43" w:type="dxa"/>
            </w:tcMar>
            <w:vAlign w:val="bottom"/>
          </w:tcPr>
          <w:p w14:paraId="7309C97B" w14:textId="77777777" w:rsidR="00E218F4" w:rsidRPr="00BE1C56" w:rsidRDefault="00E218F4" w:rsidP="00BE1C56">
            <w:pPr>
              <w:jc w:val="right"/>
              <w:rPr>
                <w:sz w:val="20"/>
                <w:szCs w:val="20"/>
              </w:rPr>
            </w:pPr>
            <w:r w:rsidRPr="00BE1C56">
              <w:rPr>
                <w:sz w:val="20"/>
                <w:szCs w:val="20"/>
              </w:rPr>
              <w:t>6,95</w:t>
            </w:r>
          </w:p>
        </w:tc>
        <w:tc>
          <w:tcPr>
            <w:tcW w:w="1160" w:type="dxa"/>
            <w:tcBorders>
              <w:top w:val="nil"/>
              <w:left w:val="nil"/>
              <w:bottom w:val="nil"/>
              <w:right w:val="nil"/>
            </w:tcBorders>
            <w:tcMar>
              <w:top w:w="128" w:type="dxa"/>
              <w:left w:w="43" w:type="dxa"/>
              <w:bottom w:w="43" w:type="dxa"/>
              <w:right w:w="43" w:type="dxa"/>
            </w:tcMar>
            <w:vAlign w:val="bottom"/>
          </w:tcPr>
          <w:p w14:paraId="5983783B" w14:textId="77777777" w:rsidR="00E218F4" w:rsidRPr="00BE1C56" w:rsidRDefault="00E218F4" w:rsidP="00BE1C56">
            <w:pPr>
              <w:jc w:val="right"/>
              <w:rPr>
                <w:sz w:val="20"/>
                <w:szCs w:val="20"/>
              </w:rPr>
            </w:pPr>
            <w:r w:rsidRPr="00BE1C56">
              <w:rPr>
                <w:sz w:val="20"/>
                <w:szCs w:val="20"/>
              </w:rPr>
              <w:t>0,50</w:t>
            </w:r>
          </w:p>
        </w:tc>
        <w:tc>
          <w:tcPr>
            <w:tcW w:w="1160" w:type="dxa"/>
            <w:tcBorders>
              <w:top w:val="nil"/>
              <w:left w:val="nil"/>
              <w:bottom w:val="nil"/>
              <w:right w:val="nil"/>
            </w:tcBorders>
            <w:tcMar>
              <w:top w:w="128" w:type="dxa"/>
              <w:left w:w="43" w:type="dxa"/>
              <w:bottom w:w="43" w:type="dxa"/>
              <w:right w:w="43" w:type="dxa"/>
            </w:tcMar>
            <w:vAlign w:val="bottom"/>
          </w:tcPr>
          <w:p w14:paraId="23A855B6" w14:textId="77777777" w:rsidR="00E218F4" w:rsidRPr="00BE1C56" w:rsidRDefault="00E218F4" w:rsidP="00BE1C56">
            <w:pPr>
              <w:jc w:val="right"/>
              <w:rPr>
                <w:sz w:val="20"/>
                <w:szCs w:val="20"/>
              </w:rPr>
            </w:pPr>
            <w:r w:rsidRPr="00BE1C56">
              <w:rPr>
                <w:sz w:val="20"/>
                <w:szCs w:val="20"/>
              </w:rPr>
              <w:t>7,45</w:t>
            </w:r>
          </w:p>
        </w:tc>
        <w:tc>
          <w:tcPr>
            <w:tcW w:w="1160" w:type="dxa"/>
            <w:tcBorders>
              <w:top w:val="nil"/>
              <w:left w:val="nil"/>
              <w:bottom w:val="nil"/>
              <w:right w:val="nil"/>
            </w:tcBorders>
            <w:tcMar>
              <w:top w:w="128" w:type="dxa"/>
              <w:left w:w="43" w:type="dxa"/>
              <w:bottom w:w="43" w:type="dxa"/>
              <w:right w:w="43" w:type="dxa"/>
            </w:tcMar>
            <w:vAlign w:val="bottom"/>
          </w:tcPr>
          <w:p w14:paraId="0BECFEA3" w14:textId="77777777" w:rsidR="00E218F4" w:rsidRPr="00BE1C56" w:rsidRDefault="00E218F4" w:rsidP="00BE1C56">
            <w:pPr>
              <w:jc w:val="right"/>
              <w:rPr>
                <w:sz w:val="20"/>
                <w:szCs w:val="20"/>
              </w:rPr>
            </w:pPr>
            <w:r w:rsidRPr="00BE1C56">
              <w:rPr>
                <w:sz w:val="20"/>
                <w:szCs w:val="20"/>
              </w:rPr>
              <w:t>0,4</w:t>
            </w:r>
          </w:p>
        </w:tc>
      </w:tr>
      <w:tr w:rsidR="00B0063A" w:rsidRPr="009B35FB" w14:paraId="345ED1C5" w14:textId="77777777">
        <w:trPr>
          <w:trHeight w:val="380"/>
        </w:trPr>
        <w:tc>
          <w:tcPr>
            <w:tcW w:w="2640" w:type="dxa"/>
            <w:gridSpan w:val="2"/>
            <w:tcBorders>
              <w:top w:val="nil"/>
              <w:left w:val="nil"/>
              <w:bottom w:val="nil"/>
              <w:right w:val="nil"/>
            </w:tcBorders>
            <w:tcMar>
              <w:top w:w="128" w:type="dxa"/>
              <w:left w:w="43" w:type="dxa"/>
              <w:bottom w:w="43" w:type="dxa"/>
              <w:right w:w="43" w:type="dxa"/>
            </w:tcMar>
          </w:tcPr>
          <w:p w14:paraId="51E35BA0" w14:textId="77777777" w:rsidR="00E218F4" w:rsidRPr="00BE1C56" w:rsidRDefault="00E218F4" w:rsidP="00BE1C56">
            <w:pPr>
              <w:rPr>
                <w:sz w:val="20"/>
                <w:szCs w:val="20"/>
              </w:rPr>
            </w:pPr>
            <w:r w:rsidRPr="00BE1C56">
              <w:rPr>
                <w:sz w:val="20"/>
                <w:szCs w:val="20"/>
              </w:rPr>
              <w:t xml:space="preserve">Gris </w:t>
            </w:r>
          </w:p>
        </w:tc>
        <w:tc>
          <w:tcPr>
            <w:tcW w:w="1060" w:type="dxa"/>
            <w:tcBorders>
              <w:top w:val="nil"/>
              <w:left w:val="nil"/>
              <w:bottom w:val="nil"/>
              <w:right w:val="nil"/>
            </w:tcBorders>
            <w:tcMar>
              <w:top w:w="128" w:type="dxa"/>
              <w:left w:w="43" w:type="dxa"/>
              <w:bottom w:w="43" w:type="dxa"/>
              <w:right w:w="43" w:type="dxa"/>
            </w:tcMar>
          </w:tcPr>
          <w:p w14:paraId="1A3EF21A" w14:textId="77777777" w:rsidR="00E218F4" w:rsidRPr="00BE1C56" w:rsidRDefault="00E218F4" w:rsidP="00BE1C56">
            <w:pPr>
              <w:rPr>
                <w:sz w:val="20"/>
                <w:szCs w:val="20"/>
              </w:rPr>
            </w:pPr>
            <w:r w:rsidRPr="00BE1C56">
              <w:rPr>
                <w:sz w:val="20"/>
                <w:szCs w:val="20"/>
              </w:rPr>
              <w:t>Sone 5</w:t>
            </w:r>
          </w:p>
        </w:tc>
        <w:tc>
          <w:tcPr>
            <w:tcW w:w="1160" w:type="dxa"/>
            <w:tcBorders>
              <w:top w:val="nil"/>
              <w:left w:val="nil"/>
              <w:bottom w:val="nil"/>
              <w:right w:val="nil"/>
            </w:tcBorders>
            <w:tcMar>
              <w:top w:w="128" w:type="dxa"/>
              <w:left w:w="43" w:type="dxa"/>
              <w:bottom w:w="43" w:type="dxa"/>
              <w:right w:w="43" w:type="dxa"/>
            </w:tcMar>
            <w:vAlign w:val="bottom"/>
          </w:tcPr>
          <w:p w14:paraId="7BDA9546" w14:textId="77777777" w:rsidR="00E218F4" w:rsidRPr="00BE1C56" w:rsidRDefault="00E218F4" w:rsidP="00BE1C56">
            <w:pPr>
              <w:jc w:val="right"/>
              <w:rPr>
                <w:sz w:val="20"/>
                <w:szCs w:val="20"/>
              </w:rPr>
            </w:pPr>
            <w:r w:rsidRPr="00BE1C56">
              <w:rPr>
                <w:sz w:val="20"/>
                <w:szCs w:val="20"/>
              </w:rPr>
              <w:t>0,01</w:t>
            </w:r>
          </w:p>
        </w:tc>
        <w:tc>
          <w:tcPr>
            <w:tcW w:w="1160" w:type="dxa"/>
            <w:tcBorders>
              <w:top w:val="nil"/>
              <w:left w:val="nil"/>
              <w:bottom w:val="nil"/>
              <w:right w:val="nil"/>
            </w:tcBorders>
            <w:tcMar>
              <w:top w:w="128" w:type="dxa"/>
              <w:left w:w="43" w:type="dxa"/>
              <w:bottom w:w="43" w:type="dxa"/>
              <w:right w:w="43" w:type="dxa"/>
            </w:tcMar>
            <w:vAlign w:val="bottom"/>
          </w:tcPr>
          <w:p w14:paraId="0B9DA9BA" w14:textId="77777777" w:rsidR="00E218F4" w:rsidRPr="00BE1C56" w:rsidRDefault="00E218F4" w:rsidP="00BE1C56">
            <w:pPr>
              <w:jc w:val="right"/>
              <w:rPr>
                <w:sz w:val="20"/>
                <w:szCs w:val="20"/>
              </w:rPr>
            </w:pPr>
            <w:r w:rsidRPr="00BE1C56">
              <w:rPr>
                <w:sz w:val="20"/>
                <w:szCs w:val="20"/>
              </w:rPr>
              <w:t>6,95</w:t>
            </w:r>
          </w:p>
        </w:tc>
        <w:tc>
          <w:tcPr>
            <w:tcW w:w="1160" w:type="dxa"/>
            <w:tcBorders>
              <w:top w:val="nil"/>
              <w:left w:val="nil"/>
              <w:bottom w:val="nil"/>
              <w:right w:val="nil"/>
            </w:tcBorders>
            <w:tcMar>
              <w:top w:w="128" w:type="dxa"/>
              <w:left w:w="43" w:type="dxa"/>
              <w:bottom w:w="43" w:type="dxa"/>
              <w:right w:w="43" w:type="dxa"/>
            </w:tcMar>
            <w:vAlign w:val="bottom"/>
          </w:tcPr>
          <w:p w14:paraId="3A84EB75" w14:textId="77777777" w:rsidR="00E218F4" w:rsidRPr="00BE1C56" w:rsidRDefault="00E218F4" w:rsidP="00BE1C56">
            <w:pPr>
              <w:jc w:val="right"/>
              <w:rPr>
                <w:sz w:val="20"/>
                <w:szCs w:val="20"/>
              </w:rPr>
            </w:pPr>
            <w:r w:rsidRPr="00BE1C56">
              <w:rPr>
                <w:sz w:val="20"/>
                <w:szCs w:val="20"/>
              </w:rPr>
              <w:t>0,50</w:t>
            </w:r>
          </w:p>
        </w:tc>
        <w:tc>
          <w:tcPr>
            <w:tcW w:w="1160" w:type="dxa"/>
            <w:tcBorders>
              <w:top w:val="nil"/>
              <w:left w:val="nil"/>
              <w:bottom w:val="nil"/>
              <w:right w:val="nil"/>
            </w:tcBorders>
            <w:tcMar>
              <w:top w:w="128" w:type="dxa"/>
              <w:left w:w="43" w:type="dxa"/>
              <w:bottom w:w="43" w:type="dxa"/>
              <w:right w:w="43" w:type="dxa"/>
            </w:tcMar>
            <w:vAlign w:val="bottom"/>
          </w:tcPr>
          <w:p w14:paraId="1849CBC3" w14:textId="77777777" w:rsidR="00E218F4" w:rsidRPr="00BE1C56" w:rsidRDefault="00E218F4" w:rsidP="00BE1C56">
            <w:pPr>
              <w:jc w:val="right"/>
              <w:rPr>
                <w:sz w:val="20"/>
                <w:szCs w:val="20"/>
              </w:rPr>
            </w:pPr>
            <w:r w:rsidRPr="00BE1C56">
              <w:rPr>
                <w:sz w:val="20"/>
                <w:szCs w:val="20"/>
              </w:rPr>
              <w:t>7,45</w:t>
            </w:r>
          </w:p>
        </w:tc>
        <w:tc>
          <w:tcPr>
            <w:tcW w:w="1160" w:type="dxa"/>
            <w:tcBorders>
              <w:top w:val="nil"/>
              <w:left w:val="nil"/>
              <w:bottom w:val="nil"/>
              <w:right w:val="nil"/>
            </w:tcBorders>
            <w:tcMar>
              <w:top w:w="128" w:type="dxa"/>
              <w:left w:w="43" w:type="dxa"/>
              <w:bottom w:w="43" w:type="dxa"/>
              <w:right w:w="43" w:type="dxa"/>
            </w:tcMar>
            <w:vAlign w:val="bottom"/>
          </w:tcPr>
          <w:p w14:paraId="621AACAA" w14:textId="77777777" w:rsidR="00E218F4" w:rsidRPr="00BE1C56" w:rsidRDefault="00E218F4" w:rsidP="00BE1C56">
            <w:pPr>
              <w:jc w:val="right"/>
              <w:rPr>
                <w:sz w:val="20"/>
                <w:szCs w:val="20"/>
              </w:rPr>
            </w:pPr>
            <w:r w:rsidRPr="00BE1C56">
              <w:rPr>
                <w:sz w:val="20"/>
                <w:szCs w:val="20"/>
              </w:rPr>
              <w:t>0,0</w:t>
            </w:r>
          </w:p>
        </w:tc>
      </w:tr>
      <w:tr w:rsidR="00B0063A" w:rsidRPr="009B35FB" w14:paraId="360E02BA" w14:textId="77777777">
        <w:trPr>
          <w:trHeight w:val="380"/>
        </w:trPr>
        <w:tc>
          <w:tcPr>
            <w:tcW w:w="3700" w:type="dxa"/>
            <w:gridSpan w:val="3"/>
            <w:tcBorders>
              <w:top w:val="nil"/>
              <w:left w:val="nil"/>
              <w:bottom w:val="nil"/>
              <w:right w:val="nil"/>
            </w:tcBorders>
            <w:tcMar>
              <w:top w:w="128" w:type="dxa"/>
              <w:left w:w="43" w:type="dxa"/>
              <w:bottom w:w="43" w:type="dxa"/>
              <w:right w:w="43" w:type="dxa"/>
            </w:tcMar>
          </w:tcPr>
          <w:p w14:paraId="34A24E81" w14:textId="77777777" w:rsidR="00E218F4" w:rsidRPr="00BE1C56" w:rsidRDefault="00E218F4" w:rsidP="00BE1C56">
            <w:pPr>
              <w:rPr>
                <w:sz w:val="20"/>
                <w:szCs w:val="20"/>
              </w:rPr>
            </w:pPr>
            <w:r w:rsidRPr="00BE1C56">
              <w:rPr>
                <w:sz w:val="20"/>
                <w:szCs w:val="20"/>
              </w:rPr>
              <w:lastRenderedPageBreak/>
              <w:t>Vestlandet og Agder</w:t>
            </w:r>
            <w:r w:rsidRPr="00BE1C56">
              <w:rPr>
                <w:rStyle w:val="skrift-hevet"/>
                <w:sz w:val="20"/>
                <w:szCs w:val="20"/>
              </w:rPr>
              <w:t>1</w:t>
            </w:r>
            <w:r w:rsidRPr="00BE1C56">
              <w:rPr>
                <w:sz w:val="20"/>
                <w:szCs w:val="20"/>
              </w:rPr>
              <w:t xml:space="preserve"> Gris</w:t>
            </w:r>
          </w:p>
        </w:tc>
        <w:tc>
          <w:tcPr>
            <w:tcW w:w="1160" w:type="dxa"/>
            <w:tcBorders>
              <w:top w:val="nil"/>
              <w:left w:val="nil"/>
              <w:bottom w:val="nil"/>
              <w:right w:val="nil"/>
            </w:tcBorders>
            <w:tcMar>
              <w:top w:w="128" w:type="dxa"/>
              <w:left w:w="43" w:type="dxa"/>
              <w:bottom w:w="43" w:type="dxa"/>
              <w:right w:w="43" w:type="dxa"/>
            </w:tcMar>
            <w:vAlign w:val="bottom"/>
          </w:tcPr>
          <w:p w14:paraId="51AA7FD5" w14:textId="77777777" w:rsidR="00E218F4" w:rsidRPr="00BE1C56" w:rsidRDefault="00E218F4" w:rsidP="00BE1C56">
            <w:pPr>
              <w:jc w:val="right"/>
              <w:rPr>
                <w:sz w:val="20"/>
                <w:szCs w:val="20"/>
              </w:rPr>
            </w:pPr>
            <w:r w:rsidRPr="00BE1C56">
              <w:rPr>
                <w:sz w:val="20"/>
                <w:szCs w:val="20"/>
              </w:rPr>
              <w:t>9,1</w:t>
            </w:r>
          </w:p>
        </w:tc>
        <w:tc>
          <w:tcPr>
            <w:tcW w:w="1160" w:type="dxa"/>
            <w:tcBorders>
              <w:top w:val="nil"/>
              <w:left w:val="nil"/>
              <w:bottom w:val="nil"/>
              <w:right w:val="nil"/>
            </w:tcBorders>
            <w:tcMar>
              <w:top w:w="128" w:type="dxa"/>
              <w:left w:w="43" w:type="dxa"/>
              <w:bottom w:w="43" w:type="dxa"/>
              <w:right w:w="43" w:type="dxa"/>
            </w:tcMar>
            <w:vAlign w:val="bottom"/>
          </w:tcPr>
          <w:p w14:paraId="14F6E779" w14:textId="77777777" w:rsidR="00E218F4" w:rsidRPr="00BE1C56" w:rsidRDefault="00E218F4" w:rsidP="00BE1C56">
            <w:pPr>
              <w:jc w:val="right"/>
              <w:rPr>
                <w:sz w:val="20"/>
                <w:szCs w:val="20"/>
              </w:rPr>
            </w:pPr>
            <w:r w:rsidRPr="00BE1C56">
              <w:rPr>
                <w:sz w:val="20"/>
                <w:szCs w:val="20"/>
              </w:rPr>
              <w:t>1,10</w:t>
            </w:r>
          </w:p>
        </w:tc>
        <w:tc>
          <w:tcPr>
            <w:tcW w:w="1160" w:type="dxa"/>
            <w:tcBorders>
              <w:top w:val="nil"/>
              <w:left w:val="nil"/>
              <w:bottom w:val="nil"/>
              <w:right w:val="nil"/>
            </w:tcBorders>
            <w:tcMar>
              <w:top w:w="128" w:type="dxa"/>
              <w:left w:w="43" w:type="dxa"/>
              <w:bottom w:w="43" w:type="dxa"/>
              <w:right w:w="43" w:type="dxa"/>
            </w:tcMar>
            <w:vAlign w:val="bottom"/>
          </w:tcPr>
          <w:p w14:paraId="5F1ABF4F" w14:textId="77777777" w:rsidR="00E218F4" w:rsidRPr="00BE1C56" w:rsidRDefault="00E218F4" w:rsidP="00BE1C56">
            <w:pPr>
              <w:jc w:val="right"/>
              <w:rPr>
                <w:sz w:val="20"/>
                <w:szCs w:val="20"/>
              </w:rPr>
            </w:pPr>
            <w:r w:rsidRPr="00BE1C56">
              <w:rPr>
                <w:sz w:val="20"/>
                <w:szCs w:val="20"/>
              </w:rPr>
              <w:t>0,00</w:t>
            </w:r>
          </w:p>
        </w:tc>
        <w:tc>
          <w:tcPr>
            <w:tcW w:w="1160" w:type="dxa"/>
            <w:tcBorders>
              <w:top w:val="nil"/>
              <w:left w:val="nil"/>
              <w:bottom w:val="nil"/>
              <w:right w:val="nil"/>
            </w:tcBorders>
            <w:tcMar>
              <w:top w:w="128" w:type="dxa"/>
              <w:left w:w="43" w:type="dxa"/>
              <w:bottom w:w="43" w:type="dxa"/>
              <w:right w:w="43" w:type="dxa"/>
            </w:tcMar>
            <w:vAlign w:val="bottom"/>
          </w:tcPr>
          <w:p w14:paraId="202A15F0" w14:textId="77777777" w:rsidR="00E218F4" w:rsidRPr="00BE1C56" w:rsidRDefault="00E218F4" w:rsidP="00BE1C56">
            <w:pPr>
              <w:jc w:val="right"/>
              <w:rPr>
                <w:sz w:val="20"/>
                <w:szCs w:val="20"/>
              </w:rPr>
            </w:pPr>
            <w:r w:rsidRPr="00BE1C56">
              <w:rPr>
                <w:sz w:val="20"/>
                <w:szCs w:val="20"/>
              </w:rPr>
              <w:t>1,10</w:t>
            </w:r>
          </w:p>
        </w:tc>
        <w:tc>
          <w:tcPr>
            <w:tcW w:w="1160" w:type="dxa"/>
            <w:tcBorders>
              <w:top w:val="nil"/>
              <w:left w:val="nil"/>
              <w:bottom w:val="nil"/>
              <w:right w:val="nil"/>
            </w:tcBorders>
            <w:tcMar>
              <w:top w:w="128" w:type="dxa"/>
              <w:left w:w="43" w:type="dxa"/>
              <w:bottom w:w="43" w:type="dxa"/>
              <w:right w:w="43" w:type="dxa"/>
            </w:tcMar>
            <w:vAlign w:val="bottom"/>
          </w:tcPr>
          <w:p w14:paraId="099862AB" w14:textId="77777777" w:rsidR="00E218F4" w:rsidRPr="00BE1C56" w:rsidRDefault="00E218F4" w:rsidP="00BE1C56">
            <w:pPr>
              <w:jc w:val="right"/>
              <w:rPr>
                <w:sz w:val="20"/>
                <w:szCs w:val="20"/>
              </w:rPr>
            </w:pPr>
            <w:r w:rsidRPr="00BE1C56">
              <w:rPr>
                <w:sz w:val="20"/>
                <w:szCs w:val="20"/>
              </w:rPr>
              <w:t>0,0</w:t>
            </w:r>
          </w:p>
        </w:tc>
      </w:tr>
      <w:tr w:rsidR="00B0063A" w:rsidRPr="009B35FB" w14:paraId="122B69BD" w14:textId="77777777">
        <w:trPr>
          <w:trHeight w:val="380"/>
        </w:trPr>
        <w:tc>
          <w:tcPr>
            <w:tcW w:w="3700" w:type="dxa"/>
            <w:gridSpan w:val="3"/>
            <w:tcBorders>
              <w:top w:val="nil"/>
              <w:left w:val="nil"/>
              <w:bottom w:val="single" w:sz="4" w:space="0" w:color="000000"/>
              <w:right w:val="nil"/>
            </w:tcBorders>
            <w:tcMar>
              <w:top w:w="128" w:type="dxa"/>
              <w:left w:w="43" w:type="dxa"/>
              <w:bottom w:w="43" w:type="dxa"/>
              <w:right w:w="43" w:type="dxa"/>
            </w:tcMar>
          </w:tcPr>
          <w:p w14:paraId="528B73C8" w14:textId="77777777" w:rsidR="00E218F4" w:rsidRPr="00BE1C56" w:rsidRDefault="00E218F4" w:rsidP="00BE1C56">
            <w:pPr>
              <w:rPr>
                <w:sz w:val="20"/>
                <w:szCs w:val="20"/>
              </w:rPr>
            </w:pPr>
            <w:r w:rsidRPr="00BE1C56">
              <w:rPr>
                <w:sz w:val="20"/>
                <w:szCs w:val="20"/>
              </w:rPr>
              <w:t>Justering av sonegrenser Stjørdal</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AE5B42B" w14:textId="77777777" w:rsidR="00E218F4" w:rsidRPr="00BE1C56" w:rsidRDefault="00E218F4" w:rsidP="00BE1C56">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93DC0C4" w14:textId="77777777" w:rsidR="00E218F4" w:rsidRPr="00BE1C56" w:rsidRDefault="00E218F4" w:rsidP="00BE1C56">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11915AB" w14:textId="77777777" w:rsidR="00E218F4" w:rsidRPr="00BE1C56" w:rsidRDefault="00E218F4" w:rsidP="00BE1C56">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A60FB44" w14:textId="77777777" w:rsidR="00E218F4" w:rsidRPr="00BE1C56" w:rsidRDefault="00E218F4" w:rsidP="00BE1C56">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59437BF" w14:textId="77777777" w:rsidR="00E218F4" w:rsidRPr="00BE1C56" w:rsidRDefault="00E218F4" w:rsidP="00BE1C56">
            <w:pPr>
              <w:jc w:val="right"/>
              <w:rPr>
                <w:sz w:val="20"/>
                <w:szCs w:val="20"/>
              </w:rPr>
            </w:pPr>
            <w:r w:rsidRPr="00BE1C56">
              <w:rPr>
                <w:sz w:val="20"/>
                <w:szCs w:val="20"/>
              </w:rPr>
              <w:t>2,0</w:t>
            </w:r>
          </w:p>
        </w:tc>
      </w:tr>
      <w:tr w:rsidR="00B0063A" w:rsidRPr="009B35FB" w14:paraId="1ACC0AEF" w14:textId="77777777">
        <w:trPr>
          <w:trHeight w:val="380"/>
        </w:trPr>
        <w:tc>
          <w:tcPr>
            <w:tcW w:w="37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68438DA" w14:textId="77777777" w:rsidR="00E218F4" w:rsidRPr="00BE1C56" w:rsidRDefault="00E218F4" w:rsidP="00BE1C56">
            <w:pPr>
              <w:rPr>
                <w:sz w:val="20"/>
                <w:szCs w:val="20"/>
              </w:rPr>
            </w:pPr>
            <w:r w:rsidRPr="00BE1C56">
              <w:rPr>
                <w:sz w:val="20"/>
                <w:szCs w:val="20"/>
              </w:rPr>
              <w:t>Sum</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85B7B9" w14:textId="77777777" w:rsidR="00E218F4" w:rsidRPr="00BE1C56" w:rsidRDefault="00E218F4" w:rsidP="00BE1C56">
            <w:pPr>
              <w:jc w:val="right"/>
              <w:rPr>
                <w:sz w:val="20"/>
                <w:szCs w:val="20"/>
              </w:rPr>
            </w:pPr>
            <w:r w:rsidRPr="00BE1C56">
              <w:rPr>
                <w:sz w:val="20"/>
                <w:szCs w:val="20"/>
              </w:rPr>
              <w:t>130,0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E5F458"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BC063"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708FCD" w14:textId="77777777" w:rsidR="00E218F4" w:rsidRPr="00BE1C56" w:rsidRDefault="00E218F4" w:rsidP="00BE1C56">
            <w:pPr>
              <w:jc w:val="right"/>
              <w:rPr>
                <w:sz w:val="20"/>
                <w:szCs w:val="20"/>
              </w:rPr>
            </w:pPr>
            <w:r w:rsidRPr="00BE1C56">
              <w:rPr>
                <w:sz w:val="20"/>
                <w:szCs w:val="20"/>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96C4A" w14:textId="77777777" w:rsidR="00E218F4" w:rsidRPr="00BE1C56" w:rsidRDefault="00E218F4" w:rsidP="00BE1C56">
            <w:pPr>
              <w:jc w:val="right"/>
              <w:rPr>
                <w:sz w:val="20"/>
                <w:szCs w:val="20"/>
              </w:rPr>
            </w:pPr>
            <w:r w:rsidRPr="00BE1C56">
              <w:rPr>
                <w:sz w:val="20"/>
                <w:szCs w:val="20"/>
              </w:rPr>
              <w:t>5,4</w:t>
            </w:r>
          </w:p>
        </w:tc>
      </w:tr>
      <w:tr w:rsidR="00B0063A" w:rsidRPr="009B35FB" w14:paraId="182457C5" w14:textId="77777777">
        <w:trPr>
          <w:trHeight w:val="380"/>
        </w:trPr>
        <w:tc>
          <w:tcPr>
            <w:tcW w:w="8340" w:type="dxa"/>
            <w:gridSpan w:val="7"/>
            <w:tcBorders>
              <w:top w:val="nil"/>
              <w:left w:val="nil"/>
              <w:bottom w:val="single" w:sz="4" w:space="0" w:color="000000"/>
              <w:right w:val="nil"/>
            </w:tcBorders>
            <w:tcMar>
              <w:top w:w="128" w:type="dxa"/>
              <w:left w:w="43" w:type="dxa"/>
              <w:bottom w:w="43" w:type="dxa"/>
              <w:right w:w="43" w:type="dxa"/>
            </w:tcMar>
          </w:tcPr>
          <w:p w14:paraId="20CC2135" w14:textId="77777777" w:rsidR="00E218F4" w:rsidRPr="00BE1C56" w:rsidRDefault="00E218F4" w:rsidP="00BE1C56">
            <w:pPr>
              <w:jc w:val="right"/>
              <w:rPr>
                <w:sz w:val="20"/>
                <w:szCs w:val="20"/>
              </w:rPr>
            </w:pPr>
            <w:r w:rsidRPr="00BE1C56">
              <w:rPr>
                <w:sz w:val="20"/>
                <w:szCs w:val="20"/>
              </w:rPr>
              <w:t>Sum pristilskudd kjøtt</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222B270" w14:textId="77777777" w:rsidR="00E218F4" w:rsidRPr="00BE1C56" w:rsidRDefault="00E218F4" w:rsidP="00BE1C56">
            <w:pPr>
              <w:jc w:val="right"/>
              <w:rPr>
                <w:sz w:val="20"/>
                <w:szCs w:val="20"/>
              </w:rPr>
            </w:pPr>
            <w:r w:rsidRPr="00BE1C56">
              <w:rPr>
                <w:sz w:val="20"/>
                <w:szCs w:val="20"/>
              </w:rPr>
              <w:t>68,024</w:t>
            </w:r>
          </w:p>
        </w:tc>
      </w:tr>
    </w:tbl>
    <w:p w14:paraId="6FCF5978" w14:textId="77777777" w:rsidR="00E218F4" w:rsidRPr="009B35FB" w:rsidRDefault="00E218F4" w:rsidP="009B35FB">
      <w:pPr>
        <w:pStyle w:val="tabell-noter"/>
        <w:rPr>
          <w:rStyle w:val="skrift-hevet"/>
        </w:rPr>
      </w:pPr>
      <w:r w:rsidRPr="009B35FB">
        <w:rPr>
          <w:rStyle w:val="skrift-hevet"/>
        </w:rPr>
        <w:t>1</w:t>
      </w:r>
      <w:r w:rsidRPr="009B35FB">
        <w:tab/>
        <w:t xml:space="preserve">Agder, </w:t>
      </w:r>
      <w:proofErr w:type="spellStart"/>
      <w:r w:rsidRPr="009B35FB">
        <w:t>Vestland</w:t>
      </w:r>
      <w:proofErr w:type="spellEnd"/>
      <w:r w:rsidRPr="009B35FB">
        <w:t xml:space="preserve"> og Møre og Romsdal</w:t>
      </w:r>
    </w:p>
    <w:p w14:paraId="00A830A8" w14:textId="77777777" w:rsidR="00E218F4" w:rsidRPr="009B35FB" w:rsidRDefault="00E218F4" w:rsidP="009B35FB">
      <w:pPr>
        <w:pStyle w:val="tabell-noter"/>
      </w:pPr>
      <w:r w:rsidRPr="009B35FB">
        <w:rPr>
          <w:rStyle w:val="skrift-hevet"/>
        </w:rPr>
        <w:t>2</w:t>
      </w:r>
      <w:r w:rsidRPr="009B35FB">
        <w:tab/>
        <w:t>Troms</w:t>
      </w:r>
    </w:p>
    <w:p w14:paraId="68D684DE" w14:textId="08B4151D" w:rsidR="00F17C20" w:rsidRDefault="00F17C20" w:rsidP="00F17C20">
      <w:pPr>
        <w:pStyle w:val="tabell-tittel"/>
      </w:pPr>
      <w:r w:rsidRPr="009B35FB">
        <w:t>Post 73.16 Distriktstilskudd egg</w:t>
      </w:r>
    </w:p>
    <w:p w14:paraId="4F5F4B69" w14:textId="4C239999" w:rsidR="00E218F4" w:rsidRPr="009B35FB" w:rsidRDefault="00E218F4" w:rsidP="009B35FB">
      <w:pPr>
        <w:pStyle w:val="Tabellnavn"/>
      </w:pPr>
      <w:r w:rsidRPr="009B35FB">
        <w:t>06J1xt2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040"/>
        <w:gridCol w:w="1100"/>
        <w:gridCol w:w="1100"/>
        <w:gridCol w:w="1100"/>
        <w:gridCol w:w="1100"/>
        <w:gridCol w:w="1100"/>
      </w:tblGrid>
      <w:tr w:rsidR="00B0063A" w:rsidRPr="009B35FB" w14:paraId="29D42D44" w14:textId="77777777" w:rsidTr="00F17C20">
        <w:trPr>
          <w:trHeight w:val="600"/>
        </w:trPr>
        <w:tc>
          <w:tcPr>
            <w:tcW w:w="4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7DC90" w14:textId="77777777" w:rsidR="00E218F4" w:rsidRPr="00BE1C56" w:rsidRDefault="00E218F4" w:rsidP="00BE1C56">
            <w:pPr>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256B02" w14:textId="77777777" w:rsidR="00E218F4" w:rsidRPr="00BE1C56" w:rsidRDefault="00E218F4" w:rsidP="00BE1C56">
            <w:pPr>
              <w:jc w:val="right"/>
              <w:rPr>
                <w:sz w:val="20"/>
                <w:szCs w:val="20"/>
              </w:rPr>
            </w:pPr>
            <w:r w:rsidRPr="00BE1C56">
              <w:rPr>
                <w:sz w:val="20"/>
                <w:szCs w:val="20"/>
              </w:rPr>
              <w:t>Mill.</w:t>
            </w:r>
            <w:r w:rsidRPr="00BE1C56">
              <w:rPr>
                <w:sz w:val="20"/>
                <w:szCs w:val="20"/>
              </w:rPr>
              <w:br/>
              <w:t xml:space="preserve"> 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71EBE" w14:textId="77777777" w:rsidR="00E218F4" w:rsidRPr="00BE1C56" w:rsidRDefault="00E218F4" w:rsidP="00BE1C56">
            <w:pPr>
              <w:jc w:val="right"/>
              <w:rPr>
                <w:sz w:val="20"/>
                <w:szCs w:val="20"/>
              </w:rPr>
            </w:pPr>
            <w:r w:rsidRPr="00BE1C56">
              <w:rPr>
                <w:sz w:val="20"/>
                <w:szCs w:val="20"/>
              </w:rPr>
              <w:t>Sats,</w:t>
            </w:r>
            <w:r w:rsidRPr="00BE1C56">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331F9" w14:textId="77777777" w:rsidR="00E218F4" w:rsidRPr="00BE1C56" w:rsidRDefault="00E218F4" w:rsidP="00BE1C56">
            <w:pPr>
              <w:jc w:val="right"/>
              <w:rPr>
                <w:sz w:val="20"/>
                <w:szCs w:val="20"/>
              </w:rPr>
            </w:pPr>
            <w:r w:rsidRPr="00BE1C56">
              <w:rPr>
                <w:sz w:val="20"/>
                <w:szCs w:val="20"/>
              </w:rPr>
              <w:t>Endring,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90D3DB" w14:textId="77777777" w:rsidR="00E218F4" w:rsidRPr="00BE1C56" w:rsidRDefault="00E218F4" w:rsidP="00BE1C56">
            <w:pPr>
              <w:jc w:val="right"/>
              <w:rPr>
                <w:sz w:val="20"/>
                <w:szCs w:val="20"/>
              </w:rPr>
            </w:pPr>
            <w:r w:rsidRPr="00BE1C56">
              <w:rPr>
                <w:sz w:val="20"/>
                <w:szCs w:val="20"/>
              </w:rPr>
              <w:t>Ny sats,</w:t>
            </w:r>
            <w:r w:rsidRPr="00BE1C56">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1C4D75" w14:textId="77777777" w:rsidR="00E218F4" w:rsidRPr="00BE1C56" w:rsidRDefault="00E218F4" w:rsidP="00BE1C56">
            <w:pPr>
              <w:jc w:val="right"/>
              <w:rPr>
                <w:sz w:val="20"/>
                <w:szCs w:val="20"/>
              </w:rPr>
            </w:pPr>
            <w:r w:rsidRPr="00BE1C56">
              <w:rPr>
                <w:sz w:val="20"/>
                <w:szCs w:val="20"/>
              </w:rPr>
              <w:t>Endring, mill. kr</w:t>
            </w:r>
          </w:p>
        </w:tc>
      </w:tr>
      <w:tr w:rsidR="00B0063A" w:rsidRPr="009B35FB" w14:paraId="41E367EB" w14:textId="77777777" w:rsidTr="00F17C20">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4BD9402D" w14:textId="77777777" w:rsidR="00E218F4" w:rsidRPr="00BE1C56" w:rsidRDefault="00E218F4" w:rsidP="00BE1C56">
            <w:pPr>
              <w:rPr>
                <w:sz w:val="20"/>
                <w:szCs w:val="20"/>
              </w:rPr>
            </w:pPr>
            <w:r w:rsidRPr="00BE1C56">
              <w:rPr>
                <w:sz w:val="20"/>
                <w:szCs w:val="20"/>
              </w:rPr>
              <w:t>Vestlandet</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87FDA35" w14:textId="77777777" w:rsidR="00E218F4" w:rsidRPr="00BE1C56" w:rsidRDefault="00E218F4" w:rsidP="00BE1C56">
            <w:pPr>
              <w:jc w:val="right"/>
              <w:rPr>
                <w:sz w:val="20"/>
                <w:szCs w:val="20"/>
              </w:rPr>
            </w:pPr>
            <w:r w:rsidRPr="00BE1C56">
              <w:rPr>
                <w:sz w:val="20"/>
                <w:szCs w:val="20"/>
              </w:rPr>
              <w:t>5,765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BE3179F" w14:textId="77777777" w:rsidR="00E218F4" w:rsidRPr="00BE1C56" w:rsidRDefault="00E218F4" w:rsidP="00BE1C56">
            <w:pPr>
              <w:jc w:val="right"/>
              <w:rPr>
                <w:sz w:val="20"/>
                <w:szCs w:val="20"/>
              </w:rPr>
            </w:pPr>
            <w:r w:rsidRPr="00BE1C56">
              <w:rPr>
                <w:sz w:val="20"/>
                <w:szCs w:val="20"/>
              </w:rPr>
              <w:t>0,48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20DE59D" w14:textId="77777777" w:rsidR="00E218F4" w:rsidRPr="00BE1C56" w:rsidRDefault="00E218F4" w:rsidP="00BE1C56">
            <w:pPr>
              <w:jc w:val="right"/>
              <w:rPr>
                <w:sz w:val="20"/>
                <w:szCs w:val="20"/>
              </w:rPr>
            </w:pPr>
            <w:r w:rsidRPr="00BE1C56">
              <w:rPr>
                <w:sz w:val="20"/>
                <w:szCs w:val="20"/>
              </w:rPr>
              <w:t>0,00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A2E6A04" w14:textId="77777777" w:rsidR="00E218F4" w:rsidRPr="00BE1C56" w:rsidRDefault="00E218F4" w:rsidP="00BE1C56">
            <w:pPr>
              <w:jc w:val="right"/>
              <w:rPr>
                <w:sz w:val="20"/>
                <w:szCs w:val="20"/>
              </w:rPr>
            </w:pPr>
            <w:r w:rsidRPr="00BE1C56">
              <w:rPr>
                <w:sz w:val="20"/>
                <w:szCs w:val="20"/>
              </w:rPr>
              <w:t>0,48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1A5D4D9" w14:textId="77777777" w:rsidR="00E218F4" w:rsidRPr="00BE1C56" w:rsidRDefault="00E218F4" w:rsidP="00BE1C56">
            <w:pPr>
              <w:jc w:val="right"/>
              <w:rPr>
                <w:sz w:val="20"/>
                <w:szCs w:val="20"/>
              </w:rPr>
            </w:pPr>
            <w:r w:rsidRPr="00BE1C56">
              <w:rPr>
                <w:sz w:val="20"/>
                <w:szCs w:val="20"/>
              </w:rPr>
              <w:t>0,0</w:t>
            </w:r>
          </w:p>
        </w:tc>
      </w:tr>
      <w:tr w:rsidR="00B0063A" w:rsidRPr="009B35FB" w14:paraId="5553B922" w14:textId="77777777" w:rsidTr="00F17C20">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4C16691A" w14:textId="77777777" w:rsidR="00E218F4" w:rsidRPr="00BE1C56" w:rsidRDefault="00E218F4" w:rsidP="00BE1C56">
            <w:pPr>
              <w:rPr>
                <w:sz w:val="20"/>
                <w:szCs w:val="20"/>
              </w:rPr>
            </w:pPr>
            <w:r w:rsidRPr="00BE1C56">
              <w:rPr>
                <w:sz w:val="20"/>
                <w:szCs w:val="20"/>
              </w:rPr>
              <w:t>Nord-Norge</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2CAF645" w14:textId="77777777" w:rsidR="00E218F4" w:rsidRPr="00BE1C56" w:rsidRDefault="00E218F4" w:rsidP="00BE1C56">
            <w:pPr>
              <w:jc w:val="right"/>
              <w:rPr>
                <w:sz w:val="20"/>
                <w:szCs w:val="20"/>
              </w:rPr>
            </w:pPr>
            <w:r w:rsidRPr="00BE1C56">
              <w:rPr>
                <w:sz w:val="20"/>
                <w:szCs w:val="20"/>
              </w:rPr>
              <w:t>2,051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F567728" w14:textId="77777777" w:rsidR="00E218F4" w:rsidRPr="00BE1C56" w:rsidRDefault="00E218F4" w:rsidP="00BE1C56">
            <w:pPr>
              <w:jc w:val="right"/>
              <w:rPr>
                <w:sz w:val="20"/>
                <w:szCs w:val="20"/>
              </w:rPr>
            </w:pPr>
            <w:r w:rsidRPr="00BE1C56">
              <w:rPr>
                <w:sz w:val="20"/>
                <w:szCs w:val="20"/>
              </w:rPr>
              <w:t>1,35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325F4F4" w14:textId="77777777" w:rsidR="00E218F4" w:rsidRPr="00BE1C56" w:rsidRDefault="00E218F4" w:rsidP="00BE1C56">
            <w:pPr>
              <w:jc w:val="right"/>
              <w:rPr>
                <w:sz w:val="20"/>
                <w:szCs w:val="20"/>
              </w:rPr>
            </w:pPr>
            <w:r w:rsidRPr="00BE1C56">
              <w:rPr>
                <w:sz w:val="20"/>
                <w:szCs w:val="20"/>
              </w:rPr>
              <w:t>0,00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232E9B0" w14:textId="77777777" w:rsidR="00E218F4" w:rsidRPr="00BE1C56" w:rsidRDefault="00E218F4" w:rsidP="00BE1C56">
            <w:pPr>
              <w:jc w:val="right"/>
              <w:rPr>
                <w:sz w:val="20"/>
                <w:szCs w:val="20"/>
              </w:rPr>
            </w:pPr>
            <w:r w:rsidRPr="00BE1C56">
              <w:rPr>
                <w:sz w:val="20"/>
                <w:szCs w:val="20"/>
              </w:rPr>
              <w:t>1,35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63BF5DB" w14:textId="77777777" w:rsidR="00E218F4" w:rsidRPr="00BE1C56" w:rsidRDefault="00E218F4" w:rsidP="00BE1C56">
            <w:pPr>
              <w:jc w:val="right"/>
              <w:rPr>
                <w:sz w:val="20"/>
                <w:szCs w:val="20"/>
              </w:rPr>
            </w:pPr>
            <w:r w:rsidRPr="00BE1C56">
              <w:rPr>
                <w:sz w:val="20"/>
                <w:szCs w:val="20"/>
              </w:rPr>
              <w:t>0,0</w:t>
            </w:r>
          </w:p>
        </w:tc>
      </w:tr>
      <w:tr w:rsidR="00B0063A" w:rsidRPr="009B35FB" w14:paraId="0248AB27" w14:textId="77777777" w:rsidTr="00F17C20">
        <w:trPr>
          <w:trHeight w:val="380"/>
        </w:trPr>
        <w:tc>
          <w:tcPr>
            <w:tcW w:w="4040" w:type="dxa"/>
            <w:tcBorders>
              <w:top w:val="single" w:sz="4" w:space="0" w:color="000000"/>
              <w:left w:val="nil"/>
              <w:bottom w:val="single" w:sz="4" w:space="0" w:color="000000"/>
              <w:right w:val="nil"/>
            </w:tcBorders>
            <w:tcMar>
              <w:top w:w="128" w:type="dxa"/>
              <w:left w:w="43" w:type="dxa"/>
              <w:bottom w:w="43" w:type="dxa"/>
              <w:right w:w="43" w:type="dxa"/>
            </w:tcMar>
          </w:tcPr>
          <w:p w14:paraId="07F240BF" w14:textId="77777777" w:rsidR="00E218F4" w:rsidRPr="00BE1C56" w:rsidRDefault="00E218F4" w:rsidP="00BE1C56">
            <w:pPr>
              <w:rPr>
                <w:sz w:val="20"/>
                <w:szCs w:val="20"/>
              </w:rPr>
            </w:pPr>
            <w:r w:rsidRPr="00BE1C56">
              <w:rPr>
                <w:sz w:val="20"/>
                <w:szCs w:val="20"/>
              </w:rPr>
              <w:t>Sum distriktstilskudd egg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AA885F"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3E8C0F"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901CDA"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FA558"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670C1D" w14:textId="77777777" w:rsidR="00E218F4" w:rsidRPr="00BE1C56" w:rsidRDefault="00E218F4" w:rsidP="00BE1C56">
            <w:pPr>
              <w:jc w:val="right"/>
              <w:rPr>
                <w:sz w:val="20"/>
                <w:szCs w:val="20"/>
              </w:rPr>
            </w:pPr>
            <w:r w:rsidRPr="00BE1C56">
              <w:rPr>
                <w:sz w:val="20"/>
                <w:szCs w:val="20"/>
              </w:rPr>
              <w:t>0,0</w:t>
            </w:r>
          </w:p>
        </w:tc>
      </w:tr>
    </w:tbl>
    <w:p w14:paraId="2C5B392C" w14:textId="42AD1F55" w:rsidR="00F17C20" w:rsidRDefault="00F17C20" w:rsidP="00F17C20">
      <w:pPr>
        <w:pStyle w:val="tabell-tittel"/>
      </w:pPr>
      <w:r w:rsidRPr="009B35FB">
        <w:t>Post 73.17 Pristilskudd grønt</w:t>
      </w:r>
    </w:p>
    <w:p w14:paraId="4AB1D23B" w14:textId="7F9AB28D" w:rsidR="00E218F4" w:rsidRPr="009B35FB" w:rsidRDefault="00E218F4" w:rsidP="009B35FB">
      <w:pPr>
        <w:pStyle w:val="Tabellnavn"/>
      </w:pPr>
      <w:r w:rsidRPr="009B35FB">
        <w:t>07J1tx2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00"/>
        <w:gridCol w:w="1660"/>
        <w:gridCol w:w="960"/>
        <w:gridCol w:w="1100"/>
        <w:gridCol w:w="1100"/>
        <w:gridCol w:w="1100"/>
        <w:gridCol w:w="1100"/>
      </w:tblGrid>
      <w:tr w:rsidR="00B0063A" w:rsidRPr="009B35FB" w14:paraId="37F2AA23" w14:textId="77777777">
        <w:trPr>
          <w:trHeight w:val="600"/>
        </w:trPr>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819C17" w14:textId="77777777" w:rsidR="00E218F4" w:rsidRPr="00BE1C56" w:rsidRDefault="00E218F4" w:rsidP="00BE1C56">
            <w:pPr>
              <w:rPr>
                <w:sz w:val="20"/>
                <w:szCs w:val="20"/>
              </w:rPr>
            </w:pPr>
            <w:r w:rsidRPr="00BE1C56">
              <w:rPr>
                <w:sz w:val="20"/>
                <w:szCs w:val="20"/>
              </w:rPr>
              <w:t xml:space="preserve"> </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tcPr>
          <w:p w14:paraId="034DE431" w14:textId="77777777" w:rsidR="00E218F4" w:rsidRPr="00BE1C56" w:rsidRDefault="00E218F4" w:rsidP="00BE1C56">
            <w:pPr>
              <w:rPr>
                <w:sz w:val="20"/>
                <w:szCs w:val="20"/>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7EA5D" w14:textId="77777777" w:rsidR="00E218F4" w:rsidRPr="00BE1C56" w:rsidRDefault="00E218F4" w:rsidP="00BE1C56">
            <w:pPr>
              <w:jc w:val="right"/>
              <w:rPr>
                <w:sz w:val="20"/>
                <w:szCs w:val="20"/>
              </w:rPr>
            </w:pPr>
            <w:r w:rsidRPr="00BE1C56">
              <w:rPr>
                <w:sz w:val="20"/>
                <w:szCs w:val="20"/>
              </w:rPr>
              <w:t>1 000</w:t>
            </w:r>
            <w:r w:rsidRPr="00BE1C56">
              <w:rPr>
                <w:sz w:val="20"/>
                <w:szCs w:val="20"/>
              </w:rPr>
              <w:br/>
              <w:t xml:space="preserve"> tonn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6E554" w14:textId="77777777" w:rsidR="00E218F4" w:rsidRPr="00BE1C56" w:rsidRDefault="00E218F4" w:rsidP="00BE1C56">
            <w:pPr>
              <w:jc w:val="right"/>
              <w:rPr>
                <w:sz w:val="20"/>
                <w:szCs w:val="20"/>
              </w:rPr>
            </w:pPr>
            <w:r w:rsidRPr="00BE1C56">
              <w:rPr>
                <w:sz w:val="20"/>
                <w:szCs w:val="20"/>
              </w:rPr>
              <w:t xml:space="preserve">Sats, </w:t>
            </w:r>
            <w:r w:rsidRPr="00BE1C56">
              <w:rPr>
                <w:sz w:val="20"/>
                <w:szCs w:val="20"/>
              </w:rPr>
              <w:br/>
              <w:t>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89571" w14:textId="77777777" w:rsidR="00E218F4" w:rsidRPr="00BE1C56" w:rsidRDefault="00E218F4" w:rsidP="00BE1C56">
            <w:pPr>
              <w:jc w:val="right"/>
              <w:rPr>
                <w:sz w:val="20"/>
                <w:szCs w:val="20"/>
              </w:rPr>
            </w:pPr>
            <w:r w:rsidRPr="00BE1C56">
              <w:rPr>
                <w:sz w:val="20"/>
                <w:szCs w:val="20"/>
              </w:rPr>
              <w:t>Endring,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9E64C" w14:textId="77777777" w:rsidR="00E218F4" w:rsidRPr="00BE1C56" w:rsidRDefault="00E218F4" w:rsidP="00BE1C56">
            <w:pPr>
              <w:jc w:val="right"/>
              <w:rPr>
                <w:sz w:val="20"/>
                <w:szCs w:val="20"/>
              </w:rPr>
            </w:pPr>
            <w:r w:rsidRPr="00BE1C56">
              <w:rPr>
                <w:sz w:val="20"/>
                <w:szCs w:val="20"/>
              </w:rPr>
              <w:t>Ny sats,</w:t>
            </w:r>
            <w:r w:rsidRPr="00BE1C56">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4A7B5" w14:textId="77777777" w:rsidR="00E218F4" w:rsidRPr="00BE1C56" w:rsidRDefault="00E218F4" w:rsidP="00BE1C56">
            <w:pPr>
              <w:jc w:val="right"/>
              <w:rPr>
                <w:sz w:val="20"/>
                <w:szCs w:val="20"/>
              </w:rPr>
            </w:pPr>
            <w:r w:rsidRPr="00BE1C56">
              <w:rPr>
                <w:sz w:val="20"/>
                <w:szCs w:val="20"/>
              </w:rPr>
              <w:t>Endring, mill. kr</w:t>
            </w:r>
          </w:p>
        </w:tc>
      </w:tr>
      <w:tr w:rsidR="00B0063A" w:rsidRPr="009B35FB" w14:paraId="3AE3A1DC" w14:textId="77777777">
        <w:trPr>
          <w:trHeight w:val="380"/>
        </w:trPr>
        <w:tc>
          <w:tcPr>
            <w:tcW w:w="2500" w:type="dxa"/>
            <w:vMerge w:val="restart"/>
            <w:tcBorders>
              <w:top w:val="single" w:sz="4" w:space="0" w:color="000000"/>
              <w:left w:val="nil"/>
              <w:bottom w:val="nil"/>
              <w:right w:val="nil"/>
            </w:tcBorders>
            <w:tcMar>
              <w:top w:w="128" w:type="dxa"/>
              <w:left w:w="43" w:type="dxa"/>
              <w:bottom w:w="43" w:type="dxa"/>
              <w:right w:w="43" w:type="dxa"/>
            </w:tcMar>
          </w:tcPr>
          <w:p w14:paraId="7375E351" w14:textId="77777777" w:rsidR="00E218F4" w:rsidRPr="00BE1C56" w:rsidRDefault="00E218F4" w:rsidP="00BE1C56">
            <w:pPr>
              <w:rPr>
                <w:sz w:val="20"/>
                <w:szCs w:val="20"/>
              </w:rPr>
            </w:pPr>
            <w:r w:rsidRPr="00BE1C56">
              <w:rPr>
                <w:sz w:val="20"/>
                <w:szCs w:val="20"/>
              </w:rPr>
              <w:t xml:space="preserve">Epler, pærer og plommer, </w:t>
            </w:r>
            <w:r w:rsidRPr="00BE1C56">
              <w:rPr>
                <w:sz w:val="20"/>
                <w:szCs w:val="20"/>
              </w:rPr>
              <w:br/>
              <w:t>kirsebær</w:t>
            </w:r>
          </w:p>
        </w:tc>
        <w:tc>
          <w:tcPr>
            <w:tcW w:w="1660" w:type="dxa"/>
            <w:tcBorders>
              <w:top w:val="single" w:sz="4" w:space="0" w:color="000000"/>
              <w:left w:val="nil"/>
              <w:bottom w:val="nil"/>
              <w:right w:val="nil"/>
            </w:tcBorders>
            <w:tcMar>
              <w:top w:w="128" w:type="dxa"/>
              <w:left w:w="43" w:type="dxa"/>
              <w:bottom w:w="43" w:type="dxa"/>
              <w:right w:w="43" w:type="dxa"/>
            </w:tcMar>
          </w:tcPr>
          <w:p w14:paraId="0C9E9C21" w14:textId="77777777" w:rsidR="00E218F4" w:rsidRPr="00BE1C56" w:rsidRDefault="00E218F4" w:rsidP="00BE1C56">
            <w:pPr>
              <w:rPr>
                <w:sz w:val="20"/>
                <w:szCs w:val="20"/>
              </w:rPr>
            </w:pPr>
            <w:r w:rsidRPr="00BE1C56">
              <w:rPr>
                <w:sz w:val="20"/>
                <w:szCs w:val="20"/>
              </w:rPr>
              <w:t>Sone 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BD861A6" w14:textId="77777777" w:rsidR="00E218F4" w:rsidRPr="00BE1C56" w:rsidRDefault="00E218F4" w:rsidP="00BE1C56">
            <w:pPr>
              <w:jc w:val="right"/>
              <w:rPr>
                <w:sz w:val="20"/>
                <w:szCs w:val="20"/>
              </w:rPr>
            </w:pPr>
            <w:r w:rsidRPr="00BE1C56">
              <w:rPr>
                <w:sz w:val="20"/>
                <w:szCs w:val="20"/>
              </w:rPr>
              <w:t>3,2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726F7F7" w14:textId="77777777" w:rsidR="00E218F4" w:rsidRPr="00BE1C56" w:rsidRDefault="00E218F4" w:rsidP="00BE1C56">
            <w:pPr>
              <w:jc w:val="right"/>
              <w:rPr>
                <w:sz w:val="20"/>
                <w:szCs w:val="20"/>
              </w:rPr>
            </w:pPr>
            <w:r w:rsidRPr="00BE1C56">
              <w:rPr>
                <w:sz w:val="20"/>
                <w:szCs w:val="20"/>
              </w:rPr>
              <w:t>6,95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D03B6B1" w14:textId="77777777" w:rsidR="00E218F4" w:rsidRPr="00BE1C56" w:rsidRDefault="00E218F4" w:rsidP="00BE1C56">
            <w:pPr>
              <w:jc w:val="right"/>
              <w:rPr>
                <w:sz w:val="20"/>
                <w:szCs w:val="20"/>
              </w:rPr>
            </w:pPr>
            <w:r w:rsidRPr="00BE1C56">
              <w:rPr>
                <w:sz w:val="20"/>
                <w:szCs w:val="20"/>
              </w:rPr>
              <w:t>0,45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28476CD" w14:textId="77777777" w:rsidR="00E218F4" w:rsidRPr="00BE1C56" w:rsidRDefault="00E218F4" w:rsidP="00BE1C56">
            <w:pPr>
              <w:jc w:val="right"/>
              <w:rPr>
                <w:sz w:val="20"/>
                <w:szCs w:val="20"/>
              </w:rPr>
            </w:pPr>
            <w:r w:rsidRPr="00BE1C56">
              <w:rPr>
                <w:sz w:val="20"/>
                <w:szCs w:val="20"/>
              </w:rPr>
              <w:t>7,40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ECE496D" w14:textId="77777777" w:rsidR="00E218F4" w:rsidRPr="00BE1C56" w:rsidRDefault="00E218F4" w:rsidP="00BE1C56">
            <w:pPr>
              <w:jc w:val="right"/>
              <w:rPr>
                <w:sz w:val="20"/>
                <w:szCs w:val="20"/>
              </w:rPr>
            </w:pPr>
            <w:r w:rsidRPr="00BE1C56">
              <w:rPr>
                <w:sz w:val="20"/>
                <w:szCs w:val="20"/>
              </w:rPr>
              <w:t>1,4</w:t>
            </w:r>
          </w:p>
        </w:tc>
      </w:tr>
      <w:tr w:rsidR="00B0063A" w:rsidRPr="009B35FB" w14:paraId="4C3B8065" w14:textId="77777777">
        <w:trPr>
          <w:trHeight w:val="380"/>
        </w:trPr>
        <w:tc>
          <w:tcPr>
            <w:tcW w:w="2500" w:type="dxa"/>
            <w:vMerge/>
            <w:tcBorders>
              <w:top w:val="single" w:sz="4" w:space="0" w:color="000000"/>
              <w:left w:val="nil"/>
              <w:bottom w:val="nil"/>
              <w:right w:val="nil"/>
            </w:tcBorders>
          </w:tcPr>
          <w:p w14:paraId="49C5356F" w14:textId="77777777" w:rsidR="00E218F4" w:rsidRPr="00BE1C56" w:rsidRDefault="00E218F4" w:rsidP="00BE1C56">
            <w:pPr>
              <w:rPr>
                <w:sz w:val="20"/>
                <w:szCs w:val="20"/>
              </w:rPr>
            </w:pPr>
          </w:p>
        </w:tc>
        <w:tc>
          <w:tcPr>
            <w:tcW w:w="1660" w:type="dxa"/>
            <w:tcBorders>
              <w:top w:val="nil"/>
              <w:left w:val="nil"/>
              <w:bottom w:val="nil"/>
              <w:right w:val="nil"/>
            </w:tcBorders>
            <w:tcMar>
              <w:top w:w="128" w:type="dxa"/>
              <w:left w:w="43" w:type="dxa"/>
              <w:bottom w:w="43" w:type="dxa"/>
              <w:right w:w="43" w:type="dxa"/>
            </w:tcMar>
          </w:tcPr>
          <w:p w14:paraId="2D9FCC3A" w14:textId="77777777" w:rsidR="00E218F4" w:rsidRPr="00BE1C56" w:rsidRDefault="00E218F4" w:rsidP="00BE1C56">
            <w:pPr>
              <w:rPr>
                <w:sz w:val="20"/>
                <w:szCs w:val="20"/>
              </w:rPr>
            </w:pPr>
            <w:r w:rsidRPr="00BE1C56">
              <w:rPr>
                <w:sz w:val="20"/>
                <w:szCs w:val="20"/>
              </w:rPr>
              <w:t>Sone 2–4</w:t>
            </w:r>
          </w:p>
        </w:tc>
        <w:tc>
          <w:tcPr>
            <w:tcW w:w="960" w:type="dxa"/>
            <w:tcBorders>
              <w:top w:val="nil"/>
              <w:left w:val="nil"/>
              <w:bottom w:val="nil"/>
              <w:right w:val="nil"/>
            </w:tcBorders>
            <w:tcMar>
              <w:top w:w="128" w:type="dxa"/>
              <w:left w:w="43" w:type="dxa"/>
              <w:bottom w:w="43" w:type="dxa"/>
              <w:right w:w="43" w:type="dxa"/>
            </w:tcMar>
            <w:vAlign w:val="bottom"/>
          </w:tcPr>
          <w:p w14:paraId="666A8BEF" w14:textId="77777777" w:rsidR="00E218F4" w:rsidRPr="00BE1C56" w:rsidRDefault="00E218F4" w:rsidP="00BE1C56">
            <w:pPr>
              <w:jc w:val="right"/>
              <w:rPr>
                <w:sz w:val="20"/>
                <w:szCs w:val="20"/>
              </w:rPr>
            </w:pPr>
            <w:r w:rsidRPr="00BE1C56">
              <w:rPr>
                <w:sz w:val="20"/>
                <w:szCs w:val="20"/>
              </w:rPr>
              <w:t>4,1</w:t>
            </w:r>
          </w:p>
        </w:tc>
        <w:tc>
          <w:tcPr>
            <w:tcW w:w="1100" w:type="dxa"/>
            <w:tcBorders>
              <w:top w:val="nil"/>
              <w:left w:val="nil"/>
              <w:bottom w:val="nil"/>
              <w:right w:val="nil"/>
            </w:tcBorders>
            <w:tcMar>
              <w:top w:w="128" w:type="dxa"/>
              <w:left w:w="43" w:type="dxa"/>
              <w:bottom w:w="43" w:type="dxa"/>
              <w:right w:w="43" w:type="dxa"/>
            </w:tcMar>
            <w:vAlign w:val="bottom"/>
          </w:tcPr>
          <w:p w14:paraId="208738E0" w14:textId="77777777" w:rsidR="00E218F4" w:rsidRPr="00BE1C56" w:rsidRDefault="00E218F4" w:rsidP="00BE1C56">
            <w:pPr>
              <w:jc w:val="right"/>
              <w:rPr>
                <w:sz w:val="20"/>
                <w:szCs w:val="20"/>
              </w:rPr>
            </w:pPr>
            <w:r w:rsidRPr="00BE1C56">
              <w:rPr>
                <w:sz w:val="20"/>
                <w:szCs w:val="20"/>
              </w:rPr>
              <w:t>8,41</w:t>
            </w:r>
          </w:p>
        </w:tc>
        <w:tc>
          <w:tcPr>
            <w:tcW w:w="1100" w:type="dxa"/>
            <w:tcBorders>
              <w:top w:val="nil"/>
              <w:left w:val="nil"/>
              <w:bottom w:val="nil"/>
              <w:right w:val="nil"/>
            </w:tcBorders>
            <w:tcMar>
              <w:top w:w="128" w:type="dxa"/>
              <w:left w:w="43" w:type="dxa"/>
              <w:bottom w:w="43" w:type="dxa"/>
              <w:right w:w="43" w:type="dxa"/>
            </w:tcMar>
            <w:vAlign w:val="bottom"/>
          </w:tcPr>
          <w:p w14:paraId="7E9DB62C" w14:textId="77777777" w:rsidR="00E218F4" w:rsidRPr="00BE1C56" w:rsidRDefault="00E218F4" w:rsidP="00BE1C56">
            <w:pPr>
              <w:jc w:val="right"/>
              <w:rPr>
                <w:sz w:val="20"/>
                <w:szCs w:val="20"/>
              </w:rPr>
            </w:pPr>
            <w:r w:rsidRPr="00BE1C56">
              <w:rPr>
                <w:sz w:val="20"/>
                <w:szCs w:val="20"/>
              </w:rPr>
              <w:t>0,52</w:t>
            </w:r>
          </w:p>
        </w:tc>
        <w:tc>
          <w:tcPr>
            <w:tcW w:w="1100" w:type="dxa"/>
            <w:tcBorders>
              <w:top w:val="nil"/>
              <w:left w:val="nil"/>
              <w:bottom w:val="nil"/>
              <w:right w:val="nil"/>
            </w:tcBorders>
            <w:tcMar>
              <w:top w:w="128" w:type="dxa"/>
              <w:left w:w="43" w:type="dxa"/>
              <w:bottom w:w="43" w:type="dxa"/>
              <w:right w:w="43" w:type="dxa"/>
            </w:tcMar>
            <w:vAlign w:val="bottom"/>
          </w:tcPr>
          <w:p w14:paraId="0362BD29" w14:textId="77777777" w:rsidR="00E218F4" w:rsidRPr="00BE1C56" w:rsidRDefault="00E218F4" w:rsidP="00BE1C56">
            <w:pPr>
              <w:jc w:val="right"/>
              <w:rPr>
                <w:sz w:val="20"/>
                <w:szCs w:val="20"/>
              </w:rPr>
            </w:pPr>
            <w:r w:rsidRPr="00BE1C56">
              <w:rPr>
                <w:sz w:val="20"/>
                <w:szCs w:val="20"/>
              </w:rPr>
              <w:t>8,93</w:t>
            </w:r>
          </w:p>
        </w:tc>
        <w:tc>
          <w:tcPr>
            <w:tcW w:w="1100" w:type="dxa"/>
            <w:tcBorders>
              <w:top w:val="nil"/>
              <w:left w:val="nil"/>
              <w:bottom w:val="nil"/>
              <w:right w:val="nil"/>
            </w:tcBorders>
            <w:tcMar>
              <w:top w:w="128" w:type="dxa"/>
              <w:left w:w="43" w:type="dxa"/>
              <w:bottom w:w="43" w:type="dxa"/>
              <w:right w:w="43" w:type="dxa"/>
            </w:tcMar>
            <w:vAlign w:val="bottom"/>
          </w:tcPr>
          <w:p w14:paraId="7DFF7514" w14:textId="77777777" w:rsidR="00E218F4" w:rsidRPr="00BE1C56" w:rsidRDefault="00E218F4" w:rsidP="00BE1C56">
            <w:pPr>
              <w:jc w:val="right"/>
              <w:rPr>
                <w:sz w:val="20"/>
                <w:szCs w:val="20"/>
              </w:rPr>
            </w:pPr>
            <w:r w:rsidRPr="00BE1C56">
              <w:rPr>
                <w:sz w:val="20"/>
                <w:szCs w:val="20"/>
              </w:rPr>
              <w:t>2,1</w:t>
            </w:r>
          </w:p>
        </w:tc>
      </w:tr>
      <w:tr w:rsidR="00B0063A" w:rsidRPr="009B35FB" w14:paraId="435643F1" w14:textId="77777777">
        <w:trPr>
          <w:trHeight w:val="380"/>
        </w:trPr>
        <w:tc>
          <w:tcPr>
            <w:tcW w:w="2500" w:type="dxa"/>
            <w:vMerge/>
            <w:tcBorders>
              <w:top w:val="single" w:sz="4" w:space="0" w:color="000000"/>
              <w:left w:val="nil"/>
              <w:bottom w:val="nil"/>
              <w:right w:val="nil"/>
            </w:tcBorders>
          </w:tcPr>
          <w:p w14:paraId="21B96D8C" w14:textId="77777777" w:rsidR="00E218F4" w:rsidRPr="00BE1C56" w:rsidRDefault="00E218F4" w:rsidP="00BE1C56">
            <w:pPr>
              <w:rPr>
                <w:sz w:val="20"/>
                <w:szCs w:val="20"/>
              </w:rPr>
            </w:pPr>
          </w:p>
        </w:tc>
        <w:tc>
          <w:tcPr>
            <w:tcW w:w="1660" w:type="dxa"/>
            <w:tcBorders>
              <w:top w:val="nil"/>
              <w:left w:val="nil"/>
              <w:bottom w:val="single" w:sz="4" w:space="0" w:color="000000"/>
              <w:right w:val="nil"/>
            </w:tcBorders>
            <w:tcMar>
              <w:top w:w="128" w:type="dxa"/>
              <w:left w:w="43" w:type="dxa"/>
              <w:bottom w:w="43" w:type="dxa"/>
              <w:right w:w="43" w:type="dxa"/>
            </w:tcMar>
          </w:tcPr>
          <w:p w14:paraId="61AC58F1" w14:textId="77777777" w:rsidR="00E218F4" w:rsidRPr="00BE1C56" w:rsidRDefault="00E218F4" w:rsidP="00BE1C56">
            <w:pPr>
              <w:rPr>
                <w:sz w:val="20"/>
                <w:szCs w:val="20"/>
              </w:rPr>
            </w:pPr>
            <w:r w:rsidRPr="00BE1C56">
              <w:rPr>
                <w:sz w:val="20"/>
                <w:szCs w:val="20"/>
              </w:rPr>
              <w:t>Sone 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BDD0186" w14:textId="77777777" w:rsidR="00E218F4" w:rsidRPr="00BE1C56" w:rsidRDefault="00E218F4" w:rsidP="00BE1C56">
            <w:pPr>
              <w:jc w:val="right"/>
              <w:rPr>
                <w:sz w:val="20"/>
                <w:szCs w:val="20"/>
              </w:rPr>
            </w:pPr>
            <w:r w:rsidRPr="00BE1C56">
              <w:rPr>
                <w:sz w:val="20"/>
                <w:szCs w:val="20"/>
              </w:rPr>
              <w:t>6,3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89041B4" w14:textId="77777777" w:rsidR="00E218F4" w:rsidRPr="00BE1C56" w:rsidRDefault="00E218F4" w:rsidP="00BE1C56">
            <w:pPr>
              <w:jc w:val="right"/>
              <w:rPr>
                <w:sz w:val="20"/>
                <w:szCs w:val="20"/>
              </w:rPr>
            </w:pPr>
            <w:r w:rsidRPr="00BE1C56">
              <w:rPr>
                <w:sz w:val="20"/>
                <w:szCs w:val="20"/>
              </w:rPr>
              <w:t>13,10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1356FEE" w14:textId="77777777" w:rsidR="00E218F4" w:rsidRPr="00BE1C56" w:rsidRDefault="00E218F4" w:rsidP="00BE1C56">
            <w:pPr>
              <w:jc w:val="right"/>
              <w:rPr>
                <w:sz w:val="20"/>
                <w:szCs w:val="20"/>
              </w:rPr>
            </w:pPr>
            <w:r w:rsidRPr="00BE1C56">
              <w:rPr>
                <w:sz w:val="20"/>
                <w:szCs w:val="20"/>
              </w:rPr>
              <w:t>0,76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A13D99F" w14:textId="77777777" w:rsidR="00E218F4" w:rsidRPr="00BE1C56" w:rsidRDefault="00E218F4" w:rsidP="00BE1C56">
            <w:pPr>
              <w:jc w:val="right"/>
              <w:rPr>
                <w:sz w:val="20"/>
                <w:szCs w:val="20"/>
              </w:rPr>
            </w:pPr>
            <w:r w:rsidRPr="00BE1C56">
              <w:rPr>
                <w:sz w:val="20"/>
                <w:szCs w:val="20"/>
              </w:rPr>
              <w:t>13,86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69092A3" w14:textId="77777777" w:rsidR="00E218F4" w:rsidRPr="00BE1C56" w:rsidRDefault="00E218F4" w:rsidP="00BE1C56">
            <w:pPr>
              <w:jc w:val="right"/>
              <w:rPr>
                <w:sz w:val="20"/>
                <w:szCs w:val="20"/>
              </w:rPr>
            </w:pPr>
            <w:r w:rsidRPr="00BE1C56">
              <w:rPr>
                <w:sz w:val="20"/>
                <w:szCs w:val="20"/>
              </w:rPr>
              <w:t>4,8</w:t>
            </w:r>
          </w:p>
        </w:tc>
      </w:tr>
      <w:tr w:rsidR="00B0063A" w:rsidRPr="009B35FB" w14:paraId="5414779C" w14:textId="77777777">
        <w:trPr>
          <w:trHeight w:val="380"/>
        </w:trPr>
        <w:tc>
          <w:tcPr>
            <w:tcW w:w="2500" w:type="dxa"/>
            <w:vMerge w:val="restart"/>
            <w:tcBorders>
              <w:top w:val="single" w:sz="4" w:space="0" w:color="000000"/>
              <w:left w:val="nil"/>
              <w:bottom w:val="nil"/>
              <w:right w:val="nil"/>
            </w:tcBorders>
            <w:tcMar>
              <w:top w:w="128" w:type="dxa"/>
              <w:left w:w="43" w:type="dxa"/>
              <w:bottom w:w="43" w:type="dxa"/>
              <w:right w:w="43" w:type="dxa"/>
            </w:tcMar>
          </w:tcPr>
          <w:p w14:paraId="5F794E63" w14:textId="77777777" w:rsidR="00E218F4" w:rsidRPr="00BE1C56" w:rsidRDefault="00E218F4" w:rsidP="00BE1C56">
            <w:pPr>
              <w:rPr>
                <w:sz w:val="20"/>
                <w:szCs w:val="20"/>
              </w:rPr>
            </w:pPr>
            <w:r w:rsidRPr="00BE1C56">
              <w:rPr>
                <w:sz w:val="20"/>
                <w:szCs w:val="20"/>
              </w:rPr>
              <w:t>Moreller</w:t>
            </w:r>
          </w:p>
        </w:tc>
        <w:tc>
          <w:tcPr>
            <w:tcW w:w="1660" w:type="dxa"/>
            <w:tcBorders>
              <w:top w:val="single" w:sz="4" w:space="0" w:color="000000"/>
              <w:left w:val="nil"/>
              <w:bottom w:val="nil"/>
              <w:right w:val="nil"/>
            </w:tcBorders>
            <w:tcMar>
              <w:top w:w="128" w:type="dxa"/>
              <w:left w:w="43" w:type="dxa"/>
              <w:bottom w:w="43" w:type="dxa"/>
              <w:right w:w="43" w:type="dxa"/>
            </w:tcMar>
          </w:tcPr>
          <w:p w14:paraId="4BC12400" w14:textId="77777777" w:rsidR="00E218F4" w:rsidRPr="00BE1C56" w:rsidRDefault="00E218F4" w:rsidP="00BE1C56">
            <w:pPr>
              <w:rPr>
                <w:sz w:val="20"/>
                <w:szCs w:val="20"/>
              </w:rPr>
            </w:pPr>
            <w:r w:rsidRPr="00BE1C56">
              <w:rPr>
                <w:sz w:val="20"/>
                <w:szCs w:val="20"/>
              </w:rPr>
              <w:t>Sone 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B8EED64" w14:textId="77777777" w:rsidR="00E218F4" w:rsidRPr="00BE1C56" w:rsidRDefault="00E218F4" w:rsidP="00BE1C56">
            <w:pPr>
              <w:jc w:val="right"/>
              <w:rPr>
                <w:sz w:val="20"/>
                <w:szCs w:val="20"/>
              </w:rPr>
            </w:pPr>
            <w:r w:rsidRPr="00BE1C56">
              <w:rPr>
                <w:sz w:val="20"/>
                <w:szCs w:val="20"/>
              </w:rPr>
              <w:t>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535E38E" w14:textId="77777777" w:rsidR="00E218F4" w:rsidRPr="00BE1C56" w:rsidRDefault="00E218F4" w:rsidP="00BE1C56">
            <w:pPr>
              <w:jc w:val="right"/>
              <w:rPr>
                <w:sz w:val="20"/>
                <w:szCs w:val="20"/>
              </w:rPr>
            </w:pPr>
            <w:r w:rsidRPr="00BE1C56">
              <w:rPr>
                <w:sz w:val="20"/>
                <w:szCs w:val="20"/>
              </w:rPr>
              <w:t>8,68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F678A57" w14:textId="77777777" w:rsidR="00E218F4" w:rsidRPr="00BE1C56" w:rsidRDefault="00E218F4" w:rsidP="00BE1C56">
            <w:pPr>
              <w:jc w:val="right"/>
              <w:rPr>
                <w:sz w:val="20"/>
                <w:szCs w:val="20"/>
              </w:rPr>
            </w:pPr>
            <w:r w:rsidRPr="00BE1C56">
              <w:rPr>
                <w:sz w:val="20"/>
                <w:szCs w:val="20"/>
              </w:rPr>
              <w:t>0,97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232F796" w14:textId="77777777" w:rsidR="00E218F4" w:rsidRPr="00BE1C56" w:rsidRDefault="00E218F4" w:rsidP="00BE1C56">
            <w:pPr>
              <w:jc w:val="right"/>
              <w:rPr>
                <w:sz w:val="20"/>
                <w:szCs w:val="20"/>
              </w:rPr>
            </w:pPr>
            <w:r w:rsidRPr="00BE1C56">
              <w:rPr>
                <w:sz w:val="20"/>
                <w:szCs w:val="20"/>
              </w:rPr>
              <w:t>9,65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850F002" w14:textId="77777777" w:rsidR="00E218F4" w:rsidRPr="00BE1C56" w:rsidRDefault="00E218F4" w:rsidP="00BE1C56">
            <w:pPr>
              <w:jc w:val="right"/>
              <w:rPr>
                <w:sz w:val="20"/>
                <w:szCs w:val="20"/>
              </w:rPr>
            </w:pPr>
            <w:r w:rsidRPr="00BE1C56">
              <w:rPr>
                <w:sz w:val="20"/>
                <w:szCs w:val="20"/>
              </w:rPr>
              <w:t>0,0</w:t>
            </w:r>
          </w:p>
        </w:tc>
      </w:tr>
      <w:tr w:rsidR="00B0063A" w:rsidRPr="009B35FB" w14:paraId="66323683" w14:textId="77777777">
        <w:trPr>
          <w:trHeight w:val="380"/>
        </w:trPr>
        <w:tc>
          <w:tcPr>
            <w:tcW w:w="2500" w:type="dxa"/>
            <w:vMerge/>
            <w:tcBorders>
              <w:top w:val="single" w:sz="4" w:space="0" w:color="000000"/>
              <w:left w:val="nil"/>
              <w:bottom w:val="nil"/>
              <w:right w:val="nil"/>
            </w:tcBorders>
          </w:tcPr>
          <w:p w14:paraId="303D8865" w14:textId="77777777" w:rsidR="00E218F4" w:rsidRPr="00BE1C56" w:rsidRDefault="00E218F4" w:rsidP="00BE1C56">
            <w:pPr>
              <w:rPr>
                <w:sz w:val="20"/>
                <w:szCs w:val="20"/>
              </w:rPr>
            </w:pPr>
          </w:p>
        </w:tc>
        <w:tc>
          <w:tcPr>
            <w:tcW w:w="1660" w:type="dxa"/>
            <w:tcBorders>
              <w:top w:val="nil"/>
              <w:left w:val="nil"/>
              <w:bottom w:val="nil"/>
              <w:right w:val="nil"/>
            </w:tcBorders>
            <w:tcMar>
              <w:top w:w="128" w:type="dxa"/>
              <w:left w:w="43" w:type="dxa"/>
              <w:bottom w:w="43" w:type="dxa"/>
              <w:right w:w="43" w:type="dxa"/>
            </w:tcMar>
          </w:tcPr>
          <w:p w14:paraId="43A653AC" w14:textId="77777777" w:rsidR="00E218F4" w:rsidRPr="00BE1C56" w:rsidRDefault="00E218F4" w:rsidP="00BE1C56">
            <w:pPr>
              <w:rPr>
                <w:sz w:val="20"/>
                <w:szCs w:val="20"/>
              </w:rPr>
            </w:pPr>
            <w:r w:rsidRPr="00BE1C56">
              <w:rPr>
                <w:sz w:val="20"/>
                <w:szCs w:val="20"/>
              </w:rPr>
              <w:t>Sone 2–4</w:t>
            </w:r>
          </w:p>
        </w:tc>
        <w:tc>
          <w:tcPr>
            <w:tcW w:w="960" w:type="dxa"/>
            <w:tcBorders>
              <w:top w:val="nil"/>
              <w:left w:val="nil"/>
              <w:bottom w:val="nil"/>
              <w:right w:val="nil"/>
            </w:tcBorders>
            <w:tcMar>
              <w:top w:w="128" w:type="dxa"/>
              <w:left w:w="43" w:type="dxa"/>
              <w:bottom w:w="43" w:type="dxa"/>
              <w:right w:w="43" w:type="dxa"/>
            </w:tcMar>
            <w:vAlign w:val="bottom"/>
          </w:tcPr>
          <w:p w14:paraId="5EE4C42D" w14:textId="77777777" w:rsidR="00E218F4" w:rsidRPr="00BE1C56" w:rsidRDefault="00E218F4" w:rsidP="00BE1C56">
            <w:pPr>
              <w:jc w:val="right"/>
              <w:rPr>
                <w:sz w:val="20"/>
                <w:szCs w:val="20"/>
              </w:rPr>
            </w:pPr>
            <w:r w:rsidRPr="00BE1C56">
              <w:rPr>
                <w:sz w:val="20"/>
                <w:szCs w:val="20"/>
              </w:rPr>
              <w:t>0,3</w:t>
            </w:r>
          </w:p>
        </w:tc>
        <w:tc>
          <w:tcPr>
            <w:tcW w:w="1100" w:type="dxa"/>
            <w:tcBorders>
              <w:top w:val="nil"/>
              <w:left w:val="nil"/>
              <w:bottom w:val="nil"/>
              <w:right w:val="nil"/>
            </w:tcBorders>
            <w:tcMar>
              <w:top w:w="128" w:type="dxa"/>
              <w:left w:w="43" w:type="dxa"/>
              <w:bottom w:w="43" w:type="dxa"/>
              <w:right w:w="43" w:type="dxa"/>
            </w:tcMar>
            <w:vAlign w:val="bottom"/>
          </w:tcPr>
          <w:p w14:paraId="0946D242" w14:textId="77777777" w:rsidR="00E218F4" w:rsidRPr="00BE1C56" w:rsidRDefault="00E218F4" w:rsidP="00BE1C56">
            <w:pPr>
              <w:jc w:val="right"/>
              <w:rPr>
                <w:sz w:val="20"/>
                <w:szCs w:val="20"/>
              </w:rPr>
            </w:pPr>
            <w:r w:rsidRPr="00BE1C56">
              <w:rPr>
                <w:sz w:val="20"/>
                <w:szCs w:val="20"/>
              </w:rPr>
              <w:t>10,12</w:t>
            </w:r>
          </w:p>
        </w:tc>
        <w:tc>
          <w:tcPr>
            <w:tcW w:w="1100" w:type="dxa"/>
            <w:tcBorders>
              <w:top w:val="nil"/>
              <w:left w:val="nil"/>
              <w:bottom w:val="nil"/>
              <w:right w:val="nil"/>
            </w:tcBorders>
            <w:tcMar>
              <w:top w:w="128" w:type="dxa"/>
              <w:left w:w="43" w:type="dxa"/>
              <w:bottom w:w="43" w:type="dxa"/>
              <w:right w:w="43" w:type="dxa"/>
            </w:tcMar>
            <w:vAlign w:val="bottom"/>
          </w:tcPr>
          <w:p w14:paraId="7CFCF4A1" w14:textId="77777777" w:rsidR="00E218F4" w:rsidRPr="00BE1C56" w:rsidRDefault="00E218F4" w:rsidP="00BE1C56">
            <w:pPr>
              <w:jc w:val="right"/>
              <w:rPr>
                <w:sz w:val="20"/>
                <w:szCs w:val="20"/>
              </w:rPr>
            </w:pPr>
            <w:r w:rsidRPr="00BE1C56">
              <w:rPr>
                <w:sz w:val="20"/>
                <w:szCs w:val="20"/>
              </w:rPr>
              <w:t>1,11</w:t>
            </w:r>
          </w:p>
        </w:tc>
        <w:tc>
          <w:tcPr>
            <w:tcW w:w="1100" w:type="dxa"/>
            <w:tcBorders>
              <w:top w:val="nil"/>
              <w:left w:val="nil"/>
              <w:bottom w:val="nil"/>
              <w:right w:val="nil"/>
            </w:tcBorders>
            <w:tcMar>
              <w:top w:w="128" w:type="dxa"/>
              <w:left w:w="43" w:type="dxa"/>
              <w:bottom w:w="43" w:type="dxa"/>
              <w:right w:w="43" w:type="dxa"/>
            </w:tcMar>
            <w:vAlign w:val="bottom"/>
          </w:tcPr>
          <w:p w14:paraId="0F41CFB5" w14:textId="77777777" w:rsidR="00E218F4" w:rsidRPr="00BE1C56" w:rsidRDefault="00E218F4" w:rsidP="00BE1C56">
            <w:pPr>
              <w:jc w:val="right"/>
              <w:rPr>
                <w:sz w:val="20"/>
                <w:szCs w:val="20"/>
              </w:rPr>
            </w:pPr>
            <w:r w:rsidRPr="00BE1C56">
              <w:rPr>
                <w:sz w:val="20"/>
                <w:szCs w:val="20"/>
              </w:rPr>
              <w:t>11,23</w:t>
            </w:r>
          </w:p>
        </w:tc>
        <w:tc>
          <w:tcPr>
            <w:tcW w:w="1100" w:type="dxa"/>
            <w:tcBorders>
              <w:top w:val="nil"/>
              <w:left w:val="nil"/>
              <w:bottom w:val="nil"/>
              <w:right w:val="nil"/>
            </w:tcBorders>
            <w:tcMar>
              <w:top w:w="128" w:type="dxa"/>
              <w:left w:w="43" w:type="dxa"/>
              <w:bottom w:w="43" w:type="dxa"/>
              <w:right w:w="43" w:type="dxa"/>
            </w:tcMar>
            <w:vAlign w:val="bottom"/>
          </w:tcPr>
          <w:p w14:paraId="6ACA191C" w14:textId="77777777" w:rsidR="00E218F4" w:rsidRPr="00BE1C56" w:rsidRDefault="00E218F4" w:rsidP="00BE1C56">
            <w:pPr>
              <w:jc w:val="right"/>
              <w:rPr>
                <w:sz w:val="20"/>
                <w:szCs w:val="20"/>
              </w:rPr>
            </w:pPr>
            <w:r w:rsidRPr="00BE1C56">
              <w:rPr>
                <w:sz w:val="20"/>
                <w:szCs w:val="20"/>
              </w:rPr>
              <w:t>0,3</w:t>
            </w:r>
          </w:p>
        </w:tc>
      </w:tr>
      <w:tr w:rsidR="00B0063A" w:rsidRPr="009B35FB" w14:paraId="3CBC0936" w14:textId="77777777">
        <w:trPr>
          <w:trHeight w:val="380"/>
        </w:trPr>
        <w:tc>
          <w:tcPr>
            <w:tcW w:w="2500" w:type="dxa"/>
            <w:vMerge/>
            <w:tcBorders>
              <w:top w:val="single" w:sz="4" w:space="0" w:color="000000"/>
              <w:left w:val="nil"/>
              <w:bottom w:val="nil"/>
              <w:right w:val="nil"/>
            </w:tcBorders>
          </w:tcPr>
          <w:p w14:paraId="2F623CCC" w14:textId="77777777" w:rsidR="00E218F4" w:rsidRPr="00BE1C56" w:rsidRDefault="00E218F4" w:rsidP="00BE1C56">
            <w:pPr>
              <w:rPr>
                <w:sz w:val="20"/>
                <w:szCs w:val="20"/>
              </w:rPr>
            </w:pPr>
          </w:p>
        </w:tc>
        <w:tc>
          <w:tcPr>
            <w:tcW w:w="1660" w:type="dxa"/>
            <w:tcBorders>
              <w:top w:val="nil"/>
              <w:left w:val="nil"/>
              <w:bottom w:val="single" w:sz="4" w:space="0" w:color="000000"/>
              <w:right w:val="nil"/>
            </w:tcBorders>
            <w:tcMar>
              <w:top w:w="128" w:type="dxa"/>
              <w:left w:w="43" w:type="dxa"/>
              <w:bottom w:w="43" w:type="dxa"/>
              <w:right w:w="43" w:type="dxa"/>
            </w:tcMar>
          </w:tcPr>
          <w:p w14:paraId="66C32597" w14:textId="77777777" w:rsidR="00E218F4" w:rsidRPr="00BE1C56" w:rsidRDefault="00E218F4" w:rsidP="00BE1C56">
            <w:pPr>
              <w:rPr>
                <w:sz w:val="20"/>
                <w:szCs w:val="20"/>
              </w:rPr>
            </w:pPr>
            <w:r w:rsidRPr="00BE1C56">
              <w:rPr>
                <w:sz w:val="20"/>
                <w:szCs w:val="20"/>
              </w:rPr>
              <w:t>Sone 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785F6A2" w14:textId="77777777" w:rsidR="00E218F4" w:rsidRPr="00BE1C56" w:rsidRDefault="00E218F4" w:rsidP="00BE1C56">
            <w:pPr>
              <w:jc w:val="right"/>
              <w:rPr>
                <w:sz w:val="20"/>
                <w:szCs w:val="20"/>
              </w:rPr>
            </w:pPr>
            <w:r w:rsidRPr="00BE1C56">
              <w:rPr>
                <w:sz w:val="20"/>
                <w:szCs w:val="20"/>
              </w:rPr>
              <w:t>0,5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9538A75" w14:textId="77777777" w:rsidR="00E218F4" w:rsidRPr="00BE1C56" w:rsidRDefault="00E218F4" w:rsidP="00BE1C56">
            <w:pPr>
              <w:jc w:val="right"/>
              <w:rPr>
                <w:sz w:val="20"/>
                <w:szCs w:val="20"/>
              </w:rPr>
            </w:pPr>
            <w:r w:rsidRPr="00BE1C56">
              <w:rPr>
                <w:sz w:val="20"/>
                <w:szCs w:val="20"/>
              </w:rPr>
              <w:t>14,84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4F369AB" w14:textId="77777777" w:rsidR="00E218F4" w:rsidRPr="00BE1C56" w:rsidRDefault="00E218F4" w:rsidP="00BE1C56">
            <w:pPr>
              <w:jc w:val="right"/>
              <w:rPr>
                <w:sz w:val="20"/>
                <w:szCs w:val="20"/>
              </w:rPr>
            </w:pPr>
            <w:r w:rsidRPr="00BE1C56">
              <w:rPr>
                <w:sz w:val="20"/>
                <w:szCs w:val="20"/>
              </w:rPr>
              <w:t>1,58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929A3AD" w14:textId="77777777" w:rsidR="00E218F4" w:rsidRPr="00BE1C56" w:rsidRDefault="00E218F4" w:rsidP="00BE1C56">
            <w:pPr>
              <w:jc w:val="right"/>
              <w:rPr>
                <w:sz w:val="20"/>
                <w:szCs w:val="20"/>
              </w:rPr>
            </w:pPr>
            <w:r w:rsidRPr="00BE1C56">
              <w:rPr>
                <w:sz w:val="20"/>
                <w:szCs w:val="20"/>
              </w:rPr>
              <w:t>16,42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D792CE4" w14:textId="77777777" w:rsidR="00E218F4" w:rsidRPr="00BE1C56" w:rsidRDefault="00E218F4" w:rsidP="00BE1C56">
            <w:pPr>
              <w:jc w:val="right"/>
              <w:rPr>
                <w:sz w:val="20"/>
                <w:szCs w:val="20"/>
              </w:rPr>
            </w:pPr>
            <w:r w:rsidRPr="00BE1C56">
              <w:rPr>
                <w:sz w:val="20"/>
                <w:szCs w:val="20"/>
              </w:rPr>
              <w:t>0,8</w:t>
            </w:r>
          </w:p>
        </w:tc>
      </w:tr>
      <w:tr w:rsidR="00B0063A" w:rsidRPr="009B35FB" w14:paraId="0DF51D20" w14:textId="77777777">
        <w:trPr>
          <w:trHeight w:val="380"/>
        </w:trPr>
        <w:tc>
          <w:tcPr>
            <w:tcW w:w="2500" w:type="dxa"/>
            <w:tcBorders>
              <w:top w:val="single" w:sz="4" w:space="0" w:color="000000"/>
              <w:left w:val="nil"/>
              <w:bottom w:val="single" w:sz="4" w:space="0" w:color="000000"/>
              <w:right w:val="nil"/>
            </w:tcBorders>
            <w:tcMar>
              <w:top w:w="128" w:type="dxa"/>
              <w:left w:w="43" w:type="dxa"/>
              <w:bottom w:w="43" w:type="dxa"/>
              <w:right w:w="43" w:type="dxa"/>
            </w:tcMar>
          </w:tcPr>
          <w:p w14:paraId="14BA230E" w14:textId="77777777" w:rsidR="00E218F4" w:rsidRPr="00BE1C56" w:rsidRDefault="00E218F4" w:rsidP="00BE1C56">
            <w:pPr>
              <w:rPr>
                <w:sz w:val="20"/>
                <w:szCs w:val="20"/>
              </w:rPr>
            </w:pPr>
            <w:r w:rsidRPr="00BE1C56">
              <w:rPr>
                <w:sz w:val="20"/>
                <w:szCs w:val="20"/>
              </w:rPr>
              <w:t>Pressfrukt</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tcPr>
          <w:p w14:paraId="43DF79AC" w14:textId="77777777" w:rsidR="00E218F4" w:rsidRPr="00BE1C56" w:rsidRDefault="00E218F4" w:rsidP="00BE1C56">
            <w:pPr>
              <w:rPr>
                <w:sz w:val="20"/>
                <w:szCs w:val="20"/>
              </w:rPr>
            </w:pPr>
            <w:r w:rsidRPr="00BE1C56">
              <w:rPr>
                <w:sz w:val="20"/>
                <w:szCs w:val="20"/>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4B8E0E" w14:textId="77777777" w:rsidR="00E218F4" w:rsidRPr="00BE1C56" w:rsidRDefault="00E218F4" w:rsidP="00BE1C56">
            <w:pPr>
              <w:jc w:val="right"/>
              <w:rPr>
                <w:sz w:val="20"/>
                <w:szCs w:val="20"/>
              </w:rPr>
            </w:pPr>
            <w:r w:rsidRPr="00BE1C56">
              <w:rPr>
                <w:sz w:val="20"/>
                <w:szCs w:val="20"/>
              </w:rPr>
              <w:t>8,7</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58F5E" w14:textId="77777777" w:rsidR="00E218F4" w:rsidRPr="00BE1C56" w:rsidRDefault="00E218F4" w:rsidP="00BE1C56">
            <w:pPr>
              <w:jc w:val="right"/>
              <w:rPr>
                <w:sz w:val="20"/>
                <w:szCs w:val="20"/>
              </w:rPr>
            </w:pPr>
            <w:r w:rsidRPr="00BE1C56">
              <w:rPr>
                <w:sz w:val="20"/>
                <w:szCs w:val="20"/>
              </w:rPr>
              <w:t>5,45</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9F2B9" w14:textId="77777777" w:rsidR="00E218F4" w:rsidRPr="00BE1C56" w:rsidRDefault="00E218F4" w:rsidP="00BE1C56">
            <w:pPr>
              <w:jc w:val="right"/>
              <w:rPr>
                <w:sz w:val="20"/>
                <w:szCs w:val="20"/>
              </w:rPr>
            </w:pPr>
            <w:r w:rsidRPr="00BE1C56">
              <w:rPr>
                <w:sz w:val="20"/>
                <w:szCs w:val="20"/>
              </w:rPr>
              <w:t>0,37</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17A6C" w14:textId="77777777" w:rsidR="00E218F4" w:rsidRPr="00BE1C56" w:rsidRDefault="00E218F4" w:rsidP="00BE1C56">
            <w:pPr>
              <w:jc w:val="right"/>
              <w:rPr>
                <w:sz w:val="20"/>
                <w:szCs w:val="20"/>
              </w:rPr>
            </w:pPr>
            <w:r w:rsidRPr="00BE1C56">
              <w:rPr>
                <w:sz w:val="20"/>
                <w:szCs w:val="20"/>
              </w:rPr>
              <w:t>5,82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526B8E" w14:textId="77777777" w:rsidR="00E218F4" w:rsidRPr="00BE1C56" w:rsidRDefault="00E218F4" w:rsidP="00BE1C56">
            <w:pPr>
              <w:jc w:val="right"/>
              <w:rPr>
                <w:sz w:val="20"/>
                <w:szCs w:val="20"/>
              </w:rPr>
            </w:pPr>
            <w:r w:rsidRPr="00BE1C56">
              <w:rPr>
                <w:sz w:val="20"/>
                <w:szCs w:val="20"/>
              </w:rPr>
              <w:t>3,2</w:t>
            </w:r>
          </w:p>
        </w:tc>
      </w:tr>
      <w:tr w:rsidR="00B0063A" w:rsidRPr="009B35FB" w14:paraId="4F7C2764" w14:textId="77777777">
        <w:trPr>
          <w:trHeight w:val="380"/>
        </w:trPr>
        <w:tc>
          <w:tcPr>
            <w:tcW w:w="2500" w:type="dxa"/>
            <w:vMerge w:val="restart"/>
            <w:tcBorders>
              <w:top w:val="nil"/>
              <w:left w:val="nil"/>
              <w:bottom w:val="nil"/>
              <w:right w:val="nil"/>
            </w:tcBorders>
            <w:tcMar>
              <w:top w:w="128" w:type="dxa"/>
              <w:left w:w="43" w:type="dxa"/>
              <w:bottom w:w="43" w:type="dxa"/>
              <w:right w:w="43" w:type="dxa"/>
            </w:tcMar>
          </w:tcPr>
          <w:p w14:paraId="0F6B15E4" w14:textId="77777777" w:rsidR="00E218F4" w:rsidRPr="00BE1C56" w:rsidRDefault="00E218F4" w:rsidP="00BE1C56">
            <w:pPr>
              <w:rPr>
                <w:sz w:val="20"/>
                <w:szCs w:val="20"/>
              </w:rPr>
            </w:pPr>
            <w:r w:rsidRPr="00BE1C56">
              <w:rPr>
                <w:sz w:val="20"/>
                <w:szCs w:val="20"/>
              </w:rPr>
              <w:lastRenderedPageBreak/>
              <w:t>Bær</w:t>
            </w:r>
          </w:p>
        </w:tc>
        <w:tc>
          <w:tcPr>
            <w:tcW w:w="1660" w:type="dxa"/>
            <w:tcBorders>
              <w:top w:val="nil"/>
              <w:left w:val="nil"/>
              <w:bottom w:val="nil"/>
              <w:right w:val="nil"/>
            </w:tcBorders>
            <w:tcMar>
              <w:top w:w="128" w:type="dxa"/>
              <w:left w:w="43" w:type="dxa"/>
              <w:bottom w:w="43" w:type="dxa"/>
              <w:right w:w="43" w:type="dxa"/>
            </w:tcMar>
          </w:tcPr>
          <w:p w14:paraId="1A338753" w14:textId="77777777" w:rsidR="00E218F4" w:rsidRPr="00BE1C56" w:rsidRDefault="00E218F4" w:rsidP="00BE1C56">
            <w:pPr>
              <w:rPr>
                <w:sz w:val="20"/>
                <w:szCs w:val="20"/>
              </w:rPr>
            </w:pPr>
            <w:r w:rsidRPr="00BE1C56">
              <w:rPr>
                <w:sz w:val="20"/>
                <w:szCs w:val="20"/>
              </w:rPr>
              <w:t>Sone 1–3</w:t>
            </w:r>
          </w:p>
        </w:tc>
        <w:tc>
          <w:tcPr>
            <w:tcW w:w="960" w:type="dxa"/>
            <w:tcBorders>
              <w:top w:val="nil"/>
              <w:left w:val="nil"/>
              <w:bottom w:val="nil"/>
              <w:right w:val="nil"/>
            </w:tcBorders>
            <w:tcMar>
              <w:top w:w="128" w:type="dxa"/>
              <w:left w:w="43" w:type="dxa"/>
              <w:bottom w:w="43" w:type="dxa"/>
              <w:right w:w="43" w:type="dxa"/>
            </w:tcMar>
            <w:vAlign w:val="bottom"/>
          </w:tcPr>
          <w:p w14:paraId="45DB372B" w14:textId="77777777" w:rsidR="00E218F4" w:rsidRPr="00BE1C56" w:rsidRDefault="00E218F4" w:rsidP="00BE1C56">
            <w:pPr>
              <w:jc w:val="right"/>
              <w:rPr>
                <w:sz w:val="20"/>
                <w:szCs w:val="20"/>
              </w:rPr>
            </w:pPr>
            <w:r w:rsidRPr="00BE1C56">
              <w:rPr>
                <w:sz w:val="20"/>
                <w:szCs w:val="20"/>
              </w:rPr>
              <w:t>4,2</w:t>
            </w:r>
          </w:p>
        </w:tc>
        <w:tc>
          <w:tcPr>
            <w:tcW w:w="1100" w:type="dxa"/>
            <w:tcBorders>
              <w:top w:val="nil"/>
              <w:left w:val="nil"/>
              <w:bottom w:val="nil"/>
              <w:right w:val="nil"/>
            </w:tcBorders>
            <w:tcMar>
              <w:top w:w="128" w:type="dxa"/>
              <w:left w:w="43" w:type="dxa"/>
              <w:bottom w:w="43" w:type="dxa"/>
              <w:right w:w="43" w:type="dxa"/>
            </w:tcMar>
            <w:vAlign w:val="bottom"/>
          </w:tcPr>
          <w:p w14:paraId="05E0596C" w14:textId="77777777" w:rsidR="00E218F4" w:rsidRPr="00BE1C56" w:rsidRDefault="00E218F4" w:rsidP="00BE1C56">
            <w:pPr>
              <w:jc w:val="right"/>
              <w:rPr>
                <w:sz w:val="20"/>
                <w:szCs w:val="20"/>
              </w:rPr>
            </w:pPr>
            <w:r w:rsidRPr="00BE1C56">
              <w:rPr>
                <w:sz w:val="20"/>
                <w:szCs w:val="20"/>
              </w:rPr>
              <w:t>6,86</w:t>
            </w:r>
          </w:p>
        </w:tc>
        <w:tc>
          <w:tcPr>
            <w:tcW w:w="1100" w:type="dxa"/>
            <w:tcBorders>
              <w:top w:val="nil"/>
              <w:left w:val="nil"/>
              <w:bottom w:val="nil"/>
              <w:right w:val="nil"/>
            </w:tcBorders>
            <w:tcMar>
              <w:top w:w="128" w:type="dxa"/>
              <w:left w:w="43" w:type="dxa"/>
              <w:bottom w:w="43" w:type="dxa"/>
              <w:right w:w="43" w:type="dxa"/>
            </w:tcMar>
            <w:vAlign w:val="bottom"/>
          </w:tcPr>
          <w:p w14:paraId="0AD32DD3" w14:textId="77777777" w:rsidR="00E218F4" w:rsidRPr="00BE1C56" w:rsidRDefault="00E218F4" w:rsidP="00BE1C56">
            <w:pPr>
              <w:jc w:val="right"/>
              <w:rPr>
                <w:sz w:val="20"/>
                <w:szCs w:val="20"/>
              </w:rPr>
            </w:pPr>
            <w:r w:rsidRPr="00BE1C56">
              <w:rPr>
                <w:sz w:val="20"/>
                <w:szCs w:val="20"/>
              </w:rPr>
              <w:t>0,79</w:t>
            </w:r>
          </w:p>
        </w:tc>
        <w:tc>
          <w:tcPr>
            <w:tcW w:w="1100" w:type="dxa"/>
            <w:tcBorders>
              <w:top w:val="nil"/>
              <w:left w:val="nil"/>
              <w:bottom w:val="nil"/>
              <w:right w:val="nil"/>
            </w:tcBorders>
            <w:tcMar>
              <w:top w:w="128" w:type="dxa"/>
              <w:left w:w="43" w:type="dxa"/>
              <w:bottom w:w="43" w:type="dxa"/>
              <w:right w:w="43" w:type="dxa"/>
            </w:tcMar>
            <w:vAlign w:val="bottom"/>
          </w:tcPr>
          <w:p w14:paraId="6291A3DC" w14:textId="77777777" w:rsidR="00E218F4" w:rsidRPr="00BE1C56" w:rsidRDefault="00E218F4" w:rsidP="00BE1C56">
            <w:pPr>
              <w:jc w:val="right"/>
              <w:rPr>
                <w:sz w:val="20"/>
                <w:szCs w:val="20"/>
              </w:rPr>
            </w:pPr>
            <w:r w:rsidRPr="00BE1C56">
              <w:rPr>
                <w:sz w:val="20"/>
                <w:szCs w:val="20"/>
              </w:rPr>
              <w:t>7,65</w:t>
            </w:r>
          </w:p>
        </w:tc>
        <w:tc>
          <w:tcPr>
            <w:tcW w:w="1100" w:type="dxa"/>
            <w:tcBorders>
              <w:top w:val="nil"/>
              <w:left w:val="nil"/>
              <w:bottom w:val="nil"/>
              <w:right w:val="nil"/>
            </w:tcBorders>
            <w:tcMar>
              <w:top w:w="128" w:type="dxa"/>
              <w:left w:w="43" w:type="dxa"/>
              <w:bottom w:w="43" w:type="dxa"/>
              <w:right w:w="43" w:type="dxa"/>
            </w:tcMar>
            <w:vAlign w:val="bottom"/>
          </w:tcPr>
          <w:p w14:paraId="08480F35" w14:textId="77777777" w:rsidR="00E218F4" w:rsidRPr="00BE1C56" w:rsidRDefault="00E218F4" w:rsidP="00BE1C56">
            <w:pPr>
              <w:jc w:val="right"/>
              <w:rPr>
                <w:sz w:val="20"/>
                <w:szCs w:val="20"/>
              </w:rPr>
            </w:pPr>
            <w:r w:rsidRPr="00BE1C56">
              <w:rPr>
                <w:sz w:val="20"/>
                <w:szCs w:val="20"/>
              </w:rPr>
              <w:t>3,3</w:t>
            </w:r>
          </w:p>
        </w:tc>
      </w:tr>
      <w:tr w:rsidR="00B0063A" w:rsidRPr="009B35FB" w14:paraId="67F614C6" w14:textId="77777777">
        <w:trPr>
          <w:trHeight w:val="380"/>
        </w:trPr>
        <w:tc>
          <w:tcPr>
            <w:tcW w:w="2500" w:type="dxa"/>
            <w:vMerge/>
            <w:tcBorders>
              <w:top w:val="nil"/>
              <w:left w:val="nil"/>
              <w:bottom w:val="nil"/>
              <w:right w:val="nil"/>
            </w:tcBorders>
          </w:tcPr>
          <w:p w14:paraId="68FFF793" w14:textId="77777777" w:rsidR="00E218F4" w:rsidRPr="00BE1C56" w:rsidRDefault="00E218F4" w:rsidP="00BE1C56">
            <w:pPr>
              <w:rPr>
                <w:sz w:val="20"/>
                <w:szCs w:val="20"/>
              </w:rPr>
            </w:pPr>
          </w:p>
        </w:tc>
        <w:tc>
          <w:tcPr>
            <w:tcW w:w="1660" w:type="dxa"/>
            <w:tcBorders>
              <w:top w:val="nil"/>
              <w:left w:val="nil"/>
              <w:bottom w:val="nil"/>
              <w:right w:val="nil"/>
            </w:tcBorders>
            <w:tcMar>
              <w:top w:w="128" w:type="dxa"/>
              <w:left w:w="43" w:type="dxa"/>
              <w:bottom w:w="43" w:type="dxa"/>
              <w:right w:w="43" w:type="dxa"/>
            </w:tcMar>
          </w:tcPr>
          <w:p w14:paraId="3EC9B0D9" w14:textId="77777777" w:rsidR="00E218F4" w:rsidRPr="00BE1C56" w:rsidRDefault="00E218F4" w:rsidP="00BE1C56">
            <w:pPr>
              <w:rPr>
                <w:sz w:val="20"/>
                <w:szCs w:val="20"/>
              </w:rPr>
            </w:pPr>
            <w:r w:rsidRPr="00BE1C56">
              <w:rPr>
                <w:sz w:val="20"/>
                <w:szCs w:val="20"/>
              </w:rPr>
              <w:t>Sone 4–5</w:t>
            </w:r>
          </w:p>
        </w:tc>
        <w:tc>
          <w:tcPr>
            <w:tcW w:w="960" w:type="dxa"/>
            <w:tcBorders>
              <w:top w:val="nil"/>
              <w:left w:val="nil"/>
              <w:bottom w:val="nil"/>
              <w:right w:val="nil"/>
            </w:tcBorders>
            <w:tcMar>
              <w:top w:w="128" w:type="dxa"/>
              <w:left w:w="43" w:type="dxa"/>
              <w:bottom w:w="43" w:type="dxa"/>
              <w:right w:w="43" w:type="dxa"/>
            </w:tcMar>
            <w:vAlign w:val="bottom"/>
          </w:tcPr>
          <w:p w14:paraId="5A9244A1" w14:textId="77777777" w:rsidR="00E218F4" w:rsidRPr="00BE1C56" w:rsidRDefault="00E218F4" w:rsidP="00BE1C56">
            <w:pPr>
              <w:jc w:val="right"/>
              <w:rPr>
                <w:sz w:val="20"/>
                <w:szCs w:val="20"/>
              </w:rPr>
            </w:pPr>
            <w:r w:rsidRPr="00BE1C56">
              <w:rPr>
                <w:sz w:val="20"/>
                <w:szCs w:val="20"/>
              </w:rPr>
              <w:t>3,3</w:t>
            </w:r>
          </w:p>
        </w:tc>
        <w:tc>
          <w:tcPr>
            <w:tcW w:w="1100" w:type="dxa"/>
            <w:tcBorders>
              <w:top w:val="nil"/>
              <w:left w:val="nil"/>
              <w:bottom w:val="nil"/>
              <w:right w:val="nil"/>
            </w:tcBorders>
            <w:tcMar>
              <w:top w:w="128" w:type="dxa"/>
              <w:left w:w="43" w:type="dxa"/>
              <w:bottom w:w="43" w:type="dxa"/>
              <w:right w:w="43" w:type="dxa"/>
            </w:tcMar>
            <w:vAlign w:val="bottom"/>
          </w:tcPr>
          <w:p w14:paraId="385FBF7D" w14:textId="77777777" w:rsidR="00E218F4" w:rsidRPr="00BE1C56" w:rsidRDefault="00E218F4" w:rsidP="00BE1C56">
            <w:pPr>
              <w:jc w:val="right"/>
              <w:rPr>
                <w:sz w:val="20"/>
                <w:szCs w:val="20"/>
              </w:rPr>
            </w:pPr>
            <w:r w:rsidRPr="00BE1C56">
              <w:rPr>
                <w:sz w:val="20"/>
                <w:szCs w:val="20"/>
              </w:rPr>
              <w:t>11,14</w:t>
            </w:r>
          </w:p>
        </w:tc>
        <w:tc>
          <w:tcPr>
            <w:tcW w:w="1100" w:type="dxa"/>
            <w:tcBorders>
              <w:top w:val="nil"/>
              <w:left w:val="nil"/>
              <w:bottom w:val="nil"/>
              <w:right w:val="nil"/>
            </w:tcBorders>
            <w:tcMar>
              <w:top w:w="128" w:type="dxa"/>
              <w:left w:w="43" w:type="dxa"/>
              <w:bottom w:w="43" w:type="dxa"/>
              <w:right w:w="43" w:type="dxa"/>
            </w:tcMar>
            <w:vAlign w:val="bottom"/>
          </w:tcPr>
          <w:p w14:paraId="4C41E092" w14:textId="77777777" w:rsidR="00E218F4" w:rsidRPr="00BE1C56" w:rsidRDefault="00E218F4" w:rsidP="00BE1C56">
            <w:pPr>
              <w:jc w:val="right"/>
              <w:rPr>
                <w:sz w:val="20"/>
                <w:szCs w:val="20"/>
              </w:rPr>
            </w:pPr>
            <w:r w:rsidRPr="00BE1C56">
              <w:rPr>
                <w:sz w:val="20"/>
                <w:szCs w:val="20"/>
              </w:rPr>
              <w:t>1,21</w:t>
            </w:r>
          </w:p>
        </w:tc>
        <w:tc>
          <w:tcPr>
            <w:tcW w:w="1100" w:type="dxa"/>
            <w:tcBorders>
              <w:top w:val="nil"/>
              <w:left w:val="nil"/>
              <w:bottom w:val="nil"/>
              <w:right w:val="nil"/>
            </w:tcBorders>
            <w:tcMar>
              <w:top w:w="128" w:type="dxa"/>
              <w:left w:w="43" w:type="dxa"/>
              <w:bottom w:w="43" w:type="dxa"/>
              <w:right w:w="43" w:type="dxa"/>
            </w:tcMar>
            <w:vAlign w:val="bottom"/>
          </w:tcPr>
          <w:p w14:paraId="165129CB" w14:textId="77777777" w:rsidR="00E218F4" w:rsidRPr="00BE1C56" w:rsidRDefault="00E218F4" w:rsidP="00BE1C56">
            <w:pPr>
              <w:jc w:val="right"/>
              <w:rPr>
                <w:sz w:val="20"/>
                <w:szCs w:val="20"/>
              </w:rPr>
            </w:pPr>
            <w:r w:rsidRPr="00BE1C56">
              <w:rPr>
                <w:sz w:val="20"/>
                <w:szCs w:val="20"/>
              </w:rPr>
              <w:t>12,35</w:t>
            </w:r>
          </w:p>
        </w:tc>
        <w:tc>
          <w:tcPr>
            <w:tcW w:w="1100" w:type="dxa"/>
            <w:tcBorders>
              <w:top w:val="nil"/>
              <w:left w:val="nil"/>
              <w:bottom w:val="nil"/>
              <w:right w:val="nil"/>
            </w:tcBorders>
            <w:tcMar>
              <w:top w:w="128" w:type="dxa"/>
              <w:left w:w="43" w:type="dxa"/>
              <w:bottom w:w="43" w:type="dxa"/>
              <w:right w:w="43" w:type="dxa"/>
            </w:tcMar>
            <w:vAlign w:val="bottom"/>
          </w:tcPr>
          <w:p w14:paraId="42BD01AD" w14:textId="77777777" w:rsidR="00E218F4" w:rsidRPr="00BE1C56" w:rsidRDefault="00E218F4" w:rsidP="00BE1C56">
            <w:pPr>
              <w:jc w:val="right"/>
              <w:rPr>
                <w:sz w:val="20"/>
                <w:szCs w:val="20"/>
              </w:rPr>
            </w:pPr>
            <w:r w:rsidRPr="00BE1C56">
              <w:rPr>
                <w:sz w:val="20"/>
                <w:szCs w:val="20"/>
              </w:rPr>
              <w:t>4,0</w:t>
            </w:r>
          </w:p>
        </w:tc>
      </w:tr>
      <w:tr w:rsidR="00B0063A" w:rsidRPr="009B35FB" w14:paraId="45ED146B" w14:textId="77777777">
        <w:trPr>
          <w:trHeight w:val="380"/>
        </w:trPr>
        <w:tc>
          <w:tcPr>
            <w:tcW w:w="2500" w:type="dxa"/>
            <w:vMerge/>
            <w:tcBorders>
              <w:top w:val="nil"/>
              <w:left w:val="nil"/>
              <w:bottom w:val="nil"/>
              <w:right w:val="nil"/>
            </w:tcBorders>
          </w:tcPr>
          <w:p w14:paraId="6687E258" w14:textId="77777777" w:rsidR="00E218F4" w:rsidRPr="00BE1C56" w:rsidRDefault="00E218F4" w:rsidP="00BE1C56">
            <w:pPr>
              <w:rPr>
                <w:sz w:val="20"/>
                <w:szCs w:val="20"/>
              </w:rPr>
            </w:pPr>
          </w:p>
        </w:tc>
        <w:tc>
          <w:tcPr>
            <w:tcW w:w="1660" w:type="dxa"/>
            <w:tcBorders>
              <w:top w:val="nil"/>
              <w:left w:val="nil"/>
              <w:bottom w:val="nil"/>
              <w:right w:val="nil"/>
            </w:tcBorders>
            <w:tcMar>
              <w:top w:w="128" w:type="dxa"/>
              <w:left w:w="43" w:type="dxa"/>
              <w:bottom w:w="43" w:type="dxa"/>
              <w:right w:w="43" w:type="dxa"/>
            </w:tcMar>
          </w:tcPr>
          <w:p w14:paraId="060331D3" w14:textId="77777777" w:rsidR="00E218F4" w:rsidRPr="00BE1C56" w:rsidRDefault="00E218F4" w:rsidP="00BE1C56">
            <w:pPr>
              <w:rPr>
                <w:sz w:val="20"/>
                <w:szCs w:val="20"/>
              </w:rPr>
            </w:pPr>
            <w:r w:rsidRPr="00BE1C56">
              <w:rPr>
                <w:sz w:val="20"/>
                <w:szCs w:val="20"/>
              </w:rPr>
              <w:t>Sone 6–7</w:t>
            </w:r>
          </w:p>
        </w:tc>
        <w:tc>
          <w:tcPr>
            <w:tcW w:w="960" w:type="dxa"/>
            <w:tcBorders>
              <w:top w:val="nil"/>
              <w:left w:val="nil"/>
              <w:bottom w:val="nil"/>
              <w:right w:val="nil"/>
            </w:tcBorders>
            <w:tcMar>
              <w:top w:w="128" w:type="dxa"/>
              <w:left w:w="43" w:type="dxa"/>
              <w:bottom w:w="43" w:type="dxa"/>
              <w:right w:w="43" w:type="dxa"/>
            </w:tcMar>
            <w:vAlign w:val="bottom"/>
          </w:tcPr>
          <w:p w14:paraId="439B15B0" w14:textId="77777777" w:rsidR="00E218F4" w:rsidRPr="00BE1C56" w:rsidRDefault="00E218F4" w:rsidP="00BE1C56">
            <w:pPr>
              <w:jc w:val="right"/>
              <w:rPr>
                <w:sz w:val="20"/>
                <w:szCs w:val="20"/>
              </w:rPr>
            </w:pPr>
            <w:r w:rsidRPr="00BE1C56">
              <w:rPr>
                <w:sz w:val="20"/>
                <w:szCs w:val="20"/>
              </w:rPr>
              <w:t>0,1</w:t>
            </w:r>
          </w:p>
        </w:tc>
        <w:tc>
          <w:tcPr>
            <w:tcW w:w="1100" w:type="dxa"/>
            <w:tcBorders>
              <w:top w:val="nil"/>
              <w:left w:val="nil"/>
              <w:bottom w:val="nil"/>
              <w:right w:val="nil"/>
            </w:tcBorders>
            <w:tcMar>
              <w:top w:w="128" w:type="dxa"/>
              <w:left w:w="43" w:type="dxa"/>
              <w:bottom w:w="43" w:type="dxa"/>
              <w:right w:w="43" w:type="dxa"/>
            </w:tcMar>
            <w:vAlign w:val="bottom"/>
          </w:tcPr>
          <w:p w14:paraId="2F9BD6F5" w14:textId="77777777" w:rsidR="00E218F4" w:rsidRPr="00BE1C56" w:rsidRDefault="00E218F4" w:rsidP="00BE1C56">
            <w:pPr>
              <w:jc w:val="right"/>
              <w:rPr>
                <w:sz w:val="20"/>
                <w:szCs w:val="20"/>
              </w:rPr>
            </w:pPr>
            <w:r w:rsidRPr="00BE1C56">
              <w:rPr>
                <w:sz w:val="20"/>
                <w:szCs w:val="20"/>
              </w:rPr>
              <w:t>12,20</w:t>
            </w:r>
          </w:p>
        </w:tc>
        <w:tc>
          <w:tcPr>
            <w:tcW w:w="1100" w:type="dxa"/>
            <w:tcBorders>
              <w:top w:val="nil"/>
              <w:left w:val="nil"/>
              <w:bottom w:val="nil"/>
              <w:right w:val="nil"/>
            </w:tcBorders>
            <w:tcMar>
              <w:top w:w="128" w:type="dxa"/>
              <w:left w:w="43" w:type="dxa"/>
              <w:bottom w:w="43" w:type="dxa"/>
              <w:right w:w="43" w:type="dxa"/>
            </w:tcMar>
            <w:vAlign w:val="bottom"/>
          </w:tcPr>
          <w:p w14:paraId="08923C90" w14:textId="77777777" w:rsidR="00E218F4" w:rsidRPr="00BE1C56" w:rsidRDefault="00E218F4" w:rsidP="00BE1C56">
            <w:pPr>
              <w:jc w:val="right"/>
              <w:rPr>
                <w:sz w:val="20"/>
                <w:szCs w:val="20"/>
              </w:rPr>
            </w:pPr>
            <w:r w:rsidRPr="00BE1C56">
              <w:rPr>
                <w:sz w:val="20"/>
                <w:szCs w:val="20"/>
              </w:rPr>
              <w:t>1,32</w:t>
            </w:r>
          </w:p>
        </w:tc>
        <w:tc>
          <w:tcPr>
            <w:tcW w:w="1100" w:type="dxa"/>
            <w:tcBorders>
              <w:top w:val="nil"/>
              <w:left w:val="nil"/>
              <w:bottom w:val="nil"/>
              <w:right w:val="nil"/>
            </w:tcBorders>
            <w:tcMar>
              <w:top w:w="128" w:type="dxa"/>
              <w:left w:w="43" w:type="dxa"/>
              <w:bottom w:w="43" w:type="dxa"/>
              <w:right w:w="43" w:type="dxa"/>
            </w:tcMar>
            <w:vAlign w:val="bottom"/>
          </w:tcPr>
          <w:p w14:paraId="6D2A25B2" w14:textId="77777777" w:rsidR="00E218F4" w:rsidRPr="00BE1C56" w:rsidRDefault="00E218F4" w:rsidP="00BE1C56">
            <w:pPr>
              <w:jc w:val="right"/>
              <w:rPr>
                <w:sz w:val="20"/>
                <w:szCs w:val="20"/>
              </w:rPr>
            </w:pPr>
            <w:r w:rsidRPr="00BE1C56">
              <w:rPr>
                <w:sz w:val="20"/>
                <w:szCs w:val="20"/>
              </w:rPr>
              <w:t>13,52</w:t>
            </w:r>
          </w:p>
        </w:tc>
        <w:tc>
          <w:tcPr>
            <w:tcW w:w="1100" w:type="dxa"/>
            <w:tcBorders>
              <w:top w:val="nil"/>
              <w:left w:val="nil"/>
              <w:bottom w:val="nil"/>
              <w:right w:val="nil"/>
            </w:tcBorders>
            <w:tcMar>
              <w:top w:w="128" w:type="dxa"/>
              <w:left w:w="43" w:type="dxa"/>
              <w:bottom w:w="43" w:type="dxa"/>
              <w:right w:w="43" w:type="dxa"/>
            </w:tcMar>
            <w:vAlign w:val="bottom"/>
          </w:tcPr>
          <w:p w14:paraId="04F4FF26" w14:textId="77777777" w:rsidR="00E218F4" w:rsidRPr="00BE1C56" w:rsidRDefault="00E218F4" w:rsidP="00BE1C56">
            <w:pPr>
              <w:jc w:val="right"/>
              <w:rPr>
                <w:sz w:val="20"/>
                <w:szCs w:val="20"/>
              </w:rPr>
            </w:pPr>
            <w:r w:rsidRPr="00BE1C56">
              <w:rPr>
                <w:sz w:val="20"/>
                <w:szCs w:val="20"/>
              </w:rPr>
              <w:t>0,1</w:t>
            </w:r>
          </w:p>
        </w:tc>
      </w:tr>
      <w:tr w:rsidR="00B0063A" w:rsidRPr="009B35FB" w14:paraId="6AEB24F4" w14:textId="77777777">
        <w:trPr>
          <w:trHeight w:val="380"/>
        </w:trPr>
        <w:tc>
          <w:tcPr>
            <w:tcW w:w="2500" w:type="dxa"/>
            <w:tcBorders>
              <w:top w:val="nil"/>
              <w:left w:val="nil"/>
              <w:bottom w:val="single" w:sz="4" w:space="0" w:color="000000"/>
              <w:right w:val="nil"/>
            </w:tcBorders>
            <w:tcMar>
              <w:top w:w="128" w:type="dxa"/>
              <w:left w:w="43" w:type="dxa"/>
              <w:bottom w:w="43" w:type="dxa"/>
              <w:right w:w="43" w:type="dxa"/>
            </w:tcMar>
          </w:tcPr>
          <w:p w14:paraId="33352EE1" w14:textId="77777777" w:rsidR="00E218F4" w:rsidRPr="00BE1C56" w:rsidRDefault="00E218F4" w:rsidP="00BE1C56">
            <w:pPr>
              <w:rPr>
                <w:sz w:val="20"/>
                <w:szCs w:val="20"/>
              </w:rPr>
            </w:pPr>
            <w:r w:rsidRPr="00BE1C56">
              <w:rPr>
                <w:sz w:val="20"/>
                <w:szCs w:val="20"/>
              </w:rPr>
              <w:t xml:space="preserve">Ekstra til </w:t>
            </w:r>
            <w:proofErr w:type="spellStart"/>
            <w:r w:rsidRPr="00BE1C56">
              <w:rPr>
                <w:sz w:val="20"/>
                <w:szCs w:val="20"/>
              </w:rPr>
              <w:t>industribær</w:t>
            </w:r>
            <w:proofErr w:type="spellEnd"/>
          </w:p>
        </w:tc>
        <w:tc>
          <w:tcPr>
            <w:tcW w:w="1660" w:type="dxa"/>
            <w:tcBorders>
              <w:top w:val="nil"/>
              <w:left w:val="nil"/>
              <w:bottom w:val="single" w:sz="4" w:space="0" w:color="000000"/>
              <w:right w:val="nil"/>
            </w:tcBorders>
            <w:tcMar>
              <w:top w:w="128" w:type="dxa"/>
              <w:left w:w="43" w:type="dxa"/>
              <w:bottom w:w="43" w:type="dxa"/>
              <w:right w:w="43" w:type="dxa"/>
            </w:tcMar>
          </w:tcPr>
          <w:p w14:paraId="1A5437B2" w14:textId="77777777" w:rsidR="00E218F4" w:rsidRPr="00BE1C56" w:rsidRDefault="00E218F4" w:rsidP="00BE1C56">
            <w:pPr>
              <w:rPr>
                <w:sz w:val="20"/>
                <w:szCs w:val="20"/>
              </w:rPr>
            </w:pPr>
            <w:r w:rsidRPr="00BE1C56">
              <w:rPr>
                <w:sz w:val="20"/>
                <w:szCs w:val="20"/>
              </w:rPr>
              <w:t>Alle soner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BE965DB" w14:textId="77777777" w:rsidR="00E218F4" w:rsidRPr="00BE1C56" w:rsidRDefault="00E218F4" w:rsidP="00BE1C56">
            <w:pPr>
              <w:jc w:val="right"/>
              <w:rPr>
                <w:sz w:val="20"/>
                <w:szCs w:val="20"/>
              </w:rPr>
            </w:pPr>
            <w:r w:rsidRPr="00BE1C56">
              <w:rPr>
                <w:sz w:val="20"/>
                <w:szCs w:val="20"/>
              </w:rPr>
              <w:t>0,9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3F55342" w14:textId="77777777" w:rsidR="00E218F4" w:rsidRPr="00BE1C56" w:rsidRDefault="00E218F4" w:rsidP="00BE1C56">
            <w:pPr>
              <w:jc w:val="right"/>
              <w:rPr>
                <w:sz w:val="20"/>
                <w:szCs w:val="20"/>
              </w:rPr>
            </w:pPr>
            <w:r w:rsidRPr="00BE1C56">
              <w:rPr>
                <w:sz w:val="20"/>
                <w:szCs w:val="20"/>
              </w:rPr>
              <w:t>4,00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587D681" w14:textId="77777777" w:rsidR="00E218F4" w:rsidRPr="00BE1C56" w:rsidRDefault="00E218F4" w:rsidP="00BE1C56">
            <w:pPr>
              <w:jc w:val="right"/>
              <w:rPr>
                <w:sz w:val="20"/>
                <w:szCs w:val="20"/>
              </w:rPr>
            </w:pPr>
            <w:r w:rsidRPr="00BE1C56">
              <w:rPr>
                <w:sz w:val="20"/>
                <w:szCs w:val="20"/>
              </w:rPr>
              <w:t>2,00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73CF04D" w14:textId="77777777" w:rsidR="00E218F4" w:rsidRPr="00BE1C56" w:rsidRDefault="00E218F4" w:rsidP="00BE1C56">
            <w:pPr>
              <w:jc w:val="right"/>
              <w:rPr>
                <w:sz w:val="20"/>
                <w:szCs w:val="20"/>
              </w:rPr>
            </w:pPr>
            <w:r w:rsidRPr="00BE1C56">
              <w:rPr>
                <w:sz w:val="20"/>
                <w:szCs w:val="20"/>
              </w:rPr>
              <w:t>6,00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7DB80DA" w14:textId="77777777" w:rsidR="00E218F4" w:rsidRPr="00BE1C56" w:rsidRDefault="00E218F4" w:rsidP="00BE1C56">
            <w:pPr>
              <w:jc w:val="right"/>
              <w:rPr>
                <w:sz w:val="20"/>
                <w:szCs w:val="20"/>
              </w:rPr>
            </w:pPr>
            <w:r w:rsidRPr="00BE1C56">
              <w:rPr>
                <w:sz w:val="20"/>
                <w:szCs w:val="20"/>
              </w:rPr>
              <w:t>1,8</w:t>
            </w:r>
          </w:p>
        </w:tc>
      </w:tr>
      <w:tr w:rsidR="00B0063A" w:rsidRPr="009B35FB" w14:paraId="035B1F64" w14:textId="77777777">
        <w:trPr>
          <w:trHeight w:val="380"/>
        </w:trPr>
        <w:tc>
          <w:tcPr>
            <w:tcW w:w="41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9F584D9" w14:textId="77777777" w:rsidR="00E218F4" w:rsidRPr="00BE1C56" w:rsidRDefault="00E218F4" w:rsidP="00BE1C56">
            <w:pPr>
              <w:rPr>
                <w:sz w:val="20"/>
                <w:szCs w:val="20"/>
              </w:rPr>
            </w:pPr>
            <w:r w:rsidRPr="00BE1C56">
              <w:rPr>
                <w:sz w:val="20"/>
                <w:szCs w:val="20"/>
              </w:rPr>
              <w:t>Sum distriktstilskudd frukt og bær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65B5D" w14:textId="77777777" w:rsidR="00E218F4" w:rsidRPr="00BE1C56" w:rsidRDefault="00E218F4" w:rsidP="00BE1C56">
            <w:pPr>
              <w:jc w:val="right"/>
              <w:rPr>
                <w:sz w:val="20"/>
                <w:szCs w:val="20"/>
              </w:rPr>
            </w:pPr>
            <w:r w:rsidRPr="00BE1C56">
              <w:rPr>
                <w:sz w:val="20"/>
                <w:szCs w:val="20"/>
              </w:rPr>
              <w:t>30,7</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BD328"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06D3C"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B907C"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1297ED" w14:textId="77777777" w:rsidR="00E218F4" w:rsidRPr="00BE1C56" w:rsidRDefault="00E218F4" w:rsidP="00BE1C56">
            <w:pPr>
              <w:jc w:val="right"/>
              <w:rPr>
                <w:sz w:val="20"/>
                <w:szCs w:val="20"/>
              </w:rPr>
            </w:pPr>
            <w:r w:rsidRPr="00BE1C56">
              <w:rPr>
                <w:sz w:val="20"/>
                <w:szCs w:val="20"/>
              </w:rPr>
              <w:t>22,0</w:t>
            </w:r>
          </w:p>
        </w:tc>
      </w:tr>
      <w:tr w:rsidR="00B0063A" w:rsidRPr="009B35FB" w14:paraId="70BE9AB5" w14:textId="77777777">
        <w:trPr>
          <w:trHeight w:val="380"/>
        </w:trPr>
        <w:tc>
          <w:tcPr>
            <w:tcW w:w="2500" w:type="dxa"/>
            <w:tcBorders>
              <w:top w:val="nil"/>
              <w:left w:val="nil"/>
              <w:bottom w:val="nil"/>
              <w:right w:val="nil"/>
            </w:tcBorders>
            <w:tcMar>
              <w:top w:w="128" w:type="dxa"/>
              <w:left w:w="43" w:type="dxa"/>
              <w:bottom w:w="43" w:type="dxa"/>
              <w:right w:w="43" w:type="dxa"/>
            </w:tcMar>
          </w:tcPr>
          <w:p w14:paraId="59CFECF5" w14:textId="77777777" w:rsidR="00E218F4" w:rsidRPr="00BE1C56" w:rsidRDefault="00E218F4" w:rsidP="00BE1C56">
            <w:pPr>
              <w:rPr>
                <w:sz w:val="20"/>
                <w:szCs w:val="20"/>
              </w:rPr>
            </w:pPr>
          </w:p>
        </w:tc>
        <w:tc>
          <w:tcPr>
            <w:tcW w:w="1660" w:type="dxa"/>
            <w:tcBorders>
              <w:top w:val="nil"/>
              <w:left w:val="nil"/>
              <w:bottom w:val="nil"/>
              <w:right w:val="nil"/>
            </w:tcBorders>
            <w:tcMar>
              <w:top w:w="128" w:type="dxa"/>
              <w:left w:w="43" w:type="dxa"/>
              <w:bottom w:w="43" w:type="dxa"/>
              <w:right w:w="43" w:type="dxa"/>
            </w:tcMar>
          </w:tcPr>
          <w:p w14:paraId="18C26499" w14:textId="77777777" w:rsidR="00E218F4" w:rsidRPr="00BE1C56" w:rsidRDefault="00E218F4" w:rsidP="00BE1C56">
            <w:pPr>
              <w:jc w:val="right"/>
              <w:rPr>
                <w:sz w:val="20"/>
                <w:szCs w:val="20"/>
              </w:rPr>
            </w:pPr>
            <w:r w:rsidRPr="00BE1C56">
              <w:rPr>
                <w:sz w:val="20"/>
                <w:szCs w:val="20"/>
              </w:rPr>
              <w:t>Kvantumsgrense</w:t>
            </w:r>
          </w:p>
        </w:tc>
        <w:tc>
          <w:tcPr>
            <w:tcW w:w="960" w:type="dxa"/>
            <w:tcBorders>
              <w:top w:val="nil"/>
              <w:left w:val="nil"/>
              <w:bottom w:val="nil"/>
              <w:right w:val="nil"/>
            </w:tcBorders>
            <w:tcMar>
              <w:top w:w="128" w:type="dxa"/>
              <w:left w:w="43" w:type="dxa"/>
              <w:bottom w:w="43" w:type="dxa"/>
              <w:right w:w="43" w:type="dxa"/>
            </w:tcMar>
            <w:vAlign w:val="bottom"/>
          </w:tcPr>
          <w:p w14:paraId="749A0324"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537779CF"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2988CC3F"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001062C2"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0FA9661A" w14:textId="77777777" w:rsidR="00E218F4" w:rsidRPr="00BE1C56" w:rsidRDefault="00E218F4" w:rsidP="00BE1C56">
            <w:pPr>
              <w:jc w:val="right"/>
              <w:rPr>
                <w:sz w:val="20"/>
                <w:szCs w:val="20"/>
              </w:rPr>
            </w:pPr>
          </w:p>
        </w:tc>
      </w:tr>
      <w:tr w:rsidR="00B0063A" w:rsidRPr="009B35FB" w14:paraId="72FBB94E" w14:textId="77777777">
        <w:trPr>
          <w:trHeight w:val="380"/>
        </w:trPr>
        <w:tc>
          <w:tcPr>
            <w:tcW w:w="2500" w:type="dxa"/>
            <w:tcBorders>
              <w:top w:val="nil"/>
              <w:left w:val="nil"/>
              <w:bottom w:val="nil"/>
              <w:right w:val="nil"/>
            </w:tcBorders>
            <w:tcMar>
              <w:top w:w="128" w:type="dxa"/>
              <w:left w:w="43" w:type="dxa"/>
              <w:bottom w:w="43" w:type="dxa"/>
              <w:right w:w="43" w:type="dxa"/>
            </w:tcMar>
          </w:tcPr>
          <w:p w14:paraId="5B420024" w14:textId="77777777" w:rsidR="00E218F4" w:rsidRPr="00BE1C56" w:rsidRDefault="00E218F4" w:rsidP="00BE1C56">
            <w:pPr>
              <w:rPr>
                <w:sz w:val="20"/>
                <w:szCs w:val="20"/>
              </w:rPr>
            </w:pPr>
            <w:r w:rsidRPr="00BE1C56">
              <w:rPr>
                <w:sz w:val="20"/>
                <w:szCs w:val="20"/>
              </w:rPr>
              <w:t>Tomat</w:t>
            </w:r>
          </w:p>
        </w:tc>
        <w:tc>
          <w:tcPr>
            <w:tcW w:w="1660" w:type="dxa"/>
            <w:tcBorders>
              <w:top w:val="nil"/>
              <w:left w:val="nil"/>
              <w:bottom w:val="nil"/>
              <w:right w:val="nil"/>
            </w:tcBorders>
            <w:tcMar>
              <w:top w:w="128" w:type="dxa"/>
              <w:left w:w="43" w:type="dxa"/>
              <w:bottom w:w="43" w:type="dxa"/>
              <w:right w:w="43" w:type="dxa"/>
            </w:tcMar>
          </w:tcPr>
          <w:p w14:paraId="0E0C4C8F" w14:textId="77777777" w:rsidR="00E218F4" w:rsidRPr="00BE1C56" w:rsidRDefault="00E218F4" w:rsidP="00BE1C56">
            <w:pPr>
              <w:jc w:val="right"/>
              <w:rPr>
                <w:sz w:val="20"/>
                <w:szCs w:val="20"/>
              </w:rPr>
            </w:pPr>
            <w:r w:rsidRPr="00BE1C56">
              <w:rPr>
                <w:sz w:val="20"/>
                <w:szCs w:val="20"/>
              </w:rPr>
              <w:t>103 400 kg</w:t>
            </w:r>
          </w:p>
        </w:tc>
        <w:tc>
          <w:tcPr>
            <w:tcW w:w="960" w:type="dxa"/>
            <w:tcBorders>
              <w:top w:val="nil"/>
              <w:left w:val="nil"/>
              <w:bottom w:val="nil"/>
              <w:right w:val="nil"/>
            </w:tcBorders>
            <w:tcMar>
              <w:top w:w="128" w:type="dxa"/>
              <w:left w:w="43" w:type="dxa"/>
              <w:bottom w:w="43" w:type="dxa"/>
              <w:right w:w="43" w:type="dxa"/>
            </w:tcMar>
            <w:vAlign w:val="bottom"/>
          </w:tcPr>
          <w:p w14:paraId="08E1B782"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5649BA7C"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65841317"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16DD56B7"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44545989" w14:textId="77777777" w:rsidR="00E218F4" w:rsidRPr="00BE1C56" w:rsidRDefault="00E218F4" w:rsidP="00BE1C56">
            <w:pPr>
              <w:jc w:val="right"/>
              <w:rPr>
                <w:sz w:val="20"/>
                <w:szCs w:val="20"/>
              </w:rPr>
            </w:pPr>
          </w:p>
        </w:tc>
      </w:tr>
      <w:tr w:rsidR="00B0063A" w:rsidRPr="009B35FB" w14:paraId="63E20DB6" w14:textId="77777777">
        <w:trPr>
          <w:trHeight w:val="380"/>
        </w:trPr>
        <w:tc>
          <w:tcPr>
            <w:tcW w:w="2500" w:type="dxa"/>
            <w:tcBorders>
              <w:top w:val="nil"/>
              <w:left w:val="nil"/>
              <w:bottom w:val="nil"/>
              <w:right w:val="nil"/>
            </w:tcBorders>
            <w:tcMar>
              <w:top w:w="128" w:type="dxa"/>
              <w:left w:w="43" w:type="dxa"/>
              <w:bottom w:w="43" w:type="dxa"/>
              <w:right w:w="43" w:type="dxa"/>
            </w:tcMar>
          </w:tcPr>
          <w:p w14:paraId="3E00CBB0" w14:textId="77777777" w:rsidR="00E218F4" w:rsidRPr="00BE1C56" w:rsidRDefault="00E218F4" w:rsidP="00BE1C56">
            <w:pPr>
              <w:rPr>
                <w:sz w:val="20"/>
                <w:szCs w:val="20"/>
              </w:rPr>
            </w:pPr>
            <w:r w:rsidRPr="00BE1C56">
              <w:rPr>
                <w:sz w:val="20"/>
                <w:szCs w:val="20"/>
              </w:rPr>
              <w:t>Sone 1–3</w:t>
            </w:r>
          </w:p>
        </w:tc>
        <w:tc>
          <w:tcPr>
            <w:tcW w:w="1660" w:type="dxa"/>
            <w:tcBorders>
              <w:top w:val="nil"/>
              <w:left w:val="nil"/>
              <w:bottom w:val="nil"/>
              <w:right w:val="nil"/>
            </w:tcBorders>
            <w:tcMar>
              <w:top w:w="128" w:type="dxa"/>
              <w:left w:w="43" w:type="dxa"/>
              <w:bottom w:w="43" w:type="dxa"/>
              <w:right w:w="43" w:type="dxa"/>
            </w:tcMar>
          </w:tcPr>
          <w:p w14:paraId="3F92FD93" w14:textId="77777777" w:rsidR="00E218F4" w:rsidRPr="00BE1C56" w:rsidRDefault="00E218F4" w:rsidP="00BE1C56">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0516B3B1" w14:textId="77777777" w:rsidR="00E218F4" w:rsidRPr="00BE1C56" w:rsidRDefault="00E218F4" w:rsidP="00BE1C56">
            <w:pPr>
              <w:jc w:val="right"/>
              <w:rPr>
                <w:sz w:val="20"/>
                <w:szCs w:val="20"/>
              </w:rPr>
            </w:pPr>
            <w:r w:rsidRPr="00BE1C56">
              <w:rPr>
                <w:sz w:val="20"/>
                <w:szCs w:val="20"/>
              </w:rPr>
              <w:t>1,3</w:t>
            </w:r>
          </w:p>
        </w:tc>
        <w:tc>
          <w:tcPr>
            <w:tcW w:w="1100" w:type="dxa"/>
            <w:tcBorders>
              <w:top w:val="nil"/>
              <w:left w:val="nil"/>
              <w:bottom w:val="nil"/>
              <w:right w:val="nil"/>
            </w:tcBorders>
            <w:tcMar>
              <w:top w:w="128" w:type="dxa"/>
              <w:left w:w="43" w:type="dxa"/>
              <w:bottom w:w="43" w:type="dxa"/>
              <w:right w:w="43" w:type="dxa"/>
            </w:tcMar>
            <w:vAlign w:val="bottom"/>
          </w:tcPr>
          <w:p w14:paraId="52F8451F" w14:textId="77777777" w:rsidR="00E218F4" w:rsidRPr="00BE1C56" w:rsidRDefault="00E218F4" w:rsidP="00BE1C56">
            <w:pPr>
              <w:jc w:val="right"/>
              <w:rPr>
                <w:sz w:val="20"/>
                <w:szCs w:val="20"/>
              </w:rPr>
            </w:pPr>
            <w:r w:rsidRPr="00BE1C56">
              <w:rPr>
                <w:sz w:val="20"/>
                <w:szCs w:val="20"/>
              </w:rPr>
              <w:t>5,17</w:t>
            </w:r>
          </w:p>
        </w:tc>
        <w:tc>
          <w:tcPr>
            <w:tcW w:w="1100" w:type="dxa"/>
            <w:tcBorders>
              <w:top w:val="nil"/>
              <w:left w:val="nil"/>
              <w:bottom w:val="nil"/>
              <w:right w:val="nil"/>
            </w:tcBorders>
            <w:tcMar>
              <w:top w:w="128" w:type="dxa"/>
              <w:left w:w="43" w:type="dxa"/>
              <w:bottom w:w="43" w:type="dxa"/>
              <w:right w:w="43" w:type="dxa"/>
            </w:tcMar>
            <w:vAlign w:val="bottom"/>
          </w:tcPr>
          <w:p w14:paraId="19809C77" w14:textId="77777777" w:rsidR="00E218F4" w:rsidRPr="00BE1C56" w:rsidRDefault="00E218F4" w:rsidP="00BE1C56">
            <w:pPr>
              <w:jc w:val="right"/>
              <w:rPr>
                <w:sz w:val="20"/>
                <w:szCs w:val="20"/>
              </w:rPr>
            </w:pPr>
            <w:r w:rsidRPr="00BE1C56">
              <w:rPr>
                <w:sz w:val="20"/>
                <w:szCs w:val="20"/>
              </w:rPr>
              <w:t>0,45</w:t>
            </w:r>
          </w:p>
        </w:tc>
        <w:tc>
          <w:tcPr>
            <w:tcW w:w="1100" w:type="dxa"/>
            <w:tcBorders>
              <w:top w:val="nil"/>
              <w:left w:val="nil"/>
              <w:bottom w:val="nil"/>
              <w:right w:val="nil"/>
            </w:tcBorders>
            <w:tcMar>
              <w:top w:w="128" w:type="dxa"/>
              <w:left w:w="43" w:type="dxa"/>
              <w:bottom w:w="43" w:type="dxa"/>
              <w:right w:w="43" w:type="dxa"/>
            </w:tcMar>
            <w:vAlign w:val="bottom"/>
          </w:tcPr>
          <w:p w14:paraId="75FF51C7" w14:textId="77777777" w:rsidR="00E218F4" w:rsidRPr="00BE1C56" w:rsidRDefault="00E218F4" w:rsidP="00BE1C56">
            <w:pPr>
              <w:jc w:val="right"/>
              <w:rPr>
                <w:sz w:val="20"/>
                <w:szCs w:val="20"/>
              </w:rPr>
            </w:pPr>
            <w:r w:rsidRPr="00BE1C56">
              <w:rPr>
                <w:sz w:val="20"/>
                <w:szCs w:val="20"/>
              </w:rPr>
              <w:t>5,62</w:t>
            </w:r>
          </w:p>
        </w:tc>
        <w:tc>
          <w:tcPr>
            <w:tcW w:w="1100" w:type="dxa"/>
            <w:tcBorders>
              <w:top w:val="nil"/>
              <w:left w:val="nil"/>
              <w:bottom w:val="nil"/>
              <w:right w:val="nil"/>
            </w:tcBorders>
            <w:tcMar>
              <w:top w:w="128" w:type="dxa"/>
              <w:left w:w="43" w:type="dxa"/>
              <w:bottom w:w="43" w:type="dxa"/>
              <w:right w:w="43" w:type="dxa"/>
            </w:tcMar>
            <w:vAlign w:val="bottom"/>
          </w:tcPr>
          <w:p w14:paraId="5EF1233F" w14:textId="77777777" w:rsidR="00E218F4" w:rsidRPr="00BE1C56" w:rsidRDefault="00E218F4" w:rsidP="00BE1C56">
            <w:pPr>
              <w:jc w:val="right"/>
              <w:rPr>
                <w:sz w:val="20"/>
                <w:szCs w:val="20"/>
              </w:rPr>
            </w:pPr>
            <w:r w:rsidRPr="00BE1C56">
              <w:rPr>
                <w:sz w:val="20"/>
                <w:szCs w:val="20"/>
              </w:rPr>
              <w:t>0,6</w:t>
            </w:r>
          </w:p>
        </w:tc>
      </w:tr>
      <w:tr w:rsidR="00B0063A" w:rsidRPr="009B35FB" w14:paraId="19638455" w14:textId="77777777">
        <w:trPr>
          <w:trHeight w:val="380"/>
        </w:trPr>
        <w:tc>
          <w:tcPr>
            <w:tcW w:w="2500" w:type="dxa"/>
            <w:tcBorders>
              <w:top w:val="nil"/>
              <w:left w:val="nil"/>
              <w:bottom w:val="nil"/>
              <w:right w:val="nil"/>
            </w:tcBorders>
            <w:tcMar>
              <w:top w:w="128" w:type="dxa"/>
              <w:left w:w="43" w:type="dxa"/>
              <w:bottom w:w="43" w:type="dxa"/>
              <w:right w:w="43" w:type="dxa"/>
            </w:tcMar>
          </w:tcPr>
          <w:p w14:paraId="7234F98C" w14:textId="77777777" w:rsidR="00E218F4" w:rsidRPr="00BE1C56" w:rsidRDefault="00E218F4" w:rsidP="00BE1C56">
            <w:pPr>
              <w:rPr>
                <w:sz w:val="20"/>
                <w:szCs w:val="20"/>
              </w:rPr>
            </w:pPr>
            <w:r w:rsidRPr="00BE1C56">
              <w:rPr>
                <w:sz w:val="20"/>
                <w:szCs w:val="20"/>
              </w:rPr>
              <w:t>Sone 4–7</w:t>
            </w:r>
          </w:p>
        </w:tc>
        <w:tc>
          <w:tcPr>
            <w:tcW w:w="1660" w:type="dxa"/>
            <w:tcBorders>
              <w:top w:val="nil"/>
              <w:left w:val="nil"/>
              <w:bottom w:val="nil"/>
              <w:right w:val="nil"/>
            </w:tcBorders>
            <w:tcMar>
              <w:top w:w="128" w:type="dxa"/>
              <w:left w:w="43" w:type="dxa"/>
              <w:bottom w:w="43" w:type="dxa"/>
              <w:right w:w="43" w:type="dxa"/>
            </w:tcMar>
          </w:tcPr>
          <w:p w14:paraId="7556686B" w14:textId="77777777" w:rsidR="00E218F4" w:rsidRPr="00BE1C56" w:rsidRDefault="00E218F4" w:rsidP="00BE1C56">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0EF0B4C1" w14:textId="77777777" w:rsidR="00E218F4" w:rsidRPr="00BE1C56" w:rsidRDefault="00E218F4" w:rsidP="00BE1C56">
            <w:pPr>
              <w:jc w:val="right"/>
              <w:rPr>
                <w:sz w:val="20"/>
                <w:szCs w:val="20"/>
              </w:rPr>
            </w:pPr>
            <w:r w:rsidRPr="00BE1C56">
              <w:rPr>
                <w:sz w:val="20"/>
                <w:szCs w:val="20"/>
              </w:rPr>
              <w:t>2,6</w:t>
            </w:r>
          </w:p>
        </w:tc>
        <w:tc>
          <w:tcPr>
            <w:tcW w:w="1100" w:type="dxa"/>
            <w:tcBorders>
              <w:top w:val="nil"/>
              <w:left w:val="nil"/>
              <w:bottom w:val="nil"/>
              <w:right w:val="nil"/>
            </w:tcBorders>
            <w:tcMar>
              <w:top w:w="128" w:type="dxa"/>
              <w:left w:w="43" w:type="dxa"/>
              <w:bottom w:w="43" w:type="dxa"/>
              <w:right w:w="43" w:type="dxa"/>
            </w:tcMar>
            <w:vAlign w:val="bottom"/>
          </w:tcPr>
          <w:p w14:paraId="43530889" w14:textId="77777777" w:rsidR="00E218F4" w:rsidRPr="00BE1C56" w:rsidRDefault="00E218F4" w:rsidP="00BE1C56">
            <w:pPr>
              <w:jc w:val="right"/>
              <w:rPr>
                <w:sz w:val="20"/>
                <w:szCs w:val="20"/>
              </w:rPr>
            </w:pPr>
            <w:r w:rsidRPr="00BE1C56">
              <w:rPr>
                <w:sz w:val="20"/>
                <w:szCs w:val="20"/>
              </w:rPr>
              <w:t>6,61</w:t>
            </w:r>
          </w:p>
        </w:tc>
        <w:tc>
          <w:tcPr>
            <w:tcW w:w="1100" w:type="dxa"/>
            <w:tcBorders>
              <w:top w:val="nil"/>
              <w:left w:val="nil"/>
              <w:bottom w:val="nil"/>
              <w:right w:val="nil"/>
            </w:tcBorders>
            <w:tcMar>
              <w:top w:w="128" w:type="dxa"/>
              <w:left w:w="43" w:type="dxa"/>
              <w:bottom w:w="43" w:type="dxa"/>
              <w:right w:w="43" w:type="dxa"/>
            </w:tcMar>
            <w:vAlign w:val="bottom"/>
          </w:tcPr>
          <w:p w14:paraId="637B40FD" w14:textId="77777777" w:rsidR="00E218F4" w:rsidRPr="00BE1C56" w:rsidRDefault="00E218F4" w:rsidP="00BE1C56">
            <w:pPr>
              <w:jc w:val="right"/>
              <w:rPr>
                <w:sz w:val="20"/>
                <w:szCs w:val="20"/>
              </w:rPr>
            </w:pPr>
            <w:r w:rsidRPr="00BE1C56">
              <w:rPr>
                <w:sz w:val="20"/>
                <w:szCs w:val="20"/>
              </w:rPr>
              <w:t>0,45</w:t>
            </w:r>
          </w:p>
        </w:tc>
        <w:tc>
          <w:tcPr>
            <w:tcW w:w="1100" w:type="dxa"/>
            <w:tcBorders>
              <w:top w:val="nil"/>
              <w:left w:val="nil"/>
              <w:bottom w:val="nil"/>
              <w:right w:val="nil"/>
            </w:tcBorders>
            <w:tcMar>
              <w:top w:w="128" w:type="dxa"/>
              <w:left w:w="43" w:type="dxa"/>
              <w:bottom w:w="43" w:type="dxa"/>
              <w:right w:w="43" w:type="dxa"/>
            </w:tcMar>
            <w:vAlign w:val="bottom"/>
          </w:tcPr>
          <w:p w14:paraId="0A792638" w14:textId="77777777" w:rsidR="00E218F4" w:rsidRPr="00BE1C56" w:rsidRDefault="00E218F4" w:rsidP="00BE1C56">
            <w:pPr>
              <w:jc w:val="right"/>
              <w:rPr>
                <w:sz w:val="20"/>
                <w:szCs w:val="20"/>
              </w:rPr>
            </w:pPr>
            <w:r w:rsidRPr="00BE1C56">
              <w:rPr>
                <w:sz w:val="20"/>
                <w:szCs w:val="20"/>
              </w:rPr>
              <w:t>7,06</w:t>
            </w:r>
          </w:p>
        </w:tc>
        <w:tc>
          <w:tcPr>
            <w:tcW w:w="1100" w:type="dxa"/>
            <w:tcBorders>
              <w:top w:val="nil"/>
              <w:left w:val="nil"/>
              <w:bottom w:val="nil"/>
              <w:right w:val="nil"/>
            </w:tcBorders>
            <w:tcMar>
              <w:top w:w="128" w:type="dxa"/>
              <w:left w:w="43" w:type="dxa"/>
              <w:bottom w:w="43" w:type="dxa"/>
              <w:right w:w="43" w:type="dxa"/>
            </w:tcMar>
            <w:vAlign w:val="bottom"/>
          </w:tcPr>
          <w:p w14:paraId="64BBF2EE" w14:textId="77777777" w:rsidR="00E218F4" w:rsidRPr="00BE1C56" w:rsidRDefault="00E218F4" w:rsidP="00BE1C56">
            <w:pPr>
              <w:jc w:val="right"/>
              <w:rPr>
                <w:sz w:val="20"/>
                <w:szCs w:val="20"/>
              </w:rPr>
            </w:pPr>
            <w:r w:rsidRPr="00BE1C56">
              <w:rPr>
                <w:sz w:val="20"/>
                <w:szCs w:val="20"/>
              </w:rPr>
              <w:t>1,2</w:t>
            </w:r>
          </w:p>
        </w:tc>
      </w:tr>
      <w:tr w:rsidR="00B0063A" w:rsidRPr="009B35FB" w14:paraId="7119038F" w14:textId="77777777">
        <w:trPr>
          <w:trHeight w:val="380"/>
        </w:trPr>
        <w:tc>
          <w:tcPr>
            <w:tcW w:w="2500" w:type="dxa"/>
            <w:tcBorders>
              <w:top w:val="nil"/>
              <w:left w:val="nil"/>
              <w:bottom w:val="nil"/>
              <w:right w:val="nil"/>
            </w:tcBorders>
            <w:tcMar>
              <w:top w:w="128" w:type="dxa"/>
              <w:left w:w="43" w:type="dxa"/>
              <w:bottom w:w="43" w:type="dxa"/>
              <w:right w:w="43" w:type="dxa"/>
            </w:tcMar>
          </w:tcPr>
          <w:p w14:paraId="19D86BA0" w14:textId="77777777" w:rsidR="00E218F4" w:rsidRPr="00BE1C56" w:rsidRDefault="00E218F4" w:rsidP="00BE1C56">
            <w:pPr>
              <w:rPr>
                <w:sz w:val="20"/>
                <w:szCs w:val="20"/>
              </w:rPr>
            </w:pPr>
            <w:r w:rsidRPr="00BE1C56">
              <w:rPr>
                <w:sz w:val="20"/>
                <w:szCs w:val="20"/>
              </w:rPr>
              <w:t>Slangeagurk</w:t>
            </w:r>
          </w:p>
        </w:tc>
        <w:tc>
          <w:tcPr>
            <w:tcW w:w="1660" w:type="dxa"/>
            <w:tcBorders>
              <w:top w:val="nil"/>
              <w:left w:val="nil"/>
              <w:bottom w:val="nil"/>
              <w:right w:val="nil"/>
            </w:tcBorders>
            <w:tcMar>
              <w:top w:w="128" w:type="dxa"/>
              <w:left w:w="43" w:type="dxa"/>
              <w:bottom w:w="43" w:type="dxa"/>
              <w:right w:w="43" w:type="dxa"/>
            </w:tcMar>
          </w:tcPr>
          <w:p w14:paraId="1EA59C30" w14:textId="77777777" w:rsidR="00E218F4" w:rsidRPr="00BE1C56" w:rsidRDefault="00E218F4" w:rsidP="00BE1C56">
            <w:pPr>
              <w:jc w:val="right"/>
              <w:rPr>
                <w:sz w:val="20"/>
                <w:szCs w:val="20"/>
              </w:rPr>
            </w:pPr>
            <w:r w:rsidRPr="00BE1C56">
              <w:rPr>
                <w:sz w:val="20"/>
                <w:szCs w:val="20"/>
              </w:rPr>
              <w:t>151 800 kg</w:t>
            </w:r>
          </w:p>
        </w:tc>
        <w:tc>
          <w:tcPr>
            <w:tcW w:w="960" w:type="dxa"/>
            <w:tcBorders>
              <w:top w:val="nil"/>
              <w:left w:val="nil"/>
              <w:bottom w:val="nil"/>
              <w:right w:val="nil"/>
            </w:tcBorders>
            <w:tcMar>
              <w:top w:w="128" w:type="dxa"/>
              <w:left w:w="43" w:type="dxa"/>
              <w:bottom w:w="43" w:type="dxa"/>
              <w:right w:w="43" w:type="dxa"/>
            </w:tcMar>
            <w:vAlign w:val="bottom"/>
          </w:tcPr>
          <w:p w14:paraId="5265A6B7"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20B9AD0C"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0E3074C9"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73FD0B2C"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4DA2941D" w14:textId="77777777" w:rsidR="00E218F4" w:rsidRPr="00BE1C56" w:rsidRDefault="00E218F4" w:rsidP="00BE1C56">
            <w:pPr>
              <w:jc w:val="right"/>
              <w:rPr>
                <w:sz w:val="20"/>
                <w:szCs w:val="20"/>
              </w:rPr>
            </w:pPr>
          </w:p>
        </w:tc>
      </w:tr>
      <w:tr w:rsidR="00B0063A" w:rsidRPr="009B35FB" w14:paraId="1C063387" w14:textId="77777777">
        <w:trPr>
          <w:trHeight w:val="380"/>
        </w:trPr>
        <w:tc>
          <w:tcPr>
            <w:tcW w:w="2500" w:type="dxa"/>
            <w:tcBorders>
              <w:top w:val="nil"/>
              <w:left w:val="nil"/>
              <w:bottom w:val="nil"/>
              <w:right w:val="nil"/>
            </w:tcBorders>
            <w:tcMar>
              <w:top w:w="128" w:type="dxa"/>
              <w:left w:w="43" w:type="dxa"/>
              <w:bottom w:w="43" w:type="dxa"/>
              <w:right w:w="43" w:type="dxa"/>
            </w:tcMar>
          </w:tcPr>
          <w:p w14:paraId="67AA7BC9" w14:textId="77777777" w:rsidR="00E218F4" w:rsidRPr="00BE1C56" w:rsidRDefault="00E218F4" w:rsidP="00BE1C56">
            <w:pPr>
              <w:rPr>
                <w:sz w:val="20"/>
                <w:szCs w:val="20"/>
              </w:rPr>
            </w:pPr>
            <w:r w:rsidRPr="00BE1C56">
              <w:rPr>
                <w:sz w:val="20"/>
                <w:szCs w:val="20"/>
              </w:rPr>
              <w:t>Sone 1–3</w:t>
            </w:r>
          </w:p>
        </w:tc>
        <w:tc>
          <w:tcPr>
            <w:tcW w:w="1660" w:type="dxa"/>
            <w:tcBorders>
              <w:top w:val="nil"/>
              <w:left w:val="nil"/>
              <w:bottom w:val="nil"/>
              <w:right w:val="nil"/>
            </w:tcBorders>
            <w:tcMar>
              <w:top w:w="128" w:type="dxa"/>
              <w:left w:w="43" w:type="dxa"/>
              <w:bottom w:w="43" w:type="dxa"/>
              <w:right w:w="43" w:type="dxa"/>
            </w:tcMar>
          </w:tcPr>
          <w:p w14:paraId="125BAB29" w14:textId="77777777" w:rsidR="00E218F4" w:rsidRPr="00BE1C56" w:rsidRDefault="00E218F4" w:rsidP="00BE1C56">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1C1EEE7" w14:textId="77777777" w:rsidR="00E218F4" w:rsidRPr="00BE1C56" w:rsidRDefault="00E218F4" w:rsidP="00BE1C56">
            <w:pPr>
              <w:jc w:val="right"/>
              <w:rPr>
                <w:sz w:val="20"/>
                <w:szCs w:val="20"/>
              </w:rPr>
            </w:pPr>
            <w:r w:rsidRPr="00BE1C56">
              <w:rPr>
                <w:sz w:val="20"/>
                <w:szCs w:val="20"/>
              </w:rPr>
              <w:t>3,3</w:t>
            </w:r>
          </w:p>
        </w:tc>
        <w:tc>
          <w:tcPr>
            <w:tcW w:w="1100" w:type="dxa"/>
            <w:tcBorders>
              <w:top w:val="nil"/>
              <w:left w:val="nil"/>
              <w:bottom w:val="nil"/>
              <w:right w:val="nil"/>
            </w:tcBorders>
            <w:tcMar>
              <w:top w:w="128" w:type="dxa"/>
              <w:left w:w="43" w:type="dxa"/>
              <w:bottom w:w="43" w:type="dxa"/>
              <w:right w:w="43" w:type="dxa"/>
            </w:tcMar>
            <w:vAlign w:val="bottom"/>
          </w:tcPr>
          <w:p w14:paraId="67F6F7CC" w14:textId="77777777" w:rsidR="00E218F4" w:rsidRPr="00BE1C56" w:rsidRDefault="00E218F4" w:rsidP="00BE1C56">
            <w:pPr>
              <w:jc w:val="right"/>
              <w:rPr>
                <w:sz w:val="20"/>
                <w:szCs w:val="20"/>
              </w:rPr>
            </w:pPr>
            <w:r w:rsidRPr="00BE1C56">
              <w:rPr>
                <w:sz w:val="20"/>
                <w:szCs w:val="20"/>
              </w:rPr>
              <w:t>3,82</w:t>
            </w:r>
          </w:p>
        </w:tc>
        <w:tc>
          <w:tcPr>
            <w:tcW w:w="1100" w:type="dxa"/>
            <w:tcBorders>
              <w:top w:val="nil"/>
              <w:left w:val="nil"/>
              <w:bottom w:val="nil"/>
              <w:right w:val="nil"/>
            </w:tcBorders>
            <w:tcMar>
              <w:top w:w="128" w:type="dxa"/>
              <w:left w:w="43" w:type="dxa"/>
              <w:bottom w:w="43" w:type="dxa"/>
              <w:right w:w="43" w:type="dxa"/>
            </w:tcMar>
            <w:vAlign w:val="bottom"/>
          </w:tcPr>
          <w:p w14:paraId="088D2BD3" w14:textId="77777777" w:rsidR="00E218F4" w:rsidRPr="00BE1C56" w:rsidRDefault="00E218F4" w:rsidP="00BE1C56">
            <w:pPr>
              <w:jc w:val="right"/>
              <w:rPr>
                <w:sz w:val="20"/>
                <w:szCs w:val="20"/>
              </w:rPr>
            </w:pPr>
            <w:r w:rsidRPr="00BE1C56">
              <w:rPr>
                <w:sz w:val="20"/>
                <w:szCs w:val="20"/>
              </w:rPr>
              <w:t>0,30</w:t>
            </w:r>
          </w:p>
        </w:tc>
        <w:tc>
          <w:tcPr>
            <w:tcW w:w="1100" w:type="dxa"/>
            <w:tcBorders>
              <w:top w:val="nil"/>
              <w:left w:val="nil"/>
              <w:bottom w:val="nil"/>
              <w:right w:val="nil"/>
            </w:tcBorders>
            <w:tcMar>
              <w:top w:w="128" w:type="dxa"/>
              <w:left w:w="43" w:type="dxa"/>
              <w:bottom w:w="43" w:type="dxa"/>
              <w:right w:w="43" w:type="dxa"/>
            </w:tcMar>
            <w:vAlign w:val="bottom"/>
          </w:tcPr>
          <w:p w14:paraId="2AD6E18B" w14:textId="77777777" w:rsidR="00E218F4" w:rsidRPr="00BE1C56" w:rsidRDefault="00E218F4" w:rsidP="00BE1C56">
            <w:pPr>
              <w:jc w:val="right"/>
              <w:rPr>
                <w:sz w:val="20"/>
                <w:szCs w:val="20"/>
              </w:rPr>
            </w:pPr>
            <w:r w:rsidRPr="00BE1C56">
              <w:rPr>
                <w:sz w:val="20"/>
                <w:szCs w:val="20"/>
              </w:rPr>
              <w:t>4,12</w:t>
            </w:r>
          </w:p>
        </w:tc>
        <w:tc>
          <w:tcPr>
            <w:tcW w:w="1100" w:type="dxa"/>
            <w:tcBorders>
              <w:top w:val="nil"/>
              <w:left w:val="nil"/>
              <w:bottom w:val="nil"/>
              <w:right w:val="nil"/>
            </w:tcBorders>
            <w:tcMar>
              <w:top w:w="128" w:type="dxa"/>
              <w:left w:w="43" w:type="dxa"/>
              <w:bottom w:w="43" w:type="dxa"/>
              <w:right w:w="43" w:type="dxa"/>
            </w:tcMar>
            <w:vAlign w:val="bottom"/>
          </w:tcPr>
          <w:p w14:paraId="10976B90" w14:textId="77777777" w:rsidR="00E218F4" w:rsidRPr="00BE1C56" w:rsidRDefault="00E218F4" w:rsidP="00BE1C56">
            <w:pPr>
              <w:jc w:val="right"/>
              <w:rPr>
                <w:sz w:val="20"/>
                <w:szCs w:val="20"/>
              </w:rPr>
            </w:pPr>
            <w:r w:rsidRPr="00BE1C56">
              <w:rPr>
                <w:sz w:val="20"/>
                <w:szCs w:val="20"/>
              </w:rPr>
              <w:t>1,0</w:t>
            </w:r>
          </w:p>
        </w:tc>
      </w:tr>
      <w:tr w:rsidR="00B0063A" w:rsidRPr="009B35FB" w14:paraId="6BCFE1D4" w14:textId="77777777">
        <w:trPr>
          <w:trHeight w:val="380"/>
        </w:trPr>
        <w:tc>
          <w:tcPr>
            <w:tcW w:w="2500" w:type="dxa"/>
            <w:tcBorders>
              <w:top w:val="nil"/>
              <w:left w:val="nil"/>
              <w:bottom w:val="nil"/>
              <w:right w:val="nil"/>
            </w:tcBorders>
            <w:tcMar>
              <w:top w:w="128" w:type="dxa"/>
              <w:left w:w="43" w:type="dxa"/>
              <w:bottom w:w="43" w:type="dxa"/>
              <w:right w:w="43" w:type="dxa"/>
            </w:tcMar>
          </w:tcPr>
          <w:p w14:paraId="34F38F12" w14:textId="77777777" w:rsidR="00E218F4" w:rsidRPr="00BE1C56" w:rsidRDefault="00E218F4" w:rsidP="00BE1C56">
            <w:pPr>
              <w:rPr>
                <w:sz w:val="20"/>
                <w:szCs w:val="20"/>
              </w:rPr>
            </w:pPr>
            <w:r w:rsidRPr="00BE1C56">
              <w:rPr>
                <w:sz w:val="20"/>
                <w:szCs w:val="20"/>
              </w:rPr>
              <w:t>Sone 4–7</w:t>
            </w:r>
          </w:p>
        </w:tc>
        <w:tc>
          <w:tcPr>
            <w:tcW w:w="1660" w:type="dxa"/>
            <w:tcBorders>
              <w:top w:val="nil"/>
              <w:left w:val="nil"/>
              <w:bottom w:val="nil"/>
              <w:right w:val="nil"/>
            </w:tcBorders>
            <w:tcMar>
              <w:top w:w="128" w:type="dxa"/>
              <w:left w:w="43" w:type="dxa"/>
              <w:bottom w:w="43" w:type="dxa"/>
              <w:right w:w="43" w:type="dxa"/>
            </w:tcMar>
          </w:tcPr>
          <w:p w14:paraId="7EC474E2" w14:textId="77777777" w:rsidR="00E218F4" w:rsidRPr="00BE1C56" w:rsidRDefault="00E218F4" w:rsidP="00BE1C56">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51C51004" w14:textId="77777777" w:rsidR="00E218F4" w:rsidRPr="00BE1C56" w:rsidRDefault="00E218F4" w:rsidP="00BE1C56">
            <w:pPr>
              <w:jc w:val="right"/>
              <w:rPr>
                <w:sz w:val="20"/>
                <w:szCs w:val="20"/>
              </w:rPr>
            </w:pPr>
            <w:r w:rsidRPr="00BE1C56">
              <w:rPr>
                <w:sz w:val="20"/>
                <w:szCs w:val="20"/>
              </w:rPr>
              <w:t>1,7</w:t>
            </w:r>
          </w:p>
        </w:tc>
        <w:tc>
          <w:tcPr>
            <w:tcW w:w="1100" w:type="dxa"/>
            <w:tcBorders>
              <w:top w:val="nil"/>
              <w:left w:val="nil"/>
              <w:bottom w:val="nil"/>
              <w:right w:val="nil"/>
            </w:tcBorders>
            <w:tcMar>
              <w:top w:w="128" w:type="dxa"/>
              <w:left w:w="43" w:type="dxa"/>
              <w:bottom w:w="43" w:type="dxa"/>
              <w:right w:w="43" w:type="dxa"/>
            </w:tcMar>
            <w:vAlign w:val="bottom"/>
          </w:tcPr>
          <w:p w14:paraId="1004447F" w14:textId="77777777" w:rsidR="00E218F4" w:rsidRPr="00BE1C56" w:rsidRDefault="00E218F4" w:rsidP="00BE1C56">
            <w:pPr>
              <w:jc w:val="right"/>
              <w:rPr>
                <w:sz w:val="20"/>
                <w:szCs w:val="20"/>
              </w:rPr>
            </w:pPr>
            <w:r w:rsidRPr="00BE1C56">
              <w:rPr>
                <w:sz w:val="20"/>
                <w:szCs w:val="20"/>
              </w:rPr>
              <w:t>4,65</w:t>
            </w:r>
          </w:p>
        </w:tc>
        <w:tc>
          <w:tcPr>
            <w:tcW w:w="1100" w:type="dxa"/>
            <w:tcBorders>
              <w:top w:val="nil"/>
              <w:left w:val="nil"/>
              <w:bottom w:val="nil"/>
              <w:right w:val="nil"/>
            </w:tcBorders>
            <w:tcMar>
              <w:top w:w="128" w:type="dxa"/>
              <w:left w:w="43" w:type="dxa"/>
              <w:bottom w:w="43" w:type="dxa"/>
              <w:right w:w="43" w:type="dxa"/>
            </w:tcMar>
            <w:vAlign w:val="bottom"/>
          </w:tcPr>
          <w:p w14:paraId="0EC463DA" w14:textId="77777777" w:rsidR="00E218F4" w:rsidRPr="00BE1C56" w:rsidRDefault="00E218F4" w:rsidP="00BE1C56">
            <w:pPr>
              <w:jc w:val="right"/>
              <w:rPr>
                <w:sz w:val="20"/>
                <w:szCs w:val="20"/>
              </w:rPr>
            </w:pPr>
            <w:r w:rsidRPr="00BE1C56">
              <w:rPr>
                <w:sz w:val="20"/>
                <w:szCs w:val="20"/>
              </w:rPr>
              <w:t>0,30</w:t>
            </w:r>
          </w:p>
        </w:tc>
        <w:tc>
          <w:tcPr>
            <w:tcW w:w="1100" w:type="dxa"/>
            <w:tcBorders>
              <w:top w:val="nil"/>
              <w:left w:val="nil"/>
              <w:bottom w:val="nil"/>
              <w:right w:val="nil"/>
            </w:tcBorders>
            <w:tcMar>
              <w:top w:w="128" w:type="dxa"/>
              <w:left w:w="43" w:type="dxa"/>
              <w:bottom w:w="43" w:type="dxa"/>
              <w:right w:w="43" w:type="dxa"/>
            </w:tcMar>
            <w:vAlign w:val="bottom"/>
          </w:tcPr>
          <w:p w14:paraId="1F376003" w14:textId="77777777" w:rsidR="00E218F4" w:rsidRPr="00BE1C56" w:rsidRDefault="00E218F4" w:rsidP="00BE1C56">
            <w:pPr>
              <w:jc w:val="right"/>
              <w:rPr>
                <w:sz w:val="20"/>
                <w:szCs w:val="20"/>
              </w:rPr>
            </w:pPr>
            <w:r w:rsidRPr="00BE1C56">
              <w:rPr>
                <w:sz w:val="20"/>
                <w:szCs w:val="20"/>
              </w:rPr>
              <w:t>4,95</w:t>
            </w:r>
          </w:p>
        </w:tc>
        <w:tc>
          <w:tcPr>
            <w:tcW w:w="1100" w:type="dxa"/>
            <w:tcBorders>
              <w:top w:val="nil"/>
              <w:left w:val="nil"/>
              <w:bottom w:val="nil"/>
              <w:right w:val="nil"/>
            </w:tcBorders>
            <w:tcMar>
              <w:top w:w="128" w:type="dxa"/>
              <w:left w:w="43" w:type="dxa"/>
              <w:bottom w:w="43" w:type="dxa"/>
              <w:right w:w="43" w:type="dxa"/>
            </w:tcMar>
            <w:vAlign w:val="bottom"/>
          </w:tcPr>
          <w:p w14:paraId="2A6B2750" w14:textId="77777777" w:rsidR="00E218F4" w:rsidRPr="00BE1C56" w:rsidRDefault="00E218F4" w:rsidP="00BE1C56">
            <w:pPr>
              <w:jc w:val="right"/>
              <w:rPr>
                <w:sz w:val="20"/>
                <w:szCs w:val="20"/>
              </w:rPr>
            </w:pPr>
            <w:r w:rsidRPr="00BE1C56">
              <w:rPr>
                <w:sz w:val="20"/>
                <w:szCs w:val="20"/>
              </w:rPr>
              <w:t>0,5</w:t>
            </w:r>
          </w:p>
        </w:tc>
      </w:tr>
      <w:tr w:rsidR="00B0063A" w:rsidRPr="009B35FB" w14:paraId="1A9F2D8B" w14:textId="77777777">
        <w:trPr>
          <w:trHeight w:val="380"/>
        </w:trPr>
        <w:tc>
          <w:tcPr>
            <w:tcW w:w="2500" w:type="dxa"/>
            <w:tcBorders>
              <w:top w:val="nil"/>
              <w:left w:val="nil"/>
              <w:bottom w:val="nil"/>
              <w:right w:val="nil"/>
            </w:tcBorders>
            <w:tcMar>
              <w:top w:w="128" w:type="dxa"/>
              <w:left w:w="43" w:type="dxa"/>
              <w:bottom w:w="43" w:type="dxa"/>
              <w:right w:w="43" w:type="dxa"/>
            </w:tcMar>
          </w:tcPr>
          <w:p w14:paraId="211783F2" w14:textId="77777777" w:rsidR="00E218F4" w:rsidRPr="00BE1C56" w:rsidRDefault="00E218F4" w:rsidP="00BE1C56">
            <w:pPr>
              <w:rPr>
                <w:sz w:val="20"/>
                <w:szCs w:val="20"/>
              </w:rPr>
            </w:pPr>
            <w:r w:rsidRPr="00BE1C56">
              <w:rPr>
                <w:sz w:val="20"/>
                <w:szCs w:val="20"/>
              </w:rPr>
              <w:t>Salat</w:t>
            </w:r>
          </w:p>
        </w:tc>
        <w:tc>
          <w:tcPr>
            <w:tcW w:w="1660" w:type="dxa"/>
            <w:tcBorders>
              <w:top w:val="nil"/>
              <w:left w:val="nil"/>
              <w:bottom w:val="nil"/>
              <w:right w:val="nil"/>
            </w:tcBorders>
            <w:tcMar>
              <w:top w:w="128" w:type="dxa"/>
              <w:left w:w="43" w:type="dxa"/>
              <w:bottom w:w="43" w:type="dxa"/>
              <w:right w:w="43" w:type="dxa"/>
            </w:tcMar>
          </w:tcPr>
          <w:p w14:paraId="1E2D8D31" w14:textId="77777777" w:rsidR="00E218F4" w:rsidRPr="00BE1C56" w:rsidRDefault="00E218F4" w:rsidP="00BE1C56">
            <w:pPr>
              <w:jc w:val="right"/>
              <w:rPr>
                <w:sz w:val="20"/>
                <w:szCs w:val="20"/>
              </w:rPr>
            </w:pPr>
            <w:r w:rsidRPr="00BE1C56">
              <w:rPr>
                <w:sz w:val="20"/>
                <w:szCs w:val="20"/>
              </w:rPr>
              <w:t xml:space="preserve">220 000 </w:t>
            </w:r>
            <w:proofErr w:type="spellStart"/>
            <w:r w:rsidRPr="00BE1C56">
              <w:rPr>
                <w:sz w:val="20"/>
                <w:szCs w:val="20"/>
              </w:rPr>
              <w:t>stk</w:t>
            </w:r>
            <w:proofErr w:type="spellEnd"/>
          </w:p>
        </w:tc>
        <w:tc>
          <w:tcPr>
            <w:tcW w:w="960" w:type="dxa"/>
            <w:tcBorders>
              <w:top w:val="nil"/>
              <w:left w:val="nil"/>
              <w:bottom w:val="nil"/>
              <w:right w:val="nil"/>
            </w:tcBorders>
            <w:tcMar>
              <w:top w:w="128" w:type="dxa"/>
              <w:left w:w="43" w:type="dxa"/>
              <w:bottom w:w="43" w:type="dxa"/>
              <w:right w:w="43" w:type="dxa"/>
            </w:tcMar>
            <w:vAlign w:val="bottom"/>
          </w:tcPr>
          <w:p w14:paraId="548E6611"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75EE8F23"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5BF6204F"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0C425470" w14:textId="77777777" w:rsidR="00E218F4" w:rsidRPr="00BE1C56" w:rsidRDefault="00E218F4" w:rsidP="00BE1C56">
            <w:pPr>
              <w:jc w:val="right"/>
              <w:rPr>
                <w:sz w:val="20"/>
                <w:szCs w:val="20"/>
              </w:rPr>
            </w:pPr>
          </w:p>
        </w:tc>
        <w:tc>
          <w:tcPr>
            <w:tcW w:w="1100" w:type="dxa"/>
            <w:tcBorders>
              <w:top w:val="nil"/>
              <w:left w:val="nil"/>
              <w:bottom w:val="nil"/>
              <w:right w:val="nil"/>
            </w:tcBorders>
            <w:tcMar>
              <w:top w:w="128" w:type="dxa"/>
              <w:left w:w="43" w:type="dxa"/>
              <w:bottom w:w="43" w:type="dxa"/>
              <w:right w:w="43" w:type="dxa"/>
            </w:tcMar>
            <w:vAlign w:val="bottom"/>
          </w:tcPr>
          <w:p w14:paraId="67AE0914" w14:textId="77777777" w:rsidR="00E218F4" w:rsidRPr="00BE1C56" w:rsidRDefault="00E218F4" w:rsidP="00BE1C56">
            <w:pPr>
              <w:jc w:val="right"/>
              <w:rPr>
                <w:sz w:val="20"/>
                <w:szCs w:val="20"/>
              </w:rPr>
            </w:pPr>
          </w:p>
        </w:tc>
      </w:tr>
      <w:tr w:rsidR="00B0063A" w:rsidRPr="009B35FB" w14:paraId="51EBF45E" w14:textId="77777777">
        <w:trPr>
          <w:trHeight w:val="380"/>
        </w:trPr>
        <w:tc>
          <w:tcPr>
            <w:tcW w:w="2500" w:type="dxa"/>
            <w:tcBorders>
              <w:top w:val="nil"/>
              <w:left w:val="nil"/>
              <w:bottom w:val="nil"/>
              <w:right w:val="nil"/>
            </w:tcBorders>
            <w:tcMar>
              <w:top w:w="128" w:type="dxa"/>
              <w:left w:w="43" w:type="dxa"/>
              <w:bottom w:w="43" w:type="dxa"/>
              <w:right w:w="43" w:type="dxa"/>
            </w:tcMar>
          </w:tcPr>
          <w:p w14:paraId="67A2E8D6" w14:textId="77777777" w:rsidR="00E218F4" w:rsidRPr="00BE1C56" w:rsidRDefault="00E218F4" w:rsidP="00BE1C56">
            <w:pPr>
              <w:rPr>
                <w:sz w:val="20"/>
                <w:szCs w:val="20"/>
              </w:rPr>
            </w:pPr>
            <w:r w:rsidRPr="00BE1C56">
              <w:rPr>
                <w:sz w:val="20"/>
                <w:szCs w:val="20"/>
              </w:rPr>
              <w:t>Sone 1–3</w:t>
            </w:r>
          </w:p>
        </w:tc>
        <w:tc>
          <w:tcPr>
            <w:tcW w:w="1660" w:type="dxa"/>
            <w:tcBorders>
              <w:top w:val="nil"/>
              <w:left w:val="nil"/>
              <w:bottom w:val="nil"/>
              <w:right w:val="nil"/>
            </w:tcBorders>
            <w:tcMar>
              <w:top w:w="128" w:type="dxa"/>
              <w:left w:w="43" w:type="dxa"/>
              <w:bottom w:w="43" w:type="dxa"/>
              <w:right w:w="43" w:type="dxa"/>
            </w:tcMar>
          </w:tcPr>
          <w:p w14:paraId="6FCB548C" w14:textId="77777777" w:rsidR="00E218F4" w:rsidRPr="00BE1C56" w:rsidRDefault="00E218F4" w:rsidP="00BE1C56">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67773E5" w14:textId="77777777" w:rsidR="00E218F4" w:rsidRPr="00BE1C56" w:rsidRDefault="00E218F4" w:rsidP="00BE1C56">
            <w:pPr>
              <w:jc w:val="right"/>
              <w:rPr>
                <w:sz w:val="20"/>
                <w:szCs w:val="20"/>
              </w:rPr>
            </w:pPr>
            <w:r w:rsidRPr="00BE1C56">
              <w:rPr>
                <w:sz w:val="20"/>
                <w:szCs w:val="20"/>
              </w:rPr>
              <w:t>4,9</w:t>
            </w:r>
          </w:p>
        </w:tc>
        <w:tc>
          <w:tcPr>
            <w:tcW w:w="1100" w:type="dxa"/>
            <w:tcBorders>
              <w:top w:val="nil"/>
              <w:left w:val="nil"/>
              <w:bottom w:val="nil"/>
              <w:right w:val="nil"/>
            </w:tcBorders>
            <w:tcMar>
              <w:top w:w="128" w:type="dxa"/>
              <w:left w:w="43" w:type="dxa"/>
              <w:bottom w:w="43" w:type="dxa"/>
              <w:right w:w="43" w:type="dxa"/>
            </w:tcMar>
            <w:vAlign w:val="bottom"/>
          </w:tcPr>
          <w:p w14:paraId="0FA60DE8" w14:textId="77777777" w:rsidR="00E218F4" w:rsidRPr="00BE1C56" w:rsidRDefault="00E218F4" w:rsidP="00BE1C56">
            <w:pPr>
              <w:jc w:val="right"/>
              <w:rPr>
                <w:sz w:val="20"/>
                <w:szCs w:val="20"/>
              </w:rPr>
            </w:pPr>
            <w:r w:rsidRPr="00BE1C56">
              <w:rPr>
                <w:sz w:val="20"/>
                <w:szCs w:val="20"/>
              </w:rPr>
              <w:t>1,39</w:t>
            </w:r>
          </w:p>
        </w:tc>
        <w:tc>
          <w:tcPr>
            <w:tcW w:w="1100" w:type="dxa"/>
            <w:tcBorders>
              <w:top w:val="nil"/>
              <w:left w:val="nil"/>
              <w:bottom w:val="nil"/>
              <w:right w:val="nil"/>
            </w:tcBorders>
            <w:tcMar>
              <w:top w:w="128" w:type="dxa"/>
              <w:left w:w="43" w:type="dxa"/>
              <w:bottom w:w="43" w:type="dxa"/>
              <w:right w:w="43" w:type="dxa"/>
            </w:tcMar>
            <w:vAlign w:val="bottom"/>
          </w:tcPr>
          <w:p w14:paraId="70703E77" w14:textId="77777777" w:rsidR="00E218F4" w:rsidRPr="00BE1C56" w:rsidRDefault="00E218F4" w:rsidP="00BE1C56">
            <w:pPr>
              <w:jc w:val="right"/>
              <w:rPr>
                <w:sz w:val="20"/>
                <w:szCs w:val="20"/>
              </w:rPr>
            </w:pPr>
            <w:r w:rsidRPr="00BE1C56">
              <w:rPr>
                <w:sz w:val="20"/>
                <w:szCs w:val="20"/>
              </w:rPr>
              <w:t>0,15</w:t>
            </w:r>
          </w:p>
        </w:tc>
        <w:tc>
          <w:tcPr>
            <w:tcW w:w="1100" w:type="dxa"/>
            <w:tcBorders>
              <w:top w:val="nil"/>
              <w:left w:val="nil"/>
              <w:bottom w:val="nil"/>
              <w:right w:val="nil"/>
            </w:tcBorders>
            <w:tcMar>
              <w:top w:w="128" w:type="dxa"/>
              <w:left w:w="43" w:type="dxa"/>
              <w:bottom w:w="43" w:type="dxa"/>
              <w:right w:w="43" w:type="dxa"/>
            </w:tcMar>
            <w:vAlign w:val="bottom"/>
          </w:tcPr>
          <w:p w14:paraId="1D195C7C" w14:textId="77777777" w:rsidR="00E218F4" w:rsidRPr="00BE1C56" w:rsidRDefault="00E218F4" w:rsidP="00BE1C56">
            <w:pPr>
              <w:jc w:val="right"/>
              <w:rPr>
                <w:sz w:val="20"/>
                <w:szCs w:val="20"/>
              </w:rPr>
            </w:pPr>
            <w:r w:rsidRPr="00BE1C56">
              <w:rPr>
                <w:sz w:val="20"/>
                <w:szCs w:val="20"/>
              </w:rPr>
              <w:t>1,54</w:t>
            </w:r>
          </w:p>
        </w:tc>
        <w:tc>
          <w:tcPr>
            <w:tcW w:w="1100" w:type="dxa"/>
            <w:tcBorders>
              <w:top w:val="nil"/>
              <w:left w:val="nil"/>
              <w:bottom w:val="nil"/>
              <w:right w:val="nil"/>
            </w:tcBorders>
            <w:tcMar>
              <w:top w:w="128" w:type="dxa"/>
              <w:left w:w="43" w:type="dxa"/>
              <w:bottom w:w="43" w:type="dxa"/>
              <w:right w:w="43" w:type="dxa"/>
            </w:tcMar>
            <w:vAlign w:val="bottom"/>
          </w:tcPr>
          <w:p w14:paraId="70FDC142" w14:textId="77777777" w:rsidR="00E218F4" w:rsidRPr="00BE1C56" w:rsidRDefault="00E218F4" w:rsidP="00BE1C56">
            <w:pPr>
              <w:jc w:val="right"/>
              <w:rPr>
                <w:sz w:val="20"/>
                <w:szCs w:val="20"/>
              </w:rPr>
            </w:pPr>
            <w:r w:rsidRPr="00BE1C56">
              <w:rPr>
                <w:sz w:val="20"/>
                <w:szCs w:val="20"/>
              </w:rPr>
              <w:t>0,7</w:t>
            </w:r>
          </w:p>
        </w:tc>
      </w:tr>
      <w:tr w:rsidR="00B0063A" w:rsidRPr="009B35FB" w14:paraId="3DEB012D" w14:textId="77777777">
        <w:trPr>
          <w:trHeight w:val="380"/>
        </w:trPr>
        <w:tc>
          <w:tcPr>
            <w:tcW w:w="2500" w:type="dxa"/>
            <w:tcBorders>
              <w:top w:val="nil"/>
              <w:left w:val="nil"/>
              <w:bottom w:val="single" w:sz="4" w:space="0" w:color="000000"/>
              <w:right w:val="nil"/>
            </w:tcBorders>
            <w:tcMar>
              <w:top w:w="128" w:type="dxa"/>
              <w:left w:w="43" w:type="dxa"/>
              <w:bottom w:w="43" w:type="dxa"/>
              <w:right w:w="43" w:type="dxa"/>
            </w:tcMar>
          </w:tcPr>
          <w:p w14:paraId="640A897F" w14:textId="77777777" w:rsidR="00E218F4" w:rsidRPr="00BE1C56" w:rsidRDefault="00E218F4" w:rsidP="00BE1C56">
            <w:pPr>
              <w:rPr>
                <w:sz w:val="20"/>
                <w:szCs w:val="20"/>
              </w:rPr>
            </w:pPr>
            <w:r w:rsidRPr="00BE1C56">
              <w:rPr>
                <w:sz w:val="20"/>
                <w:szCs w:val="20"/>
              </w:rPr>
              <w:t>Sone 4–7</w:t>
            </w:r>
          </w:p>
        </w:tc>
        <w:tc>
          <w:tcPr>
            <w:tcW w:w="1660" w:type="dxa"/>
            <w:tcBorders>
              <w:top w:val="nil"/>
              <w:left w:val="nil"/>
              <w:bottom w:val="single" w:sz="4" w:space="0" w:color="000000"/>
              <w:right w:val="nil"/>
            </w:tcBorders>
            <w:tcMar>
              <w:top w:w="128" w:type="dxa"/>
              <w:left w:w="43" w:type="dxa"/>
              <w:bottom w:w="43" w:type="dxa"/>
              <w:right w:w="43" w:type="dxa"/>
            </w:tcMar>
          </w:tcPr>
          <w:p w14:paraId="0349B4B1" w14:textId="77777777" w:rsidR="00E218F4" w:rsidRPr="00BE1C56" w:rsidRDefault="00E218F4" w:rsidP="00BE1C56">
            <w:pPr>
              <w:jc w:val="right"/>
              <w:rPr>
                <w:sz w:val="20"/>
                <w:szCs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DA59ED3" w14:textId="77777777" w:rsidR="00E218F4" w:rsidRPr="00BE1C56" w:rsidRDefault="00E218F4" w:rsidP="00BE1C56">
            <w:pPr>
              <w:jc w:val="right"/>
              <w:rPr>
                <w:sz w:val="20"/>
                <w:szCs w:val="20"/>
              </w:rPr>
            </w:pPr>
            <w:r w:rsidRPr="00BE1C56">
              <w:rPr>
                <w:sz w:val="20"/>
                <w:szCs w:val="20"/>
              </w:rPr>
              <w:t>1,9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5CAEB29" w14:textId="77777777" w:rsidR="00E218F4" w:rsidRPr="00BE1C56" w:rsidRDefault="00E218F4" w:rsidP="00BE1C56">
            <w:pPr>
              <w:jc w:val="right"/>
              <w:rPr>
                <w:sz w:val="20"/>
                <w:szCs w:val="20"/>
              </w:rPr>
            </w:pPr>
            <w:r w:rsidRPr="00BE1C56">
              <w:rPr>
                <w:sz w:val="20"/>
                <w:szCs w:val="20"/>
              </w:rPr>
              <w:t>1,91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4AC3A98" w14:textId="77777777" w:rsidR="00E218F4" w:rsidRPr="00BE1C56" w:rsidRDefault="00E218F4" w:rsidP="00BE1C56">
            <w:pPr>
              <w:jc w:val="right"/>
              <w:rPr>
                <w:sz w:val="20"/>
                <w:szCs w:val="20"/>
              </w:rPr>
            </w:pPr>
            <w:r w:rsidRPr="00BE1C56">
              <w:rPr>
                <w:sz w:val="20"/>
                <w:szCs w:val="20"/>
              </w:rPr>
              <w:t>0,15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E50A39E" w14:textId="77777777" w:rsidR="00E218F4" w:rsidRPr="00BE1C56" w:rsidRDefault="00E218F4" w:rsidP="00BE1C56">
            <w:pPr>
              <w:jc w:val="right"/>
              <w:rPr>
                <w:sz w:val="20"/>
                <w:szCs w:val="20"/>
              </w:rPr>
            </w:pPr>
            <w:r w:rsidRPr="00BE1C56">
              <w:rPr>
                <w:sz w:val="20"/>
                <w:szCs w:val="20"/>
              </w:rPr>
              <w:t>2,06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6A1F2C2" w14:textId="77777777" w:rsidR="00E218F4" w:rsidRPr="00BE1C56" w:rsidRDefault="00E218F4" w:rsidP="00BE1C56">
            <w:pPr>
              <w:jc w:val="right"/>
              <w:rPr>
                <w:sz w:val="20"/>
                <w:szCs w:val="20"/>
              </w:rPr>
            </w:pPr>
            <w:r w:rsidRPr="00BE1C56">
              <w:rPr>
                <w:sz w:val="20"/>
                <w:szCs w:val="20"/>
              </w:rPr>
              <w:t>0,3</w:t>
            </w:r>
          </w:p>
        </w:tc>
      </w:tr>
      <w:tr w:rsidR="00B0063A" w:rsidRPr="009B35FB" w14:paraId="47338FF5" w14:textId="77777777">
        <w:trPr>
          <w:trHeight w:val="380"/>
        </w:trPr>
        <w:tc>
          <w:tcPr>
            <w:tcW w:w="41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B98E932" w14:textId="77777777" w:rsidR="00E218F4" w:rsidRPr="00BE1C56" w:rsidRDefault="00E218F4" w:rsidP="00BE1C56">
            <w:pPr>
              <w:rPr>
                <w:sz w:val="20"/>
                <w:szCs w:val="20"/>
              </w:rPr>
            </w:pPr>
            <w:r w:rsidRPr="00BE1C56">
              <w:rPr>
                <w:sz w:val="20"/>
                <w:szCs w:val="20"/>
              </w:rPr>
              <w:t>Sum tilskudd grønnsaker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3718CD" w14:textId="77777777" w:rsidR="00E218F4" w:rsidRPr="00BE1C56" w:rsidRDefault="00E218F4" w:rsidP="00BE1C56">
            <w:pPr>
              <w:jc w:val="right"/>
              <w:rPr>
                <w:sz w:val="20"/>
                <w:szCs w:val="20"/>
              </w:rPr>
            </w:pPr>
            <w:r w:rsidRPr="00BE1C56">
              <w:rPr>
                <w:sz w:val="20"/>
                <w:szCs w:val="20"/>
              </w:rPr>
              <w:t>15,7</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BF5135"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9B24D7"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103A2"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501D1" w14:textId="77777777" w:rsidR="00E218F4" w:rsidRPr="00BE1C56" w:rsidRDefault="00E218F4" w:rsidP="00BE1C56">
            <w:pPr>
              <w:jc w:val="right"/>
              <w:rPr>
                <w:sz w:val="20"/>
                <w:szCs w:val="20"/>
              </w:rPr>
            </w:pPr>
            <w:r w:rsidRPr="00BE1C56">
              <w:rPr>
                <w:sz w:val="20"/>
                <w:szCs w:val="20"/>
              </w:rPr>
              <w:t>4,3</w:t>
            </w:r>
          </w:p>
        </w:tc>
      </w:tr>
      <w:tr w:rsidR="00B0063A" w:rsidRPr="009B35FB" w14:paraId="42B0B689" w14:textId="77777777">
        <w:trPr>
          <w:trHeight w:val="380"/>
        </w:trPr>
        <w:tc>
          <w:tcPr>
            <w:tcW w:w="41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0268C76" w14:textId="77777777" w:rsidR="00E218F4" w:rsidRPr="00BE1C56" w:rsidRDefault="00E218F4" w:rsidP="00BE1C56">
            <w:pPr>
              <w:rPr>
                <w:sz w:val="20"/>
                <w:szCs w:val="20"/>
              </w:rPr>
            </w:pPr>
            <w:r w:rsidRPr="00BE1C56">
              <w:rPr>
                <w:sz w:val="20"/>
                <w:szCs w:val="20"/>
              </w:rPr>
              <w:t>Potet og grønt i Nord-Norge</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E75846" w14:textId="77777777" w:rsidR="00E218F4" w:rsidRPr="00BE1C56" w:rsidRDefault="00E218F4" w:rsidP="00BE1C56">
            <w:pPr>
              <w:jc w:val="right"/>
              <w:rPr>
                <w:sz w:val="20"/>
                <w:szCs w:val="20"/>
              </w:rPr>
            </w:pPr>
            <w:r w:rsidRPr="00BE1C56">
              <w:rPr>
                <w:sz w:val="20"/>
                <w:szCs w:val="20"/>
              </w:rPr>
              <w:t>4,7</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21AE5" w14:textId="77777777" w:rsidR="00E218F4" w:rsidRPr="00BE1C56" w:rsidRDefault="00E218F4" w:rsidP="00BE1C56">
            <w:pPr>
              <w:jc w:val="right"/>
              <w:rPr>
                <w:sz w:val="20"/>
                <w:szCs w:val="20"/>
              </w:rPr>
            </w:pPr>
            <w:r w:rsidRPr="00BE1C56">
              <w:rPr>
                <w:sz w:val="20"/>
                <w:szCs w:val="20"/>
              </w:rPr>
              <w:t>2,74</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E9623" w14:textId="77777777" w:rsidR="00E218F4" w:rsidRPr="00BE1C56" w:rsidRDefault="00E218F4" w:rsidP="00BE1C56">
            <w:pPr>
              <w:jc w:val="right"/>
              <w:rPr>
                <w:sz w:val="20"/>
                <w:szCs w:val="20"/>
              </w:rPr>
            </w:pPr>
            <w:r w:rsidRPr="00BE1C56">
              <w:rPr>
                <w:sz w:val="20"/>
                <w:szCs w:val="20"/>
              </w:rPr>
              <w:t>1,00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2B07C" w14:textId="77777777" w:rsidR="00E218F4" w:rsidRPr="00BE1C56" w:rsidRDefault="00E218F4" w:rsidP="00BE1C56">
            <w:pPr>
              <w:jc w:val="right"/>
              <w:rPr>
                <w:sz w:val="20"/>
                <w:szCs w:val="20"/>
              </w:rPr>
            </w:pPr>
            <w:r w:rsidRPr="00BE1C56">
              <w:rPr>
                <w:sz w:val="20"/>
                <w:szCs w:val="20"/>
              </w:rPr>
              <w:t>3,74</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92A82" w14:textId="77777777" w:rsidR="00E218F4" w:rsidRPr="00BE1C56" w:rsidRDefault="00E218F4" w:rsidP="00BE1C56">
            <w:pPr>
              <w:jc w:val="right"/>
              <w:rPr>
                <w:sz w:val="20"/>
                <w:szCs w:val="20"/>
              </w:rPr>
            </w:pPr>
            <w:r w:rsidRPr="00BE1C56">
              <w:rPr>
                <w:sz w:val="20"/>
                <w:szCs w:val="20"/>
              </w:rPr>
              <w:t>4,7</w:t>
            </w:r>
          </w:p>
        </w:tc>
      </w:tr>
      <w:tr w:rsidR="00B0063A" w:rsidRPr="009B35FB" w14:paraId="3903209E" w14:textId="77777777">
        <w:trPr>
          <w:trHeight w:val="380"/>
        </w:trPr>
        <w:tc>
          <w:tcPr>
            <w:tcW w:w="41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057902C" w14:textId="77777777" w:rsidR="00E218F4" w:rsidRPr="00BE1C56" w:rsidRDefault="00E218F4" w:rsidP="00BE1C56">
            <w:pPr>
              <w:rPr>
                <w:sz w:val="20"/>
                <w:szCs w:val="20"/>
              </w:rPr>
            </w:pPr>
            <w:r w:rsidRPr="00BE1C56">
              <w:rPr>
                <w:sz w:val="20"/>
                <w:szCs w:val="20"/>
              </w:rPr>
              <w:t>Sum</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298C4" w14:textId="77777777" w:rsidR="00E218F4" w:rsidRPr="00BE1C56" w:rsidRDefault="00E218F4" w:rsidP="00BE1C56">
            <w:pPr>
              <w:jc w:val="right"/>
              <w:rPr>
                <w:sz w:val="20"/>
                <w:szCs w:val="20"/>
              </w:rPr>
            </w:pPr>
            <w:r w:rsidRPr="00BE1C56">
              <w:rPr>
                <w:sz w:val="20"/>
                <w:szCs w:val="20"/>
              </w:rPr>
              <w:t>51,1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B5432"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9D675"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52D9B"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36AC1" w14:textId="77777777" w:rsidR="00E218F4" w:rsidRPr="00BE1C56" w:rsidRDefault="00E218F4" w:rsidP="00BE1C56">
            <w:pPr>
              <w:jc w:val="right"/>
              <w:rPr>
                <w:sz w:val="20"/>
                <w:szCs w:val="20"/>
              </w:rPr>
            </w:pPr>
            <w:r w:rsidRPr="00BE1C56">
              <w:rPr>
                <w:sz w:val="20"/>
                <w:szCs w:val="20"/>
              </w:rPr>
              <w:t>31,0</w:t>
            </w:r>
          </w:p>
        </w:tc>
      </w:tr>
    </w:tbl>
    <w:p w14:paraId="3C731C0E" w14:textId="27080C0B" w:rsidR="00F17C20" w:rsidRDefault="00F17C20" w:rsidP="00F17C20">
      <w:pPr>
        <w:pStyle w:val="tabell-tittel"/>
      </w:pPr>
      <w:r w:rsidRPr="009B35FB">
        <w:t>Post 73.18 Frakttilskudd m.m., mill. kroner</w:t>
      </w:r>
    </w:p>
    <w:p w14:paraId="522C06DA" w14:textId="0697CB43" w:rsidR="00E218F4" w:rsidRPr="009B35FB" w:rsidRDefault="00E218F4" w:rsidP="009B35FB">
      <w:pPr>
        <w:pStyle w:val="Tabellnavn"/>
      </w:pPr>
      <w:r w:rsidRPr="009B35FB">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0063A" w:rsidRPr="009B35FB" w14:paraId="2DC0012A" w14:textId="77777777" w:rsidTr="00F17C20">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5D8C29" w14:textId="77777777" w:rsidR="00E218F4" w:rsidRPr="00BE1C56" w:rsidRDefault="00E218F4" w:rsidP="00BE1C56">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D6FDB9" w14:textId="77777777" w:rsidR="00E218F4" w:rsidRPr="00BE1C56" w:rsidRDefault="00E218F4" w:rsidP="00BE1C56">
            <w:pPr>
              <w:jc w:val="right"/>
              <w:rPr>
                <w:sz w:val="20"/>
                <w:szCs w:val="20"/>
              </w:rPr>
            </w:pPr>
            <w:r w:rsidRPr="00BE1C56">
              <w:rPr>
                <w:sz w:val="20"/>
                <w:szCs w:val="20"/>
              </w:rPr>
              <w:t>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093BA" w14:textId="77777777" w:rsidR="00E218F4" w:rsidRPr="00BE1C56" w:rsidRDefault="00E218F4" w:rsidP="00BE1C56">
            <w:pPr>
              <w:jc w:val="right"/>
              <w:rPr>
                <w:sz w:val="20"/>
                <w:szCs w:val="20"/>
              </w:rPr>
            </w:pPr>
            <w:r w:rsidRPr="00BE1C56">
              <w:rPr>
                <w:sz w:val="20"/>
                <w:szCs w:val="20"/>
              </w:rPr>
              <w:t xml:space="preserve">Endring </w:t>
            </w:r>
          </w:p>
        </w:tc>
      </w:tr>
      <w:tr w:rsidR="00B0063A" w:rsidRPr="009B35FB" w14:paraId="14DA328D" w14:textId="77777777" w:rsidTr="00F17C20">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9F983BF" w14:textId="77777777" w:rsidR="00E218F4" w:rsidRPr="00BE1C56" w:rsidRDefault="00E218F4" w:rsidP="00BE1C56">
            <w:pPr>
              <w:rPr>
                <w:sz w:val="20"/>
                <w:szCs w:val="20"/>
              </w:rPr>
            </w:pPr>
            <w:r w:rsidRPr="00BE1C56">
              <w:rPr>
                <w:sz w:val="20"/>
                <w:szCs w:val="20"/>
              </w:rPr>
              <w:lastRenderedPageBreak/>
              <w:t>Frakt korn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4007E9" w14:textId="77777777" w:rsidR="00E218F4" w:rsidRPr="00BE1C56" w:rsidRDefault="00E218F4" w:rsidP="00BE1C56">
            <w:pPr>
              <w:jc w:val="right"/>
              <w:rPr>
                <w:sz w:val="20"/>
                <w:szCs w:val="20"/>
              </w:rPr>
            </w:pPr>
            <w:r w:rsidRPr="00BE1C56">
              <w:rPr>
                <w:sz w:val="20"/>
                <w:szCs w:val="20"/>
              </w:rPr>
              <w:t>106,7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7C411A" w14:textId="77777777" w:rsidR="00E218F4" w:rsidRPr="00BE1C56" w:rsidRDefault="00E218F4" w:rsidP="00BE1C56">
            <w:pPr>
              <w:jc w:val="right"/>
              <w:rPr>
                <w:sz w:val="20"/>
                <w:szCs w:val="20"/>
              </w:rPr>
            </w:pPr>
            <w:r w:rsidRPr="00BE1C56">
              <w:rPr>
                <w:sz w:val="20"/>
                <w:szCs w:val="20"/>
              </w:rPr>
              <w:t>10,8</w:t>
            </w:r>
          </w:p>
        </w:tc>
      </w:tr>
      <w:tr w:rsidR="00B0063A" w:rsidRPr="009B35FB" w14:paraId="1B666CC4" w14:textId="77777777" w:rsidTr="00F17C20">
        <w:trPr>
          <w:trHeight w:val="380"/>
        </w:trPr>
        <w:tc>
          <w:tcPr>
            <w:tcW w:w="6740" w:type="dxa"/>
            <w:tcBorders>
              <w:top w:val="nil"/>
              <w:left w:val="nil"/>
              <w:bottom w:val="nil"/>
              <w:right w:val="nil"/>
            </w:tcBorders>
            <w:tcMar>
              <w:top w:w="128" w:type="dxa"/>
              <w:left w:w="43" w:type="dxa"/>
              <w:bottom w:w="43" w:type="dxa"/>
              <w:right w:w="43" w:type="dxa"/>
            </w:tcMar>
          </w:tcPr>
          <w:p w14:paraId="11D2163B" w14:textId="77777777" w:rsidR="00E218F4" w:rsidRPr="00BE1C56" w:rsidRDefault="00E218F4" w:rsidP="00BE1C56">
            <w:pPr>
              <w:rPr>
                <w:sz w:val="20"/>
                <w:szCs w:val="20"/>
              </w:rPr>
            </w:pPr>
            <w:r w:rsidRPr="00BE1C56">
              <w:rPr>
                <w:sz w:val="20"/>
                <w:szCs w:val="20"/>
              </w:rPr>
              <w:t>Frakt kraftfôr</w:t>
            </w:r>
          </w:p>
        </w:tc>
        <w:tc>
          <w:tcPr>
            <w:tcW w:w="1400" w:type="dxa"/>
            <w:tcBorders>
              <w:top w:val="nil"/>
              <w:left w:val="nil"/>
              <w:bottom w:val="nil"/>
              <w:right w:val="nil"/>
            </w:tcBorders>
            <w:tcMar>
              <w:top w:w="128" w:type="dxa"/>
              <w:left w:w="43" w:type="dxa"/>
              <w:bottom w:w="43" w:type="dxa"/>
              <w:right w:w="43" w:type="dxa"/>
            </w:tcMar>
            <w:vAlign w:val="bottom"/>
          </w:tcPr>
          <w:p w14:paraId="43AB8217" w14:textId="77777777" w:rsidR="00E218F4" w:rsidRPr="00BE1C56" w:rsidRDefault="00E218F4" w:rsidP="00BE1C56">
            <w:pPr>
              <w:jc w:val="right"/>
              <w:rPr>
                <w:sz w:val="20"/>
                <w:szCs w:val="20"/>
              </w:rPr>
            </w:pPr>
            <w:r w:rsidRPr="00BE1C56">
              <w:rPr>
                <w:sz w:val="20"/>
                <w:szCs w:val="20"/>
              </w:rPr>
              <w:t>196,5</w:t>
            </w:r>
          </w:p>
        </w:tc>
        <w:tc>
          <w:tcPr>
            <w:tcW w:w="1400" w:type="dxa"/>
            <w:tcBorders>
              <w:top w:val="nil"/>
              <w:left w:val="nil"/>
              <w:bottom w:val="nil"/>
              <w:right w:val="nil"/>
            </w:tcBorders>
            <w:tcMar>
              <w:top w:w="128" w:type="dxa"/>
              <w:left w:w="43" w:type="dxa"/>
              <w:bottom w:w="43" w:type="dxa"/>
              <w:right w:w="43" w:type="dxa"/>
            </w:tcMar>
            <w:vAlign w:val="bottom"/>
          </w:tcPr>
          <w:p w14:paraId="25AA9016" w14:textId="77777777" w:rsidR="00E218F4" w:rsidRPr="00BE1C56" w:rsidRDefault="00E218F4" w:rsidP="00BE1C56">
            <w:pPr>
              <w:jc w:val="right"/>
              <w:rPr>
                <w:sz w:val="20"/>
                <w:szCs w:val="20"/>
              </w:rPr>
            </w:pPr>
            <w:r w:rsidRPr="00BE1C56">
              <w:rPr>
                <w:sz w:val="20"/>
                <w:szCs w:val="20"/>
              </w:rPr>
              <w:t>1,7</w:t>
            </w:r>
          </w:p>
        </w:tc>
      </w:tr>
      <w:tr w:rsidR="00B0063A" w:rsidRPr="009B35FB" w14:paraId="337D6905" w14:textId="77777777" w:rsidTr="00F17C20">
        <w:trPr>
          <w:trHeight w:val="380"/>
        </w:trPr>
        <w:tc>
          <w:tcPr>
            <w:tcW w:w="6740" w:type="dxa"/>
            <w:tcBorders>
              <w:top w:val="nil"/>
              <w:left w:val="nil"/>
              <w:bottom w:val="nil"/>
              <w:right w:val="nil"/>
            </w:tcBorders>
            <w:tcMar>
              <w:top w:w="128" w:type="dxa"/>
              <w:left w:w="43" w:type="dxa"/>
              <w:bottom w:w="43" w:type="dxa"/>
              <w:right w:w="43" w:type="dxa"/>
            </w:tcMar>
          </w:tcPr>
          <w:p w14:paraId="43676DB3" w14:textId="77777777" w:rsidR="00E218F4" w:rsidRPr="00BE1C56" w:rsidRDefault="00E218F4" w:rsidP="00BE1C56">
            <w:pPr>
              <w:rPr>
                <w:sz w:val="20"/>
                <w:szCs w:val="20"/>
              </w:rPr>
            </w:pPr>
            <w:proofErr w:type="spellStart"/>
            <w:r w:rsidRPr="00BE1C56">
              <w:rPr>
                <w:sz w:val="20"/>
                <w:szCs w:val="20"/>
              </w:rPr>
              <w:t>Innfrakt</w:t>
            </w:r>
            <w:proofErr w:type="spellEnd"/>
            <w:r w:rsidRPr="00BE1C56">
              <w:rPr>
                <w:sz w:val="20"/>
                <w:szCs w:val="20"/>
              </w:rPr>
              <w:t xml:space="preserve"> slakt</w:t>
            </w:r>
          </w:p>
        </w:tc>
        <w:tc>
          <w:tcPr>
            <w:tcW w:w="1400" w:type="dxa"/>
            <w:tcBorders>
              <w:top w:val="nil"/>
              <w:left w:val="nil"/>
              <w:bottom w:val="nil"/>
              <w:right w:val="nil"/>
            </w:tcBorders>
            <w:tcMar>
              <w:top w:w="128" w:type="dxa"/>
              <w:left w:w="43" w:type="dxa"/>
              <w:bottom w:w="43" w:type="dxa"/>
              <w:right w:w="43" w:type="dxa"/>
            </w:tcMar>
            <w:vAlign w:val="bottom"/>
          </w:tcPr>
          <w:p w14:paraId="71E84557" w14:textId="77777777" w:rsidR="00E218F4" w:rsidRPr="00BE1C56" w:rsidRDefault="00E218F4" w:rsidP="00BE1C56">
            <w:pPr>
              <w:jc w:val="right"/>
              <w:rPr>
                <w:sz w:val="20"/>
                <w:szCs w:val="20"/>
              </w:rPr>
            </w:pPr>
            <w:r w:rsidRPr="00BE1C56">
              <w:rPr>
                <w:sz w:val="20"/>
                <w:szCs w:val="20"/>
              </w:rPr>
              <w:t>215,0</w:t>
            </w:r>
          </w:p>
        </w:tc>
        <w:tc>
          <w:tcPr>
            <w:tcW w:w="1400" w:type="dxa"/>
            <w:tcBorders>
              <w:top w:val="nil"/>
              <w:left w:val="nil"/>
              <w:bottom w:val="nil"/>
              <w:right w:val="nil"/>
            </w:tcBorders>
            <w:tcMar>
              <w:top w:w="128" w:type="dxa"/>
              <w:left w:w="43" w:type="dxa"/>
              <w:bottom w:w="43" w:type="dxa"/>
              <w:right w:w="43" w:type="dxa"/>
            </w:tcMar>
            <w:vAlign w:val="bottom"/>
          </w:tcPr>
          <w:p w14:paraId="76B90839" w14:textId="77777777" w:rsidR="00E218F4" w:rsidRPr="00BE1C56" w:rsidRDefault="00E218F4" w:rsidP="00BE1C56">
            <w:pPr>
              <w:jc w:val="right"/>
              <w:rPr>
                <w:sz w:val="20"/>
                <w:szCs w:val="20"/>
              </w:rPr>
            </w:pPr>
            <w:r w:rsidRPr="00BE1C56">
              <w:rPr>
                <w:sz w:val="20"/>
                <w:szCs w:val="20"/>
              </w:rPr>
              <w:t>15,0</w:t>
            </w:r>
          </w:p>
        </w:tc>
      </w:tr>
      <w:tr w:rsidR="00B0063A" w:rsidRPr="009B35FB" w14:paraId="64FDE128" w14:textId="77777777" w:rsidTr="00F17C20">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D32B776" w14:textId="77777777" w:rsidR="00E218F4" w:rsidRPr="00BE1C56" w:rsidRDefault="00E218F4" w:rsidP="00BE1C56">
            <w:pPr>
              <w:rPr>
                <w:sz w:val="20"/>
                <w:szCs w:val="20"/>
              </w:rPr>
            </w:pPr>
            <w:r w:rsidRPr="00BE1C56">
              <w:rPr>
                <w:sz w:val="20"/>
                <w:szCs w:val="20"/>
              </w:rPr>
              <w:t>Frakt egg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B5111E" w14:textId="77777777" w:rsidR="00E218F4" w:rsidRPr="00BE1C56" w:rsidRDefault="00E218F4" w:rsidP="00BE1C56">
            <w:pPr>
              <w:jc w:val="right"/>
              <w:rPr>
                <w:sz w:val="20"/>
                <w:szCs w:val="20"/>
              </w:rPr>
            </w:pPr>
            <w:r w:rsidRPr="00BE1C56">
              <w:rPr>
                <w:sz w:val="20"/>
                <w:szCs w:val="20"/>
              </w:rPr>
              <w:t>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5E916D" w14:textId="77777777" w:rsidR="00E218F4" w:rsidRPr="00BE1C56" w:rsidRDefault="00E218F4" w:rsidP="00BE1C56">
            <w:pPr>
              <w:jc w:val="right"/>
              <w:rPr>
                <w:sz w:val="20"/>
                <w:szCs w:val="20"/>
              </w:rPr>
            </w:pPr>
            <w:r w:rsidRPr="00BE1C56">
              <w:rPr>
                <w:sz w:val="20"/>
                <w:szCs w:val="20"/>
              </w:rPr>
              <w:t>4,0</w:t>
            </w:r>
          </w:p>
        </w:tc>
      </w:tr>
      <w:tr w:rsidR="00B0063A" w:rsidRPr="009B35FB" w14:paraId="1EDB5662" w14:textId="77777777" w:rsidTr="00F17C20">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7AB39E35" w14:textId="77777777" w:rsidR="00E218F4" w:rsidRPr="00BE1C56" w:rsidRDefault="00E218F4" w:rsidP="00BE1C56">
            <w:pPr>
              <w:rPr>
                <w:sz w:val="20"/>
                <w:szCs w:val="20"/>
              </w:rPr>
            </w:pPr>
            <w:r w:rsidRPr="00BE1C56">
              <w:rPr>
                <w:sz w:val="20"/>
                <w:szCs w:val="20"/>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95FEC" w14:textId="77777777" w:rsidR="00E218F4" w:rsidRPr="00BE1C56" w:rsidRDefault="00E218F4" w:rsidP="00BE1C56">
            <w:pPr>
              <w:jc w:val="right"/>
              <w:rPr>
                <w:sz w:val="20"/>
                <w:szCs w:val="20"/>
              </w:rPr>
            </w:pPr>
            <w:r w:rsidRPr="00BE1C56">
              <w:rPr>
                <w:sz w:val="20"/>
                <w:szCs w:val="20"/>
              </w:rPr>
              <w:t>528,2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1C68F" w14:textId="77777777" w:rsidR="00E218F4" w:rsidRPr="00BE1C56" w:rsidRDefault="00E218F4" w:rsidP="00BE1C56">
            <w:pPr>
              <w:jc w:val="right"/>
              <w:rPr>
                <w:sz w:val="20"/>
                <w:szCs w:val="20"/>
              </w:rPr>
            </w:pPr>
            <w:r w:rsidRPr="00BE1C56">
              <w:rPr>
                <w:sz w:val="20"/>
                <w:szCs w:val="20"/>
              </w:rPr>
              <w:t>31,5</w:t>
            </w:r>
          </w:p>
        </w:tc>
      </w:tr>
    </w:tbl>
    <w:p w14:paraId="1DD87899" w14:textId="14973D55" w:rsidR="00F17C20" w:rsidRDefault="00F17C20" w:rsidP="00F17C20">
      <w:pPr>
        <w:pStyle w:val="tabell-tittel"/>
      </w:pPr>
      <w:r w:rsidRPr="009B35FB">
        <w:t>Post 73.19 Pristilskudd korn</w:t>
      </w:r>
    </w:p>
    <w:p w14:paraId="1AA560C0" w14:textId="7AC2DC5B" w:rsidR="00E218F4" w:rsidRPr="009B35FB" w:rsidRDefault="00E218F4" w:rsidP="009B35FB">
      <w:pPr>
        <w:pStyle w:val="Tabellnavn"/>
      </w:pPr>
      <w:r w:rsidRPr="009B35FB">
        <w:t>06J1xt2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040"/>
        <w:gridCol w:w="1100"/>
        <w:gridCol w:w="1100"/>
        <w:gridCol w:w="1100"/>
        <w:gridCol w:w="1100"/>
        <w:gridCol w:w="1100"/>
      </w:tblGrid>
      <w:tr w:rsidR="00B0063A" w:rsidRPr="009B35FB" w14:paraId="2A991353" w14:textId="77777777" w:rsidTr="00F17C20">
        <w:trPr>
          <w:trHeight w:val="600"/>
        </w:trPr>
        <w:tc>
          <w:tcPr>
            <w:tcW w:w="4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23EC29" w14:textId="77777777" w:rsidR="00E218F4" w:rsidRPr="00BE1C56" w:rsidRDefault="00E218F4" w:rsidP="00BE1C56">
            <w:pPr>
              <w:rPr>
                <w:sz w:val="20"/>
                <w:szCs w:val="20"/>
              </w:rPr>
            </w:pPr>
            <w:r w:rsidRPr="00BE1C56">
              <w:rPr>
                <w:sz w:val="20"/>
                <w:szCs w:val="20"/>
              </w:rPr>
              <w:t>Prisnedskriving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27C286" w14:textId="77777777" w:rsidR="00E218F4" w:rsidRPr="00BE1C56" w:rsidRDefault="00E218F4" w:rsidP="00BE1C56">
            <w:pPr>
              <w:jc w:val="right"/>
              <w:rPr>
                <w:sz w:val="20"/>
                <w:szCs w:val="20"/>
              </w:rPr>
            </w:pPr>
            <w:r w:rsidRPr="00BE1C56">
              <w:rPr>
                <w:sz w:val="20"/>
                <w:szCs w:val="20"/>
              </w:rPr>
              <w:t>1 000</w:t>
            </w:r>
            <w:r w:rsidRPr="00BE1C56">
              <w:rPr>
                <w:sz w:val="20"/>
                <w:szCs w:val="20"/>
              </w:rPr>
              <w:br/>
              <w:t xml:space="preserve"> tonn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E8284" w14:textId="77777777" w:rsidR="00E218F4" w:rsidRPr="00BE1C56" w:rsidRDefault="00E218F4" w:rsidP="00BE1C56">
            <w:pPr>
              <w:jc w:val="right"/>
              <w:rPr>
                <w:sz w:val="20"/>
                <w:szCs w:val="20"/>
              </w:rPr>
            </w:pPr>
            <w:r w:rsidRPr="00BE1C56">
              <w:rPr>
                <w:sz w:val="20"/>
                <w:szCs w:val="20"/>
              </w:rPr>
              <w:t>Sats,</w:t>
            </w:r>
            <w:r w:rsidRPr="00BE1C56">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1FB1C" w14:textId="77777777" w:rsidR="00E218F4" w:rsidRPr="00BE1C56" w:rsidRDefault="00E218F4" w:rsidP="00BE1C56">
            <w:pPr>
              <w:jc w:val="right"/>
              <w:rPr>
                <w:sz w:val="20"/>
                <w:szCs w:val="20"/>
              </w:rPr>
            </w:pPr>
            <w:r w:rsidRPr="00BE1C56">
              <w:rPr>
                <w:sz w:val="20"/>
                <w:szCs w:val="20"/>
              </w:rPr>
              <w:t>Endring,</w:t>
            </w:r>
            <w:r w:rsidRPr="00BE1C56">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B565D" w14:textId="77777777" w:rsidR="00E218F4" w:rsidRPr="00BE1C56" w:rsidRDefault="00E218F4" w:rsidP="00BE1C56">
            <w:pPr>
              <w:jc w:val="right"/>
              <w:rPr>
                <w:sz w:val="20"/>
                <w:szCs w:val="20"/>
              </w:rPr>
            </w:pPr>
            <w:r w:rsidRPr="00BE1C56">
              <w:rPr>
                <w:sz w:val="20"/>
                <w:szCs w:val="20"/>
              </w:rPr>
              <w:t>Ny sats,</w:t>
            </w:r>
            <w:r w:rsidRPr="00BE1C56">
              <w:rPr>
                <w:sz w:val="20"/>
                <w:szCs w:val="20"/>
              </w:rPr>
              <w:br/>
              <w:t xml:space="preserve"> kr/kg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CE48F" w14:textId="77777777" w:rsidR="00E218F4" w:rsidRPr="00BE1C56" w:rsidRDefault="00E218F4" w:rsidP="00BE1C56">
            <w:pPr>
              <w:jc w:val="right"/>
              <w:rPr>
                <w:sz w:val="20"/>
                <w:szCs w:val="20"/>
              </w:rPr>
            </w:pPr>
            <w:r w:rsidRPr="00BE1C56">
              <w:rPr>
                <w:sz w:val="20"/>
                <w:szCs w:val="20"/>
              </w:rPr>
              <w:t>Endring,</w:t>
            </w:r>
            <w:r w:rsidRPr="00BE1C56">
              <w:rPr>
                <w:sz w:val="20"/>
                <w:szCs w:val="20"/>
              </w:rPr>
              <w:br/>
              <w:t xml:space="preserve"> mill. kr</w:t>
            </w:r>
          </w:p>
        </w:tc>
      </w:tr>
      <w:tr w:rsidR="00B0063A" w:rsidRPr="009B35FB" w14:paraId="352776AB" w14:textId="77777777" w:rsidTr="00F17C20">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4D8714AB" w14:textId="77777777" w:rsidR="00E218F4" w:rsidRPr="00BE1C56" w:rsidRDefault="00E218F4" w:rsidP="00BE1C56">
            <w:pPr>
              <w:rPr>
                <w:sz w:val="20"/>
                <w:szCs w:val="20"/>
              </w:rPr>
            </w:pPr>
            <w:r w:rsidRPr="00BE1C56">
              <w:rPr>
                <w:sz w:val="20"/>
                <w:szCs w:val="20"/>
              </w:rPr>
              <w:t>Korn, norsk</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230C2D4" w14:textId="77777777" w:rsidR="00E218F4" w:rsidRPr="00BE1C56" w:rsidRDefault="00E218F4" w:rsidP="00BE1C56">
            <w:pPr>
              <w:jc w:val="right"/>
              <w:rPr>
                <w:sz w:val="20"/>
                <w:szCs w:val="20"/>
              </w:rPr>
            </w:pPr>
            <w:r w:rsidRPr="00BE1C56">
              <w:rPr>
                <w:sz w:val="20"/>
                <w:szCs w:val="20"/>
              </w:rPr>
              <w:t>1 293,7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3AF2FA2" w14:textId="77777777" w:rsidR="00E218F4" w:rsidRPr="00BE1C56" w:rsidRDefault="00E218F4" w:rsidP="00BE1C56">
            <w:pPr>
              <w:jc w:val="right"/>
              <w:rPr>
                <w:sz w:val="20"/>
                <w:szCs w:val="20"/>
              </w:rPr>
            </w:pPr>
            <w:r w:rsidRPr="00BE1C56">
              <w:rPr>
                <w:sz w:val="20"/>
                <w:szCs w:val="20"/>
              </w:rPr>
              <w:t>1,301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2C333EA" w14:textId="77777777" w:rsidR="00E218F4" w:rsidRPr="00BE1C56" w:rsidRDefault="00E218F4" w:rsidP="00BE1C56">
            <w:pPr>
              <w:jc w:val="right"/>
              <w:rPr>
                <w:sz w:val="20"/>
                <w:szCs w:val="20"/>
              </w:rPr>
            </w:pPr>
            <w:r w:rsidRPr="00BE1C56">
              <w:rPr>
                <w:sz w:val="20"/>
                <w:szCs w:val="20"/>
              </w:rPr>
              <w:t>0,070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5AB7E95" w14:textId="77777777" w:rsidR="00E218F4" w:rsidRPr="00BE1C56" w:rsidRDefault="00E218F4" w:rsidP="00BE1C56">
            <w:pPr>
              <w:jc w:val="right"/>
              <w:rPr>
                <w:sz w:val="20"/>
                <w:szCs w:val="20"/>
              </w:rPr>
            </w:pPr>
            <w:r w:rsidRPr="00BE1C56">
              <w:rPr>
                <w:sz w:val="20"/>
                <w:szCs w:val="20"/>
              </w:rPr>
              <w:t>1,371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F240D85" w14:textId="77777777" w:rsidR="00E218F4" w:rsidRPr="00BE1C56" w:rsidRDefault="00E218F4" w:rsidP="00BE1C56">
            <w:pPr>
              <w:jc w:val="right"/>
              <w:rPr>
                <w:sz w:val="20"/>
                <w:szCs w:val="20"/>
              </w:rPr>
            </w:pPr>
            <w:r w:rsidRPr="00BE1C56">
              <w:rPr>
                <w:sz w:val="20"/>
                <w:szCs w:val="20"/>
              </w:rPr>
              <w:t>90,6</w:t>
            </w:r>
          </w:p>
        </w:tc>
      </w:tr>
      <w:tr w:rsidR="00B0063A" w:rsidRPr="009B35FB" w14:paraId="56768C87" w14:textId="77777777" w:rsidTr="00F17C20">
        <w:trPr>
          <w:trHeight w:val="380"/>
        </w:trPr>
        <w:tc>
          <w:tcPr>
            <w:tcW w:w="4040" w:type="dxa"/>
            <w:tcBorders>
              <w:top w:val="nil"/>
              <w:left w:val="nil"/>
              <w:bottom w:val="nil"/>
              <w:right w:val="nil"/>
            </w:tcBorders>
            <w:tcMar>
              <w:top w:w="128" w:type="dxa"/>
              <w:left w:w="43" w:type="dxa"/>
              <w:bottom w:w="43" w:type="dxa"/>
              <w:right w:w="43" w:type="dxa"/>
            </w:tcMar>
          </w:tcPr>
          <w:p w14:paraId="46003F4F" w14:textId="77777777" w:rsidR="00E218F4" w:rsidRPr="00BE1C56" w:rsidRDefault="00E218F4" w:rsidP="00BE1C56">
            <w:pPr>
              <w:rPr>
                <w:sz w:val="20"/>
                <w:szCs w:val="20"/>
              </w:rPr>
            </w:pPr>
            <w:r w:rsidRPr="00BE1C56">
              <w:rPr>
                <w:sz w:val="20"/>
                <w:szCs w:val="20"/>
              </w:rPr>
              <w:t xml:space="preserve">Økologisk korn </w:t>
            </w:r>
          </w:p>
        </w:tc>
        <w:tc>
          <w:tcPr>
            <w:tcW w:w="1100" w:type="dxa"/>
            <w:tcBorders>
              <w:top w:val="nil"/>
              <w:left w:val="nil"/>
              <w:bottom w:val="nil"/>
              <w:right w:val="nil"/>
            </w:tcBorders>
            <w:tcMar>
              <w:top w:w="128" w:type="dxa"/>
              <w:left w:w="43" w:type="dxa"/>
              <w:bottom w:w="43" w:type="dxa"/>
              <w:right w:w="43" w:type="dxa"/>
            </w:tcMar>
            <w:vAlign w:val="bottom"/>
          </w:tcPr>
          <w:p w14:paraId="12899497" w14:textId="77777777" w:rsidR="00E218F4" w:rsidRPr="00BE1C56" w:rsidRDefault="00E218F4" w:rsidP="00BE1C56">
            <w:pPr>
              <w:jc w:val="right"/>
              <w:rPr>
                <w:sz w:val="20"/>
                <w:szCs w:val="20"/>
              </w:rPr>
            </w:pPr>
            <w:r w:rsidRPr="00BE1C56">
              <w:rPr>
                <w:sz w:val="20"/>
                <w:szCs w:val="20"/>
              </w:rPr>
              <w:t>17,3</w:t>
            </w:r>
          </w:p>
        </w:tc>
        <w:tc>
          <w:tcPr>
            <w:tcW w:w="1100" w:type="dxa"/>
            <w:tcBorders>
              <w:top w:val="nil"/>
              <w:left w:val="nil"/>
              <w:bottom w:val="nil"/>
              <w:right w:val="nil"/>
            </w:tcBorders>
            <w:tcMar>
              <w:top w:w="128" w:type="dxa"/>
              <w:left w:w="43" w:type="dxa"/>
              <w:bottom w:w="43" w:type="dxa"/>
              <w:right w:w="43" w:type="dxa"/>
            </w:tcMar>
            <w:vAlign w:val="bottom"/>
          </w:tcPr>
          <w:p w14:paraId="431624FF" w14:textId="77777777" w:rsidR="00E218F4" w:rsidRPr="00BE1C56" w:rsidRDefault="00E218F4" w:rsidP="00BE1C56">
            <w:pPr>
              <w:jc w:val="right"/>
              <w:rPr>
                <w:sz w:val="20"/>
                <w:szCs w:val="20"/>
              </w:rPr>
            </w:pPr>
            <w:r w:rsidRPr="00BE1C56">
              <w:rPr>
                <w:sz w:val="20"/>
                <w:szCs w:val="20"/>
              </w:rPr>
              <w:t>2,411</w:t>
            </w:r>
          </w:p>
        </w:tc>
        <w:tc>
          <w:tcPr>
            <w:tcW w:w="1100" w:type="dxa"/>
            <w:tcBorders>
              <w:top w:val="nil"/>
              <w:left w:val="nil"/>
              <w:bottom w:val="nil"/>
              <w:right w:val="nil"/>
            </w:tcBorders>
            <w:tcMar>
              <w:top w:w="128" w:type="dxa"/>
              <w:left w:w="43" w:type="dxa"/>
              <w:bottom w:w="43" w:type="dxa"/>
              <w:right w:w="43" w:type="dxa"/>
            </w:tcMar>
            <w:vAlign w:val="bottom"/>
          </w:tcPr>
          <w:p w14:paraId="439610B2" w14:textId="77777777" w:rsidR="00E218F4" w:rsidRPr="00BE1C56" w:rsidRDefault="00E218F4" w:rsidP="00BE1C56">
            <w:pPr>
              <w:jc w:val="right"/>
              <w:rPr>
                <w:sz w:val="20"/>
                <w:szCs w:val="20"/>
              </w:rPr>
            </w:pPr>
            <w:r w:rsidRPr="00BE1C56">
              <w:rPr>
                <w:sz w:val="20"/>
                <w:szCs w:val="20"/>
              </w:rPr>
              <w:t>0,070</w:t>
            </w:r>
          </w:p>
        </w:tc>
        <w:tc>
          <w:tcPr>
            <w:tcW w:w="1100" w:type="dxa"/>
            <w:tcBorders>
              <w:top w:val="nil"/>
              <w:left w:val="nil"/>
              <w:bottom w:val="nil"/>
              <w:right w:val="nil"/>
            </w:tcBorders>
            <w:tcMar>
              <w:top w:w="128" w:type="dxa"/>
              <w:left w:w="43" w:type="dxa"/>
              <w:bottom w:w="43" w:type="dxa"/>
              <w:right w:w="43" w:type="dxa"/>
            </w:tcMar>
            <w:vAlign w:val="bottom"/>
          </w:tcPr>
          <w:p w14:paraId="6F0B5022" w14:textId="77777777" w:rsidR="00E218F4" w:rsidRPr="00BE1C56" w:rsidRDefault="00E218F4" w:rsidP="00BE1C56">
            <w:pPr>
              <w:jc w:val="right"/>
              <w:rPr>
                <w:sz w:val="20"/>
                <w:szCs w:val="20"/>
              </w:rPr>
            </w:pPr>
            <w:r w:rsidRPr="00BE1C56">
              <w:rPr>
                <w:sz w:val="20"/>
                <w:szCs w:val="20"/>
              </w:rPr>
              <w:t>2,481</w:t>
            </w:r>
          </w:p>
        </w:tc>
        <w:tc>
          <w:tcPr>
            <w:tcW w:w="1100" w:type="dxa"/>
            <w:tcBorders>
              <w:top w:val="nil"/>
              <w:left w:val="nil"/>
              <w:bottom w:val="nil"/>
              <w:right w:val="nil"/>
            </w:tcBorders>
            <w:tcMar>
              <w:top w:w="128" w:type="dxa"/>
              <w:left w:w="43" w:type="dxa"/>
              <w:bottom w:w="43" w:type="dxa"/>
              <w:right w:w="43" w:type="dxa"/>
            </w:tcMar>
            <w:vAlign w:val="bottom"/>
          </w:tcPr>
          <w:p w14:paraId="200E0F88" w14:textId="77777777" w:rsidR="00E218F4" w:rsidRPr="00BE1C56" w:rsidRDefault="00E218F4" w:rsidP="00BE1C56">
            <w:pPr>
              <w:jc w:val="right"/>
              <w:rPr>
                <w:sz w:val="20"/>
                <w:szCs w:val="20"/>
              </w:rPr>
            </w:pPr>
            <w:r w:rsidRPr="00BE1C56">
              <w:rPr>
                <w:sz w:val="20"/>
                <w:szCs w:val="20"/>
              </w:rPr>
              <w:t>1,2</w:t>
            </w:r>
          </w:p>
        </w:tc>
      </w:tr>
      <w:tr w:rsidR="00B0063A" w:rsidRPr="009B35FB" w14:paraId="5663F22D" w14:textId="77777777" w:rsidTr="00F17C20">
        <w:trPr>
          <w:trHeight w:val="380"/>
        </w:trPr>
        <w:tc>
          <w:tcPr>
            <w:tcW w:w="4040" w:type="dxa"/>
            <w:tcBorders>
              <w:top w:val="nil"/>
              <w:left w:val="nil"/>
              <w:bottom w:val="nil"/>
              <w:right w:val="nil"/>
            </w:tcBorders>
            <w:tcMar>
              <w:top w:w="128" w:type="dxa"/>
              <w:left w:w="43" w:type="dxa"/>
              <w:bottom w:w="43" w:type="dxa"/>
              <w:right w:w="43" w:type="dxa"/>
            </w:tcMar>
          </w:tcPr>
          <w:p w14:paraId="1CF9F2C2" w14:textId="77777777" w:rsidR="00E218F4" w:rsidRPr="00BE1C56" w:rsidRDefault="00E218F4" w:rsidP="00BE1C56">
            <w:pPr>
              <w:rPr>
                <w:sz w:val="20"/>
                <w:szCs w:val="20"/>
              </w:rPr>
            </w:pPr>
            <w:r w:rsidRPr="00BE1C56">
              <w:rPr>
                <w:sz w:val="20"/>
                <w:szCs w:val="20"/>
              </w:rPr>
              <w:t>Oljevekster, lupiner og bønner</w:t>
            </w:r>
          </w:p>
        </w:tc>
        <w:tc>
          <w:tcPr>
            <w:tcW w:w="1100" w:type="dxa"/>
            <w:tcBorders>
              <w:top w:val="nil"/>
              <w:left w:val="nil"/>
              <w:bottom w:val="nil"/>
              <w:right w:val="nil"/>
            </w:tcBorders>
            <w:tcMar>
              <w:top w:w="128" w:type="dxa"/>
              <w:left w:w="43" w:type="dxa"/>
              <w:bottom w:w="43" w:type="dxa"/>
              <w:right w:w="43" w:type="dxa"/>
            </w:tcMar>
            <w:vAlign w:val="bottom"/>
          </w:tcPr>
          <w:p w14:paraId="3BE2BC8A" w14:textId="77777777" w:rsidR="00E218F4" w:rsidRPr="00BE1C56" w:rsidRDefault="00E218F4" w:rsidP="00BE1C56">
            <w:pPr>
              <w:jc w:val="right"/>
              <w:rPr>
                <w:sz w:val="20"/>
                <w:szCs w:val="20"/>
              </w:rPr>
            </w:pPr>
            <w:r w:rsidRPr="00BE1C56">
              <w:rPr>
                <w:sz w:val="20"/>
                <w:szCs w:val="20"/>
              </w:rPr>
              <w:t>14,2</w:t>
            </w:r>
          </w:p>
        </w:tc>
        <w:tc>
          <w:tcPr>
            <w:tcW w:w="1100" w:type="dxa"/>
            <w:tcBorders>
              <w:top w:val="nil"/>
              <w:left w:val="nil"/>
              <w:bottom w:val="nil"/>
              <w:right w:val="nil"/>
            </w:tcBorders>
            <w:tcMar>
              <w:top w:w="128" w:type="dxa"/>
              <w:left w:w="43" w:type="dxa"/>
              <w:bottom w:w="43" w:type="dxa"/>
              <w:right w:w="43" w:type="dxa"/>
            </w:tcMar>
            <w:vAlign w:val="bottom"/>
          </w:tcPr>
          <w:p w14:paraId="0467DF97" w14:textId="77777777" w:rsidR="00E218F4" w:rsidRPr="00BE1C56" w:rsidRDefault="00E218F4" w:rsidP="00BE1C56">
            <w:pPr>
              <w:jc w:val="right"/>
              <w:rPr>
                <w:sz w:val="20"/>
                <w:szCs w:val="20"/>
              </w:rPr>
            </w:pPr>
            <w:r w:rsidRPr="00BE1C56">
              <w:rPr>
                <w:sz w:val="20"/>
                <w:szCs w:val="20"/>
              </w:rPr>
              <w:t>3,168</w:t>
            </w:r>
          </w:p>
        </w:tc>
        <w:tc>
          <w:tcPr>
            <w:tcW w:w="1100" w:type="dxa"/>
            <w:tcBorders>
              <w:top w:val="nil"/>
              <w:left w:val="nil"/>
              <w:bottom w:val="nil"/>
              <w:right w:val="nil"/>
            </w:tcBorders>
            <w:tcMar>
              <w:top w:w="128" w:type="dxa"/>
              <w:left w:w="43" w:type="dxa"/>
              <w:bottom w:w="43" w:type="dxa"/>
              <w:right w:w="43" w:type="dxa"/>
            </w:tcMar>
            <w:vAlign w:val="bottom"/>
          </w:tcPr>
          <w:p w14:paraId="1FF95516" w14:textId="77777777" w:rsidR="00E218F4" w:rsidRPr="00BE1C56" w:rsidRDefault="00E218F4" w:rsidP="00BE1C56">
            <w:pPr>
              <w:jc w:val="right"/>
              <w:rPr>
                <w:sz w:val="20"/>
                <w:szCs w:val="20"/>
              </w:rPr>
            </w:pPr>
            <w:r w:rsidRPr="00BE1C56">
              <w:rPr>
                <w:sz w:val="20"/>
                <w:szCs w:val="20"/>
              </w:rPr>
              <w:t>0,200</w:t>
            </w:r>
          </w:p>
        </w:tc>
        <w:tc>
          <w:tcPr>
            <w:tcW w:w="1100" w:type="dxa"/>
            <w:tcBorders>
              <w:top w:val="nil"/>
              <w:left w:val="nil"/>
              <w:bottom w:val="nil"/>
              <w:right w:val="nil"/>
            </w:tcBorders>
            <w:tcMar>
              <w:top w:w="128" w:type="dxa"/>
              <w:left w:w="43" w:type="dxa"/>
              <w:bottom w:w="43" w:type="dxa"/>
              <w:right w:w="43" w:type="dxa"/>
            </w:tcMar>
            <w:vAlign w:val="bottom"/>
          </w:tcPr>
          <w:p w14:paraId="3B41ED6E" w14:textId="77777777" w:rsidR="00E218F4" w:rsidRPr="00BE1C56" w:rsidRDefault="00E218F4" w:rsidP="00BE1C56">
            <w:pPr>
              <w:jc w:val="right"/>
              <w:rPr>
                <w:sz w:val="20"/>
                <w:szCs w:val="20"/>
              </w:rPr>
            </w:pPr>
            <w:r w:rsidRPr="00BE1C56">
              <w:rPr>
                <w:sz w:val="20"/>
                <w:szCs w:val="20"/>
              </w:rPr>
              <w:t>3,368</w:t>
            </w:r>
          </w:p>
        </w:tc>
        <w:tc>
          <w:tcPr>
            <w:tcW w:w="1100" w:type="dxa"/>
            <w:tcBorders>
              <w:top w:val="nil"/>
              <w:left w:val="nil"/>
              <w:bottom w:val="nil"/>
              <w:right w:val="nil"/>
            </w:tcBorders>
            <w:tcMar>
              <w:top w:w="128" w:type="dxa"/>
              <w:left w:w="43" w:type="dxa"/>
              <w:bottom w:w="43" w:type="dxa"/>
              <w:right w:w="43" w:type="dxa"/>
            </w:tcMar>
            <w:vAlign w:val="bottom"/>
          </w:tcPr>
          <w:p w14:paraId="6B3E76E4" w14:textId="77777777" w:rsidR="00E218F4" w:rsidRPr="00BE1C56" w:rsidRDefault="00E218F4" w:rsidP="00BE1C56">
            <w:pPr>
              <w:jc w:val="right"/>
              <w:rPr>
                <w:sz w:val="20"/>
                <w:szCs w:val="20"/>
              </w:rPr>
            </w:pPr>
            <w:r w:rsidRPr="00BE1C56">
              <w:rPr>
                <w:sz w:val="20"/>
                <w:szCs w:val="20"/>
              </w:rPr>
              <w:t>2,8</w:t>
            </w:r>
          </w:p>
        </w:tc>
      </w:tr>
      <w:tr w:rsidR="00B0063A" w:rsidRPr="009B35FB" w14:paraId="236DBDB2" w14:textId="77777777" w:rsidTr="00F17C20">
        <w:trPr>
          <w:trHeight w:val="380"/>
        </w:trPr>
        <w:tc>
          <w:tcPr>
            <w:tcW w:w="4040" w:type="dxa"/>
            <w:tcBorders>
              <w:top w:val="nil"/>
              <w:left w:val="nil"/>
              <w:bottom w:val="nil"/>
              <w:right w:val="nil"/>
            </w:tcBorders>
            <w:tcMar>
              <w:top w:w="128" w:type="dxa"/>
              <w:left w:w="43" w:type="dxa"/>
              <w:bottom w:w="43" w:type="dxa"/>
              <w:right w:w="43" w:type="dxa"/>
            </w:tcMar>
          </w:tcPr>
          <w:p w14:paraId="534E912C" w14:textId="77777777" w:rsidR="00E218F4" w:rsidRPr="00BE1C56" w:rsidRDefault="00E218F4" w:rsidP="00BE1C56">
            <w:pPr>
              <w:rPr>
                <w:sz w:val="20"/>
                <w:szCs w:val="20"/>
              </w:rPr>
            </w:pPr>
            <w:r w:rsidRPr="00BE1C56">
              <w:rPr>
                <w:sz w:val="20"/>
                <w:szCs w:val="20"/>
              </w:rPr>
              <w:t>Økologiske oljevekster, lupin, bønner</w:t>
            </w:r>
          </w:p>
        </w:tc>
        <w:tc>
          <w:tcPr>
            <w:tcW w:w="1100" w:type="dxa"/>
            <w:tcBorders>
              <w:top w:val="nil"/>
              <w:left w:val="nil"/>
              <w:bottom w:val="nil"/>
              <w:right w:val="nil"/>
            </w:tcBorders>
            <w:tcMar>
              <w:top w:w="128" w:type="dxa"/>
              <w:left w:w="43" w:type="dxa"/>
              <w:bottom w:w="43" w:type="dxa"/>
              <w:right w:w="43" w:type="dxa"/>
            </w:tcMar>
            <w:vAlign w:val="bottom"/>
          </w:tcPr>
          <w:p w14:paraId="0824233F" w14:textId="77777777" w:rsidR="00E218F4" w:rsidRPr="00BE1C56" w:rsidRDefault="00E218F4" w:rsidP="00BE1C56">
            <w:pPr>
              <w:jc w:val="right"/>
              <w:rPr>
                <w:sz w:val="20"/>
                <w:szCs w:val="20"/>
              </w:rPr>
            </w:pPr>
            <w:r w:rsidRPr="00BE1C56">
              <w:rPr>
                <w:sz w:val="20"/>
                <w:szCs w:val="20"/>
              </w:rPr>
              <w:t>0,8</w:t>
            </w:r>
          </w:p>
        </w:tc>
        <w:tc>
          <w:tcPr>
            <w:tcW w:w="1100" w:type="dxa"/>
            <w:tcBorders>
              <w:top w:val="nil"/>
              <w:left w:val="nil"/>
              <w:bottom w:val="nil"/>
              <w:right w:val="nil"/>
            </w:tcBorders>
            <w:tcMar>
              <w:top w:w="128" w:type="dxa"/>
              <w:left w:w="43" w:type="dxa"/>
              <w:bottom w:w="43" w:type="dxa"/>
              <w:right w:w="43" w:type="dxa"/>
            </w:tcMar>
            <w:vAlign w:val="bottom"/>
          </w:tcPr>
          <w:p w14:paraId="6D68EEB1" w14:textId="77777777" w:rsidR="00E218F4" w:rsidRPr="00BE1C56" w:rsidRDefault="00E218F4" w:rsidP="00BE1C56">
            <w:pPr>
              <w:jc w:val="right"/>
              <w:rPr>
                <w:sz w:val="20"/>
                <w:szCs w:val="20"/>
              </w:rPr>
            </w:pPr>
            <w:r w:rsidRPr="00BE1C56">
              <w:rPr>
                <w:sz w:val="20"/>
                <w:szCs w:val="20"/>
              </w:rPr>
              <w:t>4,378</w:t>
            </w:r>
          </w:p>
        </w:tc>
        <w:tc>
          <w:tcPr>
            <w:tcW w:w="1100" w:type="dxa"/>
            <w:tcBorders>
              <w:top w:val="nil"/>
              <w:left w:val="nil"/>
              <w:bottom w:val="nil"/>
              <w:right w:val="nil"/>
            </w:tcBorders>
            <w:tcMar>
              <w:top w:w="128" w:type="dxa"/>
              <w:left w:w="43" w:type="dxa"/>
              <w:bottom w:w="43" w:type="dxa"/>
              <w:right w:w="43" w:type="dxa"/>
            </w:tcMar>
            <w:vAlign w:val="bottom"/>
          </w:tcPr>
          <w:p w14:paraId="6D99EF17" w14:textId="77777777" w:rsidR="00E218F4" w:rsidRPr="00BE1C56" w:rsidRDefault="00E218F4" w:rsidP="00BE1C56">
            <w:pPr>
              <w:jc w:val="right"/>
              <w:rPr>
                <w:sz w:val="20"/>
                <w:szCs w:val="20"/>
              </w:rPr>
            </w:pPr>
            <w:r w:rsidRPr="00BE1C56">
              <w:rPr>
                <w:sz w:val="20"/>
                <w:szCs w:val="20"/>
              </w:rPr>
              <w:t>0,100</w:t>
            </w:r>
          </w:p>
        </w:tc>
        <w:tc>
          <w:tcPr>
            <w:tcW w:w="1100" w:type="dxa"/>
            <w:tcBorders>
              <w:top w:val="nil"/>
              <w:left w:val="nil"/>
              <w:bottom w:val="nil"/>
              <w:right w:val="nil"/>
            </w:tcBorders>
            <w:tcMar>
              <w:top w:w="128" w:type="dxa"/>
              <w:left w:w="43" w:type="dxa"/>
              <w:bottom w:w="43" w:type="dxa"/>
              <w:right w:w="43" w:type="dxa"/>
            </w:tcMar>
            <w:vAlign w:val="bottom"/>
          </w:tcPr>
          <w:p w14:paraId="457629AF" w14:textId="77777777" w:rsidR="00E218F4" w:rsidRPr="00BE1C56" w:rsidRDefault="00E218F4" w:rsidP="00BE1C56">
            <w:pPr>
              <w:jc w:val="right"/>
              <w:rPr>
                <w:sz w:val="20"/>
                <w:szCs w:val="20"/>
              </w:rPr>
            </w:pPr>
            <w:r w:rsidRPr="00BE1C56">
              <w:rPr>
                <w:sz w:val="20"/>
                <w:szCs w:val="20"/>
              </w:rPr>
              <w:t>4,478</w:t>
            </w:r>
          </w:p>
        </w:tc>
        <w:tc>
          <w:tcPr>
            <w:tcW w:w="1100" w:type="dxa"/>
            <w:tcBorders>
              <w:top w:val="nil"/>
              <w:left w:val="nil"/>
              <w:bottom w:val="nil"/>
              <w:right w:val="nil"/>
            </w:tcBorders>
            <w:tcMar>
              <w:top w:w="128" w:type="dxa"/>
              <w:left w:w="43" w:type="dxa"/>
              <w:bottom w:w="43" w:type="dxa"/>
              <w:right w:w="43" w:type="dxa"/>
            </w:tcMar>
            <w:vAlign w:val="bottom"/>
          </w:tcPr>
          <w:p w14:paraId="612A00CE" w14:textId="77777777" w:rsidR="00E218F4" w:rsidRPr="00BE1C56" w:rsidRDefault="00E218F4" w:rsidP="00BE1C56">
            <w:pPr>
              <w:jc w:val="right"/>
              <w:rPr>
                <w:sz w:val="20"/>
                <w:szCs w:val="20"/>
              </w:rPr>
            </w:pPr>
            <w:r w:rsidRPr="00BE1C56">
              <w:rPr>
                <w:sz w:val="20"/>
                <w:szCs w:val="20"/>
              </w:rPr>
              <w:t>0,1</w:t>
            </w:r>
          </w:p>
        </w:tc>
      </w:tr>
      <w:tr w:rsidR="00B0063A" w:rsidRPr="009B35FB" w14:paraId="2B14CC3A" w14:textId="77777777" w:rsidTr="00F17C20">
        <w:trPr>
          <w:trHeight w:val="380"/>
        </w:trPr>
        <w:tc>
          <w:tcPr>
            <w:tcW w:w="4040" w:type="dxa"/>
            <w:tcBorders>
              <w:top w:val="nil"/>
              <w:left w:val="nil"/>
              <w:bottom w:val="nil"/>
              <w:right w:val="nil"/>
            </w:tcBorders>
            <w:tcMar>
              <w:top w:w="128" w:type="dxa"/>
              <w:left w:w="43" w:type="dxa"/>
              <w:bottom w:w="43" w:type="dxa"/>
              <w:right w:w="43" w:type="dxa"/>
            </w:tcMar>
          </w:tcPr>
          <w:p w14:paraId="44132DDB" w14:textId="77777777" w:rsidR="00E218F4" w:rsidRPr="00BE1C56" w:rsidRDefault="00E218F4" w:rsidP="00BE1C56">
            <w:pPr>
              <w:rPr>
                <w:sz w:val="20"/>
                <w:szCs w:val="20"/>
              </w:rPr>
            </w:pPr>
            <w:proofErr w:type="spellStart"/>
            <w:r w:rsidRPr="00BE1C56">
              <w:rPr>
                <w:sz w:val="20"/>
                <w:szCs w:val="20"/>
              </w:rPr>
              <w:t>Fôrerter</w:t>
            </w:r>
            <w:proofErr w:type="spellEnd"/>
          </w:p>
        </w:tc>
        <w:tc>
          <w:tcPr>
            <w:tcW w:w="1100" w:type="dxa"/>
            <w:tcBorders>
              <w:top w:val="nil"/>
              <w:left w:val="nil"/>
              <w:bottom w:val="nil"/>
              <w:right w:val="nil"/>
            </w:tcBorders>
            <w:tcMar>
              <w:top w:w="128" w:type="dxa"/>
              <w:left w:w="43" w:type="dxa"/>
              <w:bottom w:w="43" w:type="dxa"/>
              <w:right w:w="43" w:type="dxa"/>
            </w:tcMar>
            <w:vAlign w:val="bottom"/>
          </w:tcPr>
          <w:p w14:paraId="2ED2FC62" w14:textId="77777777" w:rsidR="00E218F4" w:rsidRPr="00BE1C56" w:rsidRDefault="00E218F4" w:rsidP="00BE1C56">
            <w:pPr>
              <w:jc w:val="right"/>
              <w:rPr>
                <w:sz w:val="20"/>
                <w:szCs w:val="20"/>
              </w:rPr>
            </w:pPr>
            <w:r w:rsidRPr="00BE1C56">
              <w:rPr>
                <w:sz w:val="20"/>
                <w:szCs w:val="20"/>
              </w:rPr>
              <w:t>6,7</w:t>
            </w:r>
          </w:p>
        </w:tc>
        <w:tc>
          <w:tcPr>
            <w:tcW w:w="1100" w:type="dxa"/>
            <w:tcBorders>
              <w:top w:val="nil"/>
              <w:left w:val="nil"/>
              <w:bottom w:val="nil"/>
              <w:right w:val="nil"/>
            </w:tcBorders>
            <w:tcMar>
              <w:top w:w="128" w:type="dxa"/>
              <w:left w:w="43" w:type="dxa"/>
              <w:bottom w:w="43" w:type="dxa"/>
              <w:right w:w="43" w:type="dxa"/>
            </w:tcMar>
            <w:vAlign w:val="bottom"/>
          </w:tcPr>
          <w:p w14:paraId="6F28FC90" w14:textId="77777777" w:rsidR="00E218F4" w:rsidRPr="00BE1C56" w:rsidRDefault="00E218F4" w:rsidP="00BE1C56">
            <w:pPr>
              <w:jc w:val="right"/>
              <w:rPr>
                <w:sz w:val="20"/>
                <w:szCs w:val="20"/>
              </w:rPr>
            </w:pPr>
            <w:r w:rsidRPr="00BE1C56">
              <w:rPr>
                <w:sz w:val="20"/>
                <w:szCs w:val="20"/>
              </w:rPr>
              <w:t>2,035</w:t>
            </w:r>
          </w:p>
        </w:tc>
        <w:tc>
          <w:tcPr>
            <w:tcW w:w="1100" w:type="dxa"/>
            <w:tcBorders>
              <w:top w:val="nil"/>
              <w:left w:val="nil"/>
              <w:bottom w:val="nil"/>
              <w:right w:val="nil"/>
            </w:tcBorders>
            <w:tcMar>
              <w:top w:w="128" w:type="dxa"/>
              <w:left w:w="43" w:type="dxa"/>
              <w:bottom w:w="43" w:type="dxa"/>
              <w:right w:w="43" w:type="dxa"/>
            </w:tcMar>
            <w:vAlign w:val="bottom"/>
          </w:tcPr>
          <w:p w14:paraId="126E0CA9" w14:textId="77777777" w:rsidR="00E218F4" w:rsidRPr="00BE1C56" w:rsidRDefault="00E218F4" w:rsidP="00BE1C56">
            <w:pPr>
              <w:jc w:val="right"/>
              <w:rPr>
                <w:sz w:val="20"/>
                <w:szCs w:val="20"/>
              </w:rPr>
            </w:pPr>
            <w:r w:rsidRPr="00BE1C56">
              <w:rPr>
                <w:sz w:val="20"/>
                <w:szCs w:val="20"/>
              </w:rPr>
              <w:t>0,100</w:t>
            </w:r>
          </w:p>
        </w:tc>
        <w:tc>
          <w:tcPr>
            <w:tcW w:w="1100" w:type="dxa"/>
            <w:tcBorders>
              <w:top w:val="nil"/>
              <w:left w:val="nil"/>
              <w:bottom w:val="nil"/>
              <w:right w:val="nil"/>
            </w:tcBorders>
            <w:tcMar>
              <w:top w:w="128" w:type="dxa"/>
              <w:left w:w="43" w:type="dxa"/>
              <w:bottom w:w="43" w:type="dxa"/>
              <w:right w:w="43" w:type="dxa"/>
            </w:tcMar>
            <w:vAlign w:val="bottom"/>
          </w:tcPr>
          <w:p w14:paraId="22E87C0C" w14:textId="77777777" w:rsidR="00E218F4" w:rsidRPr="00BE1C56" w:rsidRDefault="00E218F4" w:rsidP="00BE1C56">
            <w:pPr>
              <w:jc w:val="right"/>
              <w:rPr>
                <w:sz w:val="20"/>
                <w:szCs w:val="20"/>
              </w:rPr>
            </w:pPr>
            <w:r w:rsidRPr="00BE1C56">
              <w:rPr>
                <w:sz w:val="20"/>
                <w:szCs w:val="20"/>
              </w:rPr>
              <w:t>2,135</w:t>
            </w:r>
          </w:p>
        </w:tc>
        <w:tc>
          <w:tcPr>
            <w:tcW w:w="1100" w:type="dxa"/>
            <w:tcBorders>
              <w:top w:val="nil"/>
              <w:left w:val="nil"/>
              <w:bottom w:val="nil"/>
              <w:right w:val="nil"/>
            </w:tcBorders>
            <w:tcMar>
              <w:top w:w="128" w:type="dxa"/>
              <w:left w:w="43" w:type="dxa"/>
              <w:bottom w:w="43" w:type="dxa"/>
              <w:right w:w="43" w:type="dxa"/>
            </w:tcMar>
            <w:vAlign w:val="bottom"/>
          </w:tcPr>
          <w:p w14:paraId="4BEBAB3B" w14:textId="77777777" w:rsidR="00E218F4" w:rsidRPr="00BE1C56" w:rsidRDefault="00E218F4" w:rsidP="00BE1C56">
            <w:pPr>
              <w:jc w:val="right"/>
              <w:rPr>
                <w:sz w:val="20"/>
                <w:szCs w:val="20"/>
              </w:rPr>
            </w:pPr>
            <w:r w:rsidRPr="00BE1C56">
              <w:rPr>
                <w:sz w:val="20"/>
                <w:szCs w:val="20"/>
              </w:rPr>
              <w:t>0,7</w:t>
            </w:r>
          </w:p>
        </w:tc>
      </w:tr>
      <w:tr w:rsidR="00B0063A" w:rsidRPr="009B35FB" w14:paraId="529C7A4D" w14:textId="77777777" w:rsidTr="00F17C20">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57EBA616" w14:textId="77777777" w:rsidR="00E218F4" w:rsidRPr="00BE1C56" w:rsidRDefault="00E218F4" w:rsidP="00BE1C56">
            <w:pPr>
              <w:rPr>
                <w:sz w:val="20"/>
                <w:szCs w:val="20"/>
              </w:rPr>
            </w:pPr>
            <w:r w:rsidRPr="00BE1C56">
              <w:rPr>
                <w:sz w:val="20"/>
                <w:szCs w:val="20"/>
              </w:rPr>
              <w:t xml:space="preserve">Økologiske </w:t>
            </w:r>
            <w:proofErr w:type="spellStart"/>
            <w:r w:rsidRPr="00BE1C56">
              <w:rPr>
                <w:sz w:val="20"/>
                <w:szCs w:val="20"/>
              </w:rPr>
              <w:t>fôrerter</w:t>
            </w:r>
            <w:proofErr w:type="spellEnd"/>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64F6BBE" w14:textId="77777777" w:rsidR="00E218F4" w:rsidRPr="00BE1C56" w:rsidRDefault="00E218F4" w:rsidP="00BE1C56">
            <w:pPr>
              <w:jc w:val="right"/>
              <w:rPr>
                <w:sz w:val="20"/>
                <w:szCs w:val="20"/>
              </w:rPr>
            </w:pPr>
            <w:r w:rsidRPr="00BE1C56">
              <w:rPr>
                <w:sz w:val="20"/>
                <w:szCs w:val="20"/>
              </w:rPr>
              <w:t>0,3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FE51205" w14:textId="77777777" w:rsidR="00E218F4" w:rsidRPr="00BE1C56" w:rsidRDefault="00E218F4" w:rsidP="00BE1C56">
            <w:pPr>
              <w:jc w:val="right"/>
              <w:rPr>
                <w:sz w:val="20"/>
                <w:szCs w:val="20"/>
              </w:rPr>
            </w:pPr>
            <w:r w:rsidRPr="00BE1C56">
              <w:rPr>
                <w:sz w:val="20"/>
                <w:szCs w:val="20"/>
              </w:rPr>
              <w:t>2,685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1F113ED" w14:textId="77777777" w:rsidR="00E218F4" w:rsidRPr="00BE1C56" w:rsidRDefault="00E218F4" w:rsidP="00BE1C56">
            <w:pPr>
              <w:jc w:val="right"/>
              <w:rPr>
                <w:sz w:val="20"/>
                <w:szCs w:val="20"/>
              </w:rPr>
            </w:pPr>
            <w:r w:rsidRPr="00BE1C56">
              <w:rPr>
                <w:sz w:val="20"/>
                <w:szCs w:val="20"/>
              </w:rPr>
              <w:t>0,100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89610DD" w14:textId="77777777" w:rsidR="00E218F4" w:rsidRPr="00BE1C56" w:rsidRDefault="00E218F4" w:rsidP="00BE1C56">
            <w:pPr>
              <w:jc w:val="right"/>
              <w:rPr>
                <w:sz w:val="20"/>
                <w:szCs w:val="20"/>
              </w:rPr>
            </w:pPr>
            <w:r w:rsidRPr="00BE1C56">
              <w:rPr>
                <w:sz w:val="20"/>
                <w:szCs w:val="20"/>
              </w:rPr>
              <w:t>2,785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011B6BE" w14:textId="77777777" w:rsidR="00E218F4" w:rsidRPr="00BE1C56" w:rsidRDefault="00E218F4" w:rsidP="00BE1C56">
            <w:pPr>
              <w:jc w:val="right"/>
              <w:rPr>
                <w:sz w:val="20"/>
                <w:szCs w:val="20"/>
              </w:rPr>
            </w:pPr>
            <w:r w:rsidRPr="00BE1C56">
              <w:rPr>
                <w:sz w:val="20"/>
                <w:szCs w:val="20"/>
              </w:rPr>
              <w:t>0,0</w:t>
            </w:r>
          </w:p>
        </w:tc>
      </w:tr>
      <w:tr w:rsidR="00B0063A" w:rsidRPr="009B35FB" w14:paraId="33695F41" w14:textId="77777777" w:rsidTr="00F17C20">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580CCFA9" w14:textId="77777777" w:rsidR="00E218F4" w:rsidRPr="00BE1C56" w:rsidRDefault="00E218F4" w:rsidP="00BE1C56">
            <w:pPr>
              <w:rPr>
                <w:sz w:val="20"/>
                <w:szCs w:val="20"/>
              </w:rPr>
            </w:pPr>
            <w:r w:rsidRPr="00BE1C56">
              <w:rPr>
                <w:sz w:val="20"/>
                <w:szCs w:val="20"/>
              </w:rPr>
              <w:t>Sum norsk</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E87719D" w14:textId="77777777" w:rsidR="00E218F4" w:rsidRPr="00BE1C56" w:rsidRDefault="00E218F4" w:rsidP="00BE1C56">
            <w:pPr>
              <w:jc w:val="right"/>
              <w:rPr>
                <w:sz w:val="20"/>
                <w:szCs w:val="20"/>
              </w:rPr>
            </w:pPr>
            <w:r w:rsidRPr="00BE1C56">
              <w:rPr>
                <w:sz w:val="20"/>
                <w:szCs w:val="20"/>
              </w:rPr>
              <w:t>1 333,0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D1E9177"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8BF5EC5" w14:textId="77777777" w:rsidR="00E218F4" w:rsidRPr="00BE1C56" w:rsidRDefault="00E218F4" w:rsidP="00BE1C56">
            <w:pPr>
              <w:jc w:val="right"/>
              <w:rPr>
                <w:sz w:val="20"/>
                <w:szCs w:val="20"/>
              </w:rPr>
            </w:pPr>
            <w:r w:rsidRPr="00BE1C56">
              <w:rPr>
                <w:sz w:val="20"/>
                <w:szCs w:val="20"/>
              </w:rPr>
              <w:t>0,072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0A36B8E"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8620513" w14:textId="77777777" w:rsidR="00E218F4" w:rsidRPr="00BE1C56" w:rsidRDefault="00E218F4" w:rsidP="00BE1C56">
            <w:pPr>
              <w:jc w:val="right"/>
              <w:rPr>
                <w:sz w:val="20"/>
                <w:szCs w:val="20"/>
              </w:rPr>
            </w:pPr>
            <w:r w:rsidRPr="00BE1C56">
              <w:rPr>
                <w:sz w:val="20"/>
                <w:szCs w:val="20"/>
              </w:rPr>
              <w:t>95,4</w:t>
            </w:r>
          </w:p>
        </w:tc>
      </w:tr>
      <w:tr w:rsidR="00B0063A" w:rsidRPr="009B35FB" w14:paraId="0D3C2AF7" w14:textId="77777777" w:rsidTr="00F17C20">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6C7800AD" w14:textId="77777777" w:rsidR="00E218F4" w:rsidRPr="00BE1C56" w:rsidRDefault="00E218F4" w:rsidP="00BE1C56">
            <w:pPr>
              <w:rPr>
                <w:sz w:val="20"/>
                <w:szCs w:val="20"/>
              </w:rPr>
            </w:pPr>
            <w:r w:rsidRPr="00BE1C56">
              <w:rPr>
                <w:sz w:val="20"/>
                <w:szCs w:val="20"/>
              </w:rPr>
              <w:t>– Herav 70 pst inneværende år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2BED24D" w14:textId="77777777" w:rsidR="00E218F4" w:rsidRPr="00BE1C56" w:rsidRDefault="00E218F4" w:rsidP="00BE1C56">
            <w:pPr>
              <w:jc w:val="right"/>
              <w:rPr>
                <w:sz w:val="20"/>
                <w:szCs w:val="20"/>
              </w:rPr>
            </w:pPr>
            <w:r w:rsidRPr="00BE1C56">
              <w:rPr>
                <w:sz w:val="20"/>
                <w:szCs w:val="20"/>
              </w:rPr>
              <w:t>933,1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D96ABB6"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84659DC"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DF20065"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8061ABA" w14:textId="77777777" w:rsidR="00E218F4" w:rsidRPr="00BE1C56" w:rsidRDefault="00E218F4" w:rsidP="00BE1C56">
            <w:pPr>
              <w:jc w:val="right"/>
              <w:rPr>
                <w:sz w:val="20"/>
                <w:szCs w:val="20"/>
              </w:rPr>
            </w:pPr>
            <w:r w:rsidRPr="00BE1C56">
              <w:rPr>
                <w:sz w:val="20"/>
                <w:szCs w:val="20"/>
              </w:rPr>
              <w:t>66,8</w:t>
            </w:r>
          </w:p>
        </w:tc>
      </w:tr>
      <w:tr w:rsidR="00B0063A" w:rsidRPr="009B35FB" w14:paraId="2C7F3FA0" w14:textId="77777777" w:rsidTr="00F17C20">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5848ED97" w14:textId="77777777" w:rsidR="00E218F4" w:rsidRPr="00BE1C56" w:rsidRDefault="00E218F4" w:rsidP="00BE1C56">
            <w:pPr>
              <w:rPr>
                <w:sz w:val="20"/>
                <w:szCs w:val="20"/>
              </w:rPr>
            </w:pPr>
            <w:r w:rsidRPr="00BE1C56">
              <w:rPr>
                <w:sz w:val="20"/>
                <w:szCs w:val="20"/>
              </w:rPr>
              <w:t xml:space="preserve">Importert </w:t>
            </w:r>
            <w:proofErr w:type="spellStart"/>
            <w:r w:rsidRPr="00BE1C56">
              <w:rPr>
                <w:sz w:val="20"/>
                <w:szCs w:val="20"/>
              </w:rPr>
              <w:t>karbohydatråvare</w:t>
            </w:r>
            <w:proofErr w:type="spellEnd"/>
            <w:r w:rsidRPr="00BE1C56">
              <w:rPr>
                <w:sz w:val="20"/>
                <w:szCs w:val="20"/>
              </w:rPr>
              <w:t>, kraftfor</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0CFABFA" w14:textId="77777777" w:rsidR="00E218F4" w:rsidRPr="00BE1C56" w:rsidRDefault="00E218F4" w:rsidP="00BE1C56">
            <w:pPr>
              <w:jc w:val="right"/>
              <w:rPr>
                <w:sz w:val="20"/>
                <w:szCs w:val="20"/>
              </w:rPr>
            </w:pPr>
            <w:r w:rsidRPr="00BE1C56">
              <w:rPr>
                <w:sz w:val="20"/>
                <w:szCs w:val="20"/>
              </w:rPr>
              <w:t>370,0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A053B6F" w14:textId="77777777" w:rsidR="00E218F4" w:rsidRPr="00BE1C56" w:rsidRDefault="00E218F4" w:rsidP="00BE1C56">
            <w:pPr>
              <w:jc w:val="right"/>
              <w:rPr>
                <w:sz w:val="20"/>
                <w:szCs w:val="20"/>
              </w:rPr>
            </w:pPr>
            <w:r w:rsidRPr="00BE1C56">
              <w:rPr>
                <w:sz w:val="20"/>
                <w:szCs w:val="20"/>
              </w:rPr>
              <w:t>1,08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5C5F234" w14:textId="77777777" w:rsidR="00E218F4" w:rsidRPr="00BE1C56" w:rsidRDefault="00E218F4" w:rsidP="00BE1C56">
            <w:pPr>
              <w:jc w:val="right"/>
              <w:rPr>
                <w:sz w:val="20"/>
                <w:szCs w:val="20"/>
              </w:rPr>
            </w:pPr>
            <w:r w:rsidRPr="00BE1C56">
              <w:rPr>
                <w:sz w:val="20"/>
                <w:szCs w:val="20"/>
              </w:rPr>
              <w:t>-1,080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5E9BB3D" w14:textId="77777777" w:rsidR="00E218F4" w:rsidRPr="00BE1C56" w:rsidRDefault="00E218F4" w:rsidP="00BE1C56">
            <w:pPr>
              <w:jc w:val="right"/>
              <w:rPr>
                <w:sz w:val="20"/>
                <w:szCs w:val="20"/>
              </w:rPr>
            </w:pPr>
            <w:r w:rsidRPr="00BE1C56">
              <w:rPr>
                <w:sz w:val="20"/>
                <w:szCs w:val="20"/>
              </w:rPr>
              <w:t>0,000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2C0E0DD" w14:textId="77777777" w:rsidR="00E218F4" w:rsidRPr="00BE1C56" w:rsidRDefault="00E218F4" w:rsidP="00BE1C56">
            <w:pPr>
              <w:jc w:val="right"/>
              <w:rPr>
                <w:sz w:val="20"/>
                <w:szCs w:val="20"/>
              </w:rPr>
            </w:pPr>
            <w:r w:rsidRPr="00BE1C56">
              <w:rPr>
                <w:sz w:val="20"/>
                <w:szCs w:val="20"/>
              </w:rPr>
              <w:t>-399,6</w:t>
            </w:r>
          </w:p>
        </w:tc>
      </w:tr>
      <w:tr w:rsidR="00B0063A" w:rsidRPr="009B35FB" w14:paraId="1B8E662E" w14:textId="77777777" w:rsidTr="00F17C20">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28B89F97" w14:textId="77777777" w:rsidR="00E218F4" w:rsidRPr="00BE1C56" w:rsidRDefault="00E218F4" w:rsidP="00BE1C56">
            <w:pPr>
              <w:rPr>
                <w:sz w:val="20"/>
                <w:szCs w:val="20"/>
              </w:rPr>
            </w:pPr>
            <w:r w:rsidRPr="00BE1C56">
              <w:rPr>
                <w:sz w:val="20"/>
                <w:szCs w:val="20"/>
              </w:rPr>
              <w:t>– Herav 50 pst inneværende år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DCF1BC0"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D6881EC"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D4D0729"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F18943A"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CFB30DE" w14:textId="77777777" w:rsidR="00E218F4" w:rsidRPr="00BE1C56" w:rsidRDefault="00E218F4" w:rsidP="00BE1C56">
            <w:pPr>
              <w:jc w:val="right"/>
              <w:rPr>
                <w:sz w:val="20"/>
                <w:szCs w:val="20"/>
              </w:rPr>
            </w:pPr>
            <w:r w:rsidRPr="00BE1C56">
              <w:rPr>
                <w:sz w:val="20"/>
                <w:szCs w:val="20"/>
              </w:rPr>
              <w:t>-199,8</w:t>
            </w:r>
          </w:p>
        </w:tc>
      </w:tr>
      <w:tr w:rsidR="00B0063A" w:rsidRPr="009B35FB" w14:paraId="1F290809" w14:textId="77777777" w:rsidTr="00F17C20">
        <w:trPr>
          <w:trHeight w:val="380"/>
        </w:trPr>
        <w:tc>
          <w:tcPr>
            <w:tcW w:w="4040" w:type="dxa"/>
            <w:tcBorders>
              <w:top w:val="nil"/>
              <w:left w:val="nil"/>
              <w:bottom w:val="nil"/>
              <w:right w:val="nil"/>
            </w:tcBorders>
            <w:tcMar>
              <w:top w:w="128" w:type="dxa"/>
              <w:left w:w="43" w:type="dxa"/>
              <w:bottom w:w="43" w:type="dxa"/>
              <w:right w:w="43" w:type="dxa"/>
            </w:tcMar>
          </w:tcPr>
          <w:p w14:paraId="40F2A8A9" w14:textId="77777777" w:rsidR="00E218F4" w:rsidRPr="00BE1C56" w:rsidRDefault="00E218F4" w:rsidP="00BE1C56">
            <w:pPr>
              <w:rPr>
                <w:sz w:val="20"/>
                <w:szCs w:val="20"/>
              </w:rPr>
            </w:pPr>
            <w:r w:rsidRPr="00BE1C56">
              <w:rPr>
                <w:sz w:val="20"/>
                <w:szCs w:val="20"/>
              </w:rPr>
              <w:t xml:space="preserve">Tilskudd matkorn </w:t>
            </w:r>
          </w:p>
        </w:tc>
        <w:tc>
          <w:tcPr>
            <w:tcW w:w="1100" w:type="dxa"/>
            <w:tcBorders>
              <w:top w:val="nil"/>
              <w:left w:val="nil"/>
              <w:bottom w:val="nil"/>
              <w:right w:val="nil"/>
            </w:tcBorders>
            <w:tcMar>
              <w:top w:w="128" w:type="dxa"/>
              <w:left w:w="43" w:type="dxa"/>
              <w:bottom w:w="43" w:type="dxa"/>
              <w:right w:w="43" w:type="dxa"/>
            </w:tcMar>
            <w:vAlign w:val="bottom"/>
          </w:tcPr>
          <w:p w14:paraId="383D2CD8" w14:textId="77777777" w:rsidR="00E218F4" w:rsidRPr="00BE1C56" w:rsidRDefault="00E218F4" w:rsidP="00BE1C56">
            <w:pPr>
              <w:jc w:val="right"/>
              <w:rPr>
                <w:sz w:val="20"/>
                <w:szCs w:val="20"/>
              </w:rPr>
            </w:pPr>
            <w:r w:rsidRPr="00BE1C56">
              <w:rPr>
                <w:sz w:val="20"/>
                <w:szCs w:val="20"/>
              </w:rPr>
              <w:t>109,0</w:t>
            </w:r>
          </w:p>
        </w:tc>
        <w:tc>
          <w:tcPr>
            <w:tcW w:w="1100" w:type="dxa"/>
            <w:tcBorders>
              <w:top w:val="nil"/>
              <w:left w:val="nil"/>
              <w:bottom w:val="nil"/>
              <w:right w:val="nil"/>
            </w:tcBorders>
            <w:tcMar>
              <w:top w:w="128" w:type="dxa"/>
              <w:left w:w="43" w:type="dxa"/>
              <w:bottom w:w="43" w:type="dxa"/>
              <w:right w:w="43" w:type="dxa"/>
            </w:tcMar>
            <w:vAlign w:val="bottom"/>
          </w:tcPr>
          <w:p w14:paraId="1DEE1EF5" w14:textId="77777777" w:rsidR="00E218F4" w:rsidRPr="00BE1C56" w:rsidRDefault="00E218F4" w:rsidP="00BE1C56">
            <w:pPr>
              <w:jc w:val="right"/>
              <w:rPr>
                <w:sz w:val="20"/>
                <w:szCs w:val="20"/>
              </w:rPr>
            </w:pPr>
            <w:r w:rsidRPr="00BE1C56">
              <w:rPr>
                <w:sz w:val="20"/>
                <w:szCs w:val="20"/>
              </w:rPr>
              <w:t>0,230</w:t>
            </w:r>
          </w:p>
        </w:tc>
        <w:tc>
          <w:tcPr>
            <w:tcW w:w="1100" w:type="dxa"/>
            <w:tcBorders>
              <w:top w:val="nil"/>
              <w:left w:val="nil"/>
              <w:bottom w:val="nil"/>
              <w:right w:val="nil"/>
            </w:tcBorders>
            <w:tcMar>
              <w:top w:w="128" w:type="dxa"/>
              <w:left w:w="43" w:type="dxa"/>
              <w:bottom w:w="43" w:type="dxa"/>
              <w:right w:w="43" w:type="dxa"/>
            </w:tcMar>
            <w:vAlign w:val="bottom"/>
          </w:tcPr>
          <w:p w14:paraId="5326513A" w14:textId="77777777" w:rsidR="00E218F4" w:rsidRPr="00BE1C56" w:rsidRDefault="00E218F4" w:rsidP="00BE1C56">
            <w:pPr>
              <w:jc w:val="right"/>
              <w:rPr>
                <w:sz w:val="20"/>
                <w:szCs w:val="20"/>
              </w:rPr>
            </w:pPr>
            <w:r w:rsidRPr="00BE1C56">
              <w:rPr>
                <w:sz w:val="20"/>
                <w:szCs w:val="20"/>
              </w:rPr>
              <w:t>0,240</w:t>
            </w:r>
          </w:p>
        </w:tc>
        <w:tc>
          <w:tcPr>
            <w:tcW w:w="1100" w:type="dxa"/>
            <w:tcBorders>
              <w:top w:val="nil"/>
              <w:left w:val="nil"/>
              <w:bottom w:val="nil"/>
              <w:right w:val="nil"/>
            </w:tcBorders>
            <w:tcMar>
              <w:top w:w="128" w:type="dxa"/>
              <w:left w:w="43" w:type="dxa"/>
              <w:bottom w:w="43" w:type="dxa"/>
              <w:right w:w="43" w:type="dxa"/>
            </w:tcMar>
            <w:vAlign w:val="bottom"/>
          </w:tcPr>
          <w:p w14:paraId="00070F11" w14:textId="77777777" w:rsidR="00E218F4" w:rsidRPr="00BE1C56" w:rsidRDefault="00E218F4" w:rsidP="00BE1C56">
            <w:pPr>
              <w:jc w:val="right"/>
              <w:rPr>
                <w:sz w:val="20"/>
                <w:szCs w:val="20"/>
              </w:rPr>
            </w:pPr>
            <w:r w:rsidRPr="00BE1C56">
              <w:rPr>
                <w:sz w:val="20"/>
                <w:szCs w:val="20"/>
              </w:rPr>
              <w:t>0,470</w:t>
            </w:r>
          </w:p>
        </w:tc>
        <w:tc>
          <w:tcPr>
            <w:tcW w:w="1100" w:type="dxa"/>
            <w:tcBorders>
              <w:top w:val="nil"/>
              <w:left w:val="nil"/>
              <w:bottom w:val="nil"/>
              <w:right w:val="nil"/>
            </w:tcBorders>
            <w:tcMar>
              <w:top w:w="128" w:type="dxa"/>
              <w:left w:w="43" w:type="dxa"/>
              <w:bottom w:w="43" w:type="dxa"/>
              <w:right w:w="43" w:type="dxa"/>
            </w:tcMar>
            <w:vAlign w:val="bottom"/>
          </w:tcPr>
          <w:p w14:paraId="29D9AF5B" w14:textId="77777777" w:rsidR="00E218F4" w:rsidRPr="00BE1C56" w:rsidRDefault="00E218F4" w:rsidP="00BE1C56">
            <w:pPr>
              <w:jc w:val="right"/>
              <w:rPr>
                <w:sz w:val="20"/>
                <w:szCs w:val="20"/>
              </w:rPr>
            </w:pPr>
            <w:r w:rsidRPr="00BE1C56">
              <w:rPr>
                <w:sz w:val="20"/>
                <w:szCs w:val="20"/>
              </w:rPr>
              <w:t>26,2</w:t>
            </w:r>
          </w:p>
        </w:tc>
      </w:tr>
      <w:tr w:rsidR="00B0063A" w:rsidRPr="009B35FB" w14:paraId="14892476" w14:textId="77777777" w:rsidTr="00F17C20">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0425F772" w14:textId="77777777" w:rsidR="00E218F4" w:rsidRPr="00BE1C56" w:rsidRDefault="00E218F4" w:rsidP="00BE1C56">
            <w:pPr>
              <w:rPr>
                <w:sz w:val="20"/>
                <w:szCs w:val="20"/>
              </w:rPr>
            </w:pPr>
            <w:r w:rsidRPr="00BE1C56">
              <w:rPr>
                <w:sz w:val="20"/>
                <w:szCs w:val="20"/>
              </w:rPr>
              <w:t>– Herav 50 pst inneværende år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F929067" w14:textId="77777777" w:rsidR="00E218F4" w:rsidRPr="00BE1C56" w:rsidRDefault="00E218F4" w:rsidP="00BE1C56">
            <w:pPr>
              <w:jc w:val="right"/>
              <w:rPr>
                <w:sz w:val="20"/>
                <w:szCs w:val="20"/>
              </w:rPr>
            </w:pPr>
            <w:r w:rsidRPr="00BE1C56">
              <w:rPr>
                <w:sz w:val="20"/>
                <w:szCs w:val="20"/>
              </w:rPr>
              <w:t>54,5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4BA9DE6"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64882A2"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6C840EB"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B6F3677" w14:textId="77777777" w:rsidR="00E218F4" w:rsidRPr="00BE1C56" w:rsidRDefault="00E218F4" w:rsidP="00BE1C56">
            <w:pPr>
              <w:jc w:val="right"/>
              <w:rPr>
                <w:sz w:val="20"/>
                <w:szCs w:val="20"/>
              </w:rPr>
            </w:pPr>
            <w:r w:rsidRPr="00BE1C56">
              <w:rPr>
                <w:sz w:val="20"/>
                <w:szCs w:val="20"/>
              </w:rPr>
              <w:t>13,1</w:t>
            </w:r>
          </w:p>
        </w:tc>
      </w:tr>
      <w:tr w:rsidR="00B0063A" w:rsidRPr="009B35FB" w14:paraId="6E6FA8CC" w14:textId="77777777" w:rsidTr="00F17C20">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6C48834E" w14:textId="77777777" w:rsidR="00E218F4" w:rsidRPr="00BE1C56" w:rsidRDefault="00E218F4" w:rsidP="00BE1C56">
            <w:pPr>
              <w:rPr>
                <w:sz w:val="20"/>
                <w:szCs w:val="20"/>
              </w:rPr>
            </w:pPr>
            <w:r w:rsidRPr="00BE1C56">
              <w:rPr>
                <w:sz w:val="20"/>
                <w:szCs w:val="20"/>
              </w:rPr>
              <w:t xml:space="preserve">Sum </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4E22945" w14:textId="77777777" w:rsidR="00E218F4" w:rsidRPr="00BE1C56" w:rsidRDefault="00E218F4" w:rsidP="00BE1C56">
            <w:pPr>
              <w:jc w:val="right"/>
              <w:rPr>
                <w:sz w:val="20"/>
                <w:szCs w:val="20"/>
              </w:rPr>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355FF20" w14:textId="77777777" w:rsidR="00E218F4" w:rsidRPr="00BE1C56" w:rsidRDefault="00E218F4" w:rsidP="00BE1C56">
            <w:pPr>
              <w:jc w:val="right"/>
              <w:rPr>
                <w:sz w:val="20"/>
                <w:szCs w:val="20"/>
              </w:rPr>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5295E44" w14:textId="77777777" w:rsidR="00E218F4" w:rsidRPr="00BE1C56" w:rsidRDefault="00E218F4" w:rsidP="00BE1C56">
            <w:pPr>
              <w:jc w:val="right"/>
              <w:rPr>
                <w:sz w:val="20"/>
                <w:szCs w:val="20"/>
              </w:rPr>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F124945" w14:textId="77777777" w:rsidR="00E218F4" w:rsidRPr="00BE1C56" w:rsidRDefault="00E218F4" w:rsidP="00BE1C56">
            <w:pPr>
              <w:jc w:val="right"/>
              <w:rPr>
                <w:sz w:val="20"/>
                <w:szCs w:val="20"/>
              </w:rPr>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B91AB92" w14:textId="77777777" w:rsidR="00E218F4" w:rsidRPr="00BE1C56" w:rsidRDefault="00E218F4" w:rsidP="00BE1C56">
            <w:pPr>
              <w:jc w:val="right"/>
              <w:rPr>
                <w:sz w:val="20"/>
                <w:szCs w:val="20"/>
              </w:rPr>
            </w:pPr>
            <w:r w:rsidRPr="00BE1C56">
              <w:rPr>
                <w:sz w:val="20"/>
                <w:szCs w:val="20"/>
              </w:rPr>
              <w:t>-278,1</w:t>
            </w:r>
          </w:p>
        </w:tc>
      </w:tr>
      <w:tr w:rsidR="00B0063A" w:rsidRPr="009B35FB" w14:paraId="28BCEE8B" w14:textId="77777777" w:rsidTr="00F17C20">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4CAB931E" w14:textId="77777777" w:rsidR="00E218F4" w:rsidRPr="00BE1C56" w:rsidRDefault="00E218F4" w:rsidP="00BE1C56">
            <w:pPr>
              <w:rPr>
                <w:sz w:val="20"/>
                <w:szCs w:val="20"/>
              </w:rPr>
            </w:pPr>
            <w:r w:rsidRPr="00BE1C56">
              <w:rPr>
                <w:sz w:val="20"/>
                <w:szCs w:val="20"/>
              </w:rPr>
              <w:t>– Sum inneværende år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D37CD39"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0C8F00E"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7AE15BE"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C84C688" w14:textId="77777777" w:rsidR="00E218F4" w:rsidRPr="00BE1C56" w:rsidRDefault="00E218F4" w:rsidP="00BE1C56">
            <w:pPr>
              <w:jc w:val="right"/>
              <w:rPr>
                <w:sz w:val="20"/>
                <w:szCs w:val="20"/>
              </w:rPr>
            </w:pPr>
            <w:r w:rsidRPr="00BE1C56">
              <w:rPr>
                <w:sz w:val="20"/>
                <w:szCs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CC12533" w14:textId="77777777" w:rsidR="00E218F4" w:rsidRPr="00BE1C56" w:rsidRDefault="00E218F4" w:rsidP="00BE1C56">
            <w:pPr>
              <w:jc w:val="right"/>
              <w:rPr>
                <w:sz w:val="20"/>
                <w:szCs w:val="20"/>
              </w:rPr>
            </w:pPr>
            <w:r w:rsidRPr="00BE1C56">
              <w:rPr>
                <w:sz w:val="20"/>
                <w:szCs w:val="20"/>
              </w:rPr>
              <w:t>-119,9</w:t>
            </w:r>
          </w:p>
        </w:tc>
      </w:tr>
    </w:tbl>
    <w:p w14:paraId="59F0FD40" w14:textId="0D307956" w:rsidR="00F17C20" w:rsidRDefault="00F17C20" w:rsidP="00F17C20">
      <w:pPr>
        <w:pStyle w:val="tabell-tittel"/>
      </w:pPr>
      <w:r w:rsidRPr="009B35FB">
        <w:lastRenderedPageBreak/>
        <w:t>Post 74.11 Driftstilskudd, melk og kjøtt</w:t>
      </w:r>
    </w:p>
    <w:p w14:paraId="7F0056E1" w14:textId="09189EC1" w:rsidR="00E218F4" w:rsidRPr="009B35FB" w:rsidRDefault="00E218F4" w:rsidP="009B35FB">
      <w:pPr>
        <w:pStyle w:val="Tabellnavn"/>
      </w:pPr>
      <w:r w:rsidRPr="009B35FB">
        <w:t>08J1tx2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60"/>
        <w:gridCol w:w="1480"/>
        <w:gridCol w:w="840"/>
        <w:gridCol w:w="840"/>
        <w:gridCol w:w="1100"/>
        <w:gridCol w:w="1460"/>
        <w:gridCol w:w="1240"/>
        <w:gridCol w:w="900"/>
      </w:tblGrid>
      <w:tr w:rsidR="00B0063A" w:rsidRPr="009B35FB" w14:paraId="24CC4644" w14:textId="77777777">
        <w:trPr>
          <w:trHeight w:val="600"/>
        </w:trPr>
        <w:tc>
          <w:tcPr>
            <w:tcW w:w="31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41D6AB6" w14:textId="77777777" w:rsidR="00E218F4" w:rsidRPr="00BE1C56" w:rsidRDefault="00E218F4" w:rsidP="00BE1C56">
            <w:pPr>
              <w:rPr>
                <w:sz w:val="20"/>
                <w:szCs w:val="20"/>
              </w:rPr>
            </w:pPr>
            <w:r w:rsidRPr="00BE1C56">
              <w:rPr>
                <w:sz w:val="20"/>
                <w:szCs w:val="20"/>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939106" w14:textId="77777777" w:rsidR="00E218F4" w:rsidRPr="00BE1C56" w:rsidRDefault="00E218F4" w:rsidP="00BE1C56">
            <w:pPr>
              <w:rPr>
                <w:sz w:val="20"/>
                <w:szCs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F62E8" w14:textId="77777777" w:rsidR="00E218F4" w:rsidRPr="00BE1C56" w:rsidRDefault="00E218F4" w:rsidP="00BE1C56">
            <w:pPr>
              <w:jc w:val="right"/>
              <w:rPr>
                <w:sz w:val="20"/>
                <w:szCs w:val="20"/>
              </w:rPr>
            </w:pPr>
            <w:r w:rsidRPr="00BE1C56">
              <w:rPr>
                <w:sz w:val="20"/>
                <w:szCs w:val="20"/>
              </w:rPr>
              <w:t>Antall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21BF3" w14:textId="77777777" w:rsidR="00E218F4" w:rsidRPr="00BE1C56" w:rsidRDefault="00E218F4" w:rsidP="00BE1C56">
            <w:pPr>
              <w:jc w:val="right"/>
              <w:rPr>
                <w:sz w:val="20"/>
                <w:szCs w:val="20"/>
              </w:rPr>
            </w:pPr>
            <w:r w:rsidRPr="00BE1C56">
              <w:rPr>
                <w:sz w:val="20"/>
                <w:szCs w:val="20"/>
              </w:rPr>
              <w:t>Sats, kr per bruk/dyr</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6FF90" w14:textId="77777777" w:rsidR="00E218F4" w:rsidRPr="00BE1C56" w:rsidRDefault="00E218F4" w:rsidP="00BE1C56">
            <w:pPr>
              <w:jc w:val="right"/>
              <w:rPr>
                <w:sz w:val="20"/>
                <w:szCs w:val="20"/>
              </w:rPr>
            </w:pPr>
            <w:r w:rsidRPr="00BE1C56">
              <w:rPr>
                <w:sz w:val="20"/>
                <w:szCs w:val="20"/>
              </w:rPr>
              <w:t>Endring, kr per dyr/bruk</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6F954" w14:textId="77777777" w:rsidR="00E218F4" w:rsidRPr="00BE1C56" w:rsidRDefault="00E218F4" w:rsidP="00BE1C56">
            <w:pPr>
              <w:jc w:val="right"/>
              <w:rPr>
                <w:sz w:val="20"/>
                <w:szCs w:val="20"/>
              </w:rPr>
            </w:pPr>
            <w:r w:rsidRPr="00BE1C56">
              <w:rPr>
                <w:sz w:val="20"/>
                <w:szCs w:val="20"/>
              </w:rPr>
              <w:t xml:space="preserve">Ny sats, </w:t>
            </w:r>
            <w:r w:rsidRPr="00BE1C56">
              <w:rPr>
                <w:sz w:val="20"/>
                <w:szCs w:val="20"/>
              </w:rPr>
              <w:br/>
              <w:t>kr/bruk/dyr</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7BFF6" w14:textId="77777777" w:rsidR="00E218F4" w:rsidRPr="00BE1C56" w:rsidRDefault="00E218F4" w:rsidP="00BE1C56">
            <w:pPr>
              <w:jc w:val="right"/>
              <w:rPr>
                <w:sz w:val="20"/>
                <w:szCs w:val="20"/>
              </w:rPr>
            </w:pPr>
            <w:r w:rsidRPr="00BE1C56">
              <w:rPr>
                <w:sz w:val="20"/>
                <w:szCs w:val="20"/>
              </w:rPr>
              <w:t>Endring, mill. kr</w:t>
            </w:r>
          </w:p>
        </w:tc>
      </w:tr>
      <w:tr w:rsidR="00B0063A" w:rsidRPr="009B35FB" w14:paraId="106075E1" w14:textId="77777777">
        <w:trPr>
          <w:trHeight w:val="380"/>
        </w:trPr>
        <w:tc>
          <w:tcPr>
            <w:tcW w:w="3140" w:type="dxa"/>
            <w:gridSpan w:val="2"/>
            <w:tcBorders>
              <w:top w:val="single" w:sz="4" w:space="0" w:color="000000"/>
              <w:left w:val="nil"/>
              <w:bottom w:val="nil"/>
              <w:right w:val="nil"/>
            </w:tcBorders>
            <w:tcMar>
              <w:top w:w="128" w:type="dxa"/>
              <w:left w:w="43" w:type="dxa"/>
              <w:bottom w:w="43" w:type="dxa"/>
              <w:right w:w="43" w:type="dxa"/>
            </w:tcMar>
          </w:tcPr>
          <w:p w14:paraId="4BB068F5" w14:textId="77777777" w:rsidR="00E218F4" w:rsidRPr="00BE1C56" w:rsidRDefault="00E218F4" w:rsidP="00BE1C56">
            <w:pPr>
              <w:rPr>
                <w:sz w:val="20"/>
                <w:szCs w:val="20"/>
              </w:rPr>
            </w:pPr>
            <w:r w:rsidRPr="00BE1C56">
              <w:rPr>
                <w:sz w:val="20"/>
                <w:szCs w:val="20"/>
              </w:rPr>
              <w:t>Kumelk AK-sone 2</w:t>
            </w:r>
          </w:p>
        </w:tc>
        <w:tc>
          <w:tcPr>
            <w:tcW w:w="840" w:type="dxa"/>
            <w:tcBorders>
              <w:top w:val="single" w:sz="4" w:space="0" w:color="000000"/>
              <w:left w:val="nil"/>
              <w:bottom w:val="nil"/>
              <w:right w:val="nil"/>
            </w:tcBorders>
            <w:tcMar>
              <w:top w:w="128" w:type="dxa"/>
              <w:left w:w="43" w:type="dxa"/>
              <w:bottom w:w="43" w:type="dxa"/>
              <w:right w:w="43" w:type="dxa"/>
            </w:tcMar>
          </w:tcPr>
          <w:p w14:paraId="49B75911" w14:textId="77777777" w:rsidR="00E218F4" w:rsidRPr="00BE1C56" w:rsidRDefault="00E218F4" w:rsidP="00BE1C56">
            <w:pPr>
              <w:rPr>
                <w:sz w:val="20"/>
                <w:szCs w:val="20"/>
              </w:rPr>
            </w:pPr>
            <w:r w:rsidRPr="00BE1C56">
              <w:rPr>
                <w:sz w:val="20"/>
                <w:szCs w:val="20"/>
              </w:rPr>
              <w:t>Foretak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E0C7C1" w14:textId="77777777" w:rsidR="00E218F4" w:rsidRPr="00BE1C56" w:rsidRDefault="00E218F4" w:rsidP="00BE1C56">
            <w:pPr>
              <w:jc w:val="right"/>
              <w:rPr>
                <w:sz w:val="20"/>
                <w:szCs w:val="20"/>
              </w:rPr>
            </w:pPr>
            <w:r w:rsidRPr="00BE1C56">
              <w:rPr>
                <w:sz w:val="20"/>
                <w:szCs w:val="20"/>
              </w:rPr>
              <w:t>524</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F5C0423" w14:textId="77777777" w:rsidR="00E218F4" w:rsidRPr="00BE1C56" w:rsidRDefault="00E218F4" w:rsidP="00BE1C56">
            <w:pPr>
              <w:jc w:val="right"/>
              <w:rPr>
                <w:sz w:val="20"/>
                <w:szCs w:val="20"/>
              </w:rPr>
            </w:pPr>
            <w:r w:rsidRPr="00BE1C56">
              <w:rPr>
                <w:sz w:val="20"/>
                <w:szCs w:val="20"/>
              </w:rPr>
              <w:t>286 100</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6817A86D" w14:textId="77777777" w:rsidR="00E218F4" w:rsidRPr="00BE1C56" w:rsidRDefault="00E218F4" w:rsidP="00BE1C56">
            <w:pPr>
              <w:jc w:val="right"/>
              <w:rPr>
                <w:sz w:val="20"/>
                <w:szCs w:val="20"/>
              </w:rPr>
            </w:pPr>
            <w:r w:rsidRPr="00BE1C56">
              <w:rPr>
                <w:sz w:val="20"/>
                <w:szCs w:val="20"/>
              </w:rPr>
              <w:t>5 000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EA54525" w14:textId="77777777" w:rsidR="00E218F4" w:rsidRPr="00BE1C56" w:rsidRDefault="00E218F4" w:rsidP="00BE1C56">
            <w:pPr>
              <w:jc w:val="right"/>
              <w:rPr>
                <w:sz w:val="20"/>
                <w:szCs w:val="20"/>
              </w:rPr>
            </w:pPr>
            <w:r w:rsidRPr="00BE1C56">
              <w:rPr>
                <w:sz w:val="20"/>
                <w:szCs w:val="20"/>
              </w:rPr>
              <w:t>291 100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55A9DB1" w14:textId="77777777" w:rsidR="00E218F4" w:rsidRPr="00BE1C56" w:rsidRDefault="00E218F4" w:rsidP="00BE1C56">
            <w:pPr>
              <w:jc w:val="right"/>
              <w:rPr>
                <w:sz w:val="20"/>
                <w:szCs w:val="20"/>
              </w:rPr>
            </w:pPr>
            <w:r w:rsidRPr="00BE1C56">
              <w:rPr>
                <w:sz w:val="20"/>
                <w:szCs w:val="20"/>
              </w:rPr>
              <w:t>2,6</w:t>
            </w:r>
          </w:p>
        </w:tc>
      </w:tr>
      <w:tr w:rsidR="00B0063A" w:rsidRPr="009B35FB" w14:paraId="2A97F4B3" w14:textId="77777777">
        <w:trPr>
          <w:trHeight w:val="380"/>
        </w:trPr>
        <w:tc>
          <w:tcPr>
            <w:tcW w:w="3140" w:type="dxa"/>
            <w:gridSpan w:val="2"/>
            <w:tcBorders>
              <w:top w:val="nil"/>
              <w:left w:val="nil"/>
              <w:bottom w:val="nil"/>
              <w:right w:val="nil"/>
            </w:tcBorders>
            <w:tcMar>
              <w:top w:w="128" w:type="dxa"/>
              <w:left w:w="43" w:type="dxa"/>
              <w:bottom w:w="43" w:type="dxa"/>
              <w:right w:w="43" w:type="dxa"/>
            </w:tcMar>
          </w:tcPr>
          <w:p w14:paraId="5F9705C3" w14:textId="77777777" w:rsidR="00E218F4" w:rsidRPr="00BE1C56" w:rsidRDefault="00E218F4" w:rsidP="00BE1C56">
            <w:pPr>
              <w:rPr>
                <w:sz w:val="20"/>
                <w:szCs w:val="20"/>
              </w:rPr>
            </w:pPr>
            <w:r w:rsidRPr="00BE1C56">
              <w:rPr>
                <w:sz w:val="20"/>
                <w:szCs w:val="20"/>
              </w:rPr>
              <w:t>Kumelk AK-sone 1–3–4</w:t>
            </w:r>
          </w:p>
        </w:tc>
        <w:tc>
          <w:tcPr>
            <w:tcW w:w="840" w:type="dxa"/>
            <w:tcBorders>
              <w:top w:val="nil"/>
              <w:left w:val="nil"/>
              <w:bottom w:val="nil"/>
              <w:right w:val="nil"/>
            </w:tcBorders>
            <w:tcMar>
              <w:top w:w="128" w:type="dxa"/>
              <w:left w:w="43" w:type="dxa"/>
              <w:bottom w:w="43" w:type="dxa"/>
              <w:right w:w="43" w:type="dxa"/>
            </w:tcMar>
          </w:tcPr>
          <w:p w14:paraId="3FC4FF8D" w14:textId="77777777" w:rsidR="00E218F4" w:rsidRPr="00BE1C56" w:rsidRDefault="00E218F4" w:rsidP="00BE1C56">
            <w:pPr>
              <w:rPr>
                <w:sz w:val="20"/>
                <w:szCs w:val="20"/>
              </w:rPr>
            </w:pPr>
            <w:r w:rsidRPr="00BE1C56">
              <w:rPr>
                <w:sz w:val="20"/>
                <w:szCs w:val="20"/>
              </w:rPr>
              <w:t>Foretak</w:t>
            </w:r>
          </w:p>
        </w:tc>
        <w:tc>
          <w:tcPr>
            <w:tcW w:w="840" w:type="dxa"/>
            <w:tcBorders>
              <w:top w:val="nil"/>
              <w:left w:val="nil"/>
              <w:bottom w:val="nil"/>
              <w:right w:val="nil"/>
            </w:tcBorders>
            <w:tcMar>
              <w:top w:w="128" w:type="dxa"/>
              <w:left w:w="43" w:type="dxa"/>
              <w:bottom w:w="43" w:type="dxa"/>
              <w:right w:w="43" w:type="dxa"/>
            </w:tcMar>
            <w:vAlign w:val="bottom"/>
          </w:tcPr>
          <w:p w14:paraId="038CABC7" w14:textId="77777777" w:rsidR="00E218F4" w:rsidRPr="00BE1C56" w:rsidRDefault="00E218F4" w:rsidP="00BE1C56">
            <w:pPr>
              <w:jc w:val="right"/>
              <w:rPr>
                <w:sz w:val="20"/>
                <w:szCs w:val="20"/>
              </w:rPr>
            </w:pPr>
            <w:r w:rsidRPr="00BE1C56">
              <w:rPr>
                <w:sz w:val="20"/>
                <w:szCs w:val="20"/>
              </w:rPr>
              <w:t>1 254</w:t>
            </w:r>
          </w:p>
        </w:tc>
        <w:tc>
          <w:tcPr>
            <w:tcW w:w="1100" w:type="dxa"/>
            <w:tcBorders>
              <w:top w:val="nil"/>
              <w:left w:val="nil"/>
              <w:bottom w:val="nil"/>
              <w:right w:val="nil"/>
            </w:tcBorders>
            <w:tcMar>
              <w:top w:w="128" w:type="dxa"/>
              <w:left w:w="43" w:type="dxa"/>
              <w:bottom w:w="43" w:type="dxa"/>
              <w:right w:w="43" w:type="dxa"/>
            </w:tcMar>
            <w:vAlign w:val="bottom"/>
          </w:tcPr>
          <w:p w14:paraId="46A6A5D1" w14:textId="77777777" w:rsidR="00E218F4" w:rsidRPr="00BE1C56" w:rsidRDefault="00E218F4" w:rsidP="00BE1C56">
            <w:pPr>
              <w:jc w:val="right"/>
              <w:rPr>
                <w:sz w:val="20"/>
                <w:szCs w:val="20"/>
              </w:rPr>
            </w:pPr>
            <w:r w:rsidRPr="00BE1C56">
              <w:rPr>
                <w:sz w:val="20"/>
                <w:szCs w:val="20"/>
              </w:rPr>
              <w:t>286 100</w:t>
            </w:r>
          </w:p>
        </w:tc>
        <w:tc>
          <w:tcPr>
            <w:tcW w:w="1460" w:type="dxa"/>
            <w:tcBorders>
              <w:top w:val="nil"/>
              <w:left w:val="nil"/>
              <w:bottom w:val="nil"/>
              <w:right w:val="nil"/>
            </w:tcBorders>
            <w:tcMar>
              <w:top w:w="128" w:type="dxa"/>
              <w:left w:w="43" w:type="dxa"/>
              <w:bottom w:w="43" w:type="dxa"/>
              <w:right w:w="43" w:type="dxa"/>
            </w:tcMar>
            <w:vAlign w:val="bottom"/>
          </w:tcPr>
          <w:p w14:paraId="0234296F" w14:textId="77777777" w:rsidR="00E218F4" w:rsidRPr="00BE1C56" w:rsidRDefault="00E218F4" w:rsidP="00BE1C56">
            <w:pPr>
              <w:jc w:val="right"/>
              <w:rPr>
                <w:sz w:val="20"/>
                <w:szCs w:val="20"/>
              </w:rPr>
            </w:pPr>
            <w:r w:rsidRPr="00BE1C56">
              <w:rPr>
                <w:sz w:val="20"/>
                <w:szCs w:val="20"/>
              </w:rPr>
              <w:t>5 000</w:t>
            </w:r>
          </w:p>
        </w:tc>
        <w:tc>
          <w:tcPr>
            <w:tcW w:w="1240" w:type="dxa"/>
            <w:tcBorders>
              <w:top w:val="nil"/>
              <w:left w:val="nil"/>
              <w:bottom w:val="nil"/>
              <w:right w:val="nil"/>
            </w:tcBorders>
            <w:tcMar>
              <w:top w:w="128" w:type="dxa"/>
              <w:left w:w="43" w:type="dxa"/>
              <w:bottom w:w="43" w:type="dxa"/>
              <w:right w:w="43" w:type="dxa"/>
            </w:tcMar>
            <w:vAlign w:val="bottom"/>
          </w:tcPr>
          <w:p w14:paraId="26262705" w14:textId="77777777" w:rsidR="00E218F4" w:rsidRPr="00BE1C56" w:rsidRDefault="00E218F4" w:rsidP="00BE1C56">
            <w:pPr>
              <w:jc w:val="right"/>
              <w:rPr>
                <w:sz w:val="20"/>
                <w:szCs w:val="20"/>
              </w:rPr>
            </w:pPr>
            <w:r w:rsidRPr="00BE1C56">
              <w:rPr>
                <w:sz w:val="20"/>
                <w:szCs w:val="20"/>
              </w:rPr>
              <w:t>291 100</w:t>
            </w:r>
          </w:p>
        </w:tc>
        <w:tc>
          <w:tcPr>
            <w:tcW w:w="900" w:type="dxa"/>
            <w:tcBorders>
              <w:top w:val="nil"/>
              <w:left w:val="nil"/>
              <w:bottom w:val="nil"/>
              <w:right w:val="nil"/>
            </w:tcBorders>
            <w:tcMar>
              <w:top w:w="128" w:type="dxa"/>
              <w:left w:w="43" w:type="dxa"/>
              <w:bottom w:w="43" w:type="dxa"/>
              <w:right w:w="43" w:type="dxa"/>
            </w:tcMar>
            <w:vAlign w:val="bottom"/>
          </w:tcPr>
          <w:p w14:paraId="20B3BE4B" w14:textId="77777777" w:rsidR="00E218F4" w:rsidRPr="00BE1C56" w:rsidRDefault="00E218F4" w:rsidP="00BE1C56">
            <w:pPr>
              <w:jc w:val="right"/>
              <w:rPr>
                <w:sz w:val="20"/>
                <w:szCs w:val="20"/>
              </w:rPr>
            </w:pPr>
            <w:r w:rsidRPr="00BE1C56">
              <w:rPr>
                <w:sz w:val="20"/>
                <w:szCs w:val="20"/>
              </w:rPr>
              <w:t>6,3</w:t>
            </w:r>
          </w:p>
        </w:tc>
      </w:tr>
      <w:tr w:rsidR="00B0063A" w:rsidRPr="009B35FB" w14:paraId="0B538A0D" w14:textId="77777777">
        <w:trPr>
          <w:trHeight w:val="380"/>
        </w:trPr>
        <w:tc>
          <w:tcPr>
            <w:tcW w:w="3140" w:type="dxa"/>
            <w:gridSpan w:val="2"/>
            <w:tcBorders>
              <w:top w:val="nil"/>
              <w:left w:val="nil"/>
              <w:bottom w:val="nil"/>
              <w:right w:val="nil"/>
            </w:tcBorders>
            <w:tcMar>
              <w:top w:w="128" w:type="dxa"/>
              <w:left w:w="43" w:type="dxa"/>
              <w:bottom w:w="43" w:type="dxa"/>
              <w:right w:w="43" w:type="dxa"/>
            </w:tcMar>
          </w:tcPr>
          <w:p w14:paraId="22934C5F" w14:textId="77777777" w:rsidR="00E218F4" w:rsidRPr="00BE1C56" w:rsidRDefault="00E218F4" w:rsidP="00BE1C56">
            <w:pPr>
              <w:rPr>
                <w:sz w:val="20"/>
                <w:szCs w:val="20"/>
              </w:rPr>
            </w:pPr>
            <w:r w:rsidRPr="00BE1C56">
              <w:rPr>
                <w:sz w:val="20"/>
                <w:szCs w:val="20"/>
              </w:rPr>
              <w:t>Kumelk AK-sone 5</w:t>
            </w:r>
          </w:p>
        </w:tc>
        <w:tc>
          <w:tcPr>
            <w:tcW w:w="840" w:type="dxa"/>
            <w:tcBorders>
              <w:top w:val="nil"/>
              <w:left w:val="nil"/>
              <w:bottom w:val="nil"/>
              <w:right w:val="nil"/>
            </w:tcBorders>
            <w:tcMar>
              <w:top w:w="128" w:type="dxa"/>
              <w:left w:w="43" w:type="dxa"/>
              <w:bottom w:w="43" w:type="dxa"/>
              <w:right w:w="43" w:type="dxa"/>
            </w:tcMar>
          </w:tcPr>
          <w:p w14:paraId="07E5AE15" w14:textId="77777777" w:rsidR="00E218F4" w:rsidRPr="00BE1C56" w:rsidRDefault="00E218F4" w:rsidP="00BE1C56">
            <w:pPr>
              <w:rPr>
                <w:sz w:val="20"/>
                <w:szCs w:val="20"/>
              </w:rPr>
            </w:pPr>
            <w:r w:rsidRPr="00BE1C56">
              <w:rPr>
                <w:sz w:val="20"/>
                <w:szCs w:val="20"/>
              </w:rPr>
              <w:t>Foretak</w:t>
            </w:r>
          </w:p>
        </w:tc>
        <w:tc>
          <w:tcPr>
            <w:tcW w:w="840" w:type="dxa"/>
            <w:tcBorders>
              <w:top w:val="nil"/>
              <w:left w:val="nil"/>
              <w:bottom w:val="nil"/>
              <w:right w:val="nil"/>
            </w:tcBorders>
            <w:tcMar>
              <w:top w:w="128" w:type="dxa"/>
              <w:left w:w="43" w:type="dxa"/>
              <w:bottom w:w="43" w:type="dxa"/>
              <w:right w:w="43" w:type="dxa"/>
            </w:tcMar>
            <w:vAlign w:val="bottom"/>
          </w:tcPr>
          <w:p w14:paraId="11541FBE" w14:textId="77777777" w:rsidR="00E218F4" w:rsidRPr="00BE1C56" w:rsidRDefault="00E218F4" w:rsidP="00BE1C56">
            <w:pPr>
              <w:jc w:val="right"/>
              <w:rPr>
                <w:sz w:val="20"/>
                <w:szCs w:val="20"/>
              </w:rPr>
            </w:pPr>
            <w:r w:rsidRPr="00BE1C56">
              <w:rPr>
                <w:sz w:val="20"/>
                <w:szCs w:val="20"/>
              </w:rPr>
              <w:t>3 982</w:t>
            </w:r>
          </w:p>
        </w:tc>
        <w:tc>
          <w:tcPr>
            <w:tcW w:w="1100" w:type="dxa"/>
            <w:tcBorders>
              <w:top w:val="nil"/>
              <w:left w:val="nil"/>
              <w:bottom w:val="nil"/>
              <w:right w:val="nil"/>
            </w:tcBorders>
            <w:tcMar>
              <w:top w:w="128" w:type="dxa"/>
              <w:left w:w="43" w:type="dxa"/>
              <w:bottom w:w="43" w:type="dxa"/>
              <w:right w:w="43" w:type="dxa"/>
            </w:tcMar>
            <w:vAlign w:val="bottom"/>
          </w:tcPr>
          <w:p w14:paraId="635273C5" w14:textId="77777777" w:rsidR="00E218F4" w:rsidRPr="00BE1C56" w:rsidRDefault="00E218F4" w:rsidP="00BE1C56">
            <w:pPr>
              <w:jc w:val="right"/>
              <w:rPr>
                <w:sz w:val="20"/>
                <w:szCs w:val="20"/>
              </w:rPr>
            </w:pPr>
            <w:r w:rsidRPr="00BE1C56">
              <w:rPr>
                <w:sz w:val="20"/>
                <w:szCs w:val="20"/>
              </w:rPr>
              <w:t>320 300</w:t>
            </w:r>
          </w:p>
        </w:tc>
        <w:tc>
          <w:tcPr>
            <w:tcW w:w="1460" w:type="dxa"/>
            <w:tcBorders>
              <w:top w:val="nil"/>
              <w:left w:val="nil"/>
              <w:bottom w:val="nil"/>
              <w:right w:val="nil"/>
            </w:tcBorders>
            <w:tcMar>
              <w:top w:w="128" w:type="dxa"/>
              <w:left w:w="43" w:type="dxa"/>
              <w:bottom w:w="43" w:type="dxa"/>
              <w:right w:w="43" w:type="dxa"/>
            </w:tcMar>
            <w:vAlign w:val="bottom"/>
          </w:tcPr>
          <w:p w14:paraId="6D302BCC" w14:textId="77777777" w:rsidR="00E218F4" w:rsidRPr="00BE1C56" w:rsidRDefault="00E218F4" w:rsidP="00BE1C56">
            <w:pPr>
              <w:jc w:val="right"/>
              <w:rPr>
                <w:sz w:val="20"/>
                <w:szCs w:val="20"/>
              </w:rPr>
            </w:pPr>
            <w:r w:rsidRPr="00BE1C56">
              <w:rPr>
                <w:sz w:val="20"/>
                <w:szCs w:val="20"/>
              </w:rPr>
              <w:t>24 000</w:t>
            </w:r>
          </w:p>
        </w:tc>
        <w:tc>
          <w:tcPr>
            <w:tcW w:w="1240" w:type="dxa"/>
            <w:tcBorders>
              <w:top w:val="nil"/>
              <w:left w:val="nil"/>
              <w:bottom w:val="nil"/>
              <w:right w:val="nil"/>
            </w:tcBorders>
            <w:tcMar>
              <w:top w:w="128" w:type="dxa"/>
              <w:left w:w="43" w:type="dxa"/>
              <w:bottom w:w="43" w:type="dxa"/>
              <w:right w:w="43" w:type="dxa"/>
            </w:tcMar>
            <w:vAlign w:val="bottom"/>
          </w:tcPr>
          <w:p w14:paraId="6C0D2C24" w14:textId="77777777" w:rsidR="00E218F4" w:rsidRPr="00BE1C56" w:rsidRDefault="00E218F4" w:rsidP="00BE1C56">
            <w:pPr>
              <w:jc w:val="right"/>
              <w:rPr>
                <w:sz w:val="20"/>
                <w:szCs w:val="20"/>
              </w:rPr>
            </w:pPr>
            <w:r w:rsidRPr="00BE1C56">
              <w:rPr>
                <w:sz w:val="20"/>
                <w:szCs w:val="20"/>
              </w:rPr>
              <w:t>344 300</w:t>
            </w:r>
          </w:p>
        </w:tc>
        <w:tc>
          <w:tcPr>
            <w:tcW w:w="900" w:type="dxa"/>
            <w:tcBorders>
              <w:top w:val="nil"/>
              <w:left w:val="nil"/>
              <w:bottom w:val="nil"/>
              <w:right w:val="nil"/>
            </w:tcBorders>
            <w:tcMar>
              <w:top w:w="128" w:type="dxa"/>
              <w:left w:w="43" w:type="dxa"/>
              <w:bottom w:w="43" w:type="dxa"/>
              <w:right w:w="43" w:type="dxa"/>
            </w:tcMar>
            <w:vAlign w:val="bottom"/>
          </w:tcPr>
          <w:p w14:paraId="506344CF" w14:textId="77777777" w:rsidR="00E218F4" w:rsidRPr="00BE1C56" w:rsidRDefault="00E218F4" w:rsidP="00BE1C56">
            <w:pPr>
              <w:jc w:val="right"/>
              <w:rPr>
                <w:sz w:val="20"/>
                <w:szCs w:val="20"/>
              </w:rPr>
            </w:pPr>
            <w:r w:rsidRPr="00BE1C56">
              <w:rPr>
                <w:sz w:val="20"/>
                <w:szCs w:val="20"/>
              </w:rPr>
              <w:t>95,6</w:t>
            </w:r>
          </w:p>
        </w:tc>
      </w:tr>
      <w:tr w:rsidR="00B0063A" w:rsidRPr="009B35FB" w14:paraId="7DE5462C" w14:textId="77777777">
        <w:trPr>
          <w:trHeight w:val="380"/>
        </w:trPr>
        <w:tc>
          <w:tcPr>
            <w:tcW w:w="3140" w:type="dxa"/>
            <w:gridSpan w:val="2"/>
            <w:tcBorders>
              <w:top w:val="nil"/>
              <w:left w:val="nil"/>
              <w:bottom w:val="single" w:sz="4" w:space="0" w:color="000000"/>
              <w:right w:val="nil"/>
            </w:tcBorders>
            <w:tcMar>
              <w:top w:w="128" w:type="dxa"/>
              <w:left w:w="43" w:type="dxa"/>
              <w:bottom w:w="43" w:type="dxa"/>
              <w:right w:w="43" w:type="dxa"/>
            </w:tcMar>
          </w:tcPr>
          <w:p w14:paraId="1EE3C7D3" w14:textId="77777777" w:rsidR="00E218F4" w:rsidRPr="00BE1C56" w:rsidRDefault="00E218F4" w:rsidP="00BE1C56">
            <w:pPr>
              <w:rPr>
                <w:sz w:val="20"/>
                <w:szCs w:val="20"/>
              </w:rPr>
            </w:pPr>
            <w:r w:rsidRPr="00BE1C56">
              <w:rPr>
                <w:sz w:val="20"/>
                <w:szCs w:val="20"/>
              </w:rPr>
              <w:t>Kumelk AK-sone 6–7</w:t>
            </w:r>
          </w:p>
        </w:tc>
        <w:tc>
          <w:tcPr>
            <w:tcW w:w="840" w:type="dxa"/>
            <w:tcBorders>
              <w:top w:val="nil"/>
              <w:left w:val="nil"/>
              <w:bottom w:val="single" w:sz="4" w:space="0" w:color="000000"/>
              <w:right w:val="nil"/>
            </w:tcBorders>
            <w:tcMar>
              <w:top w:w="128" w:type="dxa"/>
              <w:left w:w="43" w:type="dxa"/>
              <w:bottom w:w="43" w:type="dxa"/>
              <w:right w:w="43" w:type="dxa"/>
            </w:tcMar>
          </w:tcPr>
          <w:p w14:paraId="2375BED9" w14:textId="77777777" w:rsidR="00E218F4" w:rsidRPr="00BE1C56" w:rsidRDefault="00E218F4" w:rsidP="00BE1C56">
            <w:pPr>
              <w:rPr>
                <w:sz w:val="20"/>
                <w:szCs w:val="20"/>
              </w:rPr>
            </w:pPr>
            <w:r w:rsidRPr="00BE1C56">
              <w:rPr>
                <w:sz w:val="20"/>
                <w:szCs w:val="20"/>
              </w:rPr>
              <w:t>Foretak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275276" w14:textId="77777777" w:rsidR="00E218F4" w:rsidRPr="00BE1C56" w:rsidRDefault="00E218F4" w:rsidP="00BE1C56">
            <w:pPr>
              <w:jc w:val="right"/>
              <w:rPr>
                <w:sz w:val="20"/>
                <w:szCs w:val="20"/>
              </w:rPr>
            </w:pPr>
            <w:r w:rsidRPr="00BE1C56">
              <w:rPr>
                <w:sz w:val="20"/>
                <w:szCs w:val="20"/>
              </w:rPr>
              <w:t>659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A936B95" w14:textId="77777777" w:rsidR="00E218F4" w:rsidRPr="00BE1C56" w:rsidRDefault="00E218F4" w:rsidP="00BE1C56">
            <w:pPr>
              <w:jc w:val="right"/>
              <w:rPr>
                <w:sz w:val="20"/>
                <w:szCs w:val="20"/>
              </w:rPr>
            </w:pPr>
            <w:r w:rsidRPr="00BE1C56">
              <w:rPr>
                <w:sz w:val="20"/>
                <w:szCs w:val="20"/>
              </w:rPr>
              <w:t>349 000</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44931091" w14:textId="77777777" w:rsidR="00E218F4" w:rsidRPr="00BE1C56" w:rsidRDefault="00E218F4" w:rsidP="00BE1C56">
            <w:pPr>
              <w:jc w:val="right"/>
              <w:rPr>
                <w:sz w:val="20"/>
                <w:szCs w:val="20"/>
              </w:rPr>
            </w:pPr>
            <w:r w:rsidRPr="00BE1C56">
              <w:rPr>
                <w:sz w:val="20"/>
                <w:szCs w:val="20"/>
              </w:rPr>
              <w:t>24 000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8EF518F" w14:textId="77777777" w:rsidR="00E218F4" w:rsidRPr="00BE1C56" w:rsidRDefault="00E218F4" w:rsidP="00BE1C56">
            <w:pPr>
              <w:jc w:val="right"/>
              <w:rPr>
                <w:sz w:val="20"/>
                <w:szCs w:val="20"/>
              </w:rPr>
            </w:pPr>
            <w:r w:rsidRPr="00BE1C56">
              <w:rPr>
                <w:sz w:val="20"/>
                <w:szCs w:val="20"/>
              </w:rPr>
              <w:t>373 000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018AE58" w14:textId="77777777" w:rsidR="00E218F4" w:rsidRPr="00BE1C56" w:rsidRDefault="00E218F4" w:rsidP="00BE1C56">
            <w:pPr>
              <w:jc w:val="right"/>
              <w:rPr>
                <w:sz w:val="20"/>
                <w:szCs w:val="20"/>
              </w:rPr>
            </w:pPr>
            <w:r w:rsidRPr="00BE1C56">
              <w:rPr>
                <w:sz w:val="20"/>
                <w:szCs w:val="20"/>
              </w:rPr>
              <w:t>15,8</w:t>
            </w:r>
          </w:p>
        </w:tc>
      </w:tr>
      <w:tr w:rsidR="00B0063A" w:rsidRPr="009B35FB" w14:paraId="5AF29A94" w14:textId="77777777">
        <w:trPr>
          <w:trHeight w:val="380"/>
        </w:trPr>
        <w:tc>
          <w:tcPr>
            <w:tcW w:w="31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FC20EE0" w14:textId="77777777" w:rsidR="00E218F4" w:rsidRPr="00BE1C56" w:rsidRDefault="00E218F4" w:rsidP="00BE1C56">
            <w:pPr>
              <w:rPr>
                <w:sz w:val="20"/>
                <w:szCs w:val="20"/>
              </w:rPr>
            </w:pPr>
            <w:r w:rsidRPr="00BE1C56">
              <w:rPr>
                <w:sz w:val="20"/>
                <w:szCs w:val="20"/>
              </w:rPr>
              <w:t>Geitemelk landet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2C1A22F" w14:textId="77777777" w:rsidR="00E218F4" w:rsidRPr="00BE1C56" w:rsidRDefault="00E218F4" w:rsidP="00BE1C56">
            <w:pPr>
              <w:rPr>
                <w:sz w:val="20"/>
                <w:szCs w:val="20"/>
              </w:rPr>
            </w:pPr>
            <w:r w:rsidRPr="00BE1C56">
              <w:rPr>
                <w:sz w:val="20"/>
                <w:szCs w:val="20"/>
              </w:rPr>
              <w:t>Foretak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7B3C0" w14:textId="77777777" w:rsidR="00E218F4" w:rsidRPr="00BE1C56" w:rsidRDefault="00E218F4" w:rsidP="00BE1C56">
            <w:pPr>
              <w:jc w:val="right"/>
              <w:rPr>
                <w:sz w:val="20"/>
                <w:szCs w:val="20"/>
              </w:rPr>
            </w:pPr>
            <w:r w:rsidRPr="00BE1C56">
              <w:rPr>
                <w:sz w:val="20"/>
                <w:szCs w:val="20"/>
              </w:rPr>
              <w:t>257</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79BF4" w14:textId="77777777" w:rsidR="00E218F4" w:rsidRPr="00BE1C56" w:rsidRDefault="00E218F4" w:rsidP="00BE1C56">
            <w:pPr>
              <w:jc w:val="right"/>
              <w:rPr>
                <w:sz w:val="20"/>
                <w:szCs w:val="20"/>
              </w:rPr>
            </w:pPr>
            <w:r w:rsidRPr="00BE1C56">
              <w:rPr>
                <w:sz w:val="20"/>
                <w:szCs w:val="20"/>
              </w:rPr>
              <w:t>302 130</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692E4" w14:textId="77777777" w:rsidR="00E218F4" w:rsidRPr="00BE1C56" w:rsidRDefault="00E218F4" w:rsidP="00BE1C56">
            <w:pPr>
              <w:jc w:val="right"/>
              <w:rPr>
                <w:sz w:val="20"/>
                <w:szCs w:val="20"/>
              </w:rPr>
            </w:pPr>
            <w:r w:rsidRPr="00BE1C56">
              <w:rPr>
                <w:sz w:val="20"/>
                <w:szCs w:val="20"/>
              </w:rPr>
              <w:t>24 000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E17F5" w14:textId="77777777" w:rsidR="00E218F4" w:rsidRPr="00BE1C56" w:rsidRDefault="00E218F4" w:rsidP="00BE1C56">
            <w:pPr>
              <w:jc w:val="right"/>
              <w:rPr>
                <w:sz w:val="20"/>
                <w:szCs w:val="20"/>
              </w:rPr>
            </w:pPr>
            <w:r w:rsidRPr="00BE1C56">
              <w:rPr>
                <w:sz w:val="20"/>
                <w:szCs w:val="20"/>
              </w:rPr>
              <w:t>326 130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9F7C2" w14:textId="77777777" w:rsidR="00E218F4" w:rsidRPr="00BE1C56" w:rsidRDefault="00E218F4" w:rsidP="00BE1C56">
            <w:pPr>
              <w:jc w:val="right"/>
              <w:rPr>
                <w:sz w:val="20"/>
                <w:szCs w:val="20"/>
              </w:rPr>
            </w:pPr>
            <w:r w:rsidRPr="00BE1C56">
              <w:rPr>
                <w:sz w:val="20"/>
                <w:szCs w:val="20"/>
              </w:rPr>
              <w:t>6,2</w:t>
            </w:r>
          </w:p>
        </w:tc>
      </w:tr>
      <w:tr w:rsidR="00B0063A" w:rsidRPr="009B35FB" w14:paraId="7E80A03D" w14:textId="77777777">
        <w:trPr>
          <w:trHeight w:val="380"/>
        </w:trPr>
        <w:tc>
          <w:tcPr>
            <w:tcW w:w="1660" w:type="dxa"/>
            <w:tcBorders>
              <w:top w:val="nil"/>
              <w:left w:val="nil"/>
              <w:bottom w:val="nil"/>
              <w:right w:val="nil"/>
            </w:tcBorders>
            <w:tcMar>
              <w:top w:w="128" w:type="dxa"/>
              <w:left w:w="43" w:type="dxa"/>
              <w:bottom w:w="43" w:type="dxa"/>
              <w:right w:w="43" w:type="dxa"/>
            </w:tcMar>
          </w:tcPr>
          <w:p w14:paraId="2820F616" w14:textId="47203F22" w:rsidR="00E218F4" w:rsidRPr="00BE1C56" w:rsidRDefault="00E218F4" w:rsidP="00BE1C56">
            <w:pPr>
              <w:rPr>
                <w:sz w:val="20"/>
                <w:szCs w:val="20"/>
              </w:rPr>
            </w:pPr>
            <w:proofErr w:type="spellStart"/>
            <w:r w:rsidRPr="00BE1C56">
              <w:rPr>
                <w:sz w:val="20"/>
                <w:szCs w:val="20"/>
              </w:rPr>
              <w:t>Ammekyr</w:t>
            </w:r>
            <w:proofErr w:type="spellEnd"/>
            <w:r w:rsidRPr="00BE1C56">
              <w:rPr>
                <w:sz w:val="20"/>
                <w:szCs w:val="20"/>
              </w:rPr>
              <w:t xml:space="preserve"> s. 1–4,</w:t>
            </w:r>
            <w:r w:rsidR="009B35FB" w:rsidRPr="00BE1C56">
              <w:rPr>
                <w:sz w:val="20"/>
                <w:szCs w:val="20"/>
              </w:rPr>
              <w:t xml:space="preserve"> </w:t>
            </w:r>
          </w:p>
        </w:tc>
        <w:tc>
          <w:tcPr>
            <w:tcW w:w="1480" w:type="dxa"/>
            <w:tcBorders>
              <w:top w:val="nil"/>
              <w:left w:val="nil"/>
              <w:bottom w:val="nil"/>
              <w:right w:val="nil"/>
            </w:tcBorders>
            <w:tcMar>
              <w:top w:w="128" w:type="dxa"/>
              <w:left w:w="43" w:type="dxa"/>
              <w:bottom w:w="43" w:type="dxa"/>
              <w:right w:w="43" w:type="dxa"/>
            </w:tcMar>
          </w:tcPr>
          <w:p w14:paraId="138D6710" w14:textId="77777777" w:rsidR="00E218F4" w:rsidRPr="00BE1C56" w:rsidRDefault="00E218F4" w:rsidP="00BE1C56">
            <w:pPr>
              <w:rPr>
                <w:sz w:val="20"/>
                <w:szCs w:val="20"/>
              </w:rPr>
            </w:pPr>
            <w:r w:rsidRPr="00BE1C56">
              <w:rPr>
                <w:sz w:val="20"/>
                <w:szCs w:val="20"/>
              </w:rPr>
              <w:t>6–39 kyr</w:t>
            </w:r>
          </w:p>
        </w:tc>
        <w:tc>
          <w:tcPr>
            <w:tcW w:w="840" w:type="dxa"/>
            <w:tcBorders>
              <w:top w:val="nil"/>
              <w:left w:val="nil"/>
              <w:bottom w:val="nil"/>
              <w:right w:val="nil"/>
            </w:tcBorders>
            <w:tcMar>
              <w:top w:w="128" w:type="dxa"/>
              <w:left w:w="43" w:type="dxa"/>
              <w:bottom w:w="43" w:type="dxa"/>
              <w:right w:w="43" w:type="dxa"/>
            </w:tcMar>
          </w:tcPr>
          <w:p w14:paraId="32B785B7" w14:textId="77777777" w:rsidR="00E218F4" w:rsidRPr="00BE1C56" w:rsidRDefault="00E218F4" w:rsidP="00BE1C56">
            <w:pPr>
              <w:rPr>
                <w:sz w:val="20"/>
                <w:szCs w:val="20"/>
              </w:rPr>
            </w:pPr>
            <w:r w:rsidRPr="00BE1C56">
              <w:rPr>
                <w:sz w:val="20"/>
                <w:szCs w:val="20"/>
              </w:rPr>
              <w:t>Dyr</w:t>
            </w:r>
          </w:p>
        </w:tc>
        <w:tc>
          <w:tcPr>
            <w:tcW w:w="840" w:type="dxa"/>
            <w:tcBorders>
              <w:top w:val="nil"/>
              <w:left w:val="nil"/>
              <w:bottom w:val="nil"/>
              <w:right w:val="nil"/>
            </w:tcBorders>
            <w:tcMar>
              <w:top w:w="128" w:type="dxa"/>
              <w:left w:w="43" w:type="dxa"/>
              <w:bottom w:w="43" w:type="dxa"/>
              <w:right w:w="43" w:type="dxa"/>
            </w:tcMar>
            <w:vAlign w:val="bottom"/>
          </w:tcPr>
          <w:p w14:paraId="45917A19" w14:textId="77777777" w:rsidR="00E218F4" w:rsidRPr="00BE1C56" w:rsidRDefault="00E218F4" w:rsidP="00BE1C56">
            <w:pPr>
              <w:jc w:val="right"/>
              <w:rPr>
                <w:sz w:val="20"/>
                <w:szCs w:val="20"/>
              </w:rPr>
            </w:pPr>
            <w:r w:rsidRPr="00BE1C56">
              <w:rPr>
                <w:sz w:val="20"/>
                <w:szCs w:val="20"/>
              </w:rPr>
              <w:t>29 247</w:t>
            </w:r>
          </w:p>
        </w:tc>
        <w:tc>
          <w:tcPr>
            <w:tcW w:w="1100" w:type="dxa"/>
            <w:tcBorders>
              <w:top w:val="nil"/>
              <w:left w:val="nil"/>
              <w:bottom w:val="nil"/>
              <w:right w:val="nil"/>
            </w:tcBorders>
            <w:tcMar>
              <w:top w:w="128" w:type="dxa"/>
              <w:left w:w="43" w:type="dxa"/>
              <w:bottom w:w="43" w:type="dxa"/>
              <w:right w:w="43" w:type="dxa"/>
            </w:tcMar>
            <w:vAlign w:val="bottom"/>
          </w:tcPr>
          <w:p w14:paraId="7905E8E5" w14:textId="77777777" w:rsidR="00E218F4" w:rsidRPr="00BE1C56" w:rsidRDefault="00E218F4" w:rsidP="00BE1C56">
            <w:pPr>
              <w:jc w:val="right"/>
              <w:rPr>
                <w:sz w:val="20"/>
                <w:szCs w:val="20"/>
              </w:rPr>
            </w:pPr>
            <w:r w:rsidRPr="00BE1C56">
              <w:rPr>
                <w:sz w:val="20"/>
                <w:szCs w:val="20"/>
              </w:rPr>
              <w:t>5 932</w:t>
            </w:r>
          </w:p>
        </w:tc>
        <w:tc>
          <w:tcPr>
            <w:tcW w:w="1460" w:type="dxa"/>
            <w:tcBorders>
              <w:top w:val="nil"/>
              <w:left w:val="nil"/>
              <w:bottom w:val="nil"/>
              <w:right w:val="nil"/>
            </w:tcBorders>
            <w:tcMar>
              <w:top w:w="128" w:type="dxa"/>
              <w:left w:w="43" w:type="dxa"/>
              <w:bottom w:w="43" w:type="dxa"/>
              <w:right w:w="43" w:type="dxa"/>
            </w:tcMar>
            <w:vAlign w:val="bottom"/>
          </w:tcPr>
          <w:p w14:paraId="72C494E5" w14:textId="77777777" w:rsidR="00E218F4" w:rsidRPr="00BE1C56" w:rsidRDefault="00E218F4" w:rsidP="00BE1C56">
            <w:pPr>
              <w:jc w:val="right"/>
              <w:rPr>
                <w:sz w:val="20"/>
                <w:szCs w:val="20"/>
              </w:rPr>
            </w:pPr>
            <w:r w:rsidRPr="00BE1C56">
              <w:rPr>
                <w:sz w:val="20"/>
                <w:szCs w:val="20"/>
              </w:rPr>
              <w:t>700</w:t>
            </w:r>
          </w:p>
        </w:tc>
        <w:tc>
          <w:tcPr>
            <w:tcW w:w="1240" w:type="dxa"/>
            <w:tcBorders>
              <w:top w:val="nil"/>
              <w:left w:val="nil"/>
              <w:bottom w:val="nil"/>
              <w:right w:val="nil"/>
            </w:tcBorders>
            <w:tcMar>
              <w:top w:w="128" w:type="dxa"/>
              <w:left w:w="43" w:type="dxa"/>
              <w:bottom w:w="43" w:type="dxa"/>
              <w:right w:w="43" w:type="dxa"/>
            </w:tcMar>
            <w:vAlign w:val="bottom"/>
          </w:tcPr>
          <w:p w14:paraId="7A911132" w14:textId="77777777" w:rsidR="00E218F4" w:rsidRPr="00BE1C56" w:rsidRDefault="00E218F4" w:rsidP="00BE1C56">
            <w:pPr>
              <w:jc w:val="right"/>
              <w:rPr>
                <w:sz w:val="20"/>
                <w:szCs w:val="20"/>
              </w:rPr>
            </w:pPr>
            <w:r w:rsidRPr="00BE1C56">
              <w:rPr>
                <w:sz w:val="20"/>
                <w:szCs w:val="20"/>
              </w:rPr>
              <w:t>6 632</w:t>
            </w:r>
          </w:p>
        </w:tc>
        <w:tc>
          <w:tcPr>
            <w:tcW w:w="900" w:type="dxa"/>
            <w:tcBorders>
              <w:top w:val="nil"/>
              <w:left w:val="nil"/>
              <w:bottom w:val="nil"/>
              <w:right w:val="nil"/>
            </w:tcBorders>
            <w:tcMar>
              <w:top w:w="128" w:type="dxa"/>
              <w:left w:w="43" w:type="dxa"/>
              <w:bottom w:w="43" w:type="dxa"/>
              <w:right w:w="43" w:type="dxa"/>
            </w:tcMar>
            <w:vAlign w:val="bottom"/>
          </w:tcPr>
          <w:p w14:paraId="2A4D9CAF" w14:textId="77777777" w:rsidR="00E218F4" w:rsidRPr="00BE1C56" w:rsidRDefault="00E218F4" w:rsidP="00BE1C56">
            <w:pPr>
              <w:jc w:val="right"/>
              <w:rPr>
                <w:sz w:val="20"/>
                <w:szCs w:val="20"/>
              </w:rPr>
            </w:pPr>
            <w:r w:rsidRPr="00BE1C56">
              <w:rPr>
                <w:sz w:val="20"/>
                <w:szCs w:val="20"/>
              </w:rPr>
              <w:t>20,5</w:t>
            </w:r>
          </w:p>
        </w:tc>
      </w:tr>
      <w:tr w:rsidR="00B0063A" w:rsidRPr="009B35FB" w14:paraId="06EA3967" w14:textId="77777777">
        <w:trPr>
          <w:trHeight w:val="380"/>
        </w:trPr>
        <w:tc>
          <w:tcPr>
            <w:tcW w:w="1660" w:type="dxa"/>
            <w:tcBorders>
              <w:top w:val="nil"/>
              <w:left w:val="nil"/>
              <w:bottom w:val="nil"/>
              <w:right w:val="nil"/>
            </w:tcBorders>
            <w:tcMar>
              <w:top w:w="128" w:type="dxa"/>
              <w:left w:w="43" w:type="dxa"/>
              <w:bottom w:w="43" w:type="dxa"/>
              <w:right w:w="43" w:type="dxa"/>
            </w:tcMar>
          </w:tcPr>
          <w:p w14:paraId="27904CFB" w14:textId="77777777" w:rsidR="00E218F4" w:rsidRPr="00BE1C56" w:rsidRDefault="00E218F4" w:rsidP="00BE1C56">
            <w:pPr>
              <w:rPr>
                <w:sz w:val="20"/>
                <w:szCs w:val="20"/>
              </w:rPr>
            </w:pPr>
          </w:p>
        </w:tc>
        <w:tc>
          <w:tcPr>
            <w:tcW w:w="1480" w:type="dxa"/>
            <w:tcBorders>
              <w:top w:val="nil"/>
              <w:left w:val="nil"/>
              <w:bottom w:val="nil"/>
              <w:right w:val="nil"/>
            </w:tcBorders>
            <w:tcMar>
              <w:top w:w="128" w:type="dxa"/>
              <w:left w:w="43" w:type="dxa"/>
              <w:bottom w:w="43" w:type="dxa"/>
              <w:right w:w="43" w:type="dxa"/>
            </w:tcMar>
          </w:tcPr>
          <w:p w14:paraId="65E606BB" w14:textId="77777777" w:rsidR="00E218F4" w:rsidRPr="00BE1C56" w:rsidRDefault="00E218F4" w:rsidP="00BE1C56">
            <w:pPr>
              <w:rPr>
                <w:sz w:val="20"/>
                <w:szCs w:val="20"/>
              </w:rPr>
            </w:pPr>
            <w:r w:rsidRPr="00BE1C56">
              <w:rPr>
                <w:sz w:val="20"/>
                <w:szCs w:val="20"/>
              </w:rPr>
              <w:t xml:space="preserve">40 og flere kyr </w:t>
            </w:r>
          </w:p>
        </w:tc>
        <w:tc>
          <w:tcPr>
            <w:tcW w:w="840" w:type="dxa"/>
            <w:tcBorders>
              <w:top w:val="nil"/>
              <w:left w:val="nil"/>
              <w:bottom w:val="nil"/>
              <w:right w:val="nil"/>
            </w:tcBorders>
            <w:tcMar>
              <w:top w:w="128" w:type="dxa"/>
              <w:left w:w="43" w:type="dxa"/>
              <w:bottom w:w="43" w:type="dxa"/>
              <w:right w:w="43" w:type="dxa"/>
            </w:tcMar>
          </w:tcPr>
          <w:p w14:paraId="449D3410" w14:textId="77777777" w:rsidR="00E218F4" w:rsidRPr="00BE1C56" w:rsidRDefault="00E218F4" w:rsidP="00BE1C56">
            <w:pPr>
              <w:rPr>
                <w:sz w:val="20"/>
                <w:szCs w:val="20"/>
              </w:rPr>
            </w:pPr>
            <w:r w:rsidRPr="00BE1C56">
              <w:rPr>
                <w:sz w:val="20"/>
                <w:szCs w:val="20"/>
              </w:rPr>
              <w:t>Foretak</w:t>
            </w:r>
          </w:p>
        </w:tc>
        <w:tc>
          <w:tcPr>
            <w:tcW w:w="840" w:type="dxa"/>
            <w:tcBorders>
              <w:top w:val="nil"/>
              <w:left w:val="nil"/>
              <w:bottom w:val="nil"/>
              <w:right w:val="nil"/>
            </w:tcBorders>
            <w:tcMar>
              <w:top w:w="128" w:type="dxa"/>
              <w:left w:w="43" w:type="dxa"/>
              <w:bottom w:w="43" w:type="dxa"/>
              <w:right w:w="43" w:type="dxa"/>
            </w:tcMar>
            <w:vAlign w:val="bottom"/>
          </w:tcPr>
          <w:p w14:paraId="5DE31484" w14:textId="77777777" w:rsidR="00E218F4" w:rsidRPr="00BE1C56" w:rsidRDefault="00E218F4" w:rsidP="00BE1C56">
            <w:pPr>
              <w:jc w:val="right"/>
              <w:rPr>
                <w:sz w:val="20"/>
                <w:szCs w:val="20"/>
              </w:rPr>
            </w:pPr>
            <w:r w:rsidRPr="00BE1C56">
              <w:rPr>
                <w:sz w:val="20"/>
                <w:szCs w:val="20"/>
              </w:rPr>
              <w:t>377</w:t>
            </w:r>
          </w:p>
        </w:tc>
        <w:tc>
          <w:tcPr>
            <w:tcW w:w="1100" w:type="dxa"/>
            <w:tcBorders>
              <w:top w:val="nil"/>
              <w:left w:val="nil"/>
              <w:bottom w:val="nil"/>
              <w:right w:val="nil"/>
            </w:tcBorders>
            <w:tcMar>
              <w:top w:w="128" w:type="dxa"/>
              <w:left w:w="43" w:type="dxa"/>
              <w:bottom w:w="43" w:type="dxa"/>
              <w:right w:w="43" w:type="dxa"/>
            </w:tcMar>
            <w:vAlign w:val="bottom"/>
          </w:tcPr>
          <w:p w14:paraId="6B96E976" w14:textId="77777777" w:rsidR="00E218F4" w:rsidRPr="00BE1C56" w:rsidRDefault="00E218F4" w:rsidP="00BE1C56">
            <w:pPr>
              <w:jc w:val="right"/>
              <w:rPr>
                <w:sz w:val="20"/>
                <w:szCs w:val="20"/>
              </w:rPr>
            </w:pPr>
            <w:r w:rsidRPr="00BE1C56">
              <w:rPr>
                <w:sz w:val="20"/>
                <w:szCs w:val="20"/>
              </w:rPr>
              <w:t>237 280</w:t>
            </w:r>
          </w:p>
        </w:tc>
        <w:tc>
          <w:tcPr>
            <w:tcW w:w="1460" w:type="dxa"/>
            <w:tcBorders>
              <w:top w:val="nil"/>
              <w:left w:val="nil"/>
              <w:bottom w:val="nil"/>
              <w:right w:val="nil"/>
            </w:tcBorders>
            <w:tcMar>
              <w:top w:w="128" w:type="dxa"/>
              <w:left w:w="43" w:type="dxa"/>
              <w:bottom w:w="43" w:type="dxa"/>
              <w:right w:w="43" w:type="dxa"/>
            </w:tcMar>
            <w:vAlign w:val="bottom"/>
          </w:tcPr>
          <w:p w14:paraId="17874815" w14:textId="77777777" w:rsidR="00E218F4" w:rsidRPr="00BE1C56" w:rsidRDefault="00E218F4" w:rsidP="00BE1C56">
            <w:pPr>
              <w:jc w:val="right"/>
              <w:rPr>
                <w:sz w:val="20"/>
                <w:szCs w:val="20"/>
              </w:rPr>
            </w:pPr>
            <w:r w:rsidRPr="00BE1C56">
              <w:rPr>
                <w:sz w:val="20"/>
                <w:szCs w:val="20"/>
              </w:rPr>
              <w:t>28 000</w:t>
            </w:r>
          </w:p>
        </w:tc>
        <w:tc>
          <w:tcPr>
            <w:tcW w:w="1240" w:type="dxa"/>
            <w:tcBorders>
              <w:top w:val="nil"/>
              <w:left w:val="nil"/>
              <w:bottom w:val="nil"/>
              <w:right w:val="nil"/>
            </w:tcBorders>
            <w:tcMar>
              <w:top w:w="128" w:type="dxa"/>
              <w:left w:w="43" w:type="dxa"/>
              <w:bottom w:w="43" w:type="dxa"/>
              <w:right w:w="43" w:type="dxa"/>
            </w:tcMar>
            <w:vAlign w:val="bottom"/>
          </w:tcPr>
          <w:p w14:paraId="3BE51CFB" w14:textId="77777777" w:rsidR="00E218F4" w:rsidRPr="00BE1C56" w:rsidRDefault="00E218F4" w:rsidP="00BE1C56">
            <w:pPr>
              <w:jc w:val="right"/>
              <w:rPr>
                <w:sz w:val="20"/>
                <w:szCs w:val="20"/>
              </w:rPr>
            </w:pPr>
            <w:r w:rsidRPr="00BE1C56">
              <w:rPr>
                <w:sz w:val="20"/>
                <w:szCs w:val="20"/>
              </w:rPr>
              <w:t>265 280</w:t>
            </w:r>
          </w:p>
        </w:tc>
        <w:tc>
          <w:tcPr>
            <w:tcW w:w="900" w:type="dxa"/>
            <w:tcBorders>
              <w:top w:val="nil"/>
              <w:left w:val="nil"/>
              <w:bottom w:val="nil"/>
              <w:right w:val="nil"/>
            </w:tcBorders>
            <w:tcMar>
              <w:top w:w="128" w:type="dxa"/>
              <w:left w:w="43" w:type="dxa"/>
              <w:bottom w:w="43" w:type="dxa"/>
              <w:right w:w="43" w:type="dxa"/>
            </w:tcMar>
            <w:vAlign w:val="bottom"/>
          </w:tcPr>
          <w:p w14:paraId="5F958A5F" w14:textId="77777777" w:rsidR="00E218F4" w:rsidRPr="00BE1C56" w:rsidRDefault="00E218F4" w:rsidP="00BE1C56">
            <w:pPr>
              <w:jc w:val="right"/>
              <w:rPr>
                <w:sz w:val="20"/>
                <w:szCs w:val="20"/>
              </w:rPr>
            </w:pPr>
            <w:r w:rsidRPr="00BE1C56">
              <w:rPr>
                <w:sz w:val="20"/>
                <w:szCs w:val="20"/>
              </w:rPr>
              <w:t>10,6</w:t>
            </w:r>
          </w:p>
        </w:tc>
      </w:tr>
      <w:tr w:rsidR="00B0063A" w:rsidRPr="009B35FB" w14:paraId="4F547747" w14:textId="77777777">
        <w:trPr>
          <w:trHeight w:val="380"/>
        </w:trPr>
        <w:tc>
          <w:tcPr>
            <w:tcW w:w="1660" w:type="dxa"/>
            <w:tcBorders>
              <w:top w:val="nil"/>
              <w:left w:val="nil"/>
              <w:bottom w:val="nil"/>
              <w:right w:val="nil"/>
            </w:tcBorders>
            <w:tcMar>
              <w:top w:w="128" w:type="dxa"/>
              <w:left w:w="43" w:type="dxa"/>
              <w:bottom w:w="43" w:type="dxa"/>
              <w:right w:w="43" w:type="dxa"/>
            </w:tcMar>
          </w:tcPr>
          <w:p w14:paraId="62A8E48E" w14:textId="3FC46838" w:rsidR="00E218F4" w:rsidRPr="00BE1C56" w:rsidRDefault="00E218F4" w:rsidP="00BE1C56">
            <w:pPr>
              <w:rPr>
                <w:sz w:val="20"/>
                <w:szCs w:val="20"/>
              </w:rPr>
            </w:pPr>
            <w:proofErr w:type="spellStart"/>
            <w:r w:rsidRPr="00BE1C56">
              <w:rPr>
                <w:sz w:val="20"/>
                <w:szCs w:val="20"/>
              </w:rPr>
              <w:t>Ammekyr</w:t>
            </w:r>
            <w:proofErr w:type="spellEnd"/>
            <w:r w:rsidRPr="00BE1C56">
              <w:rPr>
                <w:sz w:val="20"/>
                <w:szCs w:val="20"/>
              </w:rPr>
              <w:t xml:space="preserve"> s. 5–7,</w:t>
            </w:r>
            <w:r w:rsidR="009B35FB" w:rsidRPr="00BE1C56">
              <w:rPr>
                <w:sz w:val="20"/>
                <w:szCs w:val="20"/>
              </w:rPr>
              <w:t xml:space="preserve"> </w:t>
            </w:r>
          </w:p>
        </w:tc>
        <w:tc>
          <w:tcPr>
            <w:tcW w:w="1480" w:type="dxa"/>
            <w:tcBorders>
              <w:top w:val="nil"/>
              <w:left w:val="nil"/>
              <w:bottom w:val="nil"/>
              <w:right w:val="nil"/>
            </w:tcBorders>
            <w:tcMar>
              <w:top w:w="128" w:type="dxa"/>
              <w:left w:w="43" w:type="dxa"/>
              <w:bottom w:w="43" w:type="dxa"/>
              <w:right w:w="43" w:type="dxa"/>
            </w:tcMar>
          </w:tcPr>
          <w:p w14:paraId="04550803" w14:textId="77777777" w:rsidR="00E218F4" w:rsidRPr="00BE1C56" w:rsidRDefault="00E218F4" w:rsidP="00BE1C56">
            <w:pPr>
              <w:rPr>
                <w:sz w:val="20"/>
                <w:szCs w:val="20"/>
              </w:rPr>
            </w:pPr>
            <w:r w:rsidRPr="00BE1C56">
              <w:rPr>
                <w:sz w:val="20"/>
                <w:szCs w:val="20"/>
              </w:rPr>
              <w:t>6–39 kyr</w:t>
            </w:r>
          </w:p>
        </w:tc>
        <w:tc>
          <w:tcPr>
            <w:tcW w:w="840" w:type="dxa"/>
            <w:tcBorders>
              <w:top w:val="nil"/>
              <w:left w:val="nil"/>
              <w:bottom w:val="nil"/>
              <w:right w:val="nil"/>
            </w:tcBorders>
            <w:tcMar>
              <w:top w:w="128" w:type="dxa"/>
              <w:left w:w="43" w:type="dxa"/>
              <w:bottom w:w="43" w:type="dxa"/>
              <w:right w:w="43" w:type="dxa"/>
            </w:tcMar>
          </w:tcPr>
          <w:p w14:paraId="4D210832" w14:textId="77777777" w:rsidR="00E218F4" w:rsidRPr="00BE1C56" w:rsidRDefault="00E218F4" w:rsidP="00BE1C56">
            <w:pPr>
              <w:rPr>
                <w:sz w:val="20"/>
                <w:szCs w:val="20"/>
              </w:rPr>
            </w:pPr>
            <w:r w:rsidRPr="00BE1C56">
              <w:rPr>
                <w:sz w:val="20"/>
                <w:szCs w:val="20"/>
              </w:rPr>
              <w:t>Dyr</w:t>
            </w:r>
          </w:p>
        </w:tc>
        <w:tc>
          <w:tcPr>
            <w:tcW w:w="840" w:type="dxa"/>
            <w:tcBorders>
              <w:top w:val="nil"/>
              <w:left w:val="nil"/>
              <w:bottom w:val="nil"/>
              <w:right w:val="nil"/>
            </w:tcBorders>
            <w:tcMar>
              <w:top w:w="128" w:type="dxa"/>
              <w:left w:w="43" w:type="dxa"/>
              <w:bottom w:w="43" w:type="dxa"/>
              <w:right w:w="43" w:type="dxa"/>
            </w:tcMar>
            <w:vAlign w:val="bottom"/>
          </w:tcPr>
          <w:p w14:paraId="07444D58" w14:textId="77777777" w:rsidR="00E218F4" w:rsidRPr="00BE1C56" w:rsidRDefault="00E218F4" w:rsidP="00BE1C56">
            <w:pPr>
              <w:jc w:val="right"/>
              <w:rPr>
                <w:sz w:val="20"/>
                <w:szCs w:val="20"/>
              </w:rPr>
            </w:pPr>
            <w:r w:rsidRPr="00BE1C56">
              <w:rPr>
                <w:sz w:val="20"/>
                <w:szCs w:val="20"/>
              </w:rPr>
              <w:t>46 197</w:t>
            </w:r>
          </w:p>
        </w:tc>
        <w:tc>
          <w:tcPr>
            <w:tcW w:w="1100" w:type="dxa"/>
            <w:tcBorders>
              <w:top w:val="nil"/>
              <w:left w:val="nil"/>
              <w:bottom w:val="nil"/>
              <w:right w:val="nil"/>
            </w:tcBorders>
            <w:tcMar>
              <w:top w:w="128" w:type="dxa"/>
              <w:left w:w="43" w:type="dxa"/>
              <w:bottom w:w="43" w:type="dxa"/>
              <w:right w:w="43" w:type="dxa"/>
            </w:tcMar>
            <w:vAlign w:val="bottom"/>
          </w:tcPr>
          <w:p w14:paraId="6257E103" w14:textId="77777777" w:rsidR="00E218F4" w:rsidRPr="00BE1C56" w:rsidRDefault="00E218F4" w:rsidP="00BE1C56">
            <w:pPr>
              <w:jc w:val="right"/>
              <w:rPr>
                <w:sz w:val="20"/>
                <w:szCs w:val="20"/>
              </w:rPr>
            </w:pPr>
            <w:r w:rsidRPr="00BE1C56">
              <w:rPr>
                <w:sz w:val="20"/>
                <w:szCs w:val="20"/>
              </w:rPr>
              <w:t>7 912</w:t>
            </w:r>
          </w:p>
        </w:tc>
        <w:tc>
          <w:tcPr>
            <w:tcW w:w="1460" w:type="dxa"/>
            <w:tcBorders>
              <w:top w:val="nil"/>
              <w:left w:val="nil"/>
              <w:bottom w:val="nil"/>
              <w:right w:val="nil"/>
            </w:tcBorders>
            <w:tcMar>
              <w:top w:w="128" w:type="dxa"/>
              <w:left w:w="43" w:type="dxa"/>
              <w:bottom w:w="43" w:type="dxa"/>
              <w:right w:w="43" w:type="dxa"/>
            </w:tcMar>
            <w:vAlign w:val="bottom"/>
          </w:tcPr>
          <w:p w14:paraId="60602B32" w14:textId="77777777" w:rsidR="00E218F4" w:rsidRPr="00BE1C56" w:rsidRDefault="00E218F4" w:rsidP="00BE1C56">
            <w:pPr>
              <w:jc w:val="right"/>
              <w:rPr>
                <w:sz w:val="20"/>
                <w:szCs w:val="20"/>
              </w:rPr>
            </w:pPr>
            <w:r w:rsidRPr="00BE1C56">
              <w:rPr>
                <w:sz w:val="20"/>
                <w:szCs w:val="20"/>
              </w:rPr>
              <w:t>800</w:t>
            </w:r>
          </w:p>
        </w:tc>
        <w:tc>
          <w:tcPr>
            <w:tcW w:w="1240" w:type="dxa"/>
            <w:tcBorders>
              <w:top w:val="nil"/>
              <w:left w:val="nil"/>
              <w:bottom w:val="nil"/>
              <w:right w:val="nil"/>
            </w:tcBorders>
            <w:tcMar>
              <w:top w:w="128" w:type="dxa"/>
              <w:left w:w="43" w:type="dxa"/>
              <w:bottom w:w="43" w:type="dxa"/>
              <w:right w:w="43" w:type="dxa"/>
            </w:tcMar>
            <w:vAlign w:val="bottom"/>
          </w:tcPr>
          <w:p w14:paraId="646607B6" w14:textId="77777777" w:rsidR="00E218F4" w:rsidRPr="00BE1C56" w:rsidRDefault="00E218F4" w:rsidP="00BE1C56">
            <w:pPr>
              <w:jc w:val="right"/>
              <w:rPr>
                <w:sz w:val="20"/>
                <w:szCs w:val="20"/>
              </w:rPr>
            </w:pPr>
            <w:r w:rsidRPr="00BE1C56">
              <w:rPr>
                <w:sz w:val="20"/>
                <w:szCs w:val="20"/>
              </w:rPr>
              <w:t>8 712</w:t>
            </w:r>
          </w:p>
        </w:tc>
        <w:tc>
          <w:tcPr>
            <w:tcW w:w="900" w:type="dxa"/>
            <w:tcBorders>
              <w:top w:val="nil"/>
              <w:left w:val="nil"/>
              <w:bottom w:val="nil"/>
              <w:right w:val="nil"/>
            </w:tcBorders>
            <w:tcMar>
              <w:top w:w="128" w:type="dxa"/>
              <w:left w:w="43" w:type="dxa"/>
              <w:bottom w:w="43" w:type="dxa"/>
              <w:right w:w="43" w:type="dxa"/>
            </w:tcMar>
            <w:vAlign w:val="bottom"/>
          </w:tcPr>
          <w:p w14:paraId="3942B632" w14:textId="77777777" w:rsidR="00E218F4" w:rsidRPr="00BE1C56" w:rsidRDefault="00E218F4" w:rsidP="00BE1C56">
            <w:pPr>
              <w:jc w:val="right"/>
              <w:rPr>
                <w:sz w:val="20"/>
                <w:szCs w:val="20"/>
              </w:rPr>
            </w:pPr>
            <w:r w:rsidRPr="00BE1C56">
              <w:rPr>
                <w:sz w:val="20"/>
                <w:szCs w:val="20"/>
              </w:rPr>
              <w:t>37,0</w:t>
            </w:r>
          </w:p>
        </w:tc>
      </w:tr>
      <w:tr w:rsidR="00B0063A" w:rsidRPr="009B35FB" w14:paraId="33F99F8E" w14:textId="77777777">
        <w:trPr>
          <w:trHeight w:val="380"/>
        </w:trPr>
        <w:tc>
          <w:tcPr>
            <w:tcW w:w="1660" w:type="dxa"/>
            <w:tcBorders>
              <w:top w:val="nil"/>
              <w:left w:val="nil"/>
              <w:bottom w:val="single" w:sz="4" w:space="0" w:color="000000"/>
              <w:right w:val="nil"/>
            </w:tcBorders>
            <w:tcMar>
              <w:top w:w="128" w:type="dxa"/>
              <w:left w:w="43" w:type="dxa"/>
              <w:bottom w:w="43" w:type="dxa"/>
              <w:right w:w="43" w:type="dxa"/>
            </w:tcMar>
          </w:tcPr>
          <w:p w14:paraId="7670B3D5" w14:textId="77777777" w:rsidR="00E218F4" w:rsidRPr="00BE1C56" w:rsidRDefault="00E218F4" w:rsidP="00BE1C56">
            <w:pPr>
              <w:rPr>
                <w:sz w:val="20"/>
                <w:szCs w:val="20"/>
              </w:rPr>
            </w:pPr>
          </w:p>
        </w:tc>
        <w:tc>
          <w:tcPr>
            <w:tcW w:w="1480" w:type="dxa"/>
            <w:tcBorders>
              <w:top w:val="nil"/>
              <w:left w:val="nil"/>
              <w:bottom w:val="single" w:sz="4" w:space="0" w:color="000000"/>
              <w:right w:val="nil"/>
            </w:tcBorders>
            <w:tcMar>
              <w:top w:w="128" w:type="dxa"/>
              <w:left w:w="43" w:type="dxa"/>
              <w:bottom w:w="43" w:type="dxa"/>
              <w:right w:w="43" w:type="dxa"/>
            </w:tcMar>
          </w:tcPr>
          <w:p w14:paraId="5CAFF8CD" w14:textId="77777777" w:rsidR="00E218F4" w:rsidRPr="00BE1C56" w:rsidRDefault="00E218F4" w:rsidP="00BE1C56">
            <w:pPr>
              <w:rPr>
                <w:sz w:val="20"/>
                <w:szCs w:val="20"/>
              </w:rPr>
            </w:pPr>
            <w:r w:rsidRPr="00BE1C56">
              <w:rPr>
                <w:sz w:val="20"/>
                <w:szCs w:val="20"/>
              </w:rPr>
              <w:t xml:space="preserve">40 og flere kyr </w:t>
            </w:r>
          </w:p>
        </w:tc>
        <w:tc>
          <w:tcPr>
            <w:tcW w:w="840" w:type="dxa"/>
            <w:tcBorders>
              <w:top w:val="nil"/>
              <w:left w:val="nil"/>
              <w:bottom w:val="single" w:sz="4" w:space="0" w:color="000000"/>
              <w:right w:val="nil"/>
            </w:tcBorders>
            <w:tcMar>
              <w:top w:w="128" w:type="dxa"/>
              <w:left w:w="43" w:type="dxa"/>
              <w:bottom w:w="43" w:type="dxa"/>
              <w:right w:w="43" w:type="dxa"/>
            </w:tcMar>
          </w:tcPr>
          <w:p w14:paraId="65E8A537" w14:textId="77777777" w:rsidR="00E218F4" w:rsidRPr="00BE1C56" w:rsidRDefault="00E218F4" w:rsidP="00BE1C56">
            <w:pPr>
              <w:rPr>
                <w:sz w:val="20"/>
                <w:szCs w:val="20"/>
              </w:rPr>
            </w:pPr>
            <w:r w:rsidRPr="00BE1C56">
              <w:rPr>
                <w:sz w:val="20"/>
                <w:szCs w:val="20"/>
              </w:rPr>
              <w:t>Foretak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9171988" w14:textId="77777777" w:rsidR="00E218F4" w:rsidRPr="00BE1C56" w:rsidRDefault="00E218F4" w:rsidP="00BE1C56">
            <w:pPr>
              <w:jc w:val="right"/>
              <w:rPr>
                <w:sz w:val="20"/>
                <w:szCs w:val="20"/>
              </w:rPr>
            </w:pPr>
            <w:r w:rsidRPr="00BE1C56">
              <w:rPr>
                <w:sz w:val="20"/>
                <w:szCs w:val="20"/>
              </w:rPr>
              <w:t>287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63B351E" w14:textId="77777777" w:rsidR="00E218F4" w:rsidRPr="00BE1C56" w:rsidRDefault="00E218F4" w:rsidP="00BE1C56">
            <w:pPr>
              <w:jc w:val="right"/>
              <w:rPr>
                <w:sz w:val="20"/>
                <w:szCs w:val="20"/>
              </w:rPr>
            </w:pPr>
            <w:r w:rsidRPr="00BE1C56">
              <w:rPr>
                <w:sz w:val="20"/>
                <w:szCs w:val="20"/>
              </w:rPr>
              <w:t>316 480</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5871C160" w14:textId="77777777" w:rsidR="00E218F4" w:rsidRPr="00BE1C56" w:rsidRDefault="00E218F4" w:rsidP="00BE1C56">
            <w:pPr>
              <w:jc w:val="right"/>
              <w:rPr>
                <w:sz w:val="20"/>
                <w:szCs w:val="20"/>
              </w:rPr>
            </w:pPr>
            <w:r w:rsidRPr="00BE1C56">
              <w:rPr>
                <w:sz w:val="20"/>
                <w:szCs w:val="20"/>
              </w:rPr>
              <w:t>32 000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F1454EC" w14:textId="77777777" w:rsidR="00E218F4" w:rsidRPr="00BE1C56" w:rsidRDefault="00E218F4" w:rsidP="00BE1C56">
            <w:pPr>
              <w:jc w:val="right"/>
              <w:rPr>
                <w:sz w:val="20"/>
                <w:szCs w:val="20"/>
              </w:rPr>
            </w:pPr>
            <w:r w:rsidRPr="00BE1C56">
              <w:rPr>
                <w:sz w:val="20"/>
                <w:szCs w:val="20"/>
              </w:rPr>
              <w:t>348 480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A0A9B6D" w14:textId="77777777" w:rsidR="00E218F4" w:rsidRPr="00BE1C56" w:rsidRDefault="00E218F4" w:rsidP="00BE1C56">
            <w:pPr>
              <w:jc w:val="right"/>
              <w:rPr>
                <w:sz w:val="20"/>
                <w:szCs w:val="20"/>
              </w:rPr>
            </w:pPr>
            <w:r w:rsidRPr="00BE1C56">
              <w:rPr>
                <w:sz w:val="20"/>
                <w:szCs w:val="20"/>
              </w:rPr>
              <w:t>9,2</w:t>
            </w:r>
          </w:p>
        </w:tc>
      </w:tr>
      <w:tr w:rsidR="00B0063A" w:rsidRPr="009B35FB" w14:paraId="6CE6AD68" w14:textId="77777777">
        <w:trPr>
          <w:trHeight w:val="380"/>
        </w:trPr>
        <w:tc>
          <w:tcPr>
            <w:tcW w:w="8620" w:type="dxa"/>
            <w:gridSpan w:val="7"/>
            <w:tcBorders>
              <w:top w:val="single" w:sz="4" w:space="0" w:color="000000"/>
              <w:left w:val="nil"/>
              <w:bottom w:val="single" w:sz="4" w:space="0" w:color="000000"/>
              <w:right w:val="nil"/>
            </w:tcBorders>
            <w:tcMar>
              <w:top w:w="128" w:type="dxa"/>
              <w:left w:w="43" w:type="dxa"/>
              <w:bottom w:w="43" w:type="dxa"/>
              <w:right w:w="43" w:type="dxa"/>
            </w:tcMar>
          </w:tcPr>
          <w:p w14:paraId="0A6AE733" w14:textId="77777777" w:rsidR="00E218F4" w:rsidRPr="00BE1C56" w:rsidRDefault="00E218F4" w:rsidP="00BE1C56">
            <w:pPr>
              <w:rPr>
                <w:sz w:val="20"/>
                <w:szCs w:val="20"/>
              </w:rPr>
            </w:pPr>
            <w:r w:rsidRPr="00BE1C56">
              <w:rPr>
                <w:sz w:val="20"/>
                <w:szCs w:val="20"/>
              </w:rPr>
              <w:t xml:space="preserve">Justert bevilgningsbehov, gjeldende satser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4567C" w14:textId="77777777" w:rsidR="00E218F4" w:rsidRPr="00BE1C56" w:rsidRDefault="00E218F4" w:rsidP="00BE1C56">
            <w:pPr>
              <w:jc w:val="right"/>
              <w:rPr>
                <w:sz w:val="20"/>
                <w:szCs w:val="20"/>
              </w:rPr>
            </w:pPr>
            <w:r w:rsidRPr="00BE1C56">
              <w:rPr>
                <w:sz w:val="20"/>
                <w:szCs w:val="20"/>
              </w:rPr>
              <w:t>-75,0</w:t>
            </w:r>
          </w:p>
        </w:tc>
      </w:tr>
      <w:tr w:rsidR="00B0063A" w:rsidRPr="009B35FB" w14:paraId="67F20552" w14:textId="77777777">
        <w:trPr>
          <w:trHeight w:val="380"/>
        </w:trPr>
        <w:tc>
          <w:tcPr>
            <w:tcW w:w="8620" w:type="dxa"/>
            <w:gridSpan w:val="7"/>
            <w:tcBorders>
              <w:top w:val="nil"/>
              <w:left w:val="nil"/>
              <w:bottom w:val="single" w:sz="4" w:space="0" w:color="000000"/>
              <w:right w:val="nil"/>
            </w:tcBorders>
            <w:tcMar>
              <w:top w:w="128" w:type="dxa"/>
              <w:left w:w="43" w:type="dxa"/>
              <w:bottom w:w="43" w:type="dxa"/>
              <w:right w:w="43" w:type="dxa"/>
            </w:tcMar>
          </w:tcPr>
          <w:p w14:paraId="6897713B" w14:textId="77777777" w:rsidR="00E218F4" w:rsidRPr="00BE1C56" w:rsidRDefault="00E218F4" w:rsidP="00BE1C56">
            <w:pPr>
              <w:rPr>
                <w:sz w:val="20"/>
                <w:szCs w:val="20"/>
              </w:rPr>
            </w:pPr>
            <w:r w:rsidRPr="00BE1C56">
              <w:rPr>
                <w:sz w:val="20"/>
                <w:szCs w:val="20"/>
              </w:rPr>
              <w:t>Sum driftstilskudd, melk og kjøtt</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4DFC76B" w14:textId="77777777" w:rsidR="00E218F4" w:rsidRPr="00BE1C56" w:rsidRDefault="00E218F4" w:rsidP="00BE1C56">
            <w:pPr>
              <w:jc w:val="right"/>
              <w:rPr>
                <w:sz w:val="20"/>
                <w:szCs w:val="20"/>
              </w:rPr>
            </w:pPr>
            <w:r w:rsidRPr="00BE1C56">
              <w:rPr>
                <w:sz w:val="20"/>
                <w:szCs w:val="20"/>
              </w:rPr>
              <w:t>128,6</w:t>
            </w:r>
          </w:p>
        </w:tc>
      </w:tr>
    </w:tbl>
    <w:p w14:paraId="59BD573A" w14:textId="4FC82695" w:rsidR="00F17C20" w:rsidRDefault="00F17C20" w:rsidP="00F17C20">
      <w:pPr>
        <w:pStyle w:val="tabell-tittel"/>
      </w:pPr>
      <w:r w:rsidRPr="009B35FB">
        <w:t>Post 74.14 Tilskudd husdyr</w:t>
      </w:r>
    </w:p>
    <w:p w14:paraId="3942DBB5" w14:textId="17ABA01A" w:rsidR="00E218F4" w:rsidRPr="009B35FB" w:rsidRDefault="00E218F4" w:rsidP="009B35FB">
      <w:pPr>
        <w:pStyle w:val="Tabellnavn"/>
      </w:pPr>
      <w:r w:rsidRPr="009B35FB">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60"/>
        <w:gridCol w:w="760"/>
        <w:gridCol w:w="820"/>
        <w:gridCol w:w="820"/>
        <w:gridCol w:w="1060"/>
        <w:gridCol w:w="840"/>
        <w:gridCol w:w="900"/>
        <w:gridCol w:w="980"/>
        <w:gridCol w:w="880"/>
      </w:tblGrid>
      <w:tr w:rsidR="00B0063A" w:rsidRPr="009B35FB" w14:paraId="7998E5EA" w14:textId="77777777">
        <w:trPr>
          <w:trHeight w:val="600"/>
        </w:trPr>
        <w:tc>
          <w:tcPr>
            <w:tcW w:w="2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70FED" w14:textId="77777777" w:rsidR="00E218F4" w:rsidRPr="00BE1C56" w:rsidRDefault="00E218F4" w:rsidP="00BE1C56">
            <w:pPr>
              <w:rPr>
                <w:sz w:val="20"/>
                <w:szCs w:val="20"/>
              </w:rPr>
            </w:pP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7ACBC4" w14:textId="77777777" w:rsidR="00E218F4" w:rsidRPr="00BE1C56" w:rsidRDefault="00E218F4" w:rsidP="00BE1C56">
            <w:pPr>
              <w:rPr>
                <w:sz w:val="20"/>
                <w:szCs w:val="20"/>
              </w:rPr>
            </w:pP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801C9" w14:textId="77777777" w:rsidR="00E218F4" w:rsidRPr="00BE1C56" w:rsidRDefault="00E218F4" w:rsidP="00BE1C56">
            <w:pPr>
              <w:jc w:val="right"/>
              <w:rPr>
                <w:sz w:val="20"/>
                <w:szCs w:val="20"/>
              </w:rPr>
            </w:pPr>
            <w:r w:rsidRPr="00BE1C56">
              <w:rPr>
                <w:sz w:val="20"/>
                <w:szCs w:val="20"/>
              </w:rPr>
              <w:t>Fra</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93EDB" w14:textId="77777777" w:rsidR="00E218F4" w:rsidRPr="00BE1C56" w:rsidRDefault="00E218F4" w:rsidP="00BE1C56">
            <w:pPr>
              <w:jc w:val="right"/>
              <w:rPr>
                <w:sz w:val="20"/>
                <w:szCs w:val="20"/>
              </w:rPr>
            </w:pPr>
            <w:r w:rsidRPr="00BE1C56">
              <w:rPr>
                <w:sz w:val="20"/>
                <w:szCs w:val="20"/>
              </w:rPr>
              <w:t>Til</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D324D" w14:textId="77777777" w:rsidR="00E218F4" w:rsidRPr="00BE1C56" w:rsidRDefault="00E218F4" w:rsidP="00BE1C56">
            <w:pPr>
              <w:jc w:val="right"/>
              <w:rPr>
                <w:sz w:val="20"/>
                <w:szCs w:val="20"/>
              </w:rPr>
            </w:pPr>
            <w:r w:rsidRPr="00BE1C56">
              <w:rPr>
                <w:sz w:val="20"/>
                <w:szCs w:val="20"/>
              </w:rPr>
              <w:t>Antall dyr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4F662D" w14:textId="77777777" w:rsidR="00E218F4" w:rsidRPr="00BE1C56" w:rsidRDefault="00E218F4" w:rsidP="00BE1C56">
            <w:pPr>
              <w:jc w:val="right"/>
              <w:rPr>
                <w:sz w:val="20"/>
                <w:szCs w:val="20"/>
              </w:rPr>
            </w:pPr>
            <w:r w:rsidRPr="00BE1C56">
              <w:rPr>
                <w:sz w:val="20"/>
                <w:szCs w:val="20"/>
              </w:rPr>
              <w:t>Sats,</w:t>
            </w:r>
            <w:r w:rsidRPr="00BE1C56">
              <w:rPr>
                <w:sz w:val="20"/>
                <w:szCs w:val="20"/>
              </w:rPr>
              <w:br/>
              <w:t xml:space="preserve"> kr/dyr</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0F9AA7" w14:textId="77777777" w:rsidR="00E218F4" w:rsidRPr="00BE1C56" w:rsidRDefault="00E218F4" w:rsidP="00BE1C56">
            <w:pPr>
              <w:jc w:val="right"/>
              <w:rPr>
                <w:sz w:val="20"/>
                <w:szCs w:val="20"/>
              </w:rPr>
            </w:pPr>
            <w:r w:rsidRPr="00BE1C56">
              <w:rPr>
                <w:sz w:val="20"/>
                <w:szCs w:val="20"/>
              </w:rPr>
              <w:t>Endring, kr/dyr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ACB2AE" w14:textId="77777777" w:rsidR="00E218F4" w:rsidRPr="00BE1C56" w:rsidRDefault="00E218F4" w:rsidP="00BE1C56">
            <w:pPr>
              <w:jc w:val="right"/>
              <w:rPr>
                <w:sz w:val="20"/>
                <w:szCs w:val="20"/>
              </w:rPr>
            </w:pPr>
            <w:r w:rsidRPr="00BE1C56">
              <w:rPr>
                <w:sz w:val="20"/>
                <w:szCs w:val="20"/>
              </w:rPr>
              <w:t>Ny sats, kr/dyr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FA5D0" w14:textId="77777777" w:rsidR="00E218F4" w:rsidRPr="00BE1C56" w:rsidRDefault="00E218F4" w:rsidP="00BE1C56">
            <w:pPr>
              <w:jc w:val="right"/>
              <w:rPr>
                <w:sz w:val="20"/>
                <w:szCs w:val="20"/>
              </w:rPr>
            </w:pPr>
            <w:r w:rsidRPr="00BE1C56">
              <w:rPr>
                <w:sz w:val="20"/>
                <w:szCs w:val="20"/>
              </w:rPr>
              <w:t>Endring, mill. kr</w:t>
            </w:r>
          </w:p>
        </w:tc>
      </w:tr>
      <w:tr w:rsidR="00B0063A" w:rsidRPr="009B35FB" w14:paraId="235D39CE" w14:textId="77777777">
        <w:trPr>
          <w:trHeight w:val="380"/>
        </w:trPr>
        <w:tc>
          <w:tcPr>
            <w:tcW w:w="246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22EB413E" w14:textId="74480ED4" w:rsidR="00E218F4" w:rsidRPr="00BE1C56" w:rsidRDefault="00E218F4" w:rsidP="00BE1C56">
            <w:pPr>
              <w:rPr>
                <w:sz w:val="20"/>
                <w:szCs w:val="20"/>
              </w:rPr>
            </w:pPr>
            <w:r w:rsidRPr="00BE1C56">
              <w:rPr>
                <w:sz w:val="20"/>
                <w:szCs w:val="20"/>
              </w:rPr>
              <w:t>Melkekyr</w:t>
            </w:r>
          </w:p>
        </w:tc>
        <w:tc>
          <w:tcPr>
            <w:tcW w:w="760" w:type="dxa"/>
            <w:tcBorders>
              <w:top w:val="single" w:sz="4" w:space="0" w:color="000000"/>
              <w:left w:val="nil"/>
              <w:bottom w:val="nil"/>
              <w:right w:val="nil"/>
            </w:tcBorders>
            <w:tcMar>
              <w:top w:w="128" w:type="dxa"/>
              <w:left w:w="43" w:type="dxa"/>
              <w:bottom w:w="43" w:type="dxa"/>
              <w:right w:w="43" w:type="dxa"/>
            </w:tcMar>
          </w:tcPr>
          <w:p w14:paraId="3632A544" w14:textId="77777777" w:rsidR="00E218F4" w:rsidRPr="00BE1C56" w:rsidRDefault="00E218F4" w:rsidP="00BE1C56">
            <w:pPr>
              <w:rPr>
                <w:sz w:val="20"/>
                <w:szCs w:val="20"/>
              </w:rPr>
            </w:pP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FFAEEF4" w14:textId="77777777" w:rsidR="00E218F4" w:rsidRPr="00BE1C56" w:rsidRDefault="00E218F4" w:rsidP="00BE1C56">
            <w:pPr>
              <w:jc w:val="right"/>
              <w:rPr>
                <w:sz w:val="20"/>
                <w:szCs w:val="20"/>
              </w:rPr>
            </w:pPr>
            <w:r w:rsidRPr="00BE1C56">
              <w:rPr>
                <w:sz w:val="20"/>
                <w:szCs w:val="20"/>
              </w:rPr>
              <w:t>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8ADEAE4" w14:textId="77777777" w:rsidR="00E218F4" w:rsidRPr="00BE1C56" w:rsidRDefault="00E218F4" w:rsidP="00BE1C56">
            <w:pPr>
              <w:jc w:val="right"/>
              <w:rPr>
                <w:sz w:val="20"/>
                <w:szCs w:val="20"/>
              </w:rPr>
            </w:pPr>
            <w:r w:rsidRPr="00BE1C56">
              <w:rPr>
                <w:sz w:val="20"/>
                <w:szCs w:val="20"/>
              </w:rPr>
              <w:t>14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3192E60" w14:textId="77777777" w:rsidR="00E218F4" w:rsidRPr="00BE1C56" w:rsidRDefault="00E218F4" w:rsidP="00BE1C56">
            <w:pPr>
              <w:jc w:val="right"/>
              <w:rPr>
                <w:sz w:val="20"/>
                <w:szCs w:val="20"/>
              </w:rPr>
            </w:pPr>
            <w:r w:rsidRPr="00BE1C56">
              <w:rPr>
                <w:sz w:val="20"/>
                <w:szCs w:val="20"/>
              </w:rPr>
              <w:t>85 993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8151B41" w14:textId="77777777" w:rsidR="00E218F4" w:rsidRPr="00BE1C56" w:rsidRDefault="00E218F4" w:rsidP="00BE1C56">
            <w:pPr>
              <w:jc w:val="right"/>
              <w:rPr>
                <w:sz w:val="20"/>
                <w:szCs w:val="20"/>
              </w:rPr>
            </w:pPr>
            <w:r w:rsidRPr="00BE1C56">
              <w:rPr>
                <w:sz w:val="20"/>
                <w:szCs w:val="20"/>
              </w:rPr>
              <w:t>8 733</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4CC34230" w14:textId="77777777" w:rsidR="00E218F4" w:rsidRPr="00BE1C56" w:rsidRDefault="00E218F4" w:rsidP="00BE1C56">
            <w:pPr>
              <w:jc w:val="right"/>
              <w:rPr>
                <w:sz w:val="20"/>
                <w:szCs w:val="20"/>
              </w:rPr>
            </w:pPr>
            <w:r w:rsidRPr="00BE1C56">
              <w:rPr>
                <w:sz w:val="20"/>
                <w:szCs w:val="20"/>
              </w:rPr>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9CF0067" w14:textId="77777777" w:rsidR="00E218F4" w:rsidRPr="00BE1C56" w:rsidRDefault="00E218F4" w:rsidP="00BE1C56">
            <w:pPr>
              <w:jc w:val="right"/>
              <w:rPr>
                <w:sz w:val="20"/>
                <w:szCs w:val="20"/>
              </w:rPr>
            </w:pPr>
            <w:r w:rsidRPr="00BE1C56">
              <w:rPr>
                <w:sz w:val="20"/>
                <w:szCs w:val="20"/>
              </w:rPr>
              <w:t>8 733</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54F6EE0" w14:textId="77777777" w:rsidR="00E218F4" w:rsidRPr="00BE1C56" w:rsidRDefault="00E218F4" w:rsidP="00BE1C56">
            <w:pPr>
              <w:jc w:val="right"/>
              <w:rPr>
                <w:sz w:val="20"/>
                <w:szCs w:val="20"/>
              </w:rPr>
            </w:pPr>
            <w:r w:rsidRPr="00BE1C56">
              <w:rPr>
                <w:sz w:val="20"/>
                <w:szCs w:val="20"/>
              </w:rPr>
              <w:t>0,0</w:t>
            </w:r>
          </w:p>
        </w:tc>
      </w:tr>
      <w:tr w:rsidR="00B0063A" w:rsidRPr="009B35FB" w14:paraId="70F13841" w14:textId="77777777">
        <w:trPr>
          <w:trHeight w:val="380"/>
        </w:trPr>
        <w:tc>
          <w:tcPr>
            <w:tcW w:w="2460" w:type="dxa"/>
            <w:vMerge/>
            <w:tcBorders>
              <w:top w:val="single" w:sz="4" w:space="0" w:color="000000"/>
              <w:left w:val="nil"/>
              <w:bottom w:val="single" w:sz="4" w:space="0" w:color="000000"/>
              <w:right w:val="nil"/>
            </w:tcBorders>
          </w:tcPr>
          <w:p w14:paraId="4A7F50AD" w14:textId="77777777" w:rsidR="00E218F4" w:rsidRPr="00BE1C56" w:rsidRDefault="00E218F4" w:rsidP="00BE1C56">
            <w:pPr>
              <w:rPr>
                <w:sz w:val="20"/>
                <w:szCs w:val="20"/>
              </w:rPr>
            </w:pPr>
          </w:p>
        </w:tc>
        <w:tc>
          <w:tcPr>
            <w:tcW w:w="760" w:type="dxa"/>
            <w:tcBorders>
              <w:top w:val="nil"/>
              <w:left w:val="nil"/>
              <w:bottom w:val="nil"/>
              <w:right w:val="nil"/>
            </w:tcBorders>
            <w:tcMar>
              <w:top w:w="128" w:type="dxa"/>
              <w:left w:w="43" w:type="dxa"/>
              <w:bottom w:w="43" w:type="dxa"/>
              <w:right w:w="43" w:type="dxa"/>
            </w:tcMar>
          </w:tcPr>
          <w:p w14:paraId="1146E992"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687B4F04" w14:textId="77777777" w:rsidR="00E218F4" w:rsidRPr="00BE1C56" w:rsidRDefault="00E218F4" w:rsidP="00BE1C56">
            <w:pPr>
              <w:jc w:val="right"/>
              <w:rPr>
                <w:sz w:val="20"/>
                <w:szCs w:val="20"/>
              </w:rPr>
            </w:pPr>
            <w:r w:rsidRPr="00BE1C56">
              <w:rPr>
                <w:sz w:val="20"/>
                <w:szCs w:val="20"/>
              </w:rPr>
              <w:t>15</w:t>
            </w:r>
          </w:p>
        </w:tc>
        <w:tc>
          <w:tcPr>
            <w:tcW w:w="820" w:type="dxa"/>
            <w:tcBorders>
              <w:top w:val="nil"/>
              <w:left w:val="nil"/>
              <w:bottom w:val="nil"/>
              <w:right w:val="nil"/>
            </w:tcBorders>
            <w:tcMar>
              <w:top w:w="128" w:type="dxa"/>
              <w:left w:w="43" w:type="dxa"/>
              <w:bottom w:w="43" w:type="dxa"/>
              <w:right w:w="43" w:type="dxa"/>
            </w:tcMar>
            <w:vAlign w:val="bottom"/>
          </w:tcPr>
          <w:p w14:paraId="5D934982" w14:textId="77777777" w:rsidR="00E218F4" w:rsidRPr="00BE1C56" w:rsidRDefault="00E218F4" w:rsidP="00BE1C56">
            <w:pPr>
              <w:jc w:val="right"/>
              <w:rPr>
                <w:sz w:val="20"/>
                <w:szCs w:val="20"/>
              </w:rPr>
            </w:pPr>
            <w:r w:rsidRPr="00BE1C56">
              <w:rPr>
                <w:sz w:val="20"/>
                <w:szCs w:val="20"/>
              </w:rPr>
              <w:t>30</w:t>
            </w:r>
          </w:p>
        </w:tc>
        <w:tc>
          <w:tcPr>
            <w:tcW w:w="1060" w:type="dxa"/>
            <w:tcBorders>
              <w:top w:val="nil"/>
              <w:left w:val="nil"/>
              <w:bottom w:val="nil"/>
              <w:right w:val="nil"/>
            </w:tcBorders>
            <w:tcMar>
              <w:top w:w="128" w:type="dxa"/>
              <w:left w:w="43" w:type="dxa"/>
              <w:bottom w:w="43" w:type="dxa"/>
              <w:right w:w="43" w:type="dxa"/>
            </w:tcMar>
            <w:vAlign w:val="bottom"/>
          </w:tcPr>
          <w:p w14:paraId="7677E022" w14:textId="77777777" w:rsidR="00E218F4" w:rsidRPr="00BE1C56" w:rsidRDefault="00E218F4" w:rsidP="00BE1C56">
            <w:pPr>
              <w:jc w:val="right"/>
              <w:rPr>
                <w:sz w:val="20"/>
                <w:szCs w:val="20"/>
              </w:rPr>
            </w:pPr>
            <w:r w:rsidRPr="00BE1C56">
              <w:rPr>
                <w:sz w:val="20"/>
                <w:szCs w:val="20"/>
              </w:rPr>
              <w:t>62 287</w:t>
            </w:r>
          </w:p>
        </w:tc>
        <w:tc>
          <w:tcPr>
            <w:tcW w:w="840" w:type="dxa"/>
            <w:tcBorders>
              <w:top w:val="nil"/>
              <w:left w:val="nil"/>
              <w:bottom w:val="nil"/>
              <w:right w:val="nil"/>
            </w:tcBorders>
            <w:tcMar>
              <w:top w:w="128" w:type="dxa"/>
              <w:left w:w="43" w:type="dxa"/>
              <w:bottom w:w="43" w:type="dxa"/>
              <w:right w:w="43" w:type="dxa"/>
            </w:tcMar>
            <w:vAlign w:val="bottom"/>
          </w:tcPr>
          <w:p w14:paraId="6FDE655F" w14:textId="77777777" w:rsidR="00E218F4" w:rsidRPr="00BE1C56" w:rsidRDefault="00E218F4" w:rsidP="00BE1C56">
            <w:pPr>
              <w:jc w:val="right"/>
              <w:rPr>
                <w:sz w:val="20"/>
                <w:szCs w:val="20"/>
              </w:rPr>
            </w:pPr>
            <w:r w:rsidRPr="00BE1C56">
              <w:rPr>
                <w:sz w:val="20"/>
                <w:szCs w:val="20"/>
              </w:rPr>
              <w:t>7 111</w:t>
            </w:r>
          </w:p>
        </w:tc>
        <w:tc>
          <w:tcPr>
            <w:tcW w:w="900" w:type="dxa"/>
            <w:tcBorders>
              <w:top w:val="nil"/>
              <w:left w:val="nil"/>
              <w:bottom w:val="nil"/>
              <w:right w:val="nil"/>
            </w:tcBorders>
            <w:tcMar>
              <w:top w:w="128" w:type="dxa"/>
              <w:left w:w="43" w:type="dxa"/>
              <w:bottom w:w="43" w:type="dxa"/>
              <w:right w:w="43" w:type="dxa"/>
            </w:tcMar>
            <w:vAlign w:val="bottom"/>
          </w:tcPr>
          <w:p w14:paraId="41E3D271" w14:textId="77777777" w:rsidR="00E218F4" w:rsidRPr="00BE1C56" w:rsidRDefault="00E218F4" w:rsidP="00BE1C56">
            <w:pPr>
              <w:jc w:val="right"/>
              <w:rPr>
                <w:sz w:val="20"/>
                <w:szCs w:val="20"/>
              </w:rPr>
            </w:pPr>
            <w:r w:rsidRPr="00BE1C56">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C0D064D" w14:textId="77777777" w:rsidR="00E218F4" w:rsidRPr="00BE1C56" w:rsidRDefault="00E218F4" w:rsidP="00BE1C56">
            <w:pPr>
              <w:jc w:val="right"/>
              <w:rPr>
                <w:sz w:val="20"/>
                <w:szCs w:val="20"/>
              </w:rPr>
            </w:pPr>
            <w:r w:rsidRPr="00BE1C56">
              <w:rPr>
                <w:sz w:val="20"/>
                <w:szCs w:val="20"/>
              </w:rPr>
              <w:t>7 111</w:t>
            </w:r>
          </w:p>
        </w:tc>
        <w:tc>
          <w:tcPr>
            <w:tcW w:w="880" w:type="dxa"/>
            <w:tcBorders>
              <w:top w:val="nil"/>
              <w:left w:val="nil"/>
              <w:bottom w:val="nil"/>
              <w:right w:val="nil"/>
            </w:tcBorders>
            <w:tcMar>
              <w:top w:w="128" w:type="dxa"/>
              <w:left w:w="43" w:type="dxa"/>
              <w:bottom w:w="43" w:type="dxa"/>
              <w:right w:w="43" w:type="dxa"/>
            </w:tcMar>
            <w:vAlign w:val="bottom"/>
          </w:tcPr>
          <w:p w14:paraId="7AB79C39" w14:textId="77777777" w:rsidR="00E218F4" w:rsidRPr="00BE1C56" w:rsidRDefault="00E218F4" w:rsidP="00BE1C56">
            <w:pPr>
              <w:jc w:val="right"/>
              <w:rPr>
                <w:sz w:val="20"/>
                <w:szCs w:val="20"/>
              </w:rPr>
            </w:pPr>
            <w:r w:rsidRPr="00BE1C56">
              <w:rPr>
                <w:sz w:val="20"/>
                <w:szCs w:val="20"/>
              </w:rPr>
              <w:t>0,0</w:t>
            </w:r>
          </w:p>
        </w:tc>
      </w:tr>
      <w:tr w:rsidR="00B0063A" w:rsidRPr="009B35FB" w14:paraId="1F8F7415" w14:textId="77777777">
        <w:trPr>
          <w:trHeight w:val="380"/>
        </w:trPr>
        <w:tc>
          <w:tcPr>
            <w:tcW w:w="2460" w:type="dxa"/>
            <w:vMerge/>
            <w:tcBorders>
              <w:top w:val="single" w:sz="4" w:space="0" w:color="000000"/>
              <w:left w:val="nil"/>
              <w:bottom w:val="single" w:sz="4" w:space="0" w:color="000000"/>
              <w:right w:val="nil"/>
            </w:tcBorders>
          </w:tcPr>
          <w:p w14:paraId="71081810" w14:textId="77777777" w:rsidR="00E218F4" w:rsidRPr="00BE1C56" w:rsidRDefault="00E218F4" w:rsidP="00BE1C56">
            <w:pPr>
              <w:rPr>
                <w:sz w:val="20"/>
                <w:szCs w:val="20"/>
              </w:rPr>
            </w:pPr>
          </w:p>
        </w:tc>
        <w:tc>
          <w:tcPr>
            <w:tcW w:w="760" w:type="dxa"/>
            <w:tcBorders>
              <w:top w:val="nil"/>
              <w:left w:val="nil"/>
              <w:bottom w:val="nil"/>
              <w:right w:val="nil"/>
            </w:tcBorders>
            <w:tcMar>
              <w:top w:w="128" w:type="dxa"/>
              <w:left w:w="43" w:type="dxa"/>
              <w:bottom w:w="43" w:type="dxa"/>
              <w:right w:w="43" w:type="dxa"/>
            </w:tcMar>
          </w:tcPr>
          <w:p w14:paraId="5E9000CB"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557B43A3" w14:textId="77777777" w:rsidR="00E218F4" w:rsidRPr="00BE1C56" w:rsidRDefault="00E218F4" w:rsidP="00BE1C56">
            <w:pPr>
              <w:jc w:val="right"/>
              <w:rPr>
                <w:sz w:val="20"/>
                <w:szCs w:val="20"/>
              </w:rPr>
            </w:pPr>
            <w:r w:rsidRPr="00BE1C56">
              <w:rPr>
                <w:sz w:val="20"/>
                <w:szCs w:val="20"/>
              </w:rPr>
              <w:t>31</w:t>
            </w:r>
          </w:p>
        </w:tc>
        <w:tc>
          <w:tcPr>
            <w:tcW w:w="820" w:type="dxa"/>
            <w:tcBorders>
              <w:top w:val="nil"/>
              <w:left w:val="nil"/>
              <w:bottom w:val="nil"/>
              <w:right w:val="nil"/>
            </w:tcBorders>
            <w:tcMar>
              <w:top w:w="128" w:type="dxa"/>
              <w:left w:w="43" w:type="dxa"/>
              <w:bottom w:w="43" w:type="dxa"/>
              <w:right w:w="43" w:type="dxa"/>
            </w:tcMar>
            <w:vAlign w:val="bottom"/>
          </w:tcPr>
          <w:p w14:paraId="74DEA086" w14:textId="77777777" w:rsidR="00E218F4" w:rsidRPr="00BE1C56" w:rsidRDefault="00E218F4" w:rsidP="00BE1C56">
            <w:pPr>
              <w:jc w:val="right"/>
              <w:rPr>
                <w:sz w:val="20"/>
                <w:szCs w:val="20"/>
              </w:rPr>
            </w:pPr>
            <w:r w:rsidRPr="00BE1C56">
              <w:rPr>
                <w:sz w:val="20"/>
                <w:szCs w:val="20"/>
              </w:rPr>
              <w:t>50</w:t>
            </w:r>
          </w:p>
        </w:tc>
        <w:tc>
          <w:tcPr>
            <w:tcW w:w="1060" w:type="dxa"/>
            <w:tcBorders>
              <w:top w:val="nil"/>
              <w:left w:val="nil"/>
              <w:bottom w:val="nil"/>
              <w:right w:val="nil"/>
            </w:tcBorders>
            <w:tcMar>
              <w:top w:w="128" w:type="dxa"/>
              <w:left w:w="43" w:type="dxa"/>
              <w:bottom w:w="43" w:type="dxa"/>
              <w:right w:w="43" w:type="dxa"/>
            </w:tcMar>
            <w:vAlign w:val="bottom"/>
          </w:tcPr>
          <w:p w14:paraId="1BC12C7E" w14:textId="77777777" w:rsidR="00E218F4" w:rsidRPr="00BE1C56" w:rsidRDefault="00E218F4" w:rsidP="00BE1C56">
            <w:pPr>
              <w:jc w:val="right"/>
              <w:rPr>
                <w:sz w:val="20"/>
                <w:szCs w:val="20"/>
              </w:rPr>
            </w:pPr>
            <w:r w:rsidRPr="00BE1C56">
              <w:rPr>
                <w:sz w:val="20"/>
                <w:szCs w:val="20"/>
              </w:rPr>
              <w:t>37 847</w:t>
            </w:r>
          </w:p>
        </w:tc>
        <w:tc>
          <w:tcPr>
            <w:tcW w:w="840" w:type="dxa"/>
            <w:tcBorders>
              <w:top w:val="nil"/>
              <w:left w:val="nil"/>
              <w:bottom w:val="nil"/>
              <w:right w:val="nil"/>
            </w:tcBorders>
            <w:tcMar>
              <w:top w:w="128" w:type="dxa"/>
              <w:left w:w="43" w:type="dxa"/>
              <w:bottom w:w="43" w:type="dxa"/>
              <w:right w:w="43" w:type="dxa"/>
            </w:tcMar>
            <w:vAlign w:val="bottom"/>
          </w:tcPr>
          <w:p w14:paraId="5CD4A255" w14:textId="77777777" w:rsidR="00E218F4" w:rsidRPr="00BE1C56" w:rsidRDefault="00E218F4" w:rsidP="00BE1C56">
            <w:pPr>
              <w:jc w:val="right"/>
              <w:rPr>
                <w:sz w:val="20"/>
                <w:szCs w:val="20"/>
              </w:rPr>
            </w:pPr>
            <w:r w:rsidRPr="00BE1C56">
              <w:rPr>
                <w:sz w:val="20"/>
                <w:szCs w:val="20"/>
              </w:rPr>
              <w:t>5 634</w:t>
            </w:r>
          </w:p>
        </w:tc>
        <w:tc>
          <w:tcPr>
            <w:tcW w:w="900" w:type="dxa"/>
            <w:tcBorders>
              <w:top w:val="nil"/>
              <w:left w:val="nil"/>
              <w:bottom w:val="nil"/>
              <w:right w:val="nil"/>
            </w:tcBorders>
            <w:tcMar>
              <w:top w:w="128" w:type="dxa"/>
              <w:left w:w="43" w:type="dxa"/>
              <w:bottom w:w="43" w:type="dxa"/>
              <w:right w:w="43" w:type="dxa"/>
            </w:tcMar>
            <w:vAlign w:val="bottom"/>
          </w:tcPr>
          <w:p w14:paraId="6464786F" w14:textId="77777777" w:rsidR="00E218F4" w:rsidRPr="00BE1C56" w:rsidRDefault="00E218F4" w:rsidP="00BE1C56">
            <w:pPr>
              <w:jc w:val="right"/>
              <w:rPr>
                <w:sz w:val="20"/>
                <w:szCs w:val="20"/>
              </w:rPr>
            </w:pPr>
            <w:r w:rsidRPr="00BE1C56">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7D6D2731" w14:textId="77777777" w:rsidR="00E218F4" w:rsidRPr="00BE1C56" w:rsidRDefault="00E218F4" w:rsidP="00BE1C56">
            <w:pPr>
              <w:jc w:val="right"/>
              <w:rPr>
                <w:sz w:val="20"/>
                <w:szCs w:val="20"/>
              </w:rPr>
            </w:pPr>
            <w:r w:rsidRPr="00BE1C56">
              <w:rPr>
                <w:sz w:val="20"/>
                <w:szCs w:val="20"/>
              </w:rPr>
              <w:t>5 634</w:t>
            </w:r>
          </w:p>
        </w:tc>
        <w:tc>
          <w:tcPr>
            <w:tcW w:w="880" w:type="dxa"/>
            <w:tcBorders>
              <w:top w:val="nil"/>
              <w:left w:val="nil"/>
              <w:bottom w:val="nil"/>
              <w:right w:val="nil"/>
            </w:tcBorders>
            <w:tcMar>
              <w:top w:w="128" w:type="dxa"/>
              <w:left w:w="43" w:type="dxa"/>
              <w:bottom w:w="43" w:type="dxa"/>
              <w:right w:w="43" w:type="dxa"/>
            </w:tcMar>
            <w:vAlign w:val="bottom"/>
          </w:tcPr>
          <w:p w14:paraId="5F858014" w14:textId="77777777" w:rsidR="00E218F4" w:rsidRPr="00BE1C56" w:rsidRDefault="00E218F4" w:rsidP="00BE1C56">
            <w:pPr>
              <w:jc w:val="right"/>
              <w:rPr>
                <w:sz w:val="20"/>
                <w:szCs w:val="20"/>
              </w:rPr>
            </w:pPr>
            <w:r w:rsidRPr="00BE1C56">
              <w:rPr>
                <w:sz w:val="20"/>
                <w:szCs w:val="20"/>
              </w:rPr>
              <w:t>0,0</w:t>
            </w:r>
          </w:p>
        </w:tc>
      </w:tr>
      <w:tr w:rsidR="00B0063A" w:rsidRPr="009B35FB" w14:paraId="3540A21F" w14:textId="77777777">
        <w:trPr>
          <w:trHeight w:val="380"/>
        </w:trPr>
        <w:tc>
          <w:tcPr>
            <w:tcW w:w="2460" w:type="dxa"/>
            <w:vMerge/>
            <w:tcBorders>
              <w:top w:val="single" w:sz="4" w:space="0" w:color="000000"/>
              <w:left w:val="nil"/>
              <w:bottom w:val="single" w:sz="4" w:space="0" w:color="000000"/>
              <w:right w:val="nil"/>
            </w:tcBorders>
          </w:tcPr>
          <w:p w14:paraId="5D6503EC" w14:textId="77777777" w:rsidR="00E218F4" w:rsidRPr="00BE1C56" w:rsidRDefault="00E218F4" w:rsidP="00BE1C56">
            <w:pPr>
              <w:rPr>
                <w:sz w:val="20"/>
                <w:szCs w:val="20"/>
              </w:rPr>
            </w:pPr>
          </w:p>
        </w:tc>
        <w:tc>
          <w:tcPr>
            <w:tcW w:w="760" w:type="dxa"/>
            <w:tcBorders>
              <w:top w:val="nil"/>
              <w:left w:val="nil"/>
              <w:bottom w:val="single" w:sz="4" w:space="0" w:color="000000"/>
              <w:right w:val="nil"/>
            </w:tcBorders>
            <w:tcMar>
              <w:top w:w="128" w:type="dxa"/>
              <w:left w:w="43" w:type="dxa"/>
              <w:bottom w:w="43" w:type="dxa"/>
              <w:right w:w="43" w:type="dxa"/>
            </w:tcMar>
          </w:tcPr>
          <w:p w14:paraId="07545AB7" w14:textId="77777777" w:rsidR="00E218F4" w:rsidRPr="00BE1C56" w:rsidRDefault="00E218F4" w:rsidP="00BE1C56">
            <w:pPr>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A28DA20" w14:textId="77777777" w:rsidR="00E218F4" w:rsidRPr="00BE1C56" w:rsidRDefault="00E218F4" w:rsidP="00BE1C56">
            <w:pPr>
              <w:jc w:val="right"/>
              <w:rPr>
                <w:sz w:val="20"/>
                <w:szCs w:val="20"/>
              </w:rPr>
            </w:pPr>
            <w:r w:rsidRPr="00BE1C56">
              <w:rPr>
                <w:sz w:val="20"/>
                <w:szCs w:val="20"/>
              </w:rPr>
              <w:t>51 +</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C44C795" w14:textId="77777777" w:rsidR="00E218F4" w:rsidRPr="00BE1C56" w:rsidRDefault="00E218F4" w:rsidP="00BE1C56">
            <w:pPr>
              <w:jc w:val="right"/>
              <w:rPr>
                <w:sz w:val="20"/>
                <w:szCs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5A95D53" w14:textId="77777777" w:rsidR="00E218F4" w:rsidRPr="00BE1C56" w:rsidRDefault="00E218F4" w:rsidP="00BE1C56">
            <w:pPr>
              <w:jc w:val="right"/>
              <w:rPr>
                <w:sz w:val="20"/>
                <w:szCs w:val="20"/>
              </w:rPr>
            </w:pPr>
            <w:r w:rsidRPr="00BE1C56">
              <w:rPr>
                <w:sz w:val="20"/>
                <w:szCs w:val="20"/>
              </w:rPr>
              <w:t>17 385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6DE37D" w14:textId="77777777" w:rsidR="00E218F4" w:rsidRPr="00BE1C56" w:rsidRDefault="00E218F4" w:rsidP="00BE1C56">
            <w:pPr>
              <w:jc w:val="right"/>
              <w:rPr>
                <w:sz w:val="20"/>
                <w:szCs w:val="20"/>
              </w:rPr>
            </w:pPr>
            <w:r w:rsidRPr="00BE1C56">
              <w:rPr>
                <w:sz w:val="20"/>
                <w:szCs w:val="20"/>
              </w:rPr>
              <w:t>4 857</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BBCFDF1" w14:textId="77777777" w:rsidR="00E218F4" w:rsidRPr="00BE1C56" w:rsidRDefault="00E218F4" w:rsidP="00BE1C56">
            <w:pPr>
              <w:jc w:val="right"/>
              <w:rPr>
                <w:sz w:val="20"/>
                <w:szCs w:val="20"/>
              </w:rPr>
            </w:pPr>
            <w:r w:rsidRPr="00BE1C56">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C66BDA0" w14:textId="77777777" w:rsidR="00E218F4" w:rsidRPr="00BE1C56" w:rsidRDefault="00E218F4" w:rsidP="00BE1C56">
            <w:pPr>
              <w:jc w:val="right"/>
              <w:rPr>
                <w:sz w:val="20"/>
                <w:szCs w:val="20"/>
              </w:rPr>
            </w:pPr>
            <w:r w:rsidRPr="00BE1C56">
              <w:rPr>
                <w:sz w:val="20"/>
                <w:szCs w:val="20"/>
              </w:rPr>
              <w:t>4 857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C856A02" w14:textId="77777777" w:rsidR="00E218F4" w:rsidRPr="00BE1C56" w:rsidRDefault="00E218F4" w:rsidP="00BE1C56">
            <w:pPr>
              <w:jc w:val="right"/>
              <w:rPr>
                <w:sz w:val="20"/>
                <w:szCs w:val="20"/>
              </w:rPr>
            </w:pPr>
            <w:r w:rsidRPr="00BE1C56">
              <w:rPr>
                <w:sz w:val="20"/>
                <w:szCs w:val="20"/>
              </w:rPr>
              <w:t>0,0</w:t>
            </w:r>
          </w:p>
        </w:tc>
      </w:tr>
      <w:tr w:rsidR="00B0063A" w:rsidRPr="009B35FB" w14:paraId="01649BBF" w14:textId="77777777">
        <w:trPr>
          <w:trHeight w:val="380"/>
        </w:trPr>
        <w:tc>
          <w:tcPr>
            <w:tcW w:w="2460" w:type="dxa"/>
            <w:vMerge/>
            <w:tcBorders>
              <w:top w:val="single" w:sz="4" w:space="0" w:color="000000"/>
              <w:left w:val="nil"/>
              <w:bottom w:val="single" w:sz="4" w:space="0" w:color="000000"/>
              <w:right w:val="nil"/>
            </w:tcBorders>
          </w:tcPr>
          <w:p w14:paraId="0B985F79" w14:textId="77777777" w:rsidR="00E218F4" w:rsidRPr="00BE1C56" w:rsidRDefault="00E218F4" w:rsidP="00BE1C56">
            <w:pPr>
              <w:rPr>
                <w:sz w:val="20"/>
                <w:szCs w:val="20"/>
              </w:rPr>
            </w:pP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6F93611F"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1DD00" w14:textId="77777777" w:rsidR="00E218F4" w:rsidRPr="00BE1C56" w:rsidRDefault="00E218F4" w:rsidP="00BE1C56">
            <w:pPr>
              <w:jc w:val="right"/>
              <w:rPr>
                <w:sz w:val="20"/>
                <w:szCs w:val="20"/>
              </w:rPr>
            </w:pPr>
            <w:r w:rsidRPr="00BE1C56">
              <w:rPr>
                <w:sz w:val="20"/>
                <w:szCs w:val="20"/>
              </w:rPr>
              <w:t>203 511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7EA7E"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BC508"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0294E8"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74951" w14:textId="77777777" w:rsidR="00E218F4" w:rsidRPr="00BE1C56" w:rsidRDefault="00E218F4" w:rsidP="00BE1C56">
            <w:pPr>
              <w:jc w:val="right"/>
              <w:rPr>
                <w:sz w:val="20"/>
                <w:szCs w:val="20"/>
              </w:rPr>
            </w:pPr>
            <w:r w:rsidRPr="00BE1C56">
              <w:rPr>
                <w:sz w:val="20"/>
                <w:szCs w:val="20"/>
              </w:rPr>
              <w:t>0,0</w:t>
            </w:r>
          </w:p>
        </w:tc>
      </w:tr>
      <w:tr w:rsidR="00B0063A" w:rsidRPr="009B35FB" w14:paraId="1521FC2B" w14:textId="77777777">
        <w:trPr>
          <w:trHeight w:val="380"/>
        </w:trPr>
        <w:tc>
          <w:tcPr>
            <w:tcW w:w="2460" w:type="dxa"/>
            <w:vMerge w:val="restart"/>
            <w:tcBorders>
              <w:top w:val="nil"/>
              <w:left w:val="nil"/>
              <w:bottom w:val="single" w:sz="4" w:space="0" w:color="000000"/>
              <w:right w:val="nil"/>
            </w:tcBorders>
            <w:tcMar>
              <w:top w:w="128" w:type="dxa"/>
              <w:left w:w="43" w:type="dxa"/>
              <w:bottom w:w="43" w:type="dxa"/>
              <w:right w:w="43" w:type="dxa"/>
            </w:tcMar>
          </w:tcPr>
          <w:p w14:paraId="4095E143" w14:textId="0F439352" w:rsidR="00E218F4" w:rsidRPr="00BE1C56" w:rsidRDefault="00E218F4" w:rsidP="00BE1C56">
            <w:pPr>
              <w:rPr>
                <w:sz w:val="20"/>
                <w:szCs w:val="20"/>
              </w:rPr>
            </w:pPr>
            <w:r w:rsidRPr="00BE1C56">
              <w:rPr>
                <w:sz w:val="20"/>
                <w:szCs w:val="20"/>
              </w:rPr>
              <w:t xml:space="preserve">Melkekyr på små og </w:t>
            </w:r>
            <w:r w:rsidRPr="00BE1C56">
              <w:rPr>
                <w:sz w:val="20"/>
                <w:szCs w:val="20"/>
              </w:rPr>
              <w:br/>
              <w:t xml:space="preserve">mellomstore bruk </w:t>
            </w:r>
          </w:p>
        </w:tc>
        <w:tc>
          <w:tcPr>
            <w:tcW w:w="760" w:type="dxa"/>
            <w:tcBorders>
              <w:top w:val="nil"/>
              <w:left w:val="nil"/>
              <w:bottom w:val="nil"/>
              <w:right w:val="nil"/>
            </w:tcBorders>
            <w:tcMar>
              <w:top w:w="128" w:type="dxa"/>
              <w:left w:w="43" w:type="dxa"/>
              <w:bottom w:w="43" w:type="dxa"/>
              <w:right w:w="43" w:type="dxa"/>
            </w:tcMar>
          </w:tcPr>
          <w:p w14:paraId="50EF9A06"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12F4AFB3" w14:textId="77777777" w:rsidR="00E218F4" w:rsidRPr="00BE1C56" w:rsidRDefault="00E218F4" w:rsidP="00BE1C56">
            <w:pPr>
              <w:jc w:val="right"/>
              <w:rPr>
                <w:sz w:val="20"/>
                <w:szCs w:val="20"/>
              </w:rPr>
            </w:pPr>
            <w:r w:rsidRPr="00BE1C56">
              <w:rPr>
                <w:sz w:val="20"/>
                <w:szCs w:val="20"/>
              </w:rPr>
              <w:t>6</w:t>
            </w:r>
          </w:p>
        </w:tc>
        <w:tc>
          <w:tcPr>
            <w:tcW w:w="820" w:type="dxa"/>
            <w:tcBorders>
              <w:top w:val="nil"/>
              <w:left w:val="nil"/>
              <w:bottom w:val="nil"/>
              <w:right w:val="nil"/>
            </w:tcBorders>
            <w:tcMar>
              <w:top w:w="128" w:type="dxa"/>
              <w:left w:w="43" w:type="dxa"/>
              <w:bottom w:w="43" w:type="dxa"/>
              <w:right w:w="43" w:type="dxa"/>
            </w:tcMar>
            <w:vAlign w:val="bottom"/>
          </w:tcPr>
          <w:p w14:paraId="50051F7F" w14:textId="77777777" w:rsidR="00E218F4" w:rsidRPr="00BE1C56" w:rsidRDefault="00E218F4" w:rsidP="00BE1C56">
            <w:pPr>
              <w:jc w:val="right"/>
              <w:rPr>
                <w:sz w:val="20"/>
                <w:szCs w:val="20"/>
              </w:rPr>
            </w:pPr>
            <w:r w:rsidRPr="00BE1C56">
              <w:rPr>
                <w:sz w:val="20"/>
                <w:szCs w:val="20"/>
              </w:rPr>
              <w:t>23</w:t>
            </w:r>
          </w:p>
        </w:tc>
        <w:tc>
          <w:tcPr>
            <w:tcW w:w="1060" w:type="dxa"/>
            <w:tcBorders>
              <w:top w:val="nil"/>
              <w:left w:val="nil"/>
              <w:bottom w:val="nil"/>
              <w:right w:val="nil"/>
            </w:tcBorders>
            <w:tcMar>
              <w:top w:w="128" w:type="dxa"/>
              <w:left w:w="43" w:type="dxa"/>
              <w:bottom w:w="43" w:type="dxa"/>
              <w:right w:w="43" w:type="dxa"/>
            </w:tcMar>
            <w:vAlign w:val="bottom"/>
          </w:tcPr>
          <w:p w14:paraId="6F963130" w14:textId="77777777" w:rsidR="00E218F4" w:rsidRPr="00BE1C56" w:rsidRDefault="00E218F4" w:rsidP="00BE1C56">
            <w:pPr>
              <w:jc w:val="right"/>
              <w:rPr>
                <w:sz w:val="20"/>
                <w:szCs w:val="20"/>
              </w:rPr>
            </w:pPr>
            <w:r w:rsidRPr="00BE1C56">
              <w:rPr>
                <w:sz w:val="20"/>
                <w:szCs w:val="20"/>
              </w:rPr>
              <w:t>100 223</w:t>
            </w:r>
          </w:p>
        </w:tc>
        <w:tc>
          <w:tcPr>
            <w:tcW w:w="840" w:type="dxa"/>
            <w:tcBorders>
              <w:top w:val="nil"/>
              <w:left w:val="nil"/>
              <w:bottom w:val="nil"/>
              <w:right w:val="nil"/>
            </w:tcBorders>
            <w:tcMar>
              <w:top w:w="128" w:type="dxa"/>
              <w:left w:w="43" w:type="dxa"/>
              <w:bottom w:w="43" w:type="dxa"/>
              <w:right w:w="43" w:type="dxa"/>
            </w:tcMar>
            <w:vAlign w:val="bottom"/>
          </w:tcPr>
          <w:p w14:paraId="6FE9E769" w14:textId="77777777" w:rsidR="00E218F4" w:rsidRPr="00BE1C56" w:rsidRDefault="00E218F4" w:rsidP="00BE1C56">
            <w:pPr>
              <w:jc w:val="right"/>
              <w:rPr>
                <w:sz w:val="20"/>
                <w:szCs w:val="20"/>
              </w:rPr>
            </w:pPr>
            <w:r w:rsidRPr="00BE1C56">
              <w:rPr>
                <w:sz w:val="20"/>
                <w:szCs w:val="20"/>
              </w:rPr>
              <w:t>2 490</w:t>
            </w:r>
          </w:p>
        </w:tc>
        <w:tc>
          <w:tcPr>
            <w:tcW w:w="900" w:type="dxa"/>
            <w:tcBorders>
              <w:top w:val="nil"/>
              <w:left w:val="nil"/>
              <w:bottom w:val="nil"/>
              <w:right w:val="nil"/>
            </w:tcBorders>
            <w:tcMar>
              <w:top w:w="128" w:type="dxa"/>
              <w:left w:w="43" w:type="dxa"/>
              <w:bottom w:w="43" w:type="dxa"/>
              <w:right w:w="43" w:type="dxa"/>
            </w:tcMar>
            <w:vAlign w:val="bottom"/>
          </w:tcPr>
          <w:p w14:paraId="7B5F936A" w14:textId="77777777" w:rsidR="00E218F4" w:rsidRPr="00BE1C56" w:rsidRDefault="00E218F4" w:rsidP="00BE1C56">
            <w:pPr>
              <w:jc w:val="right"/>
              <w:rPr>
                <w:sz w:val="20"/>
                <w:szCs w:val="20"/>
              </w:rPr>
            </w:pPr>
            <w:r w:rsidRPr="00BE1C56">
              <w:rPr>
                <w:sz w:val="20"/>
                <w:szCs w:val="20"/>
              </w:rPr>
              <w:t>900</w:t>
            </w:r>
          </w:p>
        </w:tc>
        <w:tc>
          <w:tcPr>
            <w:tcW w:w="980" w:type="dxa"/>
            <w:tcBorders>
              <w:top w:val="nil"/>
              <w:left w:val="nil"/>
              <w:bottom w:val="nil"/>
              <w:right w:val="nil"/>
            </w:tcBorders>
            <w:tcMar>
              <w:top w:w="128" w:type="dxa"/>
              <w:left w:w="43" w:type="dxa"/>
              <w:bottom w:w="43" w:type="dxa"/>
              <w:right w:w="43" w:type="dxa"/>
            </w:tcMar>
            <w:vAlign w:val="bottom"/>
          </w:tcPr>
          <w:p w14:paraId="1CA7357B" w14:textId="77777777" w:rsidR="00E218F4" w:rsidRPr="00BE1C56" w:rsidRDefault="00E218F4" w:rsidP="00BE1C56">
            <w:pPr>
              <w:jc w:val="right"/>
              <w:rPr>
                <w:sz w:val="20"/>
                <w:szCs w:val="20"/>
              </w:rPr>
            </w:pPr>
            <w:r w:rsidRPr="00BE1C56">
              <w:rPr>
                <w:sz w:val="20"/>
                <w:szCs w:val="20"/>
              </w:rPr>
              <w:t>3 390</w:t>
            </w:r>
          </w:p>
        </w:tc>
        <w:tc>
          <w:tcPr>
            <w:tcW w:w="880" w:type="dxa"/>
            <w:tcBorders>
              <w:top w:val="nil"/>
              <w:left w:val="nil"/>
              <w:bottom w:val="nil"/>
              <w:right w:val="nil"/>
            </w:tcBorders>
            <w:tcMar>
              <w:top w:w="128" w:type="dxa"/>
              <w:left w:w="43" w:type="dxa"/>
              <w:bottom w:w="43" w:type="dxa"/>
              <w:right w:w="43" w:type="dxa"/>
            </w:tcMar>
            <w:vAlign w:val="bottom"/>
          </w:tcPr>
          <w:p w14:paraId="55BB7FC8" w14:textId="77777777" w:rsidR="00E218F4" w:rsidRPr="00BE1C56" w:rsidRDefault="00E218F4" w:rsidP="00BE1C56">
            <w:pPr>
              <w:jc w:val="right"/>
              <w:rPr>
                <w:sz w:val="20"/>
                <w:szCs w:val="20"/>
              </w:rPr>
            </w:pPr>
            <w:r w:rsidRPr="00BE1C56">
              <w:rPr>
                <w:sz w:val="20"/>
                <w:szCs w:val="20"/>
              </w:rPr>
              <w:t>38,6</w:t>
            </w:r>
          </w:p>
        </w:tc>
      </w:tr>
      <w:tr w:rsidR="00B0063A" w:rsidRPr="009B35FB" w14:paraId="6BEF3AA0" w14:textId="77777777">
        <w:trPr>
          <w:trHeight w:val="380"/>
        </w:trPr>
        <w:tc>
          <w:tcPr>
            <w:tcW w:w="2460" w:type="dxa"/>
            <w:vMerge/>
            <w:tcBorders>
              <w:top w:val="nil"/>
              <w:left w:val="nil"/>
              <w:bottom w:val="single" w:sz="4" w:space="0" w:color="000000"/>
              <w:right w:val="nil"/>
            </w:tcBorders>
          </w:tcPr>
          <w:p w14:paraId="53D3AF4C" w14:textId="77777777" w:rsidR="00E218F4" w:rsidRPr="00BE1C56" w:rsidRDefault="00E218F4" w:rsidP="00BE1C56">
            <w:pPr>
              <w:rPr>
                <w:sz w:val="20"/>
                <w:szCs w:val="20"/>
              </w:rPr>
            </w:pPr>
          </w:p>
        </w:tc>
        <w:tc>
          <w:tcPr>
            <w:tcW w:w="760" w:type="dxa"/>
            <w:tcBorders>
              <w:top w:val="nil"/>
              <w:left w:val="nil"/>
              <w:bottom w:val="single" w:sz="4" w:space="0" w:color="000000"/>
              <w:right w:val="nil"/>
            </w:tcBorders>
            <w:tcMar>
              <w:top w:w="128" w:type="dxa"/>
              <w:left w:w="43" w:type="dxa"/>
              <w:bottom w:w="43" w:type="dxa"/>
              <w:right w:w="43" w:type="dxa"/>
            </w:tcMar>
          </w:tcPr>
          <w:p w14:paraId="7AF8E0DB" w14:textId="77777777" w:rsidR="00E218F4" w:rsidRPr="00BE1C56" w:rsidRDefault="00E218F4" w:rsidP="00BE1C56">
            <w:pPr>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8D72121" w14:textId="77777777" w:rsidR="00E218F4" w:rsidRPr="00BE1C56" w:rsidRDefault="00E218F4" w:rsidP="00BE1C56">
            <w:pPr>
              <w:jc w:val="right"/>
              <w:rPr>
                <w:sz w:val="20"/>
                <w:szCs w:val="20"/>
              </w:rPr>
            </w:pPr>
            <w:r w:rsidRPr="00BE1C56">
              <w:rPr>
                <w:sz w:val="20"/>
                <w:szCs w:val="20"/>
              </w:rPr>
              <w:t>24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01EB44C" w14:textId="77777777" w:rsidR="00E218F4" w:rsidRPr="00BE1C56" w:rsidRDefault="00E218F4" w:rsidP="00BE1C56">
            <w:pPr>
              <w:jc w:val="right"/>
              <w:rPr>
                <w:sz w:val="20"/>
                <w:szCs w:val="20"/>
              </w:rPr>
            </w:pPr>
            <w:r w:rsidRPr="00BE1C56">
              <w:rPr>
                <w:sz w:val="20"/>
                <w:szCs w:val="20"/>
              </w:rPr>
              <w:t>50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4F7A220" w14:textId="77777777" w:rsidR="00E218F4" w:rsidRPr="00BE1C56" w:rsidRDefault="00E218F4" w:rsidP="00BE1C56">
            <w:pPr>
              <w:jc w:val="right"/>
              <w:rPr>
                <w:sz w:val="20"/>
                <w:szCs w:val="20"/>
              </w:rPr>
            </w:pPr>
            <w:r w:rsidRPr="00BE1C56">
              <w:rPr>
                <w:sz w:val="20"/>
                <w:szCs w:val="20"/>
              </w:rPr>
              <w:t>30 613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136949" w14:textId="77777777" w:rsidR="00E218F4" w:rsidRPr="00BE1C56" w:rsidRDefault="00E218F4" w:rsidP="00BE1C56">
            <w:pPr>
              <w:jc w:val="right"/>
              <w:rPr>
                <w:sz w:val="20"/>
                <w:szCs w:val="20"/>
              </w:rPr>
            </w:pPr>
            <w:r w:rsidRPr="00BE1C56">
              <w:rPr>
                <w:sz w:val="20"/>
                <w:szCs w:val="20"/>
              </w:rPr>
              <w:t>-2 045</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2BAF02F" w14:textId="77777777" w:rsidR="00E218F4" w:rsidRPr="00BE1C56" w:rsidRDefault="00E218F4" w:rsidP="00BE1C56">
            <w:pPr>
              <w:jc w:val="right"/>
              <w:rPr>
                <w:sz w:val="20"/>
                <w:szCs w:val="20"/>
              </w:rPr>
            </w:pPr>
            <w:r w:rsidRPr="00BE1C56">
              <w:rPr>
                <w:sz w:val="20"/>
                <w:szCs w:val="20"/>
              </w:rPr>
              <w:t>-739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89D0CAD" w14:textId="77777777" w:rsidR="00E218F4" w:rsidRPr="00BE1C56" w:rsidRDefault="00E218F4" w:rsidP="00BE1C56">
            <w:pPr>
              <w:jc w:val="right"/>
              <w:rPr>
                <w:sz w:val="20"/>
                <w:szCs w:val="20"/>
              </w:rPr>
            </w:pPr>
            <w:r w:rsidRPr="00BE1C56">
              <w:rPr>
                <w:sz w:val="20"/>
                <w:szCs w:val="20"/>
              </w:rPr>
              <w:t>-2 784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BFBF4E7" w14:textId="77777777" w:rsidR="00E218F4" w:rsidRPr="00BE1C56" w:rsidRDefault="00E218F4" w:rsidP="00BE1C56">
            <w:pPr>
              <w:jc w:val="right"/>
              <w:rPr>
                <w:sz w:val="20"/>
                <w:szCs w:val="20"/>
              </w:rPr>
            </w:pPr>
            <w:r w:rsidRPr="00BE1C56">
              <w:rPr>
                <w:sz w:val="20"/>
                <w:szCs w:val="20"/>
              </w:rPr>
              <w:t>29,0</w:t>
            </w:r>
          </w:p>
        </w:tc>
      </w:tr>
      <w:tr w:rsidR="00B0063A" w:rsidRPr="009B35FB" w14:paraId="5EF43E72" w14:textId="77777777">
        <w:trPr>
          <w:trHeight w:val="380"/>
        </w:trPr>
        <w:tc>
          <w:tcPr>
            <w:tcW w:w="2460" w:type="dxa"/>
            <w:vMerge/>
            <w:tcBorders>
              <w:top w:val="nil"/>
              <w:left w:val="nil"/>
              <w:bottom w:val="single" w:sz="4" w:space="0" w:color="000000"/>
              <w:right w:val="nil"/>
            </w:tcBorders>
          </w:tcPr>
          <w:p w14:paraId="53A8FDDE" w14:textId="77777777" w:rsidR="00E218F4" w:rsidRPr="00BE1C56" w:rsidRDefault="00E218F4" w:rsidP="00BE1C56">
            <w:pPr>
              <w:rPr>
                <w:sz w:val="20"/>
                <w:szCs w:val="20"/>
              </w:rPr>
            </w:pP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151FFD4D"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4529AD" w14:textId="77777777" w:rsidR="00E218F4" w:rsidRPr="00BE1C56" w:rsidRDefault="00E218F4" w:rsidP="00BE1C56">
            <w:pPr>
              <w:jc w:val="right"/>
              <w:rPr>
                <w:sz w:val="20"/>
                <w:szCs w:val="20"/>
              </w:rPr>
            </w:pPr>
            <w:r w:rsidRPr="00BE1C56">
              <w:rPr>
                <w:sz w:val="20"/>
                <w:szCs w:val="20"/>
              </w:rPr>
              <w:t>130 836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C75E4"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36D78"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B4C91"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52473" w14:textId="77777777" w:rsidR="00E218F4" w:rsidRPr="00BE1C56" w:rsidRDefault="00E218F4" w:rsidP="00BE1C56">
            <w:pPr>
              <w:jc w:val="right"/>
              <w:rPr>
                <w:sz w:val="20"/>
                <w:szCs w:val="20"/>
              </w:rPr>
            </w:pPr>
            <w:r w:rsidRPr="00BE1C56">
              <w:rPr>
                <w:sz w:val="20"/>
                <w:szCs w:val="20"/>
              </w:rPr>
              <w:t>67,6</w:t>
            </w:r>
          </w:p>
        </w:tc>
      </w:tr>
      <w:tr w:rsidR="00B0063A" w:rsidRPr="009B35FB" w14:paraId="48DD0600" w14:textId="77777777">
        <w:trPr>
          <w:trHeight w:val="380"/>
        </w:trPr>
        <w:tc>
          <w:tcPr>
            <w:tcW w:w="2460" w:type="dxa"/>
            <w:vMerge w:val="restart"/>
            <w:tcBorders>
              <w:top w:val="nil"/>
              <w:left w:val="nil"/>
              <w:bottom w:val="single" w:sz="4" w:space="0" w:color="000000"/>
              <w:right w:val="nil"/>
            </w:tcBorders>
            <w:tcMar>
              <w:top w:w="128" w:type="dxa"/>
              <w:left w:w="43" w:type="dxa"/>
              <w:bottom w:w="43" w:type="dxa"/>
              <w:right w:w="43" w:type="dxa"/>
            </w:tcMar>
          </w:tcPr>
          <w:p w14:paraId="3B8E940E" w14:textId="353A3748" w:rsidR="00E218F4" w:rsidRPr="00BE1C56" w:rsidRDefault="00E218F4" w:rsidP="00BE1C56">
            <w:pPr>
              <w:rPr>
                <w:sz w:val="20"/>
                <w:szCs w:val="20"/>
              </w:rPr>
            </w:pPr>
            <w:proofErr w:type="spellStart"/>
            <w:r w:rsidRPr="00BE1C56">
              <w:rPr>
                <w:sz w:val="20"/>
                <w:szCs w:val="20"/>
              </w:rPr>
              <w:t>Ammekyr</w:t>
            </w:r>
            <w:proofErr w:type="spellEnd"/>
            <w:r w:rsidRPr="00BE1C56">
              <w:rPr>
                <w:sz w:val="20"/>
                <w:szCs w:val="20"/>
              </w:rPr>
              <w:t xml:space="preserve"> </w:t>
            </w:r>
          </w:p>
        </w:tc>
        <w:tc>
          <w:tcPr>
            <w:tcW w:w="760" w:type="dxa"/>
            <w:tcBorders>
              <w:top w:val="nil"/>
              <w:left w:val="nil"/>
              <w:bottom w:val="nil"/>
              <w:right w:val="nil"/>
            </w:tcBorders>
            <w:tcMar>
              <w:top w:w="128" w:type="dxa"/>
              <w:left w:w="43" w:type="dxa"/>
              <w:bottom w:w="43" w:type="dxa"/>
              <w:right w:w="43" w:type="dxa"/>
            </w:tcMar>
          </w:tcPr>
          <w:p w14:paraId="67D2BB45"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1A672C45"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nil"/>
              <w:right w:val="nil"/>
            </w:tcBorders>
            <w:tcMar>
              <w:top w:w="128" w:type="dxa"/>
              <w:left w:w="43" w:type="dxa"/>
              <w:bottom w:w="43" w:type="dxa"/>
              <w:right w:w="43" w:type="dxa"/>
            </w:tcMar>
            <w:vAlign w:val="bottom"/>
          </w:tcPr>
          <w:p w14:paraId="031A239E" w14:textId="77777777" w:rsidR="00E218F4" w:rsidRPr="00BE1C56" w:rsidRDefault="00E218F4" w:rsidP="00BE1C56">
            <w:pPr>
              <w:jc w:val="right"/>
              <w:rPr>
                <w:sz w:val="20"/>
                <w:szCs w:val="20"/>
              </w:rPr>
            </w:pPr>
            <w:r w:rsidRPr="00BE1C56">
              <w:rPr>
                <w:sz w:val="20"/>
                <w:szCs w:val="20"/>
              </w:rPr>
              <w:t>50</w:t>
            </w:r>
          </w:p>
        </w:tc>
        <w:tc>
          <w:tcPr>
            <w:tcW w:w="1060" w:type="dxa"/>
            <w:tcBorders>
              <w:top w:val="nil"/>
              <w:left w:val="nil"/>
              <w:bottom w:val="nil"/>
              <w:right w:val="nil"/>
            </w:tcBorders>
            <w:tcMar>
              <w:top w:w="128" w:type="dxa"/>
              <w:left w:w="43" w:type="dxa"/>
              <w:bottom w:w="43" w:type="dxa"/>
              <w:right w:w="43" w:type="dxa"/>
            </w:tcMar>
            <w:vAlign w:val="bottom"/>
          </w:tcPr>
          <w:p w14:paraId="1CD521FE" w14:textId="77777777" w:rsidR="00E218F4" w:rsidRPr="00BE1C56" w:rsidRDefault="00E218F4" w:rsidP="00BE1C56">
            <w:pPr>
              <w:jc w:val="right"/>
              <w:rPr>
                <w:sz w:val="20"/>
                <w:szCs w:val="20"/>
              </w:rPr>
            </w:pPr>
            <w:r w:rsidRPr="00BE1C56">
              <w:rPr>
                <w:sz w:val="20"/>
                <w:szCs w:val="20"/>
              </w:rPr>
              <w:t>105 611</w:t>
            </w:r>
          </w:p>
        </w:tc>
        <w:tc>
          <w:tcPr>
            <w:tcW w:w="840" w:type="dxa"/>
            <w:tcBorders>
              <w:top w:val="nil"/>
              <w:left w:val="nil"/>
              <w:bottom w:val="nil"/>
              <w:right w:val="nil"/>
            </w:tcBorders>
            <w:tcMar>
              <w:top w:w="128" w:type="dxa"/>
              <w:left w:w="43" w:type="dxa"/>
              <w:bottom w:w="43" w:type="dxa"/>
              <w:right w:w="43" w:type="dxa"/>
            </w:tcMar>
            <w:vAlign w:val="bottom"/>
          </w:tcPr>
          <w:p w14:paraId="3785CC97" w14:textId="77777777" w:rsidR="00E218F4" w:rsidRPr="00BE1C56" w:rsidRDefault="00E218F4" w:rsidP="00BE1C56">
            <w:pPr>
              <w:jc w:val="right"/>
              <w:rPr>
                <w:sz w:val="20"/>
                <w:szCs w:val="20"/>
              </w:rPr>
            </w:pPr>
            <w:r w:rsidRPr="00BE1C56">
              <w:rPr>
                <w:sz w:val="20"/>
                <w:szCs w:val="20"/>
              </w:rPr>
              <w:t>5 596</w:t>
            </w:r>
          </w:p>
        </w:tc>
        <w:tc>
          <w:tcPr>
            <w:tcW w:w="900" w:type="dxa"/>
            <w:tcBorders>
              <w:top w:val="nil"/>
              <w:left w:val="nil"/>
              <w:bottom w:val="nil"/>
              <w:right w:val="nil"/>
            </w:tcBorders>
            <w:tcMar>
              <w:top w:w="128" w:type="dxa"/>
              <w:left w:w="43" w:type="dxa"/>
              <w:bottom w:w="43" w:type="dxa"/>
              <w:right w:w="43" w:type="dxa"/>
            </w:tcMar>
            <w:vAlign w:val="bottom"/>
          </w:tcPr>
          <w:p w14:paraId="230699FE" w14:textId="77777777" w:rsidR="00E218F4" w:rsidRPr="00BE1C56" w:rsidRDefault="00E218F4" w:rsidP="00BE1C56">
            <w:pPr>
              <w:jc w:val="right"/>
              <w:rPr>
                <w:sz w:val="20"/>
                <w:szCs w:val="20"/>
              </w:rPr>
            </w:pPr>
            <w:r w:rsidRPr="00BE1C56">
              <w:rPr>
                <w:sz w:val="20"/>
                <w:szCs w:val="20"/>
              </w:rPr>
              <w:t>70</w:t>
            </w:r>
          </w:p>
        </w:tc>
        <w:tc>
          <w:tcPr>
            <w:tcW w:w="980" w:type="dxa"/>
            <w:tcBorders>
              <w:top w:val="nil"/>
              <w:left w:val="nil"/>
              <w:bottom w:val="nil"/>
              <w:right w:val="nil"/>
            </w:tcBorders>
            <w:tcMar>
              <w:top w:w="128" w:type="dxa"/>
              <w:left w:w="43" w:type="dxa"/>
              <w:bottom w:w="43" w:type="dxa"/>
              <w:right w:w="43" w:type="dxa"/>
            </w:tcMar>
            <w:vAlign w:val="bottom"/>
          </w:tcPr>
          <w:p w14:paraId="4F4E76A5" w14:textId="77777777" w:rsidR="00E218F4" w:rsidRPr="00BE1C56" w:rsidRDefault="00E218F4" w:rsidP="00BE1C56">
            <w:pPr>
              <w:jc w:val="right"/>
              <w:rPr>
                <w:sz w:val="20"/>
                <w:szCs w:val="20"/>
              </w:rPr>
            </w:pPr>
            <w:r w:rsidRPr="00BE1C56">
              <w:rPr>
                <w:sz w:val="20"/>
                <w:szCs w:val="20"/>
              </w:rPr>
              <w:t>5 666</w:t>
            </w:r>
          </w:p>
        </w:tc>
        <w:tc>
          <w:tcPr>
            <w:tcW w:w="880" w:type="dxa"/>
            <w:tcBorders>
              <w:top w:val="nil"/>
              <w:left w:val="nil"/>
              <w:bottom w:val="nil"/>
              <w:right w:val="nil"/>
            </w:tcBorders>
            <w:tcMar>
              <w:top w:w="128" w:type="dxa"/>
              <w:left w:w="43" w:type="dxa"/>
              <w:bottom w:w="43" w:type="dxa"/>
              <w:right w:w="43" w:type="dxa"/>
            </w:tcMar>
            <w:vAlign w:val="bottom"/>
          </w:tcPr>
          <w:p w14:paraId="102A7BD3" w14:textId="77777777" w:rsidR="00E218F4" w:rsidRPr="00BE1C56" w:rsidRDefault="00E218F4" w:rsidP="00BE1C56">
            <w:pPr>
              <w:jc w:val="right"/>
              <w:rPr>
                <w:sz w:val="20"/>
                <w:szCs w:val="20"/>
              </w:rPr>
            </w:pPr>
            <w:r w:rsidRPr="00BE1C56">
              <w:rPr>
                <w:sz w:val="20"/>
                <w:szCs w:val="20"/>
              </w:rPr>
              <w:t>7,4</w:t>
            </w:r>
          </w:p>
        </w:tc>
      </w:tr>
      <w:tr w:rsidR="00B0063A" w:rsidRPr="009B35FB" w14:paraId="2C45F789" w14:textId="77777777">
        <w:trPr>
          <w:trHeight w:val="380"/>
        </w:trPr>
        <w:tc>
          <w:tcPr>
            <w:tcW w:w="2460" w:type="dxa"/>
            <w:vMerge/>
            <w:tcBorders>
              <w:top w:val="nil"/>
              <w:left w:val="nil"/>
              <w:bottom w:val="single" w:sz="4" w:space="0" w:color="000000"/>
              <w:right w:val="nil"/>
            </w:tcBorders>
          </w:tcPr>
          <w:p w14:paraId="623BF841" w14:textId="77777777" w:rsidR="00E218F4" w:rsidRPr="00BE1C56" w:rsidRDefault="00E218F4" w:rsidP="00BE1C56">
            <w:pPr>
              <w:rPr>
                <w:sz w:val="20"/>
                <w:szCs w:val="20"/>
              </w:rPr>
            </w:pPr>
          </w:p>
        </w:tc>
        <w:tc>
          <w:tcPr>
            <w:tcW w:w="760" w:type="dxa"/>
            <w:tcBorders>
              <w:top w:val="nil"/>
              <w:left w:val="nil"/>
              <w:bottom w:val="single" w:sz="4" w:space="0" w:color="000000"/>
              <w:right w:val="nil"/>
            </w:tcBorders>
            <w:tcMar>
              <w:top w:w="128" w:type="dxa"/>
              <w:left w:w="43" w:type="dxa"/>
              <w:bottom w:w="43" w:type="dxa"/>
              <w:right w:w="43" w:type="dxa"/>
            </w:tcMar>
          </w:tcPr>
          <w:p w14:paraId="31AFAFAE" w14:textId="77777777" w:rsidR="00E218F4" w:rsidRPr="00BE1C56" w:rsidRDefault="00E218F4" w:rsidP="00BE1C56">
            <w:pPr>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BF3666D" w14:textId="77777777" w:rsidR="00E218F4" w:rsidRPr="00BE1C56" w:rsidRDefault="00E218F4" w:rsidP="00BE1C56">
            <w:pPr>
              <w:jc w:val="right"/>
              <w:rPr>
                <w:sz w:val="20"/>
                <w:szCs w:val="20"/>
              </w:rPr>
            </w:pPr>
            <w:r w:rsidRPr="00BE1C56">
              <w:rPr>
                <w:sz w:val="20"/>
                <w:szCs w:val="20"/>
              </w:rPr>
              <w:t>51+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3AD30A1" w14:textId="77777777" w:rsidR="00E218F4" w:rsidRPr="00BE1C56" w:rsidRDefault="00E218F4" w:rsidP="00BE1C56">
            <w:pPr>
              <w:jc w:val="right"/>
              <w:rPr>
                <w:sz w:val="20"/>
                <w:szCs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62F397A" w14:textId="77777777" w:rsidR="00E218F4" w:rsidRPr="00BE1C56" w:rsidRDefault="00E218F4" w:rsidP="00BE1C56">
            <w:pPr>
              <w:jc w:val="right"/>
              <w:rPr>
                <w:sz w:val="20"/>
                <w:szCs w:val="20"/>
              </w:rPr>
            </w:pPr>
            <w:r w:rsidRPr="00BE1C56">
              <w:rPr>
                <w:sz w:val="20"/>
                <w:szCs w:val="20"/>
              </w:rPr>
              <w:t>4 346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BCBE81" w14:textId="77777777" w:rsidR="00E218F4" w:rsidRPr="00BE1C56" w:rsidRDefault="00E218F4" w:rsidP="00BE1C56">
            <w:pPr>
              <w:jc w:val="right"/>
              <w:rPr>
                <w:sz w:val="20"/>
                <w:szCs w:val="20"/>
              </w:rPr>
            </w:pPr>
            <w:r w:rsidRPr="00BE1C56">
              <w:rPr>
                <w:sz w:val="20"/>
                <w:szCs w:val="20"/>
              </w:rPr>
              <w:t>1 596</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FE55C1D" w14:textId="77777777" w:rsidR="00E218F4" w:rsidRPr="00BE1C56" w:rsidRDefault="00E218F4" w:rsidP="00BE1C56">
            <w:pPr>
              <w:jc w:val="right"/>
              <w:rPr>
                <w:sz w:val="20"/>
                <w:szCs w:val="20"/>
              </w:rPr>
            </w:pPr>
            <w:r w:rsidRPr="00BE1C56">
              <w:rPr>
                <w:sz w:val="20"/>
                <w:szCs w:val="20"/>
              </w:rPr>
              <w:t>70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D0BAB1D" w14:textId="77777777" w:rsidR="00E218F4" w:rsidRPr="00BE1C56" w:rsidRDefault="00E218F4" w:rsidP="00BE1C56">
            <w:pPr>
              <w:jc w:val="right"/>
              <w:rPr>
                <w:sz w:val="20"/>
                <w:szCs w:val="20"/>
              </w:rPr>
            </w:pPr>
            <w:r w:rsidRPr="00BE1C56">
              <w:rPr>
                <w:sz w:val="20"/>
                <w:szCs w:val="20"/>
              </w:rPr>
              <w:t>1 666</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3B044A3" w14:textId="77777777" w:rsidR="00E218F4" w:rsidRPr="00BE1C56" w:rsidRDefault="00E218F4" w:rsidP="00BE1C56">
            <w:pPr>
              <w:jc w:val="right"/>
              <w:rPr>
                <w:sz w:val="20"/>
                <w:szCs w:val="20"/>
              </w:rPr>
            </w:pPr>
            <w:r w:rsidRPr="00BE1C56">
              <w:rPr>
                <w:sz w:val="20"/>
                <w:szCs w:val="20"/>
              </w:rPr>
              <w:t>0,3</w:t>
            </w:r>
          </w:p>
        </w:tc>
      </w:tr>
      <w:tr w:rsidR="00B0063A" w:rsidRPr="009B35FB" w14:paraId="40F7B19F" w14:textId="77777777">
        <w:trPr>
          <w:trHeight w:val="380"/>
        </w:trPr>
        <w:tc>
          <w:tcPr>
            <w:tcW w:w="2460" w:type="dxa"/>
            <w:vMerge/>
            <w:tcBorders>
              <w:top w:val="nil"/>
              <w:left w:val="nil"/>
              <w:bottom w:val="single" w:sz="4" w:space="0" w:color="000000"/>
              <w:right w:val="nil"/>
            </w:tcBorders>
          </w:tcPr>
          <w:p w14:paraId="1335FFD7" w14:textId="77777777" w:rsidR="00E218F4" w:rsidRPr="00BE1C56" w:rsidRDefault="00E218F4" w:rsidP="00BE1C56">
            <w:pPr>
              <w:rPr>
                <w:sz w:val="20"/>
                <w:szCs w:val="20"/>
              </w:rPr>
            </w:pP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19A49002"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355958" w14:textId="77777777" w:rsidR="00E218F4" w:rsidRPr="00BE1C56" w:rsidRDefault="00E218F4" w:rsidP="00BE1C56">
            <w:pPr>
              <w:jc w:val="right"/>
              <w:rPr>
                <w:sz w:val="20"/>
                <w:szCs w:val="20"/>
              </w:rPr>
            </w:pPr>
            <w:r w:rsidRPr="00BE1C56">
              <w:rPr>
                <w:sz w:val="20"/>
                <w:szCs w:val="20"/>
              </w:rPr>
              <w:t>109 957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15CC8"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1605D"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AA56D"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9380B" w14:textId="77777777" w:rsidR="00E218F4" w:rsidRPr="00BE1C56" w:rsidRDefault="00E218F4" w:rsidP="00BE1C56">
            <w:pPr>
              <w:jc w:val="right"/>
              <w:rPr>
                <w:sz w:val="20"/>
                <w:szCs w:val="20"/>
              </w:rPr>
            </w:pPr>
            <w:r w:rsidRPr="00BE1C56">
              <w:rPr>
                <w:sz w:val="20"/>
                <w:szCs w:val="20"/>
              </w:rPr>
              <w:t>7,7</w:t>
            </w:r>
          </w:p>
        </w:tc>
      </w:tr>
      <w:tr w:rsidR="00B0063A" w:rsidRPr="009B35FB" w14:paraId="672F2DDC" w14:textId="77777777">
        <w:trPr>
          <w:trHeight w:val="380"/>
        </w:trPr>
        <w:tc>
          <w:tcPr>
            <w:tcW w:w="2460" w:type="dxa"/>
            <w:tcBorders>
              <w:top w:val="nil"/>
              <w:left w:val="nil"/>
              <w:bottom w:val="nil"/>
              <w:right w:val="nil"/>
            </w:tcBorders>
            <w:tcMar>
              <w:top w:w="128" w:type="dxa"/>
              <w:left w:w="43" w:type="dxa"/>
              <w:bottom w:w="43" w:type="dxa"/>
              <w:right w:w="43" w:type="dxa"/>
            </w:tcMar>
          </w:tcPr>
          <w:p w14:paraId="7966005E" w14:textId="77777777" w:rsidR="00E218F4" w:rsidRPr="00BE1C56" w:rsidRDefault="00E218F4" w:rsidP="00BE1C56">
            <w:pPr>
              <w:rPr>
                <w:sz w:val="20"/>
                <w:szCs w:val="20"/>
              </w:rPr>
            </w:pPr>
            <w:r w:rsidRPr="00BE1C56">
              <w:rPr>
                <w:sz w:val="20"/>
                <w:szCs w:val="20"/>
              </w:rPr>
              <w:t>Andre storfe</w:t>
            </w:r>
          </w:p>
        </w:tc>
        <w:tc>
          <w:tcPr>
            <w:tcW w:w="760" w:type="dxa"/>
            <w:tcBorders>
              <w:top w:val="nil"/>
              <w:left w:val="nil"/>
              <w:bottom w:val="nil"/>
              <w:right w:val="nil"/>
            </w:tcBorders>
            <w:tcMar>
              <w:top w:w="128" w:type="dxa"/>
              <w:left w:w="43" w:type="dxa"/>
              <w:bottom w:w="43" w:type="dxa"/>
              <w:right w:w="43" w:type="dxa"/>
            </w:tcMar>
          </w:tcPr>
          <w:p w14:paraId="59290DA8" w14:textId="77777777" w:rsidR="00E218F4" w:rsidRPr="00BE1C56" w:rsidRDefault="00E218F4" w:rsidP="00BE1C56">
            <w:pPr>
              <w:rPr>
                <w:sz w:val="20"/>
                <w:szCs w:val="20"/>
              </w:rPr>
            </w:pPr>
          </w:p>
        </w:tc>
        <w:tc>
          <w:tcPr>
            <w:tcW w:w="1640" w:type="dxa"/>
            <w:gridSpan w:val="2"/>
            <w:tcBorders>
              <w:top w:val="nil"/>
              <w:left w:val="nil"/>
              <w:bottom w:val="nil"/>
              <w:right w:val="nil"/>
            </w:tcBorders>
            <w:tcMar>
              <w:top w:w="128" w:type="dxa"/>
              <w:left w:w="43" w:type="dxa"/>
              <w:bottom w:w="43" w:type="dxa"/>
              <w:right w:w="43" w:type="dxa"/>
            </w:tcMar>
            <w:vAlign w:val="bottom"/>
          </w:tcPr>
          <w:p w14:paraId="16FDDB72" w14:textId="77777777" w:rsidR="00E218F4" w:rsidRPr="00BE1C56" w:rsidRDefault="00E218F4" w:rsidP="00BE1C56">
            <w:pPr>
              <w:jc w:val="right"/>
              <w:rPr>
                <w:sz w:val="20"/>
                <w:szCs w:val="20"/>
              </w:rPr>
            </w:pPr>
            <w:r w:rsidRPr="00BE1C56">
              <w:rPr>
                <w:sz w:val="20"/>
                <w:szCs w:val="20"/>
              </w:rPr>
              <w:t xml:space="preserve"> </w:t>
            </w:r>
          </w:p>
        </w:tc>
        <w:tc>
          <w:tcPr>
            <w:tcW w:w="1060" w:type="dxa"/>
            <w:tcBorders>
              <w:top w:val="nil"/>
              <w:left w:val="nil"/>
              <w:bottom w:val="nil"/>
              <w:right w:val="nil"/>
            </w:tcBorders>
            <w:tcMar>
              <w:top w:w="128" w:type="dxa"/>
              <w:left w:w="43" w:type="dxa"/>
              <w:bottom w:w="43" w:type="dxa"/>
              <w:right w:w="43" w:type="dxa"/>
            </w:tcMar>
            <w:vAlign w:val="bottom"/>
          </w:tcPr>
          <w:p w14:paraId="23D87018" w14:textId="77777777" w:rsidR="00E218F4" w:rsidRPr="00BE1C56" w:rsidRDefault="00E218F4" w:rsidP="00BE1C56">
            <w:pPr>
              <w:jc w:val="right"/>
              <w:rPr>
                <w:sz w:val="20"/>
                <w:szCs w:val="20"/>
              </w:rPr>
            </w:pPr>
            <w:r w:rsidRPr="00BE1C56">
              <w:rPr>
                <w:sz w:val="20"/>
                <w:szCs w:val="20"/>
              </w:rPr>
              <w:t>564 336</w:t>
            </w:r>
          </w:p>
        </w:tc>
        <w:tc>
          <w:tcPr>
            <w:tcW w:w="840" w:type="dxa"/>
            <w:tcBorders>
              <w:top w:val="nil"/>
              <w:left w:val="nil"/>
              <w:bottom w:val="nil"/>
              <w:right w:val="nil"/>
            </w:tcBorders>
            <w:tcMar>
              <w:top w:w="128" w:type="dxa"/>
              <w:left w:w="43" w:type="dxa"/>
              <w:bottom w:w="43" w:type="dxa"/>
              <w:right w:w="43" w:type="dxa"/>
            </w:tcMar>
            <w:vAlign w:val="bottom"/>
          </w:tcPr>
          <w:p w14:paraId="41510DBA" w14:textId="77777777" w:rsidR="00E218F4" w:rsidRPr="00BE1C56" w:rsidRDefault="00E218F4" w:rsidP="00BE1C56">
            <w:pPr>
              <w:jc w:val="right"/>
              <w:rPr>
                <w:sz w:val="20"/>
                <w:szCs w:val="20"/>
              </w:rPr>
            </w:pPr>
            <w:r w:rsidRPr="00BE1C56">
              <w:rPr>
                <w:sz w:val="20"/>
                <w:szCs w:val="20"/>
              </w:rPr>
              <w:t>1 387</w:t>
            </w:r>
          </w:p>
        </w:tc>
        <w:tc>
          <w:tcPr>
            <w:tcW w:w="900" w:type="dxa"/>
            <w:tcBorders>
              <w:top w:val="nil"/>
              <w:left w:val="nil"/>
              <w:bottom w:val="nil"/>
              <w:right w:val="nil"/>
            </w:tcBorders>
            <w:tcMar>
              <w:top w:w="128" w:type="dxa"/>
              <w:left w:w="43" w:type="dxa"/>
              <w:bottom w:w="43" w:type="dxa"/>
              <w:right w:w="43" w:type="dxa"/>
            </w:tcMar>
            <w:vAlign w:val="bottom"/>
          </w:tcPr>
          <w:p w14:paraId="5D887D92" w14:textId="77777777" w:rsidR="00E218F4" w:rsidRPr="00BE1C56" w:rsidRDefault="00E218F4" w:rsidP="00BE1C56">
            <w:pPr>
              <w:jc w:val="right"/>
              <w:rPr>
                <w:sz w:val="20"/>
                <w:szCs w:val="20"/>
              </w:rPr>
            </w:pPr>
            <w:r w:rsidRPr="00BE1C56">
              <w:rPr>
                <w:sz w:val="20"/>
                <w:szCs w:val="20"/>
              </w:rPr>
              <w:t>200</w:t>
            </w:r>
          </w:p>
        </w:tc>
        <w:tc>
          <w:tcPr>
            <w:tcW w:w="980" w:type="dxa"/>
            <w:tcBorders>
              <w:top w:val="nil"/>
              <w:left w:val="nil"/>
              <w:bottom w:val="nil"/>
              <w:right w:val="nil"/>
            </w:tcBorders>
            <w:tcMar>
              <w:top w:w="128" w:type="dxa"/>
              <w:left w:w="43" w:type="dxa"/>
              <w:bottom w:w="43" w:type="dxa"/>
              <w:right w:w="43" w:type="dxa"/>
            </w:tcMar>
            <w:vAlign w:val="bottom"/>
          </w:tcPr>
          <w:p w14:paraId="5846448C" w14:textId="77777777" w:rsidR="00E218F4" w:rsidRPr="00BE1C56" w:rsidRDefault="00E218F4" w:rsidP="00BE1C56">
            <w:pPr>
              <w:jc w:val="right"/>
              <w:rPr>
                <w:sz w:val="20"/>
                <w:szCs w:val="20"/>
              </w:rPr>
            </w:pPr>
            <w:r w:rsidRPr="00BE1C56">
              <w:rPr>
                <w:sz w:val="20"/>
                <w:szCs w:val="20"/>
              </w:rPr>
              <w:t>1 587</w:t>
            </w:r>
          </w:p>
        </w:tc>
        <w:tc>
          <w:tcPr>
            <w:tcW w:w="880" w:type="dxa"/>
            <w:tcBorders>
              <w:top w:val="nil"/>
              <w:left w:val="nil"/>
              <w:bottom w:val="nil"/>
              <w:right w:val="nil"/>
            </w:tcBorders>
            <w:tcMar>
              <w:top w:w="128" w:type="dxa"/>
              <w:left w:w="43" w:type="dxa"/>
              <w:bottom w:w="43" w:type="dxa"/>
              <w:right w:w="43" w:type="dxa"/>
            </w:tcMar>
            <w:vAlign w:val="bottom"/>
          </w:tcPr>
          <w:p w14:paraId="1AC08807" w14:textId="77777777" w:rsidR="00E218F4" w:rsidRPr="00BE1C56" w:rsidRDefault="00E218F4" w:rsidP="00BE1C56">
            <w:pPr>
              <w:jc w:val="right"/>
              <w:rPr>
                <w:sz w:val="20"/>
                <w:szCs w:val="20"/>
              </w:rPr>
            </w:pPr>
            <w:r w:rsidRPr="00BE1C56">
              <w:rPr>
                <w:sz w:val="20"/>
                <w:szCs w:val="20"/>
              </w:rPr>
              <w:t>112,9</w:t>
            </w:r>
          </w:p>
        </w:tc>
      </w:tr>
      <w:tr w:rsidR="00B0063A" w:rsidRPr="009B35FB" w14:paraId="3994925E" w14:textId="77777777">
        <w:trPr>
          <w:trHeight w:val="380"/>
        </w:trPr>
        <w:tc>
          <w:tcPr>
            <w:tcW w:w="2460" w:type="dxa"/>
            <w:tcBorders>
              <w:top w:val="nil"/>
              <w:left w:val="nil"/>
              <w:bottom w:val="nil"/>
              <w:right w:val="nil"/>
            </w:tcBorders>
            <w:tcMar>
              <w:top w:w="128" w:type="dxa"/>
              <w:left w:w="43" w:type="dxa"/>
              <w:bottom w:w="43" w:type="dxa"/>
              <w:right w:w="43" w:type="dxa"/>
            </w:tcMar>
          </w:tcPr>
          <w:p w14:paraId="17FF4F67" w14:textId="77777777" w:rsidR="00E218F4" w:rsidRPr="00BE1C56" w:rsidRDefault="00E218F4" w:rsidP="00BE1C56">
            <w:pPr>
              <w:rPr>
                <w:sz w:val="20"/>
                <w:szCs w:val="20"/>
              </w:rPr>
            </w:pPr>
            <w:r w:rsidRPr="00BE1C56">
              <w:rPr>
                <w:sz w:val="20"/>
                <w:szCs w:val="20"/>
              </w:rPr>
              <w:t>Melkegeit og melkesau</w:t>
            </w:r>
          </w:p>
        </w:tc>
        <w:tc>
          <w:tcPr>
            <w:tcW w:w="760" w:type="dxa"/>
            <w:tcBorders>
              <w:top w:val="nil"/>
              <w:left w:val="nil"/>
              <w:bottom w:val="nil"/>
              <w:right w:val="nil"/>
            </w:tcBorders>
            <w:tcMar>
              <w:top w:w="128" w:type="dxa"/>
              <w:left w:w="43" w:type="dxa"/>
              <w:bottom w:w="43" w:type="dxa"/>
              <w:right w:w="43" w:type="dxa"/>
            </w:tcMar>
          </w:tcPr>
          <w:p w14:paraId="3895ED46"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6ABC5B83"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nil"/>
              <w:right w:val="nil"/>
            </w:tcBorders>
            <w:tcMar>
              <w:top w:w="128" w:type="dxa"/>
              <w:left w:w="43" w:type="dxa"/>
              <w:bottom w:w="43" w:type="dxa"/>
              <w:right w:w="43" w:type="dxa"/>
            </w:tcMar>
            <w:vAlign w:val="bottom"/>
          </w:tcPr>
          <w:p w14:paraId="570F9C8F" w14:textId="77777777" w:rsidR="00E218F4" w:rsidRPr="00BE1C56" w:rsidRDefault="00E218F4" w:rsidP="00BE1C56">
            <w:pPr>
              <w:jc w:val="right"/>
              <w:rPr>
                <w:sz w:val="20"/>
                <w:szCs w:val="20"/>
              </w:rPr>
            </w:pPr>
            <w:r w:rsidRPr="00BE1C56">
              <w:rPr>
                <w:sz w:val="20"/>
                <w:szCs w:val="20"/>
              </w:rPr>
              <w:t>125</w:t>
            </w:r>
          </w:p>
        </w:tc>
        <w:tc>
          <w:tcPr>
            <w:tcW w:w="1060" w:type="dxa"/>
            <w:tcBorders>
              <w:top w:val="nil"/>
              <w:left w:val="nil"/>
              <w:bottom w:val="nil"/>
              <w:right w:val="nil"/>
            </w:tcBorders>
            <w:tcMar>
              <w:top w:w="128" w:type="dxa"/>
              <w:left w:w="43" w:type="dxa"/>
              <w:bottom w:w="43" w:type="dxa"/>
              <w:right w:w="43" w:type="dxa"/>
            </w:tcMar>
            <w:vAlign w:val="bottom"/>
          </w:tcPr>
          <w:p w14:paraId="0CF61057" w14:textId="77777777" w:rsidR="00E218F4" w:rsidRPr="00BE1C56" w:rsidRDefault="00E218F4" w:rsidP="00BE1C56">
            <w:pPr>
              <w:jc w:val="right"/>
              <w:rPr>
                <w:sz w:val="20"/>
                <w:szCs w:val="20"/>
              </w:rPr>
            </w:pPr>
            <w:r w:rsidRPr="00BE1C56">
              <w:rPr>
                <w:sz w:val="20"/>
                <w:szCs w:val="20"/>
              </w:rPr>
              <w:t>25 935</w:t>
            </w:r>
          </w:p>
        </w:tc>
        <w:tc>
          <w:tcPr>
            <w:tcW w:w="840" w:type="dxa"/>
            <w:tcBorders>
              <w:top w:val="nil"/>
              <w:left w:val="nil"/>
              <w:bottom w:val="nil"/>
              <w:right w:val="nil"/>
            </w:tcBorders>
            <w:tcMar>
              <w:top w:w="128" w:type="dxa"/>
              <w:left w:w="43" w:type="dxa"/>
              <w:bottom w:w="43" w:type="dxa"/>
              <w:right w:w="43" w:type="dxa"/>
            </w:tcMar>
            <w:vAlign w:val="bottom"/>
          </w:tcPr>
          <w:p w14:paraId="56DD8CC8" w14:textId="77777777" w:rsidR="00E218F4" w:rsidRPr="00BE1C56" w:rsidRDefault="00E218F4" w:rsidP="00BE1C56">
            <w:pPr>
              <w:jc w:val="right"/>
              <w:rPr>
                <w:sz w:val="20"/>
                <w:szCs w:val="20"/>
              </w:rPr>
            </w:pPr>
            <w:r w:rsidRPr="00BE1C56">
              <w:rPr>
                <w:sz w:val="20"/>
                <w:szCs w:val="20"/>
              </w:rPr>
              <w:t>1719</w:t>
            </w:r>
          </w:p>
        </w:tc>
        <w:tc>
          <w:tcPr>
            <w:tcW w:w="900" w:type="dxa"/>
            <w:tcBorders>
              <w:top w:val="nil"/>
              <w:left w:val="nil"/>
              <w:bottom w:val="nil"/>
              <w:right w:val="nil"/>
            </w:tcBorders>
            <w:tcMar>
              <w:top w:w="128" w:type="dxa"/>
              <w:left w:w="43" w:type="dxa"/>
              <w:bottom w:w="43" w:type="dxa"/>
              <w:right w:w="43" w:type="dxa"/>
            </w:tcMar>
            <w:vAlign w:val="bottom"/>
          </w:tcPr>
          <w:p w14:paraId="0C6EB0D2" w14:textId="77777777" w:rsidR="00E218F4" w:rsidRPr="00BE1C56" w:rsidRDefault="00E218F4" w:rsidP="00BE1C56">
            <w:pPr>
              <w:jc w:val="right"/>
              <w:rPr>
                <w:sz w:val="20"/>
                <w:szCs w:val="20"/>
              </w:rPr>
            </w:pPr>
            <w:r w:rsidRPr="00BE1C56">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D822BCE" w14:textId="77777777" w:rsidR="00E218F4" w:rsidRPr="00BE1C56" w:rsidRDefault="00E218F4" w:rsidP="00BE1C56">
            <w:pPr>
              <w:jc w:val="right"/>
              <w:rPr>
                <w:sz w:val="20"/>
                <w:szCs w:val="20"/>
              </w:rPr>
            </w:pPr>
            <w:r w:rsidRPr="00BE1C56">
              <w:rPr>
                <w:sz w:val="20"/>
                <w:szCs w:val="20"/>
              </w:rPr>
              <w:t>1 719</w:t>
            </w:r>
          </w:p>
        </w:tc>
        <w:tc>
          <w:tcPr>
            <w:tcW w:w="880" w:type="dxa"/>
            <w:tcBorders>
              <w:top w:val="nil"/>
              <w:left w:val="nil"/>
              <w:bottom w:val="nil"/>
              <w:right w:val="nil"/>
            </w:tcBorders>
            <w:tcMar>
              <w:top w:w="128" w:type="dxa"/>
              <w:left w:w="43" w:type="dxa"/>
              <w:bottom w:w="43" w:type="dxa"/>
              <w:right w:w="43" w:type="dxa"/>
            </w:tcMar>
            <w:vAlign w:val="bottom"/>
          </w:tcPr>
          <w:p w14:paraId="55D72433" w14:textId="77777777" w:rsidR="00E218F4" w:rsidRPr="00BE1C56" w:rsidRDefault="00E218F4" w:rsidP="00BE1C56">
            <w:pPr>
              <w:jc w:val="right"/>
              <w:rPr>
                <w:sz w:val="20"/>
                <w:szCs w:val="20"/>
              </w:rPr>
            </w:pPr>
            <w:r w:rsidRPr="00BE1C56">
              <w:rPr>
                <w:sz w:val="20"/>
                <w:szCs w:val="20"/>
              </w:rPr>
              <w:t>0,0</w:t>
            </w:r>
          </w:p>
        </w:tc>
      </w:tr>
      <w:tr w:rsidR="00B0063A" w:rsidRPr="009B35FB" w14:paraId="1B528D65" w14:textId="77777777">
        <w:trPr>
          <w:trHeight w:val="380"/>
        </w:trPr>
        <w:tc>
          <w:tcPr>
            <w:tcW w:w="2460" w:type="dxa"/>
            <w:tcBorders>
              <w:top w:val="nil"/>
              <w:left w:val="nil"/>
              <w:bottom w:val="nil"/>
              <w:right w:val="nil"/>
            </w:tcBorders>
            <w:tcMar>
              <w:top w:w="128" w:type="dxa"/>
              <w:left w:w="43" w:type="dxa"/>
              <w:bottom w:w="43" w:type="dxa"/>
              <w:right w:w="43" w:type="dxa"/>
            </w:tcMar>
          </w:tcPr>
          <w:p w14:paraId="13BFF1D3" w14:textId="77777777" w:rsidR="00E218F4" w:rsidRPr="00BE1C56" w:rsidRDefault="00E218F4" w:rsidP="00BE1C56">
            <w:pPr>
              <w:rPr>
                <w:sz w:val="20"/>
                <w:szCs w:val="20"/>
              </w:rPr>
            </w:pPr>
          </w:p>
        </w:tc>
        <w:tc>
          <w:tcPr>
            <w:tcW w:w="760" w:type="dxa"/>
            <w:tcBorders>
              <w:top w:val="nil"/>
              <w:left w:val="nil"/>
              <w:bottom w:val="single" w:sz="4" w:space="0" w:color="000000"/>
              <w:right w:val="nil"/>
            </w:tcBorders>
            <w:tcMar>
              <w:top w:w="128" w:type="dxa"/>
              <w:left w:w="43" w:type="dxa"/>
              <w:bottom w:w="43" w:type="dxa"/>
              <w:right w:w="43" w:type="dxa"/>
            </w:tcMar>
          </w:tcPr>
          <w:p w14:paraId="45ACDEAE" w14:textId="77777777" w:rsidR="00E218F4" w:rsidRPr="00BE1C56" w:rsidRDefault="00E218F4" w:rsidP="00BE1C56">
            <w:pPr>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3E78770" w14:textId="77777777" w:rsidR="00E218F4" w:rsidRPr="00BE1C56" w:rsidRDefault="00E218F4" w:rsidP="00BE1C56">
            <w:pPr>
              <w:jc w:val="right"/>
              <w:rPr>
                <w:sz w:val="20"/>
                <w:szCs w:val="20"/>
              </w:rPr>
            </w:pPr>
            <w:r w:rsidRPr="00BE1C56">
              <w:rPr>
                <w:sz w:val="20"/>
                <w:szCs w:val="20"/>
              </w:rPr>
              <w:t>126+</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4439F71" w14:textId="77777777" w:rsidR="00E218F4" w:rsidRPr="00BE1C56" w:rsidRDefault="00E218F4" w:rsidP="00BE1C56">
            <w:pPr>
              <w:jc w:val="right"/>
              <w:rPr>
                <w:sz w:val="20"/>
                <w:szCs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1487E08" w14:textId="77777777" w:rsidR="00E218F4" w:rsidRPr="00BE1C56" w:rsidRDefault="00E218F4" w:rsidP="00BE1C56">
            <w:pPr>
              <w:jc w:val="right"/>
              <w:rPr>
                <w:sz w:val="20"/>
                <w:szCs w:val="20"/>
              </w:rPr>
            </w:pPr>
            <w:r w:rsidRPr="00BE1C56">
              <w:rPr>
                <w:sz w:val="20"/>
                <w:szCs w:val="20"/>
              </w:rPr>
              <w:t>7 869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17B36C" w14:textId="77777777" w:rsidR="00E218F4" w:rsidRPr="00BE1C56" w:rsidRDefault="00E218F4" w:rsidP="00BE1C56">
            <w:pPr>
              <w:jc w:val="right"/>
              <w:rPr>
                <w:sz w:val="20"/>
                <w:szCs w:val="20"/>
              </w:rPr>
            </w:pPr>
            <w:r w:rsidRPr="00BE1C56">
              <w:rPr>
                <w:sz w:val="20"/>
                <w:szCs w:val="20"/>
              </w:rPr>
              <w:t>695</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94B311E" w14:textId="77777777" w:rsidR="00E218F4" w:rsidRPr="00BE1C56" w:rsidRDefault="00E218F4" w:rsidP="00BE1C56">
            <w:pPr>
              <w:jc w:val="right"/>
              <w:rPr>
                <w:sz w:val="20"/>
                <w:szCs w:val="20"/>
              </w:rPr>
            </w:pPr>
            <w:r w:rsidRPr="00BE1C56">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4A8218B" w14:textId="77777777" w:rsidR="00E218F4" w:rsidRPr="00BE1C56" w:rsidRDefault="00E218F4" w:rsidP="00BE1C56">
            <w:pPr>
              <w:jc w:val="right"/>
              <w:rPr>
                <w:sz w:val="20"/>
                <w:szCs w:val="20"/>
              </w:rPr>
            </w:pPr>
            <w:r w:rsidRPr="00BE1C56">
              <w:rPr>
                <w:sz w:val="20"/>
                <w:szCs w:val="20"/>
              </w:rPr>
              <w:t>695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11B9C94" w14:textId="77777777" w:rsidR="00E218F4" w:rsidRPr="00BE1C56" w:rsidRDefault="00E218F4" w:rsidP="00BE1C56">
            <w:pPr>
              <w:jc w:val="right"/>
              <w:rPr>
                <w:sz w:val="20"/>
                <w:szCs w:val="20"/>
              </w:rPr>
            </w:pPr>
            <w:r w:rsidRPr="00BE1C56">
              <w:rPr>
                <w:sz w:val="20"/>
                <w:szCs w:val="20"/>
              </w:rPr>
              <w:t>0,0</w:t>
            </w:r>
          </w:p>
        </w:tc>
      </w:tr>
      <w:tr w:rsidR="00B0063A" w:rsidRPr="009B35FB" w14:paraId="028E0D2E" w14:textId="7777777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490714F0" w14:textId="77777777" w:rsidR="00E218F4" w:rsidRPr="00BE1C56" w:rsidRDefault="00E218F4" w:rsidP="00BE1C56">
            <w:pPr>
              <w:rPr>
                <w:sz w:val="20"/>
                <w:szCs w:val="20"/>
              </w:rPr>
            </w:pPr>
            <w:r w:rsidRPr="00BE1C56">
              <w:rPr>
                <w:sz w:val="20"/>
                <w:szCs w:val="20"/>
              </w:rPr>
              <w:t xml:space="preserve"> </w:t>
            </w: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FBB17D6"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E4A67" w14:textId="77777777" w:rsidR="00E218F4" w:rsidRPr="00BE1C56" w:rsidRDefault="00E218F4" w:rsidP="00BE1C56">
            <w:pPr>
              <w:jc w:val="right"/>
              <w:rPr>
                <w:sz w:val="20"/>
                <w:szCs w:val="20"/>
              </w:rPr>
            </w:pPr>
            <w:r w:rsidRPr="00BE1C56">
              <w:rPr>
                <w:sz w:val="20"/>
                <w:szCs w:val="20"/>
              </w:rPr>
              <w:t>33 804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92D34"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D8114A"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1BFED9"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CC92A" w14:textId="77777777" w:rsidR="00E218F4" w:rsidRPr="00BE1C56" w:rsidRDefault="00E218F4" w:rsidP="00BE1C56">
            <w:pPr>
              <w:jc w:val="right"/>
              <w:rPr>
                <w:sz w:val="20"/>
                <w:szCs w:val="20"/>
              </w:rPr>
            </w:pPr>
            <w:r w:rsidRPr="00BE1C56">
              <w:rPr>
                <w:sz w:val="20"/>
                <w:szCs w:val="20"/>
              </w:rPr>
              <w:t>0,0</w:t>
            </w:r>
          </w:p>
        </w:tc>
      </w:tr>
      <w:tr w:rsidR="00B0063A" w:rsidRPr="009B35FB" w14:paraId="1C353545" w14:textId="77777777">
        <w:trPr>
          <w:trHeight w:val="380"/>
        </w:trPr>
        <w:tc>
          <w:tcPr>
            <w:tcW w:w="2460" w:type="dxa"/>
            <w:vMerge w:val="restart"/>
            <w:tcBorders>
              <w:top w:val="nil"/>
              <w:left w:val="nil"/>
              <w:bottom w:val="single" w:sz="4" w:space="0" w:color="000000"/>
              <w:right w:val="nil"/>
            </w:tcBorders>
            <w:tcMar>
              <w:top w:w="128" w:type="dxa"/>
              <w:left w:w="43" w:type="dxa"/>
              <w:bottom w:w="43" w:type="dxa"/>
              <w:right w:w="43" w:type="dxa"/>
            </w:tcMar>
          </w:tcPr>
          <w:p w14:paraId="1E9C44AD" w14:textId="77777777" w:rsidR="00E218F4" w:rsidRPr="00BE1C56" w:rsidRDefault="00E218F4" w:rsidP="00BE1C56">
            <w:pPr>
              <w:rPr>
                <w:sz w:val="20"/>
                <w:szCs w:val="20"/>
              </w:rPr>
            </w:pPr>
            <w:r w:rsidRPr="00BE1C56">
              <w:rPr>
                <w:sz w:val="20"/>
                <w:szCs w:val="20"/>
              </w:rPr>
              <w:t>Sau</w:t>
            </w:r>
          </w:p>
        </w:tc>
        <w:tc>
          <w:tcPr>
            <w:tcW w:w="760" w:type="dxa"/>
            <w:tcBorders>
              <w:top w:val="nil"/>
              <w:left w:val="nil"/>
              <w:bottom w:val="nil"/>
              <w:right w:val="nil"/>
            </w:tcBorders>
            <w:tcMar>
              <w:top w:w="128" w:type="dxa"/>
              <w:left w:w="43" w:type="dxa"/>
              <w:bottom w:w="43" w:type="dxa"/>
              <w:right w:w="43" w:type="dxa"/>
            </w:tcMar>
          </w:tcPr>
          <w:p w14:paraId="6C0365B5" w14:textId="77777777" w:rsidR="00E218F4" w:rsidRPr="00BE1C56" w:rsidRDefault="00E218F4" w:rsidP="00BE1C56">
            <w:pPr>
              <w:rPr>
                <w:sz w:val="20"/>
                <w:szCs w:val="20"/>
              </w:rPr>
            </w:pPr>
            <w:r w:rsidRPr="00BE1C56">
              <w:rPr>
                <w:sz w:val="20"/>
                <w:szCs w:val="20"/>
              </w:rPr>
              <w:t xml:space="preserve"> </w:t>
            </w:r>
          </w:p>
        </w:tc>
        <w:tc>
          <w:tcPr>
            <w:tcW w:w="820" w:type="dxa"/>
            <w:tcBorders>
              <w:top w:val="nil"/>
              <w:left w:val="nil"/>
              <w:bottom w:val="nil"/>
              <w:right w:val="nil"/>
            </w:tcBorders>
            <w:tcMar>
              <w:top w:w="128" w:type="dxa"/>
              <w:left w:w="43" w:type="dxa"/>
              <w:bottom w:w="43" w:type="dxa"/>
              <w:right w:w="43" w:type="dxa"/>
            </w:tcMar>
            <w:vAlign w:val="bottom"/>
          </w:tcPr>
          <w:p w14:paraId="5961BED3"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nil"/>
              <w:right w:val="nil"/>
            </w:tcBorders>
            <w:tcMar>
              <w:top w:w="128" w:type="dxa"/>
              <w:left w:w="43" w:type="dxa"/>
              <w:bottom w:w="43" w:type="dxa"/>
              <w:right w:w="43" w:type="dxa"/>
            </w:tcMar>
            <w:vAlign w:val="bottom"/>
          </w:tcPr>
          <w:p w14:paraId="15E2780D" w14:textId="77777777" w:rsidR="00E218F4" w:rsidRPr="00BE1C56" w:rsidRDefault="00E218F4" w:rsidP="00BE1C56">
            <w:pPr>
              <w:jc w:val="right"/>
              <w:rPr>
                <w:sz w:val="20"/>
                <w:szCs w:val="20"/>
              </w:rPr>
            </w:pPr>
            <w:r w:rsidRPr="00BE1C56">
              <w:rPr>
                <w:sz w:val="20"/>
                <w:szCs w:val="20"/>
              </w:rPr>
              <w:t>75</w:t>
            </w:r>
          </w:p>
        </w:tc>
        <w:tc>
          <w:tcPr>
            <w:tcW w:w="1060" w:type="dxa"/>
            <w:tcBorders>
              <w:top w:val="nil"/>
              <w:left w:val="nil"/>
              <w:bottom w:val="nil"/>
              <w:right w:val="nil"/>
            </w:tcBorders>
            <w:tcMar>
              <w:top w:w="128" w:type="dxa"/>
              <w:left w:w="43" w:type="dxa"/>
              <w:bottom w:w="43" w:type="dxa"/>
              <w:right w:w="43" w:type="dxa"/>
            </w:tcMar>
            <w:vAlign w:val="bottom"/>
          </w:tcPr>
          <w:p w14:paraId="2C244492" w14:textId="77777777" w:rsidR="00E218F4" w:rsidRPr="00BE1C56" w:rsidRDefault="00E218F4" w:rsidP="00BE1C56">
            <w:pPr>
              <w:jc w:val="right"/>
              <w:rPr>
                <w:sz w:val="20"/>
                <w:szCs w:val="20"/>
              </w:rPr>
            </w:pPr>
            <w:r w:rsidRPr="00BE1C56">
              <w:rPr>
                <w:sz w:val="20"/>
                <w:szCs w:val="20"/>
              </w:rPr>
              <w:t>617 029</w:t>
            </w:r>
          </w:p>
        </w:tc>
        <w:tc>
          <w:tcPr>
            <w:tcW w:w="840" w:type="dxa"/>
            <w:tcBorders>
              <w:top w:val="nil"/>
              <w:left w:val="nil"/>
              <w:bottom w:val="nil"/>
              <w:right w:val="nil"/>
            </w:tcBorders>
            <w:tcMar>
              <w:top w:w="128" w:type="dxa"/>
              <w:left w:w="43" w:type="dxa"/>
              <w:bottom w:w="43" w:type="dxa"/>
              <w:right w:w="43" w:type="dxa"/>
            </w:tcMar>
            <w:vAlign w:val="bottom"/>
          </w:tcPr>
          <w:p w14:paraId="06675136" w14:textId="77777777" w:rsidR="00E218F4" w:rsidRPr="00BE1C56" w:rsidRDefault="00E218F4" w:rsidP="00BE1C56">
            <w:pPr>
              <w:jc w:val="right"/>
              <w:rPr>
                <w:sz w:val="20"/>
                <w:szCs w:val="20"/>
              </w:rPr>
            </w:pPr>
            <w:r w:rsidRPr="00BE1C56">
              <w:rPr>
                <w:sz w:val="20"/>
                <w:szCs w:val="20"/>
              </w:rPr>
              <w:t>1955</w:t>
            </w:r>
          </w:p>
        </w:tc>
        <w:tc>
          <w:tcPr>
            <w:tcW w:w="900" w:type="dxa"/>
            <w:tcBorders>
              <w:top w:val="nil"/>
              <w:left w:val="nil"/>
              <w:bottom w:val="nil"/>
              <w:right w:val="nil"/>
            </w:tcBorders>
            <w:tcMar>
              <w:top w:w="128" w:type="dxa"/>
              <w:left w:w="43" w:type="dxa"/>
              <w:bottom w:w="43" w:type="dxa"/>
              <w:right w:w="43" w:type="dxa"/>
            </w:tcMar>
            <w:vAlign w:val="bottom"/>
          </w:tcPr>
          <w:p w14:paraId="44A332A0" w14:textId="77777777" w:rsidR="00E218F4" w:rsidRPr="00BE1C56" w:rsidRDefault="00E218F4" w:rsidP="00BE1C56">
            <w:pPr>
              <w:jc w:val="right"/>
              <w:rPr>
                <w:sz w:val="20"/>
                <w:szCs w:val="20"/>
              </w:rPr>
            </w:pPr>
            <w:r w:rsidRPr="00BE1C56">
              <w:rPr>
                <w:sz w:val="20"/>
                <w:szCs w:val="20"/>
              </w:rPr>
              <w:t>150</w:t>
            </w:r>
          </w:p>
        </w:tc>
        <w:tc>
          <w:tcPr>
            <w:tcW w:w="980" w:type="dxa"/>
            <w:tcBorders>
              <w:top w:val="nil"/>
              <w:left w:val="nil"/>
              <w:bottom w:val="nil"/>
              <w:right w:val="nil"/>
            </w:tcBorders>
            <w:tcMar>
              <w:top w:w="128" w:type="dxa"/>
              <w:left w:w="43" w:type="dxa"/>
              <w:bottom w:w="43" w:type="dxa"/>
              <w:right w:w="43" w:type="dxa"/>
            </w:tcMar>
            <w:vAlign w:val="bottom"/>
          </w:tcPr>
          <w:p w14:paraId="43D9EBD5" w14:textId="77777777" w:rsidR="00E218F4" w:rsidRPr="00BE1C56" w:rsidRDefault="00E218F4" w:rsidP="00BE1C56">
            <w:pPr>
              <w:jc w:val="right"/>
              <w:rPr>
                <w:sz w:val="20"/>
                <w:szCs w:val="20"/>
              </w:rPr>
            </w:pPr>
            <w:r w:rsidRPr="00BE1C56">
              <w:rPr>
                <w:sz w:val="20"/>
                <w:szCs w:val="20"/>
              </w:rPr>
              <w:t>2 105</w:t>
            </w:r>
          </w:p>
        </w:tc>
        <w:tc>
          <w:tcPr>
            <w:tcW w:w="880" w:type="dxa"/>
            <w:tcBorders>
              <w:top w:val="nil"/>
              <w:left w:val="nil"/>
              <w:bottom w:val="nil"/>
              <w:right w:val="nil"/>
            </w:tcBorders>
            <w:tcMar>
              <w:top w:w="128" w:type="dxa"/>
              <w:left w:w="43" w:type="dxa"/>
              <w:bottom w:w="43" w:type="dxa"/>
              <w:right w:w="43" w:type="dxa"/>
            </w:tcMar>
            <w:vAlign w:val="bottom"/>
          </w:tcPr>
          <w:p w14:paraId="1A391DB4" w14:textId="77777777" w:rsidR="00E218F4" w:rsidRPr="00BE1C56" w:rsidRDefault="00E218F4" w:rsidP="00BE1C56">
            <w:pPr>
              <w:jc w:val="right"/>
              <w:rPr>
                <w:sz w:val="20"/>
                <w:szCs w:val="20"/>
              </w:rPr>
            </w:pPr>
            <w:r w:rsidRPr="00BE1C56">
              <w:rPr>
                <w:sz w:val="20"/>
                <w:szCs w:val="20"/>
              </w:rPr>
              <w:t>92,6</w:t>
            </w:r>
          </w:p>
        </w:tc>
      </w:tr>
      <w:tr w:rsidR="00B0063A" w:rsidRPr="009B35FB" w14:paraId="64CD54D7" w14:textId="77777777">
        <w:trPr>
          <w:trHeight w:val="380"/>
        </w:trPr>
        <w:tc>
          <w:tcPr>
            <w:tcW w:w="2460" w:type="dxa"/>
            <w:vMerge/>
            <w:tcBorders>
              <w:top w:val="nil"/>
              <w:left w:val="nil"/>
              <w:bottom w:val="single" w:sz="4" w:space="0" w:color="000000"/>
              <w:right w:val="nil"/>
            </w:tcBorders>
          </w:tcPr>
          <w:p w14:paraId="4049585B" w14:textId="77777777" w:rsidR="00E218F4" w:rsidRPr="00BE1C56" w:rsidRDefault="00E218F4" w:rsidP="00BE1C56">
            <w:pPr>
              <w:rPr>
                <w:sz w:val="20"/>
                <w:szCs w:val="20"/>
              </w:rPr>
            </w:pPr>
          </w:p>
        </w:tc>
        <w:tc>
          <w:tcPr>
            <w:tcW w:w="760" w:type="dxa"/>
            <w:tcBorders>
              <w:top w:val="nil"/>
              <w:left w:val="nil"/>
              <w:bottom w:val="nil"/>
              <w:right w:val="nil"/>
            </w:tcBorders>
            <w:tcMar>
              <w:top w:w="128" w:type="dxa"/>
              <w:left w:w="43" w:type="dxa"/>
              <w:bottom w:w="43" w:type="dxa"/>
              <w:right w:w="43" w:type="dxa"/>
            </w:tcMar>
          </w:tcPr>
          <w:p w14:paraId="58CF6F0D" w14:textId="77777777" w:rsidR="00E218F4" w:rsidRPr="00BE1C56" w:rsidRDefault="00E218F4" w:rsidP="00BE1C56">
            <w:pPr>
              <w:rPr>
                <w:sz w:val="20"/>
                <w:szCs w:val="20"/>
              </w:rPr>
            </w:pPr>
            <w:r w:rsidRPr="00BE1C56">
              <w:rPr>
                <w:sz w:val="20"/>
                <w:szCs w:val="20"/>
              </w:rPr>
              <w:t xml:space="preserve"> </w:t>
            </w:r>
          </w:p>
        </w:tc>
        <w:tc>
          <w:tcPr>
            <w:tcW w:w="820" w:type="dxa"/>
            <w:tcBorders>
              <w:top w:val="nil"/>
              <w:left w:val="nil"/>
              <w:bottom w:val="nil"/>
              <w:right w:val="nil"/>
            </w:tcBorders>
            <w:tcMar>
              <w:top w:w="128" w:type="dxa"/>
              <w:left w:w="43" w:type="dxa"/>
              <w:bottom w:w="43" w:type="dxa"/>
              <w:right w:w="43" w:type="dxa"/>
            </w:tcMar>
            <w:vAlign w:val="bottom"/>
          </w:tcPr>
          <w:p w14:paraId="28E43751" w14:textId="77777777" w:rsidR="00E218F4" w:rsidRPr="00BE1C56" w:rsidRDefault="00E218F4" w:rsidP="00BE1C56">
            <w:pPr>
              <w:jc w:val="right"/>
              <w:rPr>
                <w:sz w:val="20"/>
                <w:szCs w:val="20"/>
              </w:rPr>
            </w:pPr>
            <w:r w:rsidRPr="00BE1C56">
              <w:rPr>
                <w:sz w:val="20"/>
                <w:szCs w:val="20"/>
              </w:rPr>
              <w:t>76</w:t>
            </w:r>
          </w:p>
        </w:tc>
        <w:tc>
          <w:tcPr>
            <w:tcW w:w="820" w:type="dxa"/>
            <w:tcBorders>
              <w:top w:val="nil"/>
              <w:left w:val="nil"/>
              <w:bottom w:val="nil"/>
              <w:right w:val="nil"/>
            </w:tcBorders>
            <w:tcMar>
              <w:top w:w="128" w:type="dxa"/>
              <w:left w:w="43" w:type="dxa"/>
              <w:bottom w:w="43" w:type="dxa"/>
              <w:right w:w="43" w:type="dxa"/>
            </w:tcMar>
            <w:vAlign w:val="bottom"/>
          </w:tcPr>
          <w:p w14:paraId="562ADFFD" w14:textId="77777777" w:rsidR="00E218F4" w:rsidRPr="00BE1C56" w:rsidRDefault="00E218F4" w:rsidP="00BE1C56">
            <w:pPr>
              <w:jc w:val="right"/>
              <w:rPr>
                <w:sz w:val="20"/>
                <w:szCs w:val="20"/>
              </w:rPr>
            </w:pPr>
            <w:r w:rsidRPr="00BE1C56">
              <w:rPr>
                <w:sz w:val="20"/>
                <w:szCs w:val="20"/>
              </w:rPr>
              <w:t>150</w:t>
            </w:r>
          </w:p>
        </w:tc>
        <w:tc>
          <w:tcPr>
            <w:tcW w:w="1060" w:type="dxa"/>
            <w:tcBorders>
              <w:top w:val="nil"/>
              <w:left w:val="nil"/>
              <w:bottom w:val="nil"/>
              <w:right w:val="nil"/>
            </w:tcBorders>
            <w:tcMar>
              <w:top w:w="128" w:type="dxa"/>
              <w:left w:w="43" w:type="dxa"/>
              <w:bottom w:w="43" w:type="dxa"/>
              <w:right w:w="43" w:type="dxa"/>
            </w:tcMar>
            <w:vAlign w:val="bottom"/>
          </w:tcPr>
          <w:p w14:paraId="45DFC447" w14:textId="77777777" w:rsidR="00E218F4" w:rsidRPr="00BE1C56" w:rsidRDefault="00E218F4" w:rsidP="00BE1C56">
            <w:pPr>
              <w:jc w:val="right"/>
              <w:rPr>
                <w:sz w:val="20"/>
                <w:szCs w:val="20"/>
              </w:rPr>
            </w:pPr>
            <w:r w:rsidRPr="00BE1C56">
              <w:rPr>
                <w:sz w:val="20"/>
                <w:szCs w:val="20"/>
              </w:rPr>
              <w:t>197 968</w:t>
            </w:r>
          </w:p>
        </w:tc>
        <w:tc>
          <w:tcPr>
            <w:tcW w:w="840" w:type="dxa"/>
            <w:tcBorders>
              <w:top w:val="nil"/>
              <w:left w:val="nil"/>
              <w:bottom w:val="nil"/>
              <w:right w:val="nil"/>
            </w:tcBorders>
            <w:tcMar>
              <w:top w:w="128" w:type="dxa"/>
              <w:left w:w="43" w:type="dxa"/>
              <w:bottom w:w="43" w:type="dxa"/>
              <w:right w:w="43" w:type="dxa"/>
            </w:tcMar>
            <w:vAlign w:val="bottom"/>
          </w:tcPr>
          <w:p w14:paraId="3479A9B1" w14:textId="77777777" w:rsidR="00E218F4" w:rsidRPr="00BE1C56" w:rsidRDefault="00E218F4" w:rsidP="00BE1C56">
            <w:pPr>
              <w:jc w:val="right"/>
              <w:rPr>
                <w:sz w:val="20"/>
                <w:szCs w:val="20"/>
              </w:rPr>
            </w:pPr>
            <w:r w:rsidRPr="00BE1C56">
              <w:rPr>
                <w:sz w:val="20"/>
                <w:szCs w:val="20"/>
              </w:rPr>
              <w:t>1 475</w:t>
            </w:r>
          </w:p>
        </w:tc>
        <w:tc>
          <w:tcPr>
            <w:tcW w:w="900" w:type="dxa"/>
            <w:tcBorders>
              <w:top w:val="nil"/>
              <w:left w:val="nil"/>
              <w:bottom w:val="nil"/>
              <w:right w:val="nil"/>
            </w:tcBorders>
            <w:tcMar>
              <w:top w:w="128" w:type="dxa"/>
              <w:left w:w="43" w:type="dxa"/>
              <w:bottom w:w="43" w:type="dxa"/>
              <w:right w:w="43" w:type="dxa"/>
            </w:tcMar>
            <w:vAlign w:val="bottom"/>
          </w:tcPr>
          <w:p w14:paraId="3A6FB33C" w14:textId="77777777" w:rsidR="00E218F4" w:rsidRPr="00BE1C56" w:rsidRDefault="00E218F4" w:rsidP="00BE1C56">
            <w:pPr>
              <w:jc w:val="right"/>
              <w:rPr>
                <w:sz w:val="20"/>
                <w:szCs w:val="20"/>
              </w:rPr>
            </w:pPr>
            <w:r w:rsidRPr="00BE1C56">
              <w:rPr>
                <w:sz w:val="20"/>
                <w:szCs w:val="20"/>
              </w:rPr>
              <w:t>90</w:t>
            </w:r>
          </w:p>
        </w:tc>
        <w:tc>
          <w:tcPr>
            <w:tcW w:w="980" w:type="dxa"/>
            <w:tcBorders>
              <w:top w:val="nil"/>
              <w:left w:val="nil"/>
              <w:bottom w:val="nil"/>
              <w:right w:val="nil"/>
            </w:tcBorders>
            <w:tcMar>
              <w:top w:w="128" w:type="dxa"/>
              <w:left w:w="43" w:type="dxa"/>
              <w:bottom w:w="43" w:type="dxa"/>
              <w:right w:w="43" w:type="dxa"/>
            </w:tcMar>
            <w:vAlign w:val="bottom"/>
          </w:tcPr>
          <w:p w14:paraId="6A3BC6A8" w14:textId="77777777" w:rsidR="00E218F4" w:rsidRPr="00BE1C56" w:rsidRDefault="00E218F4" w:rsidP="00BE1C56">
            <w:pPr>
              <w:jc w:val="right"/>
              <w:rPr>
                <w:sz w:val="20"/>
                <w:szCs w:val="20"/>
              </w:rPr>
            </w:pPr>
            <w:r w:rsidRPr="00BE1C56">
              <w:rPr>
                <w:sz w:val="20"/>
                <w:szCs w:val="20"/>
              </w:rPr>
              <w:t>1 565</w:t>
            </w:r>
          </w:p>
        </w:tc>
        <w:tc>
          <w:tcPr>
            <w:tcW w:w="880" w:type="dxa"/>
            <w:tcBorders>
              <w:top w:val="nil"/>
              <w:left w:val="nil"/>
              <w:bottom w:val="nil"/>
              <w:right w:val="nil"/>
            </w:tcBorders>
            <w:tcMar>
              <w:top w:w="128" w:type="dxa"/>
              <w:left w:w="43" w:type="dxa"/>
              <w:bottom w:w="43" w:type="dxa"/>
              <w:right w:w="43" w:type="dxa"/>
            </w:tcMar>
            <w:vAlign w:val="bottom"/>
          </w:tcPr>
          <w:p w14:paraId="12410E46" w14:textId="77777777" w:rsidR="00E218F4" w:rsidRPr="00BE1C56" w:rsidRDefault="00E218F4" w:rsidP="00BE1C56">
            <w:pPr>
              <w:jc w:val="right"/>
              <w:rPr>
                <w:sz w:val="20"/>
                <w:szCs w:val="20"/>
              </w:rPr>
            </w:pPr>
            <w:r w:rsidRPr="00BE1C56">
              <w:rPr>
                <w:sz w:val="20"/>
                <w:szCs w:val="20"/>
              </w:rPr>
              <w:t>17,8</w:t>
            </w:r>
          </w:p>
        </w:tc>
      </w:tr>
      <w:tr w:rsidR="00B0063A" w:rsidRPr="009B35FB" w14:paraId="58BF1711" w14:textId="77777777">
        <w:trPr>
          <w:trHeight w:val="380"/>
        </w:trPr>
        <w:tc>
          <w:tcPr>
            <w:tcW w:w="2460" w:type="dxa"/>
            <w:vMerge/>
            <w:tcBorders>
              <w:top w:val="nil"/>
              <w:left w:val="nil"/>
              <w:bottom w:val="single" w:sz="4" w:space="0" w:color="000000"/>
              <w:right w:val="nil"/>
            </w:tcBorders>
          </w:tcPr>
          <w:p w14:paraId="343CABE6" w14:textId="77777777" w:rsidR="00E218F4" w:rsidRPr="00BE1C56" w:rsidRDefault="00E218F4" w:rsidP="00BE1C56">
            <w:pPr>
              <w:rPr>
                <w:sz w:val="20"/>
                <w:szCs w:val="20"/>
              </w:rPr>
            </w:pPr>
          </w:p>
        </w:tc>
        <w:tc>
          <w:tcPr>
            <w:tcW w:w="760" w:type="dxa"/>
            <w:tcBorders>
              <w:top w:val="nil"/>
              <w:left w:val="nil"/>
              <w:bottom w:val="single" w:sz="4" w:space="0" w:color="000000"/>
              <w:right w:val="nil"/>
            </w:tcBorders>
            <w:tcMar>
              <w:top w:w="128" w:type="dxa"/>
              <w:left w:w="43" w:type="dxa"/>
              <w:bottom w:w="43" w:type="dxa"/>
              <w:right w:w="43" w:type="dxa"/>
            </w:tcMar>
          </w:tcPr>
          <w:p w14:paraId="169B70B2" w14:textId="77777777" w:rsidR="00E218F4" w:rsidRPr="00BE1C56" w:rsidRDefault="00E218F4" w:rsidP="00BE1C56">
            <w:pPr>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43F23D8" w14:textId="77777777" w:rsidR="00E218F4" w:rsidRPr="00BE1C56" w:rsidRDefault="00E218F4" w:rsidP="00BE1C56">
            <w:pPr>
              <w:jc w:val="right"/>
              <w:rPr>
                <w:sz w:val="20"/>
                <w:szCs w:val="20"/>
              </w:rPr>
            </w:pPr>
            <w:r w:rsidRPr="00BE1C56">
              <w:rPr>
                <w:sz w:val="20"/>
                <w:szCs w:val="20"/>
              </w:rPr>
              <w:t>151+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54F04BC" w14:textId="77777777" w:rsidR="00E218F4" w:rsidRPr="00BE1C56" w:rsidRDefault="00E218F4" w:rsidP="00BE1C56">
            <w:pPr>
              <w:jc w:val="right"/>
              <w:rPr>
                <w:sz w:val="20"/>
                <w:szCs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3759663" w14:textId="77777777" w:rsidR="00E218F4" w:rsidRPr="00BE1C56" w:rsidRDefault="00E218F4" w:rsidP="00BE1C56">
            <w:pPr>
              <w:jc w:val="right"/>
              <w:rPr>
                <w:sz w:val="20"/>
                <w:szCs w:val="20"/>
              </w:rPr>
            </w:pPr>
            <w:r w:rsidRPr="00BE1C56">
              <w:rPr>
                <w:sz w:val="20"/>
                <w:szCs w:val="20"/>
              </w:rPr>
              <w:t>94 197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1711A1" w14:textId="77777777" w:rsidR="00E218F4" w:rsidRPr="00BE1C56" w:rsidRDefault="00E218F4" w:rsidP="00BE1C56">
            <w:pPr>
              <w:jc w:val="right"/>
              <w:rPr>
                <w:sz w:val="20"/>
                <w:szCs w:val="20"/>
              </w:rPr>
            </w:pPr>
            <w:r w:rsidRPr="00BE1C56">
              <w:rPr>
                <w:sz w:val="20"/>
                <w:szCs w:val="20"/>
              </w:rPr>
              <w:t>211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D0C3A23" w14:textId="77777777" w:rsidR="00E218F4" w:rsidRPr="00BE1C56" w:rsidRDefault="00E218F4" w:rsidP="00BE1C56">
            <w:pPr>
              <w:jc w:val="right"/>
              <w:rPr>
                <w:sz w:val="20"/>
                <w:szCs w:val="20"/>
              </w:rPr>
            </w:pPr>
            <w:r w:rsidRPr="00BE1C56">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91F12E0" w14:textId="77777777" w:rsidR="00E218F4" w:rsidRPr="00BE1C56" w:rsidRDefault="00E218F4" w:rsidP="00BE1C56">
            <w:pPr>
              <w:jc w:val="right"/>
              <w:rPr>
                <w:sz w:val="20"/>
                <w:szCs w:val="20"/>
              </w:rPr>
            </w:pPr>
            <w:r w:rsidRPr="00BE1C56">
              <w:rPr>
                <w:sz w:val="20"/>
                <w:szCs w:val="20"/>
              </w:rPr>
              <w:t>211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8240420" w14:textId="77777777" w:rsidR="00E218F4" w:rsidRPr="00BE1C56" w:rsidRDefault="00E218F4" w:rsidP="00BE1C56">
            <w:pPr>
              <w:jc w:val="right"/>
              <w:rPr>
                <w:sz w:val="20"/>
                <w:szCs w:val="20"/>
              </w:rPr>
            </w:pPr>
            <w:r w:rsidRPr="00BE1C56">
              <w:rPr>
                <w:sz w:val="20"/>
                <w:szCs w:val="20"/>
              </w:rPr>
              <w:t>0,0</w:t>
            </w:r>
          </w:p>
        </w:tc>
      </w:tr>
      <w:tr w:rsidR="00B0063A" w:rsidRPr="009B35FB" w14:paraId="337876BC" w14:textId="77777777">
        <w:trPr>
          <w:trHeight w:val="380"/>
        </w:trPr>
        <w:tc>
          <w:tcPr>
            <w:tcW w:w="2460" w:type="dxa"/>
            <w:vMerge/>
            <w:tcBorders>
              <w:top w:val="nil"/>
              <w:left w:val="nil"/>
              <w:bottom w:val="single" w:sz="4" w:space="0" w:color="000000"/>
              <w:right w:val="nil"/>
            </w:tcBorders>
          </w:tcPr>
          <w:p w14:paraId="35E4C00B" w14:textId="77777777" w:rsidR="00E218F4" w:rsidRPr="00BE1C56" w:rsidRDefault="00E218F4" w:rsidP="00BE1C56">
            <w:pPr>
              <w:rPr>
                <w:sz w:val="20"/>
                <w:szCs w:val="20"/>
              </w:rPr>
            </w:pP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3A829CF"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58AC71" w14:textId="77777777" w:rsidR="00E218F4" w:rsidRPr="00BE1C56" w:rsidRDefault="00E218F4" w:rsidP="00BE1C56">
            <w:pPr>
              <w:jc w:val="right"/>
              <w:rPr>
                <w:sz w:val="20"/>
                <w:szCs w:val="20"/>
              </w:rPr>
            </w:pPr>
            <w:r w:rsidRPr="00BE1C56">
              <w:rPr>
                <w:sz w:val="20"/>
                <w:szCs w:val="20"/>
              </w:rPr>
              <w:t>909 194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C0E0B"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38F2A"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82FED"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35FA2" w14:textId="77777777" w:rsidR="00E218F4" w:rsidRPr="00BE1C56" w:rsidRDefault="00E218F4" w:rsidP="00BE1C56">
            <w:pPr>
              <w:jc w:val="right"/>
              <w:rPr>
                <w:sz w:val="20"/>
                <w:szCs w:val="20"/>
              </w:rPr>
            </w:pPr>
            <w:r w:rsidRPr="00BE1C56">
              <w:rPr>
                <w:sz w:val="20"/>
                <w:szCs w:val="20"/>
              </w:rPr>
              <w:t>110,4</w:t>
            </w:r>
          </w:p>
        </w:tc>
      </w:tr>
      <w:tr w:rsidR="00B0063A" w:rsidRPr="009B35FB" w14:paraId="06BB29FE" w14:textId="77777777">
        <w:trPr>
          <w:trHeight w:val="380"/>
        </w:trPr>
        <w:tc>
          <w:tcPr>
            <w:tcW w:w="246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2F6FDC92" w14:textId="77777777" w:rsidR="00E218F4" w:rsidRPr="00BE1C56" w:rsidRDefault="00E218F4" w:rsidP="00BE1C56">
            <w:pPr>
              <w:rPr>
                <w:sz w:val="20"/>
                <w:szCs w:val="20"/>
              </w:rPr>
            </w:pPr>
            <w:r w:rsidRPr="00BE1C56">
              <w:rPr>
                <w:sz w:val="20"/>
                <w:szCs w:val="20"/>
              </w:rPr>
              <w:t>Ammegeit</w:t>
            </w:r>
          </w:p>
        </w:tc>
        <w:tc>
          <w:tcPr>
            <w:tcW w:w="760" w:type="dxa"/>
            <w:tcBorders>
              <w:top w:val="single" w:sz="4" w:space="0" w:color="000000"/>
              <w:left w:val="nil"/>
              <w:bottom w:val="nil"/>
              <w:right w:val="nil"/>
            </w:tcBorders>
            <w:tcMar>
              <w:top w:w="128" w:type="dxa"/>
              <w:left w:w="43" w:type="dxa"/>
              <w:bottom w:w="43" w:type="dxa"/>
              <w:right w:w="43" w:type="dxa"/>
            </w:tcMar>
          </w:tcPr>
          <w:p w14:paraId="716DA873" w14:textId="77777777" w:rsidR="00E218F4" w:rsidRPr="00BE1C56" w:rsidRDefault="00E218F4" w:rsidP="00BE1C56">
            <w:pPr>
              <w:rPr>
                <w:sz w:val="20"/>
                <w:szCs w:val="20"/>
              </w:rPr>
            </w:pPr>
            <w:r w:rsidRPr="00BE1C56">
              <w:rPr>
                <w:sz w:val="20"/>
                <w:szCs w:val="20"/>
              </w:rPr>
              <w:t xml:space="preserve">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6E434B2" w14:textId="77777777" w:rsidR="00E218F4" w:rsidRPr="00BE1C56" w:rsidRDefault="00E218F4" w:rsidP="00BE1C56">
            <w:pPr>
              <w:jc w:val="right"/>
              <w:rPr>
                <w:sz w:val="20"/>
                <w:szCs w:val="20"/>
              </w:rPr>
            </w:pPr>
            <w:r w:rsidRPr="00BE1C56">
              <w:rPr>
                <w:sz w:val="20"/>
                <w:szCs w:val="20"/>
              </w:rPr>
              <w:t>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BC66050" w14:textId="77777777" w:rsidR="00E218F4" w:rsidRPr="00BE1C56" w:rsidRDefault="00E218F4" w:rsidP="00BE1C56">
            <w:pPr>
              <w:jc w:val="right"/>
              <w:rPr>
                <w:sz w:val="20"/>
                <w:szCs w:val="20"/>
              </w:rPr>
            </w:pPr>
            <w:r w:rsidRPr="00BE1C56">
              <w:rPr>
                <w:sz w:val="20"/>
                <w:szCs w:val="20"/>
              </w:rPr>
              <w:t>60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469BA20" w14:textId="77777777" w:rsidR="00E218F4" w:rsidRPr="00BE1C56" w:rsidRDefault="00E218F4" w:rsidP="00BE1C56">
            <w:pPr>
              <w:jc w:val="right"/>
              <w:rPr>
                <w:sz w:val="20"/>
                <w:szCs w:val="20"/>
              </w:rPr>
            </w:pPr>
            <w:r w:rsidRPr="00BE1C56">
              <w:rPr>
                <w:sz w:val="20"/>
                <w:szCs w:val="20"/>
              </w:rPr>
              <w:t>9 645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7162808" w14:textId="77777777" w:rsidR="00E218F4" w:rsidRPr="00BE1C56" w:rsidRDefault="00E218F4" w:rsidP="00BE1C56">
            <w:pPr>
              <w:jc w:val="right"/>
              <w:rPr>
                <w:sz w:val="20"/>
                <w:szCs w:val="20"/>
              </w:rPr>
            </w:pPr>
            <w:r w:rsidRPr="00BE1C56">
              <w:rPr>
                <w:sz w:val="20"/>
                <w:szCs w:val="20"/>
              </w:rPr>
              <w:t>2401</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80A7C8B" w14:textId="77777777" w:rsidR="00E218F4" w:rsidRPr="00BE1C56" w:rsidRDefault="00E218F4" w:rsidP="00BE1C56">
            <w:pPr>
              <w:jc w:val="right"/>
              <w:rPr>
                <w:sz w:val="20"/>
                <w:szCs w:val="20"/>
              </w:rPr>
            </w:pPr>
            <w:r w:rsidRPr="00BE1C56">
              <w:rPr>
                <w:sz w:val="20"/>
                <w:szCs w:val="20"/>
              </w:rPr>
              <w:t>184</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558BED4" w14:textId="77777777" w:rsidR="00E218F4" w:rsidRPr="00BE1C56" w:rsidRDefault="00E218F4" w:rsidP="00BE1C56">
            <w:pPr>
              <w:jc w:val="right"/>
              <w:rPr>
                <w:sz w:val="20"/>
                <w:szCs w:val="20"/>
              </w:rPr>
            </w:pPr>
            <w:r w:rsidRPr="00BE1C56">
              <w:rPr>
                <w:sz w:val="20"/>
                <w:szCs w:val="20"/>
              </w:rPr>
              <w:t>2 585</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89DBF27" w14:textId="77777777" w:rsidR="00E218F4" w:rsidRPr="00BE1C56" w:rsidRDefault="00E218F4" w:rsidP="00BE1C56">
            <w:pPr>
              <w:jc w:val="right"/>
              <w:rPr>
                <w:sz w:val="20"/>
                <w:szCs w:val="20"/>
              </w:rPr>
            </w:pPr>
            <w:r w:rsidRPr="00BE1C56">
              <w:rPr>
                <w:sz w:val="20"/>
                <w:szCs w:val="20"/>
              </w:rPr>
              <w:t>1,8</w:t>
            </w:r>
          </w:p>
        </w:tc>
      </w:tr>
      <w:tr w:rsidR="00B0063A" w:rsidRPr="009B35FB" w14:paraId="7A7D9134" w14:textId="77777777">
        <w:trPr>
          <w:trHeight w:val="380"/>
        </w:trPr>
        <w:tc>
          <w:tcPr>
            <w:tcW w:w="2460" w:type="dxa"/>
            <w:vMerge/>
            <w:tcBorders>
              <w:top w:val="single" w:sz="4" w:space="0" w:color="000000"/>
              <w:left w:val="nil"/>
              <w:bottom w:val="single" w:sz="4" w:space="0" w:color="000000"/>
              <w:right w:val="nil"/>
            </w:tcBorders>
          </w:tcPr>
          <w:p w14:paraId="55469B30" w14:textId="77777777" w:rsidR="00E218F4" w:rsidRPr="00BE1C56" w:rsidRDefault="00E218F4" w:rsidP="00BE1C56">
            <w:pPr>
              <w:rPr>
                <w:sz w:val="20"/>
                <w:szCs w:val="20"/>
              </w:rPr>
            </w:pPr>
          </w:p>
        </w:tc>
        <w:tc>
          <w:tcPr>
            <w:tcW w:w="760" w:type="dxa"/>
            <w:tcBorders>
              <w:top w:val="nil"/>
              <w:left w:val="nil"/>
              <w:bottom w:val="nil"/>
              <w:right w:val="nil"/>
            </w:tcBorders>
            <w:tcMar>
              <w:top w:w="128" w:type="dxa"/>
              <w:left w:w="43" w:type="dxa"/>
              <w:bottom w:w="43" w:type="dxa"/>
              <w:right w:w="43" w:type="dxa"/>
            </w:tcMar>
          </w:tcPr>
          <w:p w14:paraId="10BC56D5" w14:textId="77777777" w:rsidR="00E218F4" w:rsidRPr="00BE1C56" w:rsidRDefault="00E218F4" w:rsidP="00BE1C56">
            <w:pPr>
              <w:rPr>
                <w:sz w:val="20"/>
                <w:szCs w:val="20"/>
              </w:rPr>
            </w:pPr>
            <w:r w:rsidRPr="00BE1C56">
              <w:rPr>
                <w:sz w:val="20"/>
                <w:szCs w:val="20"/>
              </w:rPr>
              <w:t xml:space="preserve"> </w:t>
            </w:r>
          </w:p>
        </w:tc>
        <w:tc>
          <w:tcPr>
            <w:tcW w:w="820" w:type="dxa"/>
            <w:tcBorders>
              <w:top w:val="nil"/>
              <w:left w:val="nil"/>
              <w:bottom w:val="nil"/>
              <w:right w:val="nil"/>
            </w:tcBorders>
            <w:tcMar>
              <w:top w:w="128" w:type="dxa"/>
              <w:left w:w="43" w:type="dxa"/>
              <w:bottom w:w="43" w:type="dxa"/>
              <w:right w:w="43" w:type="dxa"/>
            </w:tcMar>
            <w:vAlign w:val="bottom"/>
          </w:tcPr>
          <w:p w14:paraId="245BED6A" w14:textId="77777777" w:rsidR="00E218F4" w:rsidRPr="00BE1C56" w:rsidRDefault="00E218F4" w:rsidP="00BE1C56">
            <w:pPr>
              <w:jc w:val="right"/>
              <w:rPr>
                <w:sz w:val="20"/>
                <w:szCs w:val="20"/>
              </w:rPr>
            </w:pPr>
            <w:r w:rsidRPr="00BE1C56">
              <w:rPr>
                <w:sz w:val="20"/>
                <w:szCs w:val="20"/>
              </w:rPr>
              <w:t>61</w:t>
            </w:r>
          </w:p>
        </w:tc>
        <w:tc>
          <w:tcPr>
            <w:tcW w:w="820" w:type="dxa"/>
            <w:tcBorders>
              <w:top w:val="nil"/>
              <w:left w:val="nil"/>
              <w:bottom w:val="nil"/>
              <w:right w:val="nil"/>
            </w:tcBorders>
            <w:tcMar>
              <w:top w:w="128" w:type="dxa"/>
              <w:left w:w="43" w:type="dxa"/>
              <w:bottom w:w="43" w:type="dxa"/>
              <w:right w:w="43" w:type="dxa"/>
            </w:tcMar>
            <w:vAlign w:val="bottom"/>
          </w:tcPr>
          <w:p w14:paraId="75AFD2A5" w14:textId="77777777" w:rsidR="00E218F4" w:rsidRPr="00BE1C56" w:rsidRDefault="00E218F4" w:rsidP="00BE1C56">
            <w:pPr>
              <w:jc w:val="right"/>
              <w:rPr>
                <w:sz w:val="20"/>
                <w:szCs w:val="20"/>
              </w:rPr>
            </w:pPr>
            <w:r w:rsidRPr="00BE1C56">
              <w:rPr>
                <w:sz w:val="20"/>
                <w:szCs w:val="20"/>
              </w:rPr>
              <w:t>120</w:t>
            </w:r>
          </w:p>
        </w:tc>
        <w:tc>
          <w:tcPr>
            <w:tcW w:w="1060" w:type="dxa"/>
            <w:tcBorders>
              <w:top w:val="nil"/>
              <w:left w:val="nil"/>
              <w:bottom w:val="nil"/>
              <w:right w:val="nil"/>
            </w:tcBorders>
            <w:tcMar>
              <w:top w:w="128" w:type="dxa"/>
              <w:left w:w="43" w:type="dxa"/>
              <w:bottom w:w="43" w:type="dxa"/>
              <w:right w:w="43" w:type="dxa"/>
            </w:tcMar>
            <w:vAlign w:val="bottom"/>
          </w:tcPr>
          <w:p w14:paraId="75310DA8" w14:textId="77777777" w:rsidR="00E218F4" w:rsidRPr="00BE1C56" w:rsidRDefault="00E218F4" w:rsidP="00BE1C56">
            <w:pPr>
              <w:jc w:val="right"/>
              <w:rPr>
                <w:sz w:val="20"/>
                <w:szCs w:val="20"/>
              </w:rPr>
            </w:pPr>
            <w:r w:rsidRPr="00BE1C56">
              <w:rPr>
                <w:sz w:val="20"/>
                <w:szCs w:val="20"/>
              </w:rPr>
              <w:t>408</w:t>
            </w:r>
          </w:p>
        </w:tc>
        <w:tc>
          <w:tcPr>
            <w:tcW w:w="840" w:type="dxa"/>
            <w:tcBorders>
              <w:top w:val="nil"/>
              <w:left w:val="nil"/>
              <w:bottom w:val="nil"/>
              <w:right w:val="nil"/>
            </w:tcBorders>
            <w:tcMar>
              <w:top w:w="128" w:type="dxa"/>
              <w:left w:w="43" w:type="dxa"/>
              <w:bottom w:w="43" w:type="dxa"/>
              <w:right w:w="43" w:type="dxa"/>
            </w:tcMar>
            <w:vAlign w:val="bottom"/>
          </w:tcPr>
          <w:p w14:paraId="75E5E0D6" w14:textId="77777777" w:rsidR="00E218F4" w:rsidRPr="00BE1C56" w:rsidRDefault="00E218F4" w:rsidP="00BE1C56">
            <w:pPr>
              <w:jc w:val="right"/>
              <w:rPr>
                <w:sz w:val="20"/>
                <w:szCs w:val="20"/>
              </w:rPr>
            </w:pPr>
            <w:r w:rsidRPr="00BE1C56">
              <w:rPr>
                <w:sz w:val="20"/>
                <w:szCs w:val="20"/>
              </w:rPr>
              <w:t>1 827</w:t>
            </w:r>
          </w:p>
        </w:tc>
        <w:tc>
          <w:tcPr>
            <w:tcW w:w="900" w:type="dxa"/>
            <w:tcBorders>
              <w:top w:val="nil"/>
              <w:left w:val="nil"/>
              <w:bottom w:val="nil"/>
              <w:right w:val="nil"/>
            </w:tcBorders>
            <w:tcMar>
              <w:top w:w="128" w:type="dxa"/>
              <w:left w:w="43" w:type="dxa"/>
              <w:bottom w:w="43" w:type="dxa"/>
              <w:right w:w="43" w:type="dxa"/>
            </w:tcMar>
            <w:vAlign w:val="bottom"/>
          </w:tcPr>
          <w:p w14:paraId="0EEF66DC" w14:textId="77777777" w:rsidR="00E218F4" w:rsidRPr="00BE1C56" w:rsidRDefault="00E218F4" w:rsidP="00BE1C56">
            <w:pPr>
              <w:jc w:val="right"/>
              <w:rPr>
                <w:sz w:val="20"/>
                <w:szCs w:val="20"/>
              </w:rPr>
            </w:pPr>
            <w:r w:rsidRPr="00BE1C56">
              <w:rPr>
                <w:sz w:val="20"/>
                <w:szCs w:val="20"/>
              </w:rPr>
              <w:t>111</w:t>
            </w:r>
          </w:p>
        </w:tc>
        <w:tc>
          <w:tcPr>
            <w:tcW w:w="980" w:type="dxa"/>
            <w:tcBorders>
              <w:top w:val="nil"/>
              <w:left w:val="nil"/>
              <w:bottom w:val="nil"/>
              <w:right w:val="nil"/>
            </w:tcBorders>
            <w:tcMar>
              <w:top w:w="128" w:type="dxa"/>
              <w:left w:w="43" w:type="dxa"/>
              <w:bottom w:w="43" w:type="dxa"/>
              <w:right w:w="43" w:type="dxa"/>
            </w:tcMar>
            <w:vAlign w:val="bottom"/>
          </w:tcPr>
          <w:p w14:paraId="1149B5CE" w14:textId="77777777" w:rsidR="00E218F4" w:rsidRPr="00BE1C56" w:rsidRDefault="00E218F4" w:rsidP="00BE1C56">
            <w:pPr>
              <w:jc w:val="right"/>
              <w:rPr>
                <w:sz w:val="20"/>
                <w:szCs w:val="20"/>
              </w:rPr>
            </w:pPr>
            <w:r w:rsidRPr="00BE1C56">
              <w:rPr>
                <w:sz w:val="20"/>
                <w:szCs w:val="20"/>
              </w:rPr>
              <w:t>1 938</w:t>
            </w:r>
          </w:p>
        </w:tc>
        <w:tc>
          <w:tcPr>
            <w:tcW w:w="880" w:type="dxa"/>
            <w:tcBorders>
              <w:top w:val="nil"/>
              <w:left w:val="nil"/>
              <w:bottom w:val="nil"/>
              <w:right w:val="nil"/>
            </w:tcBorders>
            <w:tcMar>
              <w:top w:w="128" w:type="dxa"/>
              <w:left w:w="43" w:type="dxa"/>
              <w:bottom w:w="43" w:type="dxa"/>
              <w:right w:w="43" w:type="dxa"/>
            </w:tcMar>
            <w:vAlign w:val="bottom"/>
          </w:tcPr>
          <w:p w14:paraId="53D055EF" w14:textId="77777777" w:rsidR="00E218F4" w:rsidRPr="00BE1C56" w:rsidRDefault="00E218F4" w:rsidP="00BE1C56">
            <w:pPr>
              <w:jc w:val="right"/>
              <w:rPr>
                <w:sz w:val="20"/>
                <w:szCs w:val="20"/>
              </w:rPr>
            </w:pPr>
            <w:r w:rsidRPr="00BE1C56">
              <w:rPr>
                <w:sz w:val="20"/>
                <w:szCs w:val="20"/>
              </w:rPr>
              <w:t>0,0</w:t>
            </w:r>
          </w:p>
        </w:tc>
      </w:tr>
      <w:tr w:rsidR="00B0063A" w:rsidRPr="009B35FB" w14:paraId="10C7FC39" w14:textId="77777777">
        <w:trPr>
          <w:trHeight w:val="380"/>
        </w:trPr>
        <w:tc>
          <w:tcPr>
            <w:tcW w:w="2460" w:type="dxa"/>
            <w:vMerge/>
            <w:tcBorders>
              <w:top w:val="single" w:sz="4" w:space="0" w:color="000000"/>
              <w:left w:val="nil"/>
              <w:bottom w:val="single" w:sz="4" w:space="0" w:color="000000"/>
              <w:right w:val="nil"/>
            </w:tcBorders>
          </w:tcPr>
          <w:p w14:paraId="3E3880DC" w14:textId="77777777" w:rsidR="00E218F4" w:rsidRPr="00BE1C56" w:rsidRDefault="00E218F4" w:rsidP="00BE1C56">
            <w:pPr>
              <w:rPr>
                <w:sz w:val="20"/>
                <w:szCs w:val="20"/>
              </w:rPr>
            </w:pPr>
          </w:p>
        </w:tc>
        <w:tc>
          <w:tcPr>
            <w:tcW w:w="760" w:type="dxa"/>
            <w:tcBorders>
              <w:top w:val="nil"/>
              <w:left w:val="nil"/>
              <w:bottom w:val="single" w:sz="4" w:space="0" w:color="000000"/>
              <w:right w:val="nil"/>
            </w:tcBorders>
            <w:tcMar>
              <w:top w:w="128" w:type="dxa"/>
              <w:left w:w="43" w:type="dxa"/>
              <w:bottom w:w="43" w:type="dxa"/>
              <w:right w:w="43" w:type="dxa"/>
            </w:tcMar>
          </w:tcPr>
          <w:p w14:paraId="18B45343" w14:textId="77777777" w:rsidR="00E218F4" w:rsidRPr="00BE1C56" w:rsidRDefault="00E218F4" w:rsidP="00BE1C56">
            <w:pPr>
              <w:rPr>
                <w:sz w:val="20"/>
                <w:szCs w:val="20"/>
              </w:rPr>
            </w:pPr>
            <w:r w:rsidRPr="00BE1C56">
              <w:rPr>
                <w:sz w:val="20"/>
                <w:szCs w:val="20"/>
              </w:rPr>
              <w:t xml:space="preserve"> </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8EAF4ED" w14:textId="77777777" w:rsidR="00E218F4" w:rsidRPr="00BE1C56" w:rsidRDefault="00E218F4" w:rsidP="00BE1C56">
            <w:pPr>
              <w:jc w:val="right"/>
              <w:rPr>
                <w:sz w:val="20"/>
                <w:szCs w:val="20"/>
              </w:rPr>
            </w:pPr>
            <w:r w:rsidRPr="00BE1C56">
              <w:rPr>
                <w:sz w:val="20"/>
                <w:szCs w:val="20"/>
              </w:rPr>
              <w:t>121+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8C2FBCB" w14:textId="77777777" w:rsidR="00E218F4" w:rsidRPr="00BE1C56" w:rsidRDefault="00E218F4" w:rsidP="00BE1C56">
            <w:pPr>
              <w:jc w:val="right"/>
              <w:rPr>
                <w:sz w:val="20"/>
                <w:szCs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B427076" w14:textId="77777777" w:rsidR="00E218F4" w:rsidRPr="00BE1C56" w:rsidRDefault="00E218F4" w:rsidP="00BE1C56">
            <w:pPr>
              <w:jc w:val="right"/>
              <w:rPr>
                <w:sz w:val="20"/>
                <w:szCs w:val="20"/>
              </w:rPr>
            </w:pPr>
            <w:r w:rsidRPr="00BE1C56">
              <w:rPr>
                <w:sz w:val="20"/>
                <w:szCs w:val="20"/>
              </w:rPr>
              <w:t>146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EE15747" w14:textId="77777777" w:rsidR="00E218F4" w:rsidRPr="00BE1C56" w:rsidRDefault="00E218F4" w:rsidP="00BE1C56">
            <w:pPr>
              <w:jc w:val="right"/>
              <w:rPr>
                <w:sz w:val="20"/>
                <w:szCs w:val="20"/>
              </w:rPr>
            </w:pPr>
            <w:r w:rsidRPr="00BE1C56">
              <w:rPr>
                <w:sz w:val="20"/>
                <w:szCs w:val="20"/>
              </w:rPr>
              <w:t>267</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5DE14BC" w14:textId="77777777" w:rsidR="00E218F4" w:rsidRPr="00BE1C56" w:rsidRDefault="00E218F4" w:rsidP="00BE1C56">
            <w:pPr>
              <w:jc w:val="right"/>
              <w:rPr>
                <w:sz w:val="20"/>
                <w:szCs w:val="20"/>
              </w:rPr>
            </w:pPr>
            <w:r w:rsidRPr="00BE1C56">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3CE5740" w14:textId="77777777" w:rsidR="00E218F4" w:rsidRPr="00BE1C56" w:rsidRDefault="00E218F4" w:rsidP="00BE1C56">
            <w:pPr>
              <w:jc w:val="right"/>
              <w:rPr>
                <w:sz w:val="20"/>
                <w:szCs w:val="20"/>
              </w:rPr>
            </w:pPr>
            <w:r w:rsidRPr="00BE1C56">
              <w:rPr>
                <w:sz w:val="20"/>
                <w:szCs w:val="20"/>
              </w:rPr>
              <w:t>267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DF5FBC1" w14:textId="77777777" w:rsidR="00E218F4" w:rsidRPr="00BE1C56" w:rsidRDefault="00E218F4" w:rsidP="00BE1C56">
            <w:pPr>
              <w:jc w:val="right"/>
              <w:rPr>
                <w:sz w:val="20"/>
                <w:szCs w:val="20"/>
              </w:rPr>
            </w:pPr>
            <w:r w:rsidRPr="00BE1C56">
              <w:rPr>
                <w:sz w:val="20"/>
                <w:szCs w:val="20"/>
              </w:rPr>
              <w:t>0,0</w:t>
            </w:r>
          </w:p>
        </w:tc>
      </w:tr>
      <w:tr w:rsidR="00B0063A" w:rsidRPr="009B35FB" w14:paraId="2C6DEBD7" w14:textId="77777777">
        <w:trPr>
          <w:trHeight w:val="380"/>
        </w:trPr>
        <w:tc>
          <w:tcPr>
            <w:tcW w:w="2460" w:type="dxa"/>
            <w:vMerge/>
            <w:tcBorders>
              <w:top w:val="single" w:sz="4" w:space="0" w:color="000000"/>
              <w:left w:val="nil"/>
              <w:bottom w:val="single" w:sz="4" w:space="0" w:color="000000"/>
              <w:right w:val="nil"/>
            </w:tcBorders>
          </w:tcPr>
          <w:p w14:paraId="6323D9C4" w14:textId="77777777" w:rsidR="00E218F4" w:rsidRPr="00BE1C56" w:rsidRDefault="00E218F4" w:rsidP="00BE1C56">
            <w:pPr>
              <w:rPr>
                <w:sz w:val="20"/>
                <w:szCs w:val="20"/>
              </w:rPr>
            </w:pP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716623D8"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A0808" w14:textId="77777777" w:rsidR="00E218F4" w:rsidRPr="00BE1C56" w:rsidRDefault="00E218F4" w:rsidP="00BE1C56">
            <w:pPr>
              <w:jc w:val="right"/>
              <w:rPr>
                <w:sz w:val="20"/>
                <w:szCs w:val="20"/>
              </w:rPr>
            </w:pPr>
            <w:r w:rsidRPr="00BE1C56">
              <w:rPr>
                <w:sz w:val="20"/>
                <w:szCs w:val="20"/>
              </w:rPr>
              <w:t>10 199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9310C5"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724C5"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A4CD2"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1D10E" w14:textId="77777777" w:rsidR="00E218F4" w:rsidRPr="00BE1C56" w:rsidRDefault="00E218F4" w:rsidP="00BE1C56">
            <w:pPr>
              <w:jc w:val="right"/>
              <w:rPr>
                <w:sz w:val="20"/>
                <w:szCs w:val="20"/>
              </w:rPr>
            </w:pPr>
            <w:r w:rsidRPr="00BE1C56">
              <w:rPr>
                <w:sz w:val="20"/>
                <w:szCs w:val="20"/>
              </w:rPr>
              <w:t>1,8</w:t>
            </w:r>
          </w:p>
        </w:tc>
      </w:tr>
      <w:tr w:rsidR="00B0063A" w:rsidRPr="009B35FB" w14:paraId="0827ABC9" w14:textId="77777777">
        <w:trPr>
          <w:trHeight w:val="380"/>
        </w:trPr>
        <w:tc>
          <w:tcPr>
            <w:tcW w:w="2460" w:type="dxa"/>
            <w:tcBorders>
              <w:top w:val="nil"/>
              <w:left w:val="nil"/>
              <w:bottom w:val="nil"/>
              <w:right w:val="nil"/>
            </w:tcBorders>
            <w:tcMar>
              <w:top w:w="128" w:type="dxa"/>
              <w:left w:w="43" w:type="dxa"/>
              <w:bottom w:w="43" w:type="dxa"/>
              <w:right w:w="43" w:type="dxa"/>
            </w:tcMar>
          </w:tcPr>
          <w:p w14:paraId="0FFD6436" w14:textId="77777777" w:rsidR="00E218F4" w:rsidRPr="00BE1C56" w:rsidRDefault="00E218F4" w:rsidP="00BE1C56">
            <w:pPr>
              <w:rPr>
                <w:sz w:val="20"/>
                <w:szCs w:val="20"/>
              </w:rPr>
            </w:pPr>
            <w:r w:rsidRPr="00BE1C56">
              <w:rPr>
                <w:sz w:val="20"/>
                <w:szCs w:val="20"/>
              </w:rPr>
              <w:t>Avlsgris Sør-Norge</w:t>
            </w:r>
            <w:r w:rsidRPr="00BE1C56">
              <w:rPr>
                <w:rStyle w:val="skrift-hevet"/>
                <w:sz w:val="20"/>
                <w:szCs w:val="20"/>
              </w:rPr>
              <w:t>2</w:t>
            </w:r>
          </w:p>
        </w:tc>
        <w:tc>
          <w:tcPr>
            <w:tcW w:w="760" w:type="dxa"/>
            <w:tcBorders>
              <w:top w:val="nil"/>
              <w:left w:val="nil"/>
              <w:bottom w:val="nil"/>
              <w:right w:val="nil"/>
            </w:tcBorders>
            <w:tcMar>
              <w:top w:w="128" w:type="dxa"/>
              <w:left w:w="43" w:type="dxa"/>
              <w:bottom w:w="43" w:type="dxa"/>
              <w:right w:w="43" w:type="dxa"/>
            </w:tcMar>
          </w:tcPr>
          <w:p w14:paraId="06FA1B93"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44009378"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nil"/>
              <w:right w:val="nil"/>
            </w:tcBorders>
            <w:tcMar>
              <w:top w:w="128" w:type="dxa"/>
              <w:left w:w="43" w:type="dxa"/>
              <w:bottom w:w="43" w:type="dxa"/>
              <w:right w:w="43" w:type="dxa"/>
            </w:tcMar>
            <w:vAlign w:val="bottom"/>
          </w:tcPr>
          <w:p w14:paraId="65263DDB" w14:textId="77777777" w:rsidR="00E218F4" w:rsidRPr="00BE1C56" w:rsidRDefault="00E218F4" w:rsidP="00BE1C56">
            <w:pPr>
              <w:jc w:val="right"/>
              <w:rPr>
                <w:sz w:val="20"/>
                <w:szCs w:val="20"/>
              </w:rPr>
            </w:pPr>
            <w:r w:rsidRPr="00BE1C56">
              <w:rPr>
                <w:sz w:val="20"/>
                <w:szCs w:val="20"/>
              </w:rPr>
              <w:t>35</w:t>
            </w:r>
          </w:p>
        </w:tc>
        <w:tc>
          <w:tcPr>
            <w:tcW w:w="1060" w:type="dxa"/>
            <w:tcBorders>
              <w:top w:val="nil"/>
              <w:left w:val="nil"/>
              <w:bottom w:val="nil"/>
              <w:right w:val="nil"/>
            </w:tcBorders>
            <w:tcMar>
              <w:top w:w="128" w:type="dxa"/>
              <w:left w:w="43" w:type="dxa"/>
              <w:bottom w:w="43" w:type="dxa"/>
              <w:right w:w="43" w:type="dxa"/>
            </w:tcMar>
            <w:vAlign w:val="bottom"/>
          </w:tcPr>
          <w:p w14:paraId="071FDD8B" w14:textId="77777777" w:rsidR="00E218F4" w:rsidRPr="00BE1C56" w:rsidRDefault="00E218F4" w:rsidP="00BE1C56">
            <w:pPr>
              <w:jc w:val="right"/>
              <w:rPr>
                <w:sz w:val="20"/>
                <w:szCs w:val="20"/>
              </w:rPr>
            </w:pPr>
            <w:r w:rsidRPr="00BE1C56">
              <w:rPr>
                <w:sz w:val="20"/>
                <w:szCs w:val="20"/>
              </w:rPr>
              <w:t>16 162</w:t>
            </w:r>
          </w:p>
        </w:tc>
        <w:tc>
          <w:tcPr>
            <w:tcW w:w="840" w:type="dxa"/>
            <w:tcBorders>
              <w:top w:val="nil"/>
              <w:left w:val="nil"/>
              <w:bottom w:val="nil"/>
              <w:right w:val="nil"/>
            </w:tcBorders>
            <w:tcMar>
              <w:top w:w="128" w:type="dxa"/>
              <w:left w:w="43" w:type="dxa"/>
              <w:bottom w:w="43" w:type="dxa"/>
              <w:right w:w="43" w:type="dxa"/>
            </w:tcMar>
            <w:vAlign w:val="bottom"/>
          </w:tcPr>
          <w:p w14:paraId="6C82CEF2" w14:textId="77777777" w:rsidR="00E218F4" w:rsidRPr="00BE1C56" w:rsidRDefault="00E218F4" w:rsidP="00BE1C56">
            <w:pPr>
              <w:jc w:val="right"/>
              <w:rPr>
                <w:sz w:val="20"/>
                <w:szCs w:val="20"/>
              </w:rPr>
            </w:pPr>
            <w:r w:rsidRPr="00BE1C56">
              <w:rPr>
                <w:sz w:val="20"/>
                <w:szCs w:val="20"/>
              </w:rPr>
              <w:t>503</w:t>
            </w:r>
          </w:p>
        </w:tc>
        <w:tc>
          <w:tcPr>
            <w:tcW w:w="900" w:type="dxa"/>
            <w:tcBorders>
              <w:top w:val="nil"/>
              <w:left w:val="nil"/>
              <w:bottom w:val="nil"/>
              <w:right w:val="nil"/>
            </w:tcBorders>
            <w:tcMar>
              <w:top w:w="128" w:type="dxa"/>
              <w:left w:w="43" w:type="dxa"/>
              <w:bottom w:w="43" w:type="dxa"/>
              <w:right w:w="43" w:type="dxa"/>
            </w:tcMar>
            <w:vAlign w:val="bottom"/>
          </w:tcPr>
          <w:p w14:paraId="714A159E" w14:textId="77777777" w:rsidR="00E218F4" w:rsidRPr="00BE1C56" w:rsidRDefault="00E218F4" w:rsidP="00BE1C56">
            <w:pPr>
              <w:jc w:val="right"/>
              <w:rPr>
                <w:sz w:val="20"/>
                <w:szCs w:val="20"/>
              </w:rPr>
            </w:pPr>
            <w:r w:rsidRPr="00BE1C56">
              <w:rPr>
                <w:sz w:val="20"/>
                <w:szCs w:val="20"/>
              </w:rPr>
              <w:t>110</w:t>
            </w:r>
          </w:p>
        </w:tc>
        <w:tc>
          <w:tcPr>
            <w:tcW w:w="980" w:type="dxa"/>
            <w:tcBorders>
              <w:top w:val="nil"/>
              <w:left w:val="nil"/>
              <w:bottom w:val="nil"/>
              <w:right w:val="nil"/>
            </w:tcBorders>
            <w:tcMar>
              <w:top w:w="128" w:type="dxa"/>
              <w:left w:w="43" w:type="dxa"/>
              <w:bottom w:w="43" w:type="dxa"/>
              <w:right w:w="43" w:type="dxa"/>
            </w:tcMar>
            <w:vAlign w:val="bottom"/>
          </w:tcPr>
          <w:p w14:paraId="422C4A68" w14:textId="77777777" w:rsidR="00E218F4" w:rsidRPr="00BE1C56" w:rsidRDefault="00E218F4" w:rsidP="00BE1C56">
            <w:pPr>
              <w:jc w:val="right"/>
              <w:rPr>
                <w:sz w:val="20"/>
                <w:szCs w:val="20"/>
              </w:rPr>
            </w:pPr>
            <w:r w:rsidRPr="00BE1C56">
              <w:rPr>
                <w:sz w:val="20"/>
                <w:szCs w:val="20"/>
              </w:rPr>
              <w:t>613</w:t>
            </w:r>
          </w:p>
        </w:tc>
        <w:tc>
          <w:tcPr>
            <w:tcW w:w="880" w:type="dxa"/>
            <w:tcBorders>
              <w:top w:val="nil"/>
              <w:left w:val="nil"/>
              <w:bottom w:val="nil"/>
              <w:right w:val="nil"/>
            </w:tcBorders>
            <w:tcMar>
              <w:top w:w="128" w:type="dxa"/>
              <w:left w:w="43" w:type="dxa"/>
              <w:bottom w:w="43" w:type="dxa"/>
              <w:right w:w="43" w:type="dxa"/>
            </w:tcMar>
            <w:vAlign w:val="bottom"/>
          </w:tcPr>
          <w:p w14:paraId="382F42EF" w14:textId="77777777" w:rsidR="00E218F4" w:rsidRPr="00BE1C56" w:rsidRDefault="00E218F4" w:rsidP="00BE1C56">
            <w:pPr>
              <w:jc w:val="right"/>
              <w:rPr>
                <w:sz w:val="20"/>
                <w:szCs w:val="20"/>
              </w:rPr>
            </w:pPr>
            <w:r w:rsidRPr="00BE1C56">
              <w:rPr>
                <w:sz w:val="20"/>
                <w:szCs w:val="20"/>
              </w:rPr>
              <w:t>1,8</w:t>
            </w:r>
          </w:p>
        </w:tc>
      </w:tr>
      <w:tr w:rsidR="00B0063A" w:rsidRPr="009B35FB" w14:paraId="2D313A26" w14:textId="77777777">
        <w:trPr>
          <w:trHeight w:val="380"/>
        </w:trPr>
        <w:tc>
          <w:tcPr>
            <w:tcW w:w="2460" w:type="dxa"/>
            <w:tcBorders>
              <w:top w:val="nil"/>
              <w:left w:val="nil"/>
              <w:bottom w:val="nil"/>
              <w:right w:val="nil"/>
            </w:tcBorders>
            <w:tcMar>
              <w:top w:w="128" w:type="dxa"/>
              <w:left w:w="43" w:type="dxa"/>
              <w:bottom w:w="43" w:type="dxa"/>
              <w:right w:w="43" w:type="dxa"/>
            </w:tcMar>
          </w:tcPr>
          <w:p w14:paraId="74F5F324" w14:textId="77777777" w:rsidR="00E218F4" w:rsidRPr="00BE1C56" w:rsidRDefault="00E218F4" w:rsidP="00BE1C56">
            <w:pPr>
              <w:rPr>
                <w:sz w:val="20"/>
                <w:szCs w:val="20"/>
              </w:rPr>
            </w:pPr>
            <w:r w:rsidRPr="00BE1C56">
              <w:rPr>
                <w:sz w:val="20"/>
                <w:szCs w:val="20"/>
              </w:rPr>
              <w:t>Avlsgris Jæren</w:t>
            </w:r>
          </w:p>
        </w:tc>
        <w:tc>
          <w:tcPr>
            <w:tcW w:w="760" w:type="dxa"/>
            <w:tcBorders>
              <w:top w:val="nil"/>
              <w:left w:val="nil"/>
              <w:bottom w:val="nil"/>
              <w:right w:val="nil"/>
            </w:tcBorders>
            <w:tcMar>
              <w:top w:w="128" w:type="dxa"/>
              <w:left w:w="43" w:type="dxa"/>
              <w:bottom w:w="43" w:type="dxa"/>
              <w:right w:w="43" w:type="dxa"/>
            </w:tcMar>
          </w:tcPr>
          <w:p w14:paraId="1A7DA3F7"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6108062E"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nil"/>
              <w:right w:val="nil"/>
            </w:tcBorders>
            <w:tcMar>
              <w:top w:w="128" w:type="dxa"/>
              <w:left w:w="43" w:type="dxa"/>
              <w:bottom w:w="43" w:type="dxa"/>
              <w:right w:w="43" w:type="dxa"/>
            </w:tcMar>
            <w:vAlign w:val="bottom"/>
          </w:tcPr>
          <w:p w14:paraId="0BE20F8C" w14:textId="77777777" w:rsidR="00E218F4" w:rsidRPr="00BE1C56" w:rsidRDefault="00E218F4" w:rsidP="00BE1C56">
            <w:pPr>
              <w:jc w:val="right"/>
              <w:rPr>
                <w:sz w:val="20"/>
                <w:szCs w:val="20"/>
              </w:rPr>
            </w:pPr>
            <w:r w:rsidRPr="00BE1C56">
              <w:rPr>
                <w:sz w:val="20"/>
                <w:szCs w:val="20"/>
              </w:rPr>
              <w:t>35</w:t>
            </w:r>
          </w:p>
        </w:tc>
        <w:tc>
          <w:tcPr>
            <w:tcW w:w="1060" w:type="dxa"/>
            <w:tcBorders>
              <w:top w:val="nil"/>
              <w:left w:val="nil"/>
              <w:bottom w:val="nil"/>
              <w:right w:val="nil"/>
            </w:tcBorders>
            <w:tcMar>
              <w:top w:w="128" w:type="dxa"/>
              <w:left w:w="43" w:type="dxa"/>
              <w:bottom w:w="43" w:type="dxa"/>
              <w:right w:w="43" w:type="dxa"/>
            </w:tcMar>
            <w:vAlign w:val="bottom"/>
          </w:tcPr>
          <w:p w14:paraId="7A7B127F" w14:textId="77777777" w:rsidR="00E218F4" w:rsidRPr="00BE1C56" w:rsidRDefault="00E218F4" w:rsidP="00BE1C56">
            <w:pPr>
              <w:jc w:val="right"/>
              <w:rPr>
                <w:sz w:val="20"/>
                <w:szCs w:val="20"/>
              </w:rPr>
            </w:pPr>
            <w:r w:rsidRPr="00BE1C56">
              <w:rPr>
                <w:sz w:val="20"/>
                <w:szCs w:val="20"/>
              </w:rPr>
              <w:t>3 672</w:t>
            </w:r>
          </w:p>
        </w:tc>
        <w:tc>
          <w:tcPr>
            <w:tcW w:w="840" w:type="dxa"/>
            <w:tcBorders>
              <w:top w:val="nil"/>
              <w:left w:val="nil"/>
              <w:bottom w:val="nil"/>
              <w:right w:val="nil"/>
            </w:tcBorders>
            <w:tcMar>
              <w:top w:w="128" w:type="dxa"/>
              <w:left w:w="43" w:type="dxa"/>
              <w:bottom w:w="43" w:type="dxa"/>
              <w:right w:w="43" w:type="dxa"/>
            </w:tcMar>
            <w:vAlign w:val="bottom"/>
          </w:tcPr>
          <w:p w14:paraId="5E818B85" w14:textId="77777777" w:rsidR="00E218F4" w:rsidRPr="00BE1C56" w:rsidRDefault="00E218F4" w:rsidP="00BE1C56">
            <w:pPr>
              <w:jc w:val="right"/>
              <w:rPr>
                <w:sz w:val="20"/>
                <w:szCs w:val="20"/>
              </w:rPr>
            </w:pPr>
            <w:r w:rsidRPr="00BE1C56">
              <w:rPr>
                <w:sz w:val="20"/>
                <w:szCs w:val="20"/>
              </w:rPr>
              <w:t>354</w:t>
            </w:r>
          </w:p>
        </w:tc>
        <w:tc>
          <w:tcPr>
            <w:tcW w:w="900" w:type="dxa"/>
            <w:tcBorders>
              <w:top w:val="nil"/>
              <w:left w:val="nil"/>
              <w:bottom w:val="nil"/>
              <w:right w:val="nil"/>
            </w:tcBorders>
            <w:tcMar>
              <w:top w:w="128" w:type="dxa"/>
              <w:left w:w="43" w:type="dxa"/>
              <w:bottom w:w="43" w:type="dxa"/>
              <w:right w:w="43" w:type="dxa"/>
            </w:tcMar>
            <w:vAlign w:val="bottom"/>
          </w:tcPr>
          <w:p w14:paraId="2AD2510C" w14:textId="77777777" w:rsidR="00E218F4" w:rsidRPr="00BE1C56" w:rsidRDefault="00E218F4" w:rsidP="00BE1C56">
            <w:pPr>
              <w:jc w:val="right"/>
              <w:rPr>
                <w:sz w:val="20"/>
                <w:szCs w:val="20"/>
              </w:rPr>
            </w:pPr>
            <w:r w:rsidRPr="00BE1C56">
              <w:rPr>
                <w:sz w:val="20"/>
                <w:szCs w:val="20"/>
              </w:rPr>
              <w:t>110</w:t>
            </w:r>
          </w:p>
        </w:tc>
        <w:tc>
          <w:tcPr>
            <w:tcW w:w="980" w:type="dxa"/>
            <w:tcBorders>
              <w:top w:val="nil"/>
              <w:left w:val="nil"/>
              <w:bottom w:val="nil"/>
              <w:right w:val="nil"/>
            </w:tcBorders>
            <w:tcMar>
              <w:top w:w="128" w:type="dxa"/>
              <w:left w:w="43" w:type="dxa"/>
              <w:bottom w:w="43" w:type="dxa"/>
              <w:right w:w="43" w:type="dxa"/>
            </w:tcMar>
            <w:vAlign w:val="bottom"/>
          </w:tcPr>
          <w:p w14:paraId="617C0A21" w14:textId="77777777" w:rsidR="00E218F4" w:rsidRPr="00BE1C56" w:rsidRDefault="00E218F4" w:rsidP="00BE1C56">
            <w:pPr>
              <w:jc w:val="right"/>
              <w:rPr>
                <w:sz w:val="20"/>
                <w:szCs w:val="20"/>
              </w:rPr>
            </w:pPr>
            <w:r w:rsidRPr="00BE1C56">
              <w:rPr>
                <w:sz w:val="20"/>
                <w:szCs w:val="20"/>
              </w:rPr>
              <w:t>464</w:t>
            </w:r>
          </w:p>
        </w:tc>
        <w:tc>
          <w:tcPr>
            <w:tcW w:w="880" w:type="dxa"/>
            <w:tcBorders>
              <w:top w:val="nil"/>
              <w:left w:val="nil"/>
              <w:bottom w:val="nil"/>
              <w:right w:val="nil"/>
            </w:tcBorders>
            <w:tcMar>
              <w:top w:w="128" w:type="dxa"/>
              <w:left w:w="43" w:type="dxa"/>
              <w:bottom w:w="43" w:type="dxa"/>
              <w:right w:w="43" w:type="dxa"/>
            </w:tcMar>
            <w:vAlign w:val="bottom"/>
          </w:tcPr>
          <w:p w14:paraId="6E9D8CD8" w14:textId="77777777" w:rsidR="00E218F4" w:rsidRPr="00BE1C56" w:rsidRDefault="00E218F4" w:rsidP="00BE1C56">
            <w:pPr>
              <w:jc w:val="right"/>
              <w:rPr>
                <w:sz w:val="20"/>
                <w:szCs w:val="20"/>
              </w:rPr>
            </w:pPr>
            <w:r w:rsidRPr="00BE1C56">
              <w:rPr>
                <w:sz w:val="20"/>
                <w:szCs w:val="20"/>
              </w:rPr>
              <w:t>0,4</w:t>
            </w:r>
          </w:p>
        </w:tc>
      </w:tr>
      <w:tr w:rsidR="00B0063A" w:rsidRPr="009B35FB" w14:paraId="4E6CC6D3" w14:textId="77777777">
        <w:trPr>
          <w:trHeight w:val="380"/>
        </w:trPr>
        <w:tc>
          <w:tcPr>
            <w:tcW w:w="2460" w:type="dxa"/>
            <w:tcBorders>
              <w:top w:val="nil"/>
              <w:left w:val="nil"/>
              <w:bottom w:val="nil"/>
              <w:right w:val="nil"/>
            </w:tcBorders>
            <w:tcMar>
              <w:top w:w="128" w:type="dxa"/>
              <w:left w:w="43" w:type="dxa"/>
              <w:bottom w:w="43" w:type="dxa"/>
              <w:right w:w="43" w:type="dxa"/>
            </w:tcMar>
          </w:tcPr>
          <w:p w14:paraId="54908B10" w14:textId="77777777" w:rsidR="00E218F4" w:rsidRPr="00BE1C56" w:rsidRDefault="00E218F4" w:rsidP="00BE1C56">
            <w:pPr>
              <w:rPr>
                <w:sz w:val="20"/>
                <w:szCs w:val="20"/>
              </w:rPr>
            </w:pPr>
            <w:r w:rsidRPr="00BE1C56">
              <w:rPr>
                <w:sz w:val="20"/>
                <w:szCs w:val="20"/>
              </w:rPr>
              <w:t>Avlsgris Nord-Norge</w:t>
            </w:r>
          </w:p>
        </w:tc>
        <w:tc>
          <w:tcPr>
            <w:tcW w:w="760" w:type="dxa"/>
            <w:tcBorders>
              <w:top w:val="nil"/>
              <w:left w:val="nil"/>
              <w:bottom w:val="single" w:sz="4" w:space="0" w:color="000000"/>
              <w:right w:val="nil"/>
            </w:tcBorders>
            <w:tcMar>
              <w:top w:w="128" w:type="dxa"/>
              <w:left w:w="43" w:type="dxa"/>
              <w:bottom w:w="43" w:type="dxa"/>
              <w:right w:w="43" w:type="dxa"/>
            </w:tcMar>
          </w:tcPr>
          <w:p w14:paraId="4833B4B0" w14:textId="77777777" w:rsidR="00E218F4" w:rsidRPr="00BE1C56" w:rsidRDefault="00E218F4" w:rsidP="00BE1C56">
            <w:pPr>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2A78F8B"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13A8589" w14:textId="77777777" w:rsidR="00E218F4" w:rsidRPr="00BE1C56" w:rsidRDefault="00E218F4" w:rsidP="00BE1C56">
            <w:pPr>
              <w:jc w:val="right"/>
              <w:rPr>
                <w:sz w:val="20"/>
                <w:szCs w:val="20"/>
              </w:rPr>
            </w:pPr>
            <w:r w:rsidRPr="00BE1C56">
              <w:rPr>
                <w:sz w:val="20"/>
                <w:szCs w:val="20"/>
              </w:rPr>
              <w:t>35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D21C1E5" w14:textId="77777777" w:rsidR="00E218F4" w:rsidRPr="00BE1C56" w:rsidRDefault="00E218F4" w:rsidP="00BE1C56">
            <w:pPr>
              <w:jc w:val="right"/>
              <w:rPr>
                <w:sz w:val="20"/>
                <w:szCs w:val="20"/>
              </w:rPr>
            </w:pPr>
            <w:r w:rsidRPr="00BE1C56">
              <w:rPr>
                <w:sz w:val="20"/>
                <w:szCs w:val="20"/>
              </w:rPr>
              <w:t>1 181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1858F7" w14:textId="77777777" w:rsidR="00E218F4" w:rsidRPr="00BE1C56" w:rsidRDefault="00E218F4" w:rsidP="00BE1C56">
            <w:pPr>
              <w:jc w:val="right"/>
              <w:rPr>
                <w:sz w:val="20"/>
                <w:szCs w:val="20"/>
              </w:rPr>
            </w:pPr>
            <w:r w:rsidRPr="00BE1C56">
              <w:rPr>
                <w:sz w:val="20"/>
                <w:szCs w:val="20"/>
              </w:rPr>
              <w:t>784</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819CF6E" w14:textId="77777777" w:rsidR="00E218F4" w:rsidRPr="00BE1C56" w:rsidRDefault="00E218F4" w:rsidP="00BE1C56">
            <w:pPr>
              <w:jc w:val="right"/>
              <w:rPr>
                <w:sz w:val="20"/>
                <w:szCs w:val="20"/>
              </w:rPr>
            </w:pPr>
            <w:r w:rsidRPr="00BE1C56">
              <w:rPr>
                <w:sz w:val="20"/>
                <w:szCs w:val="20"/>
              </w:rPr>
              <w:t>110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1375E51" w14:textId="77777777" w:rsidR="00E218F4" w:rsidRPr="00BE1C56" w:rsidRDefault="00E218F4" w:rsidP="00BE1C56">
            <w:pPr>
              <w:jc w:val="right"/>
              <w:rPr>
                <w:sz w:val="20"/>
                <w:szCs w:val="20"/>
              </w:rPr>
            </w:pPr>
            <w:r w:rsidRPr="00BE1C56">
              <w:rPr>
                <w:sz w:val="20"/>
                <w:szCs w:val="20"/>
              </w:rPr>
              <w:t>894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42A1B79" w14:textId="77777777" w:rsidR="00E218F4" w:rsidRPr="00BE1C56" w:rsidRDefault="00E218F4" w:rsidP="00BE1C56">
            <w:pPr>
              <w:jc w:val="right"/>
              <w:rPr>
                <w:sz w:val="20"/>
                <w:szCs w:val="20"/>
              </w:rPr>
            </w:pPr>
            <w:r w:rsidRPr="00BE1C56">
              <w:rPr>
                <w:sz w:val="20"/>
                <w:szCs w:val="20"/>
              </w:rPr>
              <w:t>0,1</w:t>
            </w:r>
          </w:p>
        </w:tc>
      </w:tr>
      <w:tr w:rsidR="00B0063A" w:rsidRPr="009B35FB" w14:paraId="23895C55" w14:textId="7777777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3E146CA3" w14:textId="77777777" w:rsidR="00E218F4" w:rsidRPr="00BE1C56" w:rsidRDefault="00E218F4" w:rsidP="00BE1C56">
            <w:pPr>
              <w:rPr>
                <w:sz w:val="20"/>
                <w:szCs w:val="20"/>
              </w:rPr>
            </w:pPr>
            <w:r w:rsidRPr="00BE1C56">
              <w:rPr>
                <w:sz w:val="20"/>
                <w:szCs w:val="20"/>
              </w:rPr>
              <w:t xml:space="preserve"> </w:t>
            </w: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09876D8"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13F6D6" w14:textId="77777777" w:rsidR="00E218F4" w:rsidRPr="00BE1C56" w:rsidRDefault="00E218F4" w:rsidP="00BE1C56">
            <w:pPr>
              <w:jc w:val="right"/>
              <w:rPr>
                <w:sz w:val="20"/>
                <w:szCs w:val="20"/>
              </w:rPr>
            </w:pPr>
            <w:r w:rsidRPr="00BE1C56">
              <w:rPr>
                <w:sz w:val="20"/>
                <w:szCs w:val="20"/>
              </w:rPr>
              <w:t>21 015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15CAF"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DA9D4"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8CE0F"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5D716" w14:textId="77777777" w:rsidR="00E218F4" w:rsidRPr="00BE1C56" w:rsidRDefault="00E218F4" w:rsidP="00BE1C56">
            <w:pPr>
              <w:jc w:val="right"/>
              <w:rPr>
                <w:sz w:val="20"/>
                <w:szCs w:val="20"/>
              </w:rPr>
            </w:pPr>
            <w:r w:rsidRPr="00BE1C56">
              <w:rPr>
                <w:sz w:val="20"/>
                <w:szCs w:val="20"/>
              </w:rPr>
              <w:t>2,3</w:t>
            </w:r>
          </w:p>
        </w:tc>
      </w:tr>
      <w:tr w:rsidR="00B0063A" w:rsidRPr="009B35FB" w14:paraId="2C8DAA75" w14:textId="77777777">
        <w:trPr>
          <w:trHeight w:val="380"/>
        </w:trPr>
        <w:tc>
          <w:tcPr>
            <w:tcW w:w="2460" w:type="dxa"/>
            <w:tcBorders>
              <w:top w:val="nil"/>
              <w:left w:val="nil"/>
              <w:bottom w:val="nil"/>
              <w:right w:val="nil"/>
            </w:tcBorders>
            <w:tcMar>
              <w:top w:w="128" w:type="dxa"/>
              <w:left w:w="43" w:type="dxa"/>
              <w:bottom w:w="43" w:type="dxa"/>
              <w:right w:w="43" w:type="dxa"/>
            </w:tcMar>
          </w:tcPr>
          <w:p w14:paraId="67A7ED96" w14:textId="77777777" w:rsidR="00E218F4" w:rsidRPr="00BE1C56" w:rsidRDefault="00E218F4" w:rsidP="00BE1C56">
            <w:pPr>
              <w:rPr>
                <w:sz w:val="20"/>
                <w:szCs w:val="20"/>
              </w:rPr>
            </w:pPr>
            <w:r w:rsidRPr="00BE1C56">
              <w:rPr>
                <w:sz w:val="20"/>
                <w:szCs w:val="20"/>
              </w:rPr>
              <w:t>Slaktegris</w:t>
            </w:r>
            <w:r w:rsidRPr="00BE1C56">
              <w:rPr>
                <w:rStyle w:val="skrift-hevet"/>
                <w:sz w:val="20"/>
                <w:szCs w:val="20"/>
              </w:rPr>
              <w:t>2</w:t>
            </w:r>
          </w:p>
        </w:tc>
        <w:tc>
          <w:tcPr>
            <w:tcW w:w="760" w:type="dxa"/>
            <w:tcBorders>
              <w:top w:val="nil"/>
              <w:left w:val="nil"/>
              <w:bottom w:val="nil"/>
              <w:right w:val="nil"/>
            </w:tcBorders>
            <w:tcMar>
              <w:top w:w="128" w:type="dxa"/>
              <w:left w:w="43" w:type="dxa"/>
              <w:bottom w:w="43" w:type="dxa"/>
              <w:right w:w="43" w:type="dxa"/>
            </w:tcMar>
          </w:tcPr>
          <w:p w14:paraId="305282FD"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6877E22C"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nil"/>
              <w:right w:val="nil"/>
            </w:tcBorders>
            <w:tcMar>
              <w:top w:w="128" w:type="dxa"/>
              <w:left w:w="43" w:type="dxa"/>
              <w:bottom w:w="43" w:type="dxa"/>
              <w:right w:w="43" w:type="dxa"/>
            </w:tcMar>
            <w:vAlign w:val="bottom"/>
          </w:tcPr>
          <w:p w14:paraId="5A2CB003" w14:textId="77777777" w:rsidR="00E218F4" w:rsidRPr="00BE1C56" w:rsidRDefault="00E218F4" w:rsidP="00BE1C56">
            <w:pPr>
              <w:jc w:val="right"/>
              <w:rPr>
                <w:sz w:val="20"/>
                <w:szCs w:val="20"/>
              </w:rPr>
            </w:pPr>
            <w:r w:rsidRPr="00BE1C56">
              <w:rPr>
                <w:sz w:val="20"/>
                <w:szCs w:val="20"/>
              </w:rPr>
              <w:t>1400</w:t>
            </w:r>
          </w:p>
        </w:tc>
        <w:tc>
          <w:tcPr>
            <w:tcW w:w="1060" w:type="dxa"/>
            <w:tcBorders>
              <w:top w:val="nil"/>
              <w:left w:val="nil"/>
              <w:bottom w:val="nil"/>
              <w:right w:val="nil"/>
            </w:tcBorders>
            <w:tcMar>
              <w:top w:w="128" w:type="dxa"/>
              <w:left w:w="43" w:type="dxa"/>
              <w:bottom w:w="43" w:type="dxa"/>
              <w:right w:w="43" w:type="dxa"/>
            </w:tcMar>
            <w:vAlign w:val="bottom"/>
          </w:tcPr>
          <w:p w14:paraId="7F6950DB" w14:textId="77777777" w:rsidR="00E218F4" w:rsidRPr="00BE1C56" w:rsidRDefault="00E218F4" w:rsidP="00BE1C56">
            <w:pPr>
              <w:jc w:val="right"/>
              <w:rPr>
                <w:sz w:val="20"/>
                <w:szCs w:val="20"/>
              </w:rPr>
            </w:pPr>
            <w:r w:rsidRPr="00BE1C56">
              <w:rPr>
                <w:sz w:val="20"/>
                <w:szCs w:val="20"/>
              </w:rPr>
              <w:t>990 149</w:t>
            </w:r>
          </w:p>
        </w:tc>
        <w:tc>
          <w:tcPr>
            <w:tcW w:w="840" w:type="dxa"/>
            <w:tcBorders>
              <w:top w:val="nil"/>
              <w:left w:val="nil"/>
              <w:bottom w:val="nil"/>
              <w:right w:val="nil"/>
            </w:tcBorders>
            <w:tcMar>
              <w:top w:w="128" w:type="dxa"/>
              <w:left w:w="43" w:type="dxa"/>
              <w:bottom w:w="43" w:type="dxa"/>
              <w:right w:w="43" w:type="dxa"/>
            </w:tcMar>
            <w:vAlign w:val="bottom"/>
          </w:tcPr>
          <w:p w14:paraId="064FE5BC" w14:textId="77777777" w:rsidR="00E218F4" w:rsidRPr="00BE1C56" w:rsidRDefault="00E218F4" w:rsidP="00BE1C56">
            <w:pPr>
              <w:jc w:val="right"/>
              <w:rPr>
                <w:sz w:val="20"/>
                <w:szCs w:val="20"/>
              </w:rPr>
            </w:pPr>
            <w:r w:rsidRPr="00BE1C56">
              <w:rPr>
                <w:sz w:val="20"/>
                <w:szCs w:val="20"/>
              </w:rPr>
              <w:t>14</w:t>
            </w:r>
          </w:p>
        </w:tc>
        <w:tc>
          <w:tcPr>
            <w:tcW w:w="900" w:type="dxa"/>
            <w:tcBorders>
              <w:top w:val="nil"/>
              <w:left w:val="nil"/>
              <w:bottom w:val="nil"/>
              <w:right w:val="nil"/>
            </w:tcBorders>
            <w:tcMar>
              <w:top w:w="128" w:type="dxa"/>
              <w:left w:w="43" w:type="dxa"/>
              <w:bottom w:w="43" w:type="dxa"/>
              <w:right w:w="43" w:type="dxa"/>
            </w:tcMar>
            <w:vAlign w:val="bottom"/>
          </w:tcPr>
          <w:p w14:paraId="422D20A8" w14:textId="77777777" w:rsidR="00E218F4" w:rsidRPr="00BE1C56" w:rsidRDefault="00E218F4" w:rsidP="00BE1C56">
            <w:pPr>
              <w:jc w:val="right"/>
              <w:rPr>
                <w:sz w:val="20"/>
                <w:szCs w:val="20"/>
              </w:rPr>
            </w:pPr>
            <w:r w:rsidRPr="00BE1C56">
              <w:rPr>
                <w:sz w:val="20"/>
                <w:szCs w:val="20"/>
              </w:rPr>
              <w:t>10</w:t>
            </w:r>
          </w:p>
        </w:tc>
        <w:tc>
          <w:tcPr>
            <w:tcW w:w="980" w:type="dxa"/>
            <w:tcBorders>
              <w:top w:val="nil"/>
              <w:left w:val="nil"/>
              <w:bottom w:val="nil"/>
              <w:right w:val="nil"/>
            </w:tcBorders>
            <w:tcMar>
              <w:top w:w="128" w:type="dxa"/>
              <w:left w:w="43" w:type="dxa"/>
              <w:bottom w:w="43" w:type="dxa"/>
              <w:right w:w="43" w:type="dxa"/>
            </w:tcMar>
            <w:vAlign w:val="bottom"/>
          </w:tcPr>
          <w:p w14:paraId="584AB22F" w14:textId="77777777" w:rsidR="00E218F4" w:rsidRPr="00BE1C56" w:rsidRDefault="00E218F4" w:rsidP="00BE1C56">
            <w:pPr>
              <w:jc w:val="right"/>
              <w:rPr>
                <w:sz w:val="20"/>
                <w:szCs w:val="20"/>
              </w:rPr>
            </w:pPr>
            <w:r w:rsidRPr="00BE1C56">
              <w:rPr>
                <w:sz w:val="20"/>
                <w:szCs w:val="20"/>
              </w:rPr>
              <w:t>24</w:t>
            </w:r>
          </w:p>
        </w:tc>
        <w:tc>
          <w:tcPr>
            <w:tcW w:w="880" w:type="dxa"/>
            <w:tcBorders>
              <w:top w:val="nil"/>
              <w:left w:val="nil"/>
              <w:bottom w:val="nil"/>
              <w:right w:val="nil"/>
            </w:tcBorders>
            <w:tcMar>
              <w:top w:w="128" w:type="dxa"/>
              <w:left w:w="43" w:type="dxa"/>
              <w:bottom w:w="43" w:type="dxa"/>
              <w:right w:w="43" w:type="dxa"/>
            </w:tcMar>
            <w:vAlign w:val="bottom"/>
          </w:tcPr>
          <w:p w14:paraId="44A29728" w14:textId="77777777" w:rsidR="00E218F4" w:rsidRPr="00BE1C56" w:rsidRDefault="00E218F4" w:rsidP="00BE1C56">
            <w:pPr>
              <w:jc w:val="right"/>
              <w:rPr>
                <w:sz w:val="20"/>
                <w:szCs w:val="20"/>
              </w:rPr>
            </w:pPr>
            <w:r w:rsidRPr="00BE1C56">
              <w:rPr>
                <w:sz w:val="20"/>
                <w:szCs w:val="20"/>
              </w:rPr>
              <w:t>9,9</w:t>
            </w:r>
          </w:p>
        </w:tc>
      </w:tr>
      <w:tr w:rsidR="00B0063A" w:rsidRPr="009B35FB" w14:paraId="5B2F8170" w14:textId="77777777">
        <w:trPr>
          <w:trHeight w:val="380"/>
        </w:trPr>
        <w:tc>
          <w:tcPr>
            <w:tcW w:w="2460" w:type="dxa"/>
            <w:tcBorders>
              <w:top w:val="nil"/>
              <w:left w:val="nil"/>
              <w:bottom w:val="nil"/>
              <w:right w:val="nil"/>
            </w:tcBorders>
            <w:tcMar>
              <w:top w:w="128" w:type="dxa"/>
              <w:left w:w="43" w:type="dxa"/>
              <w:bottom w:w="43" w:type="dxa"/>
              <w:right w:w="43" w:type="dxa"/>
            </w:tcMar>
          </w:tcPr>
          <w:p w14:paraId="51D10493" w14:textId="77777777" w:rsidR="00E218F4" w:rsidRPr="00BE1C56" w:rsidRDefault="00E218F4" w:rsidP="00BE1C56">
            <w:pPr>
              <w:rPr>
                <w:sz w:val="20"/>
                <w:szCs w:val="20"/>
              </w:rPr>
            </w:pPr>
            <w:r w:rsidRPr="00BE1C56">
              <w:rPr>
                <w:sz w:val="20"/>
                <w:szCs w:val="20"/>
              </w:rPr>
              <w:t>Slaktegris Jæren</w:t>
            </w:r>
          </w:p>
        </w:tc>
        <w:tc>
          <w:tcPr>
            <w:tcW w:w="760" w:type="dxa"/>
            <w:tcBorders>
              <w:top w:val="nil"/>
              <w:left w:val="nil"/>
              <w:bottom w:val="single" w:sz="4" w:space="0" w:color="000000"/>
              <w:right w:val="nil"/>
            </w:tcBorders>
            <w:tcMar>
              <w:top w:w="128" w:type="dxa"/>
              <w:left w:w="43" w:type="dxa"/>
              <w:bottom w:w="43" w:type="dxa"/>
              <w:right w:w="43" w:type="dxa"/>
            </w:tcMar>
          </w:tcPr>
          <w:p w14:paraId="5AA94C79" w14:textId="77777777" w:rsidR="00E218F4" w:rsidRPr="00BE1C56" w:rsidRDefault="00E218F4" w:rsidP="00BE1C56">
            <w:pPr>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BE7AC54"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1CADB58" w14:textId="77777777" w:rsidR="00E218F4" w:rsidRPr="00BE1C56" w:rsidRDefault="00E218F4" w:rsidP="00BE1C56">
            <w:pPr>
              <w:jc w:val="right"/>
              <w:rPr>
                <w:sz w:val="20"/>
                <w:szCs w:val="20"/>
              </w:rPr>
            </w:pPr>
            <w:r w:rsidRPr="00BE1C56">
              <w:rPr>
                <w:sz w:val="20"/>
                <w:szCs w:val="20"/>
              </w:rPr>
              <w:t>1400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E4DAE17" w14:textId="77777777" w:rsidR="00E218F4" w:rsidRPr="00BE1C56" w:rsidRDefault="00E218F4" w:rsidP="00BE1C56">
            <w:pPr>
              <w:jc w:val="right"/>
              <w:rPr>
                <w:sz w:val="20"/>
                <w:szCs w:val="20"/>
              </w:rPr>
            </w:pPr>
            <w:r w:rsidRPr="00BE1C56">
              <w:rPr>
                <w:sz w:val="20"/>
                <w:szCs w:val="20"/>
              </w:rPr>
              <w:t xml:space="preserve"> 199 851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1C6A37" w14:textId="77777777" w:rsidR="00E218F4" w:rsidRPr="00BE1C56" w:rsidRDefault="00E218F4" w:rsidP="00BE1C56">
            <w:pPr>
              <w:jc w:val="right"/>
              <w:rPr>
                <w:sz w:val="20"/>
                <w:szCs w:val="20"/>
              </w:rPr>
            </w:pPr>
            <w:r w:rsidRPr="00BE1C56">
              <w:rPr>
                <w:sz w:val="20"/>
                <w:szCs w:val="20"/>
              </w:rPr>
              <w:t>10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E23B338" w14:textId="77777777" w:rsidR="00E218F4" w:rsidRPr="00BE1C56" w:rsidRDefault="00E218F4" w:rsidP="00BE1C56">
            <w:pPr>
              <w:jc w:val="right"/>
              <w:rPr>
                <w:sz w:val="20"/>
                <w:szCs w:val="20"/>
              </w:rPr>
            </w:pPr>
            <w:r w:rsidRPr="00BE1C56">
              <w:rPr>
                <w:sz w:val="20"/>
                <w:szCs w:val="20"/>
              </w:rPr>
              <w:t>10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A9F531E" w14:textId="77777777" w:rsidR="00E218F4" w:rsidRPr="00BE1C56" w:rsidRDefault="00E218F4" w:rsidP="00BE1C56">
            <w:pPr>
              <w:jc w:val="right"/>
              <w:rPr>
                <w:sz w:val="20"/>
                <w:szCs w:val="20"/>
              </w:rPr>
            </w:pPr>
            <w:r w:rsidRPr="00BE1C56">
              <w:rPr>
                <w:sz w:val="20"/>
                <w:szCs w:val="20"/>
              </w:rPr>
              <w:t>20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D4495B1" w14:textId="77777777" w:rsidR="00E218F4" w:rsidRPr="00BE1C56" w:rsidRDefault="00E218F4" w:rsidP="00BE1C56">
            <w:pPr>
              <w:jc w:val="right"/>
              <w:rPr>
                <w:sz w:val="20"/>
                <w:szCs w:val="20"/>
              </w:rPr>
            </w:pPr>
            <w:r w:rsidRPr="00BE1C56">
              <w:rPr>
                <w:sz w:val="20"/>
                <w:szCs w:val="20"/>
              </w:rPr>
              <w:t>2,0</w:t>
            </w:r>
          </w:p>
        </w:tc>
      </w:tr>
      <w:tr w:rsidR="00B0063A" w:rsidRPr="009B35FB" w14:paraId="7ED8F341" w14:textId="7777777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4885933C" w14:textId="77777777" w:rsidR="00E218F4" w:rsidRPr="00BE1C56" w:rsidRDefault="00E218F4" w:rsidP="00BE1C56">
            <w:pPr>
              <w:rPr>
                <w:sz w:val="20"/>
                <w:szCs w:val="20"/>
              </w:rPr>
            </w:pP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76E2DB4"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C221D" w14:textId="77777777" w:rsidR="00E218F4" w:rsidRPr="00BE1C56" w:rsidRDefault="00E218F4" w:rsidP="00BE1C56">
            <w:pPr>
              <w:jc w:val="right"/>
              <w:rPr>
                <w:sz w:val="20"/>
                <w:szCs w:val="20"/>
              </w:rPr>
            </w:pPr>
            <w:r w:rsidRPr="00BE1C56">
              <w:rPr>
                <w:sz w:val="20"/>
                <w:szCs w:val="20"/>
              </w:rPr>
              <w:t>1 190 000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59690"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DFEF6"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AE561"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EE950C" w14:textId="77777777" w:rsidR="00E218F4" w:rsidRPr="00BE1C56" w:rsidRDefault="00E218F4" w:rsidP="00BE1C56">
            <w:pPr>
              <w:jc w:val="right"/>
              <w:rPr>
                <w:sz w:val="20"/>
                <w:szCs w:val="20"/>
              </w:rPr>
            </w:pPr>
            <w:r w:rsidRPr="00BE1C56">
              <w:rPr>
                <w:sz w:val="20"/>
                <w:szCs w:val="20"/>
              </w:rPr>
              <w:t>11,9</w:t>
            </w:r>
          </w:p>
        </w:tc>
      </w:tr>
      <w:tr w:rsidR="00B0063A" w:rsidRPr="009B35FB" w14:paraId="2A1389A4" w14:textId="77777777">
        <w:trPr>
          <w:trHeight w:val="380"/>
        </w:trPr>
        <w:tc>
          <w:tcPr>
            <w:tcW w:w="2460" w:type="dxa"/>
            <w:tcBorders>
              <w:top w:val="nil"/>
              <w:left w:val="nil"/>
              <w:bottom w:val="nil"/>
              <w:right w:val="nil"/>
            </w:tcBorders>
            <w:tcMar>
              <w:top w:w="128" w:type="dxa"/>
              <w:left w:w="43" w:type="dxa"/>
              <w:bottom w:w="43" w:type="dxa"/>
              <w:right w:w="43" w:type="dxa"/>
            </w:tcMar>
          </w:tcPr>
          <w:p w14:paraId="63F8F53B" w14:textId="77777777" w:rsidR="00E218F4" w:rsidRPr="00BE1C56" w:rsidRDefault="00E218F4" w:rsidP="00BE1C56">
            <w:pPr>
              <w:rPr>
                <w:sz w:val="20"/>
                <w:szCs w:val="20"/>
              </w:rPr>
            </w:pPr>
            <w:r w:rsidRPr="00BE1C56">
              <w:rPr>
                <w:sz w:val="20"/>
                <w:szCs w:val="20"/>
              </w:rPr>
              <w:t>Verpehøner Sør-Norge</w:t>
            </w:r>
          </w:p>
        </w:tc>
        <w:tc>
          <w:tcPr>
            <w:tcW w:w="760" w:type="dxa"/>
            <w:tcBorders>
              <w:top w:val="nil"/>
              <w:left w:val="nil"/>
              <w:bottom w:val="nil"/>
              <w:right w:val="nil"/>
            </w:tcBorders>
            <w:tcMar>
              <w:top w:w="128" w:type="dxa"/>
              <w:left w:w="43" w:type="dxa"/>
              <w:bottom w:w="43" w:type="dxa"/>
              <w:right w:w="43" w:type="dxa"/>
            </w:tcMar>
          </w:tcPr>
          <w:p w14:paraId="60E4B292"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40A37896"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nil"/>
              <w:right w:val="nil"/>
            </w:tcBorders>
            <w:tcMar>
              <w:top w:w="128" w:type="dxa"/>
              <w:left w:w="43" w:type="dxa"/>
              <w:bottom w:w="43" w:type="dxa"/>
              <w:right w:w="43" w:type="dxa"/>
            </w:tcMar>
            <w:vAlign w:val="bottom"/>
          </w:tcPr>
          <w:p w14:paraId="5A55DB65" w14:textId="77777777" w:rsidR="00E218F4" w:rsidRPr="00BE1C56" w:rsidRDefault="00E218F4" w:rsidP="00BE1C56">
            <w:pPr>
              <w:jc w:val="right"/>
              <w:rPr>
                <w:sz w:val="20"/>
                <w:szCs w:val="20"/>
              </w:rPr>
            </w:pPr>
            <w:r w:rsidRPr="00BE1C56">
              <w:rPr>
                <w:sz w:val="20"/>
                <w:szCs w:val="20"/>
              </w:rPr>
              <w:t>1 000</w:t>
            </w:r>
          </w:p>
        </w:tc>
        <w:tc>
          <w:tcPr>
            <w:tcW w:w="1060" w:type="dxa"/>
            <w:tcBorders>
              <w:top w:val="nil"/>
              <w:left w:val="nil"/>
              <w:bottom w:val="nil"/>
              <w:right w:val="nil"/>
            </w:tcBorders>
            <w:tcMar>
              <w:top w:w="128" w:type="dxa"/>
              <w:left w:w="43" w:type="dxa"/>
              <w:bottom w:w="43" w:type="dxa"/>
              <w:right w:w="43" w:type="dxa"/>
            </w:tcMar>
            <w:vAlign w:val="bottom"/>
          </w:tcPr>
          <w:p w14:paraId="2ACEA7C8" w14:textId="77777777" w:rsidR="00E218F4" w:rsidRPr="00BE1C56" w:rsidRDefault="00E218F4" w:rsidP="00BE1C56">
            <w:pPr>
              <w:jc w:val="right"/>
              <w:rPr>
                <w:sz w:val="20"/>
                <w:szCs w:val="20"/>
              </w:rPr>
            </w:pPr>
            <w:r w:rsidRPr="00BE1C56">
              <w:rPr>
                <w:sz w:val="20"/>
                <w:szCs w:val="20"/>
              </w:rPr>
              <w:t xml:space="preserve"> 538 652 </w:t>
            </w:r>
          </w:p>
        </w:tc>
        <w:tc>
          <w:tcPr>
            <w:tcW w:w="840" w:type="dxa"/>
            <w:tcBorders>
              <w:top w:val="nil"/>
              <w:left w:val="nil"/>
              <w:bottom w:val="nil"/>
              <w:right w:val="nil"/>
            </w:tcBorders>
            <w:tcMar>
              <w:top w:w="128" w:type="dxa"/>
              <w:left w:w="43" w:type="dxa"/>
              <w:bottom w:w="43" w:type="dxa"/>
              <w:right w:w="43" w:type="dxa"/>
            </w:tcMar>
            <w:vAlign w:val="bottom"/>
          </w:tcPr>
          <w:p w14:paraId="55076152" w14:textId="77777777" w:rsidR="00E218F4" w:rsidRPr="00BE1C56" w:rsidRDefault="00E218F4" w:rsidP="00BE1C56">
            <w:pPr>
              <w:jc w:val="right"/>
              <w:rPr>
                <w:sz w:val="20"/>
                <w:szCs w:val="20"/>
              </w:rPr>
            </w:pPr>
            <w:r w:rsidRPr="00BE1C56">
              <w:rPr>
                <w:sz w:val="20"/>
                <w:szCs w:val="20"/>
              </w:rPr>
              <w:t>11</w:t>
            </w:r>
          </w:p>
        </w:tc>
        <w:tc>
          <w:tcPr>
            <w:tcW w:w="900" w:type="dxa"/>
            <w:tcBorders>
              <w:top w:val="nil"/>
              <w:left w:val="nil"/>
              <w:bottom w:val="nil"/>
              <w:right w:val="nil"/>
            </w:tcBorders>
            <w:tcMar>
              <w:top w:w="128" w:type="dxa"/>
              <w:left w:w="43" w:type="dxa"/>
              <w:bottom w:w="43" w:type="dxa"/>
              <w:right w:w="43" w:type="dxa"/>
            </w:tcMar>
            <w:vAlign w:val="bottom"/>
          </w:tcPr>
          <w:p w14:paraId="172D7370" w14:textId="77777777" w:rsidR="00E218F4" w:rsidRPr="00BE1C56" w:rsidRDefault="00E218F4" w:rsidP="00BE1C56">
            <w:pPr>
              <w:jc w:val="right"/>
              <w:rPr>
                <w:sz w:val="20"/>
                <w:szCs w:val="20"/>
              </w:rPr>
            </w:pPr>
            <w:r w:rsidRPr="00BE1C56">
              <w:rPr>
                <w:sz w:val="20"/>
                <w:szCs w:val="20"/>
              </w:rPr>
              <w:t>3</w:t>
            </w:r>
          </w:p>
        </w:tc>
        <w:tc>
          <w:tcPr>
            <w:tcW w:w="980" w:type="dxa"/>
            <w:tcBorders>
              <w:top w:val="nil"/>
              <w:left w:val="nil"/>
              <w:bottom w:val="nil"/>
              <w:right w:val="nil"/>
            </w:tcBorders>
            <w:tcMar>
              <w:top w:w="128" w:type="dxa"/>
              <w:left w:w="43" w:type="dxa"/>
              <w:bottom w:w="43" w:type="dxa"/>
              <w:right w:w="43" w:type="dxa"/>
            </w:tcMar>
            <w:vAlign w:val="bottom"/>
          </w:tcPr>
          <w:p w14:paraId="45B251B3" w14:textId="77777777" w:rsidR="00E218F4" w:rsidRPr="00BE1C56" w:rsidRDefault="00E218F4" w:rsidP="00BE1C56">
            <w:pPr>
              <w:jc w:val="right"/>
              <w:rPr>
                <w:sz w:val="20"/>
                <w:szCs w:val="20"/>
              </w:rPr>
            </w:pPr>
            <w:r w:rsidRPr="00BE1C56">
              <w:rPr>
                <w:sz w:val="20"/>
                <w:szCs w:val="20"/>
              </w:rPr>
              <w:t>14</w:t>
            </w:r>
          </w:p>
        </w:tc>
        <w:tc>
          <w:tcPr>
            <w:tcW w:w="880" w:type="dxa"/>
            <w:tcBorders>
              <w:top w:val="nil"/>
              <w:left w:val="nil"/>
              <w:bottom w:val="nil"/>
              <w:right w:val="nil"/>
            </w:tcBorders>
            <w:tcMar>
              <w:top w:w="128" w:type="dxa"/>
              <w:left w:w="43" w:type="dxa"/>
              <w:bottom w:w="43" w:type="dxa"/>
              <w:right w:w="43" w:type="dxa"/>
            </w:tcMar>
            <w:vAlign w:val="bottom"/>
          </w:tcPr>
          <w:p w14:paraId="64F51AD7" w14:textId="77777777" w:rsidR="00E218F4" w:rsidRPr="00BE1C56" w:rsidRDefault="00E218F4" w:rsidP="00BE1C56">
            <w:pPr>
              <w:jc w:val="right"/>
              <w:rPr>
                <w:sz w:val="20"/>
                <w:szCs w:val="20"/>
              </w:rPr>
            </w:pPr>
            <w:r w:rsidRPr="00BE1C56">
              <w:rPr>
                <w:sz w:val="20"/>
                <w:szCs w:val="20"/>
              </w:rPr>
              <w:t>1,6</w:t>
            </w:r>
          </w:p>
        </w:tc>
      </w:tr>
      <w:tr w:rsidR="00B0063A" w:rsidRPr="009B35FB" w14:paraId="6CD8A5D6" w14:textId="77777777">
        <w:trPr>
          <w:trHeight w:val="380"/>
        </w:trPr>
        <w:tc>
          <w:tcPr>
            <w:tcW w:w="2460" w:type="dxa"/>
            <w:tcBorders>
              <w:top w:val="nil"/>
              <w:left w:val="nil"/>
              <w:bottom w:val="nil"/>
              <w:right w:val="nil"/>
            </w:tcBorders>
            <w:tcMar>
              <w:top w:w="128" w:type="dxa"/>
              <w:left w:w="43" w:type="dxa"/>
              <w:bottom w:w="43" w:type="dxa"/>
              <w:right w:w="43" w:type="dxa"/>
            </w:tcMar>
          </w:tcPr>
          <w:p w14:paraId="4A9422C2" w14:textId="77777777" w:rsidR="00E218F4" w:rsidRPr="00BE1C56" w:rsidRDefault="00E218F4" w:rsidP="00BE1C56">
            <w:pPr>
              <w:rPr>
                <w:sz w:val="20"/>
                <w:szCs w:val="20"/>
              </w:rPr>
            </w:pPr>
            <w:r w:rsidRPr="00BE1C56">
              <w:rPr>
                <w:sz w:val="20"/>
                <w:szCs w:val="20"/>
              </w:rPr>
              <w:t>Verpehøner Nord-Norge</w:t>
            </w:r>
          </w:p>
        </w:tc>
        <w:tc>
          <w:tcPr>
            <w:tcW w:w="760" w:type="dxa"/>
            <w:tcBorders>
              <w:top w:val="nil"/>
              <w:left w:val="nil"/>
              <w:bottom w:val="nil"/>
              <w:right w:val="nil"/>
            </w:tcBorders>
            <w:tcMar>
              <w:top w:w="128" w:type="dxa"/>
              <w:left w:w="43" w:type="dxa"/>
              <w:bottom w:w="43" w:type="dxa"/>
              <w:right w:w="43" w:type="dxa"/>
            </w:tcMar>
          </w:tcPr>
          <w:p w14:paraId="30063F93"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7AC1AEBC"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nil"/>
              <w:right w:val="nil"/>
            </w:tcBorders>
            <w:tcMar>
              <w:top w:w="128" w:type="dxa"/>
              <w:left w:w="43" w:type="dxa"/>
              <w:bottom w:w="43" w:type="dxa"/>
              <w:right w:w="43" w:type="dxa"/>
            </w:tcMar>
            <w:vAlign w:val="bottom"/>
          </w:tcPr>
          <w:p w14:paraId="7359554F" w14:textId="77777777" w:rsidR="00E218F4" w:rsidRPr="00BE1C56" w:rsidRDefault="00E218F4" w:rsidP="00BE1C56">
            <w:pPr>
              <w:jc w:val="right"/>
              <w:rPr>
                <w:sz w:val="20"/>
                <w:szCs w:val="20"/>
              </w:rPr>
            </w:pPr>
            <w:r w:rsidRPr="00BE1C56">
              <w:rPr>
                <w:sz w:val="20"/>
                <w:szCs w:val="20"/>
              </w:rPr>
              <w:t>1 000</w:t>
            </w:r>
          </w:p>
        </w:tc>
        <w:tc>
          <w:tcPr>
            <w:tcW w:w="1060" w:type="dxa"/>
            <w:tcBorders>
              <w:top w:val="nil"/>
              <w:left w:val="nil"/>
              <w:bottom w:val="nil"/>
              <w:right w:val="nil"/>
            </w:tcBorders>
            <w:tcMar>
              <w:top w:w="128" w:type="dxa"/>
              <w:left w:w="43" w:type="dxa"/>
              <w:bottom w:w="43" w:type="dxa"/>
              <w:right w:w="43" w:type="dxa"/>
            </w:tcMar>
            <w:vAlign w:val="bottom"/>
          </w:tcPr>
          <w:p w14:paraId="452AB102" w14:textId="77777777" w:rsidR="00E218F4" w:rsidRPr="00BE1C56" w:rsidRDefault="00E218F4" w:rsidP="00BE1C56">
            <w:pPr>
              <w:jc w:val="right"/>
              <w:rPr>
                <w:sz w:val="20"/>
                <w:szCs w:val="20"/>
              </w:rPr>
            </w:pPr>
            <w:r w:rsidRPr="00BE1C56">
              <w:rPr>
                <w:sz w:val="20"/>
                <w:szCs w:val="20"/>
              </w:rPr>
              <w:t>20 045</w:t>
            </w:r>
          </w:p>
        </w:tc>
        <w:tc>
          <w:tcPr>
            <w:tcW w:w="840" w:type="dxa"/>
            <w:tcBorders>
              <w:top w:val="nil"/>
              <w:left w:val="nil"/>
              <w:bottom w:val="nil"/>
              <w:right w:val="nil"/>
            </w:tcBorders>
            <w:tcMar>
              <w:top w:w="128" w:type="dxa"/>
              <w:left w:w="43" w:type="dxa"/>
              <w:bottom w:w="43" w:type="dxa"/>
              <w:right w:w="43" w:type="dxa"/>
            </w:tcMar>
            <w:vAlign w:val="bottom"/>
          </w:tcPr>
          <w:p w14:paraId="11D57691" w14:textId="77777777" w:rsidR="00E218F4" w:rsidRPr="00BE1C56" w:rsidRDefault="00E218F4" w:rsidP="00BE1C56">
            <w:pPr>
              <w:jc w:val="right"/>
              <w:rPr>
                <w:sz w:val="20"/>
                <w:szCs w:val="20"/>
              </w:rPr>
            </w:pPr>
            <w:r w:rsidRPr="00BE1C56">
              <w:rPr>
                <w:sz w:val="20"/>
                <w:szCs w:val="20"/>
              </w:rPr>
              <w:t>25</w:t>
            </w:r>
          </w:p>
        </w:tc>
        <w:tc>
          <w:tcPr>
            <w:tcW w:w="900" w:type="dxa"/>
            <w:tcBorders>
              <w:top w:val="nil"/>
              <w:left w:val="nil"/>
              <w:bottom w:val="nil"/>
              <w:right w:val="nil"/>
            </w:tcBorders>
            <w:tcMar>
              <w:top w:w="128" w:type="dxa"/>
              <w:left w:w="43" w:type="dxa"/>
              <w:bottom w:w="43" w:type="dxa"/>
              <w:right w:w="43" w:type="dxa"/>
            </w:tcMar>
            <w:vAlign w:val="bottom"/>
          </w:tcPr>
          <w:p w14:paraId="45324E2D" w14:textId="77777777" w:rsidR="00E218F4" w:rsidRPr="00BE1C56" w:rsidRDefault="00E218F4" w:rsidP="00BE1C56">
            <w:pPr>
              <w:jc w:val="right"/>
              <w:rPr>
                <w:sz w:val="20"/>
                <w:szCs w:val="20"/>
              </w:rPr>
            </w:pPr>
            <w:r w:rsidRPr="00BE1C56">
              <w:rPr>
                <w:sz w:val="20"/>
                <w:szCs w:val="20"/>
              </w:rPr>
              <w:t>3</w:t>
            </w:r>
          </w:p>
        </w:tc>
        <w:tc>
          <w:tcPr>
            <w:tcW w:w="980" w:type="dxa"/>
            <w:tcBorders>
              <w:top w:val="nil"/>
              <w:left w:val="nil"/>
              <w:bottom w:val="nil"/>
              <w:right w:val="nil"/>
            </w:tcBorders>
            <w:tcMar>
              <w:top w:w="128" w:type="dxa"/>
              <w:left w:w="43" w:type="dxa"/>
              <w:bottom w:w="43" w:type="dxa"/>
              <w:right w:w="43" w:type="dxa"/>
            </w:tcMar>
            <w:vAlign w:val="bottom"/>
          </w:tcPr>
          <w:p w14:paraId="35EDE259" w14:textId="77777777" w:rsidR="00E218F4" w:rsidRPr="00BE1C56" w:rsidRDefault="00E218F4" w:rsidP="00BE1C56">
            <w:pPr>
              <w:jc w:val="right"/>
              <w:rPr>
                <w:sz w:val="20"/>
                <w:szCs w:val="20"/>
              </w:rPr>
            </w:pPr>
            <w:r w:rsidRPr="00BE1C56">
              <w:rPr>
                <w:sz w:val="20"/>
                <w:szCs w:val="20"/>
              </w:rPr>
              <w:t>28</w:t>
            </w:r>
          </w:p>
        </w:tc>
        <w:tc>
          <w:tcPr>
            <w:tcW w:w="880" w:type="dxa"/>
            <w:tcBorders>
              <w:top w:val="nil"/>
              <w:left w:val="nil"/>
              <w:bottom w:val="nil"/>
              <w:right w:val="nil"/>
            </w:tcBorders>
            <w:tcMar>
              <w:top w:w="128" w:type="dxa"/>
              <w:left w:w="43" w:type="dxa"/>
              <w:bottom w:w="43" w:type="dxa"/>
              <w:right w:w="43" w:type="dxa"/>
            </w:tcMar>
            <w:vAlign w:val="bottom"/>
          </w:tcPr>
          <w:p w14:paraId="02114D8C" w14:textId="77777777" w:rsidR="00E218F4" w:rsidRPr="00BE1C56" w:rsidRDefault="00E218F4" w:rsidP="00BE1C56">
            <w:pPr>
              <w:jc w:val="right"/>
              <w:rPr>
                <w:sz w:val="20"/>
                <w:szCs w:val="20"/>
              </w:rPr>
            </w:pPr>
            <w:r w:rsidRPr="00BE1C56">
              <w:rPr>
                <w:sz w:val="20"/>
                <w:szCs w:val="20"/>
              </w:rPr>
              <w:t>0,1</w:t>
            </w:r>
          </w:p>
        </w:tc>
      </w:tr>
      <w:tr w:rsidR="00B0063A" w:rsidRPr="009B35FB" w14:paraId="0C2F2EFF" w14:textId="77777777">
        <w:trPr>
          <w:trHeight w:val="380"/>
        </w:trPr>
        <w:tc>
          <w:tcPr>
            <w:tcW w:w="2460" w:type="dxa"/>
            <w:tcBorders>
              <w:top w:val="nil"/>
              <w:left w:val="nil"/>
              <w:bottom w:val="nil"/>
              <w:right w:val="nil"/>
            </w:tcBorders>
            <w:tcMar>
              <w:top w:w="128" w:type="dxa"/>
              <w:left w:w="43" w:type="dxa"/>
              <w:bottom w:w="43" w:type="dxa"/>
              <w:right w:w="43" w:type="dxa"/>
            </w:tcMar>
          </w:tcPr>
          <w:p w14:paraId="4E5EE281" w14:textId="77777777" w:rsidR="00E218F4" w:rsidRPr="00BE1C56" w:rsidRDefault="00E218F4" w:rsidP="00BE1C56">
            <w:pPr>
              <w:rPr>
                <w:sz w:val="20"/>
                <w:szCs w:val="20"/>
              </w:rPr>
            </w:pPr>
            <w:r w:rsidRPr="00BE1C56">
              <w:rPr>
                <w:sz w:val="20"/>
                <w:szCs w:val="20"/>
              </w:rPr>
              <w:t>Verpehøner, landet</w:t>
            </w:r>
          </w:p>
        </w:tc>
        <w:tc>
          <w:tcPr>
            <w:tcW w:w="760" w:type="dxa"/>
            <w:tcBorders>
              <w:top w:val="nil"/>
              <w:left w:val="nil"/>
              <w:bottom w:val="single" w:sz="4" w:space="0" w:color="000000"/>
              <w:right w:val="nil"/>
            </w:tcBorders>
            <w:tcMar>
              <w:top w:w="128" w:type="dxa"/>
              <w:left w:w="43" w:type="dxa"/>
              <w:bottom w:w="43" w:type="dxa"/>
              <w:right w:w="43" w:type="dxa"/>
            </w:tcMar>
          </w:tcPr>
          <w:p w14:paraId="29243EAA" w14:textId="77777777" w:rsidR="00E218F4" w:rsidRPr="00BE1C56" w:rsidRDefault="00E218F4" w:rsidP="00BE1C56">
            <w:pPr>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E84C464" w14:textId="77777777" w:rsidR="00E218F4" w:rsidRPr="00BE1C56" w:rsidRDefault="00E218F4" w:rsidP="00BE1C56">
            <w:pPr>
              <w:jc w:val="right"/>
              <w:rPr>
                <w:sz w:val="20"/>
                <w:szCs w:val="20"/>
              </w:rPr>
            </w:pPr>
            <w:r w:rsidRPr="00BE1C56">
              <w:rPr>
                <w:sz w:val="20"/>
                <w:szCs w:val="20"/>
              </w:rPr>
              <w:t>1 001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66F18DA" w14:textId="77777777" w:rsidR="00E218F4" w:rsidRPr="00BE1C56" w:rsidRDefault="00E218F4" w:rsidP="00BE1C56">
            <w:pPr>
              <w:jc w:val="right"/>
              <w:rPr>
                <w:sz w:val="20"/>
                <w:szCs w:val="20"/>
              </w:rPr>
            </w:pPr>
            <w:r w:rsidRPr="00BE1C56">
              <w:rPr>
                <w:sz w:val="20"/>
                <w:szCs w:val="20"/>
              </w:rPr>
              <w:t>7 500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F194C06" w14:textId="77777777" w:rsidR="00E218F4" w:rsidRPr="00BE1C56" w:rsidRDefault="00E218F4" w:rsidP="00BE1C56">
            <w:pPr>
              <w:jc w:val="right"/>
              <w:rPr>
                <w:sz w:val="20"/>
                <w:szCs w:val="20"/>
              </w:rPr>
            </w:pPr>
            <w:r w:rsidRPr="00BE1C56">
              <w:rPr>
                <w:sz w:val="20"/>
                <w:szCs w:val="20"/>
              </w:rPr>
              <w:t>2 759 543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863A27" w14:textId="77777777" w:rsidR="00E218F4" w:rsidRPr="00BE1C56" w:rsidRDefault="00E218F4" w:rsidP="00BE1C56">
            <w:pPr>
              <w:jc w:val="right"/>
              <w:rPr>
                <w:sz w:val="20"/>
                <w:szCs w:val="20"/>
              </w:rPr>
            </w:pPr>
            <w:r w:rsidRPr="00BE1C56">
              <w:rPr>
                <w:sz w:val="20"/>
                <w:szCs w:val="20"/>
              </w:rPr>
              <w:t>11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071B7F2" w14:textId="77777777" w:rsidR="00E218F4" w:rsidRPr="00BE1C56" w:rsidRDefault="00E218F4" w:rsidP="00BE1C56">
            <w:pPr>
              <w:jc w:val="right"/>
              <w:rPr>
                <w:sz w:val="20"/>
                <w:szCs w:val="20"/>
              </w:rPr>
            </w:pPr>
            <w:r w:rsidRPr="00BE1C56">
              <w:rPr>
                <w:sz w:val="20"/>
                <w:szCs w:val="20"/>
              </w:rPr>
              <w:t>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5AA8738" w14:textId="77777777" w:rsidR="00E218F4" w:rsidRPr="00BE1C56" w:rsidRDefault="00E218F4" w:rsidP="00BE1C56">
            <w:pPr>
              <w:jc w:val="right"/>
              <w:rPr>
                <w:sz w:val="20"/>
                <w:szCs w:val="20"/>
              </w:rPr>
            </w:pPr>
            <w:r w:rsidRPr="00BE1C56">
              <w:rPr>
                <w:sz w:val="20"/>
                <w:szCs w:val="20"/>
              </w:rPr>
              <w:t>14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A12540C" w14:textId="77777777" w:rsidR="00E218F4" w:rsidRPr="00BE1C56" w:rsidRDefault="00E218F4" w:rsidP="00BE1C56">
            <w:pPr>
              <w:jc w:val="right"/>
              <w:rPr>
                <w:sz w:val="20"/>
                <w:szCs w:val="20"/>
              </w:rPr>
            </w:pPr>
            <w:r w:rsidRPr="00BE1C56">
              <w:rPr>
                <w:sz w:val="20"/>
                <w:szCs w:val="20"/>
              </w:rPr>
              <w:t>8,3</w:t>
            </w:r>
          </w:p>
        </w:tc>
      </w:tr>
      <w:tr w:rsidR="00B0063A" w:rsidRPr="009B35FB" w14:paraId="569030C1" w14:textId="7777777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092AAFED" w14:textId="77777777" w:rsidR="00E218F4" w:rsidRPr="00BE1C56" w:rsidRDefault="00E218F4" w:rsidP="00BE1C56">
            <w:pPr>
              <w:rPr>
                <w:sz w:val="20"/>
                <w:szCs w:val="20"/>
              </w:rPr>
            </w:pPr>
            <w:r w:rsidRPr="00BE1C56">
              <w:rPr>
                <w:sz w:val="20"/>
                <w:szCs w:val="20"/>
              </w:rPr>
              <w:t xml:space="preserve"> </w:t>
            </w: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5ABCEEB"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DF392" w14:textId="77777777" w:rsidR="00E218F4" w:rsidRPr="00BE1C56" w:rsidRDefault="00E218F4" w:rsidP="00BE1C56">
            <w:pPr>
              <w:jc w:val="right"/>
              <w:rPr>
                <w:sz w:val="20"/>
                <w:szCs w:val="20"/>
              </w:rPr>
            </w:pPr>
            <w:r w:rsidRPr="00BE1C56">
              <w:rPr>
                <w:sz w:val="20"/>
                <w:szCs w:val="20"/>
              </w:rPr>
              <w:t>3 318 240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E61EF3"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3E3450"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980FC"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6058F" w14:textId="77777777" w:rsidR="00E218F4" w:rsidRPr="00BE1C56" w:rsidRDefault="00E218F4" w:rsidP="00BE1C56">
            <w:pPr>
              <w:jc w:val="right"/>
              <w:rPr>
                <w:sz w:val="20"/>
                <w:szCs w:val="20"/>
              </w:rPr>
            </w:pPr>
            <w:r w:rsidRPr="00BE1C56">
              <w:rPr>
                <w:sz w:val="20"/>
                <w:szCs w:val="20"/>
              </w:rPr>
              <w:t>10,0</w:t>
            </w:r>
          </w:p>
        </w:tc>
      </w:tr>
      <w:tr w:rsidR="00B0063A" w:rsidRPr="009B35FB" w14:paraId="0C1B4AC7" w14:textId="77777777">
        <w:trPr>
          <w:trHeight w:val="380"/>
        </w:trPr>
        <w:tc>
          <w:tcPr>
            <w:tcW w:w="2460" w:type="dxa"/>
            <w:tcBorders>
              <w:top w:val="single" w:sz="4" w:space="0" w:color="000000"/>
              <w:left w:val="nil"/>
              <w:bottom w:val="nil"/>
              <w:right w:val="nil"/>
            </w:tcBorders>
            <w:tcMar>
              <w:top w:w="128" w:type="dxa"/>
              <w:left w:w="43" w:type="dxa"/>
              <w:bottom w:w="43" w:type="dxa"/>
              <w:right w:w="43" w:type="dxa"/>
            </w:tcMar>
          </w:tcPr>
          <w:p w14:paraId="74AB49A8" w14:textId="77777777" w:rsidR="00E218F4" w:rsidRPr="00BE1C56" w:rsidRDefault="00E218F4" w:rsidP="00BE1C56">
            <w:pPr>
              <w:rPr>
                <w:sz w:val="20"/>
                <w:szCs w:val="20"/>
              </w:rPr>
            </w:pPr>
            <w:r w:rsidRPr="00BE1C56">
              <w:rPr>
                <w:sz w:val="20"/>
                <w:szCs w:val="20"/>
              </w:rPr>
              <w:t>Rugeegg Sør-Norge</w:t>
            </w:r>
          </w:p>
        </w:tc>
        <w:tc>
          <w:tcPr>
            <w:tcW w:w="760" w:type="dxa"/>
            <w:tcBorders>
              <w:top w:val="single" w:sz="4" w:space="0" w:color="000000"/>
              <w:left w:val="nil"/>
              <w:bottom w:val="nil"/>
              <w:right w:val="nil"/>
            </w:tcBorders>
            <w:tcMar>
              <w:top w:w="128" w:type="dxa"/>
              <w:left w:w="43" w:type="dxa"/>
              <w:bottom w:w="43" w:type="dxa"/>
              <w:right w:w="43" w:type="dxa"/>
            </w:tcMar>
          </w:tcPr>
          <w:p w14:paraId="6A35A14C" w14:textId="77777777" w:rsidR="00E218F4" w:rsidRPr="00BE1C56" w:rsidRDefault="00E218F4" w:rsidP="00BE1C56">
            <w:pPr>
              <w:rPr>
                <w:sz w:val="20"/>
                <w:szCs w:val="20"/>
              </w:rPr>
            </w:pP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679D6C6" w14:textId="77777777" w:rsidR="00E218F4" w:rsidRPr="00BE1C56" w:rsidRDefault="00E218F4" w:rsidP="00BE1C56">
            <w:pPr>
              <w:jc w:val="right"/>
              <w:rPr>
                <w:sz w:val="20"/>
                <w:szCs w:val="20"/>
              </w:rPr>
            </w:pPr>
            <w:r w:rsidRPr="00BE1C56">
              <w:rPr>
                <w:sz w:val="20"/>
                <w:szCs w:val="20"/>
              </w:rPr>
              <w:t>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B312E91" w14:textId="77777777" w:rsidR="00E218F4" w:rsidRPr="00BE1C56" w:rsidRDefault="00E218F4" w:rsidP="00BE1C56">
            <w:pPr>
              <w:jc w:val="right"/>
              <w:rPr>
                <w:sz w:val="20"/>
                <w:szCs w:val="20"/>
              </w:rPr>
            </w:pPr>
            <w:r w:rsidRPr="00BE1C56">
              <w:rPr>
                <w:sz w:val="20"/>
                <w:szCs w:val="20"/>
              </w:rPr>
              <w:t>167 000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8D432D7" w14:textId="77777777" w:rsidR="00E218F4" w:rsidRPr="00BE1C56" w:rsidRDefault="00E218F4" w:rsidP="00BE1C56">
            <w:pPr>
              <w:jc w:val="right"/>
              <w:rPr>
                <w:sz w:val="20"/>
                <w:szCs w:val="20"/>
              </w:rPr>
            </w:pPr>
            <w:r w:rsidRPr="00BE1C56">
              <w:rPr>
                <w:sz w:val="20"/>
                <w:szCs w:val="20"/>
              </w:rPr>
              <w:t>11 960 934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FAF247F" w14:textId="77777777" w:rsidR="00E218F4" w:rsidRPr="00BE1C56" w:rsidRDefault="00E218F4" w:rsidP="00BE1C56">
            <w:pPr>
              <w:jc w:val="right"/>
              <w:rPr>
                <w:sz w:val="20"/>
                <w:szCs w:val="20"/>
              </w:rPr>
            </w:pPr>
            <w:r w:rsidRPr="00BE1C56">
              <w:rPr>
                <w:sz w:val="20"/>
                <w:szCs w:val="20"/>
              </w:rPr>
              <w:t>0,07</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D17CD11" w14:textId="77777777" w:rsidR="00E218F4" w:rsidRPr="00BE1C56" w:rsidRDefault="00E218F4" w:rsidP="00BE1C56">
            <w:pPr>
              <w:jc w:val="right"/>
              <w:rPr>
                <w:sz w:val="20"/>
                <w:szCs w:val="20"/>
              </w:rPr>
            </w:pPr>
            <w:r w:rsidRPr="00BE1C56">
              <w:rPr>
                <w:sz w:val="20"/>
                <w:szCs w:val="20"/>
              </w:rPr>
              <w:t>0,00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522D01B" w14:textId="77777777" w:rsidR="00E218F4" w:rsidRPr="00BE1C56" w:rsidRDefault="00E218F4" w:rsidP="00BE1C56">
            <w:pPr>
              <w:jc w:val="right"/>
              <w:rPr>
                <w:sz w:val="20"/>
                <w:szCs w:val="20"/>
              </w:rPr>
            </w:pPr>
            <w:r w:rsidRPr="00BE1C56">
              <w:rPr>
                <w:sz w:val="20"/>
                <w:szCs w:val="20"/>
              </w:rPr>
              <w:t>0,07</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39667DD" w14:textId="77777777" w:rsidR="00E218F4" w:rsidRPr="00BE1C56" w:rsidRDefault="00E218F4" w:rsidP="00BE1C56">
            <w:pPr>
              <w:jc w:val="right"/>
              <w:rPr>
                <w:sz w:val="20"/>
                <w:szCs w:val="20"/>
              </w:rPr>
            </w:pPr>
            <w:r w:rsidRPr="00BE1C56">
              <w:rPr>
                <w:sz w:val="20"/>
                <w:szCs w:val="20"/>
              </w:rPr>
              <w:t>0,0</w:t>
            </w:r>
          </w:p>
        </w:tc>
      </w:tr>
      <w:tr w:rsidR="00B0063A" w:rsidRPr="009B35FB" w14:paraId="5A92D9C7" w14:textId="77777777">
        <w:trPr>
          <w:trHeight w:val="380"/>
        </w:trPr>
        <w:tc>
          <w:tcPr>
            <w:tcW w:w="2460" w:type="dxa"/>
            <w:tcBorders>
              <w:top w:val="nil"/>
              <w:left w:val="nil"/>
              <w:bottom w:val="nil"/>
              <w:right w:val="nil"/>
            </w:tcBorders>
            <w:tcMar>
              <w:top w:w="128" w:type="dxa"/>
              <w:left w:w="43" w:type="dxa"/>
              <w:bottom w:w="43" w:type="dxa"/>
              <w:right w:w="43" w:type="dxa"/>
            </w:tcMar>
          </w:tcPr>
          <w:p w14:paraId="0E105E55" w14:textId="77777777" w:rsidR="00E218F4" w:rsidRPr="00BE1C56" w:rsidRDefault="00E218F4" w:rsidP="00BE1C56">
            <w:pPr>
              <w:rPr>
                <w:sz w:val="20"/>
                <w:szCs w:val="20"/>
              </w:rPr>
            </w:pPr>
            <w:r w:rsidRPr="00BE1C56">
              <w:rPr>
                <w:sz w:val="20"/>
                <w:szCs w:val="20"/>
              </w:rPr>
              <w:t>Rugeegg Nord-Norge</w:t>
            </w:r>
          </w:p>
        </w:tc>
        <w:tc>
          <w:tcPr>
            <w:tcW w:w="760" w:type="dxa"/>
            <w:tcBorders>
              <w:top w:val="nil"/>
              <w:left w:val="nil"/>
              <w:bottom w:val="nil"/>
              <w:right w:val="nil"/>
            </w:tcBorders>
            <w:tcMar>
              <w:top w:w="128" w:type="dxa"/>
              <w:left w:w="43" w:type="dxa"/>
              <w:bottom w:w="43" w:type="dxa"/>
              <w:right w:w="43" w:type="dxa"/>
            </w:tcMar>
          </w:tcPr>
          <w:p w14:paraId="24FF9289" w14:textId="77777777" w:rsidR="00E218F4" w:rsidRPr="00BE1C56" w:rsidRDefault="00E218F4" w:rsidP="00BE1C56">
            <w:pPr>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7BA55953"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nil"/>
              <w:right w:val="nil"/>
            </w:tcBorders>
            <w:tcMar>
              <w:top w:w="128" w:type="dxa"/>
              <w:left w:w="43" w:type="dxa"/>
              <w:bottom w:w="43" w:type="dxa"/>
              <w:right w:w="43" w:type="dxa"/>
            </w:tcMar>
            <w:vAlign w:val="bottom"/>
          </w:tcPr>
          <w:p w14:paraId="1160B0E7" w14:textId="77777777" w:rsidR="00E218F4" w:rsidRPr="00BE1C56" w:rsidRDefault="00E218F4" w:rsidP="00BE1C56">
            <w:pPr>
              <w:jc w:val="right"/>
              <w:rPr>
                <w:sz w:val="20"/>
                <w:szCs w:val="20"/>
              </w:rPr>
            </w:pPr>
            <w:r w:rsidRPr="00BE1C56">
              <w:rPr>
                <w:sz w:val="20"/>
                <w:szCs w:val="20"/>
              </w:rPr>
              <w:t>167 000</w:t>
            </w:r>
          </w:p>
        </w:tc>
        <w:tc>
          <w:tcPr>
            <w:tcW w:w="1060" w:type="dxa"/>
            <w:tcBorders>
              <w:top w:val="nil"/>
              <w:left w:val="nil"/>
              <w:bottom w:val="nil"/>
              <w:right w:val="nil"/>
            </w:tcBorders>
            <w:tcMar>
              <w:top w:w="128" w:type="dxa"/>
              <w:left w:w="43" w:type="dxa"/>
              <w:bottom w:w="43" w:type="dxa"/>
              <w:right w:w="43" w:type="dxa"/>
            </w:tcMar>
            <w:vAlign w:val="bottom"/>
          </w:tcPr>
          <w:p w14:paraId="456F4930" w14:textId="77777777" w:rsidR="00E218F4" w:rsidRPr="00BE1C56" w:rsidRDefault="00E218F4" w:rsidP="00BE1C56">
            <w:pPr>
              <w:jc w:val="right"/>
              <w:rPr>
                <w:sz w:val="20"/>
                <w:szCs w:val="20"/>
              </w:rPr>
            </w:pPr>
            <w:r w:rsidRPr="00BE1C56">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595783EA" w14:textId="77777777" w:rsidR="00E218F4" w:rsidRPr="00BE1C56" w:rsidRDefault="00E218F4" w:rsidP="00BE1C56">
            <w:pPr>
              <w:jc w:val="right"/>
              <w:rPr>
                <w:sz w:val="20"/>
                <w:szCs w:val="20"/>
              </w:rPr>
            </w:pPr>
            <w:r w:rsidRPr="00BE1C56">
              <w:rPr>
                <w:sz w:val="20"/>
                <w:szCs w:val="20"/>
              </w:rPr>
              <w:t>0,15</w:t>
            </w:r>
          </w:p>
        </w:tc>
        <w:tc>
          <w:tcPr>
            <w:tcW w:w="900" w:type="dxa"/>
            <w:tcBorders>
              <w:top w:val="nil"/>
              <w:left w:val="nil"/>
              <w:bottom w:val="nil"/>
              <w:right w:val="nil"/>
            </w:tcBorders>
            <w:tcMar>
              <w:top w:w="128" w:type="dxa"/>
              <w:left w:w="43" w:type="dxa"/>
              <w:bottom w:w="43" w:type="dxa"/>
              <w:right w:w="43" w:type="dxa"/>
            </w:tcMar>
            <w:vAlign w:val="bottom"/>
          </w:tcPr>
          <w:p w14:paraId="0D6C7ACF" w14:textId="77777777" w:rsidR="00E218F4" w:rsidRPr="00BE1C56" w:rsidRDefault="00E218F4" w:rsidP="00BE1C56">
            <w:pPr>
              <w:jc w:val="right"/>
              <w:rPr>
                <w:sz w:val="20"/>
                <w:szCs w:val="20"/>
              </w:rPr>
            </w:pPr>
            <w:r w:rsidRPr="00BE1C56">
              <w:rPr>
                <w:sz w:val="20"/>
                <w:szCs w:val="20"/>
              </w:rPr>
              <w:t>0,00</w:t>
            </w:r>
          </w:p>
        </w:tc>
        <w:tc>
          <w:tcPr>
            <w:tcW w:w="980" w:type="dxa"/>
            <w:tcBorders>
              <w:top w:val="nil"/>
              <w:left w:val="nil"/>
              <w:bottom w:val="nil"/>
              <w:right w:val="nil"/>
            </w:tcBorders>
            <w:tcMar>
              <w:top w:w="128" w:type="dxa"/>
              <w:left w:w="43" w:type="dxa"/>
              <w:bottom w:w="43" w:type="dxa"/>
              <w:right w:w="43" w:type="dxa"/>
            </w:tcMar>
            <w:vAlign w:val="bottom"/>
          </w:tcPr>
          <w:p w14:paraId="15AFFFAA" w14:textId="77777777" w:rsidR="00E218F4" w:rsidRPr="00BE1C56" w:rsidRDefault="00E218F4" w:rsidP="00BE1C56">
            <w:pPr>
              <w:jc w:val="right"/>
              <w:rPr>
                <w:sz w:val="20"/>
                <w:szCs w:val="20"/>
              </w:rPr>
            </w:pPr>
            <w:r w:rsidRPr="00BE1C56">
              <w:rPr>
                <w:sz w:val="20"/>
                <w:szCs w:val="20"/>
              </w:rPr>
              <w:t>0,15</w:t>
            </w:r>
          </w:p>
        </w:tc>
        <w:tc>
          <w:tcPr>
            <w:tcW w:w="880" w:type="dxa"/>
            <w:tcBorders>
              <w:top w:val="nil"/>
              <w:left w:val="nil"/>
              <w:bottom w:val="nil"/>
              <w:right w:val="nil"/>
            </w:tcBorders>
            <w:tcMar>
              <w:top w:w="128" w:type="dxa"/>
              <w:left w:w="43" w:type="dxa"/>
              <w:bottom w:w="43" w:type="dxa"/>
              <w:right w:w="43" w:type="dxa"/>
            </w:tcMar>
            <w:vAlign w:val="bottom"/>
          </w:tcPr>
          <w:p w14:paraId="1BEFD388" w14:textId="77777777" w:rsidR="00E218F4" w:rsidRPr="00BE1C56" w:rsidRDefault="00E218F4" w:rsidP="00BE1C56">
            <w:pPr>
              <w:jc w:val="right"/>
              <w:rPr>
                <w:sz w:val="20"/>
                <w:szCs w:val="20"/>
              </w:rPr>
            </w:pPr>
            <w:r w:rsidRPr="00BE1C56">
              <w:rPr>
                <w:sz w:val="20"/>
                <w:szCs w:val="20"/>
              </w:rPr>
              <w:t>0,0</w:t>
            </w:r>
          </w:p>
        </w:tc>
      </w:tr>
      <w:tr w:rsidR="00B0063A" w:rsidRPr="009B35FB" w14:paraId="006199FD" w14:textId="77777777">
        <w:trPr>
          <w:trHeight w:val="380"/>
        </w:trPr>
        <w:tc>
          <w:tcPr>
            <w:tcW w:w="2460" w:type="dxa"/>
            <w:tcBorders>
              <w:top w:val="nil"/>
              <w:left w:val="nil"/>
              <w:bottom w:val="nil"/>
              <w:right w:val="nil"/>
            </w:tcBorders>
            <w:tcMar>
              <w:top w:w="128" w:type="dxa"/>
              <w:left w:w="43" w:type="dxa"/>
              <w:bottom w:w="43" w:type="dxa"/>
              <w:right w:w="43" w:type="dxa"/>
            </w:tcMar>
          </w:tcPr>
          <w:p w14:paraId="4EB98B2C" w14:textId="77777777" w:rsidR="00E218F4" w:rsidRPr="00BE1C56" w:rsidRDefault="00E218F4" w:rsidP="00BE1C56">
            <w:pPr>
              <w:rPr>
                <w:sz w:val="20"/>
                <w:szCs w:val="20"/>
              </w:rPr>
            </w:pPr>
            <w:r w:rsidRPr="00BE1C56">
              <w:rPr>
                <w:sz w:val="20"/>
                <w:szCs w:val="20"/>
              </w:rPr>
              <w:t>Rugeegg, landet</w:t>
            </w:r>
          </w:p>
        </w:tc>
        <w:tc>
          <w:tcPr>
            <w:tcW w:w="760" w:type="dxa"/>
            <w:tcBorders>
              <w:top w:val="nil"/>
              <w:left w:val="nil"/>
              <w:bottom w:val="single" w:sz="4" w:space="0" w:color="000000"/>
              <w:right w:val="nil"/>
            </w:tcBorders>
            <w:tcMar>
              <w:top w:w="128" w:type="dxa"/>
              <w:left w:w="43" w:type="dxa"/>
              <w:bottom w:w="43" w:type="dxa"/>
              <w:right w:w="43" w:type="dxa"/>
            </w:tcMar>
          </w:tcPr>
          <w:p w14:paraId="3F1CF5B2" w14:textId="77777777" w:rsidR="00E218F4" w:rsidRPr="00BE1C56" w:rsidRDefault="00E218F4" w:rsidP="00BE1C56">
            <w:pPr>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50A77EB" w14:textId="77777777" w:rsidR="00E218F4" w:rsidRPr="00BE1C56" w:rsidRDefault="00E218F4" w:rsidP="00BE1C56">
            <w:pPr>
              <w:jc w:val="right"/>
              <w:rPr>
                <w:sz w:val="20"/>
                <w:szCs w:val="20"/>
              </w:rPr>
            </w:pPr>
            <w:r w:rsidRPr="00BE1C56">
              <w:rPr>
                <w:sz w:val="20"/>
                <w:szCs w:val="20"/>
              </w:rPr>
              <w:t>167 001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DA74C70" w14:textId="77777777" w:rsidR="00E218F4" w:rsidRPr="00BE1C56" w:rsidRDefault="00E218F4" w:rsidP="00BE1C56">
            <w:pPr>
              <w:jc w:val="right"/>
              <w:rPr>
                <w:sz w:val="20"/>
                <w:szCs w:val="20"/>
              </w:rPr>
            </w:pPr>
            <w:r w:rsidRPr="00BE1C56">
              <w:rPr>
                <w:sz w:val="20"/>
                <w:szCs w:val="20"/>
              </w:rPr>
              <w:t>833 000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62C24E6" w14:textId="77777777" w:rsidR="00E218F4" w:rsidRPr="00BE1C56" w:rsidRDefault="00E218F4" w:rsidP="00BE1C56">
            <w:pPr>
              <w:jc w:val="right"/>
              <w:rPr>
                <w:sz w:val="20"/>
                <w:szCs w:val="20"/>
              </w:rPr>
            </w:pPr>
            <w:r w:rsidRPr="00BE1C56">
              <w:rPr>
                <w:sz w:val="20"/>
                <w:szCs w:val="20"/>
              </w:rPr>
              <w:t>39 084 345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6907EF2" w14:textId="77777777" w:rsidR="00E218F4" w:rsidRPr="00BE1C56" w:rsidRDefault="00E218F4" w:rsidP="00BE1C56">
            <w:pPr>
              <w:jc w:val="right"/>
              <w:rPr>
                <w:sz w:val="20"/>
                <w:szCs w:val="20"/>
              </w:rPr>
            </w:pPr>
            <w:r w:rsidRPr="00BE1C56">
              <w:rPr>
                <w:sz w:val="20"/>
                <w:szCs w:val="20"/>
              </w:rPr>
              <w:t>0,07</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062D944" w14:textId="77777777" w:rsidR="00E218F4" w:rsidRPr="00BE1C56" w:rsidRDefault="00E218F4" w:rsidP="00BE1C56">
            <w:pPr>
              <w:jc w:val="right"/>
              <w:rPr>
                <w:sz w:val="20"/>
                <w:szCs w:val="20"/>
              </w:rPr>
            </w:pPr>
            <w:r w:rsidRPr="00BE1C56">
              <w:rPr>
                <w:sz w:val="20"/>
                <w:szCs w:val="20"/>
              </w:rPr>
              <w:t>0,00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B35C6E4" w14:textId="77777777" w:rsidR="00E218F4" w:rsidRPr="00BE1C56" w:rsidRDefault="00E218F4" w:rsidP="00BE1C56">
            <w:pPr>
              <w:jc w:val="right"/>
              <w:rPr>
                <w:sz w:val="20"/>
                <w:szCs w:val="20"/>
              </w:rPr>
            </w:pPr>
            <w:r w:rsidRPr="00BE1C56">
              <w:rPr>
                <w:sz w:val="20"/>
                <w:szCs w:val="20"/>
              </w:rPr>
              <w:t>0,07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91BF3B8" w14:textId="77777777" w:rsidR="00E218F4" w:rsidRPr="00BE1C56" w:rsidRDefault="00E218F4" w:rsidP="00BE1C56">
            <w:pPr>
              <w:jc w:val="right"/>
              <w:rPr>
                <w:sz w:val="20"/>
                <w:szCs w:val="20"/>
              </w:rPr>
            </w:pPr>
            <w:r w:rsidRPr="00BE1C56">
              <w:rPr>
                <w:sz w:val="20"/>
                <w:szCs w:val="20"/>
              </w:rPr>
              <w:t>0,0</w:t>
            </w:r>
          </w:p>
        </w:tc>
      </w:tr>
      <w:tr w:rsidR="00B0063A" w:rsidRPr="009B35FB" w14:paraId="72CA8E3B" w14:textId="7777777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3B5D1E9B" w14:textId="77777777" w:rsidR="00E218F4" w:rsidRPr="00BE1C56" w:rsidRDefault="00E218F4" w:rsidP="00BE1C56">
            <w:pPr>
              <w:rPr>
                <w:sz w:val="20"/>
                <w:szCs w:val="20"/>
              </w:rPr>
            </w:pPr>
            <w:r w:rsidRPr="00BE1C56">
              <w:rPr>
                <w:sz w:val="20"/>
                <w:szCs w:val="20"/>
              </w:rPr>
              <w:t xml:space="preserve"> </w:t>
            </w: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7E6BF3C7"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740EDC" w14:textId="77777777" w:rsidR="00E218F4" w:rsidRPr="00BE1C56" w:rsidRDefault="00E218F4" w:rsidP="00BE1C56">
            <w:pPr>
              <w:jc w:val="right"/>
              <w:rPr>
                <w:sz w:val="20"/>
                <w:szCs w:val="20"/>
              </w:rPr>
            </w:pPr>
            <w:r w:rsidRPr="00BE1C56">
              <w:rPr>
                <w:sz w:val="20"/>
                <w:szCs w:val="20"/>
              </w:rPr>
              <w:t>51 045 279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6AC140"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477FC"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BE02D"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41230" w14:textId="77777777" w:rsidR="00E218F4" w:rsidRPr="00BE1C56" w:rsidRDefault="00E218F4" w:rsidP="00BE1C56">
            <w:pPr>
              <w:jc w:val="right"/>
              <w:rPr>
                <w:sz w:val="20"/>
                <w:szCs w:val="20"/>
              </w:rPr>
            </w:pPr>
            <w:r w:rsidRPr="00BE1C56">
              <w:rPr>
                <w:sz w:val="20"/>
                <w:szCs w:val="20"/>
              </w:rPr>
              <w:t>0,0</w:t>
            </w:r>
          </w:p>
        </w:tc>
      </w:tr>
      <w:tr w:rsidR="00B0063A" w:rsidRPr="009B35FB" w14:paraId="10E89603" w14:textId="7777777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5FBF629F" w14:textId="77777777" w:rsidR="00E218F4" w:rsidRPr="00BE1C56" w:rsidRDefault="00E218F4" w:rsidP="00BE1C56">
            <w:pPr>
              <w:rPr>
                <w:sz w:val="20"/>
                <w:szCs w:val="20"/>
              </w:rPr>
            </w:pPr>
            <w:r w:rsidRPr="00BE1C56">
              <w:rPr>
                <w:sz w:val="20"/>
                <w:szCs w:val="20"/>
              </w:rPr>
              <w:t>Bifolk</w:t>
            </w:r>
          </w:p>
        </w:tc>
        <w:tc>
          <w:tcPr>
            <w:tcW w:w="760" w:type="dxa"/>
            <w:tcBorders>
              <w:top w:val="nil"/>
              <w:left w:val="nil"/>
              <w:bottom w:val="single" w:sz="4" w:space="0" w:color="000000"/>
              <w:right w:val="nil"/>
            </w:tcBorders>
            <w:tcMar>
              <w:top w:w="128" w:type="dxa"/>
              <w:left w:w="43" w:type="dxa"/>
              <w:bottom w:w="43" w:type="dxa"/>
              <w:right w:w="43" w:type="dxa"/>
            </w:tcMar>
          </w:tcPr>
          <w:p w14:paraId="4C374AE6" w14:textId="77777777" w:rsidR="00E218F4" w:rsidRPr="00BE1C56" w:rsidRDefault="00E218F4" w:rsidP="00BE1C56">
            <w:pPr>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0412AEE" w14:textId="77777777" w:rsidR="00E218F4" w:rsidRPr="00BE1C56" w:rsidRDefault="00E218F4" w:rsidP="00BE1C56">
            <w:pPr>
              <w:jc w:val="right"/>
              <w:rPr>
                <w:sz w:val="20"/>
                <w:szCs w:val="20"/>
              </w:rPr>
            </w:pPr>
            <w:r w:rsidRPr="00BE1C56">
              <w:rPr>
                <w:sz w:val="20"/>
                <w:szCs w:val="20"/>
              </w:rPr>
              <w:t>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F18A9FA" w14:textId="77777777" w:rsidR="00E218F4" w:rsidRPr="00BE1C56" w:rsidRDefault="00E218F4" w:rsidP="00BE1C56">
            <w:pPr>
              <w:jc w:val="right"/>
              <w:rPr>
                <w:sz w:val="20"/>
                <w:szCs w:val="20"/>
              </w:rPr>
            </w:pPr>
            <w:r w:rsidRPr="00BE1C56">
              <w:rPr>
                <w:sz w:val="20"/>
                <w:szCs w:val="20"/>
              </w:rPr>
              <w:t>+</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03DBA88" w14:textId="77777777" w:rsidR="00E218F4" w:rsidRPr="00BE1C56" w:rsidRDefault="00E218F4" w:rsidP="00BE1C56">
            <w:pPr>
              <w:jc w:val="right"/>
              <w:rPr>
                <w:sz w:val="20"/>
                <w:szCs w:val="20"/>
              </w:rPr>
            </w:pPr>
            <w:r w:rsidRPr="00BE1C56">
              <w:rPr>
                <w:sz w:val="20"/>
                <w:szCs w:val="20"/>
              </w:rPr>
              <w:t>50 490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29CC0B" w14:textId="77777777" w:rsidR="00E218F4" w:rsidRPr="00BE1C56" w:rsidRDefault="00E218F4" w:rsidP="00BE1C56">
            <w:pPr>
              <w:jc w:val="right"/>
              <w:rPr>
                <w:sz w:val="20"/>
                <w:szCs w:val="20"/>
              </w:rPr>
            </w:pPr>
            <w:r w:rsidRPr="00BE1C56">
              <w:rPr>
                <w:sz w:val="20"/>
                <w:szCs w:val="20"/>
              </w:rPr>
              <w:t>859</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D85BDA1" w14:textId="77777777" w:rsidR="00E218F4" w:rsidRPr="00BE1C56" w:rsidRDefault="00E218F4" w:rsidP="00BE1C56">
            <w:pPr>
              <w:jc w:val="right"/>
              <w:rPr>
                <w:sz w:val="20"/>
                <w:szCs w:val="20"/>
              </w:rPr>
            </w:pPr>
            <w:r w:rsidRPr="00BE1C56">
              <w:rPr>
                <w:sz w:val="20"/>
                <w:szCs w:val="20"/>
              </w:rPr>
              <w:t>200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EC8983D" w14:textId="77777777" w:rsidR="00E218F4" w:rsidRPr="00BE1C56" w:rsidRDefault="00E218F4" w:rsidP="00BE1C56">
            <w:pPr>
              <w:jc w:val="right"/>
              <w:rPr>
                <w:sz w:val="20"/>
                <w:szCs w:val="20"/>
              </w:rPr>
            </w:pPr>
            <w:r w:rsidRPr="00BE1C56">
              <w:rPr>
                <w:sz w:val="20"/>
                <w:szCs w:val="20"/>
              </w:rPr>
              <w:t>1 059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0853255" w14:textId="77777777" w:rsidR="00E218F4" w:rsidRPr="00BE1C56" w:rsidRDefault="00E218F4" w:rsidP="00BE1C56">
            <w:pPr>
              <w:jc w:val="right"/>
              <w:rPr>
                <w:sz w:val="20"/>
                <w:szCs w:val="20"/>
              </w:rPr>
            </w:pPr>
            <w:r w:rsidRPr="00BE1C56">
              <w:rPr>
                <w:sz w:val="20"/>
                <w:szCs w:val="20"/>
              </w:rPr>
              <w:t>10,1</w:t>
            </w:r>
          </w:p>
        </w:tc>
      </w:tr>
      <w:tr w:rsidR="00B0063A" w:rsidRPr="009B35FB" w14:paraId="1424F750" w14:textId="77777777">
        <w:trPr>
          <w:trHeight w:val="380"/>
        </w:trPr>
        <w:tc>
          <w:tcPr>
            <w:tcW w:w="2460" w:type="dxa"/>
            <w:tcBorders>
              <w:top w:val="single" w:sz="4" w:space="0" w:color="000000"/>
              <w:left w:val="nil"/>
              <w:bottom w:val="single" w:sz="4" w:space="0" w:color="000000"/>
              <w:right w:val="nil"/>
            </w:tcBorders>
            <w:tcMar>
              <w:top w:w="128" w:type="dxa"/>
              <w:left w:w="43" w:type="dxa"/>
              <w:bottom w:w="43" w:type="dxa"/>
              <w:right w:w="43" w:type="dxa"/>
            </w:tcMar>
          </w:tcPr>
          <w:p w14:paraId="45CFAE3C" w14:textId="77777777" w:rsidR="00E218F4" w:rsidRPr="00BE1C56" w:rsidRDefault="00E218F4" w:rsidP="00BE1C56">
            <w:pPr>
              <w:rPr>
                <w:sz w:val="20"/>
                <w:szCs w:val="20"/>
              </w:rPr>
            </w:pPr>
            <w:r w:rsidRPr="00BE1C56">
              <w:rPr>
                <w:sz w:val="20"/>
                <w:szCs w:val="20"/>
              </w:rPr>
              <w:t>Hjort over 1 år</w:t>
            </w:r>
          </w:p>
        </w:tc>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4B5BFB2A" w14:textId="77777777" w:rsidR="00E218F4" w:rsidRPr="00BE1C56" w:rsidRDefault="00E218F4" w:rsidP="00BE1C56">
            <w:pPr>
              <w:rPr>
                <w:sz w:val="20"/>
                <w:szCs w:val="20"/>
              </w:rPr>
            </w:pPr>
          </w:p>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BF67CE" w14:textId="77777777" w:rsidR="00E218F4" w:rsidRPr="00BE1C56" w:rsidRDefault="00E218F4" w:rsidP="00BE1C56">
            <w:pPr>
              <w:rPr>
                <w:sz w:val="20"/>
                <w:szCs w:val="20"/>
              </w:rPr>
            </w:pPr>
            <w:r w:rsidRPr="00BE1C56">
              <w:rPr>
                <w:sz w:val="20"/>
                <w:szCs w:val="20"/>
              </w:rPr>
              <w:t xml:space="preserve">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FE12BE" w14:textId="77777777" w:rsidR="00E218F4" w:rsidRPr="00BE1C56" w:rsidRDefault="00E218F4" w:rsidP="00BE1C56">
            <w:pPr>
              <w:jc w:val="right"/>
              <w:rPr>
                <w:sz w:val="20"/>
                <w:szCs w:val="20"/>
              </w:rPr>
            </w:pPr>
            <w:r w:rsidRPr="00BE1C56">
              <w:rPr>
                <w:sz w:val="20"/>
                <w:szCs w:val="20"/>
              </w:rPr>
              <w:t>4 951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1D2BF" w14:textId="77777777" w:rsidR="00E218F4" w:rsidRPr="00BE1C56" w:rsidRDefault="00E218F4" w:rsidP="00BE1C56">
            <w:pPr>
              <w:jc w:val="right"/>
              <w:rPr>
                <w:sz w:val="20"/>
                <w:szCs w:val="20"/>
              </w:rPr>
            </w:pPr>
            <w:r w:rsidRPr="00BE1C56">
              <w:rPr>
                <w:sz w:val="20"/>
                <w:szCs w:val="20"/>
              </w:rPr>
              <w:t>924</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ECD6A" w14:textId="77777777" w:rsidR="00E218F4" w:rsidRPr="00BE1C56" w:rsidRDefault="00E218F4" w:rsidP="00BE1C56">
            <w:pPr>
              <w:jc w:val="right"/>
              <w:rPr>
                <w:sz w:val="20"/>
                <w:szCs w:val="20"/>
              </w:rPr>
            </w:pPr>
            <w:r w:rsidRPr="00BE1C56">
              <w:rPr>
                <w:sz w:val="20"/>
                <w:szCs w:val="20"/>
              </w:rPr>
              <w:t>200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B4828" w14:textId="77777777" w:rsidR="00E218F4" w:rsidRPr="00BE1C56" w:rsidRDefault="00E218F4" w:rsidP="00BE1C56">
            <w:pPr>
              <w:jc w:val="right"/>
              <w:rPr>
                <w:sz w:val="20"/>
                <w:szCs w:val="20"/>
              </w:rPr>
            </w:pPr>
            <w:r w:rsidRPr="00BE1C56">
              <w:rPr>
                <w:sz w:val="20"/>
                <w:szCs w:val="20"/>
              </w:rPr>
              <w:t>1 124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BE88A" w14:textId="77777777" w:rsidR="00E218F4" w:rsidRPr="00BE1C56" w:rsidRDefault="00E218F4" w:rsidP="00BE1C56">
            <w:pPr>
              <w:jc w:val="right"/>
              <w:rPr>
                <w:sz w:val="20"/>
                <w:szCs w:val="20"/>
              </w:rPr>
            </w:pPr>
            <w:r w:rsidRPr="00BE1C56">
              <w:rPr>
                <w:sz w:val="20"/>
                <w:szCs w:val="20"/>
              </w:rPr>
              <w:t>1,0</w:t>
            </w:r>
          </w:p>
        </w:tc>
      </w:tr>
      <w:tr w:rsidR="00B0063A" w:rsidRPr="009B35FB" w14:paraId="42EDB778" w14:textId="77777777">
        <w:trPr>
          <w:trHeight w:val="380"/>
        </w:trPr>
        <w:tc>
          <w:tcPr>
            <w:tcW w:w="2460" w:type="dxa"/>
            <w:tcBorders>
              <w:top w:val="nil"/>
              <w:left w:val="nil"/>
              <w:bottom w:val="nil"/>
              <w:right w:val="nil"/>
            </w:tcBorders>
            <w:tcMar>
              <w:top w:w="128" w:type="dxa"/>
              <w:left w:w="43" w:type="dxa"/>
              <w:bottom w:w="43" w:type="dxa"/>
              <w:right w:w="43" w:type="dxa"/>
            </w:tcMar>
          </w:tcPr>
          <w:p w14:paraId="6930713B" w14:textId="77777777" w:rsidR="00E218F4" w:rsidRPr="00BE1C56" w:rsidRDefault="00E218F4" w:rsidP="00BE1C56">
            <w:pPr>
              <w:rPr>
                <w:sz w:val="20"/>
                <w:szCs w:val="20"/>
              </w:rPr>
            </w:pPr>
            <w:proofErr w:type="spellStart"/>
            <w:r w:rsidRPr="00BE1C56">
              <w:rPr>
                <w:sz w:val="20"/>
                <w:szCs w:val="20"/>
              </w:rPr>
              <w:t>Genbevaring</w:t>
            </w:r>
            <w:proofErr w:type="spellEnd"/>
          </w:p>
        </w:tc>
        <w:tc>
          <w:tcPr>
            <w:tcW w:w="760" w:type="dxa"/>
            <w:tcBorders>
              <w:top w:val="nil"/>
              <w:left w:val="nil"/>
              <w:bottom w:val="nil"/>
              <w:right w:val="nil"/>
            </w:tcBorders>
            <w:tcMar>
              <w:top w:w="128" w:type="dxa"/>
              <w:left w:w="43" w:type="dxa"/>
              <w:bottom w:w="43" w:type="dxa"/>
              <w:right w:w="43" w:type="dxa"/>
            </w:tcMar>
          </w:tcPr>
          <w:p w14:paraId="0274D4FB" w14:textId="77777777" w:rsidR="00E218F4" w:rsidRPr="00BE1C56" w:rsidRDefault="00E218F4" w:rsidP="00BE1C56">
            <w:pPr>
              <w:rPr>
                <w:sz w:val="20"/>
                <w:szCs w:val="20"/>
              </w:rPr>
            </w:pPr>
            <w:r w:rsidRPr="00BE1C56">
              <w:rPr>
                <w:sz w:val="20"/>
                <w:szCs w:val="20"/>
              </w:rPr>
              <w:t>Storfe</w:t>
            </w:r>
          </w:p>
        </w:tc>
        <w:tc>
          <w:tcPr>
            <w:tcW w:w="820" w:type="dxa"/>
            <w:tcBorders>
              <w:top w:val="nil"/>
              <w:left w:val="nil"/>
              <w:bottom w:val="nil"/>
              <w:right w:val="nil"/>
            </w:tcBorders>
            <w:tcMar>
              <w:top w:w="128" w:type="dxa"/>
              <w:left w:w="43" w:type="dxa"/>
              <w:bottom w:w="43" w:type="dxa"/>
              <w:right w:w="43" w:type="dxa"/>
            </w:tcMar>
            <w:vAlign w:val="bottom"/>
          </w:tcPr>
          <w:p w14:paraId="571B4DEA" w14:textId="77777777" w:rsidR="00E218F4" w:rsidRPr="00BE1C56" w:rsidRDefault="00E218F4" w:rsidP="00BE1C56">
            <w:pPr>
              <w:jc w:val="right"/>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4D88F4B5" w14:textId="77777777" w:rsidR="00E218F4" w:rsidRPr="00BE1C56" w:rsidRDefault="00E218F4" w:rsidP="00BE1C56">
            <w:pPr>
              <w:jc w:val="right"/>
              <w:rPr>
                <w:sz w:val="20"/>
                <w:szCs w:val="20"/>
              </w:rPr>
            </w:pPr>
          </w:p>
        </w:tc>
        <w:tc>
          <w:tcPr>
            <w:tcW w:w="1060" w:type="dxa"/>
            <w:tcBorders>
              <w:top w:val="nil"/>
              <w:left w:val="nil"/>
              <w:bottom w:val="nil"/>
              <w:right w:val="nil"/>
            </w:tcBorders>
            <w:tcMar>
              <w:top w:w="128" w:type="dxa"/>
              <w:left w:w="43" w:type="dxa"/>
              <w:bottom w:w="43" w:type="dxa"/>
              <w:right w:w="43" w:type="dxa"/>
            </w:tcMar>
            <w:vAlign w:val="bottom"/>
          </w:tcPr>
          <w:p w14:paraId="1A20A769" w14:textId="77777777" w:rsidR="00E218F4" w:rsidRPr="00BE1C56" w:rsidRDefault="00E218F4" w:rsidP="00BE1C56">
            <w:pPr>
              <w:jc w:val="right"/>
              <w:rPr>
                <w:sz w:val="20"/>
                <w:szCs w:val="20"/>
              </w:rPr>
            </w:pPr>
            <w:r w:rsidRPr="00BE1C56">
              <w:rPr>
                <w:sz w:val="20"/>
                <w:szCs w:val="20"/>
              </w:rPr>
              <w:t xml:space="preserve"> 5 918 </w:t>
            </w:r>
          </w:p>
        </w:tc>
        <w:tc>
          <w:tcPr>
            <w:tcW w:w="840" w:type="dxa"/>
            <w:tcBorders>
              <w:top w:val="nil"/>
              <w:left w:val="nil"/>
              <w:bottom w:val="nil"/>
              <w:right w:val="nil"/>
            </w:tcBorders>
            <w:tcMar>
              <w:top w:w="128" w:type="dxa"/>
              <w:left w:w="43" w:type="dxa"/>
              <w:bottom w:w="43" w:type="dxa"/>
              <w:right w:w="43" w:type="dxa"/>
            </w:tcMar>
            <w:vAlign w:val="bottom"/>
          </w:tcPr>
          <w:p w14:paraId="71C330F2" w14:textId="77777777" w:rsidR="00E218F4" w:rsidRPr="00BE1C56" w:rsidRDefault="00E218F4" w:rsidP="00BE1C56">
            <w:pPr>
              <w:jc w:val="right"/>
              <w:rPr>
                <w:sz w:val="20"/>
                <w:szCs w:val="20"/>
              </w:rPr>
            </w:pPr>
            <w:r w:rsidRPr="00BE1C56">
              <w:rPr>
                <w:sz w:val="20"/>
                <w:szCs w:val="20"/>
              </w:rPr>
              <w:t>3910</w:t>
            </w:r>
          </w:p>
        </w:tc>
        <w:tc>
          <w:tcPr>
            <w:tcW w:w="900" w:type="dxa"/>
            <w:tcBorders>
              <w:top w:val="nil"/>
              <w:left w:val="nil"/>
              <w:bottom w:val="nil"/>
              <w:right w:val="nil"/>
            </w:tcBorders>
            <w:tcMar>
              <w:top w:w="128" w:type="dxa"/>
              <w:left w:w="43" w:type="dxa"/>
              <w:bottom w:w="43" w:type="dxa"/>
              <w:right w:w="43" w:type="dxa"/>
            </w:tcMar>
            <w:vAlign w:val="bottom"/>
          </w:tcPr>
          <w:p w14:paraId="6839B0E4" w14:textId="77777777" w:rsidR="00E218F4" w:rsidRPr="00BE1C56" w:rsidRDefault="00E218F4" w:rsidP="00BE1C56">
            <w:pPr>
              <w:jc w:val="right"/>
              <w:rPr>
                <w:sz w:val="20"/>
                <w:szCs w:val="20"/>
              </w:rPr>
            </w:pPr>
            <w:r w:rsidRPr="00BE1C56">
              <w:rPr>
                <w:sz w:val="20"/>
                <w:szCs w:val="20"/>
              </w:rPr>
              <w:t>100</w:t>
            </w:r>
          </w:p>
        </w:tc>
        <w:tc>
          <w:tcPr>
            <w:tcW w:w="980" w:type="dxa"/>
            <w:tcBorders>
              <w:top w:val="nil"/>
              <w:left w:val="nil"/>
              <w:bottom w:val="nil"/>
              <w:right w:val="nil"/>
            </w:tcBorders>
            <w:tcMar>
              <w:top w:w="128" w:type="dxa"/>
              <w:left w:w="43" w:type="dxa"/>
              <w:bottom w:w="43" w:type="dxa"/>
              <w:right w:w="43" w:type="dxa"/>
            </w:tcMar>
            <w:vAlign w:val="bottom"/>
          </w:tcPr>
          <w:p w14:paraId="08441A23" w14:textId="77777777" w:rsidR="00E218F4" w:rsidRPr="00BE1C56" w:rsidRDefault="00E218F4" w:rsidP="00BE1C56">
            <w:pPr>
              <w:jc w:val="right"/>
              <w:rPr>
                <w:sz w:val="20"/>
                <w:szCs w:val="20"/>
              </w:rPr>
            </w:pPr>
            <w:r w:rsidRPr="00BE1C56">
              <w:rPr>
                <w:sz w:val="20"/>
                <w:szCs w:val="20"/>
              </w:rPr>
              <w:t>4 010</w:t>
            </w:r>
          </w:p>
        </w:tc>
        <w:tc>
          <w:tcPr>
            <w:tcW w:w="880" w:type="dxa"/>
            <w:tcBorders>
              <w:top w:val="nil"/>
              <w:left w:val="nil"/>
              <w:bottom w:val="nil"/>
              <w:right w:val="nil"/>
            </w:tcBorders>
            <w:tcMar>
              <w:top w:w="128" w:type="dxa"/>
              <w:left w:w="43" w:type="dxa"/>
              <w:bottom w:w="43" w:type="dxa"/>
              <w:right w:w="43" w:type="dxa"/>
            </w:tcMar>
            <w:vAlign w:val="bottom"/>
          </w:tcPr>
          <w:p w14:paraId="37AB5521" w14:textId="77777777" w:rsidR="00E218F4" w:rsidRPr="00BE1C56" w:rsidRDefault="00E218F4" w:rsidP="00BE1C56">
            <w:pPr>
              <w:jc w:val="right"/>
              <w:rPr>
                <w:sz w:val="20"/>
                <w:szCs w:val="20"/>
              </w:rPr>
            </w:pPr>
            <w:r w:rsidRPr="00BE1C56">
              <w:rPr>
                <w:sz w:val="20"/>
                <w:szCs w:val="20"/>
              </w:rPr>
              <w:t>0,6</w:t>
            </w:r>
          </w:p>
        </w:tc>
      </w:tr>
      <w:tr w:rsidR="00B0063A" w:rsidRPr="009B35FB" w14:paraId="5387C8A9" w14:textId="77777777">
        <w:trPr>
          <w:trHeight w:val="380"/>
        </w:trPr>
        <w:tc>
          <w:tcPr>
            <w:tcW w:w="2460" w:type="dxa"/>
            <w:tcBorders>
              <w:top w:val="nil"/>
              <w:left w:val="nil"/>
              <w:bottom w:val="nil"/>
              <w:right w:val="nil"/>
            </w:tcBorders>
            <w:tcMar>
              <w:top w:w="128" w:type="dxa"/>
              <w:left w:w="43" w:type="dxa"/>
              <w:bottom w:w="43" w:type="dxa"/>
              <w:right w:w="43" w:type="dxa"/>
            </w:tcMar>
          </w:tcPr>
          <w:p w14:paraId="34A44053" w14:textId="77777777" w:rsidR="00E218F4" w:rsidRPr="00BE1C56" w:rsidRDefault="00E218F4" w:rsidP="00BE1C56">
            <w:pPr>
              <w:rPr>
                <w:sz w:val="20"/>
                <w:szCs w:val="20"/>
              </w:rPr>
            </w:pPr>
            <w:r w:rsidRPr="00BE1C56">
              <w:rPr>
                <w:sz w:val="20"/>
                <w:szCs w:val="20"/>
              </w:rPr>
              <w:t xml:space="preserve"> </w:t>
            </w:r>
          </w:p>
        </w:tc>
        <w:tc>
          <w:tcPr>
            <w:tcW w:w="760" w:type="dxa"/>
            <w:tcBorders>
              <w:top w:val="nil"/>
              <w:left w:val="nil"/>
              <w:bottom w:val="nil"/>
              <w:right w:val="nil"/>
            </w:tcBorders>
            <w:tcMar>
              <w:top w:w="128" w:type="dxa"/>
              <w:left w:w="43" w:type="dxa"/>
              <w:bottom w:w="43" w:type="dxa"/>
              <w:right w:w="43" w:type="dxa"/>
            </w:tcMar>
          </w:tcPr>
          <w:p w14:paraId="1C447FCE" w14:textId="77777777" w:rsidR="00E218F4" w:rsidRPr="00BE1C56" w:rsidRDefault="00E218F4" w:rsidP="00BE1C56">
            <w:pPr>
              <w:rPr>
                <w:sz w:val="20"/>
                <w:szCs w:val="20"/>
              </w:rPr>
            </w:pPr>
            <w:r w:rsidRPr="00BE1C56">
              <w:rPr>
                <w:sz w:val="20"/>
                <w:szCs w:val="20"/>
              </w:rPr>
              <w:t xml:space="preserve">Sau </w:t>
            </w:r>
          </w:p>
        </w:tc>
        <w:tc>
          <w:tcPr>
            <w:tcW w:w="820" w:type="dxa"/>
            <w:tcBorders>
              <w:top w:val="nil"/>
              <w:left w:val="nil"/>
              <w:bottom w:val="nil"/>
              <w:right w:val="nil"/>
            </w:tcBorders>
            <w:tcMar>
              <w:top w:w="128" w:type="dxa"/>
              <w:left w:w="43" w:type="dxa"/>
              <w:bottom w:w="43" w:type="dxa"/>
              <w:right w:w="43" w:type="dxa"/>
            </w:tcMar>
            <w:vAlign w:val="bottom"/>
          </w:tcPr>
          <w:p w14:paraId="0AE7B88A" w14:textId="77777777" w:rsidR="00E218F4" w:rsidRPr="00BE1C56" w:rsidRDefault="00E218F4" w:rsidP="00BE1C56">
            <w:pPr>
              <w:jc w:val="right"/>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769F2A2C" w14:textId="77777777" w:rsidR="00E218F4" w:rsidRPr="00BE1C56" w:rsidRDefault="00E218F4" w:rsidP="00BE1C56">
            <w:pPr>
              <w:jc w:val="right"/>
              <w:rPr>
                <w:sz w:val="20"/>
                <w:szCs w:val="20"/>
              </w:rPr>
            </w:pPr>
          </w:p>
        </w:tc>
        <w:tc>
          <w:tcPr>
            <w:tcW w:w="1060" w:type="dxa"/>
            <w:tcBorders>
              <w:top w:val="nil"/>
              <w:left w:val="nil"/>
              <w:bottom w:val="nil"/>
              <w:right w:val="nil"/>
            </w:tcBorders>
            <w:tcMar>
              <w:top w:w="128" w:type="dxa"/>
              <w:left w:w="43" w:type="dxa"/>
              <w:bottom w:w="43" w:type="dxa"/>
              <w:right w:w="43" w:type="dxa"/>
            </w:tcMar>
            <w:vAlign w:val="bottom"/>
          </w:tcPr>
          <w:p w14:paraId="5321C1FC" w14:textId="77777777" w:rsidR="00E218F4" w:rsidRPr="00BE1C56" w:rsidRDefault="00E218F4" w:rsidP="00BE1C56">
            <w:pPr>
              <w:jc w:val="right"/>
              <w:rPr>
                <w:sz w:val="20"/>
                <w:szCs w:val="20"/>
              </w:rPr>
            </w:pPr>
            <w:r w:rsidRPr="00BE1C56">
              <w:rPr>
                <w:sz w:val="20"/>
                <w:szCs w:val="20"/>
              </w:rPr>
              <w:t xml:space="preserve"> 16 577 </w:t>
            </w:r>
          </w:p>
        </w:tc>
        <w:tc>
          <w:tcPr>
            <w:tcW w:w="840" w:type="dxa"/>
            <w:tcBorders>
              <w:top w:val="nil"/>
              <w:left w:val="nil"/>
              <w:bottom w:val="nil"/>
              <w:right w:val="nil"/>
            </w:tcBorders>
            <w:tcMar>
              <w:top w:w="128" w:type="dxa"/>
              <w:left w:w="43" w:type="dxa"/>
              <w:bottom w:w="43" w:type="dxa"/>
              <w:right w:w="43" w:type="dxa"/>
            </w:tcMar>
            <w:vAlign w:val="bottom"/>
          </w:tcPr>
          <w:p w14:paraId="511BBEE2" w14:textId="77777777" w:rsidR="00E218F4" w:rsidRPr="00BE1C56" w:rsidRDefault="00E218F4" w:rsidP="00BE1C56">
            <w:pPr>
              <w:jc w:val="right"/>
              <w:rPr>
                <w:sz w:val="20"/>
                <w:szCs w:val="20"/>
              </w:rPr>
            </w:pPr>
            <w:r w:rsidRPr="00BE1C56">
              <w:rPr>
                <w:sz w:val="20"/>
                <w:szCs w:val="20"/>
              </w:rPr>
              <w:t>310</w:t>
            </w:r>
          </w:p>
        </w:tc>
        <w:tc>
          <w:tcPr>
            <w:tcW w:w="900" w:type="dxa"/>
            <w:tcBorders>
              <w:top w:val="nil"/>
              <w:left w:val="nil"/>
              <w:bottom w:val="nil"/>
              <w:right w:val="nil"/>
            </w:tcBorders>
            <w:tcMar>
              <w:top w:w="128" w:type="dxa"/>
              <w:left w:w="43" w:type="dxa"/>
              <w:bottom w:w="43" w:type="dxa"/>
              <w:right w:w="43" w:type="dxa"/>
            </w:tcMar>
            <w:vAlign w:val="bottom"/>
          </w:tcPr>
          <w:p w14:paraId="3076B1E1" w14:textId="77777777" w:rsidR="00E218F4" w:rsidRPr="00BE1C56" w:rsidRDefault="00E218F4" w:rsidP="00BE1C56">
            <w:pPr>
              <w:jc w:val="right"/>
              <w:rPr>
                <w:sz w:val="20"/>
                <w:szCs w:val="20"/>
              </w:rPr>
            </w:pPr>
            <w:r w:rsidRPr="00BE1C56">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492CD0B" w14:textId="77777777" w:rsidR="00E218F4" w:rsidRPr="00BE1C56" w:rsidRDefault="00E218F4" w:rsidP="00BE1C56">
            <w:pPr>
              <w:jc w:val="right"/>
              <w:rPr>
                <w:sz w:val="20"/>
                <w:szCs w:val="20"/>
              </w:rPr>
            </w:pPr>
            <w:r w:rsidRPr="00BE1C56">
              <w:rPr>
                <w:sz w:val="20"/>
                <w:szCs w:val="20"/>
              </w:rPr>
              <w:t>310</w:t>
            </w:r>
          </w:p>
        </w:tc>
        <w:tc>
          <w:tcPr>
            <w:tcW w:w="880" w:type="dxa"/>
            <w:tcBorders>
              <w:top w:val="nil"/>
              <w:left w:val="nil"/>
              <w:bottom w:val="nil"/>
              <w:right w:val="nil"/>
            </w:tcBorders>
            <w:tcMar>
              <w:top w:w="128" w:type="dxa"/>
              <w:left w:w="43" w:type="dxa"/>
              <w:bottom w:w="43" w:type="dxa"/>
              <w:right w:w="43" w:type="dxa"/>
            </w:tcMar>
            <w:vAlign w:val="bottom"/>
          </w:tcPr>
          <w:p w14:paraId="1ED103B4" w14:textId="77777777" w:rsidR="00E218F4" w:rsidRPr="00BE1C56" w:rsidRDefault="00E218F4" w:rsidP="00BE1C56">
            <w:pPr>
              <w:jc w:val="right"/>
              <w:rPr>
                <w:sz w:val="20"/>
                <w:szCs w:val="20"/>
              </w:rPr>
            </w:pPr>
            <w:r w:rsidRPr="00BE1C56">
              <w:rPr>
                <w:sz w:val="20"/>
                <w:szCs w:val="20"/>
              </w:rPr>
              <w:t>0,0</w:t>
            </w:r>
          </w:p>
        </w:tc>
      </w:tr>
      <w:tr w:rsidR="00B0063A" w:rsidRPr="009B35FB" w14:paraId="4C30EB7D" w14:textId="77777777">
        <w:trPr>
          <w:trHeight w:val="380"/>
        </w:trPr>
        <w:tc>
          <w:tcPr>
            <w:tcW w:w="2460" w:type="dxa"/>
            <w:tcBorders>
              <w:top w:val="nil"/>
              <w:left w:val="nil"/>
              <w:bottom w:val="nil"/>
              <w:right w:val="nil"/>
            </w:tcBorders>
            <w:tcMar>
              <w:top w:w="128" w:type="dxa"/>
              <w:left w:w="43" w:type="dxa"/>
              <w:bottom w:w="43" w:type="dxa"/>
              <w:right w:w="43" w:type="dxa"/>
            </w:tcMar>
          </w:tcPr>
          <w:p w14:paraId="1B29E50C" w14:textId="77777777" w:rsidR="00E218F4" w:rsidRPr="00BE1C56" w:rsidRDefault="00E218F4" w:rsidP="00BE1C56">
            <w:pPr>
              <w:rPr>
                <w:sz w:val="20"/>
                <w:szCs w:val="20"/>
              </w:rPr>
            </w:pPr>
            <w:r w:rsidRPr="00BE1C56">
              <w:rPr>
                <w:sz w:val="20"/>
                <w:szCs w:val="20"/>
              </w:rPr>
              <w:t xml:space="preserve"> </w:t>
            </w:r>
          </w:p>
        </w:tc>
        <w:tc>
          <w:tcPr>
            <w:tcW w:w="760" w:type="dxa"/>
            <w:tcBorders>
              <w:top w:val="nil"/>
              <w:left w:val="nil"/>
              <w:bottom w:val="nil"/>
              <w:right w:val="nil"/>
            </w:tcBorders>
            <w:tcMar>
              <w:top w:w="128" w:type="dxa"/>
              <w:left w:w="43" w:type="dxa"/>
              <w:bottom w:w="43" w:type="dxa"/>
              <w:right w:w="43" w:type="dxa"/>
            </w:tcMar>
          </w:tcPr>
          <w:p w14:paraId="3144B52F" w14:textId="77777777" w:rsidR="00E218F4" w:rsidRPr="00BE1C56" w:rsidRDefault="00E218F4" w:rsidP="00BE1C56">
            <w:pPr>
              <w:rPr>
                <w:sz w:val="20"/>
                <w:szCs w:val="20"/>
              </w:rPr>
            </w:pPr>
            <w:r w:rsidRPr="00BE1C56">
              <w:rPr>
                <w:sz w:val="20"/>
                <w:szCs w:val="20"/>
              </w:rPr>
              <w:t>Geit</w:t>
            </w:r>
          </w:p>
        </w:tc>
        <w:tc>
          <w:tcPr>
            <w:tcW w:w="820" w:type="dxa"/>
            <w:tcBorders>
              <w:top w:val="nil"/>
              <w:left w:val="nil"/>
              <w:bottom w:val="nil"/>
              <w:right w:val="nil"/>
            </w:tcBorders>
            <w:tcMar>
              <w:top w:w="128" w:type="dxa"/>
              <w:left w:w="43" w:type="dxa"/>
              <w:bottom w:w="43" w:type="dxa"/>
              <w:right w:w="43" w:type="dxa"/>
            </w:tcMar>
            <w:vAlign w:val="bottom"/>
          </w:tcPr>
          <w:p w14:paraId="33E78BEA" w14:textId="77777777" w:rsidR="00E218F4" w:rsidRPr="00BE1C56" w:rsidRDefault="00E218F4" w:rsidP="00BE1C56">
            <w:pPr>
              <w:jc w:val="right"/>
              <w:rPr>
                <w:sz w:val="20"/>
                <w:szCs w:val="20"/>
              </w:rPr>
            </w:pPr>
          </w:p>
        </w:tc>
        <w:tc>
          <w:tcPr>
            <w:tcW w:w="820" w:type="dxa"/>
            <w:tcBorders>
              <w:top w:val="nil"/>
              <w:left w:val="nil"/>
              <w:bottom w:val="nil"/>
              <w:right w:val="nil"/>
            </w:tcBorders>
            <w:tcMar>
              <w:top w:w="128" w:type="dxa"/>
              <w:left w:w="43" w:type="dxa"/>
              <w:bottom w:w="43" w:type="dxa"/>
              <w:right w:w="43" w:type="dxa"/>
            </w:tcMar>
            <w:vAlign w:val="bottom"/>
          </w:tcPr>
          <w:p w14:paraId="54EF608E" w14:textId="77777777" w:rsidR="00E218F4" w:rsidRPr="00BE1C56" w:rsidRDefault="00E218F4" w:rsidP="00BE1C56">
            <w:pPr>
              <w:jc w:val="right"/>
              <w:rPr>
                <w:sz w:val="20"/>
                <w:szCs w:val="20"/>
              </w:rPr>
            </w:pPr>
          </w:p>
        </w:tc>
        <w:tc>
          <w:tcPr>
            <w:tcW w:w="1060" w:type="dxa"/>
            <w:tcBorders>
              <w:top w:val="nil"/>
              <w:left w:val="nil"/>
              <w:bottom w:val="nil"/>
              <w:right w:val="nil"/>
            </w:tcBorders>
            <w:tcMar>
              <w:top w:w="128" w:type="dxa"/>
              <w:left w:w="43" w:type="dxa"/>
              <w:bottom w:w="43" w:type="dxa"/>
              <w:right w:w="43" w:type="dxa"/>
            </w:tcMar>
            <w:vAlign w:val="bottom"/>
          </w:tcPr>
          <w:p w14:paraId="7E580B89" w14:textId="77777777" w:rsidR="00E218F4" w:rsidRPr="00BE1C56" w:rsidRDefault="00E218F4" w:rsidP="00BE1C56">
            <w:pPr>
              <w:jc w:val="right"/>
              <w:rPr>
                <w:sz w:val="20"/>
                <w:szCs w:val="20"/>
              </w:rPr>
            </w:pPr>
            <w:r w:rsidRPr="00BE1C56">
              <w:rPr>
                <w:sz w:val="20"/>
                <w:szCs w:val="20"/>
              </w:rPr>
              <w:t xml:space="preserve"> 846 </w:t>
            </w:r>
          </w:p>
        </w:tc>
        <w:tc>
          <w:tcPr>
            <w:tcW w:w="840" w:type="dxa"/>
            <w:tcBorders>
              <w:top w:val="nil"/>
              <w:left w:val="nil"/>
              <w:bottom w:val="nil"/>
              <w:right w:val="nil"/>
            </w:tcBorders>
            <w:tcMar>
              <w:top w:w="128" w:type="dxa"/>
              <w:left w:w="43" w:type="dxa"/>
              <w:bottom w:w="43" w:type="dxa"/>
              <w:right w:w="43" w:type="dxa"/>
            </w:tcMar>
            <w:vAlign w:val="bottom"/>
          </w:tcPr>
          <w:p w14:paraId="12BF92D0" w14:textId="77777777" w:rsidR="00E218F4" w:rsidRPr="00BE1C56" w:rsidRDefault="00E218F4" w:rsidP="00BE1C56">
            <w:pPr>
              <w:jc w:val="right"/>
              <w:rPr>
                <w:sz w:val="20"/>
                <w:szCs w:val="20"/>
              </w:rPr>
            </w:pPr>
            <w:r w:rsidRPr="00BE1C56">
              <w:rPr>
                <w:sz w:val="20"/>
                <w:szCs w:val="20"/>
              </w:rPr>
              <w:t>610</w:t>
            </w:r>
          </w:p>
        </w:tc>
        <w:tc>
          <w:tcPr>
            <w:tcW w:w="900" w:type="dxa"/>
            <w:tcBorders>
              <w:top w:val="nil"/>
              <w:left w:val="nil"/>
              <w:bottom w:val="nil"/>
              <w:right w:val="nil"/>
            </w:tcBorders>
            <w:tcMar>
              <w:top w:w="128" w:type="dxa"/>
              <w:left w:w="43" w:type="dxa"/>
              <w:bottom w:w="43" w:type="dxa"/>
              <w:right w:w="43" w:type="dxa"/>
            </w:tcMar>
            <w:vAlign w:val="bottom"/>
          </w:tcPr>
          <w:p w14:paraId="5A6FFBC5" w14:textId="77777777" w:rsidR="00E218F4" w:rsidRPr="00BE1C56" w:rsidRDefault="00E218F4" w:rsidP="00BE1C56">
            <w:pPr>
              <w:jc w:val="right"/>
              <w:rPr>
                <w:sz w:val="20"/>
                <w:szCs w:val="20"/>
              </w:rPr>
            </w:pPr>
            <w:r w:rsidRPr="00BE1C56">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151A95FA" w14:textId="77777777" w:rsidR="00E218F4" w:rsidRPr="00BE1C56" w:rsidRDefault="00E218F4" w:rsidP="00BE1C56">
            <w:pPr>
              <w:jc w:val="right"/>
              <w:rPr>
                <w:sz w:val="20"/>
                <w:szCs w:val="20"/>
              </w:rPr>
            </w:pPr>
            <w:r w:rsidRPr="00BE1C56">
              <w:rPr>
                <w:sz w:val="20"/>
                <w:szCs w:val="20"/>
              </w:rPr>
              <w:t>610</w:t>
            </w:r>
          </w:p>
        </w:tc>
        <w:tc>
          <w:tcPr>
            <w:tcW w:w="880" w:type="dxa"/>
            <w:tcBorders>
              <w:top w:val="nil"/>
              <w:left w:val="nil"/>
              <w:bottom w:val="nil"/>
              <w:right w:val="nil"/>
            </w:tcBorders>
            <w:tcMar>
              <w:top w:w="128" w:type="dxa"/>
              <w:left w:w="43" w:type="dxa"/>
              <w:bottom w:w="43" w:type="dxa"/>
              <w:right w:w="43" w:type="dxa"/>
            </w:tcMar>
            <w:vAlign w:val="bottom"/>
          </w:tcPr>
          <w:p w14:paraId="37F85064" w14:textId="77777777" w:rsidR="00E218F4" w:rsidRPr="00BE1C56" w:rsidRDefault="00E218F4" w:rsidP="00BE1C56">
            <w:pPr>
              <w:jc w:val="right"/>
              <w:rPr>
                <w:sz w:val="20"/>
                <w:szCs w:val="20"/>
              </w:rPr>
            </w:pPr>
            <w:r w:rsidRPr="00BE1C56">
              <w:rPr>
                <w:sz w:val="20"/>
                <w:szCs w:val="20"/>
              </w:rPr>
              <w:t>0,0</w:t>
            </w:r>
          </w:p>
        </w:tc>
      </w:tr>
      <w:tr w:rsidR="00B0063A" w:rsidRPr="009B35FB" w14:paraId="4CF7F2A6" w14:textId="77777777">
        <w:trPr>
          <w:trHeight w:val="380"/>
        </w:trPr>
        <w:tc>
          <w:tcPr>
            <w:tcW w:w="2460" w:type="dxa"/>
            <w:tcBorders>
              <w:top w:val="nil"/>
              <w:left w:val="nil"/>
              <w:bottom w:val="nil"/>
              <w:right w:val="nil"/>
            </w:tcBorders>
            <w:tcMar>
              <w:top w:w="128" w:type="dxa"/>
              <w:left w:w="43" w:type="dxa"/>
              <w:bottom w:w="43" w:type="dxa"/>
              <w:right w:w="43" w:type="dxa"/>
            </w:tcMar>
          </w:tcPr>
          <w:p w14:paraId="0BC6E81D" w14:textId="77777777" w:rsidR="00E218F4" w:rsidRPr="00BE1C56" w:rsidRDefault="00E218F4" w:rsidP="00BE1C56">
            <w:pPr>
              <w:rPr>
                <w:sz w:val="20"/>
                <w:szCs w:val="20"/>
              </w:rPr>
            </w:pPr>
            <w:r w:rsidRPr="00BE1C56">
              <w:rPr>
                <w:sz w:val="20"/>
                <w:szCs w:val="20"/>
              </w:rPr>
              <w:t xml:space="preserve"> </w:t>
            </w:r>
          </w:p>
        </w:tc>
        <w:tc>
          <w:tcPr>
            <w:tcW w:w="760" w:type="dxa"/>
            <w:tcBorders>
              <w:top w:val="nil"/>
              <w:left w:val="nil"/>
              <w:bottom w:val="single" w:sz="4" w:space="0" w:color="000000"/>
              <w:right w:val="nil"/>
            </w:tcBorders>
            <w:tcMar>
              <w:top w:w="128" w:type="dxa"/>
              <w:left w:w="43" w:type="dxa"/>
              <w:bottom w:w="43" w:type="dxa"/>
              <w:right w:w="43" w:type="dxa"/>
            </w:tcMar>
          </w:tcPr>
          <w:p w14:paraId="68C361DF" w14:textId="77777777" w:rsidR="00E218F4" w:rsidRPr="00BE1C56" w:rsidRDefault="00E218F4" w:rsidP="00BE1C56">
            <w:pPr>
              <w:rPr>
                <w:sz w:val="20"/>
                <w:szCs w:val="20"/>
              </w:rPr>
            </w:pPr>
            <w:r w:rsidRPr="00BE1C56">
              <w:rPr>
                <w:sz w:val="20"/>
                <w:szCs w:val="20"/>
              </w:rPr>
              <w:t xml:space="preserve">Hest </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A8E90D7" w14:textId="77777777" w:rsidR="00E218F4" w:rsidRPr="00BE1C56" w:rsidRDefault="00E218F4" w:rsidP="00BE1C56">
            <w:pPr>
              <w:jc w:val="right"/>
              <w:rPr>
                <w:sz w:val="20"/>
                <w:szCs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A574001" w14:textId="77777777" w:rsidR="00E218F4" w:rsidRPr="00BE1C56" w:rsidRDefault="00E218F4" w:rsidP="00BE1C56">
            <w:pPr>
              <w:jc w:val="right"/>
              <w:rPr>
                <w:sz w:val="20"/>
                <w:szCs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03F2D2C" w14:textId="77777777" w:rsidR="00E218F4" w:rsidRPr="00BE1C56" w:rsidRDefault="00E218F4" w:rsidP="00BE1C56">
            <w:pPr>
              <w:jc w:val="right"/>
              <w:rPr>
                <w:sz w:val="20"/>
                <w:szCs w:val="20"/>
              </w:rPr>
            </w:pPr>
            <w:r w:rsidRPr="00BE1C56">
              <w:rPr>
                <w:sz w:val="20"/>
                <w:szCs w:val="20"/>
              </w:rPr>
              <w:t xml:space="preserve"> 798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B4BD69" w14:textId="77777777" w:rsidR="00E218F4" w:rsidRPr="00BE1C56" w:rsidRDefault="00E218F4" w:rsidP="00BE1C56">
            <w:pPr>
              <w:jc w:val="right"/>
              <w:rPr>
                <w:sz w:val="20"/>
                <w:szCs w:val="20"/>
              </w:rPr>
            </w:pPr>
            <w:r w:rsidRPr="00BE1C56">
              <w:rPr>
                <w:sz w:val="20"/>
                <w:szCs w:val="20"/>
              </w:rPr>
              <w:t>1 200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AD34978" w14:textId="77777777" w:rsidR="00E218F4" w:rsidRPr="00BE1C56" w:rsidRDefault="00E218F4" w:rsidP="00BE1C56">
            <w:pPr>
              <w:jc w:val="right"/>
              <w:rPr>
                <w:sz w:val="20"/>
                <w:szCs w:val="20"/>
              </w:rPr>
            </w:pPr>
            <w:r w:rsidRPr="00BE1C56">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6B6891E" w14:textId="77777777" w:rsidR="00E218F4" w:rsidRPr="00BE1C56" w:rsidRDefault="00E218F4" w:rsidP="00BE1C56">
            <w:pPr>
              <w:jc w:val="right"/>
              <w:rPr>
                <w:sz w:val="20"/>
                <w:szCs w:val="20"/>
              </w:rPr>
            </w:pPr>
            <w:r w:rsidRPr="00BE1C56">
              <w:rPr>
                <w:sz w:val="20"/>
                <w:szCs w:val="20"/>
              </w:rPr>
              <w:t>1 200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3B6F593" w14:textId="77777777" w:rsidR="00E218F4" w:rsidRPr="00BE1C56" w:rsidRDefault="00E218F4" w:rsidP="00BE1C56">
            <w:pPr>
              <w:jc w:val="right"/>
              <w:rPr>
                <w:sz w:val="20"/>
                <w:szCs w:val="20"/>
              </w:rPr>
            </w:pPr>
            <w:r w:rsidRPr="00BE1C56">
              <w:rPr>
                <w:sz w:val="20"/>
                <w:szCs w:val="20"/>
              </w:rPr>
              <w:t>0,0</w:t>
            </w:r>
          </w:p>
        </w:tc>
      </w:tr>
      <w:tr w:rsidR="00B0063A" w:rsidRPr="009B35FB" w14:paraId="13FA4CFD" w14:textId="7777777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5F24BA05" w14:textId="77777777" w:rsidR="00E218F4" w:rsidRPr="00BE1C56" w:rsidRDefault="00E218F4" w:rsidP="00BE1C56">
            <w:pPr>
              <w:rPr>
                <w:sz w:val="20"/>
                <w:szCs w:val="20"/>
              </w:rPr>
            </w:pPr>
          </w:p>
        </w:tc>
        <w:tc>
          <w:tcPr>
            <w:tcW w:w="240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1F014B5A" w14:textId="77777777" w:rsidR="00E218F4" w:rsidRPr="00BE1C56" w:rsidRDefault="00E218F4" w:rsidP="00BE1C56">
            <w:pPr>
              <w:rPr>
                <w:sz w:val="20"/>
                <w:szCs w:val="20"/>
              </w:rPr>
            </w:pPr>
            <w:r w:rsidRPr="00BE1C56">
              <w:rPr>
                <w:sz w:val="20"/>
                <w:szCs w:val="20"/>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48700" w14:textId="77777777" w:rsidR="00E218F4" w:rsidRPr="00BE1C56" w:rsidRDefault="00E218F4" w:rsidP="00BE1C56">
            <w:pPr>
              <w:jc w:val="right"/>
              <w:rPr>
                <w:sz w:val="20"/>
                <w:szCs w:val="20"/>
              </w:rPr>
            </w:pPr>
            <w:r w:rsidRPr="00BE1C56">
              <w:rPr>
                <w:sz w:val="20"/>
                <w:szCs w:val="20"/>
              </w:rPr>
              <w:t>24 139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BD388" w14:textId="77777777" w:rsidR="00E218F4" w:rsidRPr="00BE1C56" w:rsidRDefault="00E218F4" w:rsidP="00BE1C56">
            <w:pPr>
              <w:jc w:val="right"/>
              <w:rPr>
                <w:sz w:val="20"/>
                <w:szCs w:val="20"/>
              </w:rPr>
            </w:pPr>
            <w:r w:rsidRPr="00BE1C56">
              <w:rPr>
                <w:sz w:val="20"/>
                <w:szCs w:val="20"/>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EDBA7" w14:textId="77777777" w:rsidR="00E218F4" w:rsidRPr="00BE1C56" w:rsidRDefault="00E218F4" w:rsidP="00BE1C56">
            <w:pPr>
              <w:jc w:val="right"/>
              <w:rPr>
                <w:sz w:val="20"/>
                <w:szCs w:val="20"/>
              </w:rPr>
            </w:pPr>
            <w:r w:rsidRPr="00BE1C56">
              <w:rPr>
                <w:sz w:val="20"/>
                <w:szCs w:val="20"/>
              </w:rPr>
              <w:t xml:space="preserve">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D67F0" w14:textId="77777777" w:rsidR="00E218F4" w:rsidRPr="00BE1C56" w:rsidRDefault="00E218F4" w:rsidP="00BE1C56">
            <w:pPr>
              <w:jc w:val="right"/>
              <w:rPr>
                <w:sz w:val="20"/>
                <w:szCs w:val="20"/>
              </w:rPr>
            </w:pPr>
            <w:r w:rsidRPr="00BE1C56">
              <w:rPr>
                <w:sz w:val="20"/>
                <w:szCs w:val="20"/>
              </w:rPr>
              <w:t xml:space="preserve">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A94CF5" w14:textId="77777777" w:rsidR="00E218F4" w:rsidRPr="00BE1C56" w:rsidRDefault="00E218F4" w:rsidP="00BE1C56">
            <w:pPr>
              <w:jc w:val="right"/>
              <w:rPr>
                <w:sz w:val="20"/>
                <w:szCs w:val="20"/>
              </w:rPr>
            </w:pPr>
            <w:r w:rsidRPr="00BE1C56">
              <w:rPr>
                <w:sz w:val="20"/>
                <w:szCs w:val="20"/>
              </w:rPr>
              <w:t>0,6</w:t>
            </w:r>
          </w:p>
        </w:tc>
      </w:tr>
      <w:tr w:rsidR="00B0063A" w:rsidRPr="009B35FB" w14:paraId="3BD07260" w14:textId="77777777">
        <w:trPr>
          <w:trHeight w:val="380"/>
        </w:trPr>
        <w:tc>
          <w:tcPr>
            <w:tcW w:w="2460" w:type="dxa"/>
            <w:tcBorders>
              <w:top w:val="single" w:sz="4" w:space="0" w:color="000000"/>
              <w:left w:val="nil"/>
              <w:bottom w:val="single" w:sz="4" w:space="0" w:color="000000"/>
              <w:right w:val="nil"/>
            </w:tcBorders>
            <w:tcMar>
              <w:top w:w="128" w:type="dxa"/>
              <w:left w:w="43" w:type="dxa"/>
              <w:bottom w:w="43" w:type="dxa"/>
              <w:right w:w="43" w:type="dxa"/>
            </w:tcMar>
          </w:tcPr>
          <w:p w14:paraId="046854AA" w14:textId="77777777" w:rsidR="00E218F4" w:rsidRPr="00BE1C56" w:rsidRDefault="00E218F4" w:rsidP="00BE1C56">
            <w:pPr>
              <w:rPr>
                <w:sz w:val="20"/>
                <w:szCs w:val="20"/>
              </w:rPr>
            </w:pPr>
            <w:r w:rsidRPr="00BE1C56">
              <w:rPr>
                <w:sz w:val="20"/>
                <w:szCs w:val="20"/>
              </w:rPr>
              <w:t>Bunnfradrag 35 pst.</w:t>
            </w:r>
            <w:r w:rsidRPr="00BE1C56">
              <w:rPr>
                <w:rStyle w:val="skrift-hevet"/>
                <w:sz w:val="20"/>
                <w:szCs w:val="20"/>
              </w:rPr>
              <w:t>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3184AD90" w14:textId="77777777" w:rsidR="00E218F4" w:rsidRPr="00BE1C56" w:rsidRDefault="00E218F4" w:rsidP="00BE1C56">
            <w:pPr>
              <w:rPr>
                <w:sz w:val="20"/>
                <w:szCs w:val="20"/>
              </w:rPr>
            </w:pPr>
          </w:p>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A0342CE" w14:textId="77777777" w:rsidR="00E218F4" w:rsidRPr="00BE1C56" w:rsidRDefault="00E218F4" w:rsidP="00BE1C56">
            <w:pPr>
              <w:jc w:val="right"/>
              <w:rPr>
                <w:sz w:val="20"/>
                <w:szCs w:val="20"/>
              </w:rPr>
            </w:pPr>
            <w:r w:rsidRPr="00BE1C56">
              <w:rPr>
                <w:sz w:val="20"/>
                <w:szCs w:val="20"/>
              </w:rPr>
              <w:t>35 %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6BC56" w14:textId="77777777" w:rsidR="00E218F4" w:rsidRPr="00BE1C56" w:rsidRDefault="00E218F4" w:rsidP="00BE1C56">
            <w:pPr>
              <w:jc w:val="right"/>
              <w:rPr>
                <w:sz w:val="20"/>
                <w:szCs w:val="20"/>
              </w:rPr>
            </w:pPr>
            <w:r w:rsidRPr="00BE1C56">
              <w:rPr>
                <w:sz w:val="20"/>
                <w:szCs w:val="20"/>
              </w:rPr>
              <w:t xml:space="preserve"> 37 374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437D6" w14:textId="77777777" w:rsidR="00E218F4" w:rsidRPr="00BE1C56" w:rsidRDefault="00E218F4" w:rsidP="00BE1C56">
            <w:pPr>
              <w:jc w:val="right"/>
              <w:rPr>
                <w:sz w:val="20"/>
                <w:szCs w:val="20"/>
              </w:rPr>
            </w:pPr>
            <w:r w:rsidRPr="00BE1C56">
              <w:rPr>
                <w:sz w:val="20"/>
                <w:szCs w:val="20"/>
              </w:rPr>
              <w:t>6 000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EEBAE" w14:textId="77777777" w:rsidR="00E218F4" w:rsidRPr="00BE1C56" w:rsidRDefault="00E218F4" w:rsidP="00BE1C56">
            <w:pPr>
              <w:jc w:val="right"/>
              <w:rPr>
                <w:sz w:val="20"/>
                <w:szCs w:val="20"/>
              </w:rPr>
            </w:pPr>
            <w:r w:rsidRPr="00BE1C56">
              <w:rPr>
                <w:sz w:val="20"/>
                <w:szCs w:val="20"/>
              </w:rPr>
              <w:t>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42B01" w14:textId="77777777" w:rsidR="00E218F4" w:rsidRPr="00BE1C56" w:rsidRDefault="00E218F4" w:rsidP="00BE1C56">
            <w:pPr>
              <w:jc w:val="right"/>
              <w:rPr>
                <w:sz w:val="20"/>
                <w:szCs w:val="20"/>
              </w:rPr>
            </w:pPr>
            <w:r w:rsidRPr="00BE1C56">
              <w:rPr>
                <w:sz w:val="20"/>
                <w:szCs w:val="20"/>
              </w:rPr>
              <w:t>6 000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42B96E" w14:textId="77777777" w:rsidR="00E218F4" w:rsidRPr="00BE1C56" w:rsidRDefault="00E218F4" w:rsidP="00BE1C56">
            <w:pPr>
              <w:jc w:val="right"/>
              <w:rPr>
                <w:sz w:val="20"/>
                <w:szCs w:val="20"/>
              </w:rPr>
            </w:pPr>
            <w:r w:rsidRPr="00BE1C56">
              <w:rPr>
                <w:sz w:val="20"/>
                <w:szCs w:val="20"/>
              </w:rPr>
              <w:t>0,0</w:t>
            </w:r>
          </w:p>
        </w:tc>
      </w:tr>
      <w:tr w:rsidR="00B0063A" w:rsidRPr="009B35FB" w14:paraId="624177EA" w14:textId="77777777">
        <w:trPr>
          <w:trHeight w:val="380"/>
        </w:trPr>
        <w:tc>
          <w:tcPr>
            <w:tcW w:w="2460" w:type="dxa"/>
            <w:tcBorders>
              <w:top w:val="single" w:sz="4" w:space="0" w:color="000000"/>
              <w:left w:val="nil"/>
              <w:bottom w:val="single" w:sz="4" w:space="0" w:color="000000"/>
              <w:right w:val="nil"/>
            </w:tcBorders>
            <w:tcMar>
              <w:top w:w="128" w:type="dxa"/>
              <w:left w:w="43" w:type="dxa"/>
              <w:bottom w:w="43" w:type="dxa"/>
              <w:right w:w="43" w:type="dxa"/>
            </w:tcMar>
          </w:tcPr>
          <w:p w14:paraId="46C0964E" w14:textId="77777777" w:rsidR="00E218F4" w:rsidRPr="00BE1C56" w:rsidRDefault="00E218F4" w:rsidP="00BE1C56">
            <w:pPr>
              <w:rPr>
                <w:sz w:val="20"/>
                <w:szCs w:val="20"/>
              </w:rPr>
            </w:pPr>
            <w:r w:rsidRPr="00BE1C56">
              <w:rPr>
                <w:sz w:val="20"/>
                <w:szCs w:val="20"/>
              </w:rPr>
              <w:t xml:space="preserve">Beløpsavgrensing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65530879" w14:textId="77777777" w:rsidR="00E218F4" w:rsidRPr="00BE1C56" w:rsidRDefault="00E218F4" w:rsidP="00BE1C56">
            <w:pPr>
              <w:rPr>
                <w:sz w:val="20"/>
                <w:szCs w:val="20"/>
              </w:rPr>
            </w:pP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8F781" w14:textId="77777777" w:rsidR="00E218F4" w:rsidRPr="00BE1C56" w:rsidRDefault="00E218F4" w:rsidP="00BE1C56">
            <w:pPr>
              <w:jc w:val="right"/>
              <w:rPr>
                <w:sz w:val="20"/>
                <w:szCs w:val="20"/>
              </w:rPr>
            </w:pP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BD8C4" w14:textId="77777777" w:rsidR="00E218F4" w:rsidRPr="00BE1C56" w:rsidRDefault="00E218F4" w:rsidP="00BE1C56">
            <w:pPr>
              <w:jc w:val="right"/>
              <w:rPr>
                <w:sz w:val="20"/>
                <w:szCs w:val="20"/>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7CD4B" w14:textId="77777777" w:rsidR="00E218F4" w:rsidRPr="00BE1C56" w:rsidRDefault="00E218F4" w:rsidP="00BE1C56">
            <w:pPr>
              <w:jc w:val="right"/>
              <w:rPr>
                <w:sz w:val="20"/>
                <w:szCs w:val="20"/>
              </w:rPr>
            </w:pPr>
            <w:r w:rsidRPr="00BE1C56">
              <w:rPr>
                <w:sz w:val="20"/>
                <w:szCs w:val="20"/>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B73EA" w14:textId="77777777" w:rsidR="00E218F4" w:rsidRPr="00BE1C56" w:rsidRDefault="00E218F4" w:rsidP="00BE1C56">
            <w:pPr>
              <w:jc w:val="right"/>
              <w:rPr>
                <w:sz w:val="20"/>
                <w:szCs w:val="20"/>
              </w:rPr>
            </w:pPr>
            <w:r w:rsidRPr="00BE1C56">
              <w:rPr>
                <w:sz w:val="20"/>
                <w:szCs w:val="20"/>
              </w:rPr>
              <w:t>530 000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6A9E4A" w14:textId="77777777" w:rsidR="00E218F4" w:rsidRPr="00BE1C56" w:rsidRDefault="00E218F4" w:rsidP="00BE1C56">
            <w:pPr>
              <w:jc w:val="right"/>
              <w:rPr>
                <w:sz w:val="20"/>
                <w:szCs w:val="20"/>
              </w:rPr>
            </w:pPr>
            <w:r w:rsidRPr="00BE1C56">
              <w:rPr>
                <w:sz w:val="20"/>
                <w:szCs w:val="20"/>
              </w:rPr>
              <w:t>470 000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476543" w14:textId="77777777" w:rsidR="00E218F4" w:rsidRPr="00BE1C56" w:rsidRDefault="00E218F4" w:rsidP="00BE1C56">
            <w:pPr>
              <w:jc w:val="right"/>
              <w:rPr>
                <w:sz w:val="20"/>
                <w:szCs w:val="20"/>
              </w:rPr>
            </w:pPr>
            <w:r w:rsidRPr="00BE1C56">
              <w:rPr>
                <w:sz w:val="20"/>
                <w:szCs w:val="20"/>
              </w:rPr>
              <w:t>1 000 000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46FCA" w14:textId="77777777" w:rsidR="00E218F4" w:rsidRPr="00BE1C56" w:rsidRDefault="00E218F4" w:rsidP="00BE1C56">
            <w:pPr>
              <w:jc w:val="right"/>
              <w:rPr>
                <w:sz w:val="20"/>
                <w:szCs w:val="20"/>
              </w:rPr>
            </w:pPr>
            <w:r w:rsidRPr="00BE1C56">
              <w:rPr>
                <w:sz w:val="20"/>
                <w:szCs w:val="20"/>
              </w:rPr>
              <w:t>-20,0</w:t>
            </w:r>
          </w:p>
        </w:tc>
      </w:tr>
      <w:tr w:rsidR="00B0063A" w:rsidRPr="009B35FB" w14:paraId="2E53CE20" w14:textId="77777777">
        <w:trPr>
          <w:trHeight w:val="380"/>
        </w:trPr>
        <w:tc>
          <w:tcPr>
            <w:tcW w:w="8640" w:type="dxa"/>
            <w:gridSpan w:val="8"/>
            <w:tcBorders>
              <w:top w:val="single" w:sz="4" w:space="0" w:color="000000"/>
              <w:left w:val="nil"/>
              <w:bottom w:val="single" w:sz="4" w:space="0" w:color="000000"/>
              <w:right w:val="nil"/>
            </w:tcBorders>
            <w:tcMar>
              <w:top w:w="128" w:type="dxa"/>
              <w:left w:w="43" w:type="dxa"/>
              <w:bottom w:w="43" w:type="dxa"/>
              <w:right w:w="43" w:type="dxa"/>
            </w:tcMar>
          </w:tcPr>
          <w:p w14:paraId="04A23C8E" w14:textId="77777777" w:rsidR="00E218F4" w:rsidRPr="00BE1C56" w:rsidRDefault="00E218F4" w:rsidP="00BE1C56">
            <w:pPr>
              <w:rPr>
                <w:sz w:val="20"/>
                <w:szCs w:val="20"/>
              </w:rPr>
            </w:pPr>
            <w:r w:rsidRPr="00BE1C56">
              <w:rPr>
                <w:sz w:val="20"/>
                <w:szCs w:val="20"/>
              </w:rPr>
              <w:t>Justert bevilgningsbehov, gjeldende satser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F9C051" w14:textId="77777777" w:rsidR="00E218F4" w:rsidRPr="00BE1C56" w:rsidRDefault="00E218F4" w:rsidP="00BE1C56">
            <w:pPr>
              <w:jc w:val="right"/>
              <w:rPr>
                <w:sz w:val="20"/>
                <w:szCs w:val="20"/>
              </w:rPr>
            </w:pPr>
            <w:r w:rsidRPr="00BE1C56">
              <w:rPr>
                <w:sz w:val="20"/>
                <w:szCs w:val="20"/>
              </w:rPr>
              <w:t>-77,0</w:t>
            </w:r>
          </w:p>
        </w:tc>
      </w:tr>
      <w:tr w:rsidR="00B0063A" w:rsidRPr="009B35FB" w14:paraId="3ECB8B8D" w14:textId="77777777">
        <w:trPr>
          <w:trHeight w:val="380"/>
        </w:trPr>
        <w:tc>
          <w:tcPr>
            <w:tcW w:w="8640" w:type="dxa"/>
            <w:gridSpan w:val="8"/>
            <w:tcBorders>
              <w:top w:val="nil"/>
              <w:left w:val="nil"/>
              <w:bottom w:val="single" w:sz="4" w:space="0" w:color="000000"/>
              <w:right w:val="nil"/>
            </w:tcBorders>
            <w:tcMar>
              <w:top w:w="128" w:type="dxa"/>
              <w:left w:w="43" w:type="dxa"/>
              <w:bottom w:w="43" w:type="dxa"/>
              <w:right w:w="43" w:type="dxa"/>
            </w:tcMar>
          </w:tcPr>
          <w:p w14:paraId="60176E46" w14:textId="77777777" w:rsidR="00E218F4" w:rsidRPr="00BE1C56" w:rsidRDefault="00E218F4" w:rsidP="00BE1C56">
            <w:pPr>
              <w:rPr>
                <w:sz w:val="20"/>
                <w:szCs w:val="20"/>
              </w:rPr>
            </w:pPr>
            <w:r w:rsidRPr="00BE1C56">
              <w:rPr>
                <w:sz w:val="20"/>
                <w:szCs w:val="20"/>
              </w:rPr>
              <w:t>Sum produksjonstilskudd, husdyr</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DEE6CA9" w14:textId="77777777" w:rsidR="00E218F4" w:rsidRPr="00BE1C56" w:rsidRDefault="00E218F4" w:rsidP="00BE1C56">
            <w:pPr>
              <w:jc w:val="right"/>
              <w:rPr>
                <w:sz w:val="20"/>
                <w:szCs w:val="20"/>
              </w:rPr>
            </w:pPr>
            <w:r w:rsidRPr="00BE1C56">
              <w:rPr>
                <w:sz w:val="20"/>
                <w:szCs w:val="20"/>
              </w:rPr>
              <w:t>239,1</w:t>
            </w:r>
          </w:p>
        </w:tc>
      </w:tr>
    </w:tbl>
    <w:p w14:paraId="49FBCAC7" w14:textId="77777777" w:rsidR="00E218F4" w:rsidRPr="009B35FB" w:rsidRDefault="00E218F4" w:rsidP="009B35FB">
      <w:pPr>
        <w:pStyle w:val="tabell-noter"/>
        <w:rPr>
          <w:rStyle w:val="skrift-hevet"/>
        </w:rPr>
      </w:pPr>
      <w:r w:rsidRPr="009B35FB">
        <w:rPr>
          <w:rStyle w:val="skrift-hevet"/>
        </w:rPr>
        <w:t>1</w:t>
      </w:r>
      <w:r w:rsidRPr="009B35FB">
        <w:tab/>
        <w:t>Bunnfradrag produksjonstilskudd fordeles med 35 pst. tilskudd husdyr og 65 pst. arealtilskudd</w:t>
      </w:r>
    </w:p>
    <w:p w14:paraId="5B9F1087" w14:textId="77777777" w:rsidR="00E218F4" w:rsidRPr="009B35FB" w:rsidRDefault="00E218F4" w:rsidP="009B35FB">
      <w:pPr>
        <w:pStyle w:val="tabell-noter"/>
      </w:pPr>
      <w:r w:rsidRPr="009B35FB">
        <w:rPr>
          <w:rStyle w:val="skrift-hevet"/>
        </w:rPr>
        <w:t>2</w:t>
      </w:r>
      <w:r w:rsidRPr="009B35FB">
        <w:tab/>
        <w:t>Unntatt Jæren</w:t>
      </w:r>
    </w:p>
    <w:p w14:paraId="5BB36EFF" w14:textId="0DB61205" w:rsidR="00F17C20" w:rsidRDefault="00F17C20" w:rsidP="00F17C20">
      <w:pPr>
        <w:pStyle w:val="tabell-tittel"/>
      </w:pPr>
      <w:r w:rsidRPr="009B35FB">
        <w:t>Post 74.16 Beitetilskudd</w:t>
      </w:r>
    </w:p>
    <w:p w14:paraId="0049FBE4" w14:textId="15679508" w:rsidR="00E218F4" w:rsidRPr="009B35FB" w:rsidRDefault="00E218F4" w:rsidP="009B35FB">
      <w:pPr>
        <w:pStyle w:val="Tabellnavn"/>
      </w:pPr>
      <w:r w:rsidRPr="009B35FB">
        <w:t>07J1xt2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300"/>
        <w:gridCol w:w="1900"/>
        <w:gridCol w:w="1100"/>
        <w:gridCol w:w="1060"/>
        <w:gridCol w:w="1060"/>
        <w:gridCol w:w="1060"/>
        <w:gridCol w:w="1060"/>
      </w:tblGrid>
      <w:tr w:rsidR="00B0063A" w:rsidRPr="009B35FB" w14:paraId="61BA1FA7" w14:textId="77777777" w:rsidTr="00F17C20">
        <w:trPr>
          <w:trHeight w:val="600"/>
        </w:trPr>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3980A6" w14:textId="77777777" w:rsidR="00E218F4" w:rsidRPr="00F42B05" w:rsidRDefault="00E218F4" w:rsidP="00F42B05">
            <w:pPr>
              <w:rPr>
                <w:sz w:val="20"/>
                <w:szCs w:val="20"/>
              </w:rPr>
            </w:pPr>
            <w:r w:rsidRPr="00F42B05">
              <w:rPr>
                <w:sz w:val="20"/>
                <w:szCs w:val="20"/>
              </w:rPr>
              <w:t xml:space="preserve"> </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946A8" w14:textId="77777777" w:rsidR="00E218F4" w:rsidRPr="00F42B05" w:rsidRDefault="00E218F4" w:rsidP="00F42B05">
            <w:pPr>
              <w:rPr>
                <w:sz w:val="20"/>
                <w:szCs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87984" w14:textId="77777777" w:rsidR="00E218F4" w:rsidRPr="00F42B05" w:rsidRDefault="00E218F4" w:rsidP="00F42B05">
            <w:pPr>
              <w:jc w:val="right"/>
              <w:rPr>
                <w:sz w:val="20"/>
                <w:szCs w:val="20"/>
              </w:rPr>
            </w:pPr>
            <w:r w:rsidRPr="00F42B05">
              <w:rPr>
                <w:sz w:val="20"/>
                <w:szCs w:val="20"/>
              </w:rPr>
              <w:t>Antall</w:t>
            </w:r>
            <w:r w:rsidRPr="00F42B05">
              <w:rPr>
                <w:sz w:val="20"/>
                <w:szCs w:val="20"/>
              </w:rPr>
              <w:br/>
              <w:t xml:space="preserve"> 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A98AA" w14:textId="77777777" w:rsidR="00E218F4" w:rsidRPr="00F42B05" w:rsidRDefault="00E218F4" w:rsidP="00F42B05">
            <w:pPr>
              <w:jc w:val="right"/>
              <w:rPr>
                <w:sz w:val="20"/>
                <w:szCs w:val="20"/>
              </w:rPr>
            </w:pPr>
            <w:r w:rsidRPr="00F42B05">
              <w:rPr>
                <w:sz w:val="20"/>
                <w:szCs w:val="20"/>
              </w:rPr>
              <w:t>Sats,</w:t>
            </w:r>
            <w:r w:rsidRPr="00F42B05">
              <w:rPr>
                <w:sz w:val="20"/>
                <w:szCs w:val="20"/>
              </w:rPr>
              <w:br/>
              <w:t xml:space="preserve">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F982F" w14:textId="77777777" w:rsidR="00E218F4" w:rsidRPr="00F42B05" w:rsidRDefault="00E218F4" w:rsidP="00F42B05">
            <w:pPr>
              <w:jc w:val="right"/>
              <w:rPr>
                <w:sz w:val="20"/>
                <w:szCs w:val="20"/>
              </w:rPr>
            </w:pPr>
            <w:r w:rsidRPr="00F42B05">
              <w:rPr>
                <w:sz w:val="20"/>
                <w:szCs w:val="20"/>
              </w:rPr>
              <w:t>Endring,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E2886" w14:textId="77777777" w:rsidR="00E218F4" w:rsidRPr="00F42B05" w:rsidRDefault="00E218F4" w:rsidP="00F42B05">
            <w:pPr>
              <w:jc w:val="right"/>
              <w:rPr>
                <w:sz w:val="20"/>
                <w:szCs w:val="20"/>
              </w:rPr>
            </w:pPr>
            <w:r w:rsidRPr="00F42B05">
              <w:rPr>
                <w:sz w:val="20"/>
                <w:szCs w:val="20"/>
              </w:rPr>
              <w:t>Ny sats,</w:t>
            </w:r>
            <w:r w:rsidRPr="00F42B05">
              <w:rPr>
                <w:sz w:val="20"/>
                <w:szCs w:val="20"/>
              </w:rPr>
              <w:br/>
              <w:t xml:space="preserve">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759AA2" w14:textId="77777777" w:rsidR="00E218F4" w:rsidRPr="00F42B05" w:rsidRDefault="00E218F4" w:rsidP="00F42B05">
            <w:pPr>
              <w:jc w:val="right"/>
              <w:rPr>
                <w:sz w:val="20"/>
                <w:szCs w:val="20"/>
              </w:rPr>
            </w:pPr>
            <w:r w:rsidRPr="00F42B05">
              <w:rPr>
                <w:sz w:val="20"/>
                <w:szCs w:val="20"/>
              </w:rPr>
              <w:t>Endring, mill. kr</w:t>
            </w:r>
          </w:p>
        </w:tc>
      </w:tr>
      <w:tr w:rsidR="00B0063A" w:rsidRPr="009B35FB" w14:paraId="492628C4" w14:textId="77777777" w:rsidTr="00F17C20">
        <w:trPr>
          <w:trHeight w:val="380"/>
        </w:trPr>
        <w:tc>
          <w:tcPr>
            <w:tcW w:w="2300" w:type="dxa"/>
            <w:tcBorders>
              <w:top w:val="single" w:sz="4" w:space="0" w:color="000000"/>
              <w:left w:val="nil"/>
              <w:bottom w:val="nil"/>
              <w:right w:val="nil"/>
            </w:tcBorders>
            <w:tcMar>
              <w:top w:w="128" w:type="dxa"/>
              <w:left w:w="43" w:type="dxa"/>
              <w:bottom w:w="43" w:type="dxa"/>
              <w:right w:w="43" w:type="dxa"/>
            </w:tcMar>
          </w:tcPr>
          <w:p w14:paraId="3C5D2B9A" w14:textId="77777777" w:rsidR="00E218F4" w:rsidRPr="00F42B05" w:rsidRDefault="00E218F4" w:rsidP="00F42B05">
            <w:pPr>
              <w:rPr>
                <w:sz w:val="20"/>
                <w:szCs w:val="20"/>
              </w:rPr>
            </w:pPr>
            <w:r w:rsidRPr="00F42B05">
              <w:rPr>
                <w:sz w:val="20"/>
                <w:szCs w:val="20"/>
              </w:rPr>
              <w:t>Utmarksbeitetilskudd:</w:t>
            </w:r>
          </w:p>
        </w:tc>
        <w:tc>
          <w:tcPr>
            <w:tcW w:w="1900" w:type="dxa"/>
            <w:tcBorders>
              <w:top w:val="single" w:sz="4" w:space="0" w:color="000000"/>
              <w:left w:val="nil"/>
              <w:bottom w:val="nil"/>
              <w:right w:val="nil"/>
            </w:tcBorders>
            <w:tcMar>
              <w:top w:w="128" w:type="dxa"/>
              <w:left w:w="43" w:type="dxa"/>
              <w:bottom w:w="43" w:type="dxa"/>
              <w:right w:w="43" w:type="dxa"/>
            </w:tcMar>
          </w:tcPr>
          <w:p w14:paraId="5D5E75EE" w14:textId="77777777" w:rsidR="00E218F4" w:rsidRPr="00F42B05" w:rsidRDefault="00E218F4" w:rsidP="00F42B05">
            <w:pPr>
              <w:rPr>
                <w:sz w:val="20"/>
                <w:szCs w:val="20"/>
              </w:rPr>
            </w:pPr>
            <w:r w:rsidRPr="00F42B05">
              <w:rPr>
                <w:sz w:val="20"/>
                <w:szCs w:val="20"/>
              </w:rPr>
              <w:t>Kyr, storfe, hest</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BDF1424" w14:textId="77777777" w:rsidR="00E218F4" w:rsidRPr="00F42B05" w:rsidRDefault="00E218F4" w:rsidP="00F42B05">
            <w:pPr>
              <w:jc w:val="right"/>
              <w:rPr>
                <w:sz w:val="20"/>
                <w:szCs w:val="20"/>
              </w:rPr>
            </w:pPr>
            <w:r w:rsidRPr="00F42B05">
              <w:rPr>
                <w:sz w:val="20"/>
                <w:szCs w:val="20"/>
              </w:rPr>
              <w:t xml:space="preserve"> 275 127 </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814530B" w14:textId="77777777" w:rsidR="00E218F4" w:rsidRPr="00F42B05" w:rsidRDefault="00E218F4" w:rsidP="00F42B05">
            <w:pPr>
              <w:jc w:val="right"/>
              <w:rPr>
                <w:sz w:val="20"/>
                <w:szCs w:val="20"/>
              </w:rPr>
            </w:pPr>
            <w:r w:rsidRPr="00F42B05">
              <w:rPr>
                <w:sz w:val="20"/>
                <w:szCs w:val="20"/>
              </w:rPr>
              <w:t>1463</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EC275AF" w14:textId="77777777" w:rsidR="00E218F4" w:rsidRPr="00F42B05" w:rsidRDefault="00E218F4" w:rsidP="00F42B05">
            <w:pPr>
              <w:jc w:val="right"/>
              <w:rPr>
                <w:sz w:val="20"/>
                <w:szCs w:val="20"/>
              </w:rPr>
            </w:pPr>
            <w:r w:rsidRPr="00F42B05">
              <w:rPr>
                <w:sz w:val="20"/>
                <w:szCs w:val="20"/>
              </w:rPr>
              <w:t>250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5298640" w14:textId="77777777" w:rsidR="00E218F4" w:rsidRPr="00F42B05" w:rsidRDefault="00E218F4" w:rsidP="00F42B05">
            <w:pPr>
              <w:jc w:val="right"/>
              <w:rPr>
                <w:sz w:val="20"/>
                <w:szCs w:val="20"/>
              </w:rPr>
            </w:pPr>
            <w:r w:rsidRPr="00F42B05">
              <w:rPr>
                <w:sz w:val="20"/>
                <w:szCs w:val="20"/>
              </w:rPr>
              <w:t>1 713</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51030A0" w14:textId="77777777" w:rsidR="00E218F4" w:rsidRPr="00F42B05" w:rsidRDefault="00E218F4" w:rsidP="00F42B05">
            <w:pPr>
              <w:jc w:val="right"/>
              <w:rPr>
                <w:sz w:val="20"/>
                <w:szCs w:val="20"/>
              </w:rPr>
            </w:pPr>
            <w:r w:rsidRPr="00F42B05">
              <w:rPr>
                <w:sz w:val="20"/>
                <w:szCs w:val="20"/>
              </w:rPr>
              <w:t>68,8</w:t>
            </w:r>
          </w:p>
        </w:tc>
      </w:tr>
      <w:tr w:rsidR="00B0063A" w:rsidRPr="009B35FB" w14:paraId="24E25BEA" w14:textId="77777777" w:rsidTr="00F17C20">
        <w:trPr>
          <w:trHeight w:val="380"/>
        </w:trPr>
        <w:tc>
          <w:tcPr>
            <w:tcW w:w="2300" w:type="dxa"/>
            <w:tcBorders>
              <w:top w:val="nil"/>
              <w:left w:val="nil"/>
              <w:bottom w:val="nil"/>
              <w:right w:val="nil"/>
            </w:tcBorders>
            <w:tcMar>
              <w:top w:w="128" w:type="dxa"/>
              <w:left w:w="43" w:type="dxa"/>
              <w:bottom w:w="43" w:type="dxa"/>
              <w:right w:w="43" w:type="dxa"/>
            </w:tcMar>
          </w:tcPr>
          <w:p w14:paraId="57F6BB59" w14:textId="77777777" w:rsidR="00E218F4" w:rsidRPr="00F42B05" w:rsidRDefault="00E218F4" w:rsidP="00F42B05">
            <w:pPr>
              <w:rPr>
                <w:sz w:val="20"/>
                <w:szCs w:val="20"/>
              </w:rPr>
            </w:pPr>
          </w:p>
        </w:tc>
        <w:tc>
          <w:tcPr>
            <w:tcW w:w="1900" w:type="dxa"/>
            <w:tcBorders>
              <w:top w:val="nil"/>
              <w:left w:val="nil"/>
              <w:bottom w:val="nil"/>
              <w:right w:val="nil"/>
            </w:tcBorders>
            <w:tcMar>
              <w:top w:w="128" w:type="dxa"/>
              <w:left w:w="43" w:type="dxa"/>
              <w:bottom w:w="43" w:type="dxa"/>
              <w:right w:w="43" w:type="dxa"/>
            </w:tcMar>
          </w:tcPr>
          <w:p w14:paraId="2F7E1E7F" w14:textId="77777777" w:rsidR="00E218F4" w:rsidRPr="00F42B05" w:rsidRDefault="00E218F4" w:rsidP="00F42B05">
            <w:pPr>
              <w:rPr>
                <w:sz w:val="20"/>
                <w:szCs w:val="20"/>
              </w:rPr>
            </w:pPr>
            <w:r w:rsidRPr="00F42B05">
              <w:rPr>
                <w:sz w:val="20"/>
                <w:szCs w:val="20"/>
              </w:rPr>
              <w:t>Sau, lam, geit, kje</w:t>
            </w:r>
          </w:p>
        </w:tc>
        <w:tc>
          <w:tcPr>
            <w:tcW w:w="1100" w:type="dxa"/>
            <w:tcBorders>
              <w:top w:val="nil"/>
              <w:left w:val="nil"/>
              <w:bottom w:val="nil"/>
              <w:right w:val="nil"/>
            </w:tcBorders>
            <w:tcMar>
              <w:top w:w="128" w:type="dxa"/>
              <w:left w:w="43" w:type="dxa"/>
              <w:bottom w:w="43" w:type="dxa"/>
              <w:right w:w="43" w:type="dxa"/>
            </w:tcMar>
            <w:vAlign w:val="bottom"/>
          </w:tcPr>
          <w:p w14:paraId="1464CDD3" w14:textId="77777777" w:rsidR="00E218F4" w:rsidRPr="00F42B05" w:rsidRDefault="00E218F4" w:rsidP="00F42B05">
            <w:pPr>
              <w:jc w:val="right"/>
              <w:rPr>
                <w:sz w:val="20"/>
                <w:szCs w:val="20"/>
              </w:rPr>
            </w:pPr>
            <w:r w:rsidRPr="00F42B05">
              <w:rPr>
                <w:sz w:val="20"/>
                <w:szCs w:val="20"/>
              </w:rPr>
              <w:t xml:space="preserve"> 1 835 638 </w:t>
            </w:r>
          </w:p>
        </w:tc>
        <w:tc>
          <w:tcPr>
            <w:tcW w:w="1060" w:type="dxa"/>
            <w:tcBorders>
              <w:top w:val="nil"/>
              <w:left w:val="nil"/>
              <w:bottom w:val="nil"/>
              <w:right w:val="nil"/>
            </w:tcBorders>
            <w:tcMar>
              <w:top w:w="128" w:type="dxa"/>
              <w:left w:w="43" w:type="dxa"/>
              <w:bottom w:w="43" w:type="dxa"/>
              <w:right w:w="43" w:type="dxa"/>
            </w:tcMar>
            <w:vAlign w:val="bottom"/>
          </w:tcPr>
          <w:p w14:paraId="7A38C967" w14:textId="77777777" w:rsidR="00E218F4" w:rsidRPr="00F42B05" w:rsidRDefault="00E218F4" w:rsidP="00F42B05">
            <w:pPr>
              <w:jc w:val="right"/>
              <w:rPr>
                <w:sz w:val="20"/>
                <w:szCs w:val="20"/>
              </w:rPr>
            </w:pPr>
            <w:r w:rsidRPr="00F42B05">
              <w:rPr>
                <w:sz w:val="20"/>
                <w:szCs w:val="20"/>
              </w:rPr>
              <w:t>416</w:t>
            </w:r>
          </w:p>
        </w:tc>
        <w:tc>
          <w:tcPr>
            <w:tcW w:w="1060" w:type="dxa"/>
            <w:tcBorders>
              <w:top w:val="nil"/>
              <w:left w:val="nil"/>
              <w:bottom w:val="nil"/>
              <w:right w:val="nil"/>
            </w:tcBorders>
            <w:tcMar>
              <w:top w:w="128" w:type="dxa"/>
              <w:left w:w="43" w:type="dxa"/>
              <w:bottom w:w="43" w:type="dxa"/>
              <w:right w:w="43" w:type="dxa"/>
            </w:tcMar>
            <w:vAlign w:val="bottom"/>
          </w:tcPr>
          <w:p w14:paraId="6F9365A2" w14:textId="77777777" w:rsidR="00E218F4" w:rsidRPr="00F42B05" w:rsidRDefault="00E218F4" w:rsidP="00F42B05">
            <w:pPr>
              <w:jc w:val="right"/>
              <w:rPr>
                <w:sz w:val="20"/>
                <w:szCs w:val="20"/>
              </w:rPr>
            </w:pPr>
            <w:r w:rsidRPr="00F42B05">
              <w:rPr>
                <w:sz w:val="20"/>
                <w:szCs w:val="20"/>
              </w:rPr>
              <w:t>130</w:t>
            </w:r>
          </w:p>
        </w:tc>
        <w:tc>
          <w:tcPr>
            <w:tcW w:w="1060" w:type="dxa"/>
            <w:tcBorders>
              <w:top w:val="nil"/>
              <w:left w:val="nil"/>
              <w:bottom w:val="nil"/>
              <w:right w:val="nil"/>
            </w:tcBorders>
            <w:tcMar>
              <w:top w:w="128" w:type="dxa"/>
              <w:left w:w="43" w:type="dxa"/>
              <w:bottom w:w="43" w:type="dxa"/>
              <w:right w:w="43" w:type="dxa"/>
            </w:tcMar>
            <w:vAlign w:val="bottom"/>
          </w:tcPr>
          <w:p w14:paraId="04AEE361" w14:textId="77777777" w:rsidR="00E218F4" w:rsidRPr="00F42B05" w:rsidRDefault="00E218F4" w:rsidP="00F42B05">
            <w:pPr>
              <w:jc w:val="right"/>
              <w:rPr>
                <w:sz w:val="20"/>
                <w:szCs w:val="20"/>
              </w:rPr>
            </w:pPr>
            <w:r w:rsidRPr="00F42B05">
              <w:rPr>
                <w:sz w:val="20"/>
                <w:szCs w:val="20"/>
              </w:rPr>
              <w:t>546</w:t>
            </w:r>
          </w:p>
        </w:tc>
        <w:tc>
          <w:tcPr>
            <w:tcW w:w="1060" w:type="dxa"/>
            <w:tcBorders>
              <w:top w:val="nil"/>
              <w:left w:val="nil"/>
              <w:bottom w:val="nil"/>
              <w:right w:val="nil"/>
            </w:tcBorders>
            <w:tcMar>
              <w:top w:w="128" w:type="dxa"/>
              <w:left w:w="43" w:type="dxa"/>
              <w:bottom w:w="43" w:type="dxa"/>
              <w:right w:w="43" w:type="dxa"/>
            </w:tcMar>
            <w:vAlign w:val="bottom"/>
          </w:tcPr>
          <w:p w14:paraId="4455A687" w14:textId="77777777" w:rsidR="00E218F4" w:rsidRPr="00F42B05" w:rsidRDefault="00E218F4" w:rsidP="00F42B05">
            <w:pPr>
              <w:jc w:val="right"/>
              <w:rPr>
                <w:sz w:val="20"/>
                <w:szCs w:val="20"/>
              </w:rPr>
            </w:pPr>
            <w:r w:rsidRPr="00F42B05">
              <w:rPr>
                <w:sz w:val="20"/>
                <w:szCs w:val="20"/>
              </w:rPr>
              <w:t>238,6</w:t>
            </w:r>
          </w:p>
        </w:tc>
      </w:tr>
      <w:tr w:rsidR="00B0063A" w:rsidRPr="009B35FB" w14:paraId="08AC2970" w14:textId="77777777" w:rsidTr="00F17C20">
        <w:trPr>
          <w:trHeight w:val="380"/>
        </w:trPr>
        <w:tc>
          <w:tcPr>
            <w:tcW w:w="2300" w:type="dxa"/>
            <w:tcBorders>
              <w:top w:val="nil"/>
              <w:left w:val="nil"/>
              <w:bottom w:val="nil"/>
              <w:right w:val="nil"/>
            </w:tcBorders>
            <w:tcMar>
              <w:top w:w="128" w:type="dxa"/>
              <w:left w:w="43" w:type="dxa"/>
              <w:bottom w:w="43" w:type="dxa"/>
              <w:right w:w="43" w:type="dxa"/>
            </w:tcMar>
          </w:tcPr>
          <w:p w14:paraId="1AECF5CE" w14:textId="77777777" w:rsidR="00E218F4" w:rsidRPr="00F42B05" w:rsidRDefault="00E218F4" w:rsidP="00F42B05">
            <w:pPr>
              <w:rPr>
                <w:sz w:val="20"/>
                <w:szCs w:val="20"/>
              </w:rPr>
            </w:pPr>
            <w:r w:rsidRPr="00F42B05">
              <w:rPr>
                <w:sz w:val="20"/>
                <w:szCs w:val="20"/>
              </w:rPr>
              <w:t>Beitetilskudd:</w:t>
            </w:r>
          </w:p>
        </w:tc>
        <w:tc>
          <w:tcPr>
            <w:tcW w:w="1900" w:type="dxa"/>
            <w:tcBorders>
              <w:top w:val="nil"/>
              <w:left w:val="nil"/>
              <w:bottom w:val="nil"/>
              <w:right w:val="nil"/>
            </w:tcBorders>
            <w:tcMar>
              <w:top w:w="128" w:type="dxa"/>
              <w:left w:w="43" w:type="dxa"/>
              <w:bottom w:w="43" w:type="dxa"/>
              <w:right w:w="43" w:type="dxa"/>
            </w:tcMar>
          </w:tcPr>
          <w:p w14:paraId="0F9E927E" w14:textId="77777777" w:rsidR="00E218F4" w:rsidRPr="00F42B05" w:rsidRDefault="00E218F4" w:rsidP="00F42B05">
            <w:pPr>
              <w:rPr>
                <w:sz w:val="20"/>
                <w:szCs w:val="20"/>
              </w:rPr>
            </w:pPr>
            <w:r w:rsidRPr="00F42B05">
              <w:rPr>
                <w:sz w:val="20"/>
                <w:szCs w:val="20"/>
              </w:rPr>
              <w:t xml:space="preserve">Storfe m.m. </w:t>
            </w:r>
          </w:p>
        </w:tc>
        <w:tc>
          <w:tcPr>
            <w:tcW w:w="1100" w:type="dxa"/>
            <w:tcBorders>
              <w:top w:val="nil"/>
              <w:left w:val="nil"/>
              <w:bottom w:val="nil"/>
              <w:right w:val="nil"/>
            </w:tcBorders>
            <w:tcMar>
              <w:top w:w="128" w:type="dxa"/>
              <w:left w:w="43" w:type="dxa"/>
              <w:bottom w:w="43" w:type="dxa"/>
              <w:right w:w="43" w:type="dxa"/>
            </w:tcMar>
            <w:vAlign w:val="bottom"/>
          </w:tcPr>
          <w:p w14:paraId="51669728" w14:textId="77777777" w:rsidR="00E218F4" w:rsidRPr="00F42B05" w:rsidRDefault="00E218F4" w:rsidP="00F42B05">
            <w:pPr>
              <w:jc w:val="right"/>
              <w:rPr>
                <w:sz w:val="20"/>
                <w:szCs w:val="20"/>
              </w:rPr>
            </w:pPr>
            <w:r w:rsidRPr="00F42B05">
              <w:rPr>
                <w:sz w:val="20"/>
                <w:szCs w:val="20"/>
              </w:rPr>
              <w:t xml:space="preserve"> 641 132 </w:t>
            </w:r>
          </w:p>
        </w:tc>
        <w:tc>
          <w:tcPr>
            <w:tcW w:w="1060" w:type="dxa"/>
            <w:tcBorders>
              <w:top w:val="nil"/>
              <w:left w:val="nil"/>
              <w:bottom w:val="nil"/>
              <w:right w:val="nil"/>
            </w:tcBorders>
            <w:tcMar>
              <w:top w:w="128" w:type="dxa"/>
              <w:left w:w="43" w:type="dxa"/>
              <w:bottom w:w="43" w:type="dxa"/>
              <w:right w:w="43" w:type="dxa"/>
            </w:tcMar>
            <w:vAlign w:val="bottom"/>
          </w:tcPr>
          <w:p w14:paraId="67C1B9E3" w14:textId="77777777" w:rsidR="00E218F4" w:rsidRPr="00F42B05" w:rsidRDefault="00E218F4" w:rsidP="00F42B05">
            <w:pPr>
              <w:jc w:val="right"/>
              <w:rPr>
                <w:sz w:val="20"/>
                <w:szCs w:val="20"/>
              </w:rPr>
            </w:pPr>
            <w:r w:rsidRPr="00F42B05">
              <w:rPr>
                <w:sz w:val="20"/>
                <w:szCs w:val="20"/>
              </w:rPr>
              <w:t>821</w:t>
            </w:r>
          </w:p>
        </w:tc>
        <w:tc>
          <w:tcPr>
            <w:tcW w:w="1060" w:type="dxa"/>
            <w:tcBorders>
              <w:top w:val="nil"/>
              <w:left w:val="nil"/>
              <w:bottom w:val="nil"/>
              <w:right w:val="nil"/>
            </w:tcBorders>
            <w:tcMar>
              <w:top w:w="128" w:type="dxa"/>
              <w:left w:w="43" w:type="dxa"/>
              <w:bottom w:w="43" w:type="dxa"/>
              <w:right w:w="43" w:type="dxa"/>
            </w:tcMar>
            <w:vAlign w:val="bottom"/>
          </w:tcPr>
          <w:p w14:paraId="0E0529F0" w14:textId="77777777" w:rsidR="00E218F4" w:rsidRPr="00F42B05" w:rsidRDefault="00E218F4" w:rsidP="00F42B05">
            <w:pPr>
              <w:jc w:val="right"/>
              <w:rPr>
                <w:sz w:val="20"/>
                <w:szCs w:val="20"/>
              </w:rPr>
            </w:pPr>
            <w:r w:rsidRPr="00F42B05">
              <w:rPr>
                <w:sz w:val="20"/>
                <w:szCs w:val="20"/>
              </w:rPr>
              <w:t>150</w:t>
            </w:r>
          </w:p>
        </w:tc>
        <w:tc>
          <w:tcPr>
            <w:tcW w:w="1060" w:type="dxa"/>
            <w:tcBorders>
              <w:top w:val="nil"/>
              <w:left w:val="nil"/>
              <w:bottom w:val="nil"/>
              <w:right w:val="nil"/>
            </w:tcBorders>
            <w:tcMar>
              <w:top w:w="128" w:type="dxa"/>
              <w:left w:w="43" w:type="dxa"/>
              <w:bottom w:w="43" w:type="dxa"/>
              <w:right w:w="43" w:type="dxa"/>
            </w:tcMar>
            <w:vAlign w:val="bottom"/>
          </w:tcPr>
          <w:p w14:paraId="772681F3" w14:textId="77777777" w:rsidR="00E218F4" w:rsidRPr="00F42B05" w:rsidRDefault="00E218F4" w:rsidP="00F42B05">
            <w:pPr>
              <w:jc w:val="right"/>
              <w:rPr>
                <w:sz w:val="20"/>
                <w:szCs w:val="20"/>
              </w:rPr>
            </w:pPr>
            <w:r w:rsidRPr="00F42B05">
              <w:rPr>
                <w:sz w:val="20"/>
                <w:szCs w:val="20"/>
              </w:rPr>
              <w:t>971</w:t>
            </w:r>
          </w:p>
        </w:tc>
        <w:tc>
          <w:tcPr>
            <w:tcW w:w="1060" w:type="dxa"/>
            <w:tcBorders>
              <w:top w:val="nil"/>
              <w:left w:val="nil"/>
              <w:bottom w:val="nil"/>
              <w:right w:val="nil"/>
            </w:tcBorders>
            <w:tcMar>
              <w:top w:w="128" w:type="dxa"/>
              <w:left w:w="43" w:type="dxa"/>
              <w:bottom w:w="43" w:type="dxa"/>
              <w:right w:w="43" w:type="dxa"/>
            </w:tcMar>
            <w:vAlign w:val="bottom"/>
          </w:tcPr>
          <w:p w14:paraId="1B543619" w14:textId="77777777" w:rsidR="00E218F4" w:rsidRPr="00F42B05" w:rsidRDefault="00E218F4" w:rsidP="00F42B05">
            <w:pPr>
              <w:jc w:val="right"/>
              <w:rPr>
                <w:sz w:val="20"/>
                <w:szCs w:val="20"/>
              </w:rPr>
            </w:pPr>
            <w:r w:rsidRPr="00F42B05">
              <w:rPr>
                <w:sz w:val="20"/>
                <w:szCs w:val="20"/>
              </w:rPr>
              <w:t>96,2</w:t>
            </w:r>
          </w:p>
        </w:tc>
      </w:tr>
      <w:tr w:rsidR="00B0063A" w:rsidRPr="009B35FB" w14:paraId="3B6ADB3D" w14:textId="77777777" w:rsidTr="00F17C20">
        <w:trPr>
          <w:trHeight w:val="380"/>
        </w:trPr>
        <w:tc>
          <w:tcPr>
            <w:tcW w:w="2300" w:type="dxa"/>
            <w:tcBorders>
              <w:top w:val="nil"/>
              <w:left w:val="nil"/>
              <w:bottom w:val="nil"/>
              <w:right w:val="nil"/>
            </w:tcBorders>
            <w:tcMar>
              <w:top w:w="128" w:type="dxa"/>
              <w:left w:w="43" w:type="dxa"/>
              <w:bottom w:w="43" w:type="dxa"/>
              <w:right w:w="43" w:type="dxa"/>
            </w:tcMar>
          </w:tcPr>
          <w:p w14:paraId="4FBE64AF" w14:textId="77777777" w:rsidR="00E218F4" w:rsidRPr="00F42B05" w:rsidRDefault="00E218F4" w:rsidP="00F42B05">
            <w:pPr>
              <w:rPr>
                <w:sz w:val="20"/>
                <w:szCs w:val="20"/>
              </w:rPr>
            </w:pPr>
          </w:p>
        </w:tc>
        <w:tc>
          <w:tcPr>
            <w:tcW w:w="1900" w:type="dxa"/>
            <w:tcBorders>
              <w:top w:val="nil"/>
              <w:left w:val="nil"/>
              <w:bottom w:val="nil"/>
              <w:right w:val="nil"/>
            </w:tcBorders>
            <w:tcMar>
              <w:top w:w="128" w:type="dxa"/>
              <w:left w:w="43" w:type="dxa"/>
              <w:bottom w:w="43" w:type="dxa"/>
              <w:right w:w="43" w:type="dxa"/>
            </w:tcMar>
          </w:tcPr>
          <w:p w14:paraId="562973DA" w14:textId="77777777" w:rsidR="00E218F4" w:rsidRPr="00F42B05" w:rsidRDefault="00E218F4" w:rsidP="00F42B05">
            <w:pPr>
              <w:rPr>
                <w:sz w:val="20"/>
                <w:szCs w:val="20"/>
              </w:rPr>
            </w:pPr>
            <w:r w:rsidRPr="00F42B05">
              <w:rPr>
                <w:sz w:val="20"/>
                <w:szCs w:val="20"/>
              </w:rPr>
              <w:t>Småfe m.m.</w:t>
            </w:r>
          </w:p>
        </w:tc>
        <w:tc>
          <w:tcPr>
            <w:tcW w:w="1100" w:type="dxa"/>
            <w:tcBorders>
              <w:top w:val="nil"/>
              <w:left w:val="nil"/>
              <w:bottom w:val="nil"/>
              <w:right w:val="nil"/>
            </w:tcBorders>
            <w:tcMar>
              <w:top w:w="128" w:type="dxa"/>
              <w:left w:w="43" w:type="dxa"/>
              <w:bottom w:w="43" w:type="dxa"/>
              <w:right w:w="43" w:type="dxa"/>
            </w:tcMar>
            <w:vAlign w:val="bottom"/>
          </w:tcPr>
          <w:p w14:paraId="0F4E49B7" w14:textId="77777777" w:rsidR="00E218F4" w:rsidRPr="00F42B05" w:rsidRDefault="00E218F4" w:rsidP="00F42B05">
            <w:pPr>
              <w:jc w:val="right"/>
              <w:rPr>
                <w:sz w:val="20"/>
                <w:szCs w:val="20"/>
              </w:rPr>
            </w:pPr>
            <w:r w:rsidRPr="00F42B05">
              <w:rPr>
                <w:sz w:val="20"/>
                <w:szCs w:val="20"/>
              </w:rPr>
              <w:t xml:space="preserve"> 2 127 401 </w:t>
            </w:r>
          </w:p>
        </w:tc>
        <w:tc>
          <w:tcPr>
            <w:tcW w:w="1060" w:type="dxa"/>
            <w:tcBorders>
              <w:top w:val="nil"/>
              <w:left w:val="nil"/>
              <w:bottom w:val="nil"/>
              <w:right w:val="nil"/>
            </w:tcBorders>
            <w:tcMar>
              <w:top w:w="128" w:type="dxa"/>
              <w:left w:w="43" w:type="dxa"/>
              <w:bottom w:w="43" w:type="dxa"/>
              <w:right w:w="43" w:type="dxa"/>
            </w:tcMar>
            <w:vAlign w:val="bottom"/>
          </w:tcPr>
          <w:p w14:paraId="496EAAF3" w14:textId="77777777" w:rsidR="00E218F4" w:rsidRPr="00F42B05" w:rsidRDefault="00E218F4" w:rsidP="00F42B05">
            <w:pPr>
              <w:jc w:val="right"/>
              <w:rPr>
                <w:sz w:val="20"/>
                <w:szCs w:val="20"/>
              </w:rPr>
            </w:pPr>
            <w:r w:rsidRPr="00F42B05">
              <w:rPr>
                <w:sz w:val="20"/>
                <w:szCs w:val="20"/>
              </w:rPr>
              <w:t>91</w:t>
            </w:r>
          </w:p>
        </w:tc>
        <w:tc>
          <w:tcPr>
            <w:tcW w:w="1060" w:type="dxa"/>
            <w:tcBorders>
              <w:top w:val="nil"/>
              <w:left w:val="nil"/>
              <w:bottom w:val="nil"/>
              <w:right w:val="nil"/>
            </w:tcBorders>
            <w:tcMar>
              <w:top w:w="128" w:type="dxa"/>
              <w:left w:w="43" w:type="dxa"/>
              <w:bottom w:w="43" w:type="dxa"/>
              <w:right w:w="43" w:type="dxa"/>
            </w:tcMar>
            <w:vAlign w:val="bottom"/>
          </w:tcPr>
          <w:p w14:paraId="35A11255" w14:textId="77777777" w:rsidR="00E218F4" w:rsidRPr="00F42B05" w:rsidRDefault="00E218F4" w:rsidP="00F42B05">
            <w:pPr>
              <w:jc w:val="right"/>
              <w:rPr>
                <w:sz w:val="20"/>
                <w:szCs w:val="20"/>
              </w:rPr>
            </w:pPr>
            <w:r w:rsidRPr="00F42B05">
              <w:rPr>
                <w:sz w:val="20"/>
                <w:szCs w:val="20"/>
              </w:rPr>
              <w:t>30</w:t>
            </w:r>
          </w:p>
        </w:tc>
        <w:tc>
          <w:tcPr>
            <w:tcW w:w="1060" w:type="dxa"/>
            <w:tcBorders>
              <w:top w:val="nil"/>
              <w:left w:val="nil"/>
              <w:bottom w:val="nil"/>
              <w:right w:val="nil"/>
            </w:tcBorders>
            <w:tcMar>
              <w:top w:w="128" w:type="dxa"/>
              <w:left w:w="43" w:type="dxa"/>
              <w:bottom w:w="43" w:type="dxa"/>
              <w:right w:w="43" w:type="dxa"/>
            </w:tcMar>
            <w:vAlign w:val="bottom"/>
          </w:tcPr>
          <w:p w14:paraId="7F49097D" w14:textId="77777777" w:rsidR="00E218F4" w:rsidRPr="00F42B05" w:rsidRDefault="00E218F4" w:rsidP="00F42B05">
            <w:pPr>
              <w:jc w:val="right"/>
              <w:rPr>
                <w:sz w:val="20"/>
                <w:szCs w:val="20"/>
              </w:rPr>
            </w:pPr>
            <w:r w:rsidRPr="00F42B05">
              <w:rPr>
                <w:sz w:val="20"/>
                <w:szCs w:val="20"/>
              </w:rPr>
              <w:t>121</w:t>
            </w:r>
          </w:p>
        </w:tc>
        <w:tc>
          <w:tcPr>
            <w:tcW w:w="1060" w:type="dxa"/>
            <w:tcBorders>
              <w:top w:val="nil"/>
              <w:left w:val="nil"/>
              <w:bottom w:val="nil"/>
              <w:right w:val="nil"/>
            </w:tcBorders>
            <w:tcMar>
              <w:top w:w="128" w:type="dxa"/>
              <w:left w:w="43" w:type="dxa"/>
              <w:bottom w:w="43" w:type="dxa"/>
              <w:right w:w="43" w:type="dxa"/>
            </w:tcMar>
            <w:vAlign w:val="bottom"/>
          </w:tcPr>
          <w:p w14:paraId="2FFDEC9C" w14:textId="77777777" w:rsidR="00E218F4" w:rsidRPr="00F42B05" w:rsidRDefault="00E218F4" w:rsidP="00F42B05">
            <w:pPr>
              <w:jc w:val="right"/>
              <w:rPr>
                <w:sz w:val="20"/>
                <w:szCs w:val="20"/>
              </w:rPr>
            </w:pPr>
            <w:r w:rsidRPr="00F42B05">
              <w:rPr>
                <w:sz w:val="20"/>
                <w:szCs w:val="20"/>
              </w:rPr>
              <w:t>63,8</w:t>
            </w:r>
          </w:p>
        </w:tc>
      </w:tr>
      <w:tr w:rsidR="00B0063A" w:rsidRPr="009B35FB" w14:paraId="3DFEF325" w14:textId="77777777" w:rsidTr="00F17C20">
        <w:trPr>
          <w:trHeight w:val="380"/>
        </w:trPr>
        <w:tc>
          <w:tcPr>
            <w:tcW w:w="4200" w:type="dxa"/>
            <w:gridSpan w:val="2"/>
            <w:tcBorders>
              <w:top w:val="nil"/>
              <w:left w:val="nil"/>
              <w:bottom w:val="single" w:sz="4" w:space="0" w:color="000000"/>
              <w:right w:val="nil"/>
            </w:tcBorders>
            <w:tcMar>
              <w:top w:w="128" w:type="dxa"/>
              <w:left w:w="43" w:type="dxa"/>
              <w:bottom w:w="43" w:type="dxa"/>
              <w:right w:w="43" w:type="dxa"/>
            </w:tcMar>
          </w:tcPr>
          <w:p w14:paraId="0D698057" w14:textId="77777777" w:rsidR="00E218F4" w:rsidRPr="00F42B05" w:rsidRDefault="00E218F4" w:rsidP="00F42B05">
            <w:pPr>
              <w:rPr>
                <w:sz w:val="20"/>
                <w:szCs w:val="20"/>
              </w:rPr>
            </w:pPr>
            <w:r w:rsidRPr="00F42B05">
              <w:rPr>
                <w:sz w:val="20"/>
                <w:szCs w:val="20"/>
              </w:rPr>
              <w:t>Justert bevilgningsbehov, gjeldende satser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36D4088" w14:textId="77777777" w:rsidR="00E218F4" w:rsidRPr="00F42B05" w:rsidRDefault="00E218F4" w:rsidP="00F42B05">
            <w:pPr>
              <w:jc w:val="right"/>
              <w:rPr>
                <w:sz w:val="20"/>
                <w:szCs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1515A5A" w14:textId="77777777" w:rsidR="00E218F4" w:rsidRPr="00F42B05" w:rsidRDefault="00E218F4" w:rsidP="00F42B05">
            <w:pPr>
              <w:jc w:val="right"/>
              <w:rPr>
                <w:sz w:val="20"/>
                <w:szCs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9040A56" w14:textId="77777777" w:rsidR="00E218F4" w:rsidRPr="00F42B05" w:rsidRDefault="00E218F4" w:rsidP="00F42B05">
            <w:pPr>
              <w:jc w:val="right"/>
              <w:rPr>
                <w:sz w:val="20"/>
                <w:szCs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B0D3E56" w14:textId="77777777" w:rsidR="00E218F4" w:rsidRPr="00F42B05" w:rsidRDefault="00E218F4" w:rsidP="00F42B05">
            <w:pPr>
              <w:jc w:val="right"/>
              <w:rPr>
                <w:sz w:val="20"/>
                <w:szCs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61D52D1" w14:textId="77777777" w:rsidR="00E218F4" w:rsidRPr="00F42B05" w:rsidRDefault="00E218F4" w:rsidP="00F42B05">
            <w:pPr>
              <w:jc w:val="right"/>
              <w:rPr>
                <w:sz w:val="20"/>
                <w:szCs w:val="20"/>
              </w:rPr>
            </w:pPr>
            <w:r w:rsidRPr="00F42B05">
              <w:rPr>
                <w:sz w:val="20"/>
                <w:szCs w:val="20"/>
              </w:rPr>
              <w:t>-19,4</w:t>
            </w:r>
          </w:p>
        </w:tc>
      </w:tr>
      <w:tr w:rsidR="00B0063A" w:rsidRPr="009B35FB" w14:paraId="72FEA362" w14:textId="77777777" w:rsidTr="00F17C20">
        <w:trPr>
          <w:trHeight w:val="380"/>
        </w:trPr>
        <w:tc>
          <w:tcPr>
            <w:tcW w:w="42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8C29666" w14:textId="77777777" w:rsidR="00E218F4" w:rsidRPr="00F42B05" w:rsidRDefault="00E218F4" w:rsidP="00F42B05">
            <w:pPr>
              <w:rPr>
                <w:sz w:val="20"/>
                <w:szCs w:val="20"/>
              </w:rPr>
            </w:pPr>
            <w:r w:rsidRPr="00F42B05">
              <w:rPr>
                <w:sz w:val="20"/>
                <w:szCs w:val="20"/>
              </w:rPr>
              <w:t>Sum beitetilskudd</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0BD97" w14:textId="77777777" w:rsidR="00E218F4" w:rsidRPr="00F42B05" w:rsidRDefault="00E218F4" w:rsidP="00F42B05">
            <w:pPr>
              <w:jc w:val="right"/>
              <w:rPr>
                <w:sz w:val="20"/>
                <w:szCs w:val="20"/>
              </w:rPr>
            </w:pPr>
            <w:r w:rsidRPr="00F42B05">
              <w:rPr>
                <w:sz w:val="20"/>
                <w:szCs w:val="20"/>
              </w:rPr>
              <w:t>4 879 298</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6317C" w14:textId="77777777" w:rsidR="00E218F4" w:rsidRPr="00F42B05" w:rsidRDefault="00E218F4" w:rsidP="00F42B05">
            <w:pPr>
              <w:jc w:val="right"/>
              <w:rPr>
                <w:sz w:val="20"/>
                <w:szCs w:val="20"/>
              </w:rPr>
            </w:pPr>
            <w:r w:rsidRPr="00F42B05">
              <w:rPr>
                <w:sz w:val="20"/>
                <w:szCs w:val="20"/>
              </w:rPr>
              <w:t xml:space="preserve"> </w:t>
            </w:r>
          </w:p>
        </w:tc>
        <w:tc>
          <w:tcPr>
            <w:tcW w:w="21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4E51D8A" w14:textId="77777777" w:rsidR="00E218F4" w:rsidRPr="00F42B05" w:rsidRDefault="00E218F4" w:rsidP="00F42B05">
            <w:pPr>
              <w:jc w:val="right"/>
              <w:rPr>
                <w:sz w:val="20"/>
                <w:szCs w:val="20"/>
              </w:rPr>
            </w:pPr>
            <w:r w:rsidRPr="00F42B05">
              <w:rPr>
                <w:sz w:val="20"/>
                <w:szCs w:val="20"/>
              </w:rPr>
              <w:t xml:space="preserve">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B1984" w14:textId="77777777" w:rsidR="00E218F4" w:rsidRPr="00F42B05" w:rsidRDefault="00E218F4" w:rsidP="00F42B05">
            <w:pPr>
              <w:jc w:val="right"/>
              <w:rPr>
                <w:sz w:val="20"/>
                <w:szCs w:val="20"/>
              </w:rPr>
            </w:pPr>
            <w:r w:rsidRPr="00F42B05">
              <w:rPr>
                <w:sz w:val="20"/>
                <w:szCs w:val="20"/>
              </w:rPr>
              <w:t>448,0</w:t>
            </w:r>
          </w:p>
        </w:tc>
      </w:tr>
    </w:tbl>
    <w:p w14:paraId="144C6193" w14:textId="51480404" w:rsidR="00F17C20" w:rsidRDefault="00F17C20" w:rsidP="00F17C20">
      <w:pPr>
        <w:pStyle w:val="tabell-tittel"/>
      </w:pPr>
      <w:r w:rsidRPr="009B35FB">
        <w:t>Post 74.17 Areal- og kulturlandskapstilskudd</w:t>
      </w:r>
    </w:p>
    <w:p w14:paraId="73FDCFA7" w14:textId="1CDDF414" w:rsidR="00E218F4" w:rsidRPr="009B35FB" w:rsidRDefault="00E218F4" w:rsidP="009B35FB">
      <w:pPr>
        <w:pStyle w:val="Tabellnavn"/>
      </w:pPr>
      <w:r w:rsidRPr="009B35FB">
        <w:t>06J1xt2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4340"/>
        <w:gridCol w:w="1100"/>
        <w:gridCol w:w="1020"/>
        <w:gridCol w:w="1020"/>
        <w:gridCol w:w="1020"/>
        <w:gridCol w:w="1020"/>
      </w:tblGrid>
      <w:tr w:rsidR="00B0063A" w:rsidRPr="009B35FB" w14:paraId="28CEEB79" w14:textId="77777777">
        <w:trPr>
          <w:trHeight w:val="600"/>
        </w:trPr>
        <w:tc>
          <w:tcPr>
            <w:tcW w:w="43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3EA230" w14:textId="77777777" w:rsidR="00E218F4" w:rsidRPr="00F42B05" w:rsidRDefault="00E218F4" w:rsidP="00F42B05">
            <w:pPr>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3E0F529" w14:textId="77777777" w:rsidR="00E218F4" w:rsidRPr="00F42B05" w:rsidRDefault="00E218F4" w:rsidP="00F42B05">
            <w:pPr>
              <w:jc w:val="right"/>
              <w:rPr>
                <w:sz w:val="20"/>
                <w:szCs w:val="20"/>
              </w:rPr>
            </w:pPr>
            <w:r w:rsidRPr="00F42B05">
              <w:rPr>
                <w:sz w:val="20"/>
                <w:szCs w:val="20"/>
              </w:rPr>
              <w:t>Antall</w:t>
            </w:r>
            <w:r w:rsidRPr="00F42B05">
              <w:rPr>
                <w:sz w:val="20"/>
                <w:szCs w:val="20"/>
              </w:rPr>
              <w:br/>
              <w:t xml:space="preserve"> dekar</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2A0B20" w14:textId="77777777" w:rsidR="00E218F4" w:rsidRPr="00F42B05" w:rsidRDefault="00E218F4" w:rsidP="00F42B05">
            <w:pPr>
              <w:jc w:val="right"/>
              <w:rPr>
                <w:sz w:val="20"/>
                <w:szCs w:val="20"/>
              </w:rPr>
            </w:pPr>
            <w:r w:rsidRPr="00F42B05">
              <w:rPr>
                <w:sz w:val="20"/>
                <w:szCs w:val="20"/>
              </w:rPr>
              <w:t>Sats,</w:t>
            </w:r>
            <w:r w:rsidRPr="00F42B05">
              <w:rPr>
                <w:sz w:val="20"/>
                <w:szCs w:val="20"/>
              </w:rPr>
              <w:br/>
              <w:t xml:space="preserve"> kr/daa</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FF98D63" w14:textId="77777777" w:rsidR="00E218F4" w:rsidRPr="00F42B05" w:rsidRDefault="00E218F4" w:rsidP="00F42B05">
            <w:pPr>
              <w:jc w:val="right"/>
              <w:rPr>
                <w:sz w:val="20"/>
                <w:szCs w:val="20"/>
              </w:rPr>
            </w:pPr>
            <w:r w:rsidRPr="00F42B05">
              <w:rPr>
                <w:sz w:val="20"/>
                <w:szCs w:val="20"/>
              </w:rPr>
              <w:t>Endring, kr/daa</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3B1E2BC" w14:textId="77777777" w:rsidR="00E218F4" w:rsidRPr="00F42B05" w:rsidRDefault="00E218F4" w:rsidP="00F42B05">
            <w:pPr>
              <w:jc w:val="right"/>
              <w:rPr>
                <w:sz w:val="20"/>
                <w:szCs w:val="20"/>
              </w:rPr>
            </w:pPr>
            <w:r w:rsidRPr="00F42B05">
              <w:rPr>
                <w:sz w:val="20"/>
                <w:szCs w:val="20"/>
              </w:rPr>
              <w:t>Ny sats, kr/daa</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5422FC" w14:textId="77777777" w:rsidR="00E218F4" w:rsidRPr="00F42B05" w:rsidRDefault="00E218F4" w:rsidP="00F42B05">
            <w:pPr>
              <w:jc w:val="right"/>
              <w:rPr>
                <w:sz w:val="20"/>
                <w:szCs w:val="20"/>
              </w:rPr>
            </w:pPr>
            <w:r w:rsidRPr="00F42B05">
              <w:rPr>
                <w:sz w:val="20"/>
                <w:szCs w:val="20"/>
              </w:rPr>
              <w:t>Endring, mill. kr</w:t>
            </w:r>
          </w:p>
        </w:tc>
      </w:tr>
      <w:tr w:rsidR="00B0063A" w:rsidRPr="009B35FB" w14:paraId="7F087EB2" w14:textId="77777777">
        <w:trPr>
          <w:trHeight w:val="360"/>
        </w:trPr>
        <w:tc>
          <w:tcPr>
            <w:tcW w:w="4340" w:type="dxa"/>
            <w:tcBorders>
              <w:top w:val="single" w:sz="4" w:space="0" w:color="000000"/>
              <w:left w:val="nil"/>
              <w:bottom w:val="nil"/>
              <w:right w:val="nil"/>
            </w:tcBorders>
            <w:tcMar>
              <w:top w:w="120" w:type="dxa"/>
              <w:left w:w="43" w:type="dxa"/>
              <w:bottom w:w="43" w:type="dxa"/>
              <w:right w:w="43" w:type="dxa"/>
            </w:tcMar>
          </w:tcPr>
          <w:p w14:paraId="252C5734" w14:textId="77777777" w:rsidR="00E218F4" w:rsidRPr="00F42B05" w:rsidRDefault="00E218F4" w:rsidP="00F42B05">
            <w:pPr>
              <w:rPr>
                <w:sz w:val="20"/>
                <w:szCs w:val="20"/>
              </w:rPr>
            </w:pPr>
            <w:r w:rsidRPr="00F42B05">
              <w:rPr>
                <w:sz w:val="20"/>
                <w:szCs w:val="20"/>
              </w:rPr>
              <w:t>Kulturlandskapstilskudd alt areal</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311A1BFD" w14:textId="77777777" w:rsidR="00E218F4" w:rsidRPr="00F42B05" w:rsidRDefault="00E218F4" w:rsidP="00F42B05">
            <w:pPr>
              <w:jc w:val="right"/>
              <w:rPr>
                <w:sz w:val="20"/>
                <w:szCs w:val="20"/>
              </w:rPr>
            </w:pPr>
            <w:r w:rsidRPr="00F42B05">
              <w:rPr>
                <w:sz w:val="20"/>
                <w:szCs w:val="20"/>
              </w:rPr>
              <w:t>9 075 034</w:t>
            </w:r>
          </w:p>
        </w:tc>
        <w:tc>
          <w:tcPr>
            <w:tcW w:w="1020" w:type="dxa"/>
            <w:tcBorders>
              <w:top w:val="single" w:sz="4" w:space="0" w:color="000000"/>
              <w:left w:val="nil"/>
              <w:bottom w:val="nil"/>
              <w:right w:val="nil"/>
            </w:tcBorders>
            <w:tcMar>
              <w:top w:w="120" w:type="dxa"/>
              <w:left w:w="43" w:type="dxa"/>
              <w:bottom w:w="43" w:type="dxa"/>
              <w:right w:w="43" w:type="dxa"/>
            </w:tcMar>
            <w:vAlign w:val="bottom"/>
          </w:tcPr>
          <w:p w14:paraId="51B0984B" w14:textId="77777777" w:rsidR="00E218F4" w:rsidRPr="00F42B05" w:rsidRDefault="00E218F4" w:rsidP="00F42B05">
            <w:pPr>
              <w:jc w:val="right"/>
              <w:rPr>
                <w:sz w:val="20"/>
                <w:szCs w:val="20"/>
              </w:rPr>
            </w:pPr>
            <w:r w:rsidRPr="00F42B05">
              <w:rPr>
                <w:sz w:val="20"/>
                <w:szCs w:val="20"/>
              </w:rPr>
              <w:t>285</w:t>
            </w:r>
          </w:p>
        </w:tc>
        <w:tc>
          <w:tcPr>
            <w:tcW w:w="1020" w:type="dxa"/>
            <w:tcBorders>
              <w:top w:val="single" w:sz="4" w:space="0" w:color="000000"/>
              <w:left w:val="nil"/>
              <w:bottom w:val="nil"/>
              <w:right w:val="nil"/>
            </w:tcBorders>
            <w:tcMar>
              <w:top w:w="120" w:type="dxa"/>
              <w:left w:w="43" w:type="dxa"/>
              <w:bottom w:w="43" w:type="dxa"/>
              <w:right w:w="43" w:type="dxa"/>
            </w:tcMar>
            <w:vAlign w:val="bottom"/>
          </w:tcPr>
          <w:p w14:paraId="7ECF57D9" w14:textId="77777777" w:rsidR="00E218F4" w:rsidRPr="00F42B05" w:rsidRDefault="00E218F4" w:rsidP="00F42B05">
            <w:pPr>
              <w:jc w:val="right"/>
              <w:rPr>
                <w:sz w:val="20"/>
                <w:szCs w:val="20"/>
              </w:rPr>
            </w:pPr>
            <w:r w:rsidRPr="00F42B05">
              <w:rPr>
                <w:sz w:val="20"/>
                <w:szCs w:val="20"/>
              </w:rPr>
              <w:t>15</w:t>
            </w:r>
          </w:p>
        </w:tc>
        <w:tc>
          <w:tcPr>
            <w:tcW w:w="1020" w:type="dxa"/>
            <w:tcBorders>
              <w:top w:val="single" w:sz="4" w:space="0" w:color="000000"/>
              <w:left w:val="nil"/>
              <w:bottom w:val="nil"/>
              <w:right w:val="nil"/>
            </w:tcBorders>
            <w:tcMar>
              <w:top w:w="120" w:type="dxa"/>
              <w:left w:w="43" w:type="dxa"/>
              <w:bottom w:w="43" w:type="dxa"/>
              <w:right w:w="43" w:type="dxa"/>
            </w:tcMar>
            <w:vAlign w:val="bottom"/>
          </w:tcPr>
          <w:p w14:paraId="736A2188" w14:textId="77777777" w:rsidR="00E218F4" w:rsidRPr="00F42B05" w:rsidRDefault="00E218F4" w:rsidP="00F42B05">
            <w:pPr>
              <w:jc w:val="right"/>
              <w:rPr>
                <w:sz w:val="20"/>
                <w:szCs w:val="20"/>
              </w:rPr>
            </w:pPr>
            <w:r w:rsidRPr="00F42B05">
              <w:rPr>
                <w:sz w:val="20"/>
                <w:szCs w:val="20"/>
              </w:rPr>
              <w:t>300</w:t>
            </w:r>
          </w:p>
        </w:tc>
        <w:tc>
          <w:tcPr>
            <w:tcW w:w="1020" w:type="dxa"/>
            <w:tcBorders>
              <w:top w:val="single" w:sz="4" w:space="0" w:color="000000"/>
              <w:left w:val="nil"/>
              <w:bottom w:val="nil"/>
              <w:right w:val="nil"/>
            </w:tcBorders>
            <w:tcMar>
              <w:top w:w="120" w:type="dxa"/>
              <w:left w:w="43" w:type="dxa"/>
              <w:bottom w:w="43" w:type="dxa"/>
              <w:right w:w="43" w:type="dxa"/>
            </w:tcMar>
            <w:vAlign w:val="bottom"/>
          </w:tcPr>
          <w:p w14:paraId="4995486E" w14:textId="77777777" w:rsidR="00E218F4" w:rsidRPr="00F42B05" w:rsidRDefault="00E218F4" w:rsidP="00F42B05">
            <w:pPr>
              <w:jc w:val="right"/>
              <w:rPr>
                <w:sz w:val="20"/>
                <w:szCs w:val="20"/>
              </w:rPr>
            </w:pPr>
            <w:r w:rsidRPr="00F42B05">
              <w:rPr>
                <w:sz w:val="20"/>
                <w:szCs w:val="20"/>
              </w:rPr>
              <w:t>136,1</w:t>
            </w:r>
          </w:p>
        </w:tc>
      </w:tr>
      <w:tr w:rsidR="00B0063A" w:rsidRPr="009B35FB" w14:paraId="357D631D" w14:textId="77777777">
        <w:trPr>
          <w:trHeight w:val="360"/>
        </w:trPr>
        <w:tc>
          <w:tcPr>
            <w:tcW w:w="4340" w:type="dxa"/>
            <w:tcBorders>
              <w:top w:val="nil"/>
              <w:left w:val="nil"/>
              <w:bottom w:val="nil"/>
              <w:right w:val="nil"/>
            </w:tcBorders>
            <w:tcMar>
              <w:top w:w="120" w:type="dxa"/>
              <w:left w:w="43" w:type="dxa"/>
              <w:bottom w:w="43" w:type="dxa"/>
              <w:right w:w="43" w:type="dxa"/>
            </w:tcMar>
          </w:tcPr>
          <w:p w14:paraId="03F17199" w14:textId="77777777" w:rsidR="00E218F4" w:rsidRPr="00F42B05" w:rsidRDefault="00E218F4" w:rsidP="00F42B05">
            <w:pPr>
              <w:rPr>
                <w:sz w:val="20"/>
                <w:szCs w:val="20"/>
              </w:rPr>
            </w:pPr>
            <w:r w:rsidRPr="00F42B05">
              <w:rPr>
                <w:sz w:val="20"/>
                <w:szCs w:val="20"/>
              </w:rPr>
              <w:t>Bunnfradrag, 65 pst.</w:t>
            </w:r>
            <w:r w:rsidRPr="00F42B05">
              <w:rPr>
                <w:rStyle w:val="skrift-hevet"/>
                <w:sz w:val="20"/>
                <w:szCs w:val="20"/>
              </w:rPr>
              <w:t>1</w:t>
            </w:r>
          </w:p>
        </w:tc>
        <w:tc>
          <w:tcPr>
            <w:tcW w:w="1100" w:type="dxa"/>
            <w:tcBorders>
              <w:top w:val="nil"/>
              <w:left w:val="nil"/>
              <w:bottom w:val="nil"/>
              <w:right w:val="nil"/>
            </w:tcBorders>
            <w:tcMar>
              <w:top w:w="120" w:type="dxa"/>
              <w:left w:w="43" w:type="dxa"/>
              <w:bottom w:w="43" w:type="dxa"/>
              <w:right w:w="43" w:type="dxa"/>
            </w:tcMar>
            <w:vAlign w:val="bottom"/>
          </w:tcPr>
          <w:p w14:paraId="609FA2AB" w14:textId="77777777" w:rsidR="00E218F4" w:rsidRPr="00F42B05" w:rsidRDefault="00E218F4" w:rsidP="00F42B05">
            <w:pPr>
              <w:jc w:val="right"/>
              <w:rPr>
                <w:sz w:val="20"/>
                <w:szCs w:val="20"/>
              </w:rPr>
            </w:pPr>
            <w:r w:rsidRPr="00F42B05">
              <w:rPr>
                <w:sz w:val="20"/>
                <w:szCs w:val="20"/>
              </w:rPr>
              <w:t>37 374</w:t>
            </w:r>
          </w:p>
        </w:tc>
        <w:tc>
          <w:tcPr>
            <w:tcW w:w="1020" w:type="dxa"/>
            <w:tcBorders>
              <w:top w:val="nil"/>
              <w:left w:val="nil"/>
              <w:bottom w:val="nil"/>
              <w:right w:val="nil"/>
            </w:tcBorders>
            <w:tcMar>
              <w:top w:w="120" w:type="dxa"/>
              <w:left w:w="43" w:type="dxa"/>
              <w:bottom w:w="43" w:type="dxa"/>
              <w:right w:w="43" w:type="dxa"/>
            </w:tcMar>
            <w:vAlign w:val="bottom"/>
          </w:tcPr>
          <w:p w14:paraId="67305AC7" w14:textId="77777777" w:rsidR="00E218F4" w:rsidRPr="00F42B05" w:rsidRDefault="00E218F4" w:rsidP="00F42B05">
            <w:pPr>
              <w:jc w:val="right"/>
              <w:rPr>
                <w:sz w:val="20"/>
                <w:szCs w:val="20"/>
              </w:rPr>
            </w:pPr>
            <w:r w:rsidRPr="00F42B05">
              <w:rPr>
                <w:sz w:val="20"/>
                <w:szCs w:val="20"/>
              </w:rPr>
              <w:t>6 000</w:t>
            </w:r>
          </w:p>
        </w:tc>
        <w:tc>
          <w:tcPr>
            <w:tcW w:w="1020" w:type="dxa"/>
            <w:tcBorders>
              <w:top w:val="nil"/>
              <w:left w:val="nil"/>
              <w:bottom w:val="nil"/>
              <w:right w:val="nil"/>
            </w:tcBorders>
            <w:tcMar>
              <w:top w:w="120" w:type="dxa"/>
              <w:left w:w="43" w:type="dxa"/>
              <w:bottom w:w="43" w:type="dxa"/>
              <w:right w:w="43" w:type="dxa"/>
            </w:tcMar>
            <w:vAlign w:val="bottom"/>
          </w:tcPr>
          <w:p w14:paraId="45176A45" w14:textId="77777777" w:rsidR="00E218F4" w:rsidRPr="00F42B05" w:rsidRDefault="00E218F4" w:rsidP="00F42B05">
            <w:pPr>
              <w:jc w:val="right"/>
              <w:rPr>
                <w:sz w:val="20"/>
                <w:szCs w:val="20"/>
              </w:rPr>
            </w:pPr>
            <w:r w:rsidRPr="00F42B05">
              <w:rPr>
                <w:sz w:val="20"/>
                <w:szCs w:val="20"/>
              </w:rPr>
              <w:t>0</w:t>
            </w:r>
          </w:p>
        </w:tc>
        <w:tc>
          <w:tcPr>
            <w:tcW w:w="1020" w:type="dxa"/>
            <w:tcBorders>
              <w:top w:val="nil"/>
              <w:left w:val="nil"/>
              <w:bottom w:val="nil"/>
              <w:right w:val="nil"/>
            </w:tcBorders>
            <w:tcMar>
              <w:top w:w="120" w:type="dxa"/>
              <w:left w:w="43" w:type="dxa"/>
              <w:bottom w:w="43" w:type="dxa"/>
              <w:right w:w="43" w:type="dxa"/>
            </w:tcMar>
            <w:vAlign w:val="bottom"/>
          </w:tcPr>
          <w:p w14:paraId="2E54BB13" w14:textId="77777777" w:rsidR="00E218F4" w:rsidRPr="00F42B05" w:rsidRDefault="00E218F4" w:rsidP="00F42B05">
            <w:pPr>
              <w:jc w:val="right"/>
              <w:rPr>
                <w:sz w:val="20"/>
                <w:szCs w:val="20"/>
              </w:rPr>
            </w:pPr>
            <w:r w:rsidRPr="00F42B05">
              <w:rPr>
                <w:sz w:val="20"/>
                <w:szCs w:val="20"/>
              </w:rPr>
              <w:t>6 000</w:t>
            </w:r>
          </w:p>
        </w:tc>
        <w:tc>
          <w:tcPr>
            <w:tcW w:w="1020" w:type="dxa"/>
            <w:tcBorders>
              <w:top w:val="nil"/>
              <w:left w:val="nil"/>
              <w:bottom w:val="nil"/>
              <w:right w:val="nil"/>
            </w:tcBorders>
            <w:tcMar>
              <w:top w:w="120" w:type="dxa"/>
              <w:left w:w="43" w:type="dxa"/>
              <w:bottom w:w="43" w:type="dxa"/>
              <w:right w:w="43" w:type="dxa"/>
            </w:tcMar>
            <w:vAlign w:val="bottom"/>
          </w:tcPr>
          <w:p w14:paraId="039991DC" w14:textId="77777777" w:rsidR="00E218F4" w:rsidRPr="00F42B05" w:rsidRDefault="00E218F4" w:rsidP="00F42B05">
            <w:pPr>
              <w:jc w:val="right"/>
              <w:rPr>
                <w:sz w:val="20"/>
                <w:szCs w:val="20"/>
              </w:rPr>
            </w:pPr>
            <w:r w:rsidRPr="00F42B05">
              <w:rPr>
                <w:sz w:val="20"/>
                <w:szCs w:val="20"/>
              </w:rPr>
              <w:t>0,0</w:t>
            </w:r>
          </w:p>
        </w:tc>
      </w:tr>
      <w:tr w:rsidR="00B0063A" w:rsidRPr="009B35FB" w14:paraId="658DCFFA" w14:textId="77777777">
        <w:trPr>
          <w:trHeight w:val="360"/>
        </w:trPr>
        <w:tc>
          <w:tcPr>
            <w:tcW w:w="4340" w:type="dxa"/>
            <w:tcBorders>
              <w:top w:val="nil"/>
              <w:left w:val="nil"/>
              <w:bottom w:val="nil"/>
              <w:right w:val="nil"/>
            </w:tcBorders>
            <w:tcMar>
              <w:top w:w="120" w:type="dxa"/>
              <w:left w:w="43" w:type="dxa"/>
              <w:bottom w:w="43" w:type="dxa"/>
              <w:right w:w="43" w:type="dxa"/>
            </w:tcMar>
          </w:tcPr>
          <w:p w14:paraId="2650203C" w14:textId="77777777" w:rsidR="00E218F4" w:rsidRPr="00F42B05" w:rsidRDefault="00E218F4" w:rsidP="00F42B05">
            <w:pPr>
              <w:rPr>
                <w:sz w:val="20"/>
                <w:szCs w:val="20"/>
              </w:rPr>
            </w:pPr>
            <w:r w:rsidRPr="00F42B05">
              <w:rPr>
                <w:sz w:val="20"/>
                <w:szCs w:val="20"/>
              </w:rPr>
              <w:t>Arealtilskudd, grovfôr</w:t>
            </w:r>
          </w:p>
        </w:tc>
        <w:tc>
          <w:tcPr>
            <w:tcW w:w="1100" w:type="dxa"/>
            <w:tcBorders>
              <w:top w:val="nil"/>
              <w:left w:val="nil"/>
              <w:bottom w:val="nil"/>
              <w:right w:val="nil"/>
            </w:tcBorders>
            <w:tcMar>
              <w:top w:w="120" w:type="dxa"/>
              <w:left w:w="43" w:type="dxa"/>
              <w:bottom w:w="43" w:type="dxa"/>
              <w:right w:w="43" w:type="dxa"/>
            </w:tcMar>
            <w:vAlign w:val="bottom"/>
          </w:tcPr>
          <w:p w14:paraId="6AF16953" w14:textId="77777777" w:rsidR="00E218F4" w:rsidRPr="00F42B05" w:rsidRDefault="00E218F4" w:rsidP="00F42B05">
            <w:pPr>
              <w:jc w:val="right"/>
              <w:rPr>
                <w:sz w:val="20"/>
                <w:szCs w:val="20"/>
              </w:rPr>
            </w:pPr>
            <w:r w:rsidRPr="00F42B05">
              <w:rPr>
                <w:sz w:val="20"/>
                <w:szCs w:val="20"/>
              </w:rPr>
              <w:t>5 874 811</w:t>
            </w:r>
          </w:p>
        </w:tc>
        <w:tc>
          <w:tcPr>
            <w:tcW w:w="1020" w:type="dxa"/>
            <w:tcBorders>
              <w:top w:val="nil"/>
              <w:left w:val="nil"/>
              <w:bottom w:val="nil"/>
              <w:right w:val="nil"/>
            </w:tcBorders>
            <w:tcMar>
              <w:top w:w="120" w:type="dxa"/>
              <w:left w:w="43" w:type="dxa"/>
              <w:bottom w:w="43" w:type="dxa"/>
              <w:right w:w="43" w:type="dxa"/>
            </w:tcMar>
            <w:vAlign w:val="bottom"/>
          </w:tcPr>
          <w:p w14:paraId="4A627296" w14:textId="77777777" w:rsidR="00E218F4" w:rsidRPr="00F42B05" w:rsidRDefault="00E218F4" w:rsidP="00F42B05">
            <w:pPr>
              <w:jc w:val="right"/>
              <w:rPr>
                <w:sz w:val="20"/>
                <w:szCs w:val="20"/>
              </w:rPr>
            </w:pPr>
            <w:r w:rsidRPr="00F42B05">
              <w:rPr>
                <w:sz w:val="20"/>
                <w:szCs w:val="20"/>
              </w:rPr>
              <w:t xml:space="preserve"> </w:t>
            </w:r>
          </w:p>
        </w:tc>
        <w:tc>
          <w:tcPr>
            <w:tcW w:w="1020" w:type="dxa"/>
            <w:tcBorders>
              <w:top w:val="nil"/>
              <w:left w:val="nil"/>
              <w:bottom w:val="nil"/>
              <w:right w:val="nil"/>
            </w:tcBorders>
            <w:tcMar>
              <w:top w:w="120" w:type="dxa"/>
              <w:left w:w="43" w:type="dxa"/>
              <w:bottom w:w="43" w:type="dxa"/>
              <w:right w:w="43" w:type="dxa"/>
            </w:tcMar>
            <w:vAlign w:val="bottom"/>
          </w:tcPr>
          <w:p w14:paraId="3DD2D1D0"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5BC7F2ED"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20BF4A30" w14:textId="77777777" w:rsidR="00E218F4" w:rsidRPr="00F42B05" w:rsidRDefault="00E218F4" w:rsidP="00F42B05">
            <w:pPr>
              <w:jc w:val="right"/>
              <w:rPr>
                <w:sz w:val="20"/>
                <w:szCs w:val="20"/>
              </w:rPr>
            </w:pPr>
            <w:r w:rsidRPr="00F42B05">
              <w:rPr>
                <w:sz w:val="20"/>
                <w:szCs w:val="20"/>
              </w:rPr>
              <w:t>162,9</w:t>
            </w:r>
          </w:p>
        </w:tc>
      </w:tr>
      <w:tr w:rsidR="00B0063A" w:rsidRPr="009B35FB" w14:paraId="585F502B" w14:textId="77777777">
        <w:trPr>
          <w:trHeight w:val="360"/>
        </w:trPr>
        <w:tc>
          <w:tcPr>
            <w:tcW w:w="4340" w:type="dxa"/>
            <w:tcBorders>
              <w:top w:val="nil"/>
              <w:left w:val="nil"/>
              <w:bottom w:val="nil"/>
              <w:right w:val="nil"/>
            </w:tcBorders>
            <w:tcMar>
              <w:top w:w="120" w:type="dxa"/>
              <w:left w:w="43" w:type="dxa"/>
              <w:bottom w:w="43" w:type="dxa"/>
              <w:right w:w="43" w:type="dxa"/>
            </w:tcMar>
          </w:tcPr>
          <w:p w14:paraId="0C70A109" w14:textId="77777777" w:rsidR="00E218F4" w:rsidRPr="00F42B05" w:rsidRDefault="00E218F4" w:rsidP="00F42B05">
            <w:pPr>
              <w:rPr>
                <w:sz w:val="20"/>
                <w:szCs w:val="20"/>
              </w:rPr>
            </w:pPr>
            <w:r w:rsidRPr="00F42B05">
              <w:rPr>
                <w:sz w:val="20"/>
                <w:szCs w:val="20"/>
              </w:rPr>
              <w:t>Innmarksbeitearealer</w:t>
            </w:r>
          </w:p>
        </w:tc>
        <w:tc>
          <w:tcPr>
            <w:tcW w:w="1100" w:type="dxa"/>
            <w:tcBorders>
              <w:top w:val="nil"/>
              <w:left w:val="nil"/>
              <w:bottom w:val="nil"/>
              <w:right w:val="nil"/>
            </w:tcBorders>
            <w:tcMar>
              <w:top w:w="120" w:type="dxa"/>
              <w:left w:w="43" w:type="dxa"/>
              <w:bottom w:w="43" w:type="dxa"/>
              <w:right w:w="43" w:type="dxa"/>
            </w:tcMar>
            <w:vAlign w:val="bottom"/>
          </w:tcPr>
          <w:p w14:paraId="57DE895F" w14:textId="77777777" w:rsidR="00E218F4" w:rsidRPr="00F42B05" w:rsidRDefault="00E218F4" w:rsidP="00F42B05">
            <w:pPr>
              <w:jc w:val="right"/>
              <w:rPr>
                <w:sz w:val="20"/>
                <w:szCs w:val="20"/>
              </w:rPr>
            </w:pPr>
            <w:r w:rsidRPr="00F42B05">
              <w:rPr>
                <w:sz w:val="20"/>
                <w:szCs w:val="20"/>
              </w:rPr>
              <w:t>1 559 592</w:t>
            </w:r>
          </w:p>
        </w:tc>
        <w:tc>
          <w:tcPr>
            <w:tcW w:w="1020" w:type="dxa"/>
            <w:tcBorders>
              <w:top w:val="nil"/>
              <w:left w:val="nil"/>
              <w:bottom w:val="nil"/>
              <w:right w:val="nil"/>
            </w:tcBorders>
            <w:tcMar>
              <w:top w:w="120" w:type="dxa"/>
              <w:left w:w="43" w:type="dxa"/>
              <w:bottom w:w="43" w:type="dxa"/>
              <w:right w:w="43" w:type="dxa"/>
            </w:tcMar>
            <w:vAlign w:val="bottom"/>
          </w:tcPr>
          <w:p w14:paraId="0F48D6B5"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7861A562"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55129351"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44AA67DD" w14:textId="77777777" w:rsidR="00E218F4" w:rsidRPr="00F42B05" w:rsidRDefault="00E218F4" w:rsidP="00F42B05">
            <w:pPr>
              <w:jc w:val="right"/>
              <w:rPr>
                <w:sz w:val="20"/>
                <w:szCs w:val="20"/>
              </w:rPr>
            </w:pPr>
            <w:r w:rsidRPr="00F42B05">
              <w:rPr>
                <w:sz w:val="20"/>
                <w:szCs w:val="20"/>
              </w:rPr>
              <w:t>0,0</w:t>
            </w:r>
          </w:p>
        </w:tc>
      </w:tr>
      <w:tr w:rsidR="00B0063A" w:rsidRPr="009B35FB" w14:paraId="0ADC497D" w14:textId="77777777">
        <w:trPr>
          <w:trHeight w:val="360"/>
        </w:trPr>
        <w:tc>
          <w:tcPr>
            <w:tcW w:w="4340" w:type="dxa"/>
            <w:tcBorders>
              <w:top w:val="nil"/>
              <w:left w:val="nil"/>
              <w:bottom w:val="nil"/>
              <w:right w:val="nil"/>
            </w:tcBorders>
            <w:tcMar>
              <w:top w:w="120" w:type="dxa"/>
              <w:left w:w="43" w:type="dxa"/>
              <w:bottom w:w="43" w:type="dxa"/>
              <w:right w:w="43" w:type="dxa"/>
            </w:tcMar>
          </w:tcPr>
          <w:p w14:paraId="5B935504" w14:textId="77777777" w:rsidR="00E218F4" w:rsidRPr="00F42B05" w:rsidRDefault="00E218F4" w:rsidP="00F42B05">
            <w:pPr>
              <w:rPr>
                <w:sz w:val="20"/>
                <w:szCs w:val="20"/>
              </w:rPr>
            </w:pPr>
            <w:r w:rsidRPr="00F42B05">
              <w:rPr>
                <w:sz w:val="20"/>
                <w:szCs w:val="20"/>
              </w:rPr>
              <w:t>Arealtilskudd, korn</w:t>
            </w:r>
          </w:p>
        </w:tc>
        <w:tc>
          <w:tcPr>
            <w:tcW w:w="1100" w:type="dxa"/>
            <w:tcBorders>
              <w:top w:val="nil"/>
              <w:left w:val="nil"/>
              <w:bottom w:val="nil"/>
              <w:right w:val="nil"/>
            </w:tcBorders>
            <w:tcMar>
              <w:top w:w="120" w:type="dxa"/>
              <w:left w:w="43" w:type="dxa"/>
              <w:bottom w:w="43" w:type="dxa"/>
              <w:right w:w="43" w:type="dxa"/>
            </w:tcMar>
            <w:vAlign w:val="bottom"/>
          </w:tcPr>
          <w:p w14:paraId="3E315AA9" w14:textId="77777777" w:rsidR="00E218F4" w:rsidRPr="00F42B05" w:rsidRDefault="00E218F4" w:rsidP="00F42B05">
            <w:pPr>
              <w:jc w:val="right"/>
              <w:rPr>
                <w:sz w:val="20"/>
                <w:szCs w:val="20"/>
              </w:rPr>
            </w:pPr>
            <w:r w:rsidRPr="00F42B05">
              <w:rPr>
                <w:sz w:val="20"/>
                <w:szCs w:val="20"/>
              </w:rPr>
              <w:t>2 971 708</w:t>
            </w:r>
          </w:p>
        </w:tc>
        <w:tc>
          <w:tcPr>
            <w:tcW w:w="1020" w:type="dxa"/>
            <w:tcBorders>
              <w:top w:val="nil"/>
              <w:left w:val="nil"/>
              <w:bottom w:val="nil"/>
              <w:right w:val="nil"/>
            </w:tcBorders>
            <w:tcMar>
              <w:top w:w="120" w:type="dxa"/>
              <w:left w:w="43" w:type="dxa"/>
              <w:bottom w:w="43" w:type="dxa"/>
              <w:right w:w="43" w:type="dxa"/>
            </w:tcMar>
            <w:vAlign w:val="bottom"/>
          </w:tcPr>
          <w:p w14:paraId="066FE7EE"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0E214378"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2D261A4D"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29CBCF4B" w14:textId="77777777" w:rsidR="00E218F4" w:rsidRPr="00F42B05" w:rsidRDefault="00E218F4" w:rsidP="00F42B05">
            <w:pPr>
              <w:jc w:val="right"/>
              <w:rPr>
                <w:sz w:val="20"/>
                <w:szCs w:val="20"/>
              </w:rPr>
            </w:pPr>
            <w:r w:rsidRPr="00F42B05">
              <w:rPr>
                <w:sz w:val="20"/>
                <w:szCs w:val="20"/>
              </w:rPr>
              <w:t>194,0</w:t>
            </w:r>
          </w:p>
        </w:tc>
      </w:tr>
      <w:tr w:rsidR="00B0063A" w:rsidRPr="009B35FB" w14:paraId="7161A3D3" w14:textId="77777777">
        <w:trPr>
          <w:trHeight w:val="360"/>
        </w:trPr>
        <w:tc>
          <w:tcPr>
            <w:tcW w:w="4340" w:type="dxa"/>
            <w:tcBorders>
              <w:top w:val="nil"/>
              <w:left w:val="nil"/>
              <w:bottom w:val="nil"/>
              <w:right w:val="nil"/>
            </w:tcBorders>
            <w:tcMar>
              <w:top w:w="120" w:type="dxa"/>
              <w:left w:w="43" w:type="dxa"/>
              <w:bottom w:w="43" w:type="dxa"/>
              <w:right w:w="43" w:type="dxa"/>
            </w:tcMar>
          </w:tcPr>
          <w:p w14:paraId="3FFC00B3" w14:textId="77777777" w:rsidR="00E218F4" w:rsidRPr="00F42B05" w:rsidRDefault="00E218F4" w:rsidP="00F42B05">
            <w:pPr>
              <w:rPr>
                <w:sz w:val="20"/>
                <w:szCs w:val="20"/>
              </w:rPr>
            </w:pPr>
            <w:r w:rsidRPr="00F42B05">
              <w:rPr>
                <w:sz w:val="20"/>
                <w:szCs w:val="20"/>
              </w:rPr>
              <w:t>Arealtilskudd, potet</w:t>
            </w:r>
          </w:p>
        </w:tc>
        <w:tc>
          <w:tcPr>
            <w:tcW w:w="1100" w:type="dxa"/>
            <w:tcBorders>
              <w:top w:val="nil"/>
              <w:left w:val="nil"/>
              <w:bottom w:val="nil"/>
              <w:right w:val="nil"/>
            </w:tcBorders>
            <w:tcMar>
              <w:top w:w="120" w:type="dxa"/>
              <w:left w:w="43" w:type="dxa"/>
              <w:bottom w:w="43" w:type="dxa"/>
              <w:right w:w="43" w:type="dxa"/>
            </w:tcMar>
            <w:vAlign w:val="bottom"/>
          </w:tcPr>
          <w:p w14:paraId="41B3A706" w14:textId="77777777" w:rsidR="00E218F4" w:rsidRPr="00F42B05" w:rsidRDefault="00E218F4" w:rsidP="00F42B05">
            <w:pPr>
              <w:jc w:val="right"/>
              <w:rPr>
                <w:sz w:val="20"/>
                <w:szCs w:val="20"/>
              </w:rPr>
            </w:pPr>
            <w:r w:rsidRPr="00F42B05">
              <w:rPr>
                <w:sz w:val="20"/>
                <w:szCs w:val="20"/>
              </w:rPr>
              <w:t>115 051</w:t>
            </w:r>
          </w:p>
        </w:tc>
        <w:tc>
          <w:tcPr>
            <w:tcW w:w="1020" w:type="dxa"/>
            <w:tcBorders>
              <w:top w:val="nil"/>
              <w:left w:val="nil"/>
              <w:bottom w:val="nil"/>
              <w:right w:val="nil"/>
            </w:tcBorders>
            <w:tcMar>
              <w:top w:w="120" w:type="dxa"/>
              <w:left w:w="43" w:type="dxa"/>
              <w:bottom w:w="43" w:type="dxa"/>
              <w:right w:w="43" w:type="dxa"/>
            </w:tcMar>
            <w:vAlign w:val="bottom"/>
          </w:tcPr>
          <w:p w14:paraId="241B5C69"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48B4E9B5"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5F769C1E"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64502328" w14:textId="77777777" w:rsidR="00E218F4" w:rsidRPr="00F42B05" w:rsidRDefault="00E218F4" w:rsidP="00F42B05">
            <w:pPr>
              <w:jc w:val="right"/>
              <w:rPr>
                <w:sz w:val="20"/>
                <w:szCs w:val="20"/>
              </w:rPr>
            </w:pPr>
            <w:r w:rsidRPr="00F42B05">
              <w:rPr>
                <w:sz w:val="20"/>
                <w:szCs w:val="20"/>
              </w:rPr>
              <w:t>5,3</w:t>
            </w:r>
          </w:p>
        </w:tc>
      </w:tr>
      <w:tr w:rsidR="00B0063A" w:rsidRPr="009B35FB" w14:paraId="7CCCEC1C" w14:textId="77777777">
        <w:trPr>
          <w:trHeight w:val="360"/>
        </w:trPr>
        <w:tc>
          <w:tcPr>
            <w:tcW w:w="4340" w:type="dxa"/>
            <w:tcBorders>
              <w:top w:val="nil"/>
              <w:left w:val="nil"/>
              <w:bottom w:val="nil"/>
              <w:right w:val="nil"/>
            </w:tcBorders>
            <w:tcMar>
              <w:top w:w="120" w:type="dxa"/>
              <w:left w:w="43" w:type="dxa"/>
              <w:bottom w:w="43" w:type="dxa"/>
              <w:right w:w="43" w:type="dxa"/>
            </w:tcMar>
          </w:tcPr>
          <w:p w14:paraId="49D6BDE1" w14:textId="77777777" w:rsidR="00E218F4" w:rsidRPr="00F42B05" w:rsidRDefault="00E218F4" w:rsidP="00F42B05">
            <w:pPr>
              <w:rPr>
                <w:sz w:val="20"/>
                <w:szCs w:val="20"/>
              </w:rPr>
            </w:pPr>
            <w:r w:rsidRPr="00F42B05">
              <w:rPr>
                <w:sz w:val="20"/>
                <w:szCs w:val="20"/>
              </w:rPr>
              <w:t>Arealtilskudd, grønnsaker</w:t>
            </w:r>
          </w:p>
        </w:tc>
        <w:tc>
          <w:tcPr>
            <w:tcW w:w="1100" w:type="dxa"/>
            <w:tcBorders>
              <w:top w:val="nil"/>
              <w:left w:val="nil"/>
              <w:bottom w:val="nil"/>
              <w:right w:val="nil"/>
            </w:tcBorders>
            <w:tcMar>
              <w:top w:w="120" w:type="dxa"/>
              <w:left w:w="43" w:type="dxa"/>
              <w:bottom w:w="43" w:type="dxa"/>
              <w:right w:w="43" w:type="dxa"/>
            </w:tcMar>
            <w:vAlign w:val="bottom"/>
          </w:tcPr>
          <w:p w14:paraId="4E3F2DB0" w14:textId="77777777" w:rsidR="00E218F4" w:rsidRPr="00F42B05" w:rsidRDefault="00E218F4" w:rsidP="00F42B05">
            <w:pPr>
              <w:jc w:val="right"/>
              <w:rPr>
                <w:sz w:val="20"/>
                <w:szCs w:val="20"/>
              </w:rPr>
            </w:pPr>
            <w:r w:rsidRPr="00F42B05">
              <w:rPr>
                <w:sz w:val="20"/>
                <w:szCs w:val="20"/>
              </w:rPr>
              <w:t>69 720</w:t>
            </w:r>
          </w:p>
        </w:tc>
        <w:tc>
          <w:tcPr>
            <w:tcW w:w="1020" w:type="dxa"/>
            <w:tcBorders>
              <w:top w:val="nil"/>
              <w:left w:val="nil"/>
              <w:bottom w:val="nil"/>
              <w:right w:val="nil"/>
            </w:tcBorders>
            <w:tcMar>
              <w:top w:w="120" w:type="dxa"/>
              <w:left w:w="43" w:type="dxa"/>
              <w:bottom w:w="43" w:type="dxa"/>
              <w:right w:w="43" w:type="dxa"/>
            </w:tcMar>
            <w:vAlign w:val="bottom"/>
          </w:tcPr>
          <w:p w14:paraId="68C8A7AE"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74D5A9E1"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43E31D9D"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7AF3FA0E" w14:textId="77777777" w:rsidR="00E218F4" w:rsidRPr="00F42B05" w:rsidRDefault="00E218F4" w:rsidP="00F42B05">
            <w:pPr>
              <w:jc w:val="right"/>
              <w:rPr>
                <w:sz w:val="20"/>
                <w:szCs w:val="20"/>
              </w:rPr>
            </w:pPr>
            <w:r w:rsidRPr="00F42B05">
              <w:rPr>
                <w:sz w:val="20"/>
                <w:szCs w:val="20"/>
              </w:rPr>
              <w:t>5,5</w:t>
            </w:r>
          </w:p>
        </w:tc>
      </w:tr>
      <w:tr w:rsidR="00B0063A" w:rsidRPr="009B35FB" w14:paraId="4A9781D8" w14:textId="77777777">
        <w:trPr>
          <w:trHeight w:val="360"/>
        </w:trPr>
        <w:tc>
          <w:tcPr>
            <w:tcW w:w="4340" w:type="dxa"/>
            <w:tcBorders>
              <w:top w:val="nil"/>
              <w:left w:val="nil"/>
              <w:bottom w:val="nil"/>
              <w:right w:val="nil"/>
            </w:tcBorders>
            <w:tcMar>
              <w:top w:w="120" w:type="dxa"/>
              <w:left w:w="43" w:type="dxa"/>
              <w:bottom w:w="43" w:type="dxa"/>
              <w:right w:w="43" w:type="dxa"/>
            </w:tcMar>
          </w:tcPr>
          <w:p w14:paraId="5C8AE648" w14:textId="77777777" w:rsidR="00E218F4" w:rsidRPr="00F42B05" w:rsidRDefault="00E218F4" w:rsidP="00F42B05">
            <w:pPr>
              <w:rPr>
                <w:sz w:val="20"/>
                <w:szCs w:val="20"/>
              </w:rPr>
            </w:pPr>
            <w:r w:rsidRPr="00F42B05">
              <w:rPr>
                <w:sz w:val="20"/>
                <w:szCs w:val="20"/>
              </w:rPr>
              <w:t>AK-tilskudd, frukt, bær og planteskoleareal</w:t>
            </w:r>
          </w:p>
        </w:tc>
        <w:tc>
          <w:tcPr>
            <w:tcW w:w="1100" w:type="dxa"/>
            <w:tcBorders>
              <w:top w:val="nil"/>
              <w:left w:val="nil"/>
              <w:bottom w:val="nil"/>
              <w:right w:val="nil"/>
            </w:tcBorders>
            <w:tcMar>
              <w:top w:w="120" w:type="dxa"/>
              <w:left w:w="43" w:type="dxa"/>
              <w:bottom w:w="43" w:type="dxa"/>
              <w:right w:w="43" w:type="dxa"/>
            </w:tcMar>
            <w:vAlign w:val="bottom"/>
          </w:tcPr>
          <w:p w14:paraId="57B13896" w14:textId="77777777" w:rsidR="00E218F4" w:rsidRPr="00F42B05" w:rsidRDefault="00E218F4" w:rsidP="00F42B05">
            <w:pPr>
              <w:jc w:val="right"/>
              <w:rPr>
                <w:sz w:val="20"/>
                <w:szCs w:val="20"/>
              </w:rPr>
            </w:pPr>
            <w:r w:rsidRPr="00F42B05">
              <w:rPr>
                <w:sz w:val="20"/>
                <w:szCs w:val="20"/>
              </w:rPr>
              <w:t>40 092</w:t>
            </w:r>
          </w:p>
        </w:tc>
        <w:tc>
          <w:tcPr>
            <w:tcW w:w="1020" w:type="dxa"/>
            <w:tcBorders>
              <w:top w:val="nil"/>
              <w:left w:val="nil"/>
              <w:bottom w:val="nil"/>
              <w:right w:val="nil"/>
            </w:tcBorders>
            <w:tcMar>
              <w:top w:w="120" w:type="dxa"/>
              <w:left w:w="43" w:type="dxa"/>
              <w:bottom w:w="43" w:type="dxa"/>
              <w:right w:w="43" w:type="dxa"/>
            </w:tcMar>
            <w:vAlign w:val="bottom"/>
          </w:tcPr>
          <w:p w14:paraId="44D4C9EE"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32537778"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471AFF6D"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71C5C15A" w14:textId="77777777" w:rsidR="00E218F4" w:rsidRPr="00F42B05" w:rsidRDefault="00E218F4" w:rsidP="00F42B05">
            <w:pPr>
              <w:jc w:val="right"/>
              <w:rPr>
                <w:sz w:val="20"/>
                <w:szCs w:val="20"/>
              </w:rPr>
            </w:pPr>
            <w:r w:rsidRPr="00F42B05">
              <w:rPr>
                <w:sz w:val="20"/>
                <w:szCs w:val="20"/>
              </w:rPr>
              <w:t>5,2</w:t>
            </w:r>
          </w:p>
        </w:tc>
      </w:tr>
      <w:tr w:rsidR="00B0063A" w:rsidRPr="009B35FB" w14:paraId="61625322" w14:textId="77777777">
        <w:trPr>
          <w:trHeight w:val="360"/>
        </w:trPr>
        <w:tc>
          <w:tcPr>
            <w:tcW w:w="4340" w:type="dxa"/>
            <w:tcBorders>
              <w:top w:val="nil"/>
              <w:left w:val="nil"/>
              <w:bottom w:val="nil"/>
              <w:right w:val="nil"/>
            </w:tcBorders>
            <w:tcMar>
              <w:top w:w="120" w:type="dxa"/>
              <w:left w:w="43" w:type="dxa"/>
              <w:bottom w:w="43" w:type="dxa"/>
              <w:right w:w="43" w:type="dxa"/>
            </w:tcMar>
          </w:tcPr>
          <w:p w14:paraId="315D27E4" w14:textId="77777777" w:rsidR="00E218F4" w:rsidRPr="00F42B05" w:rsidRDefault="00E218F4" w:rsidP="00F42B05">
            <w:pPr>
              <w:rPr>
                <w:sz w:val="20"/>
                <w:szCs w:val="20"/>
              </w:rPr>
            </w:pPr>
            <w:r w:rsidRPr="00F42B05">
              <w:rPr>
                <w:sz w:val="20"/>
                <w:szCs w:val="20"/>
              </w:rPr>
              <w:t xml:space="preserve">Kulturlandskapstilskudd </w:t>
            </w:r>
            <w:proofErr w:type="spellStart"/>
            <w:r w:rsidRPr="00F42B05">
              <w:rPr>
                <w:sz w:val="20"/>
                <w:szCs w:val="20"/>
              </w:rPr>
              <w:t>økol</w:t>
            </w:r>
            <w:proofErr w:type="spellEnd"/>
            <w:r w:rsidRPr="00F42B05">
              <w:rPr>
                <w:sz w:val="20"/>
                <w:szCs w:val="20"/>
              </w:rPr>
              <w:t>. grønngjødsling</w:t>
            </w:r>
          </w:p>
        </w:tc>
        <w:tc>
          <w:tcPr>
            <w:tcW w:w="1100" w:type="dxa"/>
            <w:tcBorders>
              <w:top w:val="nil"/>
              <w:left w:val="nil"/>
              <w:bottom w:val="nil"/>
              <w:right w:val="nil"/>
            </w:tcBorders>
            <w:tcMar>
              <w:top w:w="120" w:type="dxa"/>
              <w:left w:w="43" w:type="dxa"/>
              <w:bottom w:w="43" w:type="dxa"/>
              <w:right w:w="43" w:type="dxa"/>
            </w:tcMar>
            <w:vAlign w:val="bottom"/>
          </w:tcPr>
          <w:p w14:paraId="5DD0294C" w14:textId="77777777" w:rsidR="00E218F4" w:rsidRPr="00F42B05" w:rsidRDefault="00E218F4" w:rsidP="00F42B05">
            <w:pPr>
              <w:jc w:val="right"/>
              <w:rPr>
                <w:sz w:val="20"/>
                <w:szCs w:val="20"/>
              </w:rPr>
            </w:pPr>
            <w:r w:rsidRPr="00F42B05">
              <w:rPr>
                <w:sz w:val="20"/>
                <w:szCs w:val="20"/>
              </w:rPr>
              <w:t>3 652</w:t>
            </w:r>
          </w:p>
        </w:tc>
        <w:tc>
          <w:tcPr>
            <w:tcW w:w="1020" w:type="dxa"/>
            <w:tcBorders>
              <w:top w:val="nil"/>
              <w:left w:val="nil"/>
              <w:bottom w:val="nil"/>
              <w:right w:val="nil"/>
            </w:tcBorders>
            <w:tcMar>
              <w:top w:w="120" w:type="dxa"/>
              <w:left w:w="43" w:type="dxa"/>
              <w:bottom w:w="43" w:type="dxa"/>
              <w:right w:w="43" w:type="dxa"/>
            </w:tcMar>
            <w:vAlign w:val="bottom"/>
          </w:tcPr>
          <w:p w14:paraId="15CD2FCA"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7BAF106D"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061620B5" w14:textId="77777777" w:rsidR="00E218F4" w:rsidRPr="00F42B05" w:rsidRDefault="00E218F4" w:rsidP="00F42B05">
            <w:pPr>
              <w:jc w:val="right"/>
              <w:rPr>
                <w:sz w:val="20"/>
                <w:szCs w:val="20"/>
              </w:rPr>
            </w:pPr>
          </w:p>
        </w:tc>
        <w:tc>
          <w:tcPr>
            <w:tcW w:w="1020" w:type="dxa"/>
            <w:tcBorders>
              <w:top w:val="nil"/>
              <w:left w:val="nil"/>
              <w:bottom w:val="nil"/>
              <w:right w:val="nil"/>
            </w:tcBorders>
            <w:tcMar>
              <w:top w:w="120" w:type="dxa"/>
              <w:left w:w="43" w:type="dxa"/>
              <w:bottom w:w="43" w:type="dxa"/>
              <w:right w:w="43" w:type="dxa"/>
            </w:tcMar>
            <w:vAlign w:val="bottom"/>
          </w:tcPr>
          <w:p w14:paraId="19F18404" w14:textId="77777777" w:rsidR="00E218F4" w:rsidRPr="00F42B05" w:rsidRDefault="00E218F4" w:rsidP="00F42B05">
            <w:pPr>
              <w:jc w:val="right"/>
              <w:rPr>
                <w:sz w:val="20"/>
                <w:szCs w:val="20"/>
              </w:rPr>
            </w:pPr>
          </w:p>
        </w:tc>
      </w:tr>
      <w:tr w:rsidR="00B0063A" w:rsidRPr="009B35FB" w14:paraId="7DEA173D" w14:textId="77777777">
        <w:trPr>
          <w:trHeight w:val="360"/>
        </w:trPr>
        <w:tc>
          <w:tcPr>
            <w:tcW w:w="4340" w:type="dxa"/>
            <w:tcBorders>
              <w:top w:val="nil"/>
              <w:left w:val="nil"/>
              <w:bottom w:val="single" w:sz="4" w:space="0" w:color="000000"/>
              <w:right w:val="nil"/>
            </w:tcBorders>
            <w:tcMar>
              <w:top w:w="120" w:type="dxa"/>
              <w:left w:w="43" w:type="dxa"/>
              <w:bottom w:w="43" w:type="dxa"/>
              <w:right w:w="43" w:type="dxa"/>
            </w:tcMar>
          </w:tcPr>
          <w:p w14:paraId="141C3CB6" w14:textId="77777777" w:rsidR="00E218F4" w:rsidRPr="00F42B05" w:rsidRDefault="00E218F4" w:rsidP="00F42B05">
            <w:pPr>
              <w:rPr>
                <w:sz w:val="20"/>
                <w:szCs w:val="20"/>
              </w:rPr>
            </w:pPr>
            <w:r w:rsidRPr="00F42B05">
              <w:rPr>
                <w:sz w:val="20"/>
                <w:szCs w:val="20"/>
              </w:rPr>
              <w:t xml:space="preserve">Justert bevilgningsbehov, gjeldende satser </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1A51C12D" w14:textId="77777777" w:rsidR="00E218F4" w:rsidRPr="00F42B05" w:rsidRDefault="00E218F4" w:rsidP="00F42B05">
            <w:pPr>
              <w:jc w:val="right"/>
              <w:rPr>
                <w:sz w:val="20"/>
                <w:szCs w:val="20"/>
              </w:rPr>
            </w:pP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4D6C9185" w14:textId="77777777" w:rsidR="00E218F4" w:rsidRPr="00F42B05" w:rsidRDefault="00E218F4" w:rsidP="00F42B05">
            <w:pPr>
              <w:jc w:val="right"/>
              <w:rPr>
                <w:sz w:val="20"/>
                <w:szCs w:val="20"/>
              </w:rPr>
            </w:pP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591781AB" w14:textId="77777777" w:rsidR="00E218F4" w:rsidRPr="00F42B05" w:rsidRDefault="00E218F4" w:rsidP="00F42B05">
            <w:pPr>
              <w:jc w:val="right"/>
              <w:rPr>
                <w:sz w:val="20"/>
                <w:szCs w:val="20"/>
              </w:rPr>
            </w:pP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75D65B9A" w14:textId="77777777" w:rsidR="00E218F4" w:rsidRPr="00F42B05" w:rsidRDefault="00E218F4" w:rsidP="00F42B05">
            <w:pPr>
              <w:jc w:val="right"/>
              <w:rPr>
                <w:sz w:val="20"/>
                <w:szCs w:val="20"/>
              </w:rPr>
            </w:pP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3B852505" w14:textId="77777777" w:rsidR="00E218F4" w:rsidRPr="00F42B05" w:rsidRDefault="00E218F4" w:rsidP="00F42B05">
            <w:pPr>
              <w:jc w:val="right"/>
              <w:rPr>
                <w:sz w:val="20"/>
                <w:szCs w:val="20"/>
              </w:rPr>
            </w:pPr>
            <w:r w:rsidRPr="00F42B05">
              <w:rPr>
                <w:sz w:val="20"/>
                <w:szCs w:val="20"/>
              </w:rPr>
              <w:t>-4,3</w:t>
            </w:r>
          </w:p>
        </w:tc>
      </w:tr>
      <w:tr w:rsidR="00B0063A" w:rsidRPr="009B35FB" w14:paraId="64C94FF8" w14:textId="77777777">
        <w:trPr>
          <w:trHeight w:val="360"/>
        </w:trPr>
        <w:tc>
          <w:tcPr>
            <w:tcW w:w="4340" w:type="dxa"/>
            <w:tcBorders>
              <w:top w:val="single" w:sz="4" w:space="0" w:color="000000"/>
              <w:left w:val="nil"/>
              <w:bottom w:val="single" w:sz="4" w:space="0" w:color="000000"/>
              <w:right w:val="nil"/>
            </w:tcBorders>
            <w:tcMar>
              <w:top w:w="120" w:type="dxa"/>
              <w:left w:w="43" w:type="dxa"/>
              <w:bottom w:w="43" w:type="dxa"/>
              <w:right w:w="43" w:type="dxa"/>
            </w:tcMar>
          </w:tcPr>
          <w:p w14:paraId="188A8AFB" w14:textId="77777777" w:rsidR="00E218F4" w:rsidRPr="00F42B05" w:rsidRDefault="00E218F4" w:rsidP="00F42B05">
            <w:pPr>
              <w:rPr>
                <w:sz w:val="20"/>
                <w:szCs w:val="20"/>
              </w:rPr>
            </w:pPr>
            <w:r w:rsidRPr="00F42B05">
              <w:rPr>
                <w:sz w:val="20"/>
                <w:szCs w:val="20"/>
              </w:rPr>
              <w:t>Sum, AK-tilskudd</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6027090" w14:textId="77777777" w:rsidR="00E218F4" w:rsidRPr="00F42B05" w:rsidRDefault="00E218F4" w:rsidP="00F42B05">
            <w:pPr>
              <w:jc w:val="right"/>
              <w:rPr>
                <w:sz w:val="20"/>
                <w:szCs w:val="20"/>
              </w:rPr>
            </w:pPr>
            <w:r w:rsidRPr="00F42B05">
              <w:rPr>
                <w:sz w:val="20"/>
                <w:szCs w:val="20"/>
              </w:rPr>
              <w:t>9 075 034</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6A512AF" w14:textId="77777777" w:rsidR="00E218F4" w:rsidRPr="00F42B05" w:rsidRDefault="00E218F4" w:rsidP="00F42B05">
            <w:pPr>
              <w:jc w:val="right"/>
              <w:rPr>
                <w:sz w:val="20"/>
                <w:szCs w:val="20"/>
              </w:rPr>
            </w:pPr>
            <w:r w:rsidRPr="00F42B05">
              <w:rPr>
                <w:sz w:val="20"/>
                <w:szCs w:val="20"/>
              </w:rPr>
              <w:t xml:space="preserve"> </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5CAC3A1" w14:textId="77777777" w:rsidR="00E218F4" w:rsidRPr="00F42B05" w:rsidRDefault="00E218F4" w:rsidP="00F42B05">
            <w:pPr>
              <w:jc w:val="right"/>
              <w:rPr>
                <w:sz w:val="20"/>
                <w:szCs w:val="20"/>
              </w:rPr>
            </w:pPr>
            <w:r w:rsidRPr="00F42B05">
              <w:rPr>
                <w:sz w:val="20"/>
                <w:szCs w:val="20"/>
              </w:rPr>
              <w:t xml:space="preserve"> </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EBFBB4C" w14:textId="77777777" w:rsidR="00E218F4" w:rsidRPr="00F42B05" w:rsidRDefault="00E218F4" w:rsidP="00F42B05">
            <w:pPr>
              <w:jc w:val="right"/>
              <w:rPr>
                <w:sz w:val="20"/>
                <w:szCs w:val="20"/>
              </w:rPr>
            </w:pPr>
            <w:r w:rsidRPr="00F42B05">
              <w:rPr>
                <w:sz w:val="20"/>
                <w:szCs w:val="20"/>
              </w:rPr>
              <w:t xml:space="preserve"> </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C813B35" w14:textId="77777777" w:rsidR="00E218F4" w:rsidRPr="00F42B05" w:rsidRDefault="00E218F4" w:rsidP="00F42B05">
            <w:pPr>
              <w:jc w:val="right"/>
              <w:rPr>
                <w:sz w:val="20"/>
                <w:szCs w:val="20"/>
              </w:rPr>
            </w:pPr>
            <w:r w:rsidRPr="00F42B05">
              <w:rPr>
                <w:sz w:val="20"/>
                <w:szCs w:val="20"/>
              </w:rPr>
              <w:t>504,8</w:t>
            </w:r>
          </w:p>
        </w:tc>
      </w:tr>
    </w:tbl>
    <w:p w14:paraId="1FEFA9CB" w14:textId="77777777" w:rsidR="00E218F4" w:rsidRPr="009B35FB" w:rsidRDefault="00E218F4" w:rsidP="009B35FB">
      <w:pPr>
        <w:pStyle w:val="tabell-noter"/>
      </w:pPr>
      <w:r w:rsidRPr="009B35FB">
        <w:rPr>
          <w:rStyle w:val="skrift-hevet"/>
        </w:rPr>
        <w:t>1</w:t>
      </w:r>
      <w:r w:rsidRPr="009B35FB">
        <w:tab/>
        <w:t>Bunnfradrag produksjonstilskudd fordeles med 35 pst tilskudd husdyr og 65 pst arealtilskudd</w:t>
      </w:r>
    </w:p>
    <w:p w14:paraId="48519947" w14:textId="77777777" w:rsidR="00E218F4" w:rsidRPr="009B35FB" w:rsidRDefault="00E218F4" w:rsidP="009B35FB">
      <w:pPr>
        <w:pStyle w:val="avsnitt-tittel"/>
      </w:pPr>
      <w:r w:rsidRPr="009B35FB">
        <w:t>Arealtilskudd, grovfôr</w:t>
      </w:r>
    </w:p>
    <w:p w14:paraId="7D720C09" w14:textId="77777777" w:rsidR="00E218F4" w:rsidRPr="009B35FB" w:rsidRDefault="00E218F4" w:rsidP="009B35FB">
      <w:pPr>
        <w:pStyle w:val="Tabellnavn"/>
      </w:pPr>
      <w:r w:rsidRPr="009B35FB">
        <w:t>06N1xt2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4000"/>
        <w:gridCol w:w="1100"/>
        <w:gridCol w:w="1100"/>
        <w:gridCol w:w="1100"/>
        <w:gridCol w:w="1100"/>
        <w:gridCol w:w="1100"/>
      </w:tblGrid>
      <w:tr w:rsidR="00B0063A" w:rsidRPr="009B35FB" w14:paraId="5E74C746" w14:textId="77777777">
        <w:trPr>
          <w:trHeight w:val="600"/>
        </w:trPr>
        <w:tc>
          <w:tcPr>
            <w:tcW w:w="40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44ADE8" w14:textId="77777777" w:rsidR="00E218F4" w:rsidRPr="00F42B05" w:rsidRDefault="00E218F4" w:rsidP="00F42B05">
            <w:pPr>
              <w:rPr>
                <w:sz w:val="20"/>
                <w:szCs w:val="20"/>
              </w:rPr>
            </w:pPr>
            <w:r w:rsidRPr="00F42B05">
              <w:rPr>
                <w:sz w:val="20"/>
                <w:szCs w:val="20"/>
              </w:rPr>
              <w:lastRenderedPageBreak/>
              <w:t xml:space="preserve"> </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4D061D7" w14:textId="77777777" w:rsidR="00E218F4" w:rsidRPr="00F42B05" w:rsidRDefault="00E218F4" w:rsidP="00F42B05">
            <w:pPr>
              <w:jc w:val="right"/>
              <w:rPr>
                <w:sz w:val="20"/>
                <w:szCs w:val="20"/>
              </w:rPr>
            </w:pPr>
            <w:r w:rsidRPr="00F42B05">
              <w:rPr>
                <w:sz w:val="20"/>
                <w:szCs w:val="20"/>
              </w:rPr>
              <w:t>Antall</w:t>
            </w:r>
            <w:r w:rsidRPr="00F42B05">
              <w:rPr>
                <w:sz w:val="20"/>
                <w:szCs w:val="20"/>
              </w:rPr>
              <w:br/>
              <w:t xml:space="preserve"> daa</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94656AA" w14:textId="77777777" w:rsidR="00E218F4" w:rsidRPr="00F42B05" w:rsidRDefault="00E218F4" w:rsidP="00F42B05">
            <w:pPr>
              <w:jc w:val="right"/>
              <w:rPr>
                <w:sz w:val="20"/>
                <w:szCs w:val="20"/>
              </w:rPr>
            </w:pPr>
            <w:r w:rsidRPr="00F42B05">
              <w:rPr>
                <w:sz w:val="20"/>
                <w:szCs w:val="20"/>
              </w:rPr>
              <w:t>Sats,</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777E44" w14:textId="77777777" w:rsidR="00E218F4" w:rsidRPr="00F42B05" w:rsidRDefault="00E218F4" w:rsidP="00F42B05">
            <w:pPr>
              <w:jc w:val="right"/>
              <w:rPr>
                <w:sz w:val="20"/>
                <w:szCs w:val="20"/>
              </w:rPr>
            </w:pPr>
            <w:r w:rsidRPr="00F42B05">
              <w:rPr>
                <w:sz w:val="20"/>
                <w:szCs w:val="20"/>
              </w:rPr>
              <w:t xml:space="preserve"> Endring, kr/daa</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533CD9F" w14:textId="77777777" w:rsidR="00E218F4" w:rsidRPr="00F42B05" w:rsidRDefault="00E218F4" w:rsidP="00F42B05">
            <w:pPr>
              <w:jc w:val="right"/>
              <w:rPr>
                <w:sz w:val="20"/>
                <w:szCs w:val="20"/>
              </w:rPr>
            </w:pPr>
            <w:r w:rsidRPr="00F42B05">
              <w:rPr>
                <w:sz w:val="20"/>
                <w:szCs w:val="20"/>
              </w:rPr>
              <w:t>Ny sats,</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F641B37" w14:textId="77777777" w:rsidR="00E218F4" w:rsidRPr="00F42B05" w:rsidRDefault="00E218F4" w:rsidP="00F42B05">
            <w:pPr>
              <w:jc w:val="right"/>
              <w:rPr>
                <w:sz w:val="20"/>
                <w:szCs w:val="20"/>
              </w:rPr>
            </w:pPr>
            <w:r w:rsidRPr="00F42B05">
              <w:rPr>
                <w:sz w:val="20"/>
                <w:szCs w:val="20"/>
              </w:rPr>
              <w:t>Endring, mill. kr</w:t>
            </w:r>
          </w:p>
        </w:tc>
      </w:tr>
      <w:tr w:rsidR="00B0063A" w:rsidRPr="009B35FB" w14:paraId="46FA8A01" w14:textId="77777777">
        <w:trPr>
          <w:trHeight w:val="360"/>
        </w:trPr>
        <w:tc>
          <w:tcPr>
            <w:tcW w:w="4000" w:type="dxa"/>
            <w:tcBorders>
              <w:top w:val="single" w:sz="4" w:space="0" w:color="000000"/>
              <w:left w:val="nil"/>
              <w:bottom w:val="nil"/>
              <w:right w:val="nil"/>
            </w:tcBorders>
            <w:tcMar>
              <w:top w:w="120" w:type="dxa"/>
              <w:left w:w="43" w:type="dxa"/>
              <w:bottom w:w="43" w:type="dxa"/>
              <w:right w:w="43" w:type="dxa"/>
            </w:tcMar>
          </w:tcPr>
          <w:p w14:paraId="410DAE68" w14:textId="77777777" w:rsidR="00E218F4" w:rsidRPr="00F42B05" w:rsidRDefault="00E218F4" w:rsidP="00F42B05">
            <w:pPr>
              <w:rPr>
                <w:sz w:val="20"/>
                <w:szCs w:val="20"/>
              </w:rPr>
            </w:pPr>
            <w:r w:rsidRPr="00F42B05">
              <w:rPr>
                <w:sz w:val="20"/>
                <w:szCs w:val="20"/>
              </w:rPr>
              <w:t>Sone 1</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44E8ADCA" w14:textId="77777777" w:rsidR="00E218F4" w:rsidRPr="00F42B05" w:rsidRDefault="00E218F4" w:rsidP="00F42B05">
            <w:pPr>
              <w:jc w:val="right"/>
              <w:rPr>
                <w:sz w:val="20"/>
                <w:szCs w:val="20"/>
              </w:rPr>
            </w:pPr>
            <w:r w:rsidRPr="00F42B05">
              <w:rPr>
                <w:sz w:val="20"/>
                <w:szCs w:val="20"/>
              </w:rPr>
              <w:t>373 650</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2D5FE857" w14:textId="77777777" w:rsidR="00E218F4" w:rsidRPr="00F42B05" w:rsidRDefault="00E218F4" w:rsidP="00F42B05">
            <w:pPr>
              <w:jc w:val="right"/>
              <w:rPr>
                <w:sz w:val="20"/>
                <w:szCs w:val="20"/>
              </w:rPr>
            </w:pPr>
            <w:r w:rsidRPr="00F42B05">
              <w:rPr>
                <w:sz w:val="20"/>
                <w:szCs w:val="20"/>
              </w:rPr>
              <w:t>50</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53610FCC" w14:textId="77777777" w:rsidR="00E218F4" w:rsidRPr="00F42B05" w:rsidRDefault="00E218F4" w:rsidP="00F42B05">
            <w:pPr>
              <w:jc w:val="right"/>
              <w:rPr>
                <w:sz w:val="20"/>
                <w:szCs w:val="20"/>
              </w:rPr>
            </w:pPr>
            <w:r w:rsidRPr="00F42B05">
              <w:rPr>
                <w:sz w:val="20"/>
                <w:szCs w:val="20"/>
              </w:rPr>
              <w:t>0</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4DA7D5CE" w14:textId="77777777" w:rsidR="00E218F4" w:rsidRPr="00F42B05" w:rsidRDefault="00E218F4" w:rsidP="00F42B05">
            <w:pPr>
              <w:jc w:val="right"/>
              <w:rPr>
                <w:sz w:val="20"/>
                <w:szCs w:val="20"/>
              </w:rPr>
            </w:pPr>
            <w:r w:rsidRPr="00F42B05">
              <w:rPr>
                <w:sz w:val="20"/>
                <w:szCs w:val="20"/>
              </w:rPr>
              <w:t>50</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3AC231BA" w14:textId="77777777" w:rsidR="00E218F4" w:rsidRPr="00F42B05" w:rsidRDefault="00E218F4" w:rsidP="00F42B05">
            <w:pPr>
              <w:jc w:val="right"/>
              <w:rPr>
                <w:sz w:val="20"/>
                <w:szCs w:val="20"/>
              </w:rPr>
            </w:pPr>
            <w:r w:rsidRPr="00F42B05">
              <w:rPr>
                <w:sz w:val="20"/>
                <w:szCs w:val="20"/>
              </w:rPr>
              <w:t>0,0</w:t>
            </w:r>
          </w:p>
        </w:tc>
      </w:tr>
      <w:tr w:rsidR="00B0063A" w:rsidRPr="009B35FB" w14:paraId="146DC713" w14:textId="77777777">
        <w:trPr>
          <w:trHeight w:val="360"/>
        </w:trPr>
        <w:tc>
          <w:tcPr>
            <w:tcW w:w="4000" w:type="dxa"/>
            <w:tcBorders>
              <w:top w:val="nil"/>
              <w:left w:val="nil"/>
              <w:bottom w:val="nil"/>
              <w:right w:val="nil"/>
            </w:tcBorders>
            <w:tcMar>
              <w:top w:w="120" w:type="dxa"/>
              <w:left w:w="43" w:type="dxa"/>
              <w:bottom w:w="43" w:type="dxa"/>
              <w:right w:w="43" w:type="dxa"/>
            </w:tcMar>
          </w:tcPr>
          <w:p w14:paraId="148D359D" w14:textId="77777777" w:rsidR="00E218F4" w:rsidRPr="00F42B05" w:rsidRDefault="00E218F4" w:rsidP="00F42B05">
            <w:pPr>
              <w:rPr>
                <w:sz w:val="20"/>
                <w:szCs w:val="20"/>
              </w:rPr>
            </w:pPr>
            <w:r w:rsidRPr="00F42B05">
              <w:rPr>
                <w:sz w:val="20"/>
                <w:szCs w:val="20"/>
              </w:rPr>
              <w:t>Sone 2</w:t>
            </w:r>
          </w:p>
        </w:tc>
        <w:tc>
          <w:tcPr>
            <w:tcW w:w="1100" w:type="dxa"/>
            <w:tcBorders>
              <w:top w:val="nil"/>
              <w:left w:val="nil"/>
              <w:bottom w:val="nil"/>
              <w:right w:val="nil"/>
            </w:tcBorders>
            <w:tcMar>
              <w:top w:w="120" w:type="dxa"/>
              <w:left w:w="43" w:type="dxa"/>
              <w:bottom w:w="43" w:type="dxa"/>
              <w:right w:w="43" w:type="dxa"/>
            </w:tcMar>
            <w:vAlign w:val="bottom"/>
          </w:tcPr>
          <w:p w14:paraId="084E7512" w14:textId="77777777" w:rsidR="00E218F4" w:rsidRPr="00F42B05" w:rsidRDefault="00E218F4" w:rsidP="00F42B05">
            <w:pPr>
              <w:jc w:val="right"/>
              <w:rPr>
                <w:sz w:val="20"/>
                <w:szCs w:val="20"/>
              </w:rPr>
            </w:pPr>
            <w:r w:rsidRPr="00F42B05">
              <w:rPr>
                <w:sz w:val="20"/>
                <w:szCs w:val="20"/>
              </w:rPr>
              <w:t>305 932</w:t>
            </w:r>
          </w:p>
        </w:tc>
        <w:tc>
          <w:tcPr>
            <w:tcW w:w="1100" w:type="dxa"/>
            <w:tcBorders>
              <w:top w:val="nil"/>
              <w:left w:val="nil"/>
              <w:bottom w:val="nil"/>
              <w:right w:val="nil"/>
            </w:tcBorders>
            <w:tcMar>
              <w:top w:w="120" w:type="dxa"/>
              <w:left w:w="43" w:type="dxa"/>
              <w:bottom w:w="43" w:type="dxa"/>
              <w:right w:w="43" w:type="dxa"/>
            </w:tcMar>
            <w:vAlign w:val="bottom"/>
          </w:tcPr>
          <w:p w14:paraId="44EDED62" w14:textId="77777777" w:rsidR="00E218F4" w:rsidRPr="00F42B05" w:rsidRDefault="00E218F4" w:rsidP="00F42B05">
            <w:pPr>
              <w:jc w:val="right"/>
              <w:rPr>
                <w:sz w:val="20"/>
                <w:szCs w:val="20"/>
              </w:rPr>
            </w:pPr>
            <w:r w:rsidRPr="00F42B05">
              <w:rPr>
                <w:sz w:val="20"/>
                <w:szCs w:val="20"/>
              </w:rPr>
              <w:t>50</w:t>
            </w:r>
          </w:p>
        </w:tc>
        <w:tc>
          <w:tcPr>
            <w:tcW w:w="1100" w:type="dxa"/>
            <w:tcBorders>
              <w:top w:val="nil"/>
              <w:left w:val="nil"/>
              <w:bottom w:val="nil"/>
              <w:right w:val="nil"/>
            </w:tcBorders>
            <w:tcMar>
              <w:top w:w="120" w:type="dxa"/>
              <w:left w:w="43" w:type="dxa"/>
              <w:bottom w:w="43" w:type="dxa"/>
              <w:right w:w="43" w:type="dxa"/>
            </w:tcMar>
            <w:vAlign w:val="bottom"/>
          </w:tcPr>
          <w:p w14:paraId="76B8AB21"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0" w:type="dxa"/>
              <w:left w:w="43" w:type="dxa"/>
              <w:bottom w:w="43" w:type="dxa"/>
              <w:right w:w="43" w:type="dxa"/>
            </w:tcMar>
            <w:vAlign w:val="bottom"/>
          </w:tcPr>
          <w:p w14:paraId="258A0BB9" w14:textId="77777777" w:rsidR="00E218F4" w:rsidRPr="00F42B05" w:rsidRDefault="00E218F4" w:rsidP="00F42B05">
            <w:pPr>
              <w:jc w:val="right"/>
              <w:rPr>
                <w:sz w:val="20"/>
                <w:szCs w:val="20"/>
              </w:rPr>
            </w:pPr>
            <w:r w:rsidRPr="00F42B05">
              <w:rPr>
                <w:sz w:val="20"/>
                <w:szCs w:val="20"/>
              </w:rPr>
              <w:t>50</w:t>
            </w:r>
          </w:p>
        </w:tc>
        <w:tc>
          <w:tcPr>
            <w:tcW w:w="1100" w:type="dxa"/>
            <w:tcBorders>
              <w:top w:val="nil"/>
              <w:left w:val="nil"/>
              <w:bottom w:val="nil"/>
              <w:right w:val="nil"/>
            </w:tcBorders>
            <w:tcMar>
              <w:top w:w="120" w:type="dxa"/>
              <w:left w:w="43" w:type="dxa"/>
              <w:bottom w:w="43" w:type="dxa"/>
              <w:right w:w="43" w:type="dxa"/>
            </w:tcMar>
            <w:vAlign w:val="bottom"/>
          </w:tcPr>
          <w:p w14:paraId="3BF08010" w14:textId="77777777" w:rsidR="00E218F4" w:rsidRPr="00F42B05" w:rsidRDefault="00E218F4" w:rsidP="00F42B05">
            <w:pPr>
              <w:jc w:val="right"/>
              <w:rPr>
                <w:sz w:val="20"/>
                <w:szCs w:val="20"/>
              </w:rPr>
            </w:pPr>
            <w:r w:rsidRPr="00F42B05">
              <w:rPr>
                <w:sz w:val="20"/>
                <w:szCs w:val="20"/>
              </w:rPr>
              <w:t>0,0</w:t>
            </w:r>
          </w:p>
        </w:tc>
      </w:tr>
      <w:tr w:rsidR="00B0063A" w:rsidRPr="009B35FB" w14:paraId="7EA82E5C" w14:textId="77777777">
        <w:trPr>
          <w:trHeight w:val="360"/>
        </w:trPr>
        <w:tc>
          <w:tcPr>
            <w:tcW w:w="4000" w:type="dxa"/>
            <w:tcBorders>
              <w:top w:val="nil"/>
              <w:left w:val="nil"/>
              <w:bottom w:val="nil"/>
              <w:right w:val="nil"/>
            </w:tcBorders>
            <w:tcMar>
              <w:top w:w="120" w:type="dxa"/>
              <w:left w:w="43" w:type="dxa"/>
              <w:bottom w:w="43" w:type="dxa"/>
              <w:right w:w="43" w:type="dxa"/>
            </w:tcMar>
          </w:tcPr>
          <w:p w14:paraId="527ACE89" w14:textId="77777777" w:rsidR="00E218F4" w:rsidRPr="00F42B05" w:rsidRDefault="00E218F4" w:rsidP="00F42B05">
            <w:pPr>
              <w:rPr>
                <w:sz w:val="20"/>
                <w:szCs w:val="20"/>
              </w:rPr>
            </w:pPr>
            <w:r w:rsidRPr="00F42B05">
              <w:rPr>
                <w:sz w:val="20"/>
                <w:szCs w:val="20"/>
              </w:rPr>
              <w:t xml:space="preserve">Sone 3 </w:t>
            </w:r>
          </w:p>
        </w:tc>
        <w:tc>
          <w:tcPr>
            <w:tcW w:w="1100" w:type="dxa"/>
            <w:tcBorders>
              <w:top w:val="nil"/>
              <w:left w:val="nil"/>
              <w:bottom w:val="nil"/>
              <w:right w:val="nil"/>
            </w:tcBorders>
            <w:tcMar>
              <w:top w:w="120" w:type="dxa"/>
              <w:left w:w="43" w:type="dxa"/>
              <w:bottom w:w="43" w:type="dxa"/>
              <w:right w:w="43" w:type="dxa"/>
            </w:tcMar>
            <w:vAlign w:val="bottom"/>
          </w:tcPr>
          <w:p w14:paraId="4C52452C" w14:textId="77777777" w:rsidR="00E218F4" w:rsidRPr="00F42B05" w:rsidRDefault="00E218F4" w:rsidP="00F42B05">
            <w:pPr>
              <w:jc w:val="right"/>
              <w:rPr>
                <w:sz w:val="20"/>
                <w:szCs w:val="20"/>
              </w:rPr>
            </w:pPr>
            <w:r w:rsidRPr="00F42B05">
              <w:rPr>
                <w:sz w:val="20"/>
                <w:szCs w:val="20"/>
              </w:rPr>
              <w:t>591 697</w:t>
            </w:r>
          </w:p>
        </w:tc>
        <w:tc>
          <w:tcPr>
            <w:tcW w:w="1100" w:type="dxa"/>
            <w:tcBorders>
              <w:top w:val="nil"/>
              <w:left w:val="nil"/>
              <w:bottom w:val="nil"/>
              <w:right w:val="nil"/>
            </w:tcBorders>
            <w:tcMar>
              <w:top w:w="120" w:type="dxa"/>
              <w:left w:w="43" w:type="dxa"/>
              <w:bottom w:w="43" w:type="dxa"/>
              <w:right w:w="43" w:type="dxa"/>
            </w:tcMar>
            <w:vAlign w:val="bottom"/>
          </w:tcPr>
          <w:p w14:paraId="0B3475F0" w14:textId="77777777" w:rsidR="00E218F4" w:rsidRPr="00F42B05" w:rsidRDefault="00E218F4" w:rsidP="00F42B05">
            <w:pPr>
              <w:jc w:val="right"/>
              <w:rPr>
                <w:sz w:val="20"/>
                <w:szCs w:val="20"/>
              </w:rPr>
            </w:pPr>
            <w:r w:rsidRPr="00F42B05">
              <w:rPr>
                <w:sz w:val="20"/>
                <w:szCs w:val="20"/>
              </w:rPr>
              <w:t>145</w:t>
            </w:r>
          </w:p>
        </w:tc>
        <w:tc>
          <w:tcPr>
            <w:tcW w:w="1100" w:type="dxa"/>
            <w:tcBorders>
              <w:top w:val="nil"/>
              <w:left w:val="nil"/>
              <w:bottom w:val="nil"/>
              <w:right w:val="nil"/>
            </w:tcBorders>
            <w:tcMar>
              <w:top w:w="120" w:type="dxa"/>
              <w:left w:w="43" w:type="dxa"/>
              <w:bottom w:w="43" w:type="dxa"/>
              <w:right w:w="43" w:type="dxa"/>
            </w:tcMar>
            <w:vAlign w:val="bottom"/>
          </w:tcPr>
          <w:p w14:paraId="769D4091" w14:textId="77777777" w:rsidR="00E218F4" w:rsidRPr="00F42B05" w:rsidRDefault="00E218F4" w:rsidP="00F42B05">
            <w:pPr>
              <w:jc w:val="right"/>
              <w:rPr>
                <w:sz w:val="20"/>
                <w:szCs w:val="20"/>
              </w:rPr>
            </w:pPr>
            <w:r w:rsidRPr="00F42B05">
              <w:rPr>
                <w:sz w:val="20"/>
                <w:szCs w:val="20"/>
              </w:rPr>
              <w:t>15</w:t>
            </w:r>
          </w:p>
        </w:tc>
        <w:tc>
          <w:tcPr>
            <w:tcW w:w="1100" w:type="dxa"/>
            <w:tcBorders>
              <w:top w:val="nil"/>
              <w:left w:val="nil"/>
              <w:bottom w:val="nil"/>
              <w:right w:val="nil"/>
            </w:tcBorders>
            <w:tcMar>
              <w:top w:w="120" w:type="dxa"/>
              <w:left w:w="43" w:type="dxa"/>
              <w:bottom w:w="43" w:type="dxa"/>
              <w:right w:w="43" w:type="dxa"/>
            </w:tcMar>
            <w:vAlign w:val="bottom"/>
          </w:tcPr>
          <w:p w14:paraId="09C2E65A" w14:textId="77777777" w:rsidR="00E218F4" w:rsidRPr="00F42B05" w:rsidRDefault="00E218F4" w:rsidP="00F42B05">
            <w:pPr>
              <w:jc w:val="right"/>
              <w:rPr>
                <w:sz w:val="20"/>
                <w:szCs w:val="20"/>
              </w:rPr>
            </w:pPr>
            <w:r w:rsidRPr="00F42B05">
              <w:rPr>
                <w:sz w:val="20"/>
                <w:szCs w:val="20"/>
              </w:rPr>
              <w:t>160</w:t>
            </w:r>
          </w:p>
        </w:tc>
        <w:tc>
          <w:tcPr>
            <w:tcW w:w="1100" w:type="dxa"/>
            <w:tcBorders>
              <w:top w:val="nil"/>
              <w:left w:val="nil"/>
              <w:bottom w:val="nil"/>
              <w:right w:val="nil"/>
            </w:tcBorders>
            <w:tcMar>
              <w:top w:w="120" w:type="dxa"/>
              <w:left w:w="43" w:type="dxa"/>
              <w:bottom w:w="43" w:type="dxa"/>
              <w:right w:w="43" w:type="dxa"/>
            </w:tcMar>
            <w:vAlign w:val="bottom"/>
          </w:tcPr>
          <w:p w14:paraId="150BBEEC" w14:textId="77777777" w:rsidR="00E218F4" w:rsidRPr="00F42B05" w:rsidRDefault="00E218F4" w:rsidP="00F42B05">
            <w:pPr>
              <w:jc w:val="right"/>
              <w:rPr>
                <w:sz w:val="20"/>
                <w:szCs w:val="20"/>
              </w:rPr>
            </w:pPr>
            <w:r w:rsidRPr="00F42B05">
              <w:rPr>
                <w:sz w:val="20"/>
                <w:szCs w:val="20"/>
              </w:rPr>
              <w:t>8,9</w:t>
            </w:r>
          </w:p>
        </w:tc>
      </w:tr>
      <w:tr w:rsidR="00B0063A" w:rsidRPr="009B35FB" w14:paraId="4035BB0E" w14:textId="77777777">
        <w:trPr>
          <w:trHeight w:val="360"/>
        </w:trPr>
        <w:tc>
          <w:tcPr>
            <w:tcW w:w="4000" w:type="dxa"/>
            <w:tcBorders>
              <w:top w:val="nil"/>
              <w:left w:val="nil"/>
              <w:bottom w:val="nil"/>
              <w:right w:val="nil"/>
            </w:tcBorders>
            <w:tcMar>
              <w:top w:w="120" w:type="dxa"/>
              <w:left w:w="43" w:type="dxa"/>
              <w:bottom w:w="43" w:type="dxa"/>
              <w:right w:w="43" w:type="dxa"/>
            </w:tcMar>
          </w:tcPr>
          <w:p w14:paraId="15077C55" w14:textId="77777777" w:rsidR="00E218F4" w:rsidRPr="00F42B05" w:rsidRDefault="00E218F4" w:rsidP="00F42B05">
            <w:pPr>
              <w:rPr>
                <w:sz w:val="20"/>
                <w:szCs w:val="20"/>
              </w:rPr>
            </w:pPr>
            <w:r w:rsidRPr="00F42B05">
              <w:rPr>
                <w:sz w:val="20"/>
                <w:szCs w:val="20"/>
              </w:rPr>
              <w:t>Sone 4</w:t>
            </w:r>
          </w:p>
        </w:tc>
        <w:tc>
          <w:tcPr>
            <w:tcW w:w="1100" w:type="dxa"/>
            <w:tcBorders>
              <w:top w:val="nil"/>
              <w:left w:val="nil"/>
              <w:bottom w:val="nil"/>
              <w:right w:val="nil"/>
            </w:tcBorders>
            <w:tcMar>
              <w:top w:w="120" w:type="dxa"/>
              <w:left w:w="43" w:type="dxa"/>
              <w:bottom w:w="43" w:type="dxa"/>
              <w:right w:w="43" w:type="dxa"/>
            </w:tcMar>
            <w:vAlign w:val="bottom"/>
          </w:tcPr>
          <w:p w14:paraId="5B397490" w14:textId="77777777" w:rsidR="00E218F4" w:rsidRPr="00F42B05" w:rsidRDefault="00E218F4" w:rsidP="00F42B05">
            <w:pPr>
              <w:jc w:val="right"/>
              <w:rPr>
                <w:sz w:val="20"/>
                <w:szCs w:val="20"/>
              </w:rPr>
            </w:pPr>
            <w:r w:rsidRPr="00F42B05">
              <w:rPr>
                <w:sz w:val="20"/>
                <w:szCs w:val="20"/>
              </w:rPr>
              <w:t>481 102</w:t>
            </w:r>
          </w:p>
        </w:tc>
        <w:tc>
          <w:tcPr>
            <w:tcW w:w="1100" w:type="dxa"/>
            <w:tcBorders>
              <w:top w:val="nil"/>
              <w:left w:val="nil"/>
              <w:bottom w:val="nil"/>
              <w:right w:val="nil"/>
            </w:tcBorders>
            <w:tcMar>
              <w:top w:w="120" w:type="dxa"/>
              <w:left w:w="43" w:type="dxa"/>
              <w:bottom w:w="43" w:type="dxa"/>
              <w:right w:w="43" w:type="dxa"/>
            </w:tcMar>
            <w:vAlign w:val="bottom"/>
          </w:tcPr>
          <w:p w14:paraId="46398E2E" w14:textId="77777777" w:rsidR="00E218F4" w:rsidRPr="00F42B05" w:rsidRDefault="00E218F4" w:rsidP="00F42B05">
            <w:pPr>
              <w:jc w:val="right"/>
              <w:rPr>
                <w:sz w:val="20"/>
                <w:szCs w:val="20"/>
              </w:rPr>
            </w:pPr>
            <w:r w:rsidRPr="00F42B05">
              <w:rPr>
                <w:sz w:val="20"/>
                <w:szCs w:val="20"/>
              </w:rPr>
              <w:t>165</w:t>
            </w:r>
          </w:p>
        </w:tc>
        <w:tc>
          <w:tcPr>
            <w:tcW w:w="1100" w:type="dxa"/>
            <w:tcBorders>
              <w:top w:val="nil"/>
              <w:left w:val="nil"/>
              <w:bottom w:val="nil"/>
              <w:right w:val="nil"/>
            </w:tcBorders>
            <w:tcMar>
              <w:top w:w="120" w:type="dxa"/>
              <w:left w:w="43" w:type="dxa"/>
              <w:bottom w:w="43" w:type="dxa"/>
              <w:right w:w="43" w:type="dxa"/>
            </w:tcMar>
            <w:vAlign w:val="bottom"/>
          </w:tcPr>
          <w:p w14:paraId="29105AB2" w14:textId="77777777" w:rsidR="00E218F4" w:rsidRPr="00F42B05" w:rsidRDefault="00E218F4" w:rsidP="00F42B05">
            <w:pPr>
              <w:jc w:val="right"/>
              <w:rPr>
                <w:sz w:val="20"/>
                <w:szCs w:val="20"/>
              </w:rPr>
            </w:pPr>
            <w:r w:rsidRPr="00F42B05">
              <w:rPr>
                <w:sz w:val="20"/>
                <w:szCs w:val="20"/>
              </w:rPr>
              <w:t>15</w:t>
            </w:r>
          </w:p>
        </w:tc>
        <w:tc>
          <w:tcPr>
            <w:tcW w:w="1100" w:type="dxa"/>
            <w:tcBorders>
              <w:top w:val="nil"/>
              <w:left w:val="nil"/>
              <w:bottom w:val="nil"/>
              <w:right w:val="nil"/>
            </w:tcBorders>
            <w:tcMar>
              <w:top w:w="120" w:type="dxa"/>
              <w:left w:w="43" w:type="dxa"/>
              <w:bottom w:w="43" w:type="dxa"/>
              <w:right w:w="43" w:type="dxa"/>
            </w:tcMar>
            <w:vAlign w:val="bottom"/>
          </w:tcPr>
          <w:p w14:paraId="73742C49" w14:textId="77777777" w:rsidR="00E218F4" w:rsidRPr="00F42B05" w:rsidRDefault="00E218F4" w:rsidP="00F42B05">
            <w:pPr>
              <w:jc w:val="right"/>
              <w:rPr>
                <w:sz w:val="20"/>
                <w:szCs w:val="20"/>
              </w:rPr>
            </w:pPr>
            <w:r w:rsidRPr="00F42B05">
              <w:rPr>
                <w:sz w:val="20"/>
                <w:szCs w:val="20"/>
              </w:rPr>
              <w:t>180</w:t>
            </w:r>
          </w:p>
        </w:tc>
        <w:tc>
          <w:tcPr>
            <w:tcW w:w="1100" w:type="dxa"/>
            <w:tcBorders>
              <w:top w:val="nil"/>
              <w:left w:val="nil"/>
              <w:bottom w:val="nil"/>
              <w:right w:val="nil"/>
            </w:tcBorders>
            <w:tcMar>
              <w:top w:w="120" w:type="dxa"/>
              <w:left w:w="43" w:type="dxa"/>
              <w:bottom w:w="43" w:type="dxa"/>
              <w:right w:w="43" w:type="dxa"/>
            </w:tcMar>
            <w:vAlign w:val="bottom"/>
          </w:tcPr>
          <w:p w14:paraId="4AD3F39D" w14:textId="77777777" w:rsidR="00E218F4" w:rsidRPr="00F42B05" w:rsidRDefault="00E218F4" w:rsidP="00F42B05">
            <w:pPr>
              <w:jc w:val="right"/>
              <w:rPr>
                <w:sz w:val="20"/>
                <w:szCs w:val="20"/>
              </w:rPr>
            </w:pPr>
            <w:r w:rsidRPr="00F42B05">
              <w:rPr>
                <w:sz w:val="20"/>
                <w:szCs w:val="20"/>
              </w:rPr>
              <w:t>7,2</w:t>
            </w:r>
          </w:p>
        </w:tc>
      </w:tr>
      <w:tr w:rsidR="00B0063A" w:rsidRPr="009B35FB" w14:paraId="0CD1FF19" w14:textId="77777777">
        <w:trPr>
          <w:trHeight w:val="360"/>
        </w:trPr>
        <w:tc>
          <w:tcPr>
            <w:tcW w:w="4000" w:type="dxa"/>
            <w:tcBorders>
              <w:top w:val="nil"/>
              <w:left w:val="nil"/>
              <w:bottom w:val="nil"/>
              <w:right w:val="nil"/>
            </w:tcBorders>
            <w:tcMar>
              <w:top w:w="120" w:type="dxa"/>
              <w:left w:w="43" w:type="dxa"/>
              <w:bottom w:w="43" w:type="dxa"/>
              <w:right w:w="43" w:type="dxa"/>
            </w:tcMar>
          </w:tcPr>
          <w:p w14:paraId="6855ECF0" w14:textId="77777777" w:rsidR="00E218F4" w:rsidRPr="00F42B05" w:rsidRDefault="00E218F4" w:rsidP="00F42B05">
            <w:pPr>
              <w:rPr>
                <w:sz w:val="20"/>
                <w:szCs w:val="20"/>
              </w:rPr>
            </w:pPr>
            <w:r w:rsidRPr="00F42B05">
              <w:rPr>
                <w:sz w:val="20"/>
                <w:szCs w:val="20"/>
              </w:rPr>
              <w:t xml:space="preserve">Sone 5 A </w:t>
            </w:r>
          </w:p>
        </w:tc>
        <w:tc>
          <w:tcPr>
            <w:tcW w:w="1100" w:type="dxa"/>
            <w:tcBorders>
              <w:top w:val="nil"/>
              <w:left w:val="nil"/>
              <w:bottom w:val="nil"/>
              <w:right w:val="nil"/>
            </w:tcBorders>
            <w:tcMar>
              <w:top w:w="120" w:type="dxa"/>
              <w:left w:w="43" w:type="dxa"/>
              <w:bottom w:w="43" w:type="dxa"/>
              <w:right w:w="43" w:type="dxa"/>
            </w:tcMar>
            <w:vAlign w:val="bottom"/>
          </w:tcPr>
          <w:p w14:paraId="436F9FC2" w14:textId="77777777" w:rsidR="00E218F4" w:rsidRPr="00F42B05" w:rsidRDefault="00E218F4" w:rsidP="00F42B05">
            <w:pPr>
              <w:jc w:val="right"/>
              <w:rPr>
                <w:sz w:val="20"/>
                <w:szCs w:val="20"/>
              </w:rPr>
            </w:pPr>
            <w:r w:rsidRPr="00F42B05">
              <w:rPr>
                <w:sz w:val="20"/>
                <w:szCs w:val="20"/>
              </w:rPr>
              <w:t>1 807 551</w:t>
            </w:r>
          </w:p>
        </w:tc>
        <w:tc>
          <w:tcPr>
            <w:tcW w:w="1100" w:type="dxa"/>
            <w:tcBorders>
              <w:top w:val="nil"/>
              <w:left w:val="nil"/>
              <w:bottom w:val="nil"/>
              <w:right w:val="nil"/>
            </w:tcBorders>
            <w:tcMar>
              <w:top w:w="120" w:type="dxa"/>
              <w:left w:w="43" w:type="dxa"/>
              <w:bottom w:w="43" w:type="dxa"/>
              <w:right w:w="43" w:type="dxa"/>
            </w:tcMar>
            <w:vAlign w:val="bottom"/>
          </w:tcPr>
          <w:p w14:paraId="2C50B6E3" w14:textId="77777777" w:rsidR="00E218F4" w:rsidRPr="00F42B05" w:rsidRDefault="00E218F4" w:rsidP="00F42B05">
            <w:pPr>
              <w:jc w:val="right"/>
              <w:rPr>
                <w:sz w:val="20"/>
                <w:szCs w:val="20"/>
              </w:rPr>
            </w:pPr>
            <w:r w:rsidRPr="00F42B05">
              <w:rPr>
                <w:sz w:val="20"/>
                <w:szCs w:val="20"/>
              </w:rPr>
              <w:t>360</w:t>
            </w:r>
          </w:p>
        </w:tc>
        <w:tc>
          <w:tcPr>
            <w:tcW w:w="1100" w:type="dxa"/>
            <w:tcBorders>
              <w:top w:val="nil"/>
              <w:left w:val="nil"/>
              <w:bottom w:val="nil"/>
              <w:right w:val="nil"/>
            </w:tcBorders>
            <w:tcMar>
              <w:top w:w="120" w:type="dxa"/>
              <w:left w:w="43" w:type="dxa"/>
              <w:bottom w:w="43" w:type="dxa"/>
              <w:right w:w="43" w:type="dxa"/>
            </w:tcMar>
            <w:vAlign w:val="bottom"/>
          </w:tcPr>
          <w:p w14:paraId="2F84DB09" w14:textId="77777777" w:rsidR="00E218F4" w:rsidRPr="00F42B05" w:rsidRDefault="00E218F4" w:rsidP="00F42B05">
            <w:pPr>
              <w:jc w:val="right"/>
              <w:rPr>
                <w:sz w:val="20"/>
                <w:szCs w:val="20"/>
              </w:rPr>
            </w:pPr>
            <w:r w:rsidRPr="00F42B05">
              <w:rPr>
                <w:sz w:val="20"/>
                <w:szCs w:val="20"/>
              </w:rPr>
              <w:t>30</w:t>
            </w:r>
          </w:p>
        </w:tc>
        <w:tc>
          <w:tcPr>
            <w:tcW w:w="1100" w:type="dxa"/>
            <w:tcBorders>
              <w:top w:val="nil"/>
              <w:left w:val="nil"/>
              <w:bottom w:val="nil"/>
              <w:right w:val="nil"/>
            </w:tcBorders>
            <w:tcMar>
              <w:top w:w="120" w:type="dxa"/>
              <w:left w:w="43" w:type="dxa"/>
              <w:bottom w:w="43" w:type="dxa"/>
              <w:right w:w="43" w:type="dxa"/>
            </w:tcMar>
            <w:vAlign w:val="bottom"/>
          </w:tcPr>
          <w:p w14:paraId="16D3C76E" w14:textId="77777777" w:rsidR="00E218F4" w:rsidRPr="00F42B05" w:rsidRDefault="00E218F4" w:rsidP="00F42B05">
            <w:pPr>
              <w:jc w:val="right"/>
              <w:rPr>
                <w:sz w:val="20"/>
                <w:szCs w:val="20"/>
              </w:rPr>
            </w:pPr>
            <w:r w:rsidRPr="00F42B05">
              <w:rPr>
                <w:sz w:val="20"/>
                <w:szCs w:val="20"/>
              </w:rPr>
              <w:t>390</w:t>
            </w:r>
          </w:p>
        </w:tc>
        <w:tc>
          <w:tcPr>
            <w:tcW w:w="1100" w:type="dxa"/>
            <w:tcBorders>
              <w:top w:val="nil"/>
              <w:left w:val="nil"/>
              <w:bottom w:val="nil"/>
              <w:right w:val="nil"/>
            </w:tcBorders>
            <w:tcMar>
              <w:top w:w="120" w:type="dxa"/>
              <w:left w:w="43" w:type="dxa"/>
              <w:bottom w:w="43" w:type="dxa"/>
              <w:right w:w="43" w:type="dxa"/>
            </w:tcMar>
            <w:vAlign w:val="bottom"/>
          </w:tcPr>
          <w:p w14:paraId="559694A9" w14:textId="77777777" w:rsidR="00E218F4" w:rsidRPr="00F42B05" w:rsidRDefault="00E218F4" w:rsidP="00F42B05">
            <w:pPr>
              <w:jc w:val="right"/>
              <w:rPr>
                <w:sz w:val="20"/>
                <w:szCs w:val="20"/>
              </w:rPr>
            </w:pPr>
            <w:r w:rsidRPr="00F42B05">
              <w:rPr>
                <w:sz w:val="20"/>
                <w:szCs w:val="20"/>
              </w:rPr>
              <w:t>54,2</w:t>
            </w:r>
          </w:p>
        </w:tc>
      </w:tr>
      <w:tr w:rsidR="00B0063A" w:rsidRPr="009B35FB" w14:paraId="363020D7" w14:textId="77777777">
        <w:trPr>
          <w:trHeight w:val="360"/>
        </w:trPr>
        <w:tc>
          <w:tcPr>
            <w:tcW w:w="4000" w:type="dxa"/>
            <w:tcBorders>
              <w:top w:val="nil"/>
              <w:left w:val="nil"/>
              <w:bottom w:val="nil"/>
              <w:right w:val="nil"/>
            </w:tcBorders>
            <w:tcMar>
              <w:top w:w="120" w:type="dxa"/>
              <w:left w:w="43" w:type="dxa"/>
              <w:bottom w:w="43" w:type="dxa"/>
              <w:right w:w="43" w:type="dxa"/>
            </w:tcMar>
          </w:tcPr>
          <w:p w14:paraId="6F34248A" w14:textId="77777777" w:rsidR="00E218F4" w:rsidRPr="00F42B05" w:rsidRDefault="00E218F4" w:rsidP="00F42B05">
            <w:pPr>
              <w:rPr>
                <w:sz w:val="20"/>
                <w:szCs w:val="20"/>
              </w:rPr>
            </w:pPr>
            <w:r w:rsidRPr="00F42B05">
              <w:rPr>
                <w:sz w:val="20"/>
                <w:szCs w:val="20"/>
              </w:rPr>
              <w:t>Sone 5 B Vestlandet</w:t>
            </w:r>
          </w:p>
        </w:tc>
        <w:tc>
          <w:tcPr>
            <w:tcW w:w="1100" w:type="dxa"/>
            <w:tcBorders>
              <w:top w:val="nil"/>
              <w:left w:val="nil"/>
              <w:bottom w:val="nil"/>
              <w:right w:val="nil"/>
            </w:tcBorders>
            <w:tcMar>
              <w:top w:w="120" w:type="dxa"/>
              <w:left w:w="43" w:type="dxa"/>
              <w:bottom w:w="43" w:type="dxa"/>
              <w:right w:w="43" w:type="dxa"/>
            </w:tcMar>
            <w:vAlign w:val="bottom"/>
          </w:tcPr>
          <w:p w14:paraId="3E6AC6C2" w14:textId="77777777" w:rsidR="00E218F4" w:rsidRPr="00F42B05" w:rsidRDefault="00E218F4" w:rsidP="00F42B05">
            <w:pPr>
              <w:jc w:val="right"/>
              <w:rPr>
                <w:sz w:val="20"/>
                <w:szCs w:val="20"/>
              </w:rPr>
            </w:pPr>
            <w:r w:rsidRPr="00F42B05">
              <w:rPr>
                <w:sz w:val="20"/>
                <w:szCs w:val="20"/>
              </w:rPr>
              <w:t>1 510 406</w:t>
            </w:r>
          </w:p>
        </w:tc>
        <w:tc>
          <w:tcPr>
            <w:tcW w:w="1100" w:type="dxa"/>
            <w:tcBorders>
              <w:top w:val="nil"/>
              <w:left w:val="nil"/>
              <w:bottom w:val="nil"/>
              <w:right w:val="nil"/>
            </w:tcBorders>
            <w:tcMar>
              <w:top w:w="120" w:type="dxa"/>
              <w:left w:w="43" w:type="dxa"/>
              <w:bottom w:w="43" w:type="dxa"/>
              <w:right w:w="43" w:type="dxa"/>
            </w:tcMar>
            <w:vAlign w:val="bottom"/>
          </w:tcPr>
          <w:p w14:paraId="2157C770" w14:textId="77777777" w:rsidR="00E218F4" w:rsidRPr="00F42B05" w:rsidRDefault="00E218F4" w:rsidP="00F42B05">
            <w:pPr>
              <w:jc w:val="right"/>
              <w:rPr>
                <w:sz w:val="20"/>
                <w:szCs w:val="20"/>
              </w:rPr>
            </w:pPr>
            <w:r w:rsidRPr="00F42B05">
              <w:rPr>
                <w:sz w:val="20"/>
                <w:szCs w:val="20"/>
              </w:rPr>
              <w:t>405</w:t>
            </w:r>
          </w:p>
        </w:tc>
        <w:tc>
          <w:tcPr>
            <w:tcW w:w="1100" w:type="dxa"/>
            <w:tcBorders>
              <w:top w:val="nil"/>
              <w:left w:val="nil"/>
              <w:bottom w:val="nil"/>
              <w:right w:val="nil"/>
            </w:tcBorders>
            <w:tcMar>
              <w:top w:w="120" w:type="dxa"/>
              <w:left w:w="43" w:type="dxa"/>
              <w:bottom w:w="43" w:type="dxa"/>
              <w:right w:w="43" w:type="dxa"/>
            </w:tcMar>
            <w:vAlign w:val="bottom"/>
          </w:tcPr>
          <w:p w14:paraId="3F8AC7B0" w14:textId="77777777" w:rsidR="00E218F4" w:rsidRPr="00F42B05" w:rsidRDefault="00E218F4" w:rsidP="00F42B05">
            <w:pPr>
              <w:jc w:val="right"/>
              <w:rPr>
                <w:sz w:val="20"/>
                <w:szCs w:val="20"/>
              </w:rPr>
            </w:pPr>
            <w:r w:rsidRPr="00F42B05">
              <w:rPr>
                <w:sz w:val="20"/>
                <w:szCs w:val="20"/>
              </w:rPr>
              <w:t>40</w:t>
            </w:r>
          </w:p>
        </w:tc>
        <w:tc>
          <w:tcPr>
            <w:tcW w:w="1100" w:type="dxa"/>
            <w:tcBorders>
              <w:top w:val="nil"/>
              <w:left w:val="nil"/>
              <w:bottom w:val="nil"/>
              <w:right w:val="nil"/>
            </w:tcBorders>
            <w:tcMar>
              <w:top w:w="120" w:type="dxa"/>
              <w:left w:w="43" w:type="dxa"/>
              <w:bottom w:w="43" w:type="dxa"/>
              <w:right w:w="43" w:type="dxa"/>
            </w:tcMar>
            <w:vAlign w:val="bottom"/>
          </w:tcPr>
          <w:p w14:paraId="4A1B8706" w14:textId="77777777" w:rsidR="00E218F4" w:rsidRPr="00F42B05" w:rsidRDefault="00E218F4" w:rsidP="00F42B05">
            <w:pPr>
              <w:jc w:val="right"/>
              <w:rPr>
                <w:sz w:val="20"/>
                <w:szCs w:val="20"/>
              </w:rPr>
            </w:pPr>
            <w:r w:rsidRPr="00F42B05">
              <w:rPr>
                <w:sz w:val="20"/>
                <w:szCs w:val="20"/>
              </w:rPr>
              <w:t>445</w:t>
            </w:r>
          </w:p>
        </w:tc>
        <w:tc>
          <w:tcPr>
            <w:tcW w:w="1100" w:type="dxa"/>
            <w:tcBorders>
              <w:top w:val="nil"/>
              <w:left w:val="nil"/>
              <w:bottom w:val="nil"/>
              <w:right w:val="nil"/>
            </w:tcBorders>
            <w:tcMar>
              <w:top w:w="120" w:type="dxa"/>
              <w:left w:w="43" w:type="dxa"/>
              <w:bottom w:w="43" w:type="dxa"/>
              <w:right w:w="43" w:type="dxa"/>
            </w:tcMar>
            <w:vAlign w:val="bottom"/>
          </w:tcPr>
          <w:p w14:paraId="1D17D416" w14:textId="77777777" w:rsidR="00E218F4" w:rsidRPr="00F42B05" w:rsidRDefault="00E218F4" w:rsidP="00F42B05">
            <w:pPr>
              <w:jc w:val="right"/>
              <w:rPr>
                <w:sz w:val="20"/>
                <w:szCs w:val="20"/>
              </w:rPr>
            </w:pPr>
            <w:r w:rsidRPr="00F42B05">
              <w:rPr>
                <w:sz w:val="20"/>
                <w:szCs w:val="20"/>
              </w:rPr>
              <w:t>60,4</w:t>
            </w:r>
          </w:p>
        </w:tc>
      </w:tr>
      <w:tr w:rsidR="00B0063A" w:rsidRPr="009B35FB" w14:paraId="07941F7B" w14:textId="77777777">
        <w:trPr>
          <w:trHeight w:val="360"/>
        </w:trPr>
        <w:tc>
          <w:tcPr>
            <w:tcW w:w="4000" w:type="dxa"/>
            <w:tcBorders>
              <w:top w:val="nil"/>
              <w:left w:val="nil"/>
              <w:bottom w:val="nil"/>
              <w:right w:val="nil"/>
            </w:tcBorders>
            <w:tcMar>
              <w:top w:w="120" w:type="dxa"/>
              <w:left w:w="43" w:type="dxa"/>
              <w:bottom w:w="43" w:type="dxa"/>
              <w:right w:w="43" w:type="dxa"/>
            </w:tcMar>
          </w:tcPr>
          <w:p w14:paraId="6F68B191" w14:textId="77777777" w:rsidR="00E218F4" w:rsidRPr="00F42B05" w:rsidRDefault="00E218F4" w:rsidP="00F42B05">
            <w:pPr>
              <w:rPr>
                <w:sz w:val="20"/>
                <w:szCs w:val="20"/>
              </w:rPr>
            </w:pPr>
            <w:r w:rsidRPr="00F42B05">
              <w:rPr>
                <w:sz w:val="20"/>
                <w:szCs w:val="20"/>
              </w:rPr>
              <w:t>Sone 6</w:t>
            </w:r>
          </w:p>
        </w:tc>
        <w:tc>
          <w:tcPr>
            <w:tcW w:w="1100" w:type="dxa"/>
            <w:tcBorders>
              <w:top w:val="nil"/>
              <w:left w:val="nil"/>
              <w:bottom w:val="nil"/>
              <w:right w:val="nil"/>
            </w:tcBorders>
            <w:tcMar>
              <w:top w:w="120" w:type="dxa"/>
              <w:left w:w="43" w:type="dxa"/>
              <w:bottom w:w="43" w:type="dxa"/>
              <w:right w:w="43" w:type="dxa"/>
            </w:tcMar>
            <w:vAlign w:val="bottom"/>
          </w:tcPr>
          <w:p w14:paraId="1E71033C" w14:textId="77777777" w:rsidR="00E218F4" w:rsidRPr="00F42B05" w:rsidRDefault="00E218F4" w:rsidP="00F42B05">
            <w:pPr>
              <w:jc w:val="right"/>
              <w:rPr>
                <w:sz w:val="20"/>
                <w:szCs w:val="20"/>
              </w:rPr>
            </w:pPr>
            <w:r w:rsidRPr="00F42B05">
              <w:rPr>
                <w:sz w:val="20"/>
                <w:szCs w:val="20"/>
              </w:rPr>
              <w:t>691 140</w:t>
            </w:r>
          </w:p>
        </w:tc>
        <w:tc>
          <w:tcPr>
            <w:tcW w:w="1100" w:type="dxa"/>
            <w:tcBorders>
              <w:top w:val="nil"/>
              <w:left w:val="nil"/>
              <w:bottom w:val="nil"/>
              <w:right w:val="nil"/>
            </w:tcBorders>
            <w:tcMar>
              <w:top w:w="120" w:type="dxa"/>
              <w:left w:w="43" w:type="dxa"/>
              <w:bottom w:w="43" w:type="dxa"/>
              <w:right w:w="43" w:type="dxa"/>
            </w:tcMar>
            <w:vAlign w:val="bottom"/>
          </w:tcPr>
          <w:p w14:paraId="7095DC80" w14:textId="77777777" w:rsidR="00E218F4" w:rsidRPr="00F42B05" w:rsidRDefault="00E218F4" w:rsidP="00F42B05">
            <w:pPr>
              <w:jc w:val="right"/>
              <w:rPr>
                <w:sz w:val="20"/>
                <w:szCs w:val="20"/>
              </w:rPr>
            </w:pPr>
            <w:r w:rsidRPr="00F42B05">
              <w:rPr>
                <w:sz w:val="20"/>
                <w:szCs w:val="20"/>
              </w:rPr>
              <w:t>420</w:t>
            </w:r>
          </w:p>
        </w:tc>
        <w:tc>
          <w:tcPr>
            <w:tcW w:w="1100" w:type="dxa"/>
            <w:tcBorders>
              <w:top w:val="nil"/>
              <w:left w:val="nil"/>
              <w:bottom w:val="nil"/>
              <w:right w:val="nil"/>
            </w:tcBorders>
            <w:tcMar>
              <w:top w:w="120" w:type="dxa"/>
              <w:left w:w="43" w:type="dxa"/>
              <w:bottom w:w="43" w:type="dxa"/>
              <w:right w:w="43" w:type="dxa"/>
            </w:tcMar>
            <w:vAlign w:val="bottom"/>
          </w:tcPr>
          <w:p w14:paraId="4039142F" w14:textId="77777777" w:rsidR="00E218F4" w:rsidRPr="00F42B05" w:rsidRDefault="00E218F4" w:rsidP="00F42B05">
            <w:pPr>
              <w:jc w:val="right"/>
              <w:rPr>
                <w:sz w:val="20"/>
                <w:szCs w:val="20"/>
              </w:rPr>
            </w:pPr>
            <w:r w:rsidRPr="00F42B05">
              <w:rPr>
                <w:sz w:val="20"/>
                <w:szCs w:val="20"/>
              </w:rPr>
              <w:t>40</w:t>
            </w:r>
          </w:p>
        </w:tc>
        <w:tc>
          <w:tcPr>
            <w:tcW w:w="1100" w:type="dxa"/>
            <w:tcBorders>
              <w:top w:val="nil"/>
              <w:left w:val="nil"/>
              <w:bottom w:val="nil"/>
              <w:right w:val="nil"/>
            </w:tcBorders>
            <w:tcMar>
              <w:top w:w="120" w:type="dxa"/>
              <w:left w:w="43" w:type="dxa"/>
              <w:bottom w:w="43" w:type="dxa"/>
              <w:right w:w="43" w:type="dxa"/>
            </w:tcMar>
            <w:vAlign w:val="bottom"/>
          </w:tcPr>
          <w:p w14:paraId="68C82850" w14:textId="77777777" w:rsidR="00E218F4" w:rsidRPr="00F42B05" w:rsidRDefault="00E218F4" w:rsidP="00F42B05">
            <w:pPr>
              <w:jc w:val="right"/>
              <w:rPr>
                <w:sz w:val="20"/>
                <w:szCs w:val="20"/>
              </w:rPr>
            </w:pPr>
            <w:r w:rsidRPr="00F42B05">
              <w:rPr>
                <w:sz w:val="20"/>
                <w:szCs w:val="20"/>
              </w:rPr>
              <w:t>460</w:t>
            </w:r>
          </w:p>
        </w:tc>
        <w:tc>
          <w:tcPr>
            <w:tcW w:w="1100" w:type="dxa"/>
            <w:tcBorders>
              <w:top w:val="nil"/>
              <w:left w:val="nil"/>
              <w:bottom w:val="nil"/>
              <w:right w:val="nil"/>
            </w:tcBorders>
            <w:tcMar>
              <w:top w:w="120" w:type="dxa"/>
              <w:left w:w="43" w:type="dxa"/>
              <w:bottom w:w="43" w:type="dxa"/>
              <w:right w:w="43" w:type="dxa"/>
            </w:tcMar>
            <w:vAlign w:val="bottom"/>
          </w:tcPr>
          <w:p w14:paraId="61BF6BB6" w14:textId="77777777" w:rsidR="00E218F4" w:rsidRPr="00F42B05" w:rsidRDefault="00E218F4" w:rsidP="00F42B05">
            <w:pPr>
              <w:jc w:val="right"/>
              <w:rPr>
                <w:sz w:val="20"/>
                <w:szCs w:val="20"/>
              </w:rPr>
            </w:pPr>
            <w:r w:rsidRPr="00F42B05">
              <w:rPr>
                <w:sz w:val="20"/>
                <w:szCs w:val="20"/>
              </w:rPr>
              <w:t>27,6</w:t>
            </w:r>
          </w:p>
        </w:tc>
      </w:tr>
      <w:tr w:rsidR="00B0063A" w:rsidRPr="009B35FB" w14:paraId="04EA2468" w14:textId="77777777">
        <w:trPr>
          <w:trHeight w:val="360"/>
        </w:trPr>
        <w:tc>
          <w:tcPr>
            <w:tcW w:w="4000" w:type="dxa"/>
            <w:tcBorders>
              <w:top w:val="nil"/>
              <w:left w:val="nil"/>
              <w:bottom w:val="single" w:sz="4" w:space="0" w:color="000000"/>
              <w:right w:val="nil"/>
            </w:tcBorders>
            <w:tcMar>
              <w:top w:w="120" w:type="dxa"/>
              <w:left w:w="43" w:type="dxa"/>
              <w:bottom w:w="43" w:type="dxa"/>
              <w:right w:w="43" w:type="dxa"/>
            </w:tcMar>
          </w:tcPr>
          <w:p w14:paraId="5888568C" w14:textId="77777777" w:rsidR="00E218F4" w:rsidRPr="00F42B05" w:rsidRDefault="00E218F4" w:rsidP="00F42B05">
            <w:pPr>
              <w:rPr>
                <w:sz w:val="20"/>
                <w:szCs w:val="20"/>
              </w:rPr>
            </w:pPr>
            <w:r w:rsidRPr="00F42B05">
              <w:rPr>
                <w:sz w:val="20"/>
                <w:szCs w:val="20"/>
              </w:rPr>
              <w:t>Sone 7</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016D20CA" w14:textId="77777777" w:rsidR="00E218F4" w:rsidRPr="00F42B05" w:rsidRDefault="00E218F4" w:rsidP="00F42B05">
            <w:pPr>
              <w:jc w:val="right"/>
              <w:rPr>
                <w:sz w:val="20"/>
                <w:szCs w:val="20"/>
              </w:rPr>
            </w:pPr>
            <w:r w:rsidRPr="00F42B05">
              <w:rPr>
                <w:sz w:val="20"/>
                <w:szCs w:val="20"/>
              </w:rPr>
              <w:t>113 332</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528F9663" w14:textId="77777777" w:rsidR="00E218F4" w:rsidRPr="00F42B05" w:rsidRDefault="00E218F4" w:rsidP="00F42B05">
            <w:pPr>
              <w:jc w:val="right"/>
              <w:rPr>
                <w:sz w:val="20"/>
                <w:szCs w:val="20"/>
              </w:rPr>
            </w:pPr>
            <w:r w:rsidRPr="00F42B05">
              <w:rPr>
                <w:sz w:val="20"/>
                <w:szCs w:val="20"/>
              </w:rPr>
              <w:t>466</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698925DC" w14:textId="77777777" w:rsidR="00E218F4" w:rsidRPr="00F42B05" w:rsidRDefault="00E218F4" w:rsidP="00F42B05">
            <w:pPr>
              <w:jc w:val="right"/>
              <w:rPr>
                <w:sz w:val="20"/>
                <w:szCs w:val="20"/>
              </w:rPr>
            </w:pPr>
            <w:r w:rsidRPr="00F42B05">
              <w:rPr>
                <w:sz w:val="20"/>
                <w:szCs w:val="20"/>
              </w:rPr>
              <w:t>40</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4D7E62AE" w14:textId="77777777" w:rsidR="00E218F4" w:rsidRPr="00F42B05" w:rsidRDefault="00E218F4" w:rsidP="00F42B05">
            <w:pPr>
              <w:jc w:val="right"/>
              <w:rPr>
                <w:sz w:val="20"/>
                <w:szCs w:val="20"/>
              </w:rPr>
            </w:pPr>
            <w:r w:rsidRPr="00F42B05">
              <w:rPr>
                <w:sz w:val="20"/>
                <w:szCs w:val="20"/>
              </w:rPr>
              <w:t>506</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049C8D6C" w14:textId="77777777" w:rsidR="00E218F4" w:rsidRPr="00F42B05" w:rsidRDefault="00E218F4" w:rsidP="00F42B05">
            <w:pPr>
              <w:jc w:val="right"/>
              <w:rPr>
                <w:sz w:val="20"/>
                <w:szCs w:val="20"/>
              </w:rPr>
            </w:pPr>
            <w:r w:rsidRPr="00F42B05">
              <w:rPr>
                <w:sz w:val="20"/>
                <w:szCs w:val="20"/>
              </w:rPr>
              <w:t>4,5</w:t>
            </w:r>
          </w:p>
        </w:tc>
      </w:tr>
      <w:tr w:rsidR="00B0063A" w:rsidRPr="009B35FB" w14:paraId="03CBF86B" w14:textId="77777777">
        <w:trPr>
          <w:trHeight w:val="360"/>
        </w:trPr>
        <w:tc>
          <w:tcPr>
            <w:tcW w:w="4000" w:type="dxa"/>
            <w:tcBorders>
              <w:top w:val="single" w:sz="4" w:space="0" w:color="000000"/>
              <w:left w:val="nil"/>
              <w:bottom w:val="single" w:sz="4" w:space="0" w:color="000000"/>
              <w:right w:val="nil"/>
            </w:tcBorders>
            <w:tcMar>
              <w:top w:w="120" w:type="dxa"/>
              <w:left w:w="43" w:type="dxa"/>
              <w:bottom w:w="43" w:type="dxa"/>
              <w:right w:w="43" w:type="dxa"/>
            </w:tcMar>
          </w:tcPr>
          <w:p w14:paraId="258357CA" w14:textId="77777777" w:rsidR="00E218F4" w:rsidRPr="00F42B05" w:rsidRDefault="00E218F4" w:rsidP="00F42B05">
            <w:pPr>
              <w:rPr>
                <w:sz w:val="20"/>
                <w:szCs w:val="20"/>
              </w:rPr>
            </w:pPr>
            <w:r w:rsidRPr="00F42B05">
              <w:rPr>
                <w:sz w:val="20"/>
                <w:szCs w:val="20"/>
              </w:rPr>
              <w:t>Sum grovfôr alle soner</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CBA817" w14:textId="77777777" w:rsidR="00E218F4" w:rsidRPr="00F42B05" w:rsidRDefault="00E218F4" w:rsidP="00F42B05">
            <w:pPr>
              <w:jc w:val="right"/>
              <w:rPr>
                <w:sz w:val="20"/>
                <w:szCs w:val="20"/>
              </w:rPr>
            </w:pPr>
            <w:r w:rsidRPr="00F42B05">
              <w:rPr>
                <w:sz w:val="20"/>
                <w:szCs w:val="20"/>
              </w:rPr>
              <w:t>5 874 811</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1FC4DAD"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3CBF17"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07B95A5"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028AEF0" w14:textId="77777777" w:rsidR="00E218F4" w:rsidRPr="00F42B05" w:rsidRDefault="00E218F4" w:rsidP="00F42B05">
            <w:pPr>
              <w:jc w:val="right"/>
              <w:rPr>
                <w:sz w:val="20"/>
                <w:szCs w:val="20"/>
              </w:rPr>
            </w:pPr>
            <w:r w:rsidRPr="00F42B05">
              <w:rPr>
                <w:sz w:val="20"/>
                <w:szCs w:val="20"/>
              </w:rPr>
              <w:t>162,9</w:t>
            </w:r>
          </w:p>
        </w:tc>
      </w:tr>
    </w:tbl>
    <w:p w14:paraId="53CC93B1" w14:textId="77777777" w:rsidR="00E218F4" w:rsidRPr="009B35FB" w:rsidRDefault="00E218F4" w:rsidP="009B35FB">
      <w:pPr>
        <w:pStyle w:val="avsnitt-tittel"/>
      </w:pPr>
      <w:r w:rsidRPr="009B35FB">
        <w:t>Arealtilskudd, korn</w:t>
      </w:r>
    </w:p>
    <w:p w14:paraId="6A4ABF32" w14:textId="77777777" w:rsidR="00E218F4" w:rsidRPr="009B35FB" w:rsidRDefault="00E218F4" w:rsidP="009B35FB">
      <w:pPr>
        <w:pStyle w:val="Tabellnavn"/>
      </w:pPr>
      <w:r w:rsidRPr="009B35FB">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0"/>
        <w:gridCol w:w="1100"/>
        <w:gridCol w:w="1100"/>
        <w:gridCol w:w="1100"/>
        <w:gridCol w:w="1100"/>
        <w:gridCol w:w="1100"/>
      </w:tblGrid>
      <w:tr w:rsidR="00B0063A" w:rsidRPr="009B35FB" w14:paraId="67090582" w14:textId="77777777">
        <w:trPr>
          <w:trHeight w:val="600"/>
        </w:trPr>
        <w:tc>
          <w:tcPr>
            <w:tcW w:w="4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5CF75" w14:textId="77777777" w:rsidR="00E218F4" w:rsidRPr="00F42B05" w:rsidRDefault="00E218F4" w:rsidP="00F42B05">
            <w:pPr>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4A3BB" w14:textId="77777777" w:rsidR="00E218F4" w:rsidRPr="00F42B05" w:rsidRDefault="00E218F4" w:rsidP="00F42B05">
            <w:pPr>
              <w:jc w:val="right"/>
              <w:rPr>
                <w:sz w:val="20"/>
                <w:szCs w:val="20"/>
              </w:rPr>
            </w:pPr>
            <w:r w:rsidRPr="00F42B05">
              <w:rPr>
                <w:sz w:val="20"/>
                <w:szCs w:val="20"/>
              </w:rPr>
              <w:t>Antall</w:t>
            </w:r>
            <w:r w:rsidRPr="00F42B05">
              <w:rPr>
                <w:sz w:val="20"/>
                <w:szCs w:val="20"/>
              </w:rPr>
              <w:br/>
              <w:t xml:space="preserve"> 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A09CF" w14:textId="77777777" w:rsidR="00E218F4" w:rsidRPr="00F42B05" w:rsidRDefault="00E218F4" w:rsidP="00F42B05">
            <w:pPr>
              <w:jc w:val="right"/>
              <w:rPr>
                <w:sz w:val="20"/>
                <w:szCs w:val="20"/>
              </w:rPr>
            </w:pPr>
            <w:r w:rsidRPr="00F42B05">
              <w:rPr>
                <w:sz w:val="20"/>
                <w:szCs w:val="20"/>
              </w:rPr>
              <w:t>Sats,</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6731FA"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50D40" w14:textId="77777777" w:rsidR="00E218F4" w:rsidRPr="00F42B05" w:rsidRDefault="00E218F4" w:rsidP="00F42B05">
            <w:pPr>
              <w:jc w:val="right"/>
              <w:rPr>
                <w:sz w:val="20"/>
                <w:szCs w:val="20"/>
              </w:rPr>
            </w:pPr>
            <w:r w:rsidRPr="00F42B05">
              <w:rPr>
                <w:sz w:val="20"/>
                <w:szCs w:val="20"/>
              </w:rPr>
              <w:t>Ny sats,</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A2A63"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r>
      <w:tr w:rsidR="00B0063A" w:rsidRPr="009B35FB" w14:paraId="088EBC65" w14:textId="77777777">
        <w:trPr>
          <w:trHeight w:val="380"/>
        </w:trPr>
        <w:tc>
          <w:tcPr>
            <w:tcW w:w="4000" w:type="dxa"/>
            <w:tcBorders>
              <w:top w:val="single" w:sz="4" w:space="0" w:color="000000"/>
              <w:left w:val="nil"/>
              <w:bottom w:val="nil"/>
              <w:right w:val="nil"/>
            </w:tcBorders>
            <w:tcMar>
              <w:top w:w="128" w:type="dxa"/>
              <w:left w:w="43" w:type="dxa"/>
              <w:bottom w:w="43" w:type="dxa"/>
              <w:right w:w="43" w:type="dxa"/>
            </w:tcMar>
          </w:tcPr>
          <w:p w14:paraId="60253BA5" w14:textId="77777777" w:rsidR="00E218F4" w:rsidRPr="00F42B05" w:rsidRDefault="00E218F4" w:rsidP="00F42B05">
            <w:pPr>
              <w:rPr>
                <w:sz w:val="20"/>
                <w:szCs w:val="20"/>
              </w:rPr>
            </w:pPr>
            <w:r w:rsidRPr="00F42B05">
              <w:rPr>
                <w:sz w:val="20"/>
                <w:szCs w:val="20"/>
              </w:rPr>
              <w:t>Sone 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F6E069B" w14:textId="77777777" w:rsidR="00E218F4" w:rsidRPr="00F42B05" w:rsidRDefault="00E218F4" w:rsidP="00F42B05">
            <w:pPr>
              <w:jc w:val="right"/>
              <w:rPr>
                <w:sz w:val="20"/>
                <w:szCs w:val="20"/>
              </w:rPr>
            </w:pPr>
            <w:r w:rsidRPr="00F42B05">
              <w:rPr>
                <w:sz w:val="20"/>
                <w:szCs w:val="20"/>
              </w:rPr>
              <w:t>1 291 175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B001DBC" w14:textId="77777777" w:rsidR="00E218F4" w:rsidRPr="00F42B05" w:rsidRDefault="00E218F4" w:rsidP="00F42B05">
            <w:pPr>
              <w:jc w:val="right"/>
              <w:rPr>
                <w:sz w:val="20"/>
                <w:szCs w:val="20"/>
              </w:rPr>
            </w:pPr>
            <w:r w:rsidRPr="00F42B05">
              <w:rPr>
                <w:sz w:val="20"/>
                <w:szCs w:val="20"/>
              </w:rPr>
              <w:t>309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E817C55" w14:textId="77777777" w:rsidR="00E218F4" w:rsidRPr="00F42B05" w:rsidRDefault="00E218F4" w:rsidP="00F42B05">
            <w:pPr>
              <w:jc w:val="right"/>
              <w:rPr>
                <w:sz w:val="20"/>
                <w:szCs w:val="20"/>
              </w:rPr>
            </w:pPr>
            <w:r w:rsidRPr="00F42B05">
              <w:rPr>
                <w:sz w:val="20"/>
                <w:szCs w:val="20"/>
              </w:rPr>
              <w:t>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88B83D8" w14:textId="77777777" w:rsidR="00E218F4" w:rsidRPr="00F42B05" w:rsidRDefault="00E218F4" w:rsidP="00F42B05">
            <w:pPr>
              <w:jc w:val="right"/>
              <w:rPr>
                <w:sz w:val="20"/>
                <w:szCs w:val="20"/>
              </w:rPr>
            </w:pPr>
            <w:r w:rsidRPr="00F42B05">
              <w:rPr>
                <w:sz w:val="20"/>
                <w:szCs w:val="20"/>
              </w:rPr>
              <w:t>309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B4DF3CC" w14:textId="77777777" w:rsidR="00E218F4" w:rsidRPr="00F42B05" w:rsidRDefault="00E218F4" w:rsidP="00F42B05">
            <w:pPr>
              <w:jc w:val="right"/>
              <w:rPr>
                <w:sz w:val="20"/>
                <w:szCs w:val="20"/>
              </w:rPr>
            </w:pPr>
            <w:r w:rsidRPr="00F42B05">
              <w:rPr>
                <w:sz w:val="20"/>
                <w:szCs w:val="20"/>
              </w:rPr>
              <w:t>0,0</w:t>
            </w:r>
          </w:p>
        </w:tc>
      </w:tr>
      <w:tr w:rsidR="00B0063A" w:rsidRPr="009B35FB" w14:paraId="61F3FEF2" w14:textId="77777777">
        <w:trPr>
          <w:trHeight w:val="380"/>
        </w:trPr>
        <w:tc>
          <w:tcPr>
            <w:tcW w:w="4000" w:type="dxa"/>
            <w:tcBorders>
              <w:top w:val="nil"/>
              <w:left w:val="nil"/>
              <w:bottom w:val="nil"/>
              <w:right w:val="nil"/>
            </w:tcBorders>
            <w:tcMar>
              <w:top w:w="128" w:type="dxa"/>
              <w:left w:w="43" w:type="dxa"/>
              <w:bottom w:w="43" w:type="dxa"/>
              <w:right w:w="43" w:type="dxa"/>
            </w:tcMar>
          </w:tcPr>
          <w:p w14:paraId="66DE15A7" w14:textId="77777777" w:rsidR="00E218F4" w:rsidRPr="00F42B05" w:rsidRDefault="00E218F4" w:rsidP="00F42B05">
            <w:pPr>
              <w:rPr>
                <w:sz w:val="20"/>
                <w:szCs w:val="20"/>
              </w:rPr>
            </w:pPr>
            <w:r w:rsidRPr="00F42B05">
              <w:rPr>
                <w:sz w:val="20"/>
                <w:szCs w:val="20"/>
              </w:rPr>
              <w:t>Sone 2 og 3</w:t>
            </w:r>
          </w:p>
        </w:tc>
        <w:tc>
          <w:tcPr>
            <w:tcW w:w="1100" w:type="dxa"/>
            <w:tcBorders>
              <w:top w:val="nil"/>
              <w:left w:val="nil"/>
              <w:bottom w:val="nil"/>
              <w:right w:val="nil"/>
            </w:tcBorders>
            <w:tcMar>
              <w:top w:w="128" w:type="dxa"/>
              <w:left w:w="43" w:type="dxa"/>
              <w:bottom w:w="43" w:type="dxa"/>
              <w:right w:w="43" w:type="dxa"/>
            </w:tcMar>
            <w:vAlign w:val="bottom"/>
          </w:tcPr>
          <w:p w14:paraId="70F192E3" w14:textId="77777777" w:rsidR="00E218F4" w:rsidRPr="00F42B05" w:rsidRDefault="00E218F4" w:rsidP="00F42B05">
            <w:pPr>
              <w:jc w:val="right"/>
              <w:rPr>
                <w:sz w:val="20"/>
                <w:szCs w:val="20"/>
              </w:rPr>
            </w:pPr>
            <w:r w:rsidRPr="00F42B05">
              <w:rPr>
                <w:sz w:val="20"/>
                <w:szCs w:val="20"/>
              </w:rPr>
              <w:t>1 132 600</w:t>
            </w:r>
          </w:p>
        </w:tc>
        <w:tc>
          <w:tcPr>
            <w:tcW w:w="1100" w:type="dxa"/>
            <w:tcBorders>
              <w:top w:val="nil"/>
              <w:left w:val="nil"/>
              <w:bottom w:val="nil"/>
              <w:right w:val="nil"/>
            </w:tcBorders>
            <w:tcMar>
              <w:top w:w="128" w:type="dxa"/>
              <w:left w:w="43" w:type="dxa"/>
              <w:bottom w:w="43" w:type="dxa"/>
              <w:right w:w="43" w:type="dxa"/>
            </w:tcMar>
            <w:vAlign w:val="bottom"/>
          </w:tcPr>
          <w:p w14:paraId="7E9D0BE4" w14:textId="77777777" w:rsidR="00E218F4" w:rsidRPr="00F42B05" w:rsidRDefault="00E218F4" w:rsidP="00F42B05">
            <w:pPr>
              <w:jc w:val="right"/>
              <w:rPr>
                <w:sz w:val="20"/>
                <w:szCs w:val="20"/>
              </w:rPr>
            </w:pPr>
            <w:r w:rsidRPr="00F42B05">
              <w:rPr>
                <w:sz w:val="20"/>
                <w:szCs w:val="20"/>
              </w:rPr>
              <w:t>382</w:t>
            </w:r>
          </w:p>
        </w:tc>
        <w:tc>
          <w:tcPr>
            <w:tcW w:w="1100" w:type="dxa"/>
            <w:tcBorders>
              <w:top w:val="nil"/>
              <w:left w:val="nil"/>
              <w:bottom w:val="nil"/>
              <w:right w:val="nil"/>
            </w:tcBorders>
            <w:tcMar>
              <w:top w:w="128" w:type="dxa"/>
              <w:left w:w="43" w:type="dxa"/>
              <w:bottom w:w="43" w:type="dxa"/>
              <w:right w:w="43" w:type="dxa"/>
            </w:tcMar>
            <w:vAlign w:val="bottom"/>
          </w:tcPr>
          <w:p w14:paraId="69DE2CBA" w14:textId="77777777" w:rsidR="00E218F4" w:rsidRPr="00F42B05" w:rsidRDefault="00E218F4" w:rsidP="00F42B05">
            <w:pPr>
              <w:jc w:val="right"/>
              <w:rPr>
                <w:sz w:val="20"/>
                <w:szCs w:val="20"/>
              </w:rPr>
            </w:pPr>
            <w:r w:rsidRPr="00F42B05">
              <w:rPr>
                <w:sz w:val="20"/>
                <w:szCs w:val="20"/>
              </w:rPr>
              <w:t>60</w:t>
            </w:r>
          </w:p>
        </w:tc>
        <w:tc>
          <w:tcPr>
            <w:tcW w:w="1100" w:type="dxa"/>
            <w:tcBorders>
              <w:top w:val="nil"/>
              <w:left w:val="nil"/>
              <w:bottom w:val="nil"/>
              <w:right w:val="nil"/>
            </w:tcBorders>
            <w:tcMar>
              <w:top w:w="128" w:type="dxa"/>
              <w:left w:w="43" w:type="dxa"/>
              <w:bottom w:w="43" w:type="dxa"/>
              <w:right w:w="43" w:type="dxa"/>
            </w:tcMar>
            <w:vAlign w:val="bottom"/>
          </w:tcPr>
          <w:p w14:paraId="0B66C200" w14:textId="77777777" w:rsidR="00E218F4" w:rsidRPr="00F42B05" w:rsidRDefault="00E218F4" w:rsidP="00F42B05">
            <w:pPr>
              <w:jc w:val="right"/>
              <w:rPr>
                <w:sz w:val="20"/>
                <w:szCs w:val="20"/>
              </w:rPr>
            </w:pPr>
            <w:r w:rsidRPr="00F42B05">
              <w:rPr>
                <w:sz w:val="20"/>
                <w:szCs w:val="20"/>
              </w:rPr>
              <w:t>442</w:t>
            </w:r>
          </w:p>
        </w:tc>
        <w:tc>
          <w:tcPr>
            <w:tcW w:w="1100" w:type="dxa"/>
            <w:tcBorders>
              <w:top w:val="nil"/>
              <w:left w:val="nil"/>
              <w:bottom w:val="nil"/>
              <w:right w:val="nil"/>
            </w:tcBorders>
            <w:tcMar>
              <w:top w:w="128" w:type="dxa"/>
              <w:left w:w="43" w:type="dxa"/>
              <w:bottom w:w="43" w:type="dxa"/>
              <w:right w:w="43" w:type="dxa"/>
            </w:tcMar>
            <w:vAlign w:val="bottom"/>
          </w:tcPr>
          <w:p w14:paraId="002D3918" w14:textId="77777777" w:rsidR="00E218F4" w:rsidRPr="00F42B05" w:rsidRDefault="00E218F4" w:rsidP="00F42B05">
            <w:pPr>
              <w:jc w:val="right"/>
              <w:rPr>
                <w:sz w:val="20"/>
                <w:szCs w:val="20"/>
              </w:rPr>
            </w:pPr>
            <w:r w:rsidRPr="00F42B05">
              <w:rPr>
                <w:sz w:val="20"/>
                <w:szCs w:val="20"/>
              </w:rPr>
              <w:t>68,0</w:t>
            </w:r>
          </w:p>
        </w:tc>
      </w:tr>
      <w:tr w:rsidR="00B0063A" w:rsidRPr="009B35FB" w14:paraId="4B2E9EDA" w14:textId="77777777">
        <w:trPr>
          <w:trHeight w:val="380"/>
        </w:trPr>
        <w:tc>
          <w:tcPr>
            <w:tcW w:w="4000" w:type="dxa"/>
            <w:tcBorders>
              <w:top w:val="nil"/>
              <w:left w:val="nil"/>
              <w:bottom w:val="nil"/>
              <w:right w:val="nil"/>
            </w:tcBorders>
            <w:tcMar>
              <w:top w:w="128" w:type="dxa"/>
              <w:left w:w="43" w:type="dxa"/>
              <w:bottom w:w="43" w:type="dxa"/>
              <w:right w:w="43" w:type="dxa"/>
            </w:tcMar>
          </w:tcPr>
          <w:p w14:paraId="688870B7" w14:textId="77777777" w:rsidR="00E218F4" w:rsidRPr="00F42B05" w:rsidRDefault="00E218F4" w:rsidP="00F42B05">
            <w:pPr>
              <w:rPr>
                <w:sz w:val="20"/>
                <w:szCs w:val="20"/>
              </w:rPr>
            </w:pPr>
            <w:r w:rsidRPr="00F42B05">
              <w:rPr>
                <w:sz w:val="20"/>
                <w:szCs w:val="20"/>
              </w:rPr>
              <w:t xml:space="preserve">Sone 4 </w:t>
            </w:r>
          </w:p>
        </w:tc>
        <w:tc>
          <w:tcPr>
            <w:tcW w:w="1100" w:type="dxa"/>
            <w:tcBorders>
              <w:top w:val="nil"/>
              <w:left w:val="nil"/>
              <w:bottom w:val="nil"/>
              <w:right w:val="nil"/>
            </w:tcBorders>
            <w:tcMar>
              <w:top w:w="128" w:type="dxa"/>
              <w:left w:w="43" w:type="dxa"/>
              <w:bottom w:w="43" w:type="dxa"/>
              <w:right w:w="43" w:type="dxa"/>
            </w:tcMar>
            <w:vAlign w:val="bottom"/>
          </w:tcPr>
          <w:p w14:paraId="55590CCC" w14:textId="77777777" w:rsidR="00E218F4" w:rsidRPr="00F42B05" w:rsidRDefault="00E218F4" w:rsidP="00F42B05">
            <w:pPr>
              <w:jc w:val="right"/>
              <w:rPr>
                <w:sz w:val="20"/>
                <w:szCs w:val="20"/>
              </w:rPr>
            </w:pPr>
            <w:r w:rsidRPr="00F42B05">
              <w:rPr>
                <w:sz w:val="20"/>
                <w:szCs w:val="20"/>
              </w:rPr>
              <w:t>407 884</w:t>
            </w:r>
          </w:p>
        </w:tc>
        <w:tc>
          <w:tcPr>
            <w:tcW w:w="1100" w:type="dxa"/>
            <w:tcBorders>
              <w:top w:val="nil"/>
              <w:left w:val="nil"/>
              <w:bottom w:val="nil"/>
              <w:right w:val="nil"/>
            </w:tcBorders>
            <w:tcMar>
              <w:top w:w="128" w:type="dxa"/>
              <w:left w:w="43" w:type="dxa"/>
              <w:bottom w:w="43" w:type="dxa"/>
              <w:right w:w="43" w:type="dxa"/>
            </w:tcMar>
            <w:vAlign w:val="bottom"/>
          </w:tcPr>
          <w:p w14:paraId="544CD2AA" w14:textId="77777777" w:rsidR="00E218F4" w:rsidRPr="00F42B05" w:rsidRDefault="00E218F4" w:rsidP="00F42B05">
            <w:pPr>
              <w:jc w:val="right"/>
              <w:rPr>
                <w:sz w:val="20"/>
                <w:szCs w:val="20"/>
              </w:rPr>
            </w:pPr>
            <w:r w:rsidRPr="00F42B05">
              <w:rPr>
                <w:sz w:val="20"/>
                <w:szCs w:val="20"/>
              </w:rPr>
              <w:t>422</w:t>
            </w:r>
          </w:p>
        </w:tc>
        <w:tc>
          <w:tcPr>
            <w:tcW w:w="1100" w:type="dxa"/>
            <w:tcBorders>
              <w:top w:val="nil"/>
              <w:left w:val="nil"/>
              <w:bottom w:val="nil"/>
              <w:right w:val="nil"/>
            </w:tcBorders>
            <w:tcMar>
              <w:top w:w="128" w:type="dxa"/>
              <w:left w:w="43" w:type="dxa"/>
              <w:bottom w:w="43" w:type="dxa"/>
              <w:right w:w="43" w:type="dxa"/>
            </w:tcMar>
            <w:vAlign w:val="bottom"/>
          </w:tcPr>
          <w:p w14:paraId="223A9475" w14:textId="77777777" w:rsidR="00E218F4" w:rsidRPr="00F42B05" w:rsidRDefault="00E218F4" w:rsidP="00F42B05">
            <w:pPr>
              <w:jc w:val="right"/>
              <w:rPr>
                <w:sz w:val="20"/>
                <w:szCs w:val="20"/>
              </w:rPr>
            </w:pPr>
            <w:r w:rsidRPr="00F42B05">
              <w:rPr>
                <w:sz w:val="20"/>
                <w:szCs w:val="20"/>
              </w:rPr>
              <w:t>80</w:t>
            </w:r>
          </w:p>
        </w:tc>
        <w:tc>
          <w:tcPr>
            <w:tcW w:w="1100" w:type="dxa"/>
            <w:tcBorders>
              <w:top w:val="nil"/>
              <w:left w:val="nil"/>
              <w:bottom w:val="nil"/>
              <w:right w:val="nil"/>
            </w:tcBorders>
            <w:tcMar>
              <w:top w:w="128" w:type="dxa"/>
              <w:left w:w="43" w:type="dxa"/>
              <w:bottom w:w="43" w:type="dxa"/>
              <w:right w:w="43" w:type="dxa"/>
            </w:tcMar>
            <w:vAlign w:val="bottom"/>
          </w:tcPr>
          <w:p w14:paraId="3C5E1808" w14:textId="77777777" w:rsidR="00E218F4" w:rsidRPr="00F42B05" w:rsidRDefault="00E218F4" w:rsidP="00F42B05">
            <w:pPr>
              <w:jc w:val="right"/>
              <w:rPr>
                <w:sz w:val="20"/>
                <w:szCs w:val="20"/>
              </w:rPr>
            </w:pPr>
            <w:r w:rsidRPr="00F42B05">
              <w:rPr>
                <w:sz w:val="20"/>
                <w:szCs w:val="20"/>
              </w:rPr>
              <w:t>502</w:t>
            </w:r>
          </w:p>
        </w:tc>
        <w:tc>
          <w:tcPr>
            <w:tcW w:w="1100" w:type="dxa"/>
            <w:tcBorders>
              <w:top w:val="nil"/>
              <w:left w:val="nil"/>
              <w:bottom w:val="nil"/>
              <w:right w:val="nil"/>
            </w:tcBorders>
            <w:tcMar>
              <w:top w:w="128" w:type="dxa"/>
              <w:left w:w="43" w:type="dxa"/>
              <w:bottom w:w="43" w:type="dxa"/>
              <w:right w:w="43" w:type="dxa"/>
            </w:tcMar>
            <w:vAlign w:val="bottom"/>
          </w:tcPr>
          <w:p w14:paraId="00CCC859" w14:textId="77777777" w:rsidR="00E218F4" w:rsidRPr="00F42B05" w:rsidRDefault="00E218F4" w:rsidP="00F42B05">
            <w:pPr>
              <w:jc w:val="right"/>
              <w:rPr>
                <w:sz w:val="20"/>
                <w:szCs w:val="20"/>
              </w:rPr>
            </w:pPr>
            <w:r w:rsidRPr="00F42B05">
              <w:rPr>
                <w:sz w:val="20"/>
                <w:szCs w:val="20"/>
              </w:rPr>
              <w:t>32,6</w:t>
            </w:r>
          </w:p>
        </w:tc>
      </w:tr>
      <w:tr w:rsidR="00B0063A" w:rsidRPr="009B35FB" w14:paraId="12C3BB88" w14:textId="77777777">
        <w:trPr>
          <w:trHeight w:val="380"/>
        </w:trPr>
        <w:tc>
          <w:tcPr>
            <w:tcW w:w="4000" w:type="dxa"/>
            <w:tcBorders>
              <w:top w:val="nil"/>
              <w:left w:val="nil"/>
              <w:bottom w:val="single" w:sz="4" w:space="0" w:color="000000"/>
              <w:right w:val="nil"/>
            </w:tcBorders>
            <w:tcMar>
              <w:top w:w="128" w:type="dxa"/>
              <w:left w:w="43" w:type="dxa"/>
              <w:bottom w:w="43" w:type="dxa"/>
              <w:right w:w="43" w:type="dxa"/>
            </w:tcMar>
          </w:tcPr>
          <w:p w14:paraId="5690E497" w14:textId="77777777" w:rsidR="00E218F4" w:rsidRPr="00F42B05" w:rsidRDefault="00E218F4" w:rsidP="00F42B05">
            <w:pPr>
              <w:rPr>
                <w:sz w:val="20"/>
                <w:szCs w:val="20"/>
              </w:rPr>
            </w:pPr>
            <w:r w:rsidRPr="00F42B05">
              <w:rPr>
                <w:sz w:val="20"/>
                <w:szCs w:val="20"/>
              </w:rPr>
              <w:t>Sone 5–7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F9E6088" w14:textId="77777777" w:rsidR="00E218F4" w:rsidRPr="00F42B05" w:rsidRDefault="00E218F4" w:rsidP="00F42B05">
            <w:pPr>
              <w:jc w:val="right"/>
              <w:rPr>
                <w:sz w:val="20"/>
                <w:szCs w:val="20"/>
              </w:rPr>
            </w:pPr>
            <w:r w:rsidRPr="00F42B05">
              <w:rPr>
                <w:sz w:val="20"/>
                <w:szCs w:val="20"/>
              </w:rPr>
              <w:t>140 049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9E9F58E" w14:textId="77777777" w:rsidR="00E218F4" w:rsidRPr="00F42B05" w:rsidRDefault="00E218F4" w:rsidP="00F42B05">
            <w:pPr>
              <w:jc w:val="right"/>
              <w:rPr>
                <w:sz w:val="20"/>
                <w:szCs w:val="20"/>
              </w:rPr>
            </w:pPr>
            <w:r w:rsidRPr="00F42B05">
              <w:rPr>
                <w:sz w:val="20"/>
                <w:szCs w:val="20"/>
              </w:rPr>
              <w:t>422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F7E329C" w14:textId="77777777" w:rsidR="00E218F4" w:rsidRPr="00F42B05" w:rsidRDefault="00E218F4" w:rsidP="00F42B05">
            <w:pPr>
              <w:jc w:val="right"/>
              <w:rPr>
                <w:sz w:val="20"/>
                <w:szCs w:val="20"/>
              </w:rPr>
            </w:pPr>
            <w:r w:rsidRPr="00F42B05">
              <w:rPr>
                <w:sz w:val="20"/>
                <w:szCs w:val="20"/>
              </w:rPr>
              <w:t>100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7686557" w14:textId="77777777" w:rsidR="00E218F4" w:rsidRPr="00F42B05" w:rsidRDefault="00E218F4" w:rsidP="00F42B05">
            <w:pPr>
              <w:jc w:val="right"/>
              <w:rPr>
                <w:sz w:val="20"/>
                <w:szCs w:val="20"/>
              </w:rPr>
            </w:pPr>
            <w:r w:rsidRPr="00F42B05">
              <w:rPr>
                <w:sz w:val="20"/>
                <w:szCs w:val="20"/>
              </w:rPr>
              <w:t>522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B0465D7" w14:textId="77777777" w:rsidR="00E218F4" w:rsidRPr="00F42B05" w:rsidRDefault="00E218F4" w:rsidP="00F42B05">
            <w:pPr>
              <w:jc w:val="right"/>
              <w:rPr>
                <w:sz w:val="20"/>
                <w:szCs w:val="20"/>
              </w:rPr>
            </w:pPr>
            <w:r w:rsidRPr="00F42B05">
              <w:rPr>
                <w:sz w:val="20"/>
                <w:szCs w:val="20"/>
              </w:rPr>
              <w:t>14,0</w:t>
            </w:r>
          </w:p>
        </w:tc>
      </w:tr>
      <w:tr w:rsidR="00B0063A" w:rsidRPr="009B35FB" w14:paraId="0E59A89D" w14:textId="77777777">
        <w:trPr>
          <w:trHeight w:val="380"/>
        </w:trPr>
        <w:tc>
          <w:tcPr>
            <w:tcW w:w="4000" w:type="dxa"/>
            <w:tcBorders>
              <w:top w:val="single" w:sz="4" w:space="0" w:color="000000"/>
              <w:left w:val="nil"/>
              <w:bottom w:val="single" w:sz="4" w:space="0" w:color="000000"/>
              <w:right w:val="nil"/>
            </w:tcBorders>
            <w:tcMar>
              <w:top w:w="128" w:type="dxa"/>
              <w:left w:w="43" w:type="dxa"/>
              <w:bottom w:w="43" w:type="dxa"/>
              <w:right w:w="43" w:type="dxa"/>
            </w:tcMar>
          </w:tcPr>
          <w:p w14:paraId="79FDFC63" w14:textId="77777777" w:rsidR="00E218F4" w:rsidRPr="00F42B05" w:rsidRDefault="00E218F4" w:rsidP="00F42B05">
            <w:pPr>
              <w:rPr>
                <w:sz w:val="20"/>
                <w:szCs w:val="20"/>
              </w:rPr>
            </w:pPr>
            <w:proofErr w:type="spellStart"/>
            <w:r w:rsidRPr="00F42B05">
              <w:rPr>
                <w:sz w:val="20"/>
                <w:szCs w:val="20"/>
              </w:rPr>
              <w:t>Arealtak</w:t>
            </w:r>
            <w:proofErr w:type="spellEnd"/>
            <w:r w:rsidRPr="00F42B05">
              <w:rPr>
                <w:sz w:val="20"/>
                <w:szCs w:val="20"/>
              </w:rPr>
              <w:t xml:space="preserve"> 3000 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853B5" w14:textId="77777777" w:rsidR="00E218F4" w:rsidRPr="00F42B05" w:rsidRDefault="00E218F4" w:rsidP="00F42B05">
            <w:pPr>
              <w:jc w:val="right"/>
              <w:rPr>
                <w:sz w:val="20"/>
                <w:szCs w:val="20"/>
              </w:rPr>
            </w:pPr>
            <w:r w:rsidRPr="00F42B05">
              <w:rPr>
                <w:sz w:val="20"/>
                <w:szCs w:val="20"/>
              </w:rPr>
              <w:t>11 541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01667" w14:textId="77777777" w:rsidR="00E218F4" w:rsidRPr="00F42B05" w:rsidRDefault="00E218F4" w:rsidP="00F42B05">
            <w:pPr>
              <w:jc w:val="right"/>
              <w:rPr>
                <w:sz w:val="20"/>
                <w:szCs w:val="20"/>
              </w:rPr>
            </w:pPr>
            <w:r w:rsidRPr="00F42B05">
              <w:rPr>
                <w:sz w:val="20"/>
                <w:szCs w:val="20"/>
              </w:rPr>
              <w:t>309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84A7B" w14:textId="77777777" w:rsidR="00E218F4" w:rsidRPr="00F42B05" w:rsidRDefault="00E218F4" w:rsidP="00F42B05">
            <w:pPr>
              <w:jc w:val="right"/>
              <w:rPr>
                <w:sz w:val="20"/>
                <w:szCs w:val="20"/>
              </w:rPr>
            </w:pPr>
            <w:r w:rsidRPr="00F42B05">
              <w:rPr>
                <w:sz w:val="20"/>
                <w:szCs w:val="20"/>
              </w:rPr>
              <w:t>-309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E1B16" w14:textId="77777777" w:rsidR="00E218F4" w:rsidRPr="00F42B05" w:rsidRDefault="00E218F4" w:rsidP="00F42B05">
            <w:pPr>
              <w:jc w:val="right"/>
              <w:rPr>
                <w:sz w:val="20"/>
                <w:szCs w:val="20"/>
              </w:rPr>
            </w:pPr>
            <w:r w:rsidRPr="00F42B05">
              <w:rPr>
                <w:sz w:val="20"/>
                <w:szCs w:val="20"/>
              </w:rPr>
              <w:t>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202FF" w14:textId="77777777" w:rsidR="00E218F4" w:rsidRPr="00F42B05" w:rsidRDefault="00E218F4" w:rsidP="00F42B05">
            <w:pPr>
              <w:jc w:val="right"/>
              <w:rPr>
                <w:sz w:val="20"/>
                <w:szCs w:val="20"/>
              </w:rPr>
            </w:pPr>
            <w:r w:rsidRPr="00F42B05">
              <w:rPr>
                <w:sz w:val="20"/>
                <w:szCs w:val="20"/>
              </w:rPr>
              <w:t>-3,6</w:t>
            </w:r>
          </w:p>
        </w:tc>
      </w:tr>
      <w:tr w:rsidR="00B0063A" w:rsidRPr="009B35FB" w14:paraId="7C1C1E2B" w14:textId="77777777">
        <w:trPr>
          <w:trHeight w:val="380"/>
        </w:trPr>
        <w:tc>
          <w:tcPr>
            <w:tcW w:w="4000" w:type="dxa"/>
            <w:tcBorders>
              <w:top w:val="nil"/>
              <w:left w:val="nil"/>
              <w:bottom w:val="nil"/>
              <w:right w:val="nil"/>
            </w:tcBorders>
            <w:tcMar>
              <w:top w:w="128" w:type="dxa"/>
              <w:left w:w="43" w:type="dxa"/>
              <w:bottom w:w="43" w:type="dxa"/>
              <w:right w:w="43" w:type="dxa"/>
            </w:tcMar>
          </w:tcPr>
          <w:p w14:paraId="20A63673" w14:textId="77777777" w:rsidR="00E218F4" w:rsidRPr="00F42B05" w:rsidRDefault="00E218F4" w:rsidP="00F42B05">
            <w:pPr>
              <w:rPr>
                <w:sz w:val="20"/>
                <w:szCs w:val="20"/>
              </w:rPr>
            </w:pPr>
            <w:r w:rsidRPr="00F42B05">
              <w:rPr>
                <w:sz w:val="20"/>
                <w:szCs w:val="20"/>
              </w:rPr>
              <w:t>Tillegg for hvete</w:t>
            </w:r>
          </w:p>
        </w:tc>
        <w:tc>
          <w:tcPr>
            <w:tcW w:w="1100" w:type="dxa"/>
            <w:tcBorders>
              <w:top w:val="nil"/>
              <w:left w:val="nil"/>
              <w:bottom w:val="nil"/>
              <w:right w:val="nil"/>
            </w:tcBorders>
            <w:tcMar>
              <w:top w:w="128" w:type="dxa"/>
              <w:left w:w="43" w:type="dxa"/>
              <w:bottom w:w="43" w:type="dxa"/>
              <w:right w:w="43" w:type="dxa"/>
            </w:tcMar>
            <w:vAlign w:val="bottom"/>
          </w:tcPr>
          <w:p w14:paraId="2383A216" w14:textId="77777777" w:rsidR="00E218F4" w:rsidRPr="00F42B05" w:rsidRDefault="00E218F4" w:rsidP="00F42B05">
            <w:pPr>
              <w:jc w:val="right"/>
              <w:rPr>
                <w:sz w:val="20"/>
                <w:szCs w:val="20"/>
              </w:rPr>
            </w:pPr>
            <w:r w:rsidRPr="00F42B05">
              <w:rPr>
                <w:sz w:val="20"/>
                <w:szCs w:val="20"/>
              </w:rPr>
              <w:t>650 000</w:t>
            </w:r>
          </w:p>
        </w:tc>
        <w:tc>
          <w:tcPr>
            <w:tcW w:w="1100" w:type="dxa"/>
            <w:tcBorders>
              <w:top w:val="nil"/>
              <w:left w:val="nil"/>
              <w:bottom w:val="nil"/>
              <w:right w:val="nil"/>
            </w:tcBorders>
            <w:tcMar>
              <w:top w:w="128" w:type="dxa"/>
              <w:left w:w="43" w:type="dxa"/>
              <w:bottom w:w="43" w:type="dxa"/>
              <w:right w:w="43" w:type="dxa"/>
            </w:tcMar>
            <w:vAlign w:val="bottom"/>
          </w:tcPr>
          <w:p w14:paraId="0BEDE456"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8" w:type="dxa"/>
              <w:left w:w="43" w:type="dxa"/>
              <w:bottom w:w="43" w:type="dxa"/>
              <w:right w:w="43" w:type="dxa"/>
            </w:tcMar>
            <w:vAlign w:val="bottom"/>
          </w:tcPr>
          <w:p w14:paraId="405D6F83" w14:textId="77777777" w:rsidR="00E218F4" w:rsidRPr="00F42B05" w:rsidRDefault="00E218F4" w:rsidP="00F42B05">
            <w:pPr>
              <w:jc w:val="right"/>
              <w:rPr>
                <w:sz w:val="20"/>
                <w:szCs w:val="20"/>
              </w:rPr>
            </w:pPr>
            <w:r w:rsidRPr="00F42B05">
              <w:rPr>
                <w:sz w:val="20"/>
                <w:szCs w:val="20"/>
              </w:rPr>
              <w:t>100</w:t>
            </w:r>
          </w:p>
        </w:tc>
        <w:tc>
          <w:tcPr>
            <w:tcW w:w="1100" w:type="dxa"/>
            <w:tcBorders>
              <w:top w:val="nil"/>
              <w:left w:val="nil"/>
              <w:bottom w:val="nil"/>
              <w:right w:val="nil"/>
            </w:tcBorders>
            <w:tcMar>
              <w:top w:w="128" w:type="dxa"/>
              <w:left w:w="43" w:type="dxa"/>
              <w:bottom w:w="43" w:type="dxa"/>
              <w:right w:w="43" w:type="dxa"/>
            </w:tcMar>
            <w:vAlign w:val="bottom"/>
          </w:tcPr>
          <w:p w14:paraId="5B8BDE3D" w14:textId="77777777" w:rsidR="00E218F4" w:rsidRPr="00F42B05" w:rsidRDefault="00E218F4" w:rsidP="00F42B05">
            <w:pPr>
              <w:jc w:val="right"/>
              <w:rPr>
                <w:sz w:val="20"/>
                <w:szCs w:val="20"/>
              </w:rPr>
            </w:pPr>
            <w:r w:rsidRPr="00F42B05">
              <w:rPr>
                <w:sz w:val="20"/>
                <w:szCs w:val="20"/>
              </w:rPr>
              <w:t>100</w:t>
            </w:r>
          </w:p>
        </w:tc>
        <w:tc>
          <w:tcPr>
            <w:tcW w:w="1100" w:type="dxa"/>
            <w:tcBorders>
              <w:top w:val="nil"/>
              <w:left w:val="nil"/>
              <w:bottom w:val="nil"/>
              <w:right w:val="nil"/>
            </w:tcBorders>
            <w:tcMar>
              <w:top w:w="128" w:type="dxa"/>
              <w:left w:w="43" w:type="dxa"/>
              <w:bottom w:w="43" w:type="dxa"/>
              <w:right w:w="43" w:type="dxa"/>
            </w:tcMar>
            <w:vAlign w:val="bottom"/>
          </w:tcPr>
          <w:p w14:paraId="1FD9A859" w14:textId="77777777" w:rsidR="00E218F4" w:rsidRPr="00F42B05" w:rsidRDefault="00E218F4" w:rsidP="00F42B05">
            <w:pPr>
              <w:jc w:val="right"/>
              <w:rPr>
                <w:sz w:val="20"/>
                <w:szCs w:val="20"/>
              </w:rPr>
            </w:pPr>
            <w:r w:rsidRPr="00F42B05">
              <w:rPr>
                <w:sz w:val="20"/>
                <w:szCs w:val="20"/>
              </w:rPr>
              <w:t>65,0</w:t>
            </w:r>
          </w:p>
        </w:tc>
      </w:tr>
      <w:tr w:rsidR="00B0063A" w:rsidRPr="009B35FB" w14:paraId="69BD3B9A" w14:textId="77777777">
        <w:trPr>
          <w:trHeight w:val="380"/>
        </w:trPr>
        <w:tc>
          <w:tcPr>
            <w:tcW w:w="4000" w:type="dxa"/>
            <w:tcBorders>
              <w:top w:val="nil"/>
              <w:left w:val="nil"/>
              <w:bottom w:val="single" w:sz="4" w:space="0" w:color="000000"/>
              <w:right w:val="nil"/>
            </w:tcBorders>
            <w:tcMar>
              <w:top w:w="128" w:type="dxa"/>
              <w:left w:w="43" w:type="dxa"/>
              <w:bottom w:w="43" w:type="dxa"/>
              <w:right w:w="43" w:type="dxa"/>
            </w:tcMar>
          </w:tcPr>
          <w:p w14:paraId="5DBE4E88" w14:textId="77777777" w:rsidR="00E218F4" w:rsidRPr="00F42B05" w:rsidRDefault="00E218F4" w:rsidP="00F42B05">
            <w:pPr>
              <w:rPr>
                <w:sz w:val="20"/>
                <w:szCs w:val="20"/>
              </w:rPr>
            </w:pPr>
            <w:r w:rsidRPr="00F42B05">
              <w:rPr>
                <w:sz w:val="20"/>
                <w:szCs w:val="20"/>
              </w:rPr>
              <w:t>Tillegg for protein og belgvekster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8D79B6F" w14:textId="77777777" w:rsidR="00E218F4" w:rsidRPr="00F42B05" w:rsidRDefault="00E218F4" w:rsidP="00F42B05">
            <w:pPr>
              <w:jc w:val="right"/>
              <w:rPr>
                <w:sz w:val="20"/>
                <w:szCs w:val="20"/>
              </w:rPr>
            </w:pPr>
            <w:r w:rsidRPr="00F42B05">
              <w:rPr>
                <w:sz w:val="20"/>
                <w:szCs w:val="20"/>
              </w:rPr>
              <w:t>90 000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272DDF9"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BBA5B77" w14:textId="77777777" w:rsidR="00E218F4" w:rsidRPr="00F42B05" w:rsidRDefault="00E218F4" w:rsidP="00F42B05">
            <w:pPr>
              <w:jc w:val="right"/>
              <w:rPr>
                <w:sz w:val="20"/>
                <w:szCs w:val="20"/>
              </w:rPr>
            </w:pPr>
            <w:r w:rsidRPr="00F42B05">
              <w:rPr>
                <w:sz w:val="20"/>
                <w:szCs w:val="20"/>
              </w:rPr>
              <w:t>200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753E568" w14:textId="77777777" w:rsidR="00E218F4" w:rsidRPr="00F42B05" w:rsidRDefault="00E218F4" w:rsidP="00F42B05">
            <w:pPr>
              <w:jc w:val="right"/>
              <w:rPr>
                <w:sz w:val="20"/>
                <w:szCs w:val="20"/>
              </w:rPr>
            </w:pPr>
            <w:r w:rsidRPr="00F42B05">
              <w:rPr>
                <w:sz w:val="20"/>
                <w:szCs w:val="20"/>
              </w:rPr>
              <w:t>200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894A651" w14:textId="77777777" w:rsidR="00E218F4" w:rsidRPr="00F42B05" w:rsidRDefault="00E218F4" w:rsidP="00F42B05">
            <w:pPr>
              <w:jc w:val="right"/>
              <w:rPr>
                <w:sz w:val="20"/>
                <w:szCs w:val="20"/>
              </w:rPr>
            </w:pPr>
            <w:r w:rsidRPr="00F42B05">
              <w:rPr>
                <w:sz w:val="20"/>
                <w:szCs w:val="20"/>
              </w:rPr>
              <w:t>18,0</w:t>
            </w:r>
          </w:p>
        </w:tc>
      </w:tr>
      <w:tr w:rsidR="00B0063A" w:rsidRPr="009B35FB" w14:paraId="2EE5290F" w14:textId="77777777">
        <w:trPr>
          <w:trHeight w:val="380"/>
        </w:trPr>
        <w:tc>
          <w:tcPr>
            <w:tcW w:w="4000" w:type="dxa"/>
            <w:tcBorders>
              <w:top w:val="single" w:sz="4" w:space="0" w:color="000000"/>
              <w:left w:val="nil"/>
              <w:bottom w:val="single" w:sz="4" w:space="0" w:color="000000"/>
              <w:right w:val="nil"/>
            </w:tcBorders>
            <w:tcMar>
              <w:top w:w="128" w:type="dxa"/>
              <w:left w:w="43" w:type="dxa"/>
              <w:bottom w:w="43" w:type="dxa"/>
              <w:right w:w="43" w:type="dxa"/>
            </w:tcMar>
          </w:tcPr>
          <w:p w14:paraId="1BA47C68" w14:textId="77777777" w:rsidR="00E218F4" w:rsidRPr="00F42B05" w:rsidRDefault="00E218F4" w:rsidP="00F42B05">
            <w:pPr>
              <w:rPr>
                <w:sz w:val="20"/>
                <w:szCs w:val="20"/>
              </w:rPr>
            </w:pPr>
            <w:r w:rsidRPr="00F42B05">
              <w:rPr>
                <w:sz w:val="20"/>
                <w:szCs w:val="20"/>
              </w:rPr>
              <w:t>Sum korn, alle soner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5661E" w14:textId="77777777" w:rsidR="00E218F4" w:rsidRPr="00F42B05" w:rsidRDefault="00E218F4" w:rsidP="00F42B05">
            <w:pPr>
              <w:jc w:val="right"/>
              <w:rPr>
                <w:sz w:val="20"/>
                <w:szCs w:val="20"/>
              </w:rPr>
            </w:pPr>
            <w:r w:rsidRPr="00F42B05">
              <w:rPr>
                <w:sz w:val="20"/>
                <w:szCs w:val="20"/>
              </w:rPr>
              <w:t>2 971 708</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B598D"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74919"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9BF384"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9C19B" w14:textId="77777777" w:rsidR="00E218F4" w:rsidRPr="00F42B05" w:rsidRDefault="00E218F4" w:rsidP="00F42B05">
            <w:pPr>
              <w:jc w:val="right"/>
              <w:rPr>
                <w:sz w:val="20"/>
                <w:szCs w:val="20"/>
              </w:rPr>
            </w:pPr>
            <w:r w:rsidRPr="00F42B05">
              <w:rPr>
                <w:sz w:val="20"/>
                <w:szCs w:val="20"/>
              </w:rPr>
              <w:t>194,0</w:t>
            </w:r>
          </w:p>
        </w:tc>
      </w:tr>
    </w:tbl>
    <w:p w14:paraId="40B68585" w14:textId="77777777" w:rsidR="00E218F4" w:rsidRPr="009B35FB" w:rsidRDefault="00E218F4" w:rsidP="009B35FB">
      <w:pPr>
        <w:pStyle w:val="avsnitt-tittel"/>
      </w:pPr>
      <w:r w:rsidRPr="009B35FB">
        <w:lastRenderedPageBreak/>
        <w:t>Arealtilskudd, øvrige vekster</w:t>
      </w:r>
    </w:p>
    <w:p w14:paraId="352D0B72" w14:textId="77777777" w:rsidR="00E218F4" w:rsidRPr="009B35FB" w:rsidRDefault="00E218F4" w:rsidP="009B35FB">
      <w:pPr>
        <w:pStyle w:val="Tabellnavn"/>
      </w:pPr>
      <w:r w:rsidRPr="009B35FB">
        <w:t>07N1tx2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60"/>
        <w:gridCol w:w="1340"/>
        <w:gridCol w:w="1100"/>
        <w:gridCol w:w="1100"/>
        <w:gridCol w:w="1100"/>
        <w:gridCol w:w="1100"/>
        <w:gridCol w:w="1100"/>
      </w:tblGrid>
      <w:tr w:rsidR="00B0063A" w:rsidRPr="009B35FB" w14:paraId="07677B9F" w14:textId="77777777">
        <w:trPr>
          <w:trHeight w:val="600"/>
        </w:trPr>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CDCDF" w14:textId="77777777" w:rsidR="00E218F4" w:rsidRPr="00F42B05" w:rsidRDefault="00E218F4" w:rsidP="00F42B05">
            <w:pPr>
              <w:rPr>
                <w:sz w:val="20"/>
                <w:szCs w:val="20"/>
              </w:rPr>
            </w:pPr>
            <w:r w:rsidRPr="00F42B05">
              <w:rPr>
                <w:sz w:val="20"/>
                <w:szCs w:val="20"/>
              </w:rPr>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1A52234B" w14:textId="77777777" w:rsidR="00E218F4" w:rsidRPr="00F42B05" w:rsidRDefault="00E218F4" w:rsidP="00F42B05">
            <w:pPr>
              <w:rPr>
                <w:sz w:val="20"/>
                <w:szCs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0A446" w14:textId="77777777" w:rsidR="00E218F4" w:rsidRPr="00F42B05" w:rsidRDefault="00E218F4" w:rsidP="00F42B05">
            <w:pPr>
              <w:jc w:val="right"/>
              <w:rPr>
                <w:sz w:val="20"/>
                <w:szCs w:val="20"/>
              </w:rPr>
            </w:pPr>
            <w:r w:rsidRPr="00F42B05">
              <w:rPr>
                <w:sz w:val="20"/>
                <w:szCs w:val="20"/>
              </w:rPr>
              <w:t>Antall</w:t>
            </w:r>
            <w:r w:rsidRPr="00F42B05">
              <w:rPr>
                <w:sz w:val="20"/>
                <w:szCs w:val="20"/>
              </w:rPr>
              <w:br/>
              <w:t xml:space="preserve"> 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AFBD3" w14:textId="77777777" w:rsidR="00E218F4" w:rsidRPr="00F42B05" w:rsidRDefault="00E218F4" w:rsidP="00F42B05">
            <w:pPr>
              <w:jc w:val="right"/>
              <w:rPr>
                <w:sz w:val="20"/>
                <w:szCs w:val="20"/>
              </w:rPr>
            </w:pPr>
            <w:r w:rsidRPr="00F42B05">
              <w:rPr>
                <w:sz w:val="20"/>
                <w:szCs w:val="20"/>
              </w:rPr>
              <w:t xml:space="preserve"> Sats,</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ABCB28" w14:textId="77777777" w:rsidR="00E218F4" w:rsidRPr="00F42B05" w:rsidRDefault="00E218F4" w:rsidP="00F42B05">
            <w:pPr>
              <w:jc w:val="right"/>
              <w:rPr>
                <w:sz w:val="20"/>
                <w:szCs w:val="20"/>
              </w:rPr>
            </w:pPr>
            <w:r w:rsidRPr="00F42B05">
              <w:rPr>
                <w:sz w:val="20"/>
                <w:szCs w:val="20"/>
              </w:rPr>
              <w:t xml:space="preserve"> Endring,</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DA0F5" w14:textId="77777777" w:rsidR="00E218F4" w:rsidRPr="00F42B05" w:rsidRDefault="00E218F4" w:rsidP="00F42B05">
            <w:pPr>
              <w:jc w:val="right"/>
              <w:rPr>
                <w:sz w:val="20"/>
                <w:szCs w:val="20"/>
              </w:rPr>
            </w:pPr>
            <w:r w:rsidRPr="00F42B05">
              <w:rPr>
                <w:sz w:val="20"/>
                <w:szCs w:val="20"/>
              </w:rPr>
              <w:t>Ny sats,</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4D8A0" w14:textId="77777777" w:rsidR="00E218F4" w:rsidRPr="00F42B05" w:rsidRDefault="00E218F4" w:rsidP="00F42B05">
            <w:pPr>
              <w:jc w:val="right"/>
              <w:rPr>
                <w:sz w:val="20"/>
                <w:szCs w:val="20"/>
              </w:rPr>
            </w:pPr>
            <w:r w:rsidRPr="00F42B05">
              <w:rPr>
                <w:sz w:val="20"/>
                <w:szCs w:val="20"/>
              </w:rPr>
              <w:t>Endring, mill. kr</w:t>
            </w:r>
          </w:p>
        </w:tc>
      </w:tr>
      <w:tr w:rsidR="00B0063A" w:rsidRPr="009B35FB" w14:paraId="61D3871B" w14:textId="77777777">
        <w:trPr>
          <w:trHeight w:val="380"/>
        </w:trPr>
        <w:tc>
          <w:tcPr>
            <w:tcW w:w="2660" w:type="dxa"/>
            <w:tcBorders>
              <w:top w:val="single" w:sz="4" w:space="0" w:color="000000"/>
              <w:left w:val="nil"/>
              <w:bottom w:val="nil"/>
              <w:right w:val="nil"/>
            </w:tcBorders>
            <w:tcMar>
              <w:top w:w="128" w:type="dxa"/>
              <w:left w:w="43" w:type="dxa"/>
              <w:bottom w:w="43" w:type="dxa"/>
              <w:right w:w="43" w:type="dxa"/>
            </w:tcMar>
          </w:tcPr>
          <w:p w14:paraId="27FE423A" w14:textId="77777777" w:rsidR="00E218F4" w:rsidRPr="00F42B05" w:rsidRDefault="00E218F4" w:rsidP="00F42B05">
            <w:pPr>
              <w:rPr>
                <w:sz w:val="20"/>
                <w:szCs w:val="20"/>
              </w:rPr>
            </w:pPr>
            <w:r w:rsidRPr="00F42B05">
              <w:rPr>
                <w:sz w:val="20"/>
                <w:szCs w:val="20"/>
              </w:rPr>
              <w:t>Potet sone 1–5</w:t>
            </w:r>
          </w:p>
        </w:tc>
        <w:tc>
          <w:tcPr>
            <w:tcW w:w="1340" w:type="dxa"/>
            <w:tcBorders>
              <w:top w:val="single" w:sz="4" w:space="0" w:color="000000"/>
              <w:left w:val="nil"/>
              <w:bottom w:val="nil"/>
              <w:right w:val="nil"/>
            </w:tcBorders>
            <w:tcMar>
              <w:top w:w="128" w:type="dxa"/>
              <w:left w:w="43" w:type="dxa"/>
              <w:bottom w:w="43" w:type="dxa"/>
              <w:right w:w="43" w:type="dxa"/>
            </w:tcMar>
          </w:tcPr>
          <w:p w14:paraId="603F7F23" w14:textId="77777777" w:rsidR="00E218F4" w:rsidRPr="00F42B05" w:rsidRDefault="00E218F4" w:rsidP="00F42B05">
            <w:pPr>
              <w:rPr>
                <w:sz w:val="20"/>
                <w:szCs w:val="20"/>
              </w:rPr>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EFD5A45" w14:textId="77777777" w:rsidR="00E218F4" w:rsidRPr="00F42B05" w:rsidRDefault="00E218F4" w:rsidP="00F42B05">
            <w:pPr>
              <w:jc w:val="right"/>
              <w:rPr>
                <w:sz w:val="20"/>
                <w:szCs w:val="20"/>
              </w:rPr>
            </w:pPr>
            <w:r w:rsidRPr="00F42B05">
              <w:rPr>
                <w:sz w:val="20"/>
                <w:szCs w:val="20"/>
              </w:rPr>
              <w:t>110 883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87D133C" w14:textId="77777777" w:rsidR="00E218F4" w:rsidRPr="00F42B05" w:rsidRDefault="00E218F4" w:rsidP="00F42B05">
            <w:pPr>
              <w:jc w:val="right"/>
              <w:rPr>
                <w:sz w:val="20"/>
                <w:szCs w:val="20"/>
              </w:rPr>
            </w:pPr>
            <w:r w:rsidRPr="00F42B05">
              <w:rPr>
                <w:sz w:val="20"/>
                <w:szCs w:val="20"/>
              </w:rPr>
              <w:t>688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157BC8A" w14:textId="77777777" w:rsidR="00E218F4" w:rsidRPr="00F42B05" w:rsidRDefault="00E218F4" w:rsidP="00F42B05">
            <w:pPr>
              <w:jc w:val="right"/>
              <w:rPr>
                <w:sz w:val="20"/>
                <w:szCs w:val="20"/>
              </w:rPr>
            </w:pPr>
            <w:r w:rsidRPr="00F42B05">
              <w:rPr>
                <w:sz w:val="20"/>
                <w:szCs w:val="20"/>
              </w:rPr>
              <w:t>45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DE8C882" w14:textId="77777777" w:rsidR="00E218F4" w:rsidRPr="00F42B05" w:rsidRDefault="00E218F4" w:rsidP="00F42B05">
            <w:pPr>
              <w:jc w:val="right"/>
              <w:rPr>
                <w:sz w:val="20"/>
                <w:szCs w:val="20"/>
              </w:rPr>
            </w:pPr>
            <w:r w:rsidRPr="00F42B05">
              <w:rPr>
                <w:sz w:val="20"/>
                <w:szCs w:val="20"/>
              </w:rPr>
              <w:t>733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660FCEA" w14:textId="77777777" w:rsidR="00E218F4" w:rsidRPr="00F42B05" w:rsidRDefault="00E218F4" w:rsidP="00F42B05">
            <w:pPr>
              <w:jc w:val="right"/>
              <w:rPr>
                <w:sz w:val="20"/>
                <w:szCs w:val="20"/>
              </w:rPr>
            </w:pPr>
            <w:r w:rsidRPr="00F42B05">
              <w:rPr>
                <w:sz w:val="20"/>
                <w:szCs w:val="20"/>
              </w:rPr>
              <w:t>5,0</w:t>
            </w:r>
          </w:p>
        </w:tc>
      </w:tr>
      <w:tr w:rsidR="00B0063A" w:rsidRPr="009B35FB" w14:paraId="1F8524C5" w14:textId="77777777">
        <w:trPr>
          <w:trHeight w:val="380"/>
        </w:trPr>
        <w:tc>
          <w:tcPr>
            <w:tcW w:w="2660" w:type="dxa"/>
            <w:tcBorders>
              <w:top w:val="nil"/>
              <w:left w:val="nil"/>
              <w:bottom w:val="single" w:sz="4" w:space="0" w:color="000000"/>
              <w:right w:val="nil"/>
            </w:tcBorders>
            <w:tcMar>
              <w:top w:w="128" w:type="dxa"/>
              <w:left w:w="43" w:type="dxa"/>
              <w:bottom w:w="43" w:type="dxa"/>
              <w:right w:w="43" w:type="dxa"/>
            </w:tcMar>
          </w:tcPr>
          <w:p w14:paraId="0AF2F872" w14:textId="77777777" w:rsidR="00E218F4" w:rsidRPr="00F42B05" w:rsidRDefault="00E218F4" w:rsidP="00F42B05">
            <w:pPr>
              <w:rPr>
                <w:sz w:val="20"/>
                <w:szCs w:val="20"/>
              </w:rPr>
            </w:pPr>
            <w:r w:rsidRPr="00F42B05">
              <w:rPr>
                <w:sz w:val="20"/>
                <w:szCs w:val="20"/>
              </w:rPr>
              <w:t>Potet sone 6–7</w:t>
            </w:r>
          </w:p>
        </w:tc>
        <w:tc>
          <w:tcPr>
            <w:tcW w:w="1340" w:type="dxa"/>
            <w:tcBorders>
              <w:top w:val="nil"/>
              <w:left w:val="nil"/>
              <w:bottom w:val="single" w:sz="4" w:space="0" w:color="000000"/>
              <w:right w:val="nil"/>
            </w:tcBorders>
            <w:tcMar>
              <w:top w:w="128" w:type="dxa"/>
              <w:left w:w="43" w:type="dxa"/>
              <w:bottom w:w="43" w:type="dxa"/>
              <w:right w:w="43" w:type="dxa"/>
            </w:tcMar>
          </w:tcPr>
          <w:p w14:paraId="2631D487" w14:textId="77777777" w:rsidR="00E218F4" w:rsidRPr="00F42B05" w:rsidRDefault="00E218F4" w:rsidP="00F42B05">
            <w:pPr>
              <w:rPr>
                <w:sz w:val="20"/>
                <w:szCs w:val="20"/>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0B311D6" w14:textId="77777777" w:rsidR="00E218F4" w:rsidRPr="00F42B05" w:rsidRDefault="00E218F4" w:rsidP="00F42B05">
            <w:pPr>
              <w:jc w:val="right"/>
              <w:rPr>
                <w:sz w:val="20"/>
                <w:szCs w:val="20"/>
              </w:rPr>
            </w:pPr>
            <w:r w:rsidRPr="00F42B05">
              <w:rPr>
                <w:sz w:val="20"/>
                <w:szCs w:val="20"/>
              </w:rPr>
              <w:t>4 168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0C033EE" w14:textId="77777777" w:rsidR="00E218F4" w:rsidRPr="00F42B05" w:rsidRDefault="00E218F4" w:rsidP="00F42B05">
            <w:pPr>
              <w:jc w:val="right"/>
              <w:rPr>
                <w:sz w:val="20"/>
                <w:szCs w:val="20"/>
              </w:rPr>
            </w:pPr>
            <w:r w:rsidRPr="00F42B05">
              <w:rPr>
                <w:sz w:val="20"/>
                <w:szCs w:val="20"/>
              </w:rPr>
              <w:t>1 440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8950E98" w14:textId="77777777" w:rsidR="00E218F4" w:rsidRPr="00F42B05" w:rsidRDefault="00E218F4" w:rsidP="00F42B05">
            <w:pPr>
              <w:jc w:val="right"/>
              <w:rPr>
                <w:sz w:val="20"/>
                <w:szCs w:val="20"/>
              </w:rPr>
            </w:pPr>
            <w:r w:rsidRPr="00F42B05">
              <w:rPr>
                <w:sz w:val="20"/>
                <w:szCs w:val="20"/>
              </w:rPr>
              <w:t>80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95DD4F5" w14:textId="77777777" w:rsidR="00E218F4" w:rsidRPr="00F42B05" w:rsidRDefault="00E218F4" w:rsidP="00F42B05">
            <w:pPr>
              <w:jc w:val="right"/>
              <w:rPr>
                <w:sz w:val="20"/>
                <w:szCs w:val="20"/>
              </w:rPr>
            </w:pPr>
            <w:r w:rsidRPr="00F42B05">
              <w:rPr>
                <w:sz w:val="20"/>
                <w:szCs w:val="20"/>
              </w:rPr>
              <w:t>1 520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FBF78AB" w14:textId="77777777" w:rsidR="00E218F4" w:rsidRPr="00F42B05" w:rsidRDefault="00E218F4" w:rsidP="00F42B05">
            <w:pPr>
              <w:jc w:val="right"/>
              <w:rPr>
                <w:sz w:val="20"/>
                <w:szCs w:val="20"/>
              </w:rPr>
            </w:pPr>
            <w:r w:rsidRPr="00F42B05">
              <w:rPr>
                <w:sz w:val="20"/>
                <w:szCs w:val="20"/>
              </w:rPr>
              <w:t>0,3</w:t>
            </w:r>
          </w:p>
        </w:tc>
      </w:tr>
      <w:tr w:rsidR="00B0063A" w:rsidRPr="009B35FB" w14:paraId="6FED9CBE" w14:textId="77777777">
        <w:trPr>
          <w:trHeight w:val="380"/>
        </w:trPr>
        <w:tc>
          <w:tcPr>
            <w:tcW w:w="40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1E05BBA" w14:textId="77777777" w:rsidR="00E218F4" w:rsidRPr="00F42B05" w:rsidRDefault="00E218F4" w:rsidP="00F42B05">
            <w:pPr>
              <w:rPr>
                <w:sz w:val="20"/>
                <w:szCs w:val="20"/>
              </w:rPr>
            </w:pPr>
            <w:r w:rsidRPr="00F42B05">
              <w:rPr>
                <w:sz w:val="20"/>
                <w:szCs w:val="20"/>
              </w:rPr>
              <w:t>Sum poteter, alle soner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BD752" w14:textId="77777777" w:rsidR="00E218F4" w:rsidRPr="00F42B05" w:rsidRDefault="00E218F4" w:rsidP="00F42B05">
            <w:pPr>
              <w:jc w:val="right"/>
              <w:rPr>
                <w:sz w:val="20"/>
                <w:szCs w:val="20"/>
              </w:rPr>
            </w:pPr>
            <w:r w:rsidRPr="00F42B05">
              <w:rPr>
                <w:sz w:val="20"/>
                <w:szCs w:val="20"/>
              </w:rPr>
              <w:t>115 051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03C14"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DBC8F"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78600"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C95D9" w14:textId="77777777" w:rsidR="00E218F4" w:rsidRPr="00F42B05" w:rsidRDefault="00E218F4" w:rsidP="00F42B05">
            <w:pPr>
              <w:jc w:val="right"/>
              <w:rPr>
                <w:sz w:val="20"/>
                <w:szCs w:val="20"/>
              </w:rPr>
            </w:pPr>
            <w:r w:rsidRPr="00F42B05">
              <w:rPr>
                <w:sz w:val="20"/>
                <w:szCs w:val="20"/>
              </w:rPr>
              <w:t>5,3</w:t>
            </w:r>
          </w:p>
        </w:tc>
      </w:tr>
      <w:tr w:rsidR="00B0063A" w:rsidRPr="009B35FB" w14:paraId="1FDDE63C" w14:textId="77777777">
        <w:trPr>
          <w:trHeight w:val="380"/>
        </w:trPr>
        <w:tc>
          <w:tcPr>
            <w:tcW w:w="2660" w:type="dxa"/>
            <w:tcBorders>
              <w:top w:val="nil"/>
              <w:left w:val="nil"/>
              <w:bottom w:val="nil"/>
              <w:right w:val="nil"/>
            </w:tcBorders>
            <w:tcMar>
              <w:top w:w="128" w:type="dxa"/>
              <w:left w:w="43" w:type="dxa"/>
              <w:bottom w:w="43" w:type="dxa"/>
              <w:right w:w="43" w:type="dxa"/>
            </w:tcMar>
          </w:tcPr>
          <w:p w14:paraId="09A3090E" w14:textId="77777777" w:rsidR="00E218F4" w:rsidRPr="00F42B05" w:rsidRDefault="00E218F4" w:rsidP="00F42B05">
            <w:pPr>
              <w:rPr>
                <w:sz w:val="20"/>
                <w:szCs w:val="20"/>
              </w:rPr>
            </w:pPr>
            <w:r w:rsidRPr="00F42B05">
              <w:rPr>
                <w:sz w:val="20"/>
                <w:szCs w:val="20"/>
              </w:rPr>
              <w:t>Grønnsaker sone 1–5</w:t>
            </w:r>
          </w:p>
        </w:tc>
        <w:tc>
          <w:tcPr>
            <w:tcW w:w="1340" w:type="dxa"/>
            <w:tcBorders>
              <w:top w:val="nil"/>
              <w:left w:val="nil"/>
              <w:bottom w:val="nil"/>
              <w:right w:val="nil"/>
            </w:tcBorders>
            <w:tcMar>
              <w:top w:w="128" w:type="dxa"/>
              <w:left w:w="43" w:type="dxa"/>
              <w:bottom w:w="43" w:type="dxa"/>
              <w:right w:w="43" w:type="dxa"/>
            </w:tcMar>
          </w:tcPr>
          <w:p w14:paraId="4E9F2471" w14:textId="77777777" w:rsidR="00E218F4" w:rsidRPr="00F42B05" w:rsidRDefault="00E218F4" w:rsidP="00F42B05">
            <w:pPr>
              <w:rPr>
                <w:sz w:val="20"/>
                <w:szCs w:val="20"/>
              </w:rPr>
            </w:pPr>
            <w:r w:rsidRPr="00F42B05">
              <w:rPr>
                <w:sz w:val="20"/>
                <w:szCs w:val="20"/>
              </w:rPr>
              <w:t>1–300 daa</w:t>
            </w:r>
          </w:p>
        </w:tc>
        <w:tc>
          <w:tcPr>
            <w:tcW w:w="1100" w:type="dxa"/>
            <w:tcBorders>
              <w:top w:val="nil"/>
              <w:left w:val="nil"/>
              <w:bottom w:val="nil"/>
              <w:right w:val="nil"/>
            </w:tcBorders>
            <w:tcMar>
              <w:top w:w="128" w:type="dxa"/>
              <w:left w:w="43" w:type="dxa"/>
              <w:bottom w:w="43" w:type="dxa"/>
              <w:right w:w="43" w:type="dxa"/>
            </w:tcMar>
            <w:vAlign w:val="bottom"/>
          </w:tcPr>
          <w:p w14:paraId="4A45F265" w14:textId="77777777" w:rsidR="00E218F4" w:rsidRPr="00F42B05" w:rsidRDefault="00E218F4" w:rsidP="00F42B05">
            <w:pPr>
              <w:jc w:val="right"/>
              <w:rPr>
                <w:sz w:val="20"/>
                <w:szCs w:val="20"/>
              </w:rPr>
            </w:pPr>
            <w:r w:rsidRPr="00F42B05">
              <w:rPr>
                <w:sz w:val="20"/>
                <w:szCs w:val="20"/>
              </w:rPr>
              <w:t>39 122</w:t>
            </w:r>
          </w:p>
        </w:tc>
        <w:tc>
          <w:tcPr>
            <w:tcW w:w="1100" w:type="dxa"/>
            <w:tcBorders>
              <w:top w:val="nil"/>
              <w:left w:val="nil"/>
              <w:bottom w:val="nil"/>
              <w:right w:val="nil"/>
            </w:tcBorders>
            <w:tcMar>
              <w:top w:w="128" w:type="dxa"/>
              <w:left w:w="43" w:type="dxa"/>
              <w:bottom w:w="43" w:type="dxa"/>
              <w:right w:w="43" w:type="dxa"/>
            </w:tcMar>
            <w:vAlign w:val="bottom"/>
          </w:tcPr>
          <w:p w14:paraId="7870E361" w14:textId="77777777" w:rsidR="00E218F4" w:rsidRPr="00F42B05" w:rsidRDefault="00E218F4" w:rsidP="00F42B05">
            <w:pPr>
              <w:jc w:val="right"/>
              <w:rPr>
                <w:sz w:val="20"/>
                <w:szCs w:val="20"/>
              </w:rPr>
            </w:pPr>
            <w:r w:rsidRPr="00F42B05">
              <w:rPr>
                <w:sz w:val="20"/>
                <w:szCs w:val="20"/>
              </w:rPr>
              <w:t>1 450</w:t>
            </w:r>
          </w:p>
        </w:tc>
        <w:tc>
          <w:tcPr>
            <w:tcW w:w="1100" w:type="dxa"/>
            <w:tcBorders>
              <w:top w:val="nil"/>
              <w:left w:val="nil"/>
              <w:bottom w:val="nil"/>
              <w:right w:val="nil"/>
            </w:tcBorders>
            <w:tcMar>
              <w:top w:w="128" w:type="dxa"/>
              <w:left w:w="43" w:type="dxa"/>
              <w:bottom w:w="43" w:type="dxa"/>
              <w:right w:w="43" w:type="dxa"/>
            </w:tcMar>
            <w:vAlign w:val="bottom"/>
          </w:tcPr>
          <w:p w14:paraId="1DD00683" w14:textId="77777777" w:rsidR="00E218F4" w:rsidRPr="00F42B05" w:rsidRDefault="00E218F4" w:rsidP="00F42B05">
            <w:pPr>
              <w:jc w:val="right"/>
              <w:rPr>
                <w:sz w:val="20"/>
                <w:szCs w:val="20"/>
              </w:rPr>
            </w:pPr>
            <w:r w:rsidRPr="00F42B05">
              <w:rPr>
                <w:sz w:val="20"/>
                <w:szCs w:val="20"/>
              </w:rPr>
              <w:t>100</w:t>
            </w:r>
          </w:p>
        </w:tc>
        <w:tc>
          <w:tcPr>
            <w:tcW w:w="1100" w:type="dxa"/>
            <w:tcBorders>
              <w:top w:val="nil"/>
              <w:left w:val="nil"/>
              <w:bottom w:val="nil"/>
              <w:right w:val="nil"/>
            </w:tcBorders>
            <w:tcMar>
              <w:top w:w="128" w:type="dxa"/>
              <w:left w:w="43" w:type="dxa"/>
              <w:bottom w:w="43" w:type="dxa"/>
              <w:right w:w="43" w:type="dxa"/>
            </w:tcMar>
            <w:vAlign w:val="bottom"/>
          </w:tcPr>
          <w:p w14:paraId="5096963F" w14:textId="77777777" w:rsidR="00E218F4" w:rsidRPr="00F42B05" w:rsidRDefault="00E218F4" w:rsidP="00F42B05">
            <w:pPr>
              <w:jc w:val="right"/>
              <w:rPr>
                <w:sz w:val="20"/>
                <w:szCs w:val="20"/>
              </w:rPr>
            </w:pPr>
            <w:r w:rsidRPr="00F42B05">
              <w:rPr>
                <w:sz w:val="20"/>
                <w:szCs w:val="20"/>
              </w:rPr>
              <w:t>1 550</w:t>
            </w:r>
          </w:p>
        </w:tc>
        <w:tc>
          <w:tcPr>
            <w:tcW w:w="1100" w:type="dxa"/>
            <w:tcBorders>
              <w:top w:val="nil"/>
              <w:left w:val="nil"/>
              <w:bottom w:val="nil"/>
              <w:right w:val="nil"/>
            </w:tcBorders>
            <w:tcMar>
              <w:top w:w="128" w:type="dxa"/>
              <w:left w:w="43" w:type="dxa"/>
              <w:bottom w:w="43" w:type="dxa"/>
              <w:right w:w="43" w:type="dxa"/>
            </w:tcMar>
            <w:vAlign w:val="bottom"/>
          </w:tcPr>
          <w:p w14:paraId="3C0ED3BE" w14:textId="77777777" w:rsidR="00E218F4" w:rsidRPr="00F42B05" w:rsidRDefault="00E218F4" w:rsidP="00F42B05">
            <w:pPr>
              <w:jc w:val="right"/>
              <w:rPr>
                <w:sz w:val="20"/>
                <w:szCs w:val="20"/>
              </w:rPr>
            </w:pPr>
            <w:r w:rsidRPr="00F42B05">
              <w:rPr>
                <w:sz w:val="20"/>
                <w:szCs w:val="20"/>
              </w:rPr>
              <w:t>3,9</w:t>
            </w:r>
          </w:p>
        </w:tc>
      </w:tr>
      <w:tr w:rsidR="00B0063A" w:rsidRPr="009B35FB" w14:paraId="75393161" w14:textId="77777777">
        <w:trPr>
          <w:trHeight w:val="380"/>
        </w:trPr>
        <w:tc>
          <w:tcPr>
            <w:tcW w:w="2660" w:type="dxa"/>
            <w:tcBorders>
              <w:top w:val="nil"/>
              <w:left w:val="nil"/>
              <w:bottom w:val="nil"/>
              <w:right w:val="nil"/>
            </w:tcBorders>
            <w:tcMar>
              <w:top w:w="128" w:type="dxa"/>
              <w:left w:w="43" w:type="dxa"/>
              <w:bottom w:w="43" w:type="dxa"/>
              <w:right w:w="43" w:type="dxa"/>
            </w:tcMar>
          </w:tcPr>
          <w:p w14:paraId="1ED646D8" w14:textId="77777777" w:rsidR="00E218F4" w:rsidRPr="00F42B05" w:rsidRDefault="00E218F4" w:rsidP="00F42B05">
            <w:pPr>
              <w:rPr>
                <w:sz w:val="20"/>
                <w:szCs w:val="20"/>
              </w:rPr>
            </w:pPr>
          </w:p>
        </w:tc>
        <w:tc>
          <w:tcPr>
            <w:tcW w:w="1340" w:type="dxa"/>
            <w:tcBorders>
              <w:top w:val="nil"/>
              <w:left w:val="nil"/>
              <w:bottom w:val="nil"/>
              <w:right w:val="nil"/>
            </w:tcBorders>
            <w:tcMar>
              <w:top w:w="128" w:type="dxa"/>
              <w:left w:w="43" w:type="dxa"/>
              <w:bottom w:w="43" w:type="dxa"/>
              <w:right w:w="43" w:type="dxa"/>
            </w:tcMar>
          </w:tcPr>
          <w:p w14:paraId="1D68850B" w14:textId="77777777" w:rsidR="00E218F4" w:rsidRPr="00F42B05" w:rsidRDefault="00E218F4" w:rsidP="00F42B05">
            <w:pPr>
              <w:rPr>
                <w:sz w:val="20"/>
                <w:szCs w:val="20"/>
              </w:rPr>
            </w:pPr>
            <w:r w:rsidRPr="00F42B05">
              <w:rPr>
                <w:sz w:val="20"/>
                <w:szCs w:val="20"/>
              </w:rPr>
              <w:t>301–</w:t>
            </w:r>
          </w:p>
        </w:tc>
        <w:tc>
          <w:tcPr>
            <w:tcW w:w="1100" w:type="dxa"/>
            <w:tcBorders>
              <w:top w:val="nil"/>
              <w:left w:val="nil"/>
              <w:bottom w:val="nil"/>
              <w:right w:val="nil"/>
            </w:tcBorders>
            <w:tcMar>
              <w:top w:w="128" w:type="dxa"/>
              <w:left w:w="43" w:type="dxa"/>
              <w:bottom w:w="43" w:type="dxa"/>
              <w:right w:w="43" w:type="dxa"/>
            </w:tcMar>
            <w:vAlign w:val="bottom"/>
          </w:tcPr>
          <w:p w14:paraId="4DC4AFCB" w14:textId="77777777" w:rsidR="00E218F4" w:rsidRPr="00F42B05" w:rsidRDefault="00E218F4" w:rsidP="00F42B05">
            <w:pPr>
              <w:jc w:val="right"/>
              <w:rPr>
                <w:sz w:val="20"/>
                <w:szCs w:val="20"/>
              </w:rPr>
            </w:pPr>
            <w:r w:rsidRPr="00F42B05">
              <w:rPr>
                <w:sz w:val="20"/>
                <w:szCs w:val="20"/>
              </w:rPr>
              <w:t>30 093</w:t>
            </w:r>
          </w:p>
        </w:tc>
        <w:tc>
          <w:tcPr>
            <w:tcW w:w="1100" w:type="dxa"/>
            <w:tcBorders>
              <w:top w:val="nil"/>
              <w:left w:val="nil"/>
              <w:bottom w:val="nil"/>
              <w:right w:val="nil"/>
            </w:tcBorders>
            <w:tcMar>
              <w:top w:w="128" w:type="dxa"/>
              <w:left w:w="43" w:type="dxa"/>
              <w:bottom w:w="43" w:type="dxa"/>
              <w:right w:w="43" w:type="dxa"/>
            </w:tcMar>
            <w:vAlign w:val="bottom"/>
          </w:tcPr>
          <w:p w14:paraId="0D98CC73" w14:textId="77777777" w:rsidR="00E218F4" w:rsidRPr="00F42B05" w:rsidRDefault="00E218F4" w:rsidP="00F42B05">
            <w:pPr>
              <w:jc w:val="right"/>
              <w:rPr>
                <w:sz w:val="20"/>
                <w:szCs w:val="20"/>
              </w:rPr>
            </w:pPr>
            <w:r w:rsidRPr="00F42B05">
              <w:rPr>
                <w:sz w:val="20"/>
                <w:szCs w:val="20"/>
              </w:rPr>
              <w:t>1 150</w:t>
            </w:r>
          </w:p>
        </w:tc>
        <w:tc>
          <w:tcPr>
            <w:tcW w:w="1100" w:type="dxa"/>
            <w:tcBorders>
              <w:top w:val="nil"/>
              <w:left w:val="nil"/>
              <w:bottom w:val="nil"/>
              <w:right w:val="nil"/>
            </w:tcBorders>
            <w:tcMar>
              <w:top w:w="128" w:type="dxa"/>
              <w:left w:w="43" w:type="dxa"/>
              <w:bottom w:w="43" w:type="dxa"/>
              <w:right w:w="43" w:type="dxa"/>
            </w:tcMar>
            <w:vAlign w:val="bottom"/>
          </w:tcPr>
          <w:p w14:paraId="39E8191E" w14:textId="77777777" w:rsidR="00E218F4" w:rsidRPr="00F42B05" w:rsidRDefault="00E218F4" w:rsidP="00F42B05">
            <w:pPr>
              <w:jc w:val="right"/>
              <w:rPr>
                <w:sz w:val="20"/>
                <w:szCs w:val="20"/>
              </w:rPr>
            </w:pPr>
            <w:r w:rsidRPr="00F42B05">
              <w:rPr>
                <w:sz w:val="20"/>
                <w:szCs w:val="20"/>
              </w:rPr>
              <w:t>50</w:t>
            </w:r>
          </w:p>
        </w:tc>
        <w:tc>
          <w:tcPr>
            <w:tcW w:w="1100" w:type="dxa"/>
            <w:tcBorders>
              <w:top w:val="nil"/>
              <w:left w:val="nil"/>
              <w:bottom w:val="nil"/>
              <w:right w:val="nil"/>
            </w:tcBorders>
            <w:tcMar>
              <w:top w:w="128" w:type="dxa"/>
              <w:left w:w="43" w:type="dxa"/>
              <w:bottom w:w="43" w:type="dxa"/>
              <w:right w:w="43" w:type="dxa"/>
            </w:tcMar>
            <w:vAlign w:val="bottom"/>
          </w:tcPr>
          <w:p w14:paraId="1818565D" w14:textId="77777777" w:rsidR="00E218F4" w:rsidRPr="00F42B05" w:rsidRDefault="00E218F4" w:rsidP="00F42B05">
            <w:pPr>
              <w:jc w:val="right"/>
              <w:rPr>
                <w:sz w:val="20"/>
                <w:szCs w:val="20"/>
              </w:rPr>
            </w:pPr>
            <w:r w:rsidRPr="00F42B05">
              <w:rPr>
                <w:sz w:val="20"/>
                <w:szCs w:val="20"/>
              </w:rPr>
              <w:t>1 200</w:t>
            </w:r>
          </w:p>
        </w:tc>
        <w:tc>
          <w:tcPr>
            <w:tcW w:w="1100" w:type="dxa"/>
            <w:tcBorders>
              <w:top w:val="nil"/>
              <w:left w:val="nil"/>
              <w:bottom w:val="nil"/>
              <w:right w:val="nil"/>
            </w:tcBorders>
            <w:tcMar>
              <w:top w:w="128" w:type="dxa"/>
              <w:left w:w="43" w:type="dxa"/>
              <w:bottom w:w="43" w:type="dxa"/>
              <w:right w:w="43" w:type="dxa"/>
            </w:tcMar>
            <w:vAlign w:val="bottom"/>
          </w:tcPr>
          <w:p w14:paraId="78B5E5AE" w14:textId="77777777" w:rsidR="00E218F4" w:rsidRPr="00F42B05" w:rsidRDefault="00E218F4" w:rsidP="00F42B05">
            <w:pPr>
              <w:jc w:val="right"/>
              <w:rPr>
                <w:sz w:val="20"/>
                <w:szCs w:val="20"/>
              </w:rPr>
            </w:pPr>
            <w:r w:rsidRPr="00F42B05">
              <w:rPr>
                <w:sz w:val="20"/>
                <w:szCs w:val="20"/>
              </w:rPr>
              <w:t>1,5</w:t>
            </w:r>
          </w:p>
        </w:tc>
      </w:tr>
      <w:tr w:rsidR="00B0063A" w:rsidRPr="009B35FB" w14:paraId="0E277B4D" w14:textId="77777777">
        <w:trPr>
          <w:trHeight w:val="380"/>
        </w:trPr>
        <w:tc>
          <w:tcPr>
            <w:tcW w:w="2660" w:type="dxa"/>
            <w:tcBorders>
              <w:top w:val="nil"/>
              <w:left w:val="nil"/>
              <w:bottom w:val="nil"/>
              <w:right w:val="nil"/>
            </w:tcBorders>
            <w:tcMar>
              <w:top w:w="128" w:type="dxa"/>
              <w:left w:w="43" w:type="dxa"/>
              <w:bottom w:w="43" w:type="dxa"/>
              <w:right w:w="43" w:type="dxa"/>
            </w:tcMar>
          </w:tcPr>
          <w:p w14:paraId="2E28491B" w14:textId="77777777" w:rsidR="00E218F4" w:rsidRPr="00F42B05" w:rsidRDefault="00E218F4" w:rsidP="00F42B05">
            <w:pPr>
              <w:rPr>
                <w:sz w:val="20"/>
                <w:szCs w:val="20"/>
              </w:rPr>
            </w:pPr>
            <w:r w:rsidRPr="00F42B05">
              <w:rPr>
                <w:sz w:val="20"/>
                <w:szCs w:val="20"/>
              </w:rPr>
              <w:t>Grønnsaker sone 6–7</w:t>
            </w:r>
          </w:p>
        </w:tc>
        <w:tc>
          <w:tcPr>
            <w:tcW w:w="1340" w:type="dxa"/>
            <w:tcBorders>
              <w:top w:val="nil"/>
              <w:left w:val="nil"/>
              <w:bottom w:val="nil"/>
              <w:right w:val="nil"/>
            </w:tcBorders>
            <w:tcMar>
              <w:top w:w="128" w:type="dxa"/>
              <w:left w:w="43" w:type="dxa"/>
              <w:bottom w:w="43" w:type="dxa"/>
              <w:right w:w="43" w:type="dxa"/>
            </w:tcMar>
          </w:tcPr>
          <w:p w14:paraId="5A8955D1" w14:textId="77777777" w:rsidR="00E218F4" w:rsidRPr="00F42B05" w:rsidRDefault="00E218F4" w:rsidP="00F42B05">
            <w:pPr>
              <w:rPr>
                <w:sz w:val="20"/>
                <w:szCs w:val="20"/>
              </w:rPr>
            </w:pPr>
            <w:r w:rsidRPr="00F42B05">
              <w:rPr>
                <w:sz w:val="20"/>
                <w:szCs w:val="20"/>
              </w:rPr>
              <w:t>1–300 daa</w:t>
            </w:r>
          </w:p>
        </w:tc>
        <w:tc>
          <w:tcPr>
            <w:tcW w:w="1100" w:type="dxa"/>
            <w:tcBorders>
              <w:top w:val="nil"/>
              <w:left w:val="nil"/>
              <w:bottom w:val="nil"/>
              <w:right w:val="nil"/>
            </w:tcBorders>
            <w:tcMar>
              <w:top w:w="128" w:type="dxa"/>
              <w:left w:w="43" w:type="dxa"/>
              <w:bottom w:w="43" w:type="dxa"/>
              <w:right w:w="43" w:type="dxa"/>
            </w:tcMar>
            <w:vAlign w:val="bottom"/>
          </w:tcPr>
          <w:p w14:paraId="61AE17ED" w14:textId="77777777" w:rsidR="00E218F4" w:rsidRPr="00F42B05" w:rsidRDefault="00E218F4" w:rsidP="00F42B05">
            <w:pPr>
              <w:jc w:val="right"/>
              <w:rPr>
                <w:sz w:val="20"/>
                <w:szCs w:val="20"/>
              </w:rPr>
            </w:pPr>
            <w:r w:rsidRPr="00F42B05">
              <w:rPr>
                <w:sz w:val="20"/>
                <w:szCs w:val="20"/>
              </w:rPr>
              <w:t>505</w:t>
            </w:r>
          </w:p>
        </w:tc>
        <w:tc>
          <w:tcPr>
            <w:tcW w:w="1100" w:type="dxa"/>
            <w:tcBorders>
              <w:top w:val="nil"/>
              <w:left w:val="nil"/>
              <w:bottom w:val="nil"/>
              <w:right w:val="nil"/>
            </w:tcBorders>
            <w:tcMar>
              <w:top w:w="128" w:type="dxa"/>
              <w:left w:w="43" w:type="dxa"/>
              <w:bottom w:w="43" w:type="dxa"/>
              <w:right w:w="43" w:type="dxa"/>
            </w:tcMar>
            <w:vAlign w:val="bottom"/>
          </w:tcPr>
          <w:p w14:paraId="6ED8D99A" w14:textId="77777777" w:rsidR="00E218F4" w:rsidRPr="00F42B05" w:rsidRDefault="00E218F4" w:rsidP="00F42B05">
            <w:pPr>
              <w:jc w:val="right"/>
              <w:rPr>
                <w:sz w:val="20"/>
                <w:szCs w:val="20"/>
              </w:rPr>
            </w:pPr>
            <w:r w:rsidRPr="00F42B05">
              <w:rPr>
                <w:sz w:val="20"/>
                <w:szCs w:val="20"/>
              </w:rPr>
              <w:t>2 450</w:t>
            </w:r>
          </w:p>
        </w:tc>
        <w:tc>
          <w:tcPr>
            <w:tcW w:w="1100" w:type="dxa"/>
            <w:tcBorders>
              <w:top w:val="nil"/>
              <w:left w:val="nil"/>
              <w:bottom w:val="nil"/>
              <w:right w:val="nil"/>
            </w:tcBorders>
            <w:tcMar>
              <w:top w:w="128" w:type="dxa"/>
              <w:left w:w="43" w:type="dxa"/>
              <w:bottom w:w="43" w:type="dxa"/>
              <w:right w:w="43" w:type="dxa"/>
            </w:tcMar>
            <w:vAlign w:val="bottom"/>
          </w:tcPr>
          <w:p w14:paraId="1020E87A" w14:textId="77777777" w:rsidR="00E218F4" w:rsidRPr="00F42B05" w:rsidRDefault="00E218F4" w:rsidP="00F42B05">
            <w:pPr>
              <w:jc w:val="right"/>
              <w:rPr>
                <w:sz w:val="20"/>
                <w:szCs w:val="20"/>
              </w:rPr>
            </w:pPr>
            <w:r w:rsidRPr="00F42B05">
              <w:rPr>
                <w:sz w:val="20"/>
                <w:szCs w:val="20"/>
              </w:rPr>
              <w:t>140</w:t>
            </w:r>
          </w:p>
        </w:tc>
        <w:tc>
          <w:tcPr>
            <w:tcW w:w="1100" w:type="dxa"/>
            <w:tcBorders>
              <w:top w:val="nil"/>
              <w:left w:val="nil"/>
              <w:bottom w:val="nil"/>
              <w:right w:val="nil"/>
            </w:tcBorders>
            <w:tcMar>
              <w:top w:w="128" w:type="dxa"/>
              <w:left w:w="43" w:type="dxa"/>
              <w:bottom w:w="43" w:type="dxa"/>
              <w:right w:w="43" w:type="dxa"/>
            </w:tcMar>
            <w:vAlign w:val="bottom"/>
          </w:tcPr>
          <w:p w14:paraId="598349CA" w14:textId="77777777" w:rsidR="00E218F4" w:rsidRPr="00F42B05" w:rsidRDefault="00E218F4" w:rsidP="00F42B05">
            <w:pPr>
              <w:jc w:val="right"/>
              <w:rPr>
                <w:sz w:val="20"/>
                <w:szCs w:val="20"/>
              </w:rPr>
            </w:pPr>
            <w:r w:rsidRPr="00F42B05">
              <w:rPr>
                <w:sz w:val="20"/>
                <w:szCs w:val="20"/>
              </w:rPr>
              <w:t>2 590</w:t>
            </w:r>
          </w:p>
        </w:tc>
        <w:tc>
          <w:tcPr>
            <w:tcW w:w="1100" w:type="dxa"/>
            <w:tcBorders>
              <w:top w:val="nil"/>
              <w:left w:val="nil"/>
              <w:bottom w:val="nil"/>
              <w:right w:val="nil"/>
            </w:tcBorders>
            <w:tcMar>
              <w:top w:w="128" w:type="dxa"/>
              <w:left w:w="43" w:type="dxa"/>
              <w:bottom w:w="43" w:type="dxa"/>
              <w:right w:w="43" w:type="dxa"/>
            </w:tcMar>
            <w:vAlign w:val="bottom"/>
          </w:tcPr>
          <w:p w14:paraId="1CB2B070" w14:textId="77777777" w:rsidR="00E218F4" w:rsidRPr="00F42B05" w:rsidRDefault="00E218F4" w:rsidP="00F42B05">
            <w:pPr>
              <w:jc w:val="right"/>
              <w:rPr>
                <w:sz w:val="20"/>
                <w:szCs w:val="20"/>
              </w:rPr>
            </w:pPr>
            <w:r w:rsidRPr="00F42B05">
              <w:rPr>
                <w:sz w:val="20"/>
                <w:szCs w:val="20"/>
              </w:rPr>
              <w:t>0,1</w:t>
            </w:r>
          </w:p>
        </w:tc>
      </w:tr>
      <w:tr w:rsidR="00B0063A" w:rsidRPr="009B35FB" w14:paraId="02008E01" w14:textId="77777777">
        <w:trPr>
          <w:trHeight w:val="380"/>
        </w:trPr>
        <w:tc>
          <w:tcPr>
            <w:tcW w:w="2660" w:type="dxa"/>
            <w:tcBorders>
              <w:top w:val="nil"/>
              <w:left w:val="nil"/>
              <w:bottom w:val="single" w:sz="4" w:space="0" w:color="000000"/>
              <w:right w:val="nil"/>
            </w:tcBorders>
            <w:tcMar>
              <w:top w:w="128" w:type="dxa"/>
              <w:left w:w="43" w:type="dxa"/>
              <w:bottom w:w="43" w:type="dxa"/>
              <w:right w:w="43" w:type="dxa"/>
            </w:tcMar>
          </w:tcPr>
          <w:p w14:paraId="1BB1FECF" w14:textId="77777777" w:rsidR="00E218F4" w:rsidRPr="00F42B05" w:rsidRDefault="00E218F4" w:rsidP="00F42B05">
            <w:pPr>
              <w:rPr>
                <w:sz w:val="20"/>
                <w:szCs w:val="20"/>
              </w:rPr>
            </w:pPr>
          </w:p>
        </w:tc>
        <w:tc>
          <w:tcPr>
            <w:tcW w:w="1340" w:type="dxa"/>
            <w:tcBorders>
              <w:top w:val="nil"/>
              <w:left w:val="nil"/>
              <w:bottom w:val="single" w:sz="4" w:space="0" w:color="000000"/>
              <w:right w:val="nil"/>
            </w:tcBorders>
            <w:tcMar>
              <w:top w:w="128" w:type="dxa"/>
              <w:left w:w="43" w:type="dxa"/>
              <w:bottom w:w="43" w:type="dxa"/>
              <w:right w:w="43" w:type="dxa"/>
            </w:tcMar>
          </w:tcPr>
          <w:p w14:paraId="168909C4" w14:textId="77777777" w:rsidR="00E218F4" w:rsidRPr="00F42B05" w:rsidRDefault="00E218F4" w:rsidP="00F42B05">
            <w:pPr>
              <w:rPr>
                <w:sz w:val="20"/>
                <w:szCs w:val="20"/>
              </w:rPr>
            </w:pPr>
            <w:r w:rsidRPr="00F42B05">
              <w:rPr>
                <w:sz w:val="20"/>
                <w:szCs w:val="20"/>
              </w:rPr>
              <w:t>301–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2487162"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0327386" w14:textId="77777777" w:rsidR="00E218F4" w:rsidRPr="00F42B05" w:rsidRDefault="00E218F4" w:rsidP="00F42B05">
            <w:pPr>
              <w:jc w:val="right"/>
              <w:rPr>
                <w:sz w:val="20"/>
                <w:szCs w:val="20"/>
              </w:rPr>
            </w:pPr>
            <w:r w:rsidRPr="00F42B05">
              <w:rPr>
                <w:sz w:val="20"/>
                <w:szCs w:val="20"/>
              </w:rPr>
              <w:t>2 150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A86BAFD" w14:textId="77777777" w:rsidR="00E218F4" w:rsidRPr="00F42B05" w:rsidRDefault="00E218F4" w:rsidP="00F42B05">
            <w:pPr>
              <w:jc w:val="right"/>
              <w:rPr>
                <w:sz w:val="20"/>
                <w:szCs w:val="20"/>
              </w:rPr>
            </w:pPr>
            <w:r w:rsidRPr="00F42B05">
              <w:rPr>
                <w:sz w:val="20"/>
                <w:szCs w:val="20"/>
              </w:rPr>
              <w:t>100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DC0578C" w14:textId="77777777" w:rsidR="00E218F4" w:rsidRPr="00F42B05" w:rsidRDefault="00E218F4" w:rsidP="00F42B05">
            <w:pPr>
              <w:jc w:val="right"/>
              <w:rPr>
                <w:sz w:val="20"/>
                <w:szCs w:val="20"/>
              </w:rPr>
            </w:pPr>
            <w:r w:rsidRPr="00F42B05">
              <w:rPr>
                <w:sz w:val="20"/>
                <w:szCs w:val="20"/>
              </w:rPr>
              <w:t>2 250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6EB7552" w14:textId="77777777" w:rsidR="00E218F4" w:rsidRPr="00F42B05" w:rsidRDefault="00E218F4" w:rsidP="00F42B05">
            <w:pPr>
              <w:jc w:val="right"/>
              <w:rPr>
                <w:sz w:val="20"/>
                <w:szCs w:val="20"/>
              </w:rPr>
            </w:pPr>
            <w:r w:rsidRPr="00F42B05">
              <w:rPr>
                <w:sz w:val="20"/>
                <w:szCs w:val="20"/>
              </w:rPr>
              <w:t>0,0</w:t>
            </w:r>
          </w:p>
        </w:tc>
      </w:tr>
      <w:tr w:rsidR="00B0063A" w:rsidRPr="009B35FB" w14:paraId="36AFA51E" w14:textId="77777777">
        <w:trPr>
          <w:trHeight w:val="380"/>
        </w:trPr>
        <w:tc>
          <w:tcPr>
            <w:tcW w:w="40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A546D37" w14:textId="77777777" w:rsidR="00E218F4" w:rsidRPr="00F42B05" w:rsidRDefault="00E218F4" w:rsidP="00F42B05">
            <w:pPr>
              <w:rPr>
                <w:sz w:val="20"/>
                <w:szCs w:val="20"/>
              </w:rPr>
            </w:pPr>
            <w:r w:rsidRPr="00F42B05">
              <w:rPr>
                <w:sz w:val="20"/>
                <w:szCs w:val="20"/>
              </w:rPr>
              <w:t>Sum grønnsaker, alle soner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EC14E" w14:textId="77777777" w:rsidR="00E218F4" w:rsidRPr="00F42B05" w:rsidRDefault="00E218F4" w:rsidP="00F42B05">
            <w:pPr>
              <w:jc w:val="right"/>
              <w:rPr>
                <w:sz w:val="20"/>
                <w:szCs w:val="20"/>
              </w:rPr>
            </w:pPr>
            <w:r w:rsidRPr="00F42B05">
              <w:rPr>
                <w:sz w:val="20"/>
                <w:szCs w:val="20"/>
              </w:rPr>
              <w:t>69 720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AB483"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6BE400"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16A8BE"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46B91" w14:textId="77777777" w:rsidR="00E218F4" w:rsidRPr="00F42B05" w:rsidRDefault="00E218F4" w:rsidP="00F42B05">
            <w:pPr>
              <w:jc w:val="right"/>
              <w:rPr>
                <w:sz w:val="20"/>
                <w:szCs w:val="20"/>
              </w:rPr>
            </w:pPr>
            <w:r w:rsidRPr="00F42B05">
              <w:rPr>
                <w:sz w:val="20"/>
                <w:szCs w:val="20"/>
              </w:rPr>
              <w:t>5,5</w:t>
            </w:r>
          </w:p>
        </w:tc>
      </w:tr>
      <w:tr w:rsidR="00B0063A" w:rsidRPr="009B35FB" w14:paraId="4C07B586" w14:textId="77777777">
        <w:trPr>
          <w:trHeight w:val="380"/>
        </w:trPr>
        <w:tc>
          <w:tcPr>
            <w:tcW w:w="2660" w:type="dxa"/>
            <w:tcBorders>
              <w:top w:val="nil"/>
              <w:left w:val="nil"/>
              <w:bottom w:val="nil"/>
              <w:right w:val="nil"/>
            </w:tcBorders>
            <w:tcMar>
              <w:top w:w="128" w:type="dxa"/>
              <w:left w:w="43" w:type="dxa"/>
              <w:bottom w:w="43" w:type="dxa"/>
              <w:right w:w="43" w:type="dxa"/>
            </w:tcMar>
          </w:tcPr>
          <w:p w14:paraId="0B5E4B17" w14:textId="77777777" w:rsidR="00E218F4" w:rsidRPr="00F42B05" w:rsidRDefault="00E218F4" w:rsidP="00F42B05">
            <w:pPr>
              <w:rPr>
                <w:sz w:val="20"/>
                <w:szCs w:val="20"/>
              </w:rPr>
            </w:pPr>
            <w:r w:rsidRPr="00F42B05">
              <w:rPr>
                <w:sz w:val="20"/>
                <w:szCs w:val="20"/>
              </w:rPr>
              <w:t xml:space="preserve">Frukt sone 1–4 </w:t>
            </w:r>
          </w:p>
        </w:tc>
        <w:tc>
          <w:tcPr>
            <w:tcW w:w="1340" w:type="dxa"/>
            <w:tcBorders>
              <w:top w:val="nil"/>
              <w:left w:val="nil"/>
              <w:bottom w:val="nil"/>
              <w:right w:val="nil"/>
            </w:tcBorders>
            <w:tcMar>
              <w:top w:w="128" w:type="dxa"/>
              <w:left w:w="43" w:type="dxa"/>
              <w:bottom w:w="43" w:type="dxa"/>
              <w:right w:w="43" w:type="dxa"/>
            </w:tcMar>
          </w:tcPr>
          <w:p w14:paraId="3B736701" w14:textId="77777777" w:rsidR="00E218F4" w:rsidRPr="00F42B05" w:rsidRDefault="00E218F4" w:rsidP="00F42B05">
            <w:pPr>
              <w:rPr>
                <w:sz w:val="20"/>
                <w:szCs w:val="20"/>
              </w:rPr>
            </w:pPr>
            <w:r w:rsidRPr="00F42B05">
              <w:rPr>
                <w:sz w:val="20"/>
                <w:szCs w:val="20"/>
              </w:rPr>
              <w:t>1–75 daa</w:t>
            </w:r>
          </w:p>
        </w:tc>
        <w:tc>
          <w:tcPr>
            <w:tcW w:w="1100" w:type="dxa"/>
            <w:tcBorders>
              <w:top w:val="nil"/>
              <w:left w:val="nil"/>
              <w:bottom w:val="nil"/>
              <w:right w:val="nil"/>
            </w:tcBorders>
            <w:tcMar>
              <w:top w:w="128" w:type="dxa"/>
              <w:left w:w="43" w:type="dxa"/>
              <w:bottom w:w="43" w:type="dxa"/>
              <w:right w:w="43" w:type="dxa"/>
            </w:tcMar>
            <w:vAlign w:val="bottom"/>
          </w:tcPr>
          <w:p w14:paraId="55436D4D" w14:textId="77777777" w:rsidR="00E218F4" w:rsidRPr="00F42B05" w:rsidRDefault="00E218F4" w:rsidP="00F42B05">
            <w:pPr>
              <w:jc w:val="right"/>
              <w:rPr>
                <w:sz w:val="20"/>
                <w:szCs w:val="20"/>
              </w:rPr>
            </w:pPr>
            <w:r w:rsidRPr="00F42B05">
              <w:rPr>
                <w:sz w:val="20"/>
                <w:szCs w:val="20"/>
              </w:rPr>
              <w:t>8 601</w:t>
            </w:r>
          </w:p>
        </w:tc>
        <w:tc>
          <w:tcPr>
            <w:tcW w:w="1100" w:type="dxa"/>
            <w:tcBorders>
              <w:top w:val="nil"/>
              <w:left w:val="nil"/>
              <w:bottom w:val="nil"/>
              <w:right w:val="nil"/>
            </w:tcBorders>
            <w:tcMar>
              <w:top w:w="128" w:type="dxa"/>
              <w:left w:w="43" w:type="dxa"/>
              <w:bottom w:w="43" w:type="dxa"/>
              <w:right w:w="43" w:type="dxa"/>
            </w:tcMar>
            <w:vAlign w:val="bottom"/>
          </w:tcPr>
          <w:p w14:paraId="16C4F7F2" w14:textId="77777777" w:rsidR="00E218F4" w:rsidRPr="00F42B05" w:rsidRDefault="00E218F4" w:rsidP="00F42B05">
            <w:pPr>
              <w:jc w:val="right"/>
              <w:rPr>
                <w:sz w:val="20"/>
                <w:szCs w:val="20"/>
              </w:rPr>
            </w:pPr>
            <w:r w:rsidRPr="00F42B05">
              <w:rPr>
                <w:sz w:val="20"/>
                <w:szCs w:val="20"/>
              </w:rPr>
              <w:t>1 980</w:t>
            </w:r>
          </w:p>
        </w:tc>
        <w:tc>
          <w:tcPr>
            <w:tcW w:w="1100" w:type="dxa"/>
            <w:tcBorders>
              <w:top w:val="nil"/>
              <w:left w:val="nil"/>
              <w:bottom w:val="nil"/>
              <w:right w:val="nil"/>
            </w:tcBorders>
            <w:tcMar>
              <w:top w:w="128" w:type="dxa"/>
              <w:left w:w="43" w:type="dxa"/>
              <w:bottom w:w="43" w:type="dxa"/>
              <w:right w:w="43" w:type="dxa"/>
            </w:tcMar>
            <w:vAlign w:val="bottom"/>
          </w:tcPr>
          <w:p w14:paraId="1D68B1A5" w14:textId="77777777" w:rsidR="00E218F4" w:rsidRPr="00F42B05" w:rsidRDefault="00E218F4" w:rsidP="00F42B05">
            <w:pPr>
              <w:jc w:val="right"/>
              <w:rPr>
                <w:sz w:val="20"/>
                <w:szCs w:val="20"/>
              </w:rPr>
            </w:pPr>
            <w:r w:rsidRPr="00F42B05">
              <w:rPr>
                <w:sz w:val="20"/>
                <w:szCs w:val="20"/>
              </w:rPr>
              <w:t>120</w:t>
            </w:r>
          </w:p>
        </w:tc>
        <w:tc>
          <w:tcPr>
            <w:tcW w:w="1100" w:type="dxa"/>
            <w:tcBorders>
              <w:top w:val="nil"/>
              <w:left w:val="nil"/>
              <w:bottom w:val="nil"/>
              <w:right w:val="nil"/>
            </w:tcBorders>
            <w:tcMar>
              <w:top w:w="128" w:type="dxa"/>
              <w:left w:w="43" w:type="dxa"/>
              <w:bottom w:w="43" w:type="dxa"/>
              <w:right w:w="43" w:type="dxa"/>
            </w:tcMar>
            <w:vAlign w:val="bottom"/>
          </w:tcPr>
          <w:p w14:paraId="5473B94B" w14:textId="77777777" w:rsidR="00E218F4" w:rsidRPr="00F42B05" w:rsidRDefault="00E218F4" w:rsidP="00F42B05">
            <w:pPr>
              <w:jc w:val="right"/>
              <w:rPr>
                <w:sz w:val="20"/>
                <w:szCs w:val="20"/>
              </w:rPr>
            </w:pPr>
            <w:r w:rsidRPr="00F42B05">
              <w:rPr>
                <w:sz w:val="20"/>
                <w:szCs w:val="20"/>
              </w:rPr>
              <w:t>2 100</w:t>
            </w:r>
          </w:p>
        </w:tc>
        <w:tc>
          <w:tcPr>
            <w:tcW w:w="1100" w:type="dxa"/>
            <w:tcBorders>
              <w:top w:val="nil"/>
              <w:left w:val="nil"/>
              <w:bottom w:val="nil"/>
              <w:right w:val="nil"/>
            </w:tcBorders>
            <w:tcMar>
              <w:top w:w="128" w:type="dxa"/>
              <w:left w:w="43" w:type="dxa"/>
              <w:bottom w:w="43" w:type="dxa"/>
              <w:right w:w="43" w:type="dxa"/>
            </w:tcMar>
            <w:vAlign w:val="bottom"/>
          </w:tcPr>
          <w:p w14:paraId="76984E7B" w14:textId="77777777" w:rsidR="00E218F4" w:rsidRPr="00F42B05" w:rsidRDefault="00E218F4" w:rsidP="00F42B05">
            <w:pPr>
              <w:jc w:val="right"/>
              <w:rPr>
                <w:sz w:val="20"/>
                <w:szCs w:val="20"/>
              </w:rPr>
            </w:pPr>
            <w:r w:rsidRPr="00F42B05">
              <w:rPr>
                <w:sz w:val="20"/>
                <w:szCs w:val="20"/>
              </w:rPr>
              <w:t>1,0</w:t>
            </w:r>
          </w:p>
        </w:tc>
      </w:tr>
      <w:tr w:rsidR="00B0063A" w:rsidRPr="009B35FB" w14:paraId="50B93438" w14:textId="77777777">
        <w:trPr>
          <w:trHeight w:val="380"/>
        </w:trPr>
        <w:tc>
          <w:tcPr>
            <w:tcW w:w="2660" w:type="dxa"/>
            <w:tcBorders>
              <w:top w:val="nil"/>
              <w:left w:val="nil"/>
              <w:bottom w:val="nil"/>
              <w:right w:val="nil"/>
            </w:tcBorders>
            <w:tcMar>
              <w:top w:w="128" w:type="dxa"/>
              <w:left w:w="43" w:type="dxa"/>
              <w:bottom w:w="43" w:type="dxa"/>
              <w:right w:w="43" w:type="dxa"/>
            </w:tcMar>
          </w:tcPr>
          <w:p w14:paraId="5ECBC4CC" w14:textId="77777777" w:rsidR="00E218F4" w:rsidRPr="00F42B05" w:rsidRDefault="00E218F4" w:rsidP="00F42B05">
            <w:pPr>
              <w:rPr>
                <w:sz w:val="20"/>
                <w:szCs w:val="20"/>
              </w:rPr>
            </w:pPr>
          </w:p>
        </w:tc>
        <w:tc>
          <w:tcPr>
            <w:tcW w:w="1340" w:type="dxa"/>
            <w:tcBorders>
              <w:top w:val="nil"/>
              <w:left w:val="nil"/>
              <w:bottom w:val="nil"/>
              <w:right w:val="nil"/>
            </w:tcBorders>
            <w:tcMar>
              <w:top w:w="128" w:type="dxa"/>
              <w:left w:w="43" w:type="dxa"/>
              <w:bottom w:w="43" w:type="dxa"/>
              <w:right w:w="43" w:type="dxa"/>
            </w:tcMar>
          </w:tcPr>
          <w:p w14:paraId="4A49AE42" w14:textId="77777777" w:rsidR="00E218F4" w:rsidRPr="00F42B05" w:rsidRDefault="00E218F4" w:rsidP="00F42B05">
            <w:pPr>
              <w:rPr>
                <w:sz w:val="20"/>
                <w:szCs w:val="20"/>
              </w:rPr>
            </w:pPr>
            <w:r w:rsidRPr="00F42B05">
              <w:rPr>
                <w:sz w:val="20"/>
                <w:szCs w:val="20"/>
              </w:rPr>
              <w:t>75–</w:t>
            </w:r>
          </w:p>
        </w:tc>
        <w:tc>
          <w:tcPr>
            <w:tcW w:w="1100" w:type="dxa"/>
            <w:tcBorders>
              <w:top w:val="nil"/>
              <w:left w:val="nil"/>
              <w:bottom w:val="nil"/>
              <w:right w:val="nil"/>
            </w:tcBorders>
            <w:tcMar>
              <w:top w:w="128" w:type="dxa"/>
              <w:left w:w="43" w:type="dxa"/>
              <w:bottom w:w="43" w:type="dxa"/>
              <w:right w:w="43" w:type="dxa"/>
            </w:tcMar>
            <w:vAlign w:val="bottom"/>
          </w:tcPr>
          <w:p w14:paraId="07AF0640" w14:textId="77777777" w:rsidR="00E218F4" w:rsidRPr="00F42B05" w:rsidRDefault="00E218F4" w:rsidP="00F42B05">
            <w:pPr>
              <w:jc w:val="right"/>
              <w:rPr>
                <w:sz w:val="20"/>
                <w:szCs w:val="20"/>
              </w:rPr>
            </w:pPr>
            <w:r w:rsidRPr="00F42B05">
              <w:rPr>
                <w:sz w:val="20"/>
                <w:szCs w:val="20"/>
              </w:rPr>
              <w:t>1 829</w:t>
            </w:r>
          </w:p>
        </w:tc>
        <w:tc>
          <w:tcPr>
            <w:tcW w:w="1100" w:type="dxa"/>
            <w:tcBorders>
              <w:top w:val="nil"/>
              <w:left w:val="nil"/>
              <w:bottom w:val="nil"/>
              <w:right w:val="nil"/>
            </w:tcBorders>
            <w:tcMar>
              <w:top w:w="128" w:type="dxa"/>
              <w:left w:w="43" w:type="dxa"/>
              <w:bottom w:w="43" w:type="dxa"/>
              <w:right w:w="43" w:type="dxa"/>
            </w:tcMar>
            <w:vAlign w:val="bottom"/>
          </w:tcPr>
          <w:p w14:paraId="608F8AC8" w14:textId="77777777" w:rsidR="00E218F4" w:rsidRPr="00F42B05" w:rsidRDefault="00E218F4" w:rsidP="00F42B05">
            <w:pPr>
              <w:jc w:val="right"/>
              <w:rPr>
                <w:sz w:val="20"/>
                <w:szCs w:val="20"/>
              </w:rPr>
            </w:pPr>
            <w:r w:rsidRPr="00F42B05">
              <w:rPr>
                <w:sz w:val="20"/>
                <w:szCs w:val="20"/>
              </w:rPr>
              <w:t>1 750</w:t>
            </w:r>
          </w:p>
        </w:tc>
        <w:tc>
          <w:tcPr>
            <w:tcW w:w="1100" w:type="dxa"/>
            <w:tcBorders>
              <w:top w:val="nil"/>
              <w:left w:val="nil"/>
              <w:bottom w:val="nil"/>
              <w:right w:val="nil"/>
            </w:tcBorders>
            <w:tcMar>
              <w:top w:w="128" w:type="dxa"/>
              <w:left w:w="43" w:type="dxa"/>
              <w:bottom w:w="43" w:type="dxa"/>
              <w:right w:w="43" w:type="dxa"/>
            </w:tcMar>
            <w:vAlign w:val="bottom"/>
          </w:tcPr>
          <w:p w14:paraId="7DCC0A12" w14:textId="77777777" w:rsidR="00E218F4" w:rsidRPr="00F42B05" w:rsidRDefault="00E218F4" w:rsidP="00F42B05">
            <w:pPr>
              <w:jc w:val="right"/>
              <w:rPr>
                <w:sz w:val="20"/>
                <w:szCs w:val="20"/>
              </w:rPr>
            </w:pPr>
            <w:r w:rsidRPr="00F42B05">
              <w:rPr>
                <w:sz w:val="20"/>
                <w:szCs w:val="20"/>
              </w:rPr>
              <w:t>90</w:t>
            </w:r>
          </w:p>
        </w:tc>
        <w:tc>
          <w:tcPr>
            <w:tcW w:w="1100" w:type="dxa"/>
            <w:tcBorders>
              <w:top w:val="nil"/>
              <w:left w:val="nil"/>
              <w:bottom w:val="nil"/>
              <w:right w:val="nil"/>
            </w:tcBorders>
            <w:tcMar>
              <w:top w:w="128" w:type="dxa"/>
              <w:left w:w="43" w:type="dxa"/>
              <w:bottom w:w="43" w:type="dxa"/>
              <w:right w:w="43" w:type="dxa"/>
            </w:tcMar>
            <w:vAlign w:val="bottom"/>
          </w:tcPr>
          <w:p w14:paraId="17AB5891" w14:textId="77777777" w:rsidR="00E218F4" w:rsidRPr="00F42B05" w:rsidRDefault="00E218F4" w:rsidP="00F42B05">
            <w:pPr>
              <w:jc w:val="right"/>
              <w:rPr>
                <w:sz w:val="20"/>
                <w:szCs w:val="20"/>
              </w:rPr>
            </w:pPr>
            <w:r w:rsidRPr="00F42B05">
              <w:rPr>
                <w:sz w:val="20"/>
                <w:szCs w:val="20"/>
              </w:rPr>
              <w:t>1 840</w:t>
            </w:r>
          </w:p>
        </w:tc>
        <w:tc>
          <w:tcPr>
            <w:tcW w:w="1100" w:type="dxa"/>
            <w:tcBorders>
              <w:top w:val="nil"/>
              <w:left w:val="nil"/>
              <w:bottom w:val="nil"/>
              <w:right w:val="nil"/>
            </w:tcBorders>
            <w:tcMar>
              <w:top w:w="128" w:type="dxa"/>
              <w:left w:w="43" w:type="dxa"/>
              <w:bottom w:w="43" w:type="dxa"/>
              <w:right w:w="43" w:type="dxa"/>
            </w:tcMar>
            <w:vAlign w:val="bottom"/>
          </w:tcPr>
          <w:p w14:paraId="23716840" w14:textId="77777777" w:rsidR="00E218F4" w:rsidRPr="00F42B05" w:rsidRDefault="00E218F4" w:rsidP="00F42B05">
            <w:pPr>
              <w:jc w:val="right"/>
              <w:rPr>
                <w:sz w:val="20"/>
                <w:szCs w:val="20"/>
              </w:rPr>
            </w:pPr>
            <w:r w:rsidRPr="00F42B05">
              <w:rPr>
                <w:sz w:val="20"/>
                <w:szCs w:val="20"/>
              </w:rPr>
              <w:t>0,2</w:t>
            </w:r>
          </w:p>
        </w:tc>
      </w:tr>
      <w:tr w:rsidR="00B0063A" w:rsidRPr="009B35FB" w14:paraId="619FE947" w14:textId="77777777">
        <w:trPr>
          <w:trHeight w:val="380"/>
        </w:trPr>
        <w:tc>
          <w:tcPr>
            <w:tcW w:w="2660" w:type="dxa"/>
            <w:tcBorders>
              <w:top w:val="nil"/>
              <w:left w:val="nil"/>
              <w:bottom w:val="nil"/>
              <w:right w:val="nil"/>
            </w:tcBorders>
            <w:tcMar>
              <w:top w:w="128" w:type="dxa"/>
              <w:left w:w="43" w:type="dxa"/>
              <w:bottom w:w="43" w:type="dxa"/>
              <w:right w:w="43" w:type="dxa"/>
            </w:tcMar>
          </w:tcPr>
          <w:p w14:paraId="6C15216E" w14:textId="77777777" w:rsidR="00E218F4" w:rsidRPr="00F42B05" w:rsidRDefault="00E218F4" w:rsidP="00F42B05">
            <w:pPr>
              <w:rPr>
                <w:sz w:val="20"/>
                <w:szCs w:val="20"/>
              </w:rPr>
            </w:pPr>
            <w:r w:rsidRPr="00F42B05">
              <w:rPr>
                <w:sz w:val="20"/>
                <w:szCs w:val="20"/>
              </w:rPr>
              <w:t>Frukt sone 5–7</w:t>
            </w:r>
          </w:p>
        </w:tc>
        <w:tc>
          <w:tcPr>
            <w:tcW w:w="1340" w:type="dxa"/>
            <w:tcBorders>
              <w:top w:val="nil"/>
              <w:left w:val="nil"/>
              <w:bottom w:val="nil"/>
              <w:right w:val="nil"/>
            </w:tcBorders>
            <w:tcMar>
              <w:top w:w="128" w:type="dxa"/>
              <w:left w:w="43" w:type="dxa"/>
              <w:bottom w:w="43" w:type="dxa"/>
              <w:right w:w="43" w:type="dxa"/>
            </w:tcMar>
          </w:tcPr>
          <w:p w14:paraId="01B0780B" w14:textId="77777777" w:rsidR="00E218F4" w:rsidRPr="00F42B05" w:rsidRDefault="00E218F4" w:rsidP="00F42B05">
            <w:pPr>
              <w:rPr>
                <w:sz w:val="20"/>
                <w:szCs w:val="20"/>
              </w:rPr>
            </w:pPr>
            <w:r w:rsidRPr="00F42B05">
              <w:rPr>
                <w:sz w:val="20"/>
                <w:szCs w:val="20"/>
              </w:rPr>
              <w:t>1–75 daa</w:t>
            </w:r>
          </w:p>
        </w:tc>
        <w:tc>
          <w:tcPr>
            <w:tcW w:w="1100" w:type="dxa"/>
            <w:tcBorders>
              <w:top w:val="nil"/>
              <w:left w:val="nil"/>
              <w:bottom w:val="nil"/>
              <w:right w:val="nil"/>
            </w:tcBorders>
            <w:tcMar>
              <w:top w:w="128" w:type="dxa"/>
              <w:left w:w="43" w:type="dxa"/>
              <w:bottom w:w="43" w:type="dxa"/>
              <w:right w:w="43" w:type="dxa"/>
            </w:tcMar>
            <w:vAlign w:val="bottom"/>
          </w:tcPr>
          <w:p w14:paraId="69F9F3DE" w14:textId="77777777" w:rsidR="00E218F4" w:rsidRPr="00F42B05" w:rsidRDefault="00E218F4" w:rsidP="00F42B05">
            <w:pPr>
              <w:jc w:val="right"/>
              <w:rPr>
                <w:sz w:val="20"/>
                <w:szCs w:val="20"/>
              </w:rPr>
            </w:pPr>
            <w:r w:rsidRPr="00F42B05">
              <w:rPr>
                <w:sz w:val="20"/>
                <w:szCs w:val="20"/>
              </w:rPr>
              <w:t>12 400</w:t>
            </w:r>
          </w:p>
        </w:tc>
        <w:tc>
          <w:tcPr>
            <w:tcW w:w="1100" w:type="dxa"/>
            <w:tcBorders>
              <w:top w:val="nil"/>
              <w:left w:val="nil"/>
              <w:bottom w:val="nil"/>
              <w:right w:val="nil"/>
            </w:tcBorders>
            <w:tcMar>
              <w:top w:w="128" w:type="dxa"/>
              <w:left w:w="43" w:type="dxa"/>
              <w:bottom w:w="43" w:type="dxa"/>
              <w:right w:w="43" w:type="dxa"/>
            </w:tcMar>
            <w:vAlign w:val="bottom"/>
          </w:tcPr>
          <w:p w14:paraId="350D7C7E" w14:textId="77777777" w:rsidR="00E218F4" w:rsidRPr="00F42B05" w:rsidRDefault="00E218F4" w:rsidP="00F42B05">
            <w:pPr>
              <w:jc w:val="right"/>
              <w:rPr>
                <w:sz w:val="20"/>
                <w:szCs w:val="20"/>
              </w:rPr>
            </w:pPr>
            <w:r w:rsidRPr="00F42B05">
              <w:rPr>
                <w:sz w:val="20"/>
                <w:szCs w:val="20"/>
              </w:rPr>
              <w:t>2 730</w:t>
            </w:r>
          </w:p>
        </w:tc>
        <w:tc>
          <w:tcPr>
            <w:tcW w:w="1100" w:type="dxa"/>
            <w:tcBorders>
              <w:top w:val="nil"/>
              <w:left w:val="nil"/>
              <w:bottom w:val="nil"/>
              <w:right w:val="nil"/>
            </w:tcBorders>
            <w:tcMar>
              <w:top w:w="128" w:type="dxa"/>
              <w:left w:w="43" w:type="dxa"/>
              <w:bottom w:w="43" w:type="dxa"/>
              <w:right w:w="43" w:type="dxa"/>
            </w:tcMar>
            <w:vAlign w:val="bottom"/>
          </w:tcPr>
          <w:p w14:paraId="616DCD61" w14:textId="77777777" w:rsidR="00E218F4" w:rsidRPr="00F42B05" w:rsidRDefault="00E218F4" w:rsidP="00F42B05">
            <w:pPr>
              <w:jc w:val="right"/>
              <w:rPr>
                <w:sz w:val="20"/>
                <w:szCs w:val="20"/>
              </w:rPr>
            </w:pPr>
            <w:r w:rsidRPr="00F42B05">
              <w:rPr>
                <w:sz w:val="20"/>
                <w:szCs w:val="20"/>
              </w:rPr>
              <w:t>150</w:t>
            </w:r>
          </w:p>
        </w:tc>
        <w:tc>
          <w:tcPr>
            <w:tcW w:w="1100" w:type="dxa"/>
            <w:tcBorders>
              <w:top w:val="nil"/>
              <w:left w:val="nil"/>
              <w:bottom w:val="nil"/>
              <w:right w:val="nil"/>
            </w:tcBorders>
            <w:tcMar>
              <w:top w:w="128" w:type="dxa"/>
              <w:left w:w="43" w:type="dxa"/>
              <w:bottom w:w="43" w:type="dxa"/>
              <w:right w:w="43" w:type="dxa"/>
            </w:tcMar>
            <w:vAlign w:val="bottom"/>
          </w:tcPr>
          <w:p w14:paraId="4C6CF9C0" w14:textId="77777777" w:rsidR="00E218F4" w:rsidRPr="00F42B05" w:rsidRDefault="00E218F4" w:rsidP="00F42B05">
            <w:pPr>
              <w:jc w:val="right"/>
              <w:rPr>
                <w:sz w:val="20"/>
                <w:szCs w:val="20"/>
              </w:rPr>
            </w:pPr>
            <w:r w:rsidRPr="00F42B05">
              <w:rPr>
                <w:sz w:val="20"/>
                <w:szCs w:val="20"/>
              </w:rPr>
              <w:t>2 880</w:t>
            </w:r>
          </w:p>
        </w:tc>
        <w:tc>
          <w:tcPr>
            <w:tcW w:w="1100" w:type="dxa"/>
            <w:tcBorders>
              <w:top w:val="nil"/>
              <w:left w:val="nil"/>
              <w:bottom w:val="nil"/>
              <w:right w:val="nil"/>
            </w:tcBorders>
            <w:tcMar>
              <w:top w:w="128" w:type="dxa"/>
              <w:left w:w="43" w:type="dxa"/>
              <w:bottom w:w="43" w:type="dxa"/>
              <w:right w:w="43" w:type="dxa"/>
            </w:tcMar>
            <w:vAlign w:val="bottom"/>
          </w:tcPr>
          <w:p w14:paraId="0BB609BA" w14:textId="77777777" w:rsidR="00E218F4" w:rsidRPr="00F42B05" w:rsidRDefault="00E218F4" w:rsidP="00F42B05">
            <w:pPr>
              <w:jc w:val="right"/>
              <w:rPr>
                <w:sz w:val="20"/>
                <w:szCs w:val="20"/>
              </w:rPr>
            </w:pPr>
            <w:r w:rsidRPr="00F42B05">
              <w:rPr>
                <w:sz w:val="20"/>
                <w:szCs w:val="20"/>
              </w:rPr>
              <w:t>1,9</w:t>
            </w:r>
          </w:p>
        </w:tc>
      </w:tr>
      <w:tr w:rsidR="00B0063A" w:rsidRPr="009B35FB" w14:paraId="32BFE836" w14:textId="77777777">
        <w:trPr>
          <w:trHeight w:val="380"/>
        </w:trPr>
        <w:tc>
          <w:tcPr>
            <w:tcW w:w="2660" w:type="dxa"/>
            <w:tcBorders>
              <w:top w:val="nil"/>
              <w:left w:val="nil"/>
              <w:bottom w:val="single" w:sz="4" w:space="0" w:color="000000"/>
              <w:right w:val="nil"/>
            </w:tcBorders>
            <w:tcMar>
              <w:top w:w="128" w:type="dxa"/>
              <w:left w:w="43" w:type="dxa"/>
              <w:bottom w:w="43" w:type="dxa"/>
              <w:right w:w="43" w:type="dxa"/>
            </w:tcMar>
          </w:tcPr>
          <w:p w14:paraId="4EC53849" w14:textId="77777777" w:rsidR="00E218F4" w:rsidRPr="00F42B05" w:rsidRDefault="00E218F4" w:rsidP="00F42B05">
            <w:pPr>
              <w:rPr>
                <w:sz w:val="20"/>
                <w:szCs w:val="20"/>
              </w:rPr>
            </w:pPr>
          </w:p>
        </w:tc>
        <w:tc>
          <w:tcPr>
            <w:tcW w:w="1340" w:type="dxa"/>
            <w:tcBorders>
              <w:top w:val="nil"/>
              <w:left w:val="nil"/>
              <w:bottom w:val="single" w:sz="4" w:space="0" w:color="000000"/>
              <w:right w:val="nil"/>
            </w:tcBorders>
            <w:tcMar>
              <w:top w:w="128" w:type="dxa"/>
              <w:left w:w="43" w:type="dxa"/>
              <w:bottom w:w="43" w:type="dxa"/>
              <w:right w:w="43" w:type="dxa"/>
            </w:tcMar>
          </w:tcPr>
          <w:p w14:paraId="7F0D2D25" w14:textId="77777777" w:rsidR="00E218F4" w:rsidRPr="00F42B05" w:rsidRDefault="00E218F4" w:rsidP="00F42B05">
            <w:pPr>
              <w:rPr>
                <w:sz w:val="20"/>
                <w:szCs w:val="20"/>
              </w:rPr>
            </w:pPr>
            <w:r w:rsidRPr="00F42B05">
              <w:rPr>
                <w:sz w:val="20"/>
                <w:szCs w:val="20"/>
              </w:rPr>
              <w:t>75–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789E279" w14:textId="77777777" w:rsidR="00E218F4" w:rsidRPr="00F42B05" w:rsidRDefault="00E218F4" w:rsidP="00F42B05">
            <w:pPr>
              <w:jc w:val="right"/>
              <w:rPr>
                <w:sz w:val="20"/>
                <w:szCs w:val="20"/>
              </w:rPr>
            </w:pPr>
            <w:r w:rsidRPr="00F42B05">
              <w:rPr>
                <w:sz w:val="20"/>
                <w:szCs w:val="20"/>
              </w:rPr>
              <w:t>92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FC20384" w14:textId="77777777" w:rsidR="00E218F4" w:rsidRPr="00F42B05" w:rsidRDefault="00E218F4" w:rsidP="00F42B05">
            <w:pPr>
              <w:jc w:val="right"/>
              <w:rPr>
                <w:sz w:val="20"/>
                <w:szCs w:val="20"/>
              </w:rPr>
            </w:pPr>
            <w:r w:rsidRPr="00F42B05">
              <w:rPr>
                <w:sz w:val="20"/>
                <w:szCs w:val="20"/>
              </w:rPr>
              <w:t>2 500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10DA457" w14:textId="77777777" w:rsidR="00E218F4" w:rsidRPr="00F42B05" w:rsidRDefault="00E218F4" w:rsidP="00F42B05">
            <w:pPr>
              <w:jc w:val="right"/>
              <w:rPr>
                <w:sz w:val="20"/>
                <w:szCs w:val="20"/>
              </w:rPr>
            </w:pPr>
            <w:r w:rsidRPr="00F42B05">
              <w:rPr>
                <w:sz w:val="20"/>
                <w:szCs w:val="20"/>
              </w:rPr>
              <w:t>120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36658B9" w14:textId="77777777" w:rsidR="00E218F4" w:rsidRPr="00F42B05" w:rsidRDefault="00E218F4" w:rsidP="00F42B05">
            <w:pPr>
              <w:jc w:val="right"/>
              <w:rPr>
                <w:sz w:val="20"/>
                <w:szCs w:val="20"/>
              </w:rPr>
            </w:pPr>
            <w:r w:rsidRPr="00F42B05">
              <w:rPr>
                <w:sz w:val="20"/>
                <w:szCs w:val="20"/>
              </w:rPr>
              <w:t>2 620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866971D" w14:textId="77777777" w:rsidR="00E218F4" w:rsidRPr="00F42B05" w:rsidRDefault="00E218F4" w:rsidP="00F42B05">
            <w:pPr>
              <w:jc w:val="right"/>
              <w:rPr>
                <w:sz w:val="20"/>
                <w:szCs w:val="20"/>
              </w:rPr>
            </w:pPr>
            <w:r w:rsidRPr="00F42B05">
              <w:rPr>
                <w:sz w:val="20"/>
                <w:szCs w:val="20"/>
              </w:rPr>
              <w:t>0,0</w:t>
            </w:r>
          </w:p>
        </w:tc>
      </w:tr>
      <w:tr w:rsidR="00B0063A" w:rsidRPr="009B35FB" w14:paraId="6B2AA8A2" w14:textId="77777777">
        <w:trPr>
          <w:trHeight w:val="380"/>
        </w:trPr>
        <w:tc>
          <w:tcPr>
            <w:tcW w:w="40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73C2DB2" w14:textId="77777777" w:rsidR="00E218F4" w:rsidRPr="00F42B05" w:rsidRDefault="00E218F4" w:rsidP="00F42B05">
            <w:pPr>
              <w:rPr>
                <w:sz w:val="20"/>
                <w:szCs w:val="20"/>
              </w:rPr>
            </w:pPr>
            <w:r w:rsidRPr="00F42B05">
              <w:rPr>
                <w:sz w:val="20"/>
                <w:szCs w:val="20"/>
              </w:rPr>
              <w:t>Sum frukt, alle soner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1C37B" w14:textId="77777777" w:rsidR="00E218F4" w:rsidRPr="00F42B05" w:rsidRDefault="00E218F4" w:rsidP="00F42B05">
            <w:pPr>
              <w:jc w:val="right"/>
              <w:rPr>
                <w:sz w:val="20"/>
                <w:szCs w:val="20"/>
              </w:rPr>
            </w:pPr>
            <w:r w:rsidRPr="00F42B05">
              <w:rPr>
                <w:sz w:val="20"/>
                <w:szCs w:val="20"/>
              </w:rPr>
              <w:t>22 922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519E8"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F930D"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19354A"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E157A" w14:textId="77777777" w:rsidR="00E218F4" w:rsidRPr="00F42B05" w:rsidRDefault="00E218F4" w:rsidP="00F42B05">
            <w:pPr>
              <w:jc w:val="right"/>
              <w:rPr>
                <w:sz w:val="20"/>
                <w:szCs w:val="20"/>
              </w:rPr>
            </w:pPr>
            <w:r w:rsidRPr="00F42B05">
              <w:rPr>
                <w:sz w:val="20"/>
                <w:szCs w:val="20"/>
              </w:rPr>
              <w:t>3,1</w:t>
            </w:r>
          </w:p>
        </w:tc>
      </w:tr>
      <w:tr w:rsidR="00B0063A" w:rsidRPr="009B35FB" w14:paraId="7236B72A" w14:textId="77777777">
        <w:trPr>
          <w:trHeight w:val="380"/>
        </w:trPr>
        <w:tc>
          <w:tcPr>
            <w:tcW w:w="2660" w:type="dxa"/>
            <w:tcBorders>
              <w:top w:val="nil"/>
              <w:left w:val="nil"/>
              <w:bottom w:val="nil"/>
              <w:right w:val="nil"/>
            </w:tcBorders>
            <w:tcMar>
              <w:top w:w="128" w:type="dxa"/>
              <w:left w:w="43" w:type="dxa"/>
              <w:bottom w:w="43" w:type="dxa"/>
              <w:right w:w="43" w:type="dxa"/>
            </w:tcMar>
          </w:tcPr>
          <w:p w14:paraId="5E943B59" w14:textId="77777777" w:rsidR="00E218F4" w:rsidRPr="00F42B05" w:rsidRDefault="00E218F4" w:rsidP="00F42B05">
            <w:pPr>
              <w:rPr>
                <w:sz w:val="20"/>
                <w:szCs w:val="20"/>
              </w:rPr>
            </w:pPr>
            <w:r w:rsidRPr="00F42B05">
              <w:rPr>
                <w:sz w:val="20"/>
                <w:szCs w:val="20"/>
              </w:rPr>
              <w:t>Bær sone 1–4</w:t>
            </w:r>
          </w:p>
        </w:tc>
        <w:tc>
          <w:tcPr>
            <w:tcW w:w="1340" w:type="dxa"/>
            <w:tcBorders>
              <w:top w:val="nil"/>
              <w:left w:val="nil"/>
              <w:bottom w:val="nil"/>
              <w:right w:val="nil"/>
            </w:tcBorders>
            <w:tcMar>
              <w:top w:w="128" w:type="dxa"/>
              <w:left w:w="43" w:type="dxa"/>
              <w:bottom w:w="43" w:type="dxa"/>
              <w:right w:w="43" w:type="dxa"/>
            </w:tcMar>
          </w:tcPr>
          <w:p w14:paraId="77B59FC4" w14:textId="77777777" w:rsidR="00E218F4" w:rsidRPr="00F42B05" w:rsidRDefault="00E218F4" w:rsidP="00F42B05">
            <w:pPr>
              <w:rPr>
                <w:sz w:val="20"/>
                <w:szCs w:val="20"/>
              </w:rPr>
            </w:pPr>
            <w:r w:rsidRPr="00F42B05">
              <w:rPr>
                <w:sz w:val="20"/>
                <w:szCs w:val="20"/>
              </w:rPr>
              <w:t>1–150 daa</w:t>
            </w:r>
          </w:p>
        </w:tc>
        <w:tc>
          <w:tcPr>
            <w:tcW w:w="1100" w:type="dxa"/>
            <w:tcBorders>
              <w:top w:val="nil"/>
              <w:left w:val="nil"/>
              <w:bottom w:val="nil"/>
              <w:right w:val="nil"/>
            </w:tcBorders>
            <w:tcMar>
              <w:top w:w="128" w:type="dxa"/>
              <w:left w:w="43" w:type="dxa"/>
              <w:bottom w:w="43" w:type="dxa"/>
              <w:right w:w="43" w:type="dxa"/>
            </w:tcMar>
            <w:vAlign w:val="bottom"/>
          </w:tcPr>
          <w:p w14:paraId="0DBF2BA0" w14:textId="77777777" w:rsidR="00E218F4" w:rsidRPr="00F42B05" w:rsidRDefault="00E218F4" w:rsidP="00F42B05">
            <w:pPr>
              <w:jc w:val="right"/>
              <w:rPr>
                <w:sz w:val="20"/>
                <w:szCs w:val="20"/>
              </w:rPr>
            </w:pPr>
            <w:r w:rsidRPr="00F42B05">
              <w:rPr>
                <w:sz w:val="20"/>
                <w:szCs w:val="20"/>
              </w:rPr>
              <w:t>9 940</w:t>
            </w:r>
          </w:p>
        </w:tc>
        <w:tc>
          <w:tcPr>
            <w:tcW w:w="1100" w:type="dxa"/>
            <w:tcBorders>
              <w:top w:val="nil"/>
              <w:left w:val="nil"/>
              <w:bottom w:val="nil"/>
              <w:right w:val="nil"/>
            </w:tcBorders>
            <w:tcMar>
              <w:top w:w="128" w:type="dxa"/>
              <w:left w:w="43" w:type="dxa"/>
              <w:bottom w:w="43" w:type="dxa"/>
              <w:right w:w="43" w:type="dxa"/>
            </w:tcMar>
            <w:vAlign w:val="bottom"/>
          </w:tcPr>
          <w:p w14:paraId="79F951B1" w14:textId="77777777" w:rsidR="00E218F4" w:rsidRPr="00F42B05" w:rsidRDefault="00E218F4" w:rsidP="00F42B05">
            <w:pPr>
              <w:jc w:val="right"/>
              <w:rPr>
                <w:sz w:val="20"/>
                <w:szCs w:val="20"/>
              </w:rPr>
            </w:pPr>
            <w:r w:rsidRPr="00F42B05">
              <w:rPr>
                <w:sz w:val="20"/>
                <w:szCs w:val="20"/>
              </w:rPr>
              <w:t>2 080</w:t>
            </w:r>
          </w:p>
        </w:tc>
        <w:tc>
          <w:tcPr>
            <w:tcW w:w="1100" w:type="dxa"/>
            <w:tcBorders>
              <w:top w:val="nil"/>
              <w:left w:val="nil"/>
              <w:bottom w:val="nil"/>
              <w:right w:val="nil"/>
            </w:tcBorders>
            <w:tcMar>
              <w:top w:w="128" w:type="dxa"/>
              <w:left w:w="43" w:type="dxa"/>
              <w:bottom w:w="43" w:type="dxa"/>
              <w:right w:w="43" w:type="dxa"/>
            </w:tcMar>
            <w:vAlign w:val="bottom"/>
          </w:tcPr>
          <w:p w14:paraId="6CBFF8D2" w14:textId="77777777" w:rsidR="00E218F4" w:rsidRPr="00F42B05" w:rsidRDefault="00E218F4" w:rsidP="00F42B05">
            <w:pPr>
              <w:jc w:val="right"/>
              <w:rPr>
                <w:sz w:val="20"/>
                <w:szCs w:val="20"/>
              </w:rPr>
            </w:pPr>
            <w:r w:rsidRPr="00F42B05">
              <w:rPr>
                <w:sz w:val="20"/>
                <w:szCs w:val="20"/>
              </w:rPr>
              <w:t>120</w:t>
            </w:r>
          </w:p>
        </w:tc>
        <w:tc>
          <w:tcPr>
            <w:tcW w:w="1100" w:type="dxa"/>
            <w:tcBorders>
              <w:top w:val="nil"/>
              <w:left w:val="nil"/>
              <w:bottom w:val="nil"/>
              <w:right w:val="nil"/>
            </w:tcBorders>
            <w:tcMar>
              <w:top w:w="128" w:type="dxa"/>
              <w:left w:w="43" w:type="dxa"/>
              <w:bottom w:w="43" w:type="dxa"/>
              <w:right w:w="43" w:type="dxa"/>
            </w:tcMar>
            <w:vAlign w:val="bottom"/>
          </w:tcPr>
          <w:p w14:paraId="1BB98481" w14:textId="77777777" w:rsidR="00E218F4" w:rsidRPr="00F42B05" w:rsidRDefault="00E218F4" w:rsidP="00F42B05">
            <w:pPr>
              <w:jc w:val="right"/>
              <w:rPr>
                <w:sz w:val="20"/>
                <w:szCs w:val="20"/>
              </w:rPr>
            </w:pPr>
            <w:r w:rsidRPr="00F42B05">
              <w:rPr>
                <w:sz w:val="20"/>
                <w:szCs w:val="20"/>
              </w:rPr>
              <w:t>2 200</w:t>
            </w:r>
          </w:p>
        </w:tc>
        <w:tc>
          <w:tcPr>
            <w:tcW w:w="1100" w:type="dxa"/>
            <w:tcBorders>
              <w:top w:val="nil"/>
              <w:left w:val="nil"/>
              <w:bottom w:val="nil"/>
              <w:right w:val="nil"/>
            </w:tcBorders>
            <w:tcMar>
              <w:top w:w="128" w:type="dxa"/>
              <w:left w:w="43" w:type="dxa"/>
              <w:bottom w:w="43" w:type="dxa"/>
              <w:right w:w="43" w:type="dxa"/>
            </w:tcMar>
            <w:vAlign w:val="bottom"/>
          </w:tcPr>
          <w:p w14:paraId="371D1837" w14:textId="77777777" w:rsidR="00E218F4" w:rsidRPr="00F42B05" w:rsidRDefault="00E218F4" w:rsidP="00F42B05">
            <w:pPr>
              <w:jc w:val="right"/>
              <w:rPr>
                <w:sz w:val="20"/>
                <w:szCs w:val="20"/>
              </w:rPr>
            </w:pPr>
            <w:r w:rsidRPr="00F42B05">
              <w:rPr>
                <w:sz w:val="20"/>
                <w:szCs w:val="20"/>
              </w:rPr>
              <w:t>1,2</w:t>
            </w:r>
          </w:p>
        </w:tc>
      </w:tr>
      <w:tr w:rsidR="00B0063A" w:rsidRPr="009B35FB" w14:paraId="5B901429" w14:textId="77777777">
        <w:trPr>
          <w:trHeight w:val="380"/>
        </w:trPr>
        <w:tc>
          <w:tcPr>
            <w:tcW w:w="2660" w:type="dxa"/>
            <w:tcBorders>
              <w:top w:val="nil"/>
              <w:left w:val="nil"/>
              <w:bottom w:val="nil"/>
              <w:right w:val="nil"/>
            </w:tcBorders>
            <w:tcMar>
              <w:top w:w="128" w:type="dxa"/>
              <w:left w:w="43" w:type="dxa"/>
              <w:bottom w:w="43" w:type="dxa"/>
              <w:right w:w="43" w:type="dxa"/>
            </w:tcMar>
          </w:tcPr>
          <w:p w14:paraId="381DC783" w14:textId="77777777" w:rsidR="00E218F4" w:rsidRPr="00F42B05" w:rsidRDefault="00E218F4" w:rsidP="00F42B05">
            <w:pPr>
              <w:rPr>
                <w:sz w:val="20"/>
                <w:szCs w:val="20"/>
              </w:rPr>
            </w:pPr>
          </w:p>
        </w:tc>
        <w:tc>
          <w:tcPr>
            <w:tcW w:w="1340" w:type="dxa"/>
            <w:tcBorders>
              <w:top w:val="nil"/>
              <w:left w:val="nil"/>
              <w:bottom w:val="nil"/>
              <w:right w:val="nil"/>
            </w:tcBorders>
            <w:tcMar>
              <w:top w:w="128" w:type="dxa"/>
              <w:left w:w="43" w:type="dxa"/>
              <w:bottom w:w="43" w:type="dxa"/>
              <w:right w:w="43" w:type="dxa"/>
            </w:tcMar>
          </w:tcPr>
          <w:p w14:paraId="697BACCD" w14:textId="77777777" w:rsidR="00E218F4" w:rsidRPr="00F42B05" w:rsidRDefault="00E218F4" w:rsidP="00F42B05">
            <w:pPr>
              <w:rPr>
                <w:sz w:val="20"/>
                <w:szCs w:val="20"/>
              </w:rPr>
            </w:pPr>
            <w:r w:rsidRPr="00F42B05">
              <w:rPr>
                <w:sz w:val="20"/>
                <w:szCs w:val="20"/>
              </w:rPr>
              <w:t>151–</w:t>
            </w:r>
          </w:p>
        </w:tc>
        <w:tc>
          <w:tcPr>
            <w:tcW w:w="1100" w:type="dxa"/>
            <w:tcBorders>
              <w:top w:val="nil"/>
              <w:left w:val="nil"/>
              <w:bottom w:val="nil"/>
              <w:right w:val="nil"/>
            </w:tcBorders>
            <w:tcMar>
              <w:top w:w="128" w:type="dxa"/>
              <w:left w:w="43" w:type="dxa"/>
              <w:bottom w:w="43" w:type="dxa"/>
              <w:right w:w="43" w:type="dxa"/>
            </w:tcMar>
            <w:vAlign w:val="bottom"/>
          </w:tcPr>
          <w:p w14:paraId="48A127DD" w14:textId="77777777" w:rsidR="00E218F4" w:rsidRPr="00F42B05" w:rsidRDefault="00E218F4" w:rsidP="00F42B05">
            <w:pPr>
              <w:jc w:val="right"/>
              <w:rPr>
                <w:sz w:val="20"/>
                <w:szCs w:val="20"/>
              </w:rPr>
            </w:pPr>
            <w:r w:rsidRPr="00F42B05">
              <w:rPr>
                <w:sz w:val="20"/>
                <w:szCs w:val="20"/>
              </w:rPr>
              <w:t>1 864</w:t>
            </w:r>
          </w:p>
        </w:tc>
        <w:tc>
          <w:tcPr>
            <w:tcW w:w="1100" w:type="dxa"/>
            <w:tcBorders>
              <w:top w:val="nil"/>
              <w:left w:val="nil"/>
              <w:bottom w:val="nil"/>
              <w:right w:val="nil"/>
            </w:tcBorders>
            <w:tcMar>
              <w:top w:w="128" w:type="dxa"/>
              <w:left w:w="43" w:type="dxa"/>
              <w:bottom w:w="43" w:type="dxa"/>
              <w:right w:w="43" w:type="dxa"/>
            </w:tcMar>
            <w:vAlign w:val="bottom"/>
          </w:tcPr>
          <w:p w14:paraId="698318A2" w14:textId="77777777" w:rsidR="00E218F4" w:rsidRPr="00F42B05" w:rsidRDefault="00E218F4" w:rsidP="00F42B05">
            <w:pPr>
              <w:jc w:val="right"/>
              <w:rPr>
                <w:sz w:val="20"/>
                <w:szCs w:val="20"/>
              </w:rPr>
            </w:pPr>
            <w:r w:rsidRPr="00F42B05">
              <w:rPr>
                <w:sz w:val="20"/>
                <w:szCs w:val="20"/>
              </w:rPr>
              <w:t>1 850</w:t>
            </w:r>
          </w:p>
        </w:tc>
        <w:tc>
          <w:tcPr>
            <w:tcW w:w="1100" w:type="dxa"/>
            <w:tcBorders>
              <w:top w:val="nil"/>
              <w:left w:val="nil"/>
              <w:bottom w:val="nil"/>
              <w:right w:val="nil"/>
            </w:tcBorders>
            <w:tcMar>
              <w:top w:w="128" w:type="dxa"/>
              <w:left w:w="43" w:type="dxa"/>
              <w:bottom w:w="43" w:type="dxa"/>
              <w:right w:w="43" w:type="dxa"/>
            </w:tcMar>
            <w:vAlign w:val="bottom"/>
          </w:tcPr>
          <w:p w14:paraId="6554E667" w14:textId="77777777" w:rsidR="00E218F4" w:rsidRPr="00F42B05" w:rsidRDefault="00E218F4" w:rsidP="00F42B05">
            <w:pPr>
              <w:jc w:val="right"/>
              <w:rPr>
                <w:sz w:val="20"/>
                <w:szCs w:val="20"/>
              </w:rPr>
            </w:pPr>
            <w:r w:rsidRPr="00F42B05">
              <w:rPr>
                <w:sz w:val="20"/>
                <w:szCs w:val="20"/>
              </w:rPr>
              <w:t>90</w:t>
            </w:r>
          </w:p>
        </w:tc>
        <w:tc>
          <w:tcPr>
            <w:tcW w:w="1100" w:type="dxa"/>
            <w:tcBorders>
              <w:top w:val="nil"/>
              <w:left w:val="nil"/>
              <w:bottom w:val="nil"/>
              <w:right w:val="nil"/>
            </w:tcBorders>
            <w:tcMar>
              <w:top w:w="128" w:type="dxa"/>
              <w:left w:w="43" w:type="dxa"/>
              <w:bottom w:w="43" w:type="dxa"/>
              <w:right w:w="43" w:type="dxa"/>
            </w:tcMar>
            <w:vAlign w:val="bottom"/>
          </w:tcPr>
          <w:p w14:paraId="0517D84F" w14:textId="77777777" w:rsidR="00E218F4" w:rsidRPr="00F42B05" w:rsidRDefault="00E218F4" w:rsidP="00F42B05">
            <w:pPr>
              <w:jc w:val="right"/>
              <w:rPr>
                <w:sz w:val="20"/>
                <w:szCs w:val="20"/>
              </w:rPr>
            </w:pPr>
            <w:r w:rsidRPr="00F42B05">
              <w:rPr>
                <w:sz w:val="20"/>
                <w:szCs w:val="20"/>
              </w:rPr>
              <w:t>1 940</w:t>
            </w:r>
          </w:p>
        </w:tc>
        <w:tc>
          <w:tcPr>
            <w:tcW w:w="1100" w:type="dxa"/>
            <w:tcBorders>
              <w:top w:val="nil"/>
              <w:left w:val="nil"/>
              <w:bottom w:val="nil"/>
              <w:right w:val="nil"/>
            </w:tcBorders>
            <w:tcMar>
              <w:top w:w="128" w:type="dxa"/>
              <w:left w:w="43" w:type="dxa"/>
              <w:bottom w:w="43" w:type="dxa"/>
              <w:right w:w="43" w:type="dxa"/>
            </w:tcMar>
            <w:vAlign w:val="bottom"/>
          </w:tcPr>
          <w:p w14:paraId="7ED20ED6" w14:textId="77777777" w:rsidR="00E218F4" w:rsidRPr="00F42B05" w:rsidRDefault="00E218F4" w:rsidP="00F42B05">
            <w:pPr>
              <w:jc w:val="right"/>
              <w:rPr>
                <w:sz w:val="20"/>
                <w:szCs w:val="20"/>
              </w:rPr>
            </w:pPr>
            <w:r w:rsidRPr="00F42B05">
              <w:rPr>
                <w:sz w:val="20"/>
                <w:szCs w:val="20"/>
              </w:rPr>
              <w:t>0,2</w:t>
            </w:r>
          </w:p>
        </w:tc>
      </w:tr>
      <w:tr w:rsidR="00B0063A" w:rsidRPr="009B35FB" w14:paraId="08707D29" w14:textId="77777777">
        <w:trPr>
          <w:trHeight w:val="380"/>
        </w:trPr>
        <w:tc>
          <w:tcPr>
            <w:tcW w:w="2660" w:type="dxa"/>
            <w:tcBorders>
              <w:top w:val="nil"/>
              <w:left w:val="nil"/>
              <w:bottom w:val="nil"/>
              <w:right w:val="nil"/>
            </w:tcBorders>
            <w:tcMar>
              <w:top w:w="128" w:type="dxa"/>
              <w:left w:w="43" w:type="dxa"/>
              <w:bottom w:w="43" w:type="dxa"/>
              <w:right w:w="43" w:type="dxa"/>
            </w:tcMar>
          </w:tcPr>
          <w:p w14:paraId="416262CE" w14:textId="77777777" w:rsidR="00E218F4" w:rsidRPr="00F42B05" w:rsidRDefault="00E218F4" w:rsidP="00F42B05">
            <w:pPr>
              <w:rPr>
                <w:sz w:val="20"/>
                <w:szCs w:val="20"/>
              </w:rPr>
            </w:pPr>
            <w:r w:rsidRPr="00F42B05">
              <w:rPr>
                <w:sz w:val="20"/>
                <w:szCs w:val="20"/>
              </w:rPr>
              <w:t>Bær sone 5–7</w:t>
            </w:r>
          </w:p>
        </w:tc>
        <w:tc>
          <w:tcPr>
            <w:tcW w:w="1340" w:type="dxa"/>
            <w:tcBorders>
              <w:top w:val="nil"/>
              <w:left w:val="nil"/>
              <w:bottom w:val="nil"/>
              <w:right w:val="nil"/>
            </w:tcBorders>
            <w:tcMar>
              <w:top w:w="128" w:type="dxa"/>
              <w:left w:w="43" w:type="dxa"/>
              <w:bottom w:w="43" w:type="dxa"/>
              <w:right w:w="43" w:type="dxa"/>
            </w:tcMar>
          </w:tcPr>
          <w:p w14:paraId="7675409D" w14:textId="77777777" w:rsidR="00E218F4" w:rsidRPr="00F42B05" w:rsidRDefault="00E218F4" w:rsidP="00F42B05">
            <w:pPr>
              <w:rPr>
                <w:sz w:val="20"/>
                <w:szCs w:val="20"/>
              </w:rPr>
            </w:pPr>
            <w:r w:rsidRPr="00F42B05">
              <w:rPr>
                <w:sz w:val="20"/>
                <w:szCs w:val="20"/>
              </w:rPr>
              <w:t>1–150 daa</w:t>
            </w:r>
          </w:p>
        </w:tc>
        <w:tc>
          <w:tcPr>
            <w:tcW w:w="1100" w:type="dxa"/>
            <w:tcBorders>
              <w:top w:val="nil"/>
              <w:left w:val="nil"/>
              <w:bottom w:val="nil"/>
              <w:right w:val="nil"/>
            </w:tcBorders>
            <w:tcMar>
              <w:top w:w="128" w:type="dxa"/>
              <w:left w:w="43" w:type="dxa"/>
              <w:bottom w:w="43" w:type="dxa"/>
              <w:right w:w="43" w:type="dxa"/>
            </w:tcMar>
            <w:vAlign w:val="bottom"/>
          </w:tcPr>
          <w:p w14:paraId="0B3CC7B1" w14:textId="77777777" w:rsidR="00E218F4" w:rsidRPr="00F42B05" w:rsidRDefault="00E218F4" w:rsidP="00F42B05">
            <w:pPr>
              <w:jc w:val="right"/>
              <w:rPr>
                <w:sz w:val="20"/>
                <w:szCs w:val="20"/>
              </w:rPr>
            </w:pPr>
            <w:r w:rsidRPr="00F42B05">
              <w:rPr>
                <w:sz w:val="20"/>
                <w:szCs w:val="20"/>
              </w:rPr>
              <w:t>5 259</w:t>
            </w:r>
          </w:p>
        </w:tc>
        <w:tc>
          <w:tcPr>
            <w:tcW w:w="1100" w:type="dxa"/>
            <w:tcBorders>
              <w:top w:val="nil"/>
              <w:left w:val="nil"/>
              <w:bottom w:val="nil"/>
              <w:right w:val="nil"/>
            </w:tcBorders>
            <w:tcMar>
              <w:top w:w="128" w:type="dxa"/>
              <w:left w:w="43" w:type="dxa"/>
              <w:bottom w:w="43" w:type="dxa"/>
              <w:right w:w="43" w:type="dxa"/>
            </w:tcMar>
            <w:vAlign w:val="bottom"/>
          </w:tcPr>
          <w:p w14:paraId="35C58022" w14:textId="77777777" w:rsidR="00E218F4" w:rsidRPr="00F42B05" w:rsidRDefault="00E218F4" w:rsidP="00F42B05">
            <w:pPr>
              <w:jc w:val="right"/>
              <w:rPr>
                <w:sz w:val="20"/>
                <w:szCs w:val="20"/>
              </w:rPr>
            </w:pPr>
            <w:r w:rsidRPr="00F42B05">
              <w:rPr>
                <w:sz w:val="20"/>
                <w:szCs w:val="20"/>
              </w:rPr>
              <w:t>2 530</w:t>
            </w:r>
          </w:p>
        </w:tc>
        <w:tc>
          <w:tcPr>
            <w:tcW w:w="1100" w:type="dxa"/>
            <w:tcBorders>
              <w:top w:val="nil"/>
              <w:left w:val="nil"/>
              <w:bottom w:val="nil"/>
              <w:right w:val="nil"/>
            </w:tcBorders>
            <w:tcMar>
              <w:top w:w="128" w:type="dxa"/>
              <w:left w:w="43" w:type="dxa"/>
              <w:bottom w:w="43" w:type="dxa"/>
              <w:right w:w="43" w:type="dxa"/>
            </w:tcMar>
            <w:vAlign w:val="bottom"/>
          </w:tcPr>
          <w:p w14:paraId="74D15FFB" w14:textId="77777777" w:rsidR="00E218F4" w:rsidRPr="00F42B05" w:rsidRDefault="00E218F4" w:rsidP="00F42B05">
            <w:pPr>
              <w:jc w:val="right"/>
              <w:rPr>
                <w:sz w:val="20"/>
                <w:szCs w:val="20"/>
              </w:rPr>
            </w:pPr>
            <w:r w:rsidRPr="00F42B05">
              <w:rPr>
                <w:sz w:val="20"/>
                <w:szCs w:val="20"/>
              </w:rPr>
              <w:t>140</w:t>
            </w:r>
          </w:p>
        </w:tc>
        <w:tc>
          <w:tcPr>
            <w:tcW w:w="1100" w:type="dxa"/>
            <w:tcBorders>
              <w:top w:val="nil"/>
              <w:left w:val="nil"/>
              <w:bottom w:val="nil"/>
              <w:right w:val="nil"/>
            </w:tcBorders>
            <w:tcMar>
              <w:top w:w="128" w:type="dxa"/>
              <w:left w:w="43" w:type="dxa"/>
              <w:bottom w:w="43" w:type="dxa"/>
              <w:right w:w="43" w:type="dxa"/>
            </w:tcMar>
            <w:vAlign w:val="bottom"/>
          </w:tcPr>
          <w:p w14:paraId="1F5C12E7" w14:textId="77777777" w:rsidR="00E218F4" w:rsidRPr="00F42B05" w:rsidRDefault="00E218F4" w:rsidP="00F42B05">
            <w:pPr>
              <w:jc w:val="right"/>
              <w:rPr>
                <w:sz w:val="20"/>
                <w:szCs w:val="20"/>
              </w:rPr>
            </w:pPr>
            <w:r w:rsidRPr="00F42B05">
              <w:rPr>
                <w:sz w:val="20"/>
                <w:szCs w:val="20"/>
              </w:rPr>
              <w:t>2 670</w:t>
            </w:r>
          </w:p>
        </w:tc>
        <w:tc>
          <w:tcPr>
            <w:tcW w:w="1100" w:type="dxa"/>
            <w:tcBorders>
              <w:top w:val="nil"/>
              <w:left w:val="nil"/>
              <w:bottom w:val="nil"/>
              <w:right w:val="nil"/>
            </w:tcBorders>
            <w:tcMar>
              <w:top w:w="128" w:type="dxa"/>
              <w:left w:w="43" w:type="dxa"/>
              <w:bottom w:w="43" w:type="dxa"/>
              <w:right w:w="43" w:type="dxa"/>
            </w:tcMar>
            <w:vAlign w:val="bottom"/>
          </w:tcPr>
          <w:p w14:paraId="2A4DDEFE" w14:textId="77777777" w:rsidR="00E218F4" w:rsidRPr="00F42B05" w:rsidRDefault="00E218F4" w:rsidP="00F42B05">
            <w:pPr>
              <w:jc w:val="right"/>
              <w:rPr>
                <w:sz w:val="20"/>
                <w:szCs w:val="20"/>
              </w:rPr>
            </w:pPr>
            <w:r w:rsidRPr="00F42B05">
              <w:rPr>
                <w:sz w:val="20"/>
                <w:szCs w:val="20"/>
              </w:rPr>
              <w:t>0,7</w:t>
            </w:r>
          </w:p>
        </w:tc>
      </w:tr>
      <w:tr w:rsidR="00B0063A" w:rsidRPr="009B35FB" w14:paraId="3FB3C3D0" w14:textId="77777777">
        <w:trPr>
          <w:trHeight w:val="380"/>
        </w:trPr>
        <w:tc>
          <w:tcPr>
            <w:tcW w:w="2660" w:type="dxa"/>
            <w:tcBorders>
              <w:top w:val="nil"/>
              <w:left w:val="nil"/>
              <w:bottom w:val="single" w:sz="4" w:space="0" w:color="000000"/>
              <w:right w:val="nil"/>
            </w:tcBorders>
            <w:tcMar>
              <w:top w:w="128" w:type="dxa"/>
              <w:left w:w="43" w:type="dxa"/>
              <w:bottom w:w="43" w:type="dxa"/>
              <w:right w:w="43" w:type="dxa"/>
            </w:tcMar>
          </w:tcPr>
          <w:p w14:paraId="5E7E3AED" w14:textId="77777777" w:rsidR="00E218F4" w:rsidRPr="00F42B05" w:rsidRDefault="00E218F4" w:rsidP="00F42B05">
            <w:pPr>
              <w:rPr>
                <w:sz w:val="20"/>
                <w:szCs w:val="20"/>
              </w:rPr>
            </w:pPr>
          </w:p>
        </w:tc>
        <w:tc>
          <w:tcPr>
            <w:tcW w:w="1340" w:type="dxa"/>
            <w:tcBorders>
              <w:top w:val="nil"/>
              <w:left w:val="nil"/>
              <w:bottom w:val="single" w:sz="4" w:space="0" w:color="000000"/>
              <w:right w:val="nil"/>
            </w:tcBorders>
            <w:tcMar>
              <w:top w:w="128" w:type="dxa"/>
              <w:left w:w="43" w:type="dxa"/>
              <w:bottom w:w="43" w:type="dxa"/>
              <w:right w:w="43" w:type="dxa"/>
            </w:tcMar>
          </w:tcPr>
          <w:p w14:paraId="2BA7764F" w14:textId="77777777" w:rsidR="00E218F4" w:rsidRPr="00F42B05" w:rsidRDefault="00E218F4" w:rsidP="00F42B05">
            <w:pPr>
              <w:rPr>
                <w:sz w:val="20"/>
                <w:szCs w:val="20"/>
              </w:rPr>
            </w:pPr>
            <w:r w:rsidRPr="00F42B05">
              <w:rPr>
                <w:sz w:val="20"/>
                <w:szCs w:val="20"/>
              </w:rPr>
              <w:t>151–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27270DE" w14:textId="77777777" w:rsidR="00E218F4" w:rsidRPr="00F42B05" w:rsidRDefault="00E218F4" w:rsidP="00F42B05">
            <w:pPr>
              <w:jc w:val="right"/>
              <w:rPr>
                <w:sz w:val="20"/>
                <w:szCs w:val="20"/>
              </w:rPr>
            </w:pPr>
            <w:r w:rsidRPr="00F42B05">
              <w:rPr>
                <w:sz w:val="20"/>
                <w:szCs w:val="20"/>
              </w:rPr>
              <w:t>107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B60C905" w14:textId="77777777" w:rsidR="00E218F4" w:rsidRPr="00F42B05" w:rsidRDefault="00E218F4" w:rsidP="00F42B05">
            <w:pPr>
              <w:jc w:val="right"/>
              <w:rPr>
                <w:sz w:val="20"/>
                <w:szCs w:val="20"/>
              </w:rPr>
            </w:pPr>
            <w:r w:rsidRPr="00F42B05">
              <w:rPr>
                <w:sz w:val="20"/>
                <w:szCs w:val="20"/>
              </w:rPr>
              <w:t>2 300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B0C8C86" w14:textId="77777777" w:rsidR="00E218F4" w:rsidRPr="00F42B05" w:rsidRDefault="00E218F4" w:rsidP="00F42B05">
            <w:pPr>
              <w:jc w:val="right"/>
              <w:rPr>
                <w:sz w:val="20"/>
                <w:szCs w:val="20"/>
              </w:rPr>
            </w:pPr>
            <w:r w:rsidRPr="00F42B05">
              <w:rPr>
                <w:sz w:val="20"/>
                <w:szCs w:val="20"/>
              </w:rPr>
              <w:t>110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B77C400" w14:textId="77777777" w:rsidR="00E218F4" w:rsidRPr="00F42B05" w:rsidRDefault="00E218F4" w:rsidP="00F42B05">
            <w:pPr>
              <w:jc w:val="right"/>
              <w:rPr>
                <w:sz w:val="20"/>
                <w:szCs w:val="20"/>
              </w:rPr>
            </w:pPr>
            <w:r w:rsidRPr="00F42B05">
              <w:rPr>
                <w:sz w:val="20"/>
                <w:szCs w:val="20"/>
              </w:rPr>
              <w:t>2 410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CA70D3D" w14:textId="77777777" w:rsidR="00E218F4" w:rsidRPr="00F42B05" w:rsidRDefault="00E218F4" w:rsidP="00F42B05">
            <w:pPr>
              <w:jc w:val="right"/>
              <w:rPr>
                <w:sz w:val="20"/>
                <w:szCs w:val="20"/>
              </w:rPr>
            </w:pPr>
            <w:r w:rsidRPr="00F42B05">
              <w:rPr>
                <w:sz w:val="20"/>
                <w:szCs w:val="20"/>
              </w:rPr>
              <w:t>0,0</w:t>
            </w:r>
          </w:p>
        </w:tc>
      </w:tr>
      <w:tr w:rsidR="00B0063A" w:rsidRPr="009B35FB" w14:paraId="2C9FB242" w14:textId="77777777">
        <w:trPr>
          <w:trHeight w:val="380"/>
        </w:trPr>
        <w:tc>
          <w:tcPr>
            <w:tcW w:w="40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E6BD68E" w14:textId="77777777" w:rsidR="00E218F4" w:rsidRPr="00F42B05" w:rsidRDefault="00E218F4" w:rsidP="00F42B05">
            <w:pPr>
              <w:rPr>
                <w:sz w:val="20"/>
                <w:szCs w:val="20"/>
              </w:rPr>
            </w:pPr>
            <w:r w:rsidRPr="00F42B05">
              <w:rPr>
                <w:sz w:val="20"/>
                <w:szCs w:val="20"/>
              </w:rPr>
              <w:t>Sum bær, alle soner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2F72E" w14:textId="77777777" w:rsidR="00E218F4" w:rsidRPr="00F42B05" w:rsidRDefault="00E218F4" w:rsidP="00F42B05">
            <w:pPr>
              <w:jc w:val="right"/>
              <w:rPr>
                <w:sz w:val="20"/>
                <w:szCs w:val="20"/>
              </w:rPr>
            </w:pPr>
            <w:r w:rsidRPr="00F42B05">
              <w:rPr>
                <w:sz w:val="20"/>
                <w:szCs w:val="20"/>
              </w:rPr>
              <w:t>17 170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A16147"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D91CC"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F1102"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EC41A9" w14:textId="77777777" w:rsidR="00E218F4" w:rsidRPr="00F42B05" w:rsidRDefault="00E218F4" w:rsidP="00F42B05">
            <w:pPr>
              <w:jc w:val="right"/>
              <w:rPr>
                <w:sz w:val="20"/>
                <w:szCs w:val="20"/>
              </w:rPr>
            </w:pPr>
            <w:r w:rsidRPr="00F42B05">
              <w:rPr>
                <w:sz w:val="20"/>
                <w:szCs w:val="20"/>
              </w:rPr>
              <w:t>2,1</w:t>
            </w:r>
          </w:p>
        </w:tc>
      </w:tr>
    </w:tbl>
    <w:p w14:paraId="33C15F68" w14:textId="1C75EC2E" w:rsidR="00F17C20" w:rsidRDefault="00F17C20" w:rsidP="00F17C20">
      <w:pPr>
        <w:pStyle w:val="tabell-tittel"/>
      </w:pPr>
      <w:r w:rsidRPr="009B35FB">
        <w:t>Post 74.19 Tilskudd til regionale miljøprogram, mill. kroner</w:t>
      </w:r>
    </w:p>
    <w:p w14:paraId="0E5844F9" w14:textId="52CEEF75" w:rsidR="00E218F4" w:rsidRPr="009B35FB" w:rsidRDefault="00E218F4" w:rsidP="009B35FB">
      <w:pPr>
        <w:pStyle w:val="Tabellnavn"/>
      </w:pPr>
      <w:r w:rsidRPr="009B35F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B0063A" w:rsidRPr="009B35FB" w14:paraId="45ACF336"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C29C91" w14:textId="77777777" w:rsidR="00E218F4" w:rsidRPr="00F42B05" w:rsidRDefault="00E218F4" w:rsidP="00F42B05">
            <w:pPr>
              <w:rPr>
                <w:sz w:val="20"/>
                <w:szCs w:val="20"/>
              </w:rPr>
            </w:pPr>
            <w:r w:rsidRPr="00F42B05">
              <w:rPr>
                <w:sz w:val="20"/>
                <w:szCs w:val="20"/>
              </w:rPr>
              <w:lastRenderedPageBreak/>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D368C" w14:textId="77777777" w:rsidR="00E218F4" w:rsidRPr="00F42B05" w:rsidRDefault="00E218F4" w:rsidP="00F42B05">
            <w:pPr>
              <w:jc w:val="right"/>
              <w:rPr>
                <w:sz w:val="20"/>
                <w:szCs w:val="20"/>
              </w:rPr>
            </w:pPr>
            <w:r w:rsidRPr="00F42B05">
              <w:rPr>
                <w:sz w:val="20"/>
                <w:szCs w:val="20"/>
              </w:rPr>
              <w:t>Budsjett</w:t>
            </w:r>
            <w:r w:rsidRPr="00F42B05">
              <w:rPr>
                <w:sz w:val="20"/>
                <w:szCs w:val="20"/>
              </w:rPr>
              <w:br/>
              <w:t xml:space="preserve">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28AD4" w14:textId="77777777" w:rsidR="00E218F4" w:rsidRPr="00F42B05" w:rsidRDefault="00E218F4" w:rsidP="00F42B05">
            <w:pPr>
              <w:jc w:val="right"/>
              <w:rPr>
                <w:sz w:val="20"/>
                <w:szCs w:val="20"/>
              </w:rPr>
            </w:pPr>
            <w:r w:rsidRPr="00F42B05">
              <w:rPr>
                <w:sz w:val="20"/>
                <w:szCs w:val="20"/>
              </w:rPr>
              <w:t>Prognose</w:t>
            </w:r>
            <w:r w:rsidRPr="00F42B05">
              <w:rPr>
                <w:sz w:val="20"/>
                <w:szCs w:val="20"/>
              </w:rPr>
              <w:br/>
              <w:t xml:space="preserve">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4A50E"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r>
      <w:tr w:rsidR="00B0063A" w:rsidRPr="009B35FB" w14:paraId="26012BB3"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6FB3277" w14:textId="77777777" w:rsidR="00E218F4" w:rsidRPr="00F42B05" w:rsidRDefault="00E218F4" w:rsidP="00F42B05">
            <w:pPr>
              <w:rPr>
                <w:sz w:val="20"/>
                <w:szCs w:val="20"/>
              </w:rPr>
            </w:pPr>
            <w:r w:rsidRPr="00F42B05">
              <w:rPr>
                <w:sz w:val="20"/>
                <w:szCs w:val="20"/>
              </w:rPr>
              <w:t>Fordelt på regionene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CBBC86" w14:textId="77777777" w:rsidR="00E218F4" w:rsidRPr="00F42B05" w:rsidRDefault="00E218F4" w:rsidP="00F42B05">
            <w:pPr>
              <w:jc w:val="right"/>
              <w:rPr>
                <w:sz w:val="20"/>
                <w:szCs w:val="20"/>
              </w:rPr>
            </w:pPr>
            <w:r w:rsidRPr="00F42B05">
              <w:rPr>
                <w:sz w:val="20"/>
                <w:szCs w:val="20"/>
              </w:rPr>
              <w:t>1 006,1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C2A7C" w14:textId="77777777" w:rsidR="00E218F4" w:rsidRPr="00F42B05" w:rsidRDefault="00E218F4" w:rsidP="00F42B05">
            <w:pPr>
              <w:jc w:val="right"/>
              <w:rPr>
                <w:sz w:val="20"/>
                <w:szCs w:val="20"/>
              </w:rPr>
            </w:pPr>
            <w:r w:rsidRPr="00F42B05">
              <w:rPr>
                <w:sz w:val="20"/>
                <w:szCs w:val="20"/>
              </w:rPr>
              <w:t>1 006,1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C6ADAB" w14:textId="77777777" w:rsidR="00E218F4" w:rsidRPr="00F42B05" w:rsidRDefault="00E218F4" w:rsidP="00F42B05">
            <w:pPr>
              <w:jc w:val="right"/>
              <w:rPr>
                <w:sz w:val="20"/>
                <w:szCs w:val="20"/>
              </w:rPr>
            </w:pPr>
            <w:r w:rsidRPr="00F42B05">
              <w:rPr>
                <w:sz w:val="20"/>
                <w:szCs w:val="20"/>
              </w:rPr>
              <w:t>100,0</w:t>
            </w:r>
          </w:p>
        </w:tc>
      </w:tr>
      <w:tr w:rsidR="00B0063A" w:rsidRPr="009B35FB" w14:paraId="2D6577C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5F63CCF" w14:textId="77777777" w:rsidR="00E218F4" w:rsidRPr="00F42B05" w:rsidRDefault="00E218F4" w:rsidP="00F42B05">
            <w:pPr>
              <w:rPr>
                <w:sz w:val="20"/>
                <w:szCs w:val="20"/>
              </w:rPr>
            </w:pPr>
            <w:r w:rsidRPr="00F42B05">
              <w:rPr>
                <w:sz w:val="20"/>
                <w:szCs w:val="20"/>
              </w:rPr>
              <w:t>Landet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78F51"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91E028"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12E2F" w14:textId="77777777" w:rsidR="00E218F4" w:rsidRPr="00F42B05" w:rsidRDefault="00E218F4" w:rsidP="00F42B05">
            <w:pPr>
              <w:jc w:val="right"/>
              <w:rPr>
                <w:sz w:val="20"/>
                <w:szCs w:val="20"/>
              </w:rPr>
            </w:pPr>
            <w:r w:rsidRPr="00F42B05">
              <w:rPr>
                <w:sz w:val="20"/>
                <w:szCs w:val="20"/>
              </w:rPr>
              <w:t>100,0</w:t>
            </w:r>
          </w:p>
        </w:tc>
      </w:tr>
    </w:tbl>
    <w:p w14:paraId="2B58E56F" w14:textId="0C6692B8" w:rsidR="00F17C20" w:rsidRDefault="00F17C20" w:rsidP="00F17C20">
      <w:pPr>
        <w:pStyle w:val="tabell-tittel"/>
      </w:pPr>
      <w:r w:rsidRPr="009B35FB">
        <w:t>Post 74.20 Tilskudd til økologisk jordbruk</w:t>
      </w:r>
    </w:p>
    <w:p w14:paraId="363F2313" w14:textId="72F25A8E" w:rsidR="00E218F4" w:rsidRPr="009B35FB" w:rsidRDefault="00E218F4" w:rsidP="009B35FB">
      <w:pPr>
        <w:pStyle w:val="Tabellnavn"/>
      </w:pPr>
      <w:r w:rsidRPr="009B35FB">
        <w:t>06J1xt2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100"/>
        <w:gridCol w:w="1100"/>
        <w:gridCol w:w="1100"/>
        <w:gridCol w:w="1100"/>
        <w:gridCol w:w="1100"/>
      </w:tblGrid>
      <w:tr w:rsidR="00B0063A" w:rsidRPr="009B35FB" w14:paraId="3FF80F77" w14:textId="77777777" w:rsidTr="00F17C20">
        <w:trPr>
          <w:trHeight w:val="60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B40A9" w14:textId="77777777" w:rsidR="00E218F4" w:rsidRPr="00F42B05" w:rsidRDefault="00E218F4" w:rsidP="00F42B05">
            <w:pPr>
              <w:rPr>
                <w:sz w:val="20"/>
                <w:szCs w:val="20"/>
              </w:rPr>
            </w:pPr>
            <w:r w:rsidRPr="00F42B05">
              <w:rPr>
                <w:sz w:val="20"/>
                <w:szCs w:val="20"/>
              </w:rPr>
              <w:t xml:space="preserve">Arealtilskudd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C4BAA" w14:textId="77777777" w:rsidR="00E218F4" w:rsidRPr="00F42B05" w:rsidRDefault="00E218F4" w:rsidP="00F42B05">
            <w:pPr>
              <w:jc w:val="right"/>
              <w:rPr>
                <w:sz w:val="20"/>
                <w:szCs w:val="20"/>
              </w:rPr>
            </w:pPr>
            <w:r w:rsidRPr="00F42B05">
              <w:rPr>
                <w:sz w:val="20"/>
                <w:szCs w:val="20"/>
              </w:rPr>
              <w:t>Antall</w:t>
            </w:r>
            <w:r w:rsidRPr="00F42B05">
              <w:rPr>
                <w:sz w:val="20"/>
                <w:szCs w:val="20"/>
              </w:rPr>
              <w:br/>
              <w:t xml:space="preserve"> 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FA268" w14:textId="77777777" w:rsidR="00E218F4" w:rsidRPr="00F42B05" w:rsidRDefault="00E218F4" w:rsidP="00F42B05">
            <w:pPr>
              <w:jc w:val="right"/>
              <w:rPr>
                <w:sz w:val="20"/>
                <w:szCs w:val="20"/>
              </w:rPr>
            </w:pPr>
            <w:r w:rsidRPr="00F42B05">
              <w:rPr>
                <w:sz w:val="20"/>
                <w:szCs w:val="20"/>
              </w:rPr>
              <w:t>Sats,</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64DF7"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39E2EE" w14:textId="77777777" w:rsidR="00E218F4" w:rsidRPr="00F42B05" w:rsidRDefault="00E218F4" w:rsidP="00F42B05">
            <w:pPr>
              <w:jc w:val="right"/>
              <w:rPr>
                <w:sz w:val="20"/>
                <w:szCs w:val="20"/>
              </w:rPr>
            </w:pPr>
            <w:r w:rsidRPr="00F42B05">
              <w:rPr>
                <w:sz w:val="20"/>
                <w:szCs w:val="20"/>
              </w:rPr>
              <w:t>Ny sats,</w:t>
            </w:r>
            <w:r w:rsidRPr="00F42B05">
              <w:rPr>
                <w:sz w:val="20"/>
                <w:szCs w:val="20"/>
              </w:rPr>
              <w:br/>
              <w:t xml:space="preserve"> kr/daa</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3BB60"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r>
      <w:tr w:rsidR="00B0063A" w:rsidRPr="009B35FB" w14:paraId="4F367447" w14:textId="77777777" w:rsidTr="00F17C20">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2A762DE9" w14:textId="77777777" w:rsidR="00E218F4" w:rsidRPr="00F42B05" w:rsidRDefault="00E218F4" w:rsidP="00F42B05">
            <w:pPr>
              <w:rPr>
                <w:sz w:val="20"/>
                <w:szCs w:val="20"/>
              </w:rPr>
            </w:pPr>
            <w:r w:rsidRPr="00F42B05">
              <w:rPr>
                <w:sz w:val="20"/>
                <w:szCs w:val="20"/>
              </w:rPr>
              <w:t>Frukt og bær m.m.</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2CC09C8" w14:textId="77777777" w:rsidR="00E218F4" w:rsidRPr="00F42B05" w:rsidRDefault="00E218F4" w:rsidP="00F42B05">
            <w:pPr>
              <w:jc w:val="right"/>
              <w:rPr>
                <w:sz w:val="20"/>
                <w:szCs w:val="20"/>
              </w:rPr>
            </w:pPr>
            <w:r w:rsidRPr="00F42B05">
              <w:rPr>
                <w:sz w:val="20"/>
                <w:szCs w:val="20"/>
              </w:rPr>
              <w:t>2 897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89FF1BB" w14:textId="77777777" w:rsidR="00E218F4" w:rsidRPr="00F42B05" w:rsidRDefault="00E218F4" w:rsidP="00F42B05">
            <w:pPr>
              <w:jc w:val="right"/>
              <w:rPr>
                <w:sz w:val="20"/>
                <w:szCs w:val="20"/>
              </w:rPr>
            </w:pPr>
            <w:r w:rsidRPr="00F42B05">
              <w:rPr>
                <w:sz w:val="20"/>
                <w:szCs w:val="20"/>
              </w:rPr>
              <w:t>1 825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B0975FD" w14:textId="77777777" w:rsidR="00E218F4" w:rsidRPr="00F42B05" w:rsidRDefault="00E218F4" w:rsidP="00F42B05">
            <w:pPr>
              <w:jc w:val="right"/>
              <w:rPr>
                <w:sz w:val="20"/>
                <w:szCs w:val="20"/>
              </w:rPr>
            </w:pPr>
            <w:r w:rsidRPr="00F42B05">
              <w:rPr>
                <w:sz w:val="20"/>
                <w:szCs w:val="20"/>
              </w:rPr>
              <w:t>100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50049B1" w14:textId="77777777" w:rsidR="00E218F4" w:rsidRPr="00F42B05" w:rsidRDefault="00E218F4" w:rsidP="00F42B05">
            <w:pPr>
              <w:jc w:val="right"/>
              <w:rPr>
                <w:sz w:val="20"/>
                <w:szCs w:val="20"/>
              </w:rPr>
            </w:pPr>
            <w:r w:rsidRPr="00F42B05">
              <w:rPr>
                <w:sz w:val="20"/>
                <w:szCs w:val="20"/>
              </w:rPr>
              <w:t>1 925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71802F6" w14:textId="77777777" w:rsidR="00E218F4" w:rsidRPr="00F42B05" w:rsidRDefault="00E218F4" w:rsidP="00F42B05">
            <w:pPr>
              <w:jc w:val="right"/>
              <w:rPr>
                <w:sz w:val="20"/>
                <w:szCs w:val="20"/>
              </w:rPr>
            </w:pPr>
            <w:r w:rsidRPr="00F42B05">
              <w:rPr>
                <w:sz w:val="20"/>
                <w:szCs w:val="20"/>
              </w:rPr>
              <w:t>0,3</w:t>
            </w:r>
          </w:p>
        </w:tc>
      </w:tr>
      <w:tr w:rsidR="00B0063A" w:rsidRPr="009B35FB" w14:paraId="509E1235"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7717AA9F" w14:textId="77777777" w:rsidR="00E218F4" w:rsidRPr="00F42B05" w:rsidRDefault="00E218F4" w:rsidP="00F42B05">
            <w:pPr>
              <w:rPr>
                <w:sz w:val="20"/>
                <w:szCs w:val="20"/>
              </w:rPr>
            </w:pPr>
            <w:r w:rsidRPr="00F42B05">
              <w:rPr>
                <w:sz w:val="20"/>
                <w:szCs w:val="20"/>
              </w:rPr>
              <w:t>Grønnsaker</w:t>
            </w:r>
          </w:p>
        </w:tc>
        <w:tc>
          <w:tcPr>
            <w:tcW w:w="1100" w:type="dxa"/>
            <w:tcBorders>
              <w:top w:val="nil"/>
              <w:left w:val="nil"/>
              <w:bottom w:val="nil"/>
              <w:right w:val="nil"/>
            </w:tcBorders>
            <w:tcMar>
              <w:top w:w="128" w:type="dxa"/>
              <w:left w:w="43" w:type="dxa"/>
              <w:bottom w:w="43" w:type="dxa"/>
              <w:right w:w="43" w:type="dxa"/>
            </w:tcMar>
            <w:vAlign w:val="bottom"/>
          </w:tcPr>
          <w:p w14:paraId="61F98601" w14:textId="77777777" w:rsidR="00E218F4" w:rsidRPr="00F42B05" w:rsidRDefault="00E218F4" w:rsidP="00F42B05">
            <w:pPr>
              <w:jc w:val="right"/>
              <w:rPr>
                <w:sz w:val="20"/>
                <w:szCs w:val="20"/>
              </w:rPr>
            </w:pPr>
            <w:r w:rsidRPr="00F42B05">
              <w:rPr>
                <w:sz w:val="20"/>
                <w:szCs w:val="20"/>
              </w:rPr>
              <w:t>2 884</w:t>
            </w:r>
          </w:p>
        </w:tc>
        <w:tc>
          <w:tcPr>
            <w:tcW w:w="1100" w:type="dxa"/>
            <w:tcBorders>
              <w:top w:val="nil"/>
              <w:left w:val="nil"/>
              <w:bottom w:val="nil"/>
              <w:right w:val="nil"/>
            </w:tcBorders>
            <w:tcMar>
              <w:top w:w="128" w:type="dxa"/>
              <w:left w:w="43" w:type="dxa"/>
              <w:bottom w:w="43" w:type="dxa"/>
              <w:right w:w="43" w:type="dxa"/>
            </w:tcMar>
            <w:vAlign w:val="bottom"/>
          </w:tcPr>
          <w:p w14:paraId="3C96B219" w14:textId="77777777" w:rsidR="00E218F4" w:rsidRPr="00F42B05" w:rsidRDefault="00E218F4" w:rsidP="00F42B05">
            <w:pPr>
              <w:jc w:val="right"/>
              <w:rPr>
                <w:sz w:val="20"/>
                <w:szCs w:val="20"/>
              </w:rPr>
            </w:pPr>
            <w:r w:rsidRPr="00F42B05">
              <w:rPr>
                <w:sz w:val="20"/>
                <w:szCs w:val="20"/>
              </w:rPr>
              <w:t>1 825</w:t>
            </w:r>
          </w:p>
        </w:tc>
        <w:tc>
          <w:tcPr>
            <w:tcW w:w="1100" w:type="dxa"/>
            <w:tcBorders>
              <w:top w:val="nil"/>
              <w:left w:val="nil"/>
              <w:bottom w:val="nil"/>
              <w:right w:val="nil"/>
            </w:tcBorders>
            <w:tcMar>
              <w:top w:w="128" w:type="dxa"/>
              <w:left w:w="43" w:type="dxa"/>
              <w:bottom w:w="43" w:type="dxa"/>
              <w:right w:w="43" w:type="dxa"/>
            </w:tcMar>
            <w:vAlign w:val="bottom"/>
          </w:tcPr>
          <w:p w14:paraId="7C3B4BD6" w14:textId="77777777" w:rsidR="00E218F4" w:rsidRPr="00F42B05" w:rsidRDefault="00E218F4" w:rsidP="00F42B05">
            <w:pPr>
              <w:jc w:val="right"/>
              <w:rPr>
                <w:sz w:val="20"/>
                <w:szCs w:val="20"/>
              </w:rPr>
            </w:pPr>
            <w:r w:rsidRPr="00F42B05">
              <w:rPr>
                <w:sz w:val="20"/>
                <w:szCs w:val="20"/>
              </w:rPr>
              <w:t>100</w:t>
            </w:r>
          </w:p>
        </w:tc>
        <w:tc>
          <w:tcPr>
            <w:tcW w:w="1100" w:type="dxa"/>
            <w:tcBorders>
              <w:top w:val="nil"/>
              <w:left w:val="nil"/>
              <w:bottom w:val="nil"/>
              <w:right w:val="nil"/>
            </w:tcBorders>
            <w:tcMar>
              <w:top w:w="128" w:type="dxa"/>
              <w:left w:w="43" w:type="dxa"/>
              <w:bottom w:w="43" w:type="dxa"/>
              <w:right w:w="43" w:type="dxa"/>
            </w:tcMar>
            <w:vAlign w:val="bottom"/>
          </w:tcPr>
          <w:p w14:paraId="09D93A05" w14:textId="77777777" w:rsidR="00E218F4" w:rsidRPr="00F42B05" w:rsidRDefault="00E218F4" w:rsidP="00F42B05">
            <w:pPr>
              <w:jc w:val="right"/>
              <w:rPr>
                <w:sz w:val="20"/>
                <w:szCs w:val="20"/>
              </w:rPr>
            </w:pPr>
            <w:r w:rsidRPr="00F42B05">
              <w:rPr>
                <w:sz w:val="20"/>
                <w:szCs w:val="20"/>
              </w:rPr>
              <w:t>1 925</w:t>
            </w:r>
          </w:p>
        </w:tc>
        <w:tc>
          <w:tcPr>
            <w:tcW w:w="1100" w:type="dxa"/>
            <w:tcBorders>
              <w:top w:val="nil"/>
              <w:left w:val="nil"/>
              <w:bottom w:val="nil"/>
              <w:right w:val="nil"/>
            </w:tcBorders>
            <w:tcMar>
              <w:top w:w="128" w:type="dxa"/>
              <w:left w:w="43" w:type="dxa"/>
              <w:bottom w:w="43" w:type="dxa"/>
              <w:right w:w="43" w:type="dxa"/>
            </w:tcMar>
            <w:vAlign w:val="bottom"/>
          </w:tcPr>
          <w:p w14:paraId="6D938D3B" w14:textId="77777777" w:rsidR="00E218F4" w:rsidRPr="00F42B05" w:rsidRDefault="00E218F4" w:rsidP="00F42B05">
            <w:pPr>
              <w:jc w:val="right"/>
              <w:rPr>
                <w:sz w:val="20"/>
                <w:szCs w:val="20"/>
              </w:rPr>
            </w:pPr>
            <w:r w:rsidRPr="00F42B05">
              <w:rPr>
                <w:sz w:val="20"/>
                <w:szCs w:val="20"/>
              </w:rPr>
              <w:t>0,3</w:t>
            </w:r>
          </w:p>
        </w:tc>
      </w:tr>
      <w:tr w:rsidR="00B0063A" w:rsidRPr="009B35FB" w14:paraId="561F575D"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5B2D6C2B" w14:textId="77777777" w:rsidR="00E218F4" w:rsidRPr="00F42B05" w:rsidRDefault="00E218F4" w:rsidP="00F42B05">
            <w:pPr>
              <w:rPr>
                <w:sz w:val="20"/>
                <w:szCs w:val="20"/>
              </w:rPr>
            </w:pPr>
            <w:r w:rsidRPr="00F42B05">
              <w:rPr>
                <w:sz w:val="20"/>
                <w:szCs w:val="20"/>
              </w:rPr>
              <w:t>Potet</w:t>
            </w:r>
          </w:p>
        </w:tc>
        <w:tc>
          <w:tcPr>
            <w:tcW w:w="1100" w:type="dxa"/>
            <w:tcBorders>
              <w:top w:val="nil"/>
              <w:left w:val="nil"/>
              <w:bottom w:val="nil"/>
              <w:right w:val="nil"/>
            </w:tcBorders>
            <w:tcMar>
              <w:top w:w="128" w:type="dxa"/>
              <w:left w:w="43" w:type="dxa"/>
              <w:bottom w:w="43" w:type="dxa"/>
              <w:right w:w="43" w:type="dxa"/>
            </w:tcMar>
            <w:vAlign w:val="bottom"/>
          </w:tcPr>
          <w:p w14:paraId="789BA38E" w14:textId="77777777" w:rsidR="00E218F4" w:rsidRPr="00F42B05" w:rsidRDefault="00E218F4" w:rsidP="00F42B05">
            <w:pPr>
              <w:jc w:val="right"/>
              <w:rPr>
                <w:sz w:val="20"/>
                <w:szCs w:val="20"/>
              </w:rPr>
            </w:pPr>
            <w:r w:rsidRPr="00F42B05">
              <w:rPr>
                <w:sz w:val="20"/>
                <w:szCs w:val="20"/>
              </w:rPr>
              <w:t>770</w:t>
            </w:r>
          </w:p>
        </w:tc>
        <w:tc>
          <w:tcPr>
            <w:tcW w:w="1100" w:type="dxa"/>
            <w:tcBorders>
              <w:top w:val="nil"/>
              <w:left w:val="nil"/>
              <w:bottom w:val="nil"/>
              <w:right w:val="nil"/>
            </w:tcBorders>
            <w:tcMar>
              <w:top w:w="128" w:type="dxa"/>
              <w:left w:w="43" w:type="dxa"/>
              <w:bottom w:w="43" w:type="dxa"/>
              <w:right w:w="43" w:type="dxa"/>
            </w:tcMar>
            <w:vAlign w:val="bottom"/>
          </w:tcPr>
          <w:p w14:paraId="05DE7B0C" w14:textId="77777777" w:rsidR="00E218F4" w:rsidRPr="00F42B05" w:rsidRDefault="00E218F4" w:rsidP="00F42B05">
            <w:pPr>
              <w:jc w:val="right"/>
              <w:rPr>
                <w:sz w:val="20"/>
                <w:szCs w:val="20"/>
              </w:rPr>
            </w:pPr>
            <w:r w:rsidRPr="00F42B05">
              <w:rPr>
                <w:sz w:val="20"/>
                <w:szCs w:val="20"/>
              </w:rPr>
              <w:t>800</w:t>
            </w:r>
          </w:p>
        </w:tc>
        <w:tc>
          <w:tcPr>
            <w:tcW w:w="1100" w:type="dxa"/>
            <w:tcBorders>
              <w:top w:val="nil"/>
              <w:left w:val="nil"/>
              <w:bottom w:val="nil"/>
              <w:right w:val="nil"/>
            </w:tcBorders>
            <w:tcMar>
              <w:top w:w="128" w:type="dxa"/>
              <w:left w:w="43" w:type="dxa"/>
              <w:bottom w:w="43" w:type="dxa"/>
              <w:right w:w="43" w:type="dxa"/>
            </w:tcMar>
            <w:vAlign w:val="bottom"/>
          </w:tcPr>
          <w:p w14:paraId="43232399" w14:textId="77777777" w:rsidR="00E218F4" w:rsidRPr="00F42B05" w:rsidRDefault="00E218F4" w:rsidP="00F42B05">
            <w:pPr>
              <w:jc w:val="right"/>
              <w:rPr>
                <w:sz w:val="20"/>
                <w:szCs w:val="20"/>
              </w:rPr>
            </w:pPr>
            <w:r w:rsidRPr="00F42B05">
              <w:rPr>
                <w:sz w:val="20"/>
                <w:szCs w:val="20"/>
              </w:rPr>
              <w:t>60</w:t>
            </w:r>
          </w:p>
        </w:tc>
        <w:tc>
          <w:tcPr>
            <w:tcW w:w="1100" w:type="dxa"/>
            <w:tcBorders>
              <w:top w:val="nil"/>
              <w:left w:val="nil"/>
              <w:bottom w:val="nil"/>
              <w:right w:val="nil"/>
            </w:tcBorders>
            <w:tcMar>
              <w:top w:w="128" w:type="dxa"/>
              <w:left w:w="43" w:type="dxa"/>
              <w:bottom w:w="43" w:type="dxa"/>
              <w:right w:w="43" w:type="dxa"/>
            </w:tcMar>
            <w:vAlign w:val="bottom"/>
          </w:tcPr>
          <w:p w14:paraId="36196CD0" w14:textId="77777777" w:rsidR="00E218F4" w:rsidRPr="00F42B05" w:rsidRDefault="00E218F4" w:rsidP="00F42B05">
            <w:pPr>
              <w:jc w:val="right"/>
              <w:rPr>
                <w:sz w:val="20"/>
                <w:szCs w:val="20"/>
              </w:rPr>
            </w:pPr>
            <w:r w:rsidRPr="00F42B05">
              <w:rPr>
                <w:sz w:val="20"/>
                <w:szCs w:val="20"/>
              </w:rPr>
              <w:t>860</w:t>
            </w:r>
          </w:p>
        </w:tc>
        <w:tc>
          <w:tcPr>
            <w:tcW w:w="1100" w:type="dxa"/>
            <w:tcBorders>
              <w:top w:val="nil"/>
              <w:left w:val="nil"/>
              <w:bottom w:val="nil"/>
              <w:right w:val="nil"/>
            </w:tcBorders>
            <w:tcMar>
              <w:top w:w="128" w:type="dxa"/>
              <w:left w:w="43" w:type="dxa"/>
              <w:bottom w:w="43" w:type="dxa"/>
              <w:right w:w="43" w:type="dxa"/>
            </w:tcMar>
            <w:vAlign w:val="bottom"/>
          </w:tcPr>
          <w:p w14:paraId="0870454D" w14:textId="77777777" w:rsidR="00E218F4" w:rsidRPr="00F42B05" w:rsidRDefault="00E218F4" w:rsidP="00F42B05">
            <w:pPr>
              <w:jc w:val="right"/>
              <w:rPr>
                <w:sz w:val="20"/>
                <w:szCs w:val="20"/>
              </w:rPr>
            </w:pPr>
            <w:r w:rsidRPr="00F42B05">
              <w:rPr>
                <w:sz w:val="20"/>
                <w:szCs w:val="20"/>
              </w:rPr>
              <w:t>0,0</w:t>
            </w:r>
          </w:p>
        </w:tc>
      </w:tr>
      <w:tr w:rsidR="00B0063A" w:rsidRPr="009B35FB" w14:paraId="1C835B90"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0B677410" w14:textId="77777777" w:rsidR="00E218F4" w:rsidRPr="00F42B05" w:rsidRDefault="00E218F4" w:rsidP="00F42B05">
            <w:pPr>
              <w:rPr>
                <w:sz w:val="20"/>
                <w:szCs w:val="20"/>
              </w:rPr>
            </w:pPr>
            <w:r w:rsidRPr="00F42B05">
              <w:rPr>
                <w:sz w:val="20"/>
                <w:szCs w:val="20"/>
              </w:rPr>
              <w:t>Korn</w:t>
            </w:r>
          </w:p>
        </w:tc>
        <w:tc>
          <w:tcPr>
            <w:tcW w:w="1100" w:type="dxa"/>
            <w:tcBorders>
              <w:top w:val="nil"/>
              <w:left w:val="nil"/>
              <w:bottom w:val="nil"/>
              <w:right w:val="nil"/>
            </w:tcBorders>
            <w:tcMar>
              <w:top w:w="128" w:type="dxa"/>
              <w:left w:w="43" w:type="dxa"/>
              <w:bottom w:w="43" w:type="dxa"/>
              <w:right w:w="43" w:type="dxa"/>
            </w:tcMar>
            <w:vAlign w:val="bottom"/>
          </w:tcPr>
          <w:p w14:paraId="1ADC4529" w14:textId="77777777" w:rsidR="00E218F4" w:rsidRPr="00F42B05" w:rsidRDefault="00E218F4" w:rsidP="00F42B05">
            <w:pPr>
              <w:jc w:val="right"/>
              <w:rPr>
                <w:sz w:val="20"/>
                <w:szCs w:val="20"/>
              </w:rPr>
            </w:pPr>
            <w:r w:rsidRPr="00F42B05">
              <w:rPr>
                <w:sz w:val="20"/>
                <w:szCs w:val="20"/>
              </w:rPr>
              <w:t>80 040</w:t>
            </w:r>
          </w:p>
        </w:tc>
        <w:tc>
          <w:tcPr>
            <w:tcW w:w="1100" w:type="dxa"/>
            <w:tcBorders>
              <w:top w:val="nil"/>
              <w:left w:val="nil"/>
              <w:bottom w:val="nil"/>
              <w:right w:val="nil"/>
            </w:tcBorders>
            <w:tcMar>
              <w:top w:w="128" w:type="dxa"/>
              <w:left w:w="43" w:type="dxa"/>
              <w:bottom w:w="43" w:type="dxa"/>
              <w:right w:w="43" w:type="dxa"/>
            </w:tcMar>
            <w:vAlign w:val="bottom"/>
          </w:tcPr>
          <w:p w14:paraId="0F55E3FB" w14:textId="77777777" w:rsidR="00E218F4" w:rsidRPr="00F42B05" w:rsidRDefault="00E218F4" w:rsidP="00F42B05">
            <w:pPr>
              <w:jc w:val="right"/>
              <w:rPr>
                <w:sz w:val="20"/>
                <w:szCs w:val="20"/>
              </w:rPr>
            </w:pPr>
            <w:r w:rsidRPr="00F42B05">
              <w:rPr>
                <w:sz w:val="20"/>
                <w:szCs w:val="20"/>
              </w:rPr>
              <w:t>600</w:t>
            </w:r>
          </w:p>
        </w:tc>
        <w:tc>
          <w:tcPr>
            <w:tcW w:w="1100" w:type="dxa"/>
            <w:tcBorders>
              <w:top w:val="nil"/>
              <w:left w:val="nil"/>
              <w:bottom w:val="nil"/>
              <w:right w:val="nil"/>
            </w:tcBorders>
            <w:tcMar>
              <w:top w:w="128" w:type="dxa"/>
              <w:left w:w="43" w:type="dxa"/>
              <w:bottom w:w="43" w:type="dxa"/>
              <w:right w:w="43" w:type="dxa"/>
            </w:tcMar>
            <w:vAlign w:val="bottom"/>
          </w:tcPr>
          <w:p w14:paraId="6D17BC7E" w14:textId="77777777" w:rsidR="00E218F4" w:rsidRPr="00F42B05" w:rsidRDefault="00E218F4" w:rsidP="00F42B05">
            <w:pPr>
              <w:jc w:val="right"/>
              <w:rPr>
                <w:sz w:val="20"/>
                <w:szCs w:val="20"/>
              </w:rPr>
            </w:pPr>
            <w:r w:rsidRPr="00F42B05">
              <w:rPr>
                <w:sz w:val="20"/>
                <w:szCs w:val="20"/>
              </w:rPr>
              <w:t>60</w:t>
            </w:r>
          </w:p>
        </w:tc>
        <w:tc>
          <w:tcPr>
            <w:tcW w:w="1100" w:type="dxa"/>
            <w:tcBorders>
              <w:top w:val="nil"/>
              <w:left w:val="nil"/>
              <w:bottom w:val="nil"/>
              <w:right w:val="nil"/>
            </w:tcBorders>
            <w:tcMar>
              <w:top w:w="128" w:type="dxa"/>
              <w:left w:w="43" w:type="dxa"/>
              <w:bottom w:w="43" w:type="dxa"/>
              <w:right w:w="43" w:type="dxa"/>
            </w:tcMar>
            <w:vAlign w:val="bottom"/>
          </w:tcPr>
          <w:p w14:paraId="42A72356" w14:textId="77777777" w:rsidR="00E218F4" w:rsidRPr="00F42B05" w:rsidRDefault="00E218F4" w:rsidP="00F42B05">
            <w:pPr>
              <w:jc w:val="right"/>
              <w:rPr>
                <w:sz w:val="20"/>
                <w:szCs w:val="20"/>
              </w:rPr>
            </w:pPr>
            <w:r w:rsidRPr="00F42B05">
              <w:rPr>
                <w:sz w:val="20"/>
                <w:szCs w:val="20"/>
              </w:rPr>
              <w:t>660</w:t>
            </w:r>
          </w:p>
        </w:tc>
        <w:tc>
          <w:tcPr>
            <w:tcW w:w="1100" w:type="dxa"/>
            <w:tcBorders>
              <w:top w:val="nil"/>
              <w:left w:val="nil"/>
              <w:bottom w:val="nil"/>
              <w:right w:val="nil"/>
            </w:tcBorders>
            <w:tcMar>
              <w:top w:w="128" w:type="dxa"/>
              <w:left w:w="43" w:type="dxa"/>
              <w:bottom w:w="43" w:type="dxa"/>
              <w:right w:w="43" w:type="dxa"/>
            </w:tcMar>
            <w:vAlign w:val="bottom"/>
          </w:tcPr>
          <w:p w14:paraId="210373EF" w14:textId="77777777" w:rsidR="00E218F4" w:rsidRPr="00F42B05" w:rsidRDefault="00E218F4" w:rsidP="00F42B05">
            <w:pPr>
              <w:jc w:val="right"/>
              <w:rPr>
                <w:sz w:val="20"/>
                <w:szCs w:val="20"/>
              </w:rPr>
            </w:pPr>
            <w:r w:rsidRPr="00F42B05">
              <w:rPr>
                <w:sz w:val="20"/>
                <w:szCs w:val="20"/>
              </w:rPr>
              <w:t>4,8</w:t>
            </w:r>
          </w:p>
        </w:tc>
      </w:tr>
      <w:tr w:rsidR="00B0063A" w:rsidRPr="009B35FB" w14:paraId="3A8A348E"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765C5E94" w14:textId="77777777" w:rsidR="00E218F4" w:rsidRPr="00F42B05" w:rsidRDefault="00E218F4" w:rsidP="00F42B05">
            <w:pPr>
              <w:rPr>
                <w:sz w:val="20"/>
                <w:szCs w:val="20"/>
              </w:rPr>
            </w:pPr>
            <w:r w:rsidRPr="00F42B05">
              <w:rPr>
                <w:sz w:val="20"/>
                <w:szCs w:val="20"/>
              </w:rPr>
              <w:t>Grovfôr</w:t>
            </w:r>
          </w:p>
        </w:tc>
        <w:tc>
          <w:tcPr>
            <w:tcW w:w="1100" w:type="dxa"/>
            <w:tcBorders>
              <w:top w:val="nil"/>
              <w:left w:val="nil"/>
              <w:bottom w:val="nil"/>
              <w:right w:val="nil"/>
            </w:tcBorders>
            <w:tcMar>
              <w:top w:w="128" w:type="dxa"/>
              <w:left w:w="43" w:type="dxa"/>
              <w:bottom w:w="43" w:type="dxa"/>
              <w:right w:w="43" w:type="dxa"/>
            </w:tcMar>
            <w:vAlign w:val="bottom"/>
          </w:tcPr>
          <w:p w14:paraId="50A5479B" w14:textId="77777777" w:rsidR="00E218F4" w:rsidRPr="00F42B05" w:rsidRDefault="00E218F4" w:rsidP="00F42B05">
            <w:pPr>
              <w:jc w:val="right"/>
              <w:rPr>
                <w:sz w:val="20"/>
                <w:szCs w:val="20"/>
              </w:rPr>
            </w:pPr>
            <w:r w:rsidRPr="00F42B05">
              <w:rPr>
                <w:sz w:val="20"/>
                <w:szCs w:val="20"/>
              </w:rPr>
              <w:t>270 301</w:t>
            </w:r>
          </w:p>
        </w:tc>
        <w:tc>
          <w:tcPr>
            <w:tcW w:w="1100" w:type="dxa"/>
            <w:tcBorders>
              <w:top w:val="nil"/>
              <w:left w:val="nil"/>
              <w:bottom w:val="nil"/>
              <w:right w:val="nil"/>
            </w:tcBorders>
            <w:tcMar>
              <w:top w:w="128" w:type="dxa"/>
              <w:left w:w="43" w:type="dxa"/>
              <w:bottom w:w="43" w:type="dxa"/>
              <w:right w:w="43" w:type="dxa"/>
            </w:tcMar>
            <w:vAlign w:val="bottom"/>
          </w:tcPr>
          <w:p w14:paraId="6FB8D840" w14:textId="77777777" w:rsidR="00E218F4" w:rsidRPr="00F42B05" w:rsidRDefault="00E218F4" w:rsidP="00F42B05">
            <w:pPr>
              <w:jc w:val="right"/>
              <w:rPr>
                <w:sz w:val="20"/>
                <w:szCs w:val="20"/>
              </w:rPr>
            </w:pPr>
            <w:r w:rsidRPr="00F42B05">
              <w:rPr>
                <w:sz w:val="20"/>
                <w:szCs w:val="20"/>
              </w:rPr>
              <w:t>45</w:t>
            </w:r>
          </w:p>
        </w:tc>
        <w:tc>
          <w:tcPr>
            <w:tcW w:w="1100" w:type="dxa"/>
            <w:tcBorders>
              <w:top w:val="nil"/>
              <w:left w:val="nil"/>
              <w:bottom w:val="nil"/>
              <w:right w:val="nil"/>
            </w:tcBorders>
            <w:tcMar>
              <w:top w:w="128" w:type="dxa"/>
              <w:left w:w="43" w:type="dxa"/>
              <w:bottom w:w="43" w:type="dxa"/>
              <w:right w:w="43" w:type="dxa"/>
            </w:tcMar>
            <w:vAlign w:val="bottom"/>
          </w:tcPr>
          <w:p w14:paraId="214D1260" w14:textId="77777777" w:rsidR="00E218F4" w:rsidRPr="00F42B05" w:rsidRDefault="00E218F4" w:rsidP="00F42B05">
            <w:pPr>
              <w:jc w:val="right"/>
              <w:rPr>
                <w:sz w:val="20"/>
                <w:szCs w:val="20"/>
              </w:rPr>
            </w:pPr>
            <w:r w:rsidRPr="00F42B05">
              <w:rPr>
                <w:sz w:val="20"/>
                <w:szCs w:val="20"/>
              </w:rPr>
              <w:t>5</w:t>
            </w:r>
          </w:p>
        </w:tc>
        <w:tc>
          <w:tcPr>
            <w:tcW w:w="1100" w:type="dxa"/>
            <w:tcBorders>
              <w:top w:val="nil"/>
              <w:left w:val="nil"/>
              <w:bottom w:val="nil"/>
              <w:right w:val="nil"/>
            </w:tcBorders>
            <w:tcMar>
              <w:top w:w="128" w:type="dxa"/>
              <w:left w:w="43" w:type="dxa"/>
              <w:bottom w:w="43" w:type="dxa"/>
              <w:right w:w="43" w:type="dxa"/>
            </w:tcMar>
            <w:vAlign w:val="bottom"/>
          </w:tcPr>
          <w:p w14:paraId="24C6C1EC" w14:textId="77777777" w:rsidR="00E218F4" w:rsidRPr="00F42B05" w:rsidRDefault="00E218F4" w:rsidP="00F42B05">
            <w:pPr>
              <w:jc w:val="right"/>
              <w:rPr>
                <w:sz w:val="20"/>
                <w:szCs w:val="20"/>
              </w:rPr>
            </w:pPr>
            <w:r w:rsidRPr="00F42B05">
              <w:rPr>
                <w:sz w:val="20"/>
                <w:szCs w:val="20"/>
              </w:rPr>
              <w:t>50</w:t>
            </w:r>
          </w:p>
        </w:tc>
        <w:tc>
          <w:tcPr>
            <w:tcW w:w="1100" w:type="dxa"/>
            <w:tcBorders>
              <w:top w:val="nil"/>
              <w:left w:val="nil"/>
              <w:bottom w:val="nil"/>
              <w:right w:val="nil"/>
            </w:tcBorders>
            <w:tcMar>
              <w:top w:w="128" w:type="dxa"/>
              <w:left w:w="43" w:type="dxa"/>
              <w:bottom w:w="43" w:type="dxa"/>
              <w:right w:w="43" w:type="dxa"/>
            </w:tcMar>
            <w:vAlign w:val="bottom"/>
          </w:tcPr>
          <w:p w14:paraId="780A346D" w14:textId="77777777" w:rsidR="00E218F4" w:rsidRPr="00F42B05" w:rsidRDefault="00E218F4" w:rsidP="00F42B05">
            <w:pPr>
              <w:jc w:val="right"/>
              <w:rPr>
                <w:sz w:val="20"/>
                <w:szCs w:val="20"/>
              </w:rPr>
            </w:pPr>
            <w:r w:rsidRPr="00F42B05">
              <w:rPr>
                <w:sz w:val="20"/>
                <w:szCs w:val="20"/>
              </w:rPr>
              <w:t>1,4</w:t>
            </w:r>
          </w:p>
        </w:tc>
      </w:tr>
      <w:tr w:rsidR="00B0063A" w:rsidRPr="009B35FB" w14:paraId="7F68A5C2"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630F0845" w14:textId="77777777" w:rsidR="00E218F4" w:rsidRPr="00F42B05" w:rsidRDefault="00E218F4" w:rsidP="00F42B05">
            <w:pPr>
              <w:rPr>
                <w:sz w:val="20"/>
                <w:szCs w:val="20"/>
              </w:rPr>
            </w:pPr>
            <w:r w:rsidRPr="00F42B05">
              <w:rPr>
                <w:sz w:val="20"/>
                <w:szCs w:val="20"/>
              </w:rPr>
              <w:t>Økologisk areal 1. års karens</w:t>
            </w:r>
          </w:p>
        </w:tc>
        <w:tc>
          <w:tcPr>
            <w:tcW w:w="1100" w:type="dxa"/>
            <w:tcBorders>
              <w:top w:val="nil"/>
              <w:left w:val="nil"/>
              <w:bottom w:val="nil"/>
              <w:right w:val="nil"/>
            </w:tcBorders>
            <w:tcMar>
              <w:top w:w="128" w:type="dxa"/>
              <w:left w:w="43" w:type="dxa"/>
              <w:bottom w:w="43" w:type="dxa"/>
              <w:right w:w="43" w:type="dxa"/>
            </w:tcMar>
            <w:vAlign w:val="bottom"/>
          </w:tcPr>
          <w:p w14:paraId="52BD335B" w14:textId="77777777" w:rsidR="00E218F4" w:rsidRPr="00F42B05" w:rsidRDefault="00E218F4" w:rsidP="00F42B05">
            <w:pPr>
              <w:jc w:val="right"/>
              <w:rPr>
                <w:sz w:val="20"/>
                <w:szCs w:val="20"/>
              </w:rPr>
            </w:pPr>
            <w:r w:rsidRPr="00F42B05">
              <w:rPr>
                <w:sz w:val="20"/>
                <w:szCs w:val="20"/>
              </w:rPr>
              <w:t>21 999</w:t>
            </w:r>
          </w:p>
        </w:tc>
        <w:tc>
          <w:tcPr>
            <w:tcW w:w="1100" w:type="dxa"/>
            <w:tcBorders>
              <w:top w:val="nil"/>
              <w:left w:val="nil"/>
              <w:bottom w:val="nil"/>
              <w:right w:val="nil"/>
            </w:tcBorders>
            <w:tcMar>
              <w:top w:w="128" w:type="dxa"/>
              <w:left w:w="43" w:type="dxa"/>
              <w:bottom w:w="43" w:type="dxa"/>
              <w:right w:w="43" w:type="dxa"/>
            </w:tcMar>
            <w:vAlign w:val="bottom"/>
          </w:tcPr>
          <w:p w14:paraId="3F68004D" w14:textId="77777777" w:rsidR="00E218F4" w:rsidRPr="00F42B05" w:rsidRDefault="00E218F4" w:rsidP="00F42B05">
            <w:pPr>
              <w:jc w:val="right"/>
              <w:rPr>
                <w:sz w:val="20"/>
                <w:szCs w:val="20"/>
              </w:rPr>
            </w:pPr>
            <w:r w:rsidRPr="00F42B05">
              <w:rPr>
                <w:sz w:val="20"/>
                <w:szCs w:val="20"/>
              </w:rPr>
              <w:t>300</w:t>
            </w:r>
          </w:p>
        </w:tc>
        <w:tc>
          <w:tcPr>
            <w:tcW w:w="1100" w:type="dxa"/>
            <w:tcBorders>
              <w:top w:val="nil"/>
              <w:left w:val="nil"/>
              <w:bottom w:val="nil"/>
              <w:right w:val="nil"/>
            </w:tcBorders>
            <w:tcMar>
              <w:top w:w="128" w:type="dxa"/>
              <w:left w:w="43" w:type="dxa"/>
              <w:bottom w:w="43" w:type="dxa"/>
              <w:right w:w="43" w:type="dxa"/>
            </w:tcMar>
            <w:vAlign w:val="bottom"/>
          </w:tcPr>
          <w:p w14:paraId="13E06670"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8" w:type="dxa"/>
              <w:left w:w="43" w:type="dxa"/>
              <w:bottom w:w="43" w:type="dxa"/>
              <w:right w:w="43" w:type="dxa"/>
            </w:tcMar>
            <w:vAlign w:val="bottom"/>
          </w:tcPr>
          <w:p w14:paraId="22C68FB6" w14:textId="77777777" w:rsidR="00E218F4" w:rsidRPr="00F42B05" w:rsidRDefault="00E218F4" w:rsidP="00F42B05">
            <w:pPr>
              <w:jc w:val="right"/>
              <w:rPr>
                <w:sz w:val="20"/>
                <w:szCs w:val="20"/>
              </w:rPr>
            </w:pPr>
            <w:r w:rsidRPr="00F42B05">
              <w:rPr>
                <w:sz w:val="20"/>
                <w:szCs w:val="20"/>
              </w:rPr>
              <w:t>300</w:t>
            </w:r>
          </w:p>
        </w:tc>
        <w:tc>
          <w:tcPr>
            <w:tcW w:w="1100" w:type="dxa"/>
            <w:tcBorders>
              <w:top w:val="nil"/>
              <w:left w:val="nil"/>
              <w:bottom w:val="nil"/>
              <w:right w:val="nil"/>
            </w:tcBorders>
            <w:tcMar>
              <w:top w:w="128" w:type="dxa"/>
              <w:left w:w="43" w:type="dxa"/>
              <w:bottom w:w="43" w:type="dxa"/>
              <w:right w:w="43" w:type="dxa"/>
            </w:tcMar>
            <w:vAlign w:val="bottom"/>
          </w:tcPr>
          <w:p w14:paraId="3683F55C" w14:textId="77777777" w:rsidR="00E218F4" w:rsidRPr="00F42B05" w:rsidRDefault="00E218F4" w:rsidP="00F42B05">
            <w:pPr>
              <w:jc w:val="right"/>
              <w:rPr>
                <w:sz w:val="20"/>
                <w:szCs w:val="20"/>
              </w:rPr>
            </w:pPr>
            <w:r w:rsidRPr="00F42B05">
              <w:rPr>
                <w:sz w:val="20"/>
                <w:szCs w:val="20"/>
              </w:rPr>
              <w:t>0,0</w:t>
            </w:r>
          </w:p>
        </w:tc>
      </w:tr>
      <w:tr w:rsidR="00B0063A" w:rsidRPr="009B35FB" w14:paraId="695D338B"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6CABED6C" w14:textId="77777777" w:rsidR="00E218F4" w:rsidRPr="00F42B05" w:rsidRDefault="00E218F4" w:rsidP="00F42B05">
            <w:pPr>
              <w:rPr>
                <w:sz w:val="20"/>
                <w:szCs w:val="20"/>
              </w:rPr>
            </w:pPr>
            <w:r w:rsidRPr="00F42B05">
              <w:rPr>
                <w:sz w:val="20"/>
                <w:szCs w:val="20"/>
              </w:rPr>
              <w:t>Grønngjødsling</w:t>
            </w:r>
          </w:p>
        </w:tc>
        <w:tc>
          <w:tcPr>
            <w:tcW w:w="1100" w:type="dxa"/>
            <w:tcBorders>
              <w:top w:val="nil"/>
              <w:left w:val="nil"/>
              <w:bottom w:val="nil"/>
              <w:right w:val="nil"/>
            </w:tcBorders>
            <w:tcMar>
              <w:top w:w="128" w:type="dxa"/>
              <w:left w:w="43" w:type="dxa"/>
              <w:bottom w:w="43" w:type="dxa"/>
              <w:right w:w="43" w:type="dxa"/>
            </w:tcMar>
            <w:vAlign w:val="bottom"/>
          </w:tcPr>
          <w:p w14:paraId="1AC04272" w14:textId="77777777" w:rsidR="00E218F4" w:rsidRPr="00F42B05" w:rsidRDefault="00E218F4" w:rsidP="00F42B05">
            <w:pPr>
              <w:jc w:val="right"/>
              <w:rPr>
                <w:sz w:val="20"/>
                <w:szCs w:val="20"/>
              </w:rPr>
            </w:pPr>
            <w:r w:rsidRPr="00F42B05">
              <w:rPr>
                <w:sz w:val="20"/>
                <w:szCs w:val="20"/>
              </w:rPr>
              <w:t>3 652</w:t>
            </w:r>
          </w:p>
        </w:tc>
        <w:tc>
          <w:tcPr>
            <w:tcW w:w="1100" w:type="dxa"/>
            <w:tcBorders>
              <w:top w:val="nil"/>
              <w:left w:val="nil"/>
              <w:bottom w:val="nil"/>
              <w:right w:val="nil"/>
            </w:tcBorders>
            <w:tcMar>
              <w:top w:w="128" w:type="dxa"/>
              <w:left w:w="43" w:type="dxa"/>
              <w:bottom w:w="43" w:type="dxa"/>
              <w:right w:w="43" w:type="dxa"/>
            </w:tcMar>
            <w:vAlign w:val="bottom"/>
          </w:tcPr>
          <w:p w14:paraId="5CC1CCC7" w14:textId="77777777" w:rsidR="00E218F4" w:rsidRPr="00F42B05" w:rsidRDefault="00E218F4" w:rsidP="00F42B05">
            <w:pPr>
              <w:jc w:val="right"/>
              <w:rPr>
                <w:sz w:val="20"/>
                <w:szCs w:val="20"/>
              </w:rPr>
            </w:pPr>
            <w:r w:rsidRPr="00F42B05">
              <w:rPr>
                <w:sz w:val="20"/>
                <w:szCs w:val="20"/>
              </w:rPr>
              <w:t>500</w:t>
            </w:r>
          </w:p>
        </w:tc>
        <w:tc>
          <w:tcPr>
            <w:tcW w:w="1100" w:type="dxa"/>
            <w:tcBorders>
              <w:top w:val="nil"/>
              <w:left w:val="nil"/>
              <w:bottom w:val="nil"/>
              <w:right w:val="nil"/>
            </w:tcBorders>
            <w:tcMar>
              <w:top w:w="128" w:type="dxa"/>
              <w:left w:w="43" w:type="dxa"/>
              <w:bottom w:w="43" w:type="dxa"/>
              <w:right w:w="43" w:type="dxa"/>
            </w:tcMar>
            <w:vAlign w:val="bottom"/>
          </w:tcPr>
          <w:p w14:paraId="11D9E56F"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8" w:type="dxa"/>
              <w:left w:w="43" w:type="dxa"/>
              <w:bottom w:w="43" w:type="dxa"/>
              <w:right w:w="43" w:type="dxa"/>
            </w:tcMar>
            <w:vAlign w:val="bottom"/>
          </w:tcPr>
          <w:p w14:paraId="6F437F74" w14:textId="77777777" w:rsidR="00E218F4" w:rsidRPr="00F42B05" w:rsidRDefault="00E218F4" w:rsidP="00F42B05">
            <w:pPr>
              <w:jc w:val="right"/>
              <w:rPr>
                <w:sz w:val="20"/>
                <w:szCs w:val="20"/>
              </w:rPr>
            </w:pPr>
            <w:r w:rsidRPr="00F42B05">
              <w:rPr>
                <w:sz w:val="20"/>
                <w:szCs w:val="20"/>
              </w:rPr>
              <w:t>500</w:t>
            </w:r>
          </w:p>
        </w:tc>
        <w:tc>
          <w:tcPr>
            <w:tcW w:w="1100" w:type="dxa"/>
            <w:tcBorders>
              <w:top w:val="nil"/>
              <w:left w:val="nil"/>
              <w:bottom w:val="nil"/>
              <w:right w:val="nil"/>
            </w:tcBorders>
            <w:tcMar>
              <w:top w:w="128" w:type="dxa"/>
              <w:left w:w="43" w:type="dxa"/>
              <w:bottom w:w="43" w:type="dxa"/>
              <w:right w:w="43" w:type="dxa"/>
            </w:tcMar>
            <w:vAlign w:val="bottom"/>
          </w:tcPr>
          <w:p w14:paraId="0B7D84D2" w14:textId="77777777" w:rsidR="00E218F4" w:rsidRPr="00F42B05" w:rsidRDefault="00E218F4" w:rsidP="00F42B05">
            <w:pPr>
              <w:jc w:val="right"/>
              <w:rPr>
                <w:sz w:val="20"/>
                <w:szCs w:val="20"/>
              </w:rPr>
            </w:pPr>
            <w:r w:rsidRPr="00F42B05">
              <w:rPr>
                <w:sz w:val="20"/>
                <w:szCs w:val="20"/>
              </w:rPr>
              <w:t>0,0</w:t>
            </w:r>
          </w:p>
        </w:tc>
      </w:tr>
      <w:tr w:rsidR="00B0063A" w:rsidRPr="009B35FB" w14:paraId="57D20213" w14:textId="77777777" w:rsidTr="00F17C20">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378F51BC" w14:textId="77777777" w:rsidR="00E218F4" w:rsidRPr="00F42B05" w:rsidRDefault="00E218F4" w:rsidP="00F42B05">
            <w:pPr>
              <w:rPr>
                <w:sz w:val="20"/>
                <w:szCs w:val="20"/>
              </w:rPr>
            </w:pPr>
            <w:r w:rsidRPr="00F42B05">
              <w:rPr>
                <w:sz w:val="20"/>
                <w:szCs w:val="20"/>
              </w:rPr>
              <w:t>Økologisk brakka</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03F64E7" w14:textId="77777777" w:rsidR="00E218F4" w:rsidRPr="00F42B05" w:rsidRDefault="00E218F4" w:rsidP="00F42B05">
            <w:pPr>
              <w:jc w:val="right"/>
              <w:rPr>
                <w:sz w:val="20"/>
                <w:szCs w:val="20"/>
              </w:rPr>
            </w:pPr>
            <w:r w:rsidRPr="00F42B05">
              <w:rPr>
                <w:sz w:val="20"/>
                <w:szCs w:val="20"/>
              </w:rPr>
              <w:t>1 187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B0EAFF5" w14:textId="77777777" w:rsidR="00E218F4" w:rsidRPr="00F42B05" w:rsidRDefault="00E218F4" w:rsidP="00F42B05">
            <w:pPr>
              <w:jc w:val="right"/>
              <w:rPr>
                <w:sz w:val="20"/>
                <w:szCs w:val="20"/>
              </w:rPr>
            </w:pPr>
            <w:r w:rsidRPr="00F42B05">
              <w:rPr>
                <w:sz w:val="20"/>
                <w:szCs w:val="20"/>
              </w:rPr>
              <w:t>25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D813321"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0934CD5" w14:textId="77777777" w:rsidR="00E218F4" w:rsidRPr="00F42B05" w:rsidRDefault="00E218F4" w:rsidP="00F42B05">
            <w:pPr>
              <w:jc w:val="right"/>
              <w:rPr>
                <w:sz w:val="20"/>
                <w:szCs w:val="20"/>
              </w:rPr>
            </w:pPr>
            <w:r w:rsidRPr="00F42B05">
              <w:rPr>
                <w:sz w:val="20"/>
                <w:szCs w:val="20"/>
              </w:rPr>
              <w:t>25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DF76B09" w14:textId="77777777" w:rsidR="00E218F4" w:rsidRPr="00F42B05" w:rsidRDefault="00E218F4" w:rsidP="00F42B05">
            <w:pPr>
              <w:jc w:val="right"/>
              <w:rPr>
                <w:sz w:val="20"/>
                <w:szCs w:val="20"/>
              </w:rPr>
            </w:pPr>
            <w:r w:rsidRPr="00F42B05">
              <w:rPr>
                <w:sz w:val="20"/>
                <w:szCs w:val="20"/>
              </w:rPr>
              <w:t>0,0</w:t>
            </w:r>
          </w:p>
        </w:tc>
      </w:tr>
      <w:tr w:rsidR="00B0063A" w:rsidRPr="009B35FB" w14:paraId="2CA7C029" w14:textId="77777777" w:rsidTr="00F17C20">
        <w:trPr>
          <w:trHeight w:val="380"/>
        </w:trPr>
        <w:tc>
          <w:tcPr>
            <w:tcW w:w="4080" w:type="dxa"/>
            <w:tcBorders>
              <w:top w:val="single" w:sz="4" w:space="0" w:color="000000"/>
              <w:left w:val="nil"/>
              <w:bottom w:val="single" w:sz="4" w:space="0" w:color="000000"/>
              <w:right w:val="nil"/>
            </w:tcBorders>
            <w:tcMar>
              <w:top w:w="128" w:type="dxa"/>
              <w:left w:w="43" w:type="dxa"/>
              <w:bottom w:w="43" w:type="dxa"/>
              <w:right w:w="43" w:type="dxa"/>
            </w:tcMar>
          </w:tcPr>
          <w:p w14:paraId="2EA66985" w14:textId="77777777" w:rsidR="00E218F4" w:rsidRPr="00F42B05" w:rsidRDefault="00E218F4" w:rsidP="00F42B05">
            <w:pPr>
              <w:rPr>
                <w:sz w:val="20"/>
                <w:szCs w:val="20"/>
              </w:rPr>
            </w:pPr>
            <w:r w:rsidRPr="00F42B05">
              <w:rPr>
                <w:sz w:val="20"/>
                <w:szCs w:val="20"/>
              </w:rPr>
              <w:t>Sum arealtilskudd økologisk areal</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2AEC42" w14:textId="77777777" w:rsidR="00E218F4" w:rsidRPr="00F42B05" w:rsidRDefault="00E218F4" w:rsidP="00F42B05">
            <w:pPr>
              <w:jc w:val="right"/>
              <w:rPr>
                <w:sz w:val="20"/>
                <w:szCs w:val="20"/>
              </w:rPr>
            </w:pPr>
            <w:r w:rsidRPr="00F42B05">
              <w:rPr>
                <w:sz w:val="20"/>
                <w:szCs w:val="20"/>
              </w:rPr>
              <w:t>383 729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66AC2"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2A5298"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AF5AF2" w14:textId="77777777" w:rsidR="00E218F4" w:rsidRPr="00F42B05" w:rsidRDefault="00E218F4" w:rsidP="00F42B05">
            <w:pPr>
              <w:jc w:val="right"/>
              <w:rPr>
                <w:sz w:val="20"/>
                <w:szCs w:val="20"/>
              </w:rPr>
            </w:pPr>
            <w:r w:rsidRPr="00F42B05">
              <w:rPr>
                <w:sz w:val="20"/>
                <w:szCs w:val="20"/>
              </w:rPr>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0EBED" w14:textId="77777777" w:rsidR="00E218F4" w:rsidRPr="00F42B05" w:rsidRDefault="00E218F4" w:rsidP="00F42B05">
            <w:pPr>
              <w:jc w:val="right"/>
              <w:rPr>
                <w:sz w:val="20"/>
                <w:szCs w:val="20"/>
              </w:rPr>
            </w:pPr>
            <w:r w:rsidRPr="00F42B05">
              <w:rPr>
                <w:sz w:val="20"/>
                <w:szCs w:val="20"/>
              </w:rPr>
              <w:t>6,8</w:t>
            </w:r>
          </w:p>
        </w:tc>
      </w:tr>
      <w:tr w:rsidR="00B0063A" w:rsidRPr="009B35FB" w14:paraId="4AA2C8C9" w14:textId="77777777" w:rsidTr="00F17C20">
        <w:trPr>
          <w:trHeight w:val="64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83AF4D" w14:textId="77777777" w:rsidR="00E218F4" w:rsidRPr="00F42B05" w:rsidRDefault="00E218F4" w:rsidP="00F42B05">
            <w:pPr>
              <w:rPr>
                <w:sz w:val="20"/>
                <w:szCs w:val="20"/>
              </w:rPr>
            </w:pPr>
            <w:r w:rsidRPr="00F42B05">
              <w:rPr>
                <w:sz w:val="20"/>
                <w:szCs w:val="20"/>
              </w:rPr>
              <w:t>Tilskudd til økologisk husdyrproduksjon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E8DE9C" w14:textId="77777777" w:rsidR="00E218F4" w:rsidRPr="00F42B05" w:rsidRDefault="00E218F4" w:rsidP="00F42B05">
            <w:pPr>
              <w:jc w:val="right"/>
              <w:rPr>
                <w:sz w:val="20"/>
                <w:szCs w:val="20"/>
              </w:rPr>
            </w:pPr>
            <w:r w:rsidRPr="00F42B05">
              <w:rPr>
                <w:sz w:val="20"/>
                <w:szCs w:val="20"/>
              </w:rPr>
              <w:t>Antall</w:t>
            </w:r>
            <w:r w:rsidRPr="00F42B05">
              <w:rPr>
                <w:sz w:val="20"/>
                <w:szCs w:val="20"/>
              </w:rPr>
              <w:br/>
              <w:t xml:space="preserve"> dyr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0E502" w14:textId="77777777" w:rsidR="00E218F4" w:rsidRPr="00F42B05" w:rsidRDefault="00E218F4" w:rsidP="00F42B05">
            <w:pPr>
              <w:jc w:val="right"/>
              <w:rPr>
                <w:sz w:val="20"/>
                <w:szCs w:val="20"/>
              </w:rPr>
            </w:pPr>
            <w:r w:rsidRPr="00F42B05">
              <w:rPr>
                <w:sz w:val="20"/>
                <w:szCs w:val="20"/>
              </w:rPr>
              <w:t>Sats,</w:t>
            </w:r>
            <w:r w:rsidRPr="00F42B05">
              <w:rPr>
                <w:sz w:val="20"/>
                <w:szCs w:val="20"/>
              </w:rPr>
              <w:br/>
              <w:t xml:space="preserve"> kr/dyr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4E4B81"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kr/dyr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35C2B" w14:textId="77777777" w:rsidR="00E218F4" w:rsidRPr="00F42B05" w:rsidRDefault="00E218F4" w:rsidP="00F42B05">
            <w:pPr>
              <w:jc w:val="right"/>
              <w:rPr>
                <w:sz w:val="20"/>
                <w:szCs w:val="20"/>
              </w:rPr>
            </w:pPr>
            <w:r w:rsidRPr="00F42B05">
              <w:rPr>
                <w:sz w:val="20"/>
                <w:szCs w:val="20"/>
              </w:rPr>
              <w:t>Ny sats,</w:t>
            </w:r>
            <w:r w:rsidRPr="00F42B05">
              <w:rPr>
                <w:sz w:val="20"/>
                <w:szCs w:val="20"/>
              </w:rPr>
              <w:br/>
              <w:t xml:space="preserve"> kr/dyr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3C253"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r>
      <w:tr w:rsidR="00B0063A" w:rsidRPr="009B35FB" w14:paraId="24B0F553"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61FDB0AB" w14:textId="77777777" w:rsidR="00E218F4" w:rsidRPr="00F42B05" w:rsidRDefault="00E218F4" w:rsidP="00F42B05">
            <w:pPr>
              <w:rPr>
                <w:sz w:val="20"/>
                <w:szCs w:val="20"/>
              </w:rPr>
            </w:pPr>
            <w:r w:rsidRPr="00F42B05">
              <w:rPr>
                <w:sz w:val="20"/>
                <w:szCs w:val="20"/>
              </w:rPr>
              <w:t>Melkekyr</w:t>
            </w:r>
          </w:p>
        </w:tc>
        <w:tc>
          <w:tcPr>
            <w:tcW w:w="1100" w:type="dxa"/>
            <w:tcBorders>
              <w:top w:val="nil"/>
              <w:left w:val="nil"/>
              <w:bottom w:val="nil"/>
              <w:right w:val="nil"/>
            </w:tcBorders>
            <w:tcMar>
              <w:top w:w="128" w:type="dxa"/>
              <w:left w:w="43" w:type="dxa"/>
              <w:bottom w:w="43" w:type="dxa"/>
              <w:right w:w="43" w:type="dxa"/>
            </w:tcMar>
            <w:vAlign w:val="bottom"/>
          </w:tcPr>
          <w:p w14:paraId="5C6F6E4E" w14:textId="77777777" w:rsidR="00E218F4" w:rsidRPr="00F42B05" w:rsidRDefault="00E218F4" w:rsidP="00F42B05">
            <w:pPr>
              <w:jc w:val="right"/>
              <w:rPr>
                <w:sz w:val="20"/>
                <w:szCs w:val="20"/>
              </w:rPr>
            </w:pPr>
            <w:r w:rsidRPr="00F42B05">
              <w:rPr>
                <w:sz w:val="20"/>
                <w:szCs w:val="20"/>
              </w:rPr>
              <w:t>7 054</w:t>
            </w:r>
          </w:p>
        </w:tc>
        <w:tc>
          <w:tcPr>
            <w:tcW w:w="1100" w:type="dxa"/>
            <w:tcBorders>
              <w:top w:val="nil"/>
              <w:left w:val="nil"/>
              <w:bottom w:val="nil"/>
              <w:right w:val="nil"/>
            </w:tcBorders>
            <w:tcMar>
              <w:top w:w="128" w:type="dxa"/>
              <w:left w:w="43" w:type="dxa"/>
              <w:bottom w:w="43" w:type="dxa"/>
              <w:right w:w="43" w:type="dxa"/>
            </w:tcMar>
            <w:vAlign w:val="bottom"/>
          </w:tcPr>
          <w:p w14:paraId="39E78C8A" w14:textId="77777777" w:rsidR="00E218F4" w:rsidRPr="00F42B05" w:rsidRDefault="00E218F4" w:rsidP="00F42B05">
            <w:pPr>
              <w:jc w:val="right"/>
              <w:rPr>
                <w:sz w:val="20"/>
                <w:szCs w:val="20"/>
              </w:rPr>
            </w:pPr>
            <w:r w:rsidRPr="00F42B05">
              <w:rPr>
                <w:sz w:val="20"/>
                <w:szCs w:val="20"/>
              </w:rPr>
              <w:t>4 350</w:t>
            </w:r>
          </w:p>
        </w:tc>
        <w:tc>
          <w:tcPr>
            <w:tcW w:w="1100" w:type="dxa"/>
            <w:tcBorders>
              <w:top w:val="nil"/>
              <w:left w:val="nil"/>
              <w:bottom w:val="nil"/>
              <w:right w:val="nil"/>
            </w:tcBorders>
            <w:tcMar>
              <w:top w:w="128" w:type="dxa"/>
              <w:left w:w="43" w:type="dxa"/>
              <w:bottom w:w="43" w:type="dxa"/>
              <w:right w:w="43" w:type="dxa"/>
            </w:tcMar>
            <w:vAlign w:val="bottom"/>
          </w:tcPr>
          <w:p w14:paraId="03075AAF"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8" w:type="dxa"/>
              <w:left w:w="43" w:type="dxa"/>
              <w:bottom w:w="43" w:type="dxa"/>
              <w:right w:w="43" w:type="dxa"/>
            </w:tcMar>
            <w:vAlign w:val="bottom"/>
          </w:tcPr>
          <w:p w14:paraId="4C2EA92A" w14:textId="77777777" w:rsidR="00E218F4" w:rsidRPr="00F42B05" w:rsidRDefault="00E218F4" w:rsidP="00F42B05">
            <w:pPr>
              <w:jc w:val="right"/>
              <w:rPr>
                <w:sz w:val="20"/>
                <w:szCs w:val="20"/>
              </w:rPr>
            </w:pPr>
            <w:r w:rsidRPr="00F42B05">
              <w:rPr>
                <w:sz w:val="20"/>
                <w:szCs w:val="20"/>
              </w:rPr>
              <w:t>4350</w:t>
            </w:r>
          </w:p>
        </w:tc>
        <w:tc>
          <w:tcPr>
            <w:tcW w:w="1100" w:type="dxa"/>
            <w:tcBorders>
              <w:top w:val="nil"/>
              <w:left w:val="nil"/>
              <w:bottom w:val="nil"/>
              <w:right w:val="nil"/>
            </w:tcBorders>
            <w:tcMar>
              <w:top w:w="128" w:type="dxa"/>
              <w:left w:w="43" w:type="dxa"/>
              <w:bottom w:w="43" w:type="dxa"/>
              <w:right w:w="43" w:type="dxa"/>
            </w:tcMar>
            <w:vAlign w:val="bottom"/>
          </w:tcPr>
          <w:p w14:paraId="351C95F0" w14:textId="77777777" w:rsidR="00E218F4" w:rsidRPr="00F42B05" w:rsidRDefault="00E218F4" w:rsidP="00F42B05">
            <w:pPr>
              <w:jc w:val="right"/>
              <w:rPr>
                <w:sz w:val="20"/>
                <w:szCs w:val="20"/>
              </w:rPr>
            </w:pPr>
            <w:r w:rsidRPr="00F42B05">
              <w:rPr>
                <w:sz w:val="20"/>
                <w:szCs w:val="20"/>
              </w:rPr>
              <w:t>0,0</w:t>
            </w:r>
          </w:p>
        </w:tc>
      </w:tr>
      <w:tr w:rsidR="00B0063A" w:rsidRPr="009B35FB" w14:paraId="0055E99A"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33C04287" w14:textId="77777777" w:rsidR="00E218F4" w:rsidRPr="00F42B05" w:rsidRDefault="00E218F4" w:rsidP="00F42B05">
            <w:pPr>
              <w:rPr>
                <w:sz w:val="20"/>
                <w:szCs w:val="20"/>
              </w:rPr>
            </w:pPr>
            <w:proofErr w:type="spellStart"/>
            <w:r w:rsidRPr="00F42B05">
              <w:rPr>
                <w:sz w:val="20"/>
                <w:szCs w:val="20"/>
              </w:rPr>
              <w:t>Ammekyr</w:t>
            </w:r>
            <w:proofErr w:type="spellEnd"/>
          </w:p>
        </w:tc>
        <w:tc>
          <w:tcPr>
            <w:tcW w:w="1100" w:type="dxa"/>
            <w:tcBorders>
              <w:top w:val="nil"/>
              <w:left w:val="nil"/>
              <w:bottom w:val="nil"/>
              <w:right w:val="nil"/>
            </w:tcBorders>
            <w:tcMar>
              <w:top w:w="128" w:type="dxa"/>
              <w:left w:w="43" w:type="dxa"/>
              <w:bottom w:w="43" w:type="dxa"/>
              <w:right w:w="43" w:type="dxa"/>
            </w:tcMar>
            <w:vAlign w:val="bottom"/>
          </w:tcPr>
          <w:p w14:paraId="71C4F28E" w14:textId="77777777" w:rsidR="00E218F4" w:rsidRPr="00F42B05" w:rsidRDefault="00E218F4" w:rsidP="00F42B05">
            <w:pPr>
              <w:jc w:val="right"/>
              <w:rPr>
                <w:sz w:val="20"/>
                <w:szCs w:val="20"/>
              </w:rPr>
            </w:pPr>
            <w:r w:rsidRPr="00F42B05">
              <w:rPr>
                <w:sz w:val="20"/>
                <w:szCs w:val="20"/>
              </w:rPr>
              <w:t>4 653</w:t>
            </w:r>
          </w:p>
        </w:tc>
        <w:tc>
          <w:tcPr>
            <w:tcW w:w="1100" w:type="dxa"/>
            <w:tcBorders>
              <w:top w:val="nil"/>
              <w:left w:val="nil"/>
              <w:bottom w:val="nil"/>
              <w:right w:val="nil"/>
            </w:tcBorders>
            <w:tcMar>
              <w:top w:w="128" w:type="dxa"/>
              <w:left w:w="43" w:type="dxa"/>
              <w:bottom w:w="43" w:type="dxa"/>
              <w:right w:w="43" w:type="dxa"/>
            </w:tcMar>
            <w:vAlign w:val="bottom"/>
          </w:tcPr>
          <w:p w14:paraId="2B9A36A9" w14:textId="77777777" w:rsidR="00E218F4" w:rsidRPr="00F42B05" w:rsidRDefault="00E218F4" w:rsidP="00F42B05">
            <w:pPr>
              <w:jc w:val="right"/>
              <w:rPr>
                <w:sz w:val="20"/>
                <w:szCs w:val="20"/>
              </w:rPr>
            </w:pPr>
            <w:r w:rsidRPr="00F42B05">
              <w:rPr>
                <w:sz w:val="20"/>
                <w:szCs w:val="20"/>
              </w:rPr>
              <w:t>3 250</w:t>
            </w:r>
          </w:p>
        </w:tc>
        <w:tc>
          <w:tcPr>
            <w:tcW w:w="1100" w:type="dxa"/>
            <w:tcBorders>
              <w:top w:val="nil"/>
              <w:left w:val="nil"/>
              <w:bottom w:val="nil"/>
              <w:right w:val="nil"/>
            </w:tcBorders>
            <w:tcMar>
              <w:top w:w="128" w:type="dxa"/>
              <w:left w:w="43" w:type="dxa"/>
              <w:bottom w:w="43" w:type="dxa"/>
              <w:right w:w="43" w:type="dxa"/>
            </w:tcMar>
            <w:vAlign w:val="bottom"/>
          </w:tcPr>
          <w:p w14:paraId="562FBBA6"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8" w:type="dxa"/>
              <w:left w:w="43" w:type="dxa"/>
              <w:bottom w:w="43" w:type="dxa"/>
              <w:right w:w="43" w:type="dxa"/>
            </w:tcMar>
            <w:vAlign w:val="bottom"/>
          </w:tcPr>
          <w:p w14:paraId="003EA95F" w14:textId="77777777" w:rsidR="00E218F4" w:rsidRPr="00F42B05" w:rsidRDefault="00E218F4" w:rsidP="00F42B05">
            <w:pPr>
              <w:jc w:val="right"/>
              <w:rPr>
                <w:sz w:val="20"/>
                <w:szCs w:val="20"/>
              </w:rPr>
            </w:pPr>
            <w:r w:rsidRPr="00F42B05">
              <w:rPr>
                <w:sz w:val="20"/>
                <w:szCs w:val="20"/>
              </w:rPr>
              <w:t>3250</w:t>
            </w:r>
          </w:p>
        </w:tc>
        <w:tc>
          <w:tcPr>
            <w:tcW w:w="1100" w:type="dxa"/>
            <w:tcBorders>
              <w:top w:val="nil"/>
              <w:left w:val="nil"/>
              <w:bottom w:val="nil"/>
              <w:right w:val="nil"/>
            </w:tcBorders>
            <w:tcMar>
              <w:top w:w="128" w:type="dxa"/>
              <w:left w:w="43" w:type="dxa"/>
              <w:bottom w:w="43" w:type="dxa"/>
              <w:right w:w="43" w:type="dxa"/>
            </w:tcMar>
            <w:vAlign w:val="bottom"/>
          </w:tcPr>
          <w:p w14:paraId="7EF461B9" w14:textId="77777777" w:rsidR="00E218F4" w:rsidRPr="00F42B05" w:rsidRDefault="00E218F4" w:rsidP="00F42B05">
            <w:pPr>
              <w:jc w:val="right"/>
              <w:rPr>
                <w:sz w:val="20"/>
                <w:szCs w:val="20"/>
              </w:rPr>
            </w:pPr>
            <w:r w:rsidRPr="00F42B05">
              <w:rPr>
                <w:sz w:val="20"/>
                <w:szCs w:val="20"/>
              </w:rPr>
              <w:t>0,0</w:t>
            </w:r>
          </w:p>
        </w:tc>
      </w:tr>
      <w:tr w:rsidR="00B0063A" w:rsidRPr="009B35FB" w14:paraId="1240EDAD"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7AEF7050" w14:textId="77777777" w:rsidR="00E218F4" w:rsidRPr="00F42B05" w:rsidRDefault="00E218F4" w:rsidP="00F42B05">
            <w:pPr>
              <w:rPr>
                <w:sz w:val="20"/>
                <w:szCs w:val="20"/>
              </w:rPr>
            </w:pPr>
            <w:r w:rsidRPr="00F42B05">
              <w:rPr>
                <w:sz w:val="20"/>
                <w:szCs w:val="20"/>
              </w:rPr>
              <w:t>Andre storfe</w:t>
            </w:r>
          </w:p>
        </w:tc>
        <w:tc>
          <w:tcPr>
            <w:tcW w:w="1100" w:type="dxa"/>
            <w:tcBorders>
              <w:top w:val="nil"/>
              <w:left w:val="nil"/>
              <w:bottom w:val="nil"/>
              <w:right w:val="nil"/>
            </w:tcBorders>
            <w:tcMar>
              <w:top w:w="128" w:type="dxa"/>
              <w:left w:w="43" w:type="dxa"/>
              <w:bottom w:w="43" w:type="dxa"/>
              <w:right w:w="43" w:type="dxa"/>
            </w:tcMar>
            <w:vAlign w:val="bottom"/>
          </w:tcPr>
          <w:p w14:paraId="4EB4B62F" w14:textId="77777777" w:rsidR="00E218F4" w:rsidRPr="00F42B05" w:rsidRDefault="00E218F4" w:rsidP="00F42B05">
            <w:pPr>
              <w:jc w:val="right"/>
              <w:rPr>
                <w:sz w:val="20"/>
                <w:szCs w:val="20"/>
              </w:rPr>
            </w:pPr>
            <w:r w:rsidRPr="00F42B05">
              <w:rPr>
                <w:sz w:val="20"/>
                <w:szCs w:val="20"/>
              </w:rPr>
              <w:t>17 185</w:t>
            </w:r>
          </w:p>
        </w:tc>
        <w:tc>
          <w:tcPr>
            <w:tcW w:w="1100" w:type="dxa"/>
            <w:tcBorders>
              <w:top w:val="nil"/>
              <w:left w:val="nil"/>
              <w:bottom w:val="nil"/>
              <w:right w:val="nil"/>
            </w:tcBorders>
            <w:tcMar>
              <w:top w:w="128" w:type="dxa"/>
              <w:left w:w="43" w:type="dxa"/>
              <w:bottom w:w="43" w:type="dxa"/>
              <w:right w:w="43" w:type="dxa"/>
            </w:tcMar>
            <w:vAlign w:val="bottom"/>
          </w:tcPr>
          <w:p w14:paraId="05BDFA60" w14:textId="77777777" w:rsidR="00E218F4" w:rsidRPr="00F42B05" w:rsidRDefault="00E218F4" w:rsidP="00F42B05">
            <w:pPr>
              <w:jc w:val="right"/>
              <w:rPr>
                <w:sz w:val="20"/>
                <w:szCs w:val="20"/>
              </w:rPr>
            </w:pPr>
            <w:r w:rsidRPr="00F42B05">
              <w:rPr>
                <w:sz w:val="20"/>
                <w:szCs w:val="20"/>
              </w:rPr>
              <w:t>730</w:t>
            </w:r>
          </w:p>
        </w:tc>
        <w:tc>
          <w:tcPr>
            <w:tcW w:w="1100" w:type="dxa"/>
            <w:tcBorders>
              <w:top w:val="nil"/>
              <w:left w:val="nil"/>
              <w:bottom w:val="nil"/>
              <w:right w:val="nil"/>
            </w:tcBorders>
            <w:tcMar>
              <w:top w:w="128" w:type="dxa"/>
              <w:left w:w="43" w:type="dxa"/>
              <w:bottom w:w="43" w:type="dxa"/>
              <w:right w:w="43" w:type="dxa"/>
            </w:tcMar>
            <w:vAlign w:val="bottom"/>
          </w:tcPr>
          <w:p w14:paraId="643AEB6C"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8" w:type="dxa"/>
              <w:left w:w="43" w:type="dxa"/>
              <w:bottom w:w="43" w:type="dxa"/>
              <w:right w:w="43" w:type="dxa"/>
            </w:tcMar>
            <w:vAlign w:val="bottom"/>
          </w:tcPr>
          <w:p w14:paraId="43667111" w14:textId="77777777" w:rsidR="00E218F4" w:rsidRPr="00F42B05" w:rsidRDefault="00E218F4" w:rsidP="00F42B05">
            <w:pPr>
              <w:jc w:val="right"/>
              <w:rPr>
                <w:sz w:val="20"/>
                <w:szCs w:val="20"/>
              </w:rPr>
            </w:pPr>
            <w:r w:rsidRPr="00F42B05">
              <w:rPr>
                <w:sz w:val="20"/>
                <w:szCs w:val="20"/>
              </w:rPr>
              <w:t>730</w:t>
            </w:r>
          </w:p>
        </w:tc>
        <w:tc>
          <w:tcPr>
            <w:tcW w:w="1100" w:type="dxa"/>
            <w:tcBorders>
              <w:top w:val="nil"/>
              <w:left w:val="nil"/>
              <w:bottom w:val="nil"/>
              <w:right w:val="nil"/>
            </w:tcBorders>
            <w:tcMar>
              <w:top w:w="128" w:type="dxa"/>
              <w:left w:w="43" w:type="dxa"/>
              <w:bottom w:w="43" w:type="dxa"/>
              <w:right w:w="43" w:type="dxa"/>
            </w:tcMar>
            <w:vAlign w:val="bottom"/>
          </w:tcPr>
          <w:p w14:paraId="4C0C630E" w14:textId="77777777" w:rsidR="00E218F4" w:rsidRPr="00F42B05" w:rsidRDefault="00E218F4" w:rsidP="00F42B05">
            <w:pPr>
              <w:jc w:val="right"/>
              <w:rPr>
                <w:sz w:val="20"/>
                <w:szCs w:val="20"/>
              </w:rPr>
            </w:pPr>
            <w:r w:rsidRPr="00F42B05">
              <w:rPr>
                <w:sz w:val="20"/>
                <w:szCs w:val="20"/>
              </w:rPr>
              <w:t>0,0</w:t>
            </w:r>
          </w:p>
        </w:tc>
      </w:tr>
      <w:tr w:rsidR="00B0063A" w:rsidRPr="009B35FB" w14:paraId="6449B0E4"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5FEAB44D" w14:textId="77777777" w:rsidR="00E218F4" w:rsidRPr="00F42B05" w:rsidRDefault="00E218F4" w:rsidP="00F42B05">
            <w:pPr>
              <w:rPr>
                <w:sz w:val="20"/>
                <w:szCs w:val="20"/>
              </w:rPr>
            </w:pPr>
            <w:r w:rsidRPr="00F42B05">
              <w:rPr>
                <w:sz w:val="20"/>
                <w:szCs w:val="20"/>
              </w:rPr>
              <w:t>Sau og melkesau</w:t>
            </w:r>
          </w:p>
        </w:tc>
        <w:tc>
          <w:tcPr>
            <w:tcW w:w="1100" w:type="dxa"/>
            <w:tcBorders>
              <w:top w:val="nil"/>
              <w:left w:val="nil"/>
              <w:bottom w:val="nil"/>
              <w:right w:val="nil"/>
            </w:tcBorders>
            <w:tcMar>
              <w:top w:w="128" w:type="dxa"/>
              <w:left w:w="43" w:type="dxa"/>
              <w:bottom w:w="43" w:type="dxa"/>
              <w:right w:w="43" w:type="dxa"/>
            </w:tcMar>
            <w:vAlign w:val="bottom"/>
          </w:tcPr>
          <w:p w14:paraId="4A13DF7D" w14:textId="77777777" w:rsidR="00E218F4" w:rsidRPr="00F42B05" w:rsidRDefault="00E218F4" w:rsidP="00F42B05">
            <w:pPr>
              <w:jc w:val="right"/>
              <w:rPr>
                <w:sz w:val="20"/>
                <w:szCs w:val="20"/>
              </w:rPr>
            </w:pPr>
            <w:r w:rsidRPr="00F42B05">
              <w:rPr>
                <w:sz w:val="20"/>
                <w:szCs w:val="20"/>
              </w:rPr>
              <w:t>42 608</w:t>
            </w:r>
          </w:p>
        </w:tc>
        <w:tc>
          <w:tcPr>
            <w:tcW w:w="1100" w:type="dxa"/>
            <w:tcBorders>
              <w:top w:val="nil"/>
              <w:left w:val="nil"/>
              <w:bottom w:val="nil"/>
              <w:right w:val="nil"/>
            </w:tcBorders>
            <w:tcMar>
              <w:top w:w="128" w:type="dxa"/>
              <w:left w:w="43" w:type="dxa"/>
              <w:bottom w:w="43" w:type="dxa"/>
              <w:right w:w="43" w:type="dxa"/>
            </w:tcMar>
            <w:vAlign w:val="bottom"/>
          </w:tcPr>
          <w:p w14:paraId="77719F5D" w14:textId="77777777" w:rsidR="00E218F4" w:rsidRPr="00F42B05" w:rsidRDefault="00E218F4" w:rsidP="00F42B05">
            <w:pPr>
              <w:jc w:val="right"/>
              <w:rPr>
                <w:sz w:val="20"/>
                <w:szCs w:val="20"/>
              </w:rPr>
            </w:pPr>
            <w:r w:rsidRPr="00F42B05">
              <w:rPr>
                <w:sz w:val="20"/>
                <w:szCs w:val="20"/>
              </w:rPr>
              <w:t>500</w:t>
            </w:r>
          </w:p>
        </w:tc>
        <w:tc>
          <w:tcPr>
            <w:tcW w:w="1100" w:type="dxa"/>
            <w:tcBorders>
              <w:top w:val="nil"/>
              <w:left w:val="nil"/>
              <w:bottom w:val="nil"/>
              <w:right w:val="nil"/>
            </w:tcBorders>
            <w:tcMar>
              <w:top w:w="128" w:type="dxa"/>
              <w:left w:w="43" w:type="dxa"/>
              <w:bottom w:w="43" w:type="dxa"/>
              <w:right w:w="43" w:type="dxa"/>
            </w:tcMar>
            <w:vAlign w:val="bottom"/>
          </w:tcPr>
          <w:p w14:paraId="5CFBB4A2"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8" w:type="dxa"/>
              <w:left w:w="43" w:type="dxa"/>
              <w:bottom w:w="43" w:type="dxa"/>
              <w:right w:w="43" w:type="dxa"/>
            </w:tcMar>
            <w:vAlign w:val="bottom"/>
          </w:tcPr>
          <w:p w14:paraId="3F4DA2D0" w14:textId="77777777" w:rsidR="00E218F4" w:rsidRPr="00F42B05" w:rsidRDefault="00E218F4" w:rsidP="00F42B05">
            <w:pPr>
              <w:jc w:val="right"/>
              <w:rPr>
                <w:sz w:val="20"/>
                <w:szCs w:val="20"/>
              </w:rPr>
            </w:pPr>
            <w:r w:rsidRPr="00F42B05">
              <w:rPr>
                <w:sz w:val="20"/>
                <w:szCs w:val="20"/>
              </w:rPr>
              <w:t>500</w:t>
            </w:r>
          </w:p>
        </w:tc>
        <w:tc>
          <w:tcPr>
            <w:tcW w:w="1100" w:type="dxa"/>
            <w:tcBorders>
              <w:top w:val="nil"/>
              <w:left w:val="nil"/>
              <w:bottom w:val="nil"/>
              <w:right w:val="nil"/>
            </w:tcBorders>
            <w:tcMar>
              <w:top w:w="128" w:type="dxa"/>
              <w:left w:w="43" w:type="dxa"/>
              <w:bottom w:w="43" w:type="dxa"/>
              <w:right w:w="43" w:type="dxa"/>
            </w:tcMar>
            <w:vAlign w:val="bottom"/>
          </w:tcPr>
          <w:p w14:paraId="206BD7FC" w14:textId="77777777" w:rsidR="00E218F4" w:rsidRPr="00F42B05" w:rsidRDefault="00E218F4" w:rsidP="00F42B05">
            <w:pPr>
              <w:jc w:val="right"/>
              <w:rPr>
                <w:sz w:val="20"/>
                <w:szCs w:val="20"/>
              </w:rPr>
            </w:pPr>
            <w:r w:rsidRPr="00F42B05">
              <w:rPr>
                <w:sz w:val="20"/>
                <w:szCs w:val="20"/>
              </w:rPr>
              <w:t>0,0</w:t>
            </w:r>
          </w:p>
        </w:tc>
      </w:tr>
      <w:tr w:rsidR="00B0063A" w:rsidRPr="009B35FB" w14:paraId="183075DE"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7A140C91" w14:textId="77777777" w:rsidR="00E218F4" w:rsidRPr="00F42B05" w:rsidRDefault="00E218F4" w:rsidP="00F42B05">
            <w:pPr>
              <w:rPr>
                <w:sz w:val="20"/>
                <w:szCs w:val="20"/>
              </w:rPr>
            </w:pPr>
            <w:r w:rsidRPr="00F42B05">
              <w:rPr>
                <w:sz w:val="20"/>
                <w:szCs w:val="20"/>
              </w:rPr>
              <w:lastRenderedPageBreak/>
              <w:t>Melkegeit</w:t>
            </w:r>
          </w:p>
        </w:tc>
        <w:tc>
          <w:tcPr>
            <w:tcW w:w="1100" w:type="dxa"/>
            <w:tcBorders>
              <w:top w:val="nil"/>
              <w:left w:val="nil"/>
              <w:bottom w:val="nil"/>
              <w:right w:val="nil"/>
            </w:tcBorders>
            <w:tcMar>
              <w:top w:w="128" w:type="dxa"/>
              <w:left w:w="43" w:type="dxa"/>
              <w:bottom w:w="43" w:type="dxa"/>
              <w:right w:w="43" w:type="dxa"/>
            </w:tcMar>
            <w:vAlign w:val="bottom"/>
          </w:tcPr>
          <w:p w14:paraId="6E330C89" w14:textId="77777777" w:rsidR="00E218F4" w:rsidRPr="00F42B05" w:rsidRDefault="00E218F4" w:rsidP="00F42B05">
            <w:pPr>
              <w:jc w:val="right"/>
              <w:rPr>
                <w:sz w:val="20"/>
                <w:szCs w:val="20"/>
              </w:rPr>
            </w:pPr>
            <w:r w:rsidRPr="00F42B05">
              <w:rPr>
                <w:sz w:val="20"/>
                <w:szCs w:val="20"/>
              </w:rPr>
              <w:t>793</w:t>
            </w:r>
          </w:p>
        </w:tc>
        <w:tc>
          <w:tcPr>
            <w:tcW w:w="1100" w:type="dxa"/>
            <w:tcBorders>
              <w:top w:val="nil"/>
              <w:left w:val="nil"/>
              <w:bottom w:val="nil"/>
              <w:right w:val="nil"/>
            </w:tcBorders>
            <w:tcMar>
              <w:top w:w="128" w:type="dxa"/>
              <w:left w:w="43" w:type="dxa"/>
              <w:bottom w:w="43" w:type="dxa"/>
              <w:right w:w="43" w:type="dxa"/>
            </w:tcMar>
            <w:vAlign w:val="bottom"/>
          </w:tcPr>
          <w:p w14:paraId="3774D955" w14:textId="77777777" w:rsidR="00E218F4" w:rsidRPr="00F42B05" w:rsidRDefault="00E218F4" w:rsidP="00F42B05">
            <w:pPr>
              <w:jc w:val="right"/>
              <w:rPr>
                <w:sz w:val="20"/>
                <w:szCs w:val="20"/>
              </w:rPr>
            </w:pPr>
            <w:r w:rsidRPr="00F42B05">
              <w:rPr>
                <w:sz w:val="20"/>
                <w:szCs w:val="20"/>
              </w:rPr>
              <w:t>353</w:t>
            </w:r>
          </w:p>
        </w:tc>
        <w:tc>
          <w:tcPr>
            <w:tcW w:w="1100" w:type="dxa"/>
            <w:tcBorders>
              <w:top w:val="nil"/>
              <w:left w:val="nil"/>
              <w:bottom w:val="nil"/>
              <w:right w:val="nil"/>
            </w:tcBorders>
            <w:tcMar>
              <w:top w:w="128" w:type="dxa"/>
              <w:left w:w="43" w:type="dxa"/>
              <w:bottom w:w="43" w:type="dxa"/>
              <w:right w:w="43" w:type="dxa"/>
            </w:tcMar>
            <w:vAlign w:val="bottom"/>
          </w:tcPr>
          <w:p w14:paraId="18C26B92"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8" w:type="dxa"/>
              <w:left w:w="43" w:type="dxa"/>
              <w:bottom w:w="43" w:type="dxa"/>
              <w:right w:w="43" w:type="dxa"/>
            </w:tcMar>
            <w:vAlign w:val="bottom"/>
          </w:tcPr>
          <w:p w14:paraId="75A583C5" w14:textId="77777777" w:rsidR="00E218F4" w:rsidRPr="00F42B05" w:rsidRDefault="00E218F4" w:rsidP="00F42B05">
            <w:pPr>
              <w:jc w:val="right"/>
              <w:rPr>
                <w:sz w:val="20"/>
                <w:szCs w:val="20"/>
              </w:rPr>
            </w:pPr>
            <w:r w:rsidRPr="00F42B05">
              <w:rPr>
                <w:sz w:val="20"/>
                <w:szCs w:val="20"/>
              </w:rPr>
              <w:t>353</w:t>
            </w:r>
          </w:p>
        </w:tc>
        <w:tc>
          <w:tcPr>
            <w:tcW w:w="1100" w:type="dxa"/>
            <w:tcBorders>
              <w:top w:val="nil"/>
              <w:left w:val="nil"/>
              <w:bottom w:val="nil"/>
              <w:right w:val="nil"/>
            </w:tcBorders>
            <w:tcMar>
              <w:top w:w="128" w:type="dxa"/>
              <w:left w:w="43" w:type="dxa"/>
              <w:bottom w:w="43" w:type="dxa"/>
              <w:right w:w="43" w:type="dxa"/>
            </w:tcMar>
            <w:vAlign w:val="bottom"/>
          </w:tcPr>
          <w:p w14:paraId="69BD248F" w14:textId="77777777" w:rsidR="00E218F4" w:rsidRPr="00F42B05" w:rsidRDefault="00E218F4" w:rsidP="00F42B05">
            <w:pPr>
              <w:jc w:val="right"/>
              <w:rPr>
                <w:sz w:val="20"/>
                <w:szCs w:val="20"/>
              </w:rPr>
            </w:pPr>
            <w:r w:rsidRPr="00F42B05">
              <w:rPr>
                <w:sz w:val="20"/>
                <w:szCs w:val="20"/>
              </w:rPr>
              <w:t>0,0</w:t>
            </w:r>
          </w:p>
        </w:tc>
      </w:tr>
      <w:tr w:rsidR="00B0063A" w:rsidRPr="009B35FB" w14:paraId="0A8A1C38"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1626790D" w14:textId="77777777" w:rsidR="00E218F4" w:rsidRPr="00F42B05" w:rsidRDefault="00E218F4" w:rsidP="00F42B05">
            <w:pPr>
              <w:rPr>
                <w:sz w:val="20"/>
                <w:szCs w:val="20"/>
              </w:rPr>
            </w:pPr>
            <w:r w:rsidRPr="00F42B05">
              <w:rPr>
                <w:sz w:val="20"/>
                <w:szCs w:val="20"/>
              </w:rPr>
              <w:t>Ammegeit</w:t>
            </w:r>
          </w:p>
        </w:tc>
        <w:tc>
          <w:tcPr>
            <w:tcW w:w="1100" w:type="dxa"/>
            <w:tcBorders>
              <w:top w:val="nil"/>
              <w:left w:val="nil"/>
              <w:bottom w:val="nil"/>
              <w:right w:val="nil"/>
            </w:tcBorders>
            <w:tcMar>
              <w:top w:w="128" w:type="dxa"/>
              <w:left w:w="43" w:type="dxa"/>
              <w:bottom w:w="43" w:type="dxa"/>
              <w:right w:w="43" w:type="dxa"/>
            </w:tcMar>
            <w:vAlign w:val="bottom"/>
          </w:tcPr>
          <w:p w14:paraId="5CFEB26D" w14:textId="77777777" w:rsidR="00E218F4" w:rsidRPr="00F42B05" w:rsidRDefault="00E218F4" w:rsidP="00F42B05">
            <w:pPr>
              <w:jc w:val="right"/>
              <w:rPr>
                <w:sz w:val="20"/>
                <w:szCs w:val="20"/>
              </w:rPr>
            </w:pPr>
            <w:r w:rsidRPr="00F42B05">
              <w:rPr>
                <w:sz w:val="20"/>
                <w:szCs w:val="20"/>
              </w:rPr>
              <w:t>492</w:t>
            </w:r>
          </w:p>
        </w:tc>
        <w:tc>
          <w:tcPr>
            <w:tcW w:w="1100" w:type="dxa"/>
            <w:tcBorders>
              <w:top w:val="nil"/>
              <w:left w:val="nil"/>
              <w:bottom w:val="nil"/>
              <w:right w:val="nil"/>
            </w:tcBorders>
            <w:tcMar>
              <w:top w:w="128" w:type="dxa"/>
              <w:left w:w="43" w:type="dxa"/>
              <w:bottom w:w="43" w:type="dxa"/>
              <w:right w:w="43" w:type="dxa"/>
            </w:tcMar>
            <w:vAlign w:val="bottom"/>
          </w:tcPr>
          <w:p w14:paraId="320FDD1C" w14:textId="77777777" w:rsidR="00E218F4" w:rsidRPr="00F42B05" w:rsidRDefault="00E218F4" w:rsidP="00F42B05">
            <w:pPr>
              <w:jc w:val="right"/>
              <w:rPr>
                <w:sz w:val="20"/>
                <w:szCs w:val="20"/>
              </w:rPr>
            </w:pPr>
            <w:r w:rsidRPr="00F42B05">
              <w:rPr>
                <w:sz w:val="20"/>
                <w:szCs w:val="20"/>
              </w:rPr>
              <w:t>265</w:t>
            </w:r>
          </w:p>
        </w:tc>
        <w:tc>
          <w:tcPr>
            <w:tcW w:w="1100" w:type="dxa"/>
            <w:tcBorders>
              <w:top w:val="nil"/>
              <w:left w:val="nil"/>
              <w:bottom w:val="nil"/>
              <w:right w:val="nil"/>
            </w:tcBorders>
            <w:tcMar>
              <w:top w:w="128" w:type="dxa"/>
              <w:left w:w="43" w:type="dxa"/>
              <w:bottom w:w="43" w:type="dxa"/>
              <w:right w:w="43" w:type="dxa"/>
            </w:tcMar>
            <w:vAlign w:val="bottom"/>
          </w:tcPr>
          <w:p w14:paraId="25A24906"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8" w:type="dxa"/>
              <w:left w:w="43" w:type="dxa"/>
              <w:bottom w:w="43" w:type="dxa"/>
              <w:right w:w="43" w:type="dxa"/>
            </w:tcMar>
            <w:vAlign w:val="bottom"/>
          </w:tcPr>
          <w:p w14:paraId="5DD83A74" w14:textId="77777777" w:rsidR="00E218F4" w:rsidRPr="00F42B05" w:rsidRDefault="00E218F4" w:rsidP="00F42B05">
            <w:pPr>
              <w:jc w:val="right"/>
              <w:rPr>
                <w:sz w:val="20"/>
                <w:szCs w:val="20"/>
              </w:rPr>
            </w:pPr>
            <w:r w:rsidRPr="00F42B05">
              <w:rPr>
                <w:sz w:val="20"/>
                <w:szCs w:val="20"/>
              </w:rPr>
              <w:t>265</w:t>
            </w:r>
          </w:p>
        </w:tc>
        <w:tc>
          <w:tcPr>
            <w:tcW w:w="1100" w:type="dxa"/>
            <w:tcBorders>
              <w:top w:val="nil"/>
              <w:left w:val="nil"/>
              <w:bottom w:val="nil"/>
              <w:right w:val="nil"/>
            </w:tcBorders>
            <w:tcMar>
              <w:top w:w="128" w:type="dxa"/>
              <w:left w:w="43" w:type="dxa"/>
              <w:bottom w:w="43" w:type="dxa"/>
              <w:right w:w="43" w:type="dxa"/>
            </w:tcMar>
            <w:vAlign w:val="bottom"/>
          </w:tcPr>
          <w:p w14:paraId="4B4754B9" w14:textId="77777777" w:rsidR="00E218F4" w:rsidRPr="00F42B05" w:rsidRDefault="00E218F4" w:rsidP="00F42B05">
            <w:pPr>
              <w:jc w:val="right"/>
              <w:rPr>
                <w:sz w:val="20"/>
                <w:szCs w:val="20"/>
              </w:rPr>
            </w:pPr>
            <w:r w:rsidRPr="00F42B05">
              <w:rPr>
                <w:sz w:val="20"/>
                <w:szCs w:val="20"/>
              </w:rPr>
              <w:t>0,0</w:t>
            </w:r>
          </w:p>
        </w:tc>
      </w:tr>
      <w:tr w:rsidR="00B0063A" w:rsidRPr="009B35FB" w14:paraId="0EDC0FD3" w14:textId="77777777" w:rsidTr="00F17C20">
        <w:trPr>
          <w:trHeight w:val="380"/>
        </w:trPr>
        <w:tc>
          <w:tcPr>
            <w:tcW w:w="4080" w:type="dxa"/>
            <w:tcBorders>
              <w:top w:val="nil"/>
              <w:left w:val="nil"/>
              <w:bottom w:val="nil"/>
              <w:right w:val="nil"/>
            </w:tcBorders>
            <w:tcMar>
              <w:top w:w="128" w:type="dxa"/>
              <w:left w:w="43" w:type="dxa"/>
              <w:bottom w:w="43" w:type="dxa"/>
              <w:right w:w="43" w:type="dxa"/>
            </w:tcMar>
          </w:tcPr>
          <w:p w14:paraId="6F69501B" w14:textId="77777777" w:rsidR="00E218F4" w:rsidRPr="00F42B05" w:rsidRDefault="00E218F4" w:rsidP="00F42B05">
            <w:pPr>
              <w:rPr>
                <w:sz w:val="20"/>
                <w:szCs w:val="20"/>
              </w:rPr>
            </w:pPr>
            <w:r w:rsidRPr="00F42B05">
              <w:rPr>
                <w:sz w:val="20"/>
                <w:szCs w:val="20"/>
              </w:rPr>
              <w:t>Avlsgris</w:t>
            </w:r>
          </w:p>
        </w:tc>
        <w:tc>
          <w:tcPr>
            <w:tcW w:w="1100" w:type="dxa"/>
            <w:tcBorders>
              <w:top w:val="nil"/>
              <w:left w:val="nil"/>
              <w:bottom w:val="nil"/>
              <w:right w:val="nil"/>
            </w:tcBorders>
            <w:tcMar>
              <w:top w:w="128" w:type="dxa"/>
              <w:left w:w="43" w:type="dxa"/>
              <w:bottom w:w="43" w:type="dxa"/>
              <w:right w:w="43" w:type="dxa"/>
            </w:tcMar>
            <w:vAlign w:val="bottom"/>
          </w:tcPr>
          <w:p w14:paraId="36330BC1" w14:textId="77777777" w:rsidR="00E218F4" w:rsidRPr="00F42B05" w:rsidRDefault="00E218F4" w:rsidP="00F42B05">
            <w:pPr>
              <w:jc w:val="right"/>
              <w:rPr>
                <w:sz w:val="20"/>
                <w:szCs w:val="20"/>
              </w:rPr>
            </w:pPr>
            <w:r w:rsidRPr="00F42B05">
              <w:rPr>
                <w:sz w:val="20"/>
                <w:szCs w:val="20"/>
              </w:rPr>
              <w:t>297</w:t>
            </w:r>
          </w:p>
        </w:tc>
        <w:tc>
          <w:tcPr>
            <w:tcW w:w="1100" w:type="dxa"/>
            <w:tcBorders>
              <w:top w:val="nil"/>
              <w:left w:val="nil"/>
              <w:bottom w:val="nil"/>
              <w:right w:val="nil"/>
            </w:tcBorders>
            <w:tcMar>
              <w:top w:w="128" w:type="dxa"/>
              <w:left w:w="43" w:type="dxa"/>
              <w:bottom w:w="43" w:type="dxa"/>
              <w:right w:w="43" w:type="dxa"/>
            </w:tcMar>
            <w:vAlign w:val="bottom"/>
          </w:tcPr>
          <w:p w14:paraId="5F56ACF9" w14:textId="77777777" w:rsidR="00E218F4" w:rsidRPr="00F42B05" w:rsidRDefault="00E218F4" w:rsidP="00F42B05">
            <w:pPr>
              <w:jc w:val="right"/>
              <w:rPr>
                <w:sz w:val="20"/>
                <w:szCs w:val="20"/>
              </w:rPr>
            </w:pPr>
            <w:r w:rsidRPr="00F42B05">
              <w:rPr>
                <w:sz w:val="20"/>
                <w:szCs w:val="20"/>
              </w:rPr>
              <w:t>517</w:t>
            </w:r>
          </w:p>
        </w:tc>
        <w:tc>
          <w:tcPr>
            <w:tcW w:w="1100" w:type="dxa"/>
            <w:tcBorders>
              <w:top w:val="nil"/>
              <w:left w:val="nil"/>
              <w:bottom w:val="nil"/>
              <w:right w:val="nil"/>
            </w:tcBorders>
            <w:tcMar>
              <w:top w:w="128" w:type="dxa"/>
              <w:left w:w="43" w:type="dxa"/>
              <w:bottom w:w="43" w:type="dxa"/>
              <w:right w:w="43" w:type="dxa"/>
            </w:tcMar>
            <w:vAlign w:val="bottom"/>
          </w:tcPr>
          <w:p w14:paraId="1B36BFB3"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nil"/>
              <w:right w:val="nil"/>
            </w:tcBorders>
            <w:tcMar>
              <w:top w:w="128" w:type="dxa"/>
              <w:left w:w="43" w:type="dxa"/>
              <w:bottom w:w="43" w:type="dxa"/>
              <w:right w:w="43" w:type="dxa"/>
            </w:tcMar>
            <w:vAlign w:val="bottom"/>
          </w:tcPr>
          <w:p w14:paraId="1E64F771" w14:textId="77777777" w:rsidR="00E218F4" w:rsidRPr="00F42B05" w:rsidRDefault="00E218F4" w:rsidP="00F42B05">
            <w:pPr>
              <w:jc w:val="right"/>
              <w:rPr>
                <w:sz w:val="20"/>
                <w:szCs w:val="20"/>
              </w:rPr>
            </w:pPr>
            <w:r w:rsidRPr="00F42B05">
              <w:rPr>
                <w:sz w:val="20"/>
                <w:szCs w:val="20"/>
              </w:rPr>
              <w:t>517</w:t>
            </w:r>
          </w:p>
        </w:tc>
        <w:tc>
          <w:tcPr>
            <w:tcW w:w="1100" w:type="dxa"/>
            <w:tcBorders>
              <w:top w:val="nil"/>
              <w:left w:val="nil"/>
              <w:bottom w:val="nil"/>
              <w:right w:val="nil"/>
            </w:tcBorders>
            <w:tcMar>
              <w:top w:w="128" w:type="dxa"/>
              <w:left w:w="43" w:type="dxa"/>
              <w:bottom w:w="43" w:type="dxa"/>
              <w:right w:w="43" w:type="dxa"/>
            </w:tcMar>
            <w:vAlign w:val="bottom"/>
          </w:tcPr>
          <w:p w14:paraId="2275737C" w14:textId="77777777" w:rsidR="00E218F4" w:rsidRPr="00F42B05" w:rsidRDefault="00E218F4" w:rsidP="00F42B05">
            <w:pPr>
              <w:jc w:val="right"/>
              <w:rPr>
                <w:sz w:val="20"/>
                <w:szCs w:val="20"/>
              </w:rPr>
            </w:pPr>
            <w:r w:rsidRPr="00F42B05">
              <w:rPr>
                <w:sz w:val="20"/>
                <w:szCs w:val="20"/>
              </w:rPr>
              <w:t>0,0</w:t>
            </w:r>
          </w:p>
        </w:tc>
      </w:tr>
      <w:tr w:rsidR="00B0063A" w:rsidRPr="009B35FB" w14:paraId="6006812A" w14:textId="77777777" w:rsidTr="00F17C20">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2B57D8D6" w14:textId="77777777" w:rsidR="00E218F4" w:rsidRPr="00F42B05" w:rsidRDefault="00E218F4" w:rsidP="00F42B05">
            <w:pPr>
              <w:rPr>
                <w:sz w:val="20"/>
                <w:szCs w:val="20"/>
              </w:rPr>
            </w:pPr>
            <w:r w:rsidRPr="00F42B05">
              <w:rPr>
                <w:sz w:val="20"/>
                <w:szCs w:val="20"/>
              </w:rPr>
              <w:t>Slaktegris</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42652A5" w14:textId="77777777" w:rsidR="00E218F4" w:rsidRPr="00F42B05" w:rsidRDefault="00E218F4" w:rsidP="00F42B05">
            <w:pPr>
              <w:jc w:val="right"/>
              <w:rPr>
                <w:sz w:val="20"/>
                <w:szCs w:val="20"/>
              </w:rPr>
            </w:pPr>
            <w:r w:rsidRPr="00F42B05">
              <w:rPr>
                <w:sz w:val="20"/>
                <w:szCs w:val="20"/>
              </w:rPr>
              <w:t>3 673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D3D7A08" w14:textId="77777777" w:rsidR="00E218F4" w:rsidRPr="00F42B05" w:rsidRDefault="00E218F4" w:rsidP="00F42B05">
            <w:pPr>
              <w:jc w:val="right"/>
              <w:rPr>
                <w:sz w:val="20"/>
                <w:szCs w:val="20"/>
              </w:rPr>
            </w:pPr>
            <w:r w:rsidRPr="00F42B05">
              <w:rPr>
                <w:sz w:val="20"/>
                <w:szCs w:val="20"/>
              </w:rPr>
              <w:t>315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A7F4293" w14:textId="77777777" w:rsidR="00E218F4" w:rsidRPr="00F42B05" w:rsidRDefault="00E218F4" w:rsidP="00F42B05">
            <w:pPr>
              <w:jc w:val="right"/>
              <w:rPr>
                <w:sz w:val="20"/>
                <w:szCs w:val="20"/>
              </w:rPr>
            </w:pPr>
            <w:r w:rsidRPr="00F42B05">
              <w:rPr>
                <w:sz w:val="20"/>
                <w:szCs w:val="20"/>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F29C7AF" w14:textId="77777777" w:rsidR="00E218F4" w:rsidRPr="00F42B05" w:rsidRDefault="00E218F4" w:rsidP="00F42B05">
            <w:pPr>
              <w:jc w:val="right"/>
              <w:rPr>
                <w:sz w:val="20"/>
                <w:szCs w:val="20"/>
              </w:rPr>
            </w:pPr>
            <w:r w:rsidRPr="00F42B05">
              <w:rPr>
                <w:sz w:val="20"/>
                <w:szCs w:val="20"/>
              </w:rPr>
              <w:t>315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0DE6CF3" w14:textId="77777777" w:rsidR="00E218F4" w:rsidRPr="00F42B05" w:rsidRDefault="00E218F4" w:rsidP="00F42B05">
            <w:pPr>
              <w:jc w:val="right"/>
              <w:rPr>
                <w:sz w:val="20"/>
                <w:szCs w:val="20"/>
              </w:rPr>
            </w:pPr>
            <w:r w:rsidRPr="00F42B05">
              <w:rPr>
                <w:sz w:val="20"/>
                <w:szCs w:val="20"/>
              </w:rPr>
              <w:t>0,0</w:t>
            </w:r>
          </w:p>
        </w:tc>
      </w:tr>
      <w:tr w:rsidR="00B0063A" w:rsidRPr="009B35FB" w14:paraId="794B8F19" w14:textId="77777777" w:rsidTr="00F17C20">
        <w:trPr>
          <w:trHeight w:val="380"/>
        </w:trPr>
        <w:tc>
          <w:tcPr>
            <w:tcW w:w="8480" w:type="dxa"/>
            <w:gridSpan w:val="5"/>
            <w:tcBorders>
              <w:top w:val="single" w:sz="4" w:space="0" w:color="000000"/>
              <w:left w:val="nil"/>
              <w:bottom w:val="single" w:sz="4" w:space="0" w:color="000000"/>
              <w:right w:val="nil"/>
            </w:tcBorders>
            <w:tcMar>
              <w:top w:w="128" w:type="dxa"/>
              <w:left w:w="43" w:type="dxa"/>
              <w:bottom w:w="43" w:type="dxa"/>
              <w:right w:w="43" w:type="dxa"/>
            </w:tcMar>
          </w:tcPr>
          <w:p w14:paraId="74960EC2" w14:textId="77777777" w:rsidR="00E218F4" w:rsidRPr="00F42B05" w:rsidRDefault="00E218F4" w:rsidP="00F42B05">
            <w:pPr>
              <w:rPr>
                <w:sz w:val="20"/>
                <w:szCs w:val="20"/>
              </w:rPr>
            </w:pPr>
            <w:r w:rsidRPr="00F42B05">
              <w:rPr>
                <w:sz w:val="20"/>
                <w:szCs w:val="20"/>
              </w:rPr>
              <w:t>Sum tilskudd til økologisk husdyrproduksjon</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C114E6" w14:textId="77777777" w:rsidR="00E218F4" w:rsidRPr="00F42B05" w:rsidRDefault="00E218F4" w:rsidP="00F42B05">
            <w:pPr>
              <w:jc w:val="right"/>
              <w:rPr>
                <w:sz w:val="20"/>
                <w:szCs w:val="20"/>
              </w:rPr>
            </w:pPr>
            <w:r w:rsidRPr="00F42B05">
              <w:rPr>
                <w:sz w:val="20"/>
                <w:szCs w:val="20"/>
              </w:rPr>
              <w:t>0,0</w:t>
            </w:r>
          </w:p>
        </w:tc>
      </w:tr>
      <w:tr w:rsidR="00B0063A" w:rsidRPr="009B35FB" w14:paraId="0A987D49" w14:textId="77777777" w:rsidTr="00F17C20">
        <w:trPr>
          <w:trHeight w:val="380"/>
        </w:trPr>
        <w:tc>
          <w:tcPr>
            <w:tcW w:w="8480" w:type="dxa"/>
            <w:gridSpan w:val="5"/>
            <w:tcBorders>
              <w:top w:val="single" w:sz="4" w:space="0" w:color="000000"/>
              <w:left w:val="nil"/>
              <w:bottom w:val="single" w:sz="4" w:space="0" w:color="000000"/>
              <w:right w:val="nil"/>
            </w:tcBorders>
            <w:tcMar>
              <w:top w:w="128" w:type="dxa"/>
              <w:left w:w="43" w:type="dxa"/>
              <w:bottom w:w="43" w:type="dxa"/>
              <w:right w:w="43" w:type="dxa"/>
            </w:tcMar>
          </w:tcPr>
          <w:p w14:paraId="62BDA03A" w14:textId="77777777" w:rsidR="00E218F4" w:rsidRPr="00F42B05" w:rsidRDefault="00E218F4" w:rsidP="00F42B05">
            <w:pPr>
              <w:rPr>
                <w:sz w:val="20"/>
                <w:szCs w:val="20"/>
              </w:rPr>
            </w:pPr>
            <w:r w:rsidRPr="00F42B05">
              <w:rPr>
                <w:sz w:val="20"/>
                <w:szCs w:val="20"/>
              </w:rPr>
              <w:t xml:space="preserve">Justert bevilgningsbehov, gjeldende satser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8AB83" w14:textId="77777777" w:rsidR="00E218F4" w:rsidRPr="00F42B05" w:rsidRDefault="00E218F4" w:rsidP="00F42B05">
            <w:pPr>
              <w:jc w:val="right"/>
              <w:rPr>
                <w:sz w:val="20"/>
                <w:szCs w:val="20"/>
              </w:rPr>
            </w:pPr>
            <w:r w:rsidRPr="00F42B05">
              <w:rPr>
                <w:sz w:val="20"/>
                <w:szCs w:val="20"/>
              </w:rPr>
              <w:t>-0,6</w:t>
            </w:r>
          </w:p>
        </w:tc>
      </w:tr>
      <w:tr w:rsidR="00B0063A" w:rsidRPr="009B35FB" w14:paraId="318250E0" w14:textId="77777777" w:rsidTr="00F17C20">
        <w:trPr>
          <w:trHeight w:val="380"/>
        </w:trPr>
        <w:tc>
          <w:tcPr>
            <w:tcW w:w="8480" w:type="dxa"/>
            <w:gridSpan w:val="5"/>
            <w:tcBorders>
              <w:top w:val="nil"/>
              <w:left w:val="nil"/>
              <w:bottom w:val="single" w:sz="4" w:space="0" w:color="000000"/>
              <w:right w:val="nil"/>
            </w:tcBorders>
            <w:tcMar>
              <w:top w:w="128" w:type="dxa"/>
              <w:left w:w="43" w:type="dxa"/>
              <w:bottom w:w="43" w:type="dxa"/>
              <w:right w:w="43" w:type="dxa"/>
            </w:tcMar>
          </w:tcPr>
          <w:p w14:paraId="170B11F2" w14:textId="77777777" w:rsidR="00E218F4" w:rsidRPr="00F42B05" w:rsidRDefault="00E218F4" w:rsidP="00F42B05">
            <w:pPr>
              <w:rPr>
                <w:sz w:val="20"/>
                <w:szCs w:val="20"/>
              </w:rPr>
            </w:pPr>
            <w:r w:rsidRPr="00F42B05">
              <w:rPr>
                <w:sz w:val="20"/>
                <w:szCs w:val="20"/>
              </w:rPr>
              <w:t>Sum tilskudd til økologisk jordbruk</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EBC1BC7" w14:textId="77777777" w:rsidR="00E218F4" w:rsidRPr="00F42B05" w:rsidRDefault="00E218F4" w:rsidP="00F42B05">
            <w:pPr>
              <w:jc w:val="right"/>
              <w:rPr>
                <w:sz w:val="20"/>
                <w:szCs w:val="20"/>
              </w:rPr>
            </w:pPr>
            <w:r w:rsidRPr="00F42B05">
              <w:rPr>
                <w:sz w:val="20"/>
                <w:szCs w:val="20"/>
              </w:rPr>
              <w:t>6,2</w:t>
            </w:r>
          </w:p>
        </w:tc>
      </w:tr>
    </w:tbl>
    <w:p w14:paraId="38BBB9C7" w14:textId="14D2DD9D" w:rsidR="00F17C20" w:rsidRDefault="00F17C20" w:rsidP="00F17C20">
      <w:pPr>
        <w:pStyle w:val="tabell-tittel"/>
      </w:pPr>
      <w:r w:rsidRPr="009B35FB">
        <w:t xml:space="preserve">Post 77.11 Tilskudd til </w:t>
      </w:r>
      <w:proofErr w:type="spellStart"/>
      <w:r w:rsidRPr="009B35FB">
        <w:t>dyreavl</w:t>
      </w:r>
      <w:proofErr w:type="spellEnd"/>
      <w:r w:rsidRPr="009B35FB">
        <w:t xml:space="preserve"> m.m., mill. kroner</w:t>
      </w:r>
    </w:p>
    <w:p w14:paraId="1F6C0A3D" w14:textId="56174395" w:rsidR="00E218F4" w:rsidRPr="009B35FB" w:rsidRDefault="00E218F4" w:rsidP="009B35FB">
      <w:pPr>
        <w:pStyle w:val="Tabellnavn"/>
      </w:pPr>
      <w:r w:rsidRPr="009B35F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0"/>
        <w:gridCol w:w="1400"/>
        <w:gridCol w:w="1720"/>
        <w:gridCol w:w="1400"/>
      </w:tblGrid>
      <w:tr w:rsidR="00B0063A" w:rsidRPr="009B35FB" w14:paraId="04BFC82D" w14:textId="77777777">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BEE24" w14:textId="77777777" w:rsidR="00E218F4" w:rsidRPr="00F42B05" w:rsidRDefault="00E218F4" w:rsidP="00F42B05">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DBA7A7" w14:textId="77777777" w:rsidR="00E218F4" w:rsidRPr="00F42B05" w:rsidRDefault="00E218F4" w:rsidP="00F42B05">
            <w:pPr>
              <w:jc w:val="right"/>
              <w:rPr>
                <w:sz w:val="20"/>
                <w:szCs w:val="20"/>
              </w:rPr>
            </w:pPr>
            <w:r w:rsidRPr="00F42B05">
              <w:rPr>
                <w:sz w:val="20"/>
                <w:szCs w:val="20"/>
              </w:rPr>
              <w:t>Budsjett 2024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BA3EF" w14:textId="77777777" w:rsidR="00E218F4" w:rsidRPr="00F42B05" w:rsidRDefault="00E218F4" w:rsidP="00F42B05">
            <w:pPr>
              <w:jc w:val="right"/>
              <w:rPr>
                <w:sz w:val="20"/>
                <w:szCs w:val="20"/>
              </w:rPr>
            </w:pPr>
            <w:r w:rsidRPr="00F42B05">
              <w:rPr>
                <w:sz w:val="20"/>
                <w:szCs w:val="20"/>
              </w:rPr>
              <w:t>Prognose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CE1D0" w14:textId="77777777" w:rsidR="00E218F4" w:rsidRPr="00F42B05" w:rsidRDefault="00E218F4" w:rsidP="00F42B05">
            <w:pPr>
              <w:jc w:val="right"/>
              <w:rPr>
                <w:sz w:val="20"/>
                <w:szCs w:val="20"/>
              </w:rPr>
            </w:pPr>
            <w:r w:rsidRPr="00F42B05">
              <w:rPr>
                <w:sz w:val="20"/>
                <w:szCs w:val="20"/>
              </w:rPr>
              <w:t xml:space="preserve">Endring </w:t>
            </w:r>
          </w:p>
        </w:tc>
      </w:tr>
      <w:tr w:rsidR="00B0063A" w:rsidRPr="009B35FB" w14:paraId="256AB228" w14:textId="77777777">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4C6F1122" w14:textId="77777777" w:rsidR="00E218F4" w:rsidRPr="00F42B05" w:rsidRDefault="00E218F4" w:rsidP="00F42B05">
            <w:pPr>
              <w:rPr>
                <w:sz w:val="20"/>
                <w:szCs w:val="20"/>
              </w:rPr>
            </w:pPr>
            <w:r w:rsidRPr="00F42B05">
              <w:rPr>
                <w:sz w:val="20"/>
                <w:szCs w:val="20"/>
              </w:rPr>
              <w:t>Tilskudd til veterinær reiser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BF11453" w14:textId="77777777" w:rsidR="00E218F4" w:rsidRPr="00F42B05" w:rsidRDefault="00E218F4" w:rsidP="00F42B05">
            <w:pPr>
              <w:jc w:val="right"/>
              <w:rPr>
                <w:sz w:val="20"/>
                <w:szCs w:val="20"/>
              </w:rPr>
            </w:pPr>
            <w:r w:rsidRPr="00F42B05">
              <w:rPr>
                <w:sz w:val="20"/>
                <w:szCs w:val="20"/>
              </w:rPr>
              <w:t>65,700</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4AA59F39" w14:textId="77777777" w:rsidR="00E218F4" w:rsidRPr="00F42B05" w:rsidRDefault="00E218F4" w:rsidP="00F42B05">
            <w:pPr>
              <w:jc w:val="right"/>
              <w:rPr>
                <w:sz w:val="20"/>
                <w:szCs w:val="20"/>
              </w:rPr>
            </w:pPr>
            <w:r w:rsidRPr="00F42B05">
              <w:rPr>
                <w:sz w:val="20"/>
                <w:szCs w:val="20"/>
              </w:rPr>
              <w:t>72,300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DA3D33" w14:textId="77777777" w:rsidR="00E218F4" w:rsidRPr="00F42B05" w:rsidRDefault="00E218F4" w:rsidP="00F42B05">
            <w:pPr>
              <w:jc w:val="right"/>
              <w:rPr>
                <w:sz w:val="20"/>
                <w:szCs w:val="20"/>
              </w:rPr>
            </w:pPr>
            <w:r w:rsidRPr="00F42B05">
              <w:rPr>
                <w:sz w:val="20"/>
                <w:szCs w:val="20"/>
              </w:rPr>
              <w:t>16,8</w:t>
            </w:r>
          </w:p>
        </w:tc>
      </w:tr>
      <w:tr w:rsidR="00B0063A" w:rsidRPr="009B35FB" w14:paraId="2D6B918F" w14:textId="77777777">
        <w:trPr>
          <w:trHeight w:val="380"/>
        </w:trPr>
        <w:tc>
          <w:tcPr>
            <w:tcW w:w="5000" w:type="dxa"/>
            <w:tcBorders>
              <w:top w:val="nil"/>
              <w:left w:val="nil"/>
              <w:bottom w:val="nil"/>
              <w:right w:val="nil"/>
            </w:tcBorders>
            <w:tcMar>
              <w:top w:w="128" w:type="dxa"/>
              <w:left w:w="43" w:type="dxa"/>
              <w:bottom w:w="43" w:type="dxa"/>
              <w:right w:w="43" w:type="dxa"/>
            </w:tcMar>
          </w:tcPr>
          <w:p w14:paraId="09418033" w14:textId="77777777" w:rsidR="00E218F4" w:rsidRPr="00F42B05" w:rsidRDefault="00E218F4" w:rsidP="00F42B05">
            <w:pPr>
              <w:rPr>
                <w:sz w:val="20"/>
                <w:szCs w:val="20"/>
              </w:rPr>
            </w:pPr>
            <w:r w:rsidRPr="00F42B05">
              <w:rPr>
                <w:sz w:val="20"/>
                <w:szCs w:val="20"/>
              </w:rPr>
              <w:t>Tilskudd til semin</w:t>
            </w:r>
          </w:p>
        </w:tc>
        <w:tc>
          <w:tcPr>
            <w:tcW w:w="1400" w:type="dxa"/>
            <w:tcBorders>
              <w:top w:val="nil"/>
              <w:left w:val="nil"/>
              <w:bottom w:val="nil"/>
              <w:right w:val="nil"/>
            </w:tcBorders>
            <w:tcMar>
              <w:top w:w="128" w:type="dxa"/>
              <w:left w:w="43" w:type="dxa"/>
              <w:bottom w:w="43" w:type="dxa"/>
              <w:right w:w="43" w:type="dxa"/>
            </w:tcMar>
            <w:vAlign w:val="bottom"/>
          </w:tcPr>
          <w:p w14:paraId="30DFEBEF" w14:textId="77777777" w:rsidR="00E218F4" w:rsidRPr="00F42B05" w:rsidRDefault="00E218F4" w:rsidP="00F42B05">
            <w:pPr>
              <w:jc w:val="right"/>
              <w:rPr>
                <w:sz w:val="20"/>
                <w:szCs w:val="20"/>
              </w:rPr>
            </w:pPr>
            <w:r w:rsidRPr="00F42B05">
              <w:rPr>
                <w:sz w:val="20"/>
                <w:szCs w:val="20"/>
              </w:rPr>
              <w:t>34,600</w:t>
            </w:r>
          </w:p>
        </w:tc>
        <w:tc>
          <w:tcPr>
            <w:tcW w:w="1720" w:type="dxa"/>
            <w:tcBorders>
              <w:top w:val="nil"/>
              <w:left w:val="nil"/>
              <w:bottom w:val="nil"/>
              <w:right w:val="nil"/>
            </w:tcBorders>
            <w:tcMar>
              <w:top w:w="128" w:type="dxa"/>
              <w:left w:w="43" w:type="dxa"/>
              <w:bottom w:w="43" w:type="dxa"/>
              <w:right w:w="43" w:type="dxa"/>
            </w:tcMar>
            <w:vAlign w:val="bottom"/>
          </w:tcPr>
          <w:p w14:paraId="196B0DA3" w14:textId="77777777" w:rsidR="00E218F4" w:rsidRPr="00F42B05" w:rsidRDefault="00E218F4" w:rsidP="00F42B05">
            <w:pPr>
              <w:jc w:val="right"/>
              <w:rPr>
                <w:sz w:val="20"/>
                <w:szCs w:val="20"/>
              </w:rPr>
            </w:pPr>
            <w:r w:rsidRPr="00F42B05">
              <w:rPr>
                <w:sz w:val="20"/>
                <w:szCs w:val="20"/>
              </w:rPr>
              <w:t>34,600</w:t>
            </w:r>
          </w:p>
        </w:tc>
        <w:tc>
          <w:tcPr>
            <w:tcW w:w="1400" w:type="dxa"/>
            <w:tcBorders>
              <w:top w:val="nil"/>
              <w:left w:val="nil"/>
              <w:bottom w:val="nil"/>
              <w:right w:val="nil"/>
            </w:tcBorders>
            <w:tcMar>
              <w:top w:w="128" w:type="dxa"/>
              <w:left w:w="43" w:type="dxa"/>
              <w:bottom w:w="43" w:type="dxa"/>
              <w:right w:w="43" w:type="dxa"/>
            </w:tcMar>
            <w:vAlign w:val="bottom"/>
          </w:tcPr>
          <w:p w14:paraId="3AF6E993" w14:textId="77777777" w:rsidR="00E218F4" w:rsidRPr="00F42B05" w:rsidRDefault="00E218F4" w:rsidP="00F42B05">
            <w:pPr>
              <w:jc w:val="right"/>
              <w:rPr>
                <w:sz w:val="20"/>
                <w:szCs w:val="20"/>
              </w:rPr>
            </w:pPr>
            <w:r w:rsidRPr="00F42B05">
              <w:rPr>
                <w:sz w:val="20"/>
                <w:szCs w:val="20"/>
              </w:rPr>
              <w:t>5,0</w:t>
            </w:r>
          </w:p>
        </w:tc>
      </w:tr>
      <w:tr w:rsidR="00B0063A" w:rsidRPr="009B35FB" w14:paraId="10F23B47" w14:textId="77777777">
        <w:trPr>
          <w:trHeight w:val="380"/>
        </w:trPr>
        <w:tc>
          <w:tcPr>
            <w:tcW w:w="5000" w:type="dxa"/>
            <w:tcBorders>
              <w:top w:val="nil"/>
              <w:left w:val="nil"/>
              <w:bottom w:val="nil"/>
              <w:right w:val="nil"/>
            </w:tcBorders>
            <w:tcMar>
              <w:top w:w="128" w:type="dxa"/>
              <w:left w:w="43" w:type="dxa"/>
              <w:bottom w:w="43" w:type="dxa"/>
              <w:right w:w="43" w:type="dxa"/>
            </w:tcMar>
          </w:tcPr>
          <w:p w14:paraId="12BBD6AC" w14:textId="77777777" w:rsidR="00E218F4" w:rsidRPr="00F42B05" w:rsidRDefault="00E218F4" w:rsidP="00F42B05">
            <w:pPr>
              <w:rPr>
                <w:sz w:val="20"/>
                <w:szCs w:val="20"/>
              </w:rPr>
            </w:pPr>
            <w:r w:rsidRPr="00F42B05">
              <w:rPr>
                <w:sz w:val="20"/>
                <w:szCs w:val="20"/>
              </w:rPr>
              <w:t>Ringormvaksinering</w:t>
            </w:r>
          </w:p>
        </w:tc>
        <w:tc>
          <w:tcPr>
            <w:tcW w:w="1400" w:type="dxa"/>
            <w:tcBorders>
              <w:top w:val="nil"/>
              <w:left w:val="nil"/>
              <w:bottom w:val="nil"/>
              <w:right w:val="nil"/>
            </w:tcBorders>
            <w:tcMar>
              <w:top w:w="128" w:type="dxa"/>
              <w:left w:w="43" w:type="dxa"/>
              <w:bottom w:w="43" w:type="dxa"/>
              <w:right w:w="43" w:type="dxa"/>
            </w:tcMar>
            <w:vAlign w:val="bottom"/>
          </w:tcPr>
          <w:p w14:paraId="4B272F0B" w14:textId="77777777" w:rsidR="00E218F4" w:rsidRPr="00F42B05" w:rsidRDefault="00E218F4" w:rsidP="00F42B05">
            <w:pPr>
              <w:jc w:val="right"/>
              <w:rPr>
                <w:sz w:val="20"/>
                <w:szCs w:val="20"/>
              </w:rPr>
            </w:pPr>
            <w:r w:rsidRPr="00F42B05">
              <w:rPr>
                <w:sz w:val="20"/>
                <w:szCs w:val="20"/>
              </w:rPr>
              <w:t xml:space="preserve"> </w:t>
            </w:r>
          </w:p>
        </w:tc>
        <w:tc>
          <w:tcPr>
            <w:tcW w:w="1720" w:type="dxa"/>
            <w:tcBorders>
              <w:top w:val="nil"/>
              <w:left w:val="nil"/>
              <w:bottom w:val="nil"/>
              <w:right w:val="nil"/>
            </w:tcBorders>
            <w:tcMar>
              <w:top w:w="128" w:type="dxa"/>
              <w:left w:w="43" w:type="dxa"/>
              <w:bottom w:w="43" w:type="dxa"/>
              <w:right w:w="43" w:type="dxa"/>
            </w:tcMar>
            <w:vAlign w:val="bottom"/>
          </w:tcPr>
          <w:p w14:paraId="3944996E" w14:textId="77777777" w:rsidR="00E218F4" w:rsidRPr="00F42B05" w:rsidRDefault="00E218F4" w:rsidP="00F42B05">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7BEE209" w14:textId="77777777" w:rsidR="00E218F4" w:rsidRPr="00F42B05" w:rsidRDefault="00E218F4" w:rsidP="00F42B05">
            <w:pPr>
              <w:jc w:val="right"/>
              <w:rPr>
                <w:sz w:val="20"/>
                <w:szCs w:val="20"/>
              </w:rPr>
            </w:pPr>
            <w:r w:rsidRPr="00F42B05">
              <w:rPr>
                <w:sz w:val="20"/>
                <w:szCs w:val="20"/>
              </w:rPr>
              <w:t>2,0</w:t>
            </w:r>
          </w:p>
        </w:tc>
      </w:tr>
      <w:tr w:rsidR="00B0063A" w:rsidRPr="009B35FB" w14:paraId="3443B432" w14:textId="77777777">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37D8DBA0" w14:textId="77777777" w:rsidR="00E218F4" w:rsidRPr="00F42B05" w:rsidRDefault="00E218F4" w:rsidP="00F42B05">
            <w:pPr>
              <w:rPr>
                <w:sz w:val="20"/>
                <w:szCs w:val="20"/>
              </w:rPr>
            </w:pPr>
            <w:r w:rsidRPr="00F42B05">
              <w:rPr>
                <w:sz w:val="20"/>
                <w:szCs w:val="20"/>
              </w:rPr>
              <w:t>Tilskudd til avlsorganisasjoner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6E51E2" w14:textId="77777777" w:rsidR="00E218F4" w:rsidRPr="00F42B05" w:rsidRDefault="00E218F4" w:rsidP="00F42B05">
            <w:pPr>
              <w:jc w:val="right"/>
              <w:rPr>
                <w:sz w:val="20"/>
                <w:szCs w:val="20"/>
              </w:rPr>
            </w:pPr>
            <w:r w:rsidRPr="00F42B05">
              <w:rPr>
                <w:sz w:val="20"/>
                <w:szCs w:val="20"/>
              </w:rPr>
              <w:t>16,775</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44480CE3" w14:textId="77777777" w:rsidR="00E218F4" w:rsidRPr="00F42B05" w:rsidRDefault="00E218F4" w:rsidP="00F42B05">
            <w:pPr>
              <w:jc w:val="right"/>
              <w:rPr>
                <w:sz w:val="20"/>
                <w:szCs w:val="20"/>
              </w:rPr>
            </w:pPr>
            <w:r w:rsidRPr="00F42B05">
              <w:rPr>
                <w:sz w:val="20"/>
                <w:szCs w:val="20"/>
              </w:rPr>
              <w:t>16,845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234CBD" w14:textId="77777777" w:rsidR="00E218F4" w:rsidRPr="00F42B05" w:rsidRDefault="00E218F4" w:rsidP="00F42B05">
            <w:pPr>
              <w:jc w:val="right"/>
              <w:rPr>
                <w:sz w:val="20"/>
                <w:szCs w:val="20"/>
              </w:rPr>
            </w:pPr>
            <w:r w:rsidRPr="00F42B05">
              <w:rPr>
                <w:sz w:val="20"/>
                <w:szCs w:val="20"/>
              </w:rPr>
              <w:t>0,0</w:t>
            </w:r>
          </w:p>
        </w:tc>
      </w:tr>
      <w:tr w:rsidR="00B0063A" w:rsidRPr="009B35FB" w14:paraId="2A19BFDC"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2464AB39" w14:textId="77777777" w:rsidR="00E218F4" w:rsidRPr="00F42B05" w:rsidRDefault="00E218F4" w:rsidP="00F42B05">
            <w:pPr>
              <w:rPr>
                <w:sz w:val="20"/>
                <w:szCs w:val="20"/>
              </w:rPr>
            </w:pPr>
            <w:r w:rsidRPr="00F42B05">
              <w:rPr>
                <w:sz w:val="20"/>
                <w:szCs w:val="20"/>
              </w:rPr>
              <w:t xml:space="preserve">Justert bevilgningsbehov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96101" w14:textId="77777777" w:rsidR="00E218F4" w:rsidRPr="00F42B05" w:rsidRDefault="00E218F4" w:rsidP="00F42B05">
            <w:pPr>
              <w:jc w:val="right"/>
              <w:rPr>
                <w:sz w:val="20"/>
                <w:szCs w:val="20"/>
              </w:rPr>
            </w:pPr>
            <w:r w:rsidRPr="00F42B05">
              <w:rPr>
                <w:sz w:val="20"/>
                <w:szCs w:val="20"/>
              </w:rPr>
              <w:t xml:space="preserve"> </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DB3F27"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28233" w14:textId="77777777" w:rsidR="00E218F4" w:rsidRPr="00F42B05" w:rsidRDefault="00E218F4" w:rsidP="00F42B05">
            <w:pPr>
              <w:jc w:val="right"/>
              <w:rPr>
                <w:sz w:val="20"/>
                <w:szCs w:val="20"/>
              </w:rPr>
            </w:pPr>
            <w:r w:rsidRPr="00F42B05">
              <w:rPr>
                <w:sz w:val="20"/>
                <w:szCs w:val="20"/>
              </w:rPr>
              <w:t>6,7</w:t>
            </w:r>
          </w:p>
        </w:tc>
      </w:tr>
      <w:tr w:rsidR="00B0063A" w:rsidRPr="009B35FB" w14:paraId="3066CEAC"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38E232E3" w14:textId="77777777" w:rsidR="00E218F4" w:rsidRPr="00F42B05" w:rsidRDefault="00E218F4" w:rsidP="00F42B05">
            <w:pPr>
              <w:rPr>
                <w:sz w:val="20"/>
                <w:szCs w:val="20"/>
              </w:rPr>
            </w:pPr>
            <w:r w:rsidRPr="00F42B05">
              <w:rPr>
                <w:sz w:val="20"/>
                <w:szCs w:val="20"/>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711BE" w14:textId="77777777" w:rsidR="00E218F4" w:rsidRPr="00F42B05" w:rsidRDefault="00E218F4" w:rsidP="00F42B05">
            <w:pPr>
              <w:jc w:val="right"/>
              <w:rPr>
                <w:sz w:val="20"/>
                <w:szCs w:val="20"/>
              </w:rPr>
            </w:pPr>
            <w:r w:rsidRPr="00F42B05">
              <w:rPr>
                <w:sz w:val="20"/>
                <w:szCs w:val="20"/>
              </w:rPr>
              <w:t>117,075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099B6" w14:textId="77777777" w:rsidR="00E218F4" w:rsidRPr="00F42B05" w:rsidRDefault="00E218F4" w:rsidP="00F42B05">
            <w:pPr>
              <w:jc w:val="right"/>
              <w:rPr>
                <w:sz w:val="20"/>
                <w:szCs w:val="20"/>
              </w:rPr>
            </w:pPr>
            <w:r w:rsidRPr="00F42B05">
              <w:rPr>
                <w:sz w:val="20"/>
                <w:szCs w:val="20"/>
              </w:rPr>
              <w:t>123,745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5C656" w14:textId="77777777" w:rsidR="00E218F4" w:rsidRPr="00F42B05" w:rsidRDefault="00E218F4" w:rsidP="00F42B05">
            <w:pPr>
              <w:jc w:val="right"/>
              <w:rPr>
                <w:sz w:val="20"/>
                <w:szCs w:val="20"/>
              </w:rPr>
            </w:pPr>
            <w:r w:rsidRPr="00F42B05">
              <w:rPr>
                <w:sz w:val="20"/>
                <w:szCs w:val="20"/>
              </w:rPr>
              <w:t>30,42</w:t>
            </w:r>
          </w:p>
        </w:tc>
      </w:tr>
    </w:tbl>
    <w:p w14:paraId="6B17128B" w14:textId="6F2F601F" w:rsidR="00F17C20" w:rsidRDefault="00F17C20" w:rsidP="00F17C20">
      <w:pPr>
        <w:pStyle w:val="tabell-tittel"/>
      </w:pPr>
      <w:r w:rsidRPr="009B35FB">
        <w:t>Post 77.12 Tilskudd til frøavl med mer. Mill. kroner</w:t>
      </w:r>
    </w:p>
    <w:p w14:paraId="774B9F41" w14:textId="788C8D19" w:rsidR="00E218F4" w:rsidRPr="009B35FB" w:rsidRDefault="00E218F4" w:rsidP="009B35FB">
      <w:pPr>
        <w:pStyle w:val="Tabellnavn"/>
      </w:pPr>
      <w:r w:rsidRPr="009B35F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0"/>
        <w:gridCol w:w="1400"/>
        <w:gridCol w:w="1720"/>
        <w:gridCol w:w="1400"/>
      </w:tblGrid>
      <w:tr w:rsidR="00B0063A" w:rsidRPr="009B35FB" w14:paraId="741EA461" w14:textId="77777777">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AF3C9F" w14:textId="77777777" w:rsidR="00E218F4" w:rsidRPr="00F42B05" w:rsidRDefault="00E218F4" w:rsidP="00F42B05">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B58E96" w14:textId="77777777" w:rsidR="00E218F4" w:rsidRPr="00F42B05" w:rsidRDefault="00E218F4" w:rsidP="00F42B05">
            <w:pPr>
              <w:jc w:val="right"/>
              <w:rPr>
                <w:sz w:val="20"/>
                <w:szCs w:val="20"/>
              </w:rPr>
            </w:pPr>
            <w:r w:rsidRPr="00F42B05">
              <w:rPr>
                <w:sz w:val="20"/>
                <w:szCs w:val="20"/>
              </w:rPr>
              <w:t>Budsjett 2024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2BB667" w14:textId="77777777" w:rsidR="00E218F4" w:rsidRPr="00F42B05" w:rsidRDefault="00E218F4" w:rsidP="00F42B05">
            <w:pPr>
              <w:jc w:val="right"/>
              <w:rPr>
                <w:sz w:val="20"/>
                <w:szCs w:val="20"/>
              </w:rPr>
            </w:pPr>
            <w:r w:rsidRPr="00F42B05">
              <w:rPr>
                <w:sz w:val="20"/>
                <w:szCs w:val="20"/>
              </w:rPr>
              <w:t>Prognose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18A2D" w14:textId="77777777" w:rsidR="00E218F4" w:rsidRPr="00F42B05" w:rsidRDefault="00E218F4" w:rsidP="00F42B05">
            <w:pPr>
              <w:jc w:val="right"/>
              <w:rPr>
                <w:sz w:val="20"/>
                <w:szCs w:val="20"/>
              </w:rPr>
            </w:pPr>
            <w:r w:rsidRPr="00F42B05">
              <w:rPr>
                <w:sz w:val="20"/>
                <w:szCs w:val="20"/>
              </w:rPr>
              <w:t xml:space="preserve">Endring </w:t>
            </w:r>
          </w:p>
        </w:tc>
      </w:tr>
      <w:tr w:rsidR="00B0063A" w:rsidRPr="009B35FB" w14:paraId="6237D5DE" w14:textId="77777777">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56951ABE" w14:textId="77777777" w:rsidR="00E218F4" w:rsidRPr="00F42B05" w:rsidRDefault="00E218F4" w:rsidP="00F42B05">
            <w:pPr>
              <w:rPr>
                <w:sz w:val="20"/>
                <w:szCs w:val="20"/>
              </w:rPr>
            </w:pPr>
            <w:r w:rsidRPr="00F42B05">
              <w:rPr>
                <w:sz w:val="20"/>
                <w:szCs w:val="20"/>
              </w:rPr>
              <w:t>Tilskudd til frøavl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2FCE74" w14:textId="77777777" w:rsidR="00E218F4" w:rsidRPr="00F42B05" w:rsidRDefault="00E218F4" w:rsidP="00F42B05">
            <w:pPr>
              <w:jc w:val="right"/>
              <w:rPr>
                <w:sz w:val="20"/>
                <w:szCs w:val="20"/>
              </w:rPr>
            </w:pPr>
            <w:r w:rsidRPr="00F42B05">
              <w:rPr>
                <w:sz w:val="20"/>
                <w:szCs w:val="20"/>
              </w:rPr>
              <w:t>20,06</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12101368" w14:textId="77777777" w:rsidR="00E218F4" w:rsidRPr="00F42B05" w:rsidRDefault="00E218F4" w:rsidP="00F42B05">
            <w:pPr>
              <w:jc w:val="right"/>
              <w:rPr>
                <w:sz w:val="20"/>
                <w:szCs w:val="20"/>
              </w:rPr>
            </w:pPr>
            <w:r w:rsidRPr="00F42B05">
              <w:rPr>
                <w:sz w:val="20"/>
                <w:szCs w:val="20"/>
              </w:rPr>
              <w:t>20,06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C53967" w14:textId="77777777" w:rsidR="00E218F4" w:rsidRPr="00F42B05" w:rsidRDefault="00E218F4" w:rsidP="00F42B05">
            <w:pPr>
              <w:jc w:val="right"/>
              <w:rPr>
                <w:sz w:val="20"/>
                <w:szCs w:val="20"/>
              </w:rPr>
            </w:pPr>
            <w:r w:rsidRPr="00F42B05">
              <w:rPr>
                <w:sz w:val="20"/>
                <w:szCs w:val="20"/>
              </w:rPr>
              <w:t>3,00</w:t>
            </w:r>
          </w:p>
        </w:tc>
      </w:tr>
      <w:tr w:rsidR="00B0063A" w:rsidRPr="009B35FB" w14:paraId="0D77F18A" w14:textId="77777777">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1314A15C" w14:textId="77777777" w:rsidR="00E218F4" w:rsidRPr="00F42B05" w:rsidRDefault="00E218F4" w:rsidP="00F42B05">
            <w:pPr>
              <w:rPr>
                <w:sz w:val="20"/>
                <w:szCs w:val="20"/>
              </w:rPr>
            </w:pPr>
            <w:r w:rsidRPr="00F42B05">
              <w:rPr>
                <w:sz w:val="20"/>
                <w:szCs w:val="20"/>
              </w:rPr>
              <w:t>Tilskudd til lagring av såkorn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7EF5A1" w14:textId="77777777" w:rsidR="00E218F4" w:rsidRPr="00F42B05" w:rsidRDefault="00E218F4" w:rsidP="00F42B05">
            <w:pPr>
              <w:jc w:val="right"/>
              <w:rPr>
                <w:sz w:val="20"/>
                <w:szCs w:val="20"/>
              </w:rPr>
            </w:pPr>
            <w:r w:rsidRPr="00F42B05">
              <w:rPr>
                <w:sz w:val="20"/>
                <w:szCs w:val="20"/>
              </w:rPr>
              <w:t>10,00</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36A1E599" w14:textId="77777777" w:rsidR="00E218F4" w:rsidRPr="00F42B05" w:rsidRDefault="00E218F4" w:rsidP="00F42B05">
            <w:pPr>
              <w:jc w:val="right"/>
              <w:rPr>
                <w:sz w:val="20"/>
                <w:szCs w:val="20"/>
              </w:rPr>
            </w:pPr>
            <w:r w:rsidRPr="00F42B05">
              <w:rPr>
                <w:sz w:val="20"/>
                <w:szCs w:val="20"/>
              </w:rPr>
              <w:t>10,00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F1FCB0" w14:textId="77777777" w:rsidR="00E218F4" w:rsidRPr="00F42B05" w:rsidRDefault="00E218F4" w:rsidP="00F42B05">
            <w:pPr>
              <w:jc w:val="right"/>
              <w:rPr>
                <w:sz w:val="20"/>
                <w:szCs w:val="20"/>
              </w:rPr>
            </w:pPr>
            <w:r w:rsidRPr="00F42B05">
              <w:rPr>
                <w:sz w:val="20"/>
                <w:szCs w:val="20"/>
              </w:rPr>
              <w:t>2,50</w:t>
            </w:r>
          </w:p>
        </w:tc>
      </w:tr>
      <w:tr w:rsidR="00B0063A" w:rsidRPr="009B35FB" w14:paraId="6EA7AAF7"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4D79E983" w14:textId="77777777" w:rsidR="00E218F4" w:rsidRPr="00F42B05" w:rsidRDefault="00E218F4" w:rsidP="00F42B05">
            <w:pPr>
              <w:rPr>
                <w:sz w:val="20"/>
                <w:szCs w:val="20"/>
              </w:rPr>
            </w:pPr>
            <w:r w:rsidRPr="00F42B05">
              <w:rPr>
                <w:sz w:val="20"/>
                <w:szCs w:val="20"/>
              </w:rPr>
              <w:lastRenderedPageBreak/>
              <w:t xml:space="preserve">Justert bevilgningsbehov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003123" w14:textId="77777777" w:rsidR="00E218F4" w:rsidRPr="00F42B05" w:rsidRDefault="00E218F4" w:rsidP="00F42B05">
            <w:pPr>
              <w:jc w:val="right"/>
              <w:rPr>
                <w:sz w:val="20"/>
                <w:szCs w:val="20"/>
              </w:rPr>
            </w:pPr>
            <w:r w:rsidRPr="00F42B05">
              <w:rPr>
                <w:sz w:val="20"/>
                <w:szCs w:val="20"/>
              </w:rPr>
              <w:t xml:space="preserve"> </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9F0CA"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776DC" w14:textId="77777777" w:rsidR="00E218F4" w:rsidRPr="00F42B05" w:rsidRDefault="00E218F4" w:rsidP="00F42B05">
            <w:pPr>
              <w:jc w:val="right"/>
              <w:rPr>
                <w:sz w:val="20"/>
                <w:szCs w:val="20"/>
              </w:rPr>
            </w:pPr>
            <w:r w:rsidRPr="00F42B05">
              <w:rPr>
                <w:sz w:val="20"/>
                <w:szCs w:val="20"/>
              </w:rPr>
              <w:t>0,0</w:t>
            </w:r>
          </w:p>
        </w:tc>
      </w:tr>
      <w:tr w:rsidR="00B0063A" w:rsidRPr="009B35FB" w14:paraId="5A3EC6ED"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3156A5CA" w14:textId="77777777" w:rsidR="00E218F4" w:rsidRPr="00F42B05" w:rsidRDefault="00E218F4" w:rsidP="00F42B05">
            <w:pPr>
              <w:rPr>
                <w:sz w:val="20"/>
                <w:szCs w:val="20"/>
              </w:rPr>
            </w:pPr>
            <w:r w:rsidRPr="00F42B05">
              <w:rPr>
                <w:sz w:val="20"/>
                <w:szCs w:val="20"/>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230B20" w14:textId="77777777" w:rsidR="00E218F4" w:rsidRPr="00F42B05" w:rsidRDefault="00E218F4" w:rsidP="00F42B05">
            <w:pPr>
              <w:jc w:val="right"/>
              <w:rPr>
                <w:sz w:val="20"/>
                <w:szCs w:val="20"/>
              </w:rPr>
            </w:pPr>
            <w:r w:rsidRPr="00F42B05">
              <w:rPr>
                <w:sz w:val="20"/>
                <w:szCs w:val="20"/>
              </w:rPr>
              <w:t>30,06</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EB52D" w14:textId="77777777" w:rsidR="00E218F4" w:rsidRPr="00F42B05" w:rsidRDefault="00E218F4" w:rsidP="00F42B05">
            <w:pPr>
              <w:jc w:val="right"/>
              <w:rPr>
                <w:sz w:val="20"/>
                <w:szCs w:val="20"/>
              </w:rPr>
            </w:pPr>
            <w:r w:rsidRPr="00F42B05">
              <w:rPr>
                <w:sz w:val="20"/>
                <w:szCs w:val="20"/>
              </w:rPr>
              <w:t>30,06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93E10" w14:textId="77777777" w:rsidR="00E218F4" w:rsidRPr="00F42B05" w:rsidRDefault="00E218F4" w:rsidP="00F42B05">
            <w:pPr>
              <w:jc w:val="right"/>
              <w:rPr>
                <w:sz w:val="20"/>
                <w:szCs w:val="20"/>
              </w:rPr>
            </w:pPr>
            <w:r w:rsidRPr="00F42B05">
              <w:rPr>
                <w:sz w:val="20"/>
                <w:szCs w:val="20"/>
              </w:rPr>
              <w:t>5,50</w:t>
            </w:r>
          </w:p>
        </w:tc>
      </w:tr>
    </w:tbl>
    <w:p w14:paraId="72DE683F" w14:textId="595231E5" w:rsidR="00F17C20" w:rsidRDefault="00F17C20" w:rsidP="00F17C20">
      <w:pPr>
        <w:pStyle w:val="tabell-tittel"/>
      </w:pPr>
      <w:r w:rsidRPr="009B35FB">
        <w:t>Post 77.13 Tilskudd til rådgivning. Mill. kroner</w:t>
      </w:r>
    </w:p>
    <w:p w14:paraId="1887E350" w14:textId="07876865" w:rsidR="00E218F4" w:rsidRPr="009B35FB" w:rsidRDefault="00E218F4" w:rsidP="009B35FB">
      <w:pPr>
        <w:pStyle w:val="Tabellnavn"/>
      </w:pPr>
      <w:r w:rsidRPr="009B35F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0"/>
        <w:gridCol w:w="1400"/>
        <w:gridCol w:w="1720"/>
        <w:gridCol w:w="1400"/>
      </w:tblGrid>
      <w:tr w:rsidR="00B0063A" w:rsidRPr="009B35FB" w14:paraId="3AD73454" w14:textId="77777777">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FC82D" w14:textId="77777777" w:rsidR="00E218F4" w:rsidRPr="00F42B05" w:rsidRDefault="00E218F4" w:rsidP="00F42B05">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9F68CD" w14:textId="77777777" w:rsidR="00E218F4" w:rsidRPr="00F42B05" w:rsidRDefault="00E218F4" w:rsidP="00F42B05">
            <w:pPr>
              <w:jc w:val="right"/>
              <w:rPr>
                <w:sz w:val="20"/>
                <w:szCs w:val="20"/>
              </w:rPr>
            </w:pPr>
            <w:r w:rsidRPr="00F42B05">
              <w:rPr>
                <w:sz w:val="20"/>
                <w:szCs w:val="20"/>
              </w:rPr>
              <w:t>Budsjett 2024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43D17" w14:textId="77777777" w:rsidR="00E218F4" w:rsidRPr="00F42B05" w:rsidRDefault="00E218F4" w:rsidP="00F42B05">
            <w:pPr>
              <w:jc w:val="right"/>
              <w:rPr>
                <w:sz w:val="20"/>
                <w:szCs w:val="20"/>
              </w:rPr>
            </w:pPr>
            <w:r w:rsidRPr="00F42B05">
              <w:rPr>
                <w:sz w:val="20"/>
                <w:szCs w:val="20"/>
              </w:rPr>
              <w:t>Prognose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28732C" w14:textId="77777777" w:rsidR="00E218F4" w:rsidRPr="00F42B05" w:rsidRDefault="00E218F4" w:rsidP="00F42B05">
            <w:pPr>
              <w:jc w:val="right"/>
              <w:rPr>
                <w:sz w:val="20"/>
                <w:szCs w:val="20"/>
              </w:rPr>
            </w:pPr>
            <w:r w:rsidRPr="00F42B05">
              <w:rPr>
                <w:sz w:val="20"/>
                <w:szCs w:val="20"/>
              </w:rPr>
              <w:t xml:space="preserve">Endring </w:t>
            </w:r>
          </w:p>
        </w:tc>
      </w:tr>
      <w:tr w:rsidR="00B0063A" w:rsidRPr="009B35FB" w14:paraId="0D0F3FDA"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6CFF5015" w14:textId="77777777" w:rsidR="00E218F4" w:rsidRPr="00F42B05" w:rsidRDefault="00E218F4" w:rsidP="00F42B05">
            <w:pPr>
              <w:rPr>
                <w:sz w:val="20"/>
                <w:szCs w:val="20"/>
              </w:rPr>
            </w:pPr>
            <w:r w:rsidRPr="00F42B05">
              <w:rPr>
                <w:sz w:val="20"/>
                <w:szCs w:val="20"/>
              </w:rPr>
              <w:t xml:space="preserve">Tilskudd til rådgiving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0201B" w14:textId="77777777" w:rsidR="00E218F4" w:rsidRPr="00F42B05" w:rsidRDefault="00E218F4" w:rsidP="00F42B05">
            <w:pPr>
              <w:jc w:val="right"/>
              <w:rPr>
                <w:sz w:val="20"/>
                <w:szCs w:val="20"/>
              </w:rPr>
            </w:pPr>
            <w:r w:rsidRPr="00F42B05">
              <w:rPr>
                <w:sz w:val="20"/>
                <w:szCs w:val="20"/>
              </w:rPr>
              <w:t>116,0</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C63A2" w14:textId="77777777" w:rsidR="00E218F4" w:rsidRPr="00F42B05" w:rsidRDefault="00E218F4" w:rsidP="00F42B05">
            <w:pPr>
              <w:jc w:val="right"/>
              <w:rPr>
                <w:sz w:val="20"/>
                <w:szCs w:val="20"/>
              </w:rPr>
            </w:pPr>
            <w:r w:rsidRPr="00F42B05">
              <w:rPr>
                <w:sz w:val="20"/>
                <w:szCs w:val="20"/>
              </w:rPr>
              <w:t>116,0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6FDB2" w14:textId="77777777" w:rsidR="00E218F4" w:rsidRPr="00F42B05" w:rsidRDefault="00E218F4" w:rsidP="00F42B05">
            <w:pPr>
              <w:jc w:val="right"/>
              <w:rPr>
                <w:sz w:val="20"/>
                <w:szCs w:val="20"/>
              </w:rPr>
            </w:pPr>
            <w:r w:rsidRPr="00F42B05">
              <w:rPr>
                <w:sz w:val="20"/>
                <w:szCs w:val="20"/>
              </w:rPr>
              <w:t>2,0</w:t>
            </w:r>
          </w:p>
        </w:tc>
      </w:tr>
      <w:tr w:rsidR="00B0063A" w:rsidRPr="009B35FB" w14:paraId="54AB316A"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1D114BCA" w14:textId="77777777" w:rsidR="00E218F4" w:rsidRPr="00F42B05" w:rsidRDefault="00E218F4" w:rsidP="00F42B05">
            <w:pPr>
              <w:rPr>
                <w:sz w:val="20"/>
                <w:szCs w:val="20"/>
              </w:rPr>
            </w:pPr>
            <w:r w:rsidRPr="00F42B05">
              <w:rPr>
                <w:sz w:val="20"/>
                <w:szCs w:val="20"/>
              </w:rPr>
              <w:t xml:space="preserve">Justert bevilgningsbehov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5515A" w14:textId="77777777" w:rsidR="00E218F4" w:rsidRPr="00F42B05" w:rsidRDefault="00E218F4" w:rsidP="00F42B05">
            <w:pPr>
              <w:jc w:val="right"/>
              <w:rPr>
                <w:sz w:val="20"/>
                <w:szCs w:val="20"/>
              </w:rPr>
            </w:pPr>
            <w:r w:rsidRPr="00F42B05">
              <w:rPr>
                <w:sz w:val="20"/>
                <w:szCs w:val="20"/>
              </w:rPr>
              <w:t xml:space="preserve"> </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5ED092"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459F0" w14:textId="77777777" w:rsidR="00E218F4" w:rsidRPr="00F42B05" w:rsidRDefault="00E218F4" w:rsidP="00F42B05">
            <w:pPr>
              <w:jc w:val="right"/>
              <w:rPr>
                <w:sz w:val="20"/>
                <w:szCs w:val="20"/>
              </w:rPr>
            </w:pPr>
            <w:r w:rsidRPr="00F42B05">
              <w:rPr>
                <w:sz w:val="20"/>
                <w:szCs w:val="20"/>
              </w:rPr>
              <w:t>0,0</w:t>
            </w:r>
          </w:p>
        </w:tc>
      </w:tr>
      <w:tr w:rsidR="00B0063A" w:rsidRPr="009B35FB" w14:paraId="0C350745"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4693988F" w14:textId="77777777" w:rsidR="00E218F4" w:rsidRPr="00F42B05" w:rsidRDefault="00E218F4" w:rsidP="00F42B05">
            <w:pPr>
              <w:rPr>
                <w:sz w:val="20"/>
                <w:szCs w:val="20"/>
              </w:rPr>
            </w:pPr>
            <w:r w:rsidRPr="00F42B05">
              <w:rPr>
                <w:sz w:val="20"/>
                <w:szCs w:val="20"/>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072C1" w14:textId="77777777" w:rsidR="00E218F4" w:rsidRPr="00F42B05" w:rsidRDefault="00E218F4" w:rsidP="00F42B05">
            <w:pPr>
              <w:jc w:val="right"/>
              <w:rPr>
                <w:sz w:val="20"/>
                <w:szCs w:val="20"/>
              </w:rPr>
            </w:pPr>
            <w:r w:rsidRPr="00F42B05">
              <w:rPr>
                <w:sz w:val="20"/>
                <w:szCs w:val="20"/>
              </w:rPr>
              <w:t>116,0</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F108E" w14:textId="77777777" w:rsidR="00E218F4" w:rsidRPr="00F42B05" w:rsidRDefault="00E218F4" w:rsidP="00F42B05">
            <w:pPr>
              <w:jc w:val="right"/>
              <w:rPr>
                <w:sz w:val="20"/>
                <w:szCs w:val="20"/>
              </w:rPr>
            </w:pPr>
            <w:r w:rsidRPr="00F42B05">
              <w:rPr>
                <w:sz w:val="20"/>
                <w:szCs w:val="20"/>
              </w:rPr>
              <w:t>116,0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3B0B7F" w14:textId="77777777" w:rsidR="00E218F4" w:rsidRPr="00F42B05" w:rsidRDefault="00E218F4" w:rsidP="00F42B05">
            <w:pPr>
              <w:jc w:val="right"/>
              <w:rPr>
                <w:sz w:val="20"/>
                <w:szCs w:val="20"/>
              </w:rPr>
            </w:pPr>
            <w:r w:rsidRPr="00F42B05">
              <w:rPr>
                <w:sz w:val="20"/>
                <w:szCs w:val="20"/>
              </w:rPr>
              <w:t>2,0</w:t>
            </w:r>
          </w:p>
        </w:tc>
      </w:tr>
    </w:tbl>
    <w:p w14:paraId="1D03BCC7" w14:textId="336DDDFC" w:rsidR="00F17C20" w:rsidRDefault="00F17C20" w:rsidP="00F17C20">
      <w:pPr>
        <w:pStyle w:val="tabell-tittel"/>
      </w:pPr>
      <w:r w:rsidRPr="009B35FB">
        <w:t>Post 77.15 Tilskudd til kvalitets- og salgsfremmende tiltak. Mill. kroner</w:t>
      </w:r>
    </w:p>
    <w:p w14:paraId="7AE7DBE0" w14:textId="41510585" w:rsidR="00E218F4" w:rsidRPr="009B35FB" w:rsidRDefault="00E218F4" w:rsidP="009B35FB">
      <w:pPr>
        <w:pStyle w:val="Tabellnavn"/>
      </w:pPr>
      <w:r w:rsidRPr="009B35F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0"/>
        <w:gridCol w:w="1400"/>
        <w:gridCol w:w="1720"/>
        <w:gridCol w:w="1400"/>
      </w:tblGrid>
      <w:tr w:rsidR="00B0063A" w:rsidRPr="009B35FB" w14:paraId="682582AF" w14:textId="77777777">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23567" w14:textId="77777777" w:rsidR="00E218F4" w:rsidRPr="00F42B05" w:rsidRDefault="00E218F4" w:rsidP="00F42B05">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277413" w14:textId="77777777" w:rsidR="00E218F4" w:rsidRPr="00F42B05" w:rsidRDefault="00E218F4" w:rsidP="00F42B05">
            <w:pPr>
              <w:jc w:val="right"/>
              <w:rPr>
                <w:sz w:val="20"/>
                <w:szCs w:val="20"/>
              </w:rPr>
            </w:pPr>
            <w:r w:rsidRPr="00F42B05">
              <w:rPr>
                <w:sz w:val="20"/>
                <w:szCs w:val="20"/>
              </w:rPr>
              <w:t>Budsjett 2024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CFDED" w14:textId="77777777" w:rsidR="00E218F4" w:rsidRPr="00F42B05" w:rsidRDefault="00E218F4" w:rsidP="00F42B05">
            <w:pPr>
              <w:jc w:val="right"/>
              <w:rPr>
                <w:sz w:val="20"/>
                <w:szCs w:val="20"/>
              </w:rPr>
            </w:pPr>
            <w:r w:rsidRPr="00F42B05">
              <w:rPr>
                <w:sz w:val="20"/>
                <w:szCs w:val="20"/>
              </w:rPr>
              <w:t>Prognose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C66535" w14:textId="77777777" w:rsidR="00E218F4" w:rsidRPr="00F42B05" w:rsidRDefault="00E218F4" w:rsidP="00F42B05">
            <w:pPr>
              <w:jc w:val="right"/>
              <w:rPr>
                <w:sz w:val="20"/>
                <w:szCs w:val="20"/>
              </w:rPr>
            </w:pPr>
            <w:r w:rsidRPr="00F42B05">
              <w:rPr>
                <w:sz w:val="20"/>
                <w:szCs w:val="20"/>
              </w:rPr>
              <w:t xml:space="preserve">Endring </w:t>
            </w:r>
          </w:p>
        </w:tc>
      </w:tr>
      <w:tr w:rsidR="00B0063A" w:rsidRPr="009B35FB" w14:paraId="261AEF4A" w14:textId="77777777">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02136B04" w14:textId="77777777" w:rsidR="00E218F4" w:rsidRPr="00F42B05" w:rsidRDefault="00E218F4" w:rsidP="00F42B05">
            <w:pPr>
              <w:rPr>
                <w:sz w:val="20"/>
                <w:szCs w:val="20"/>
              </w:rPr>
            </w:pPr>
            <w:r w:rsidRPr="00F42B05">
              <w:rPr>
                <w:sz w:val="20"/>
                <w:szCs w:val="20"/>
              </w:rPr>
              <w:t>Utvikling av plantemateriale, nordisk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FD1A19" w14:textId="77777777" w:rsidR="00E218F4" w:rsidRPr="00F42B05" w:rsidRDefault="00E218F4" w:rsidP="00F42B05">
            <w:pPr>
              <w:jc w:val="right"/>
              <w:rPr>
                <w:sz w:val="20"/>
                <w:szCs w:val="20"/>
              </w:rPr>
            </w:pPr>
            <w:r w:rsidRPr="00F42B05">
              <w:rPr>
                <w:sz w:val="20"/>
                <w:szCs w:val="20"/>
              </w:rPr>
              <w:t>2,400</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31DEF9EA" w14:textId="77777777" w:rsidR="00E218F4" w:rsidRPr="00F42B05" w:rsidRDefault="00E218F4" w:rsidP="00F42B05">
            <w:pPr>
              <w:jc w:val="right"/>
              <w:rPr>
                <w:sz w:val="20"/>
                <w:szCs w:val="20"/>
              </w:rPr>
            </w:pPr>
            <w:r w:rsidRPr="00F42B05">
              <w:rPr>
                <w:sz w:val="20"/>
                <w:szCs w:val="20"/>
              </w:rPr>
              <w:t>2,400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2665C4" w14:textId="77777777" w:rsidR="00E218F4" w:rsidRPr="00F42B05" w:rsidRDefault="00E218F4" w:rsidP="00F42B05">
            <w:pPr>
              <w:jc w:val="right"/>
              <w:rPr>
                <w:sz w:val="20"/>
                <w:szCs w:val="20"/>
              </w:rPr>
            </w:pPr>
            <w:r w:rsidRPr="00F42B05">
              <w:rPr>
                <w:sz w:val="20"/>
                <w:szCs w:val="20"/>
              </w:rPr>
              <w:t>0,0</w:t>
            </w:r>
          </w:p>
        </w:tc>
      </w:tr>
      <w:tr w:rsidR="00B0063A" w:rsidRPr="009B35FB" w14:paraId="00DD6AAF" w14:textId="77777777">
        <w:trPr>
          <w:trHeight w:val="380"/>
        </w:trPr>
        <w:tc>
          <w:tcPr>
            <w:tcW w:w="5000" w:type="dxa"/>
            <w:tcBorders>
              <w:top w:val="nil"/>
              <w:left w:val="nil"/>
              <w:bottom w:val="nil"/>
              <w:right w:val="nil"/>
            </w:tcBorders>
            <w:tcMar>
              <w:top w:w="128" w:type="dxa"/>
              <w:left w:w="43" w:type="dxa"/>
              <w:bottom w:w="43" w:type="dxa"/>
              <w:right w:w="43" w:type="dxa"/>
            </w:tcMar>
          </w:tcPr>
          <w:p w14:paraId="725AB09D" w14:textId="77777777" w:rsidR="00E218F4" w:rsidRPr="00F42B05" w:rsidRDefault="00E218F4" w:rsidP="00F42B05">
            <w:pPr>
              <w:rPr>
                <w:sz w:val="20"/>
                <w:szCs w:val="20"/>
              </w:rPr>
            </w:pPr>
            <w:r w:rsidRPr="00F42B05">
              <w:rPr>
                <w:sz w:val="20"/>
                <w:szCs w:val="20"/>
              </w:rPr>
              <w:t>Utvikling av plantemateriale, oppformering</w:t>
            </w:r>
          </w:p>
        </w:tc>
        <w:tc>
          <w:tcPr>
            <w:tcW w:w="1400" w:type="dxa"/>
            <w:tcBorders>
              <w:top w:val="nil"/>
              <w:left w:val="nil"/>
              <w:bottom w:val="nil"/>
              <w:right w:val="nil"/>
            </w:tcBorders>
            <w:tcMar>
              <w:top w:w="128" w:type="dxa"/>
              <w:left w:w="43" w:type="dxa"/>
              <w:bottom w:w="43" w:type="dxa"/>
              <w:right w:w="43" w:type="dxa"/>
            </w:tcMar>
            <w:vAlign w:val="bottom"/>
          </w:tcPr>
          <w:p w14:paraId="1C3662DC" w14:textId="77777777" w:rsidR="00E218F4" w:rsidRPr="00F42B05" w:rsidRDefault="00E218F4" w:rsidP="00F42B05">
            <w:pPr>
              <w:jc w:val="right"/>
              <w:rPr>
                <w:sz w:val="20"/>
                <w:szCs w:val="20"/>
              </w:rPr>
            </w:pPr>
            <w:r w:rsidRPr="00F42B05">
              <w:rPr>
                <w:sz w:val="20"/>
                <w:szCs w:val="20"/>
              </w:rPr>
              <w:t>12,875</w:t>
            </w:r>
          </w:p>
        </w:tc>
        <w:tc>
          <w:tcPr>
            <w:tcW w:w="1720" w:type="dxa"/>
            <w:tcBorders>
              <w:top w:val="nil"/>
              <w:left w:val="nil"/>
              <w:bottom w:val="nil"/>
              <w:right w:val="nil"/>
            </w:tcBorders>
            <w:tcMar>
              <w:top w:w="128" w:type="dxa"/>
              <w:left w:w="43" w:type="dxa"/>
              <w:bottom w:w="43" w:type="dxa"/>
              <w:right w:w="43" w:type="dxa"/>
            </w:tcMar>
            <w:vAlign w:val="bottom"/>
          </w:tcPr>
          <w:p w14:paraId="6D7B5415" w14:textId="77777777" w:rsidR="00E218F4" w:rsidRPr="00F42B05" w:rsidRDefault="00E218F4" w:rsidP="00F42B05">
            <w:pPr>
              <w:jc w:val="right"/>
              <w:rPr>
                <w:sz w:val="20"/>
                <w:szCs w:val="20"/>
              </w:rPr>
            </w:pPr>
            <w:r w:rsidRPr="00F42B05">
              <w:rPr>
                <w:sz w:val="20"/>
                <w:szCs w:val="20"/>
              </w:rPr>
              <w:t>12,875</w:t>
            </w:r>
          </w:p>
        </w:tc>
        <w:tc>
          <w:tcPr>
            <w:tcW w:w="1400" w:type="dxa"/>
            <w:tcBorders>
              <w:top w:val="nil"/>
              <w:left w:val="nil"/>
              <w:bottom w:val="nil"/>
              <w:right w:val="nil"/>
            </w:tcBorders>
            <w:tcMar>
              <w:top w:w="128" w:type="dxa"/>
              <w:left w:w="43" w:type="dxa"/>
              <w:bottom w:w="43" w:type="dxa"/>
              <w:right w:w="43" w:type="dxa"/>
            </w:tcMar>
            <w:vAlign w:val="bottom"/>
          </w:tcPr>
          <w:p w14:paraId="2F559261" w14:textId="77777777" w:rsidR="00E218F4" w:rsidRPr="00F42B05" w:rsidRDefault="00E218F4" w:rsidP="00F42B05">
            <w:pPr>
              <w:jc w:val="right"/>
              <w:rPr>
                <w:sz w:val="20"/>
                <w:szCs w:val="20"/>
              </w:rPr>
            </w:pPr>
            <w:r w:rsidRPr="00F42B05">
              <w:rPr>
                <w:sz w:val="20"/>
                <w:szCs w:val="20"/>
              </w:rPr>
              <w:t>0,0</w:t>
            </w:r>
          </w:p>
        </w:tc>
      </w:tr>
      <w:tr w:rsidR="00B0063A" w:rsidRPr="009B35FB" w14:paraId="595C6CA8" w14:textId="77777777">
        <w:trPr>
          <w:trHeight w:val="380"/>
        </w:trPr>
        <w:tc>
          <w:tcPr>
            <w:tcW w:w="5000" w:type="dxa"/>
            <w:tcBorders>
              <w:top w:val="nil"/>
              <w:left w:val="nil"/>
              <w:bottom w:val="nil"/>
              <w:right w:val="nil"/>
            </w:tcBorders>
            <w:tcMar>
              <w:top w:w="128" w:type="dxa"/>
              <w:left w:w="43" w:type="dxa"/>
              <w:bottom w:w="43" w:type="dxa"/>
              <w:right w:w="43" w:type="dxa"/>
            </w:tcMar>
          </w:tcPr>
          <w:p w14:paraId="49526E13" w14:textId="77777777" w:rsidR="00E218F4" w:rsidRPr="00F42B05" w:rsidRDefault="00E218F4" w:rsidP="00F42B05">
            <w:pPr>
              <w:rPr>
                <w:sz w:val="20"/>
                <w:szCs w:val="20"/>
              </w:rPr>
            </w:pPr>
            <w:r w:rsidRPr="00F42B05">
              <w:rPr>
                <w:sz w:val="20"/>
                <w:szCs w:val="20"/>
              </w:rPr>
              <w:t xml:space="preserve">Utvikling av plantemateriale, </w:t>
            </w:r>
            <w:proofErr w:type="spellStart"/>
            <w:r w:rsidRPr="00F42B05">
              <w:rPr>
                <w:sz w:val="20"/>
                <w:szCs w:val="20"/>
              </w:rPr>
              <w:t>Graminor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A55B913" w14:textId="77777777" w:rsidR="00E218F4" w:rsidRPr="00F42B05" w:rsidRDefault="00E218F4" w:rsidP="00F42B05">
            <w:pPr>
              <w:jc w:val="right"/>
              <w:rPr>
                <w:sz w:val="20"/>
                <w:szCs w:val="20"/>
              </w:rPr>
            </w:pPr>
            <w:r w:rsidRPr="00F42B05">
              <w:rPr>
                <w:sz w:val="20"/>
                <w:szCs w:val="20"/>
              </w:rPr>
              <w:t>28,760</w:t>
            </w:r>
          </w:p>
        </w:tc>
        <w:tc>
          <w:tcPr>
            <w:tcW w:w="1720" w:type="dxa"/>
            <w:tcBorders>
              <w:top w:val="nil"/>
              <w:left w:val="nil"/>
              <w:bottom w:val="nil"/>
              <w:right w:val="nil"/>
            </w:tcBorders>
            <w:tcMar>
              <w:top w:w="128" w:type="dxa"/>
              <w:left w:w="43" w:type="dxa"/>
              <w:bottom w:w="43" w:type="dxa"/>
              <w:right w:w="43" w:type="dxa"/>
            </w:tcMar>
            <w:vAlign w:val="bottom"/>
          </w:tcPr>
          <w:p w14:paraId="45AA01F7" w14:textId="77777777" w:rsidR="00E218F4" w:rsidRPr="00F42B05" w:rsidRDefault="00E218F4" w:rsidP="00F42B05">
            <w:pPr>
              <w:jc w:val="right"/>
              <w:rPr>
                <w:sz w:val="20"/>
                <w:szCs w:val="20"/>
              </w:rPr>
            </w:pPr>
            <w:r w:rsidRPr="00F42B05">
              <w:rPr>
                <w:sz w:val="20"/>
                <w:szCs w:val="20"/>
              </w:rPr>
              <w:t>28,760</w:t>
            </w:r>
          </w:p>
        </w:tc>
        <w:tc>
          <w:tcPr>
            <w:tcW w:w="1400" w:type="dxa"/>
            <w:tcBorders>
              <w:top w:val="nil"/>
              <w:left w:val="nil"/>
              <w:bottom w:val="nil"/>
              <w:right w:val="nil"/>
            </w:tcBorders>
            <w:tcMar>
              <w:top w:w="128" w:type="dxa"/>
              <w:left w:w="43" w:type="dxa"/>
              <w:bottom w:w="43" w:type="dxa"/>
              <w:right w:w="43" w:type="dxa"/>
            </w:tcMar>
            <w:vAlign w:val="bottom"/>
          </w:tcPr>
          <w:p w14:paraId="261A4882" w14:textId="77777777" w:rsidR="00E218F4" w:rsidRPr="00F42B05" w:rsidRDefault="00E218F4" w:rsidP="00F42B05">
            <w:pPr>
              <w:jc w:val="right"/>
              <w:rPr>
                <w:sz w:val="20"/>
                <w:szCs w:val="20"/>
              </w:rPr>
            </w:pPr>
            <w:r w:rsidRPr="00F42B05">
              <w:rPr>
                <w:sz w:val="20"/>
                <w:szCs w:val="20"/>
              </w:rPr>
              <w:t>7,0</w:t>
            </w:r>
          </w:p>
        </w:tc>
      </w:tr>
      <w:tr w:rsidR="00B0063A" w:rsidRPr="009B35FB" w14:paraId="66E6FD3B" w14:textId="77777777">
        <w:trPr>
          <w:trHeight w:val="380"/>
        </w:trPr>
        <w:tc>
          <w:tcPr>
            <w:tcW w:w="5000" w:type="dxa"/>
            <w:tcBorders>
              <w:top w:val="nil"/>
              <w:left w:val="nil"/>
              <w:bottom w:val="nil"/>
              <w:right w:val="nil"/>
            </w:tcBorders>
            <w:tcMar>
              <w:top w:w="128" w:type="dxa"/>
              <w:left w:w="43" w:type="dxa"/>
              <w:bottom w:w="43" w:type="dxa"/>
              <w:right w:w="43" w:type="dxa"/>
            </w:tcMar>
          </w:tcPr>
          <w:p w14:paraId="49C1432B" w14:textId="77777777" w:rsidR="00E218F4" w:rsidRPr="00F42B05" w:rsidRDefault="00E218F4" w:rsidP="00F42B05">
            <w:pPr>
              <w:rPr>
                <w:sz w:val="20"/>
                <w:szCs w:val="20"/>
              </w:rPr>
            </w:pPr>
            <w:r w:rsidRPr="00F42B05">
              <w:rPr>
                <w:sz w:val="20"/>
                <w:szCs w:val="20"/>
              </w:rPr>
              <w:t xml:space="preserve">Frukt- og </w:t>
            </w:r>
            <w:proofErr w:type="spellStart"/>
            <w:r w:rsidRPr="00F42B05">
              <w:rPr>
                <w:sz w:val="20"/>
                <w:szCs w:val="20"/>
              </w:rPr>
              <w:t>bærprogrammet</w:t>
            </w:r>
            <w:proofErr w:type="spellEnd"/>
            <w:r w:rsidRPr="00F42B05">
              <w:rPr>
                <w:sz w:val="20"/>
                <w:szCs w:val="20"/>
              </w:rPr>
              <w:t xml:space="preserve">, </w:t>
            </w:r>
            <w:proofErr w:type="spellStart"/>
            <w:r w:rsidRPr="00F42B05">
              <w:rPr>
                <w:sz w:val="20"/>
                <w:szCs w:val="20"/>
              </w:rPr>
              <w:t>Graminor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63AB62B" w14:textId="77777777" w:rsidR="00E218F4" w:rsidRPr="00F42B05" w:rsidRDefault="00E218F4" w:rsidP="00F42B05">
            <w:pPr>
              <w:jc w:val="right"/>
              <w:rPr>
                <w:sz w:val="20"/>
                <w:szCs w:val="20"/>
              </w:rPr>
            </w:pPr>
            <w:r w:rsidRPr="00F42B05">
              <w:rPr>
                <w:sz w:val="20"/>
                <w:szCs w:val="20"/>
              </w:rPr>
              <w:t>0,000</w:t>
            </w:r>
          </w:p>
        </w:tc>
        <w:tc>
          <w:tcPr>
            <w:tcW w:w="1720" w:type="dxa"/>
            <w:tcBorders>
              <w:top w:val="nil"/>
              <w:left w:val="nil"/>
              <w:bottom w:val="nil"/>
              <w:right w:val="nil"/>
            </w:tcBorders>
            <w:tcMar>
              <w:top w:w="128" w:type="dxa"/>
              <w:left w:w="43" w:type="dxa"/>
              <w:bottom w:w="43" w:type="dxa"/>
              <w:right w:w="43" w:type="dxa"/>
            </w:tcMar>
            <w:vAlign w:val="bottom"/>
          </w:tcPr>
          <w:p w14:paraId="656B5886" w14:textId="77777777" w:rsidR="00E218F4" w:rsidRPr="00F42B05" w:rsidRDefault="00E218F4" w:rsidP="00F42B05">
            <w:pPr>
              <w:jc w:val="right"/>
              <w:rPr>
                <w:sz w:val="20"/>
                <w:szCs w:val="20"/>
              </w:rPr>
            </w:pPr>
            <w:r w:rsidRPr="00F42B05">
              <w:rPr>
                <w:sz w:val="20"/>
                <w:szCs w:val="20"/>
              </w:rPr>
              <w:t>0,000</w:t>
            </w:r>
          </w:p>
        </w:tc>
        <w:tc>
          <w:tcPr>
            <w:tcW w:w="1400" w:type="dxa"/>
            <w:tcBorders>
              <w:top w:val="nil"/>
              <w:left w:val="nil"/>
              <w:bottom w:val="nil"/>
              <w:right w:val="nil"/>
            </w:tcBorders>
            <w:tcMar>
              <w:top w:w="128" w:type="dxa"/>
              <w:left w:w="43" w:type="dxa"/>
              <w:bottom w:w="43" w:type="dxa"/>
              <w:right w:w="43" w:type="dxa"/>
            </w:tcMar>
            <w:vAlign w:val="bottom"/>
          </w:tcPr>
          <w:p w14:paraId="623002C4" w14:textId="77777777" w:rsidR="00E218F4" w:rsidRPr="00F42B05" w:rsidRDefault="00E218F4" w:rsidP="00F42B05">
            <w:pPr>
              <w:jc w:val="right"/>
              <w:rPr>
                <w:sz w:val="20"/>
                <w:szCs w:val="20"/>
              </w:rPr>
            </w:pPr>
            <w:r w:rsidRPr="00F42B05">
              <w:rPr>
                <w:sz w:val="20"/>
                <w:szCs w:val="20"/>
              </w:rPr>
              <w:t>0,0</w:t>
            </w:r>
          </w:p>
        </w:tc>
      </w:tr>
      <w:tr w:rsidR="00B0063A" w:rsidRPr="009B35FB" w14:paraId="2E749577" w14:textId="77777777">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468DAD14" w14:textId="77777777" w:rsidR="00E218F4" w:rsidRPr="00F42B05" w:rsidRDefault="00E218F4" w:rsidP="00F42B05">
            <w:pPr>
              <w:rPr>
                <w:sz w:val="20"/>
                <w:szCs w:val="20"/>
              </w:rPr>
            </w:pPr>
            <w:r w:rsidRPr="00F42B05">
              <w:rPr>
                <w:sz w:val="20"/>
                <w:szCs w:val="20"/>
              </w:rPr>
              <w:t>Kvalitetstiltak settepotetavl</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35C0A4" w14:textId="77777777" w:rsidR="00E218F4" w:rsidRPr="00F42B05" w:rsidRDefault="00E218F4" w:rsidP="00F42B05">
            <w:pPr>
              <w:jc w:val="right"/>
              <w:rPr>
                <w:sz w:val="20"/>
                <w:szCs w:val="20"/>
              </w:rPr>
            </w:pPr>
            <w:r w:rsidRPr="00F42B05">
              <w:rPr>
                <w:sz w:val="20"/>
                <w:szCs w:val="20"/>
              </w:rPr>
              <w:t>16,600</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5D2C2E64" w14:textId="77777777" w:rsidR="00E218F4" w:rsidRPr="00F42B05" w:rsidRDefault="00E218F4" w:rsidP="00F42B05">
            <w:pPr>
              <w:jc w:val="right"/>
              <w:rPr>
                <w:sz w:val="20"/>
                <w:szCs w:val="20"/>
              </w:rPr>
            </w:pPr>
            <w:r w:rsidRPr="00F42B05">
              <w:rPr>
                <w:sz w:val="20"/>
                <w:szCs w:val="20"/>
              </w:rPr>
              <w:t>16,600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FC91DE" w14:textId="77777777" w:rsidR="00E218F4" w:rsidRPr="00F42B05" w:rsidRDefault="00E218F4" w:rsidP="00F42B05">
            <w:pPr>
              <w:jc w:val="right"/>
              <w:rPr>
                <w:sz w:val="20"/>
                <w:szCs w:val="20"/>
              </w:rPr>
            </w:pPr>
            <w:r w:rsidRPr="00F42B05">
              <w:rPr>
                <w:sz w:val="20"/>
                <w:szCs w:val="20"/>
              </w:rPr>
              <w:t>2,0</w:t>
            </w:r>
          </w:p>
        </w:tc>
      </w:tr>
      <w:tr w:rsidR="00B0063A" w:rsidRPr="009B35FB" w14:paraId="3D63E26F"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4996C954" w14:textId="77777777" w:rsidR="00E218F4" w:rsidRPr="00F42B05" w:rsidRDefault="00E218F4" w:rsidP="00F42B05">
            <w:pPr>
              <w:rPr>
                <w:sz w:val="20"/>
                <w:szCs w:val="20"/>
              </w:rPr>
            </w:pPr>
            <w:r w:rsidRPr="00F42B05">
              <w:rPr>
                <w:sz w:val="20"/>
                <w:szCs w:val="20"/>
              </w:rPr>
              <w:t xml:space="preserve">Justert bevilgningsbehov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676DB" w14:textId="77777777" w:rsidR="00E218F4" w:rsidRPr="00F42B05" w:rsidRDefault="00E218F4" w:rsidP="00F42B05">
            <w:pPr>
              <w:jc w:val="right"/>
              <w:rPr>
                <w:sz w:val="20"/>
                <w:szCs w:val="20"/>
              </w:rPr>
            </w:pPr>
            <w:r w:rsidRPr="00F42B05">
              <w:rPr>
                <w:sz w:val="20"/>
                <w:szCs w:val="20"/>
              </w:rPr>
              <w:t xml:space="preserve"> </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A7325"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202624" w14:textId="77777777" w:rsidR="00E218F4" w:rsidRPr="00F42B05" w:rsidRDefault="00E218F4" w:rsidP="00F42B05">
            <w:pPr>
              <w:jc w:val="right"/>
              <w:rPr>
                <w:sz w:val="20"/>
                <w:szCs w:val="20"/>
              </w:rPr>
            </w:pPr>
            <w:r w:rsidRPr="00F42B05">
              <w:rPr>
                <w:sz w:val="20"/>
                <w:szCs w:val="20"/>
              </w:rPr>
              <w:t>0,0</w:t>
            </w:r>
          </w:p>
        </w:tc>
      </w:tr>
      <w:tr w:rsidR="00B0063A" w:rsidRPr="009B35FB" w14:paraId="44B44E9D" w14:textId="77777777">
        <w:trPr>
          <w:trHeight w:val="380"/>
        </w:trPr>
        <w:tc>
          <w:tcPr>
            <w:tcW w:w="5000" w:type="dxa"/>
            <w:tcBorders>
              <w:top w:val="single" w:sz="4" w:space="0" w:color="000000"/>
              <w:left w:val="nil"/>
              <w:bottom w:val="single" w:sz="4" w:space="0" w:color="000000"/>
              <w:right w:val="nil"/>
            </w:tcBorders>
            <w:tcMar>
              <w:top w:w="128" w:type="dxa"/>
              <w:left w:w="43" w:type="dxa"/>
              <w:bottom w:w="43" w:type="dxa"/>
              <w:right w:w="43" w:type="dxa"/>
            </w:tcMar>
          </w:tcPr>
          <w:p w14:paraId="3BF28E5F" w14:textId="77777777" w:rsidR="00E218F4" w:rsidRPr="00F42B05" w:rsidRDefault="00E218F4" w:rsidP="00F42B05">
            <w:pPr>
              <w:rPr>
                <w:sz w:val="20"/>
                <w:szCs w:val="20"/>
              </w:rPr>
            </w:pPr>
            <w:r w:rsidRPr="00F42B05">
              <w:rPr>
                <w:sz w:val="20"/>
                <w:szCs w:val="20"/>
              </w:rPr>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CA861" w14:textId="77777777" w:rsidR="00E218F4" w:rsidRPr="00F42B05" w:rsidRDefault="00E218F4" w:rsidP="00F42B05">
            <w:pPr>
              <w:jc w:val="right"/>
              <w:rPr>
                <w:sz w:val="20"/>
                <w:szCs w:val="20"/>
              </w:rPr>
            </w:pPr>
            <w:r w:rsidRPr="00F42B05">
              <w:rPr>
                <w:sz w:val="20"/>
                <w:szCs w:val="20"/>
              </w:rPr>
              <w:t>60,635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E4713A" w14:textId="77777777" w:rsidR="00E218F4" w:rsidRPr="00F42B05" w:rsidRDefault="00E218F4" w:rsidP="00F42B05">
            <w:pPr>
              <w:jc w:val="right"/>
              <w:rPr>
                <w:sz w:val="20"/>
                <w:szCs w:val="20"/>
              </w:rPr>
            </w:pPr>
            <w:r w:rsidRPr="00F42B05">
              <w:rPr>
                <w:sz w:val="20"/>
                <w:szCs w:val="20"/>
              </w:rPr>
              <w:t>60,635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D86555" w14:textId="77777777" w:rsidR="00E218F4" w:rsidRPr="00F42B05" w:rsidRDefault="00E218F4" w:rsidP="00F42B05">
            <w:pPr>
              <w:jc w:val="right"/>
              <w:rPr>
                <w:sz w:val="20"/>
                <w:szCs w:val="20"/>
              </w:rPr>
            </w:pPr>
            <w:r w:rsidRPr="00F42B05">
              <w:rPr>
                <w:sz w:val="20"/>
                <w:szCs w:val="20"/>
              </w:rPr>
              <w:t>9,0</w:t>
            </w:r>
          </w:p>
        </w:tc>
      </w:tr>
    </w:tbl>
    <w:p w14:paraId="30294808" w14:textId="3ABD3A5E" w:rsidR="00F17C20" w:rsidRDefault="00F17C20" w:rsidP="00F17C20">
      <w:pPr>
        <w:pStyle w:val="tabell-tittel"/>
      </w:pPr>
      <w:r w:rsidRPr="009B35FB">
        <w:t>Post 77.17 Tilskudd fellesanlegg frukt</w:t>
      </w:r>
    </w:p>
    <w:p w14:paraId="1BECA228" w14:textId="18E9CF29" w:rsidR="00E218F4" w:rsidRPr="009B35FB" w:rsidRDefault="00E218F4" w:rsidP="009B35FB">
      <w:pPr>
        <w:pStyle w:val="Tabellnavn"/>
      </w:pPr>
      <w:r w:rsidRPr="009B35FB">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80"/>
        <w:gridCol w:w="1800"/>
        <w:gridCol w:w="1260"/>
        <w:gridCol w:w="1260"/>
        <w:gridCol w:w="1260"/>
        <w:gridCol w:w="1260"/>
      </w:tblGrid>
      <w:tr w:rsidR="00B0063A" w:rsidRPr="009B35FB" w14:paraId="3F23EB24" w14:textId="77777777">
        <w:trPr>
          <w:trHeight w:val="600"/>
        </w:trPr>
        <w:tc>
          <w:tcPr>
            <w:tcW w:w="2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E5D1C" w14:textId="77777777" w:rsidR="00E218F4" w:rsidRPr="00F42B05" w:rsidRDefault="00E218F4" w:rsidP="00F42B05">
            <w:pPr>
              <w:rPr>
                <w:sz w:val="20"/>
                <w:szCs w:val="20"/>
              </w:rPr>
            </w:pP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6DA55" w14:textId="11B64CD2" w:rsidR="00E218F4" w:rsidRPr="00F42B05" w:rsidRDefault="00E218F4" w:rsidP="00F42B05">
            <w:pPr>
              <w:jc w:val="right"/>
              <w:rPr>
                <w:sz w:val="20"/>
                <w:szCs w:val="20"/>
              </w:rPr>
            </w:pPr>
            <w:r w:rsidRPr="00F42B05">
              <w:rPr>
                <w:sz w:val="20"/>
                <w:szCs w:val="20"/>
              </w:rPr>
              <w:t>Volum siste 3 år,</w:t>
            </w:r>
            <w:r w:rsidR="00F42B05">
              <w:rPr>
                <w:sz w:val="20"/>
                <w:szCs w:val="20"/>
              </w:rPr>
              <w:br/>
            </w:r>
            <w:r w:rsidRPr="00F42B05">
              <w:rPr>
                <w:sz w:val="20"/>
                <w:szCs w:val="20"/>
              </w:rPr>
              <w:t xml:space="preserve"> tonn</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2BC94" w14:textId="77777777" w:rsidR="00E218F4" w:rsidRPr="00F42B05" w:rsidRDefault="00E218F4" w:rsidP="00F42B05">
            <w:pPr>
              <w:jc w:val="right"/>
              <w:rPr>
                <w:sz w:val="20"/>
                <w:szCs w:val="20"/>
              </w:rPr>
            </w:pPr>
            <w:r w:rsidRPr="00F42B05">
              <w:rPr>
                <w:sz w:val="20"/>
                <w:szCs w:val="20"/>
              </w:rPr>
              <w:t>Sats 2023,</w:t>
            </w:r>
            <w:r w:rsidRPr="00F42B05">
              <w:rPr>
                <w:sz w:val="20"/>
                <w:szCs w:val="20"/>
              </w:rPr>
              <w:br/>
              <w:t xml:space="preserve"> kr / kg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96178"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kr/kg</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CFB0F" w14:textId="77777777" w:rsidR="00E218F4" w:rsidRPr="00F42B05" w:rsidRDefault="00E218F4" w:rsidP="00F42B05">
            <w:pPr>
              <w:jc w:val="right"/>
              <w:rPr>
                <w:sz w:val="20"/>
                <w:szCs w:val="20"/>
              </w:rPr>
            </w:pPr>
            <w:r w:rsidRPr="00F42B05">
              <w:rPr>
                <w:sz w:val="20"/>
                <w:szCs w:val="20"/>
              </w:rPr>
              <w:t>Ny sats,</w:t>
            </w:r>
            <w:r w:rsidRPr="00F42B05">
              <w:rPr>
                <w:sz w:val="20"/>
                <w:szCs w:val="20"/>
              </w:rPr>
              <w:br/>
              <w:t xml:space="preserve"> kr/kg</w:t>
            </w:r>
            <w:r w:rsidRPr="00F42B05">
              <w:rPr>
                <w:rStyle w:val="skrift-hevet"/>
                <w:sz w:val="20"/>
                <w:szCs w:val="20"/>
              </w:rPr>
              <w:t>1</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38265A"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r>
      <w:tr w:rsidR="00B0063A" w:rsidRPr="009B35FB" w14:paraId="1E6844D4" w14:textId="77777777">
        <w:trPr>
          <w:trHeight w:val="380"/>
        </w:trPr>
        <w:tc>
          <w:tcPr>
            <w:tcW w:w="2680" w:type="dxa"/>
            <w:tcBorders>
              <w:top w:val="single" w:sz="4" w:space="0" w:color="000000"/>
              <w:left w:val="nil"/>
              <w:bottom w:val="single" w:sz="4" w:space="0" w:color="000000"/>
              <w:right w:val="nil"/>
            </w:tcBorders>
            <w:tcMar>
              <w:top w:w="128" w:type="dxa"/>
              <w:left w:w="43" w:type="dxa"/>
              <w:bottom w:w="43" w:type="dxa"/>
              <w:right w:w="43" w:type="dxa"/>
            </w:tcMar>
          </w:tcPr>
          <w:p w14:paraId="60009081" w14:textId="77777777" w:rsidR="00E218F4" w:rsidRPr="00F42B05" w:rsidRDefault="00E218F4" w:rsidP="00F42B05">
            <w:pPr>
              <w:rPr>
                <w:sz w:val="20"/>
                <w:szCs w:val="20"/>
              </w:rPr>
            </w:pPr>
            <w:r w:rsidRPr="00F42B05">
              <w:rPr>
                <w:sz w:val="20"/>
                <w:szCs w:val="20"/>
              </w:rPr>
              <w:lastRenderedPageBreak/>
              <w:t>Sum</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4A033" w14:textId="77777777" w:rsidR="00E218F4" w:rsidRPr="00F42B05" w:rsidRDefault="00E218F4" w:rsidP="00F42B05">
            <w:pPr>
              <w:jc w:val="right"/>
              <w:rPr>
                <w:sz w:val="20"/>
                <w:szCs w:val="20"/>
              </w:rPr>
            </w:pPr>
            <w:r w:rsidRPr="00F42B05">
              <w:rPr>
                <w:sz w:val="20"/>
                <w:szCs w:val="20"/>
              </w:rPr>
              <w:t>11 678,3</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727740" w14:textId="77777777" w:rsidR="00E218F4" w:rsidRPr="00F42B05" w:rsidRDefault="00E218F4" w:rsidP="00F42B05">
            <w:pPr>
              <w:jc w:val="right"/>
              <w:rPr>
                <w:sz w:val="20"/>
                <w:szCs w:val="20"/>
              </w:rPr>
            </w:pPr>
            <w:r w:rsidRPr="00F42B05">
              <w:rPr>
                <w:sz w:val="20"/>
                <w:szCs w:val="20"/>
              </w:rPr>
              <w:t>1,94</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5D154" w14:textId="77777777" w:rsidR="00E218F4" w:rsidRPr="00F42B05" w:rsidRDefault="00E218F4" w:rsidP="00F42B05">
            <w:pPr>
              <w:jc w:val="right"/>
              <w:rPr>
                <w:sz w:val="20"/>
                <w:szCs w:val="20"/>
              </w:rPr>
            </w:pPr>
            <w:r w:rsidRPr="00F42B05">
              <w:rPr>
                <w:sz w:val="20"/>
                <w:szCs w:val="20"/>
              </w:rPr>
              <w:t>0,34</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C5FC0" w14:textId="77777777" w:rsidR="00E218F4" w:rsidRPr="00F42B05" w:rsidRDefault="00E218F4" w:rsidP="00F42B05">
            <w:pPr>
              <w:jc w:val="right"/>
              <w:rPr>
                <w:sz w:val="20"/>
                <w:szCs w:val="20"/>
              </w:rPr>
            </w:pPr>
            <w:r w:rsidRPr="00F42B05">
              <w:rPr>
                <w:sz w:val="20"/>
                <w:szCs w:val="20"/>
              </w:rPr>
              <w:t>2,28</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23999" w14:textId="77777777" w:rsidR="00E218F4" w:rsidRPr="00F42B05" w:rsidRDefault="00E218F4" w:rsidP="00F42B05">
            <w:pPr>
              <w:jc w:val="right"/>
              <w:rPr>
                <w:sz w:val="20"/>
                <w:szCs w:val="20"/>
              </w:rPr>
            </w:pPr>
            <w:r w:rsidRPr="00F42B05">
              <w:rPr>
                <w:sz w:val="20"/>
                <w:szCs w:val="20"/>
              </w:rPr>
              <w:t>4,0</w:t>
            </w:r>
          </w:p>
        </w:tc>
      </w:tr>
    </w:tbl>
    <w:p w14:paraId="02D41B50" w14:textId="1E286B63" w:rsidR="00F17C20" w:rsidRDefault="00F17C20" w:rsidP="00F17C20">
      <w:pPr>
        <w:pStyle w:val="tabell-tittel"/>
      </w:pPr>
      <w:r w:rsidRPr="009B35FB">
        <w:t>Post 78.11 Tilskudd til avløsning</w:t>
      </w:r>
    </w:p>
    <w:p w14:paraId="1D3F9342" w14:textId="0874EB5D" w:rsidR="00E218F4" w:rsidRPr="009B35FB" w:rsidRDefault="00E218F4" w:rsidP="009B35FB">
      <w:pPr>
        <w:pStyle w:val="Tabellnavn"/>
      </w:pPr>
      <w:r w:rsidRPr="009B35FB">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560"/>
        <w:gridCol w:w="1260"/>
        <w:gridCol w:w="1180"/>
        <w:gridCol w:w="1220"/>
        <w:gridCol w:w="1220"/>
        <w:gridCol w:w="1060"/>
      </w:tblGrid>
      <w:tr w:rsidR="00B0063A" w:rsidRPr="009B35FB" w14:paraId="171E14AC" w14:textId="77777777">
        <w:trPr>
          <w:trHeight w:val="600"/>
        </w:trPr>
        <w:tc>
          <w:tcPr>
            <w:tcW w:w="3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15FC2F" w14:textId="77777777" w:rsidR="00E218F4" w:rsidRPr="00F42B05" w:rsidRDefault="00E218F4" w:rsidP="00F42B05">
            <w:pPr>
              <w:rPr>
                <w:sz w:val="20"/>
                <w:szCs w:val="20"/>
              </w:rPr>
            </w:pPr>
            <w:r w:rsidRPr="00F42B05">
              <w:rPr>
                <w:sz w:val="20"/>
                <w:szCs w:val="20"/>
              </w:rPr>
              <w:t xml:space="preserve">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88154" w14:textId="77777777" w:rsidR="00E218F4" w:rsidRPr="00F42B05" w:rsidRDefault="00E218F4" w:rsidP="00F42B05">
            <w:pPr>
              <w:jc w:val="right"/>
              <w:rPr>
                <w:sz w:val="20"/>
                <w:szCs w:val="20"/>
              </w:rPr>
            </w:pPr>
            <w:r w:rsidRPr="00F42B05">
              <w:rPr>
                <w:sz w:val="20"/>
                <w:szCs w:val="20"/>
              </w:rPr>
              <w:t>Antall</w:t>
            </w:r>
            <w:r w:rsidRPr="00F42B05">
              <w:rPr>
                <w:sz w:val="20"/>
                <w:szCs w:val="20"/>
              </w:rPr>
              <w:br/>
              <w:t xml:space="preserve"> bruk/dyr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061681" w14:textId="77777777" w:rsidR="00E218F4" w:rsidRPr="00F42B05" w:rsidRDefault="00E218F4" w:rsidP="00F42B05">
            <w:pPr>
              <w:jc w:val="right"/>
              <w:rPr>
                <w:sz w:val="20"/>
                <w:szCs w:val="20"/>
              </w:rPr>
            </w:pPr>
            <w:r w:rsidRPr="00F42B05">
              <w:rPr>
                <w:sz w:val="20"/>
                <w:szCs w:val="20"/>
              </w:rPr>
              <w:t>Kr per</w:t>
            </w:r>
            <w:r w:rsidRPr="00F42B05">
              <w:rPr>
                <w:sz w:val="20"/>
                <w:szCs w:val="20"/>
              </w:rPr>
              <w:br/>
              <w:t xml:space="preserve"> bruk/dyr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9A4C65"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kr/bruk/dyr </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1B082" w14:textId="77777777" w:rsidR="00E218F4" w:rsidRPr="00F42B05" w:rsidRDefault="00E218F4" w:rsidP="00F42B05">
            <w:pPr>
              <w:jc w:val="right"/>
              <w:rPr>
                <w:sz w:val="20"/>
                <w:szCs w:val="20"/>
              </w:rPr>
            </w:pPr>
            <w:r w:rsidRPr="00F42B05">
              <w:rPr>
                <w:sz w:val="20"/>
                <w:szCs w:val="20"/>
              </w:rPr>
              <w:t>Ny sats,</w:t>
            </w:r>
            <w:r w:rsidRPr="00F42B05">
              <w:rPr>
                <w:sz w:val="20"/>
                <w:szCs w:val="20"/>
              </w:rPr>
              <w:br/>
              <w:t xml:space="preserve"> kr/bruk/dyr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D41B3"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r>
      <w:tr w:rsidR="00B0063A" w:rsidRPr="009B35FB" w14:paraId="71AB4EC8" w14:textId="77777777">
        <w:trPr>
          <w:trHeight w:val="380"/>
        </w:trPr>
        <w:tc>
          <w:tcPr>
            <w:tcW w:w="3560" w:type="dxa"/>
            <w:tcBorders>
              <w:top w:val="single" w:sz="4" w:space="0" w:color="000000"/>
              <w:left w:val="nil"/>
              <w:bottom w:val="nil"/>
              <w:right w:val="nil"/>
            </w:tcBorders>
            <w:tcMar>
              <w:top w:w="128" w:type="dxa"/>
              <w:left w:w="43" w:type="dxa"/>
              <w:bottom w:w="43" w:type="dxa"/>
              <w:right w:w="43" w:type="dxa"/>
            </w:tcMar>
          </w:tcPr>
          <w:p w14:paraId="780BB723" w14:textId="77777777" w:rsidR="00E218F4" w:rsidRPr="00F42B05" w:rsidRDefault="00E218F4" w:rsidP="00F42B05">
            <w:pPr>
              <w:rPr>
                <w:sz w:val="20"/>
                <w:szCs w:val="20"/>
              </w:rPr>
            </w:pPr>
            <w:r w:rsidRPr="00F42B05">
              <w:rPr>
                <w:sz w:val="20"/>
                <w:szCs w:val="20"/>
              </w:rPr>
              <w:t>Tilskudd per foretak</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47DC3CE" w14:textId="77777777" w:rsidR="00E218F4" w:rsidRPr="00F42B05" w:rsidRDefault="00E218F4" w:rsidP="00F42B05">
            <w:pPr>
              <w:jc w:val="right"/>
              <w:rPr>
                <w:sz w:val="20"/>
                <w:szCs w:val="20"/>
              </w:rPr>
            </w:pPr>
            <w:r w:rsidRPr="00F42B05">
              <w:rPr>
                <w:sz w:val="20"/>
                <w:szCs w:val="20"/>
              </w:rPr>
              <w:t>6 192</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7CDAD0D" w14:textId="77777777" w:rsidR="00E218F4" w:rsidRPr="00F42B05" w:rsidRDefault="00E218F4" w:rsidP="00F42B05">
            <w:pPr>
              <w:jc w:val="right"/>
              <w:rPr>
                <w:sz w:val="20"/>
                <w:szCs w:val="20"/>
              </w:rPr>
            </w:pPr>
            <w:r w:rsidRPr="00F42B05">
              <w:rPr>
                <w:sz w:val="20"/>
                <w:szCs w:val="20"/>
              </w:rPr>
              <w:t>126 580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8747EE6" w14:textId="77777777" w:rsidR="00E218F4" w:rsidRPr="00F42B05" w:rsidRDefault="00E218F4" w:rsidP="00F42B05">
            <w:pPr>
              <w:jc w:val="right"/>
              <w:rPr>
                <w:sz w:val="20"/>
                <w:szCs w:val="20"/>
              </w:rPr>
            </w:pPr>
            <w:r w:rsidRPr="00F42B05">
              <w:rPr>
                <w:sz w:val="20"/>
                <w:szCs w:val="20"/>
              </w:rPr>
              <w:t>7 595</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83519B8" w14:textId="77777777" w:rsidR="00E218F4" w:rsidRPr="00F42B05" w:rsidRDefault="00E218F4" w:rsidP="00F42B05">
            <w:pPr>
              <w:jc w:val="right"/>
              <w:rPr>
                <w:sz w:val="20"/>
                <w:szCs w:val="20"/>
              </w:rPr>
            </w:pPr>
            <w:r w:rsidRPr="00F42B05">
              <w:rPr>
                <w:sz w:val="20"/>
                <w:szCs w:val="20"/>
              </w:rPr>
              <w:t>134 175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8286B5A" w14:textId="77777777" w:rsidR="00E218F4" w:rsidRPr="00F42B05" w:rsidRDefault="00E218F4" w:rsidP="00F42B05">
            <w:pPr>
              <w:jc w:val="right"/>
              <w:rPr>
                <w:sz w:val="20"/>
                <w:szCs w:val="20"/>
              </w:rPr>
            </w:pPr>
            <w:r w:rsidRPr="00F42B05">
              <w:rPr>
                <w:sz w:val="20"/>
                <w:szCs w:val="20"/>
              </w:rPr>
              <w:t>47,0</w:t>
            </w:r>
          </w:p>
        </w:tc>
      </w:tr>
      <w:tr w:rsidR="00B0063A" w:rsidRPr="009B35FB" w14:paraId="5009BEA3" w14:textId="77777777">
        <w:trPr>
          <w:trHeight w:val="380"/>
        </w:trPr>
        <w:tc>
          <w:tcPr>
            <w:tcW w:w="3560" w:type="dxa"/>
            <w:tcBorders>
              <w:top w:val="nil"/>
              <w:left w:val="nil"/>
              <w:bottom w:val="nil"/>
              <w:right w:val="nil"/>
            </w:tcBorders>
            <w:tcMar>
              <w:top w:w="128" w:type="dxa"/>
              <w:left w:w="43" w:type="dxa"/>
              <w:bottom w:w="43" w:type="dxa"/>
              <w:right w:w="43" w:type="dxa"/>
            </w:tcMar>
          </w:tcPr>
          <w:p w14:paraId="53FA4EDC" w14:textId="77777777" w:rsidR="00E218F4" w:rsidRPr="00F42B05" w:rsidRDefault="00E218F4" w:rsidP="00F42B05">
            <w:pPr>
              <w:rPr>
                <w:sz w:val="20"/>
                <w:szCs w:val="20"/>
              </w:rPr>
            </w:pPr>
            <w:r w:rsidRPr="00F42B05">
              <w:rPr>
                <w:sz w:val="20"/>
                <w:szCs w:val="20"/>
              </w:rPr>
              <w:t xml:space="preserve">Melkekyr </w:t>
            </w:r>
          </w:p>
        </w:tc>
        <w:tc>
          <w:tcPr>
            <w:tcW w:w="1260" w:type="dxa"/>
            <w:tcBorders>
              <w:top w:val="nil"/>
              <w:left w:val="nil"/>
              <w:bottom w:val="nil"/>
              <w:right w:val="nil"/>
            </w:tcBorders>
            <w:tcMar>
              <w:top w:w="128" w:type="dxa"/>
              <w:left w:w="43" w:type="dxa"/>
              <w:bottom w:w="43" w:type="dxa"/>
              <w:right w:w="43" w:type="dxa"/>
            </w:tcMar>
            <w:vAlign w:val="bottom"/>
          </w:tcPr>
          <w:p w14:paraId="44B01FAB" w14:textId="77777777" w:rsidR="00E218F4" w:rsidRPr="00F42B05" w:rsidRDefault="00E218F4" w:rsidP="00F42B05">
            <w:pPr>
              <w:jc w:val="right"/>
              <w:rPr>
                <w:sz w:val="20"/>
                <w:szCs w:val="20"/>
              </w:rPr>
            </w:pPr>
            <w:r w:rsidRPr="00F42B05">
              <w:rPr>
                <w:sz w:val="20"/>
                <w:szCs w:val="20"/>
              </w:rPr>
              <w:t>203 511</w:t>
            </w:r>
          </w:p>
        </w:tc>
        <w:tc>
          <w:tcPr>
            <w:tcW w:w="1180" w:type="dxa"/>
            <w:tcBorders>
              <w:top w:val="nil"/>
              <w:left w:val="nil"/>
              <w:bottom w:val="nil"/>
              <w:right w:val="nil"/>
            </w:tcBorders>
            <w:tcMar>
              <w:top w:w="128" w:type="dxa"/>
              <w:left w:w="43" w:type="dxa"/>
              <w:bottom w:w="43" w:type="dxa"/>
              <w:right w:w="43" w:type="dxa"/>
            </w:tcMar>
            <w:vAlign w:val="bottom"/>
          </w:tcPr>
          <w:p w14:paraId="33BBC37B" w14:textId="77777777" w:rsidR="00E218F4" w:rsidRPr="00F42B05" w:rsidRDefault="00E218F4" w:rsidP="00F42B05">
            <w:pPr>
              <w:jc w:val="right"/>
              <w:rPr>
                <w:sz w:val="20"/>
                <w:szCs w:val="20"/>
              </w:rPr>
            </w:pPr>
            <w:r w:rsidRPr="00F42B05">
              <w:rPr>
                <w:sz w:val="20"/>
                <w:szCs w:val="20"/>
              </w:rPr>
              <w:t>4856</w:t>
            </w:r>
          </w:p>
        </w:tc>
        <w:tc>
          <w:tcPr>
            <w:tcW w:w="1220" w:type="dxa"/>
            <w:tcBorders>
              <w:top w:val="nil"/>
              <w:left w:val="nil"/>
              <w:bottom w:val="nil"/>
              <w:right w:val="nil"/>
            </w:tcBorders>
            <w:tcMar>
              <w:top w:w="128" w:type="dxa"/>
              <w:left w:w="43" w:type="dxa"/>
              <w:bottom w:w="43" w:type="dxa"/>
              <w:right w:w="43" w:type="dxa"/>
            </w:tcMar>
            <w:vAlign w:val="bottom"/>
          </w:tcPr>
          <w:p w14:paraId="45470FCA" w14:textId="77777777" w:rsidR="00E218F4" w:rsidRPr="00F42B05" w:rsidRDefault="00E218F4" w:rsidP="00F42B05">
            <w:pPr>
              <w:jc w:val="right"/>
              <w:rPr>
                <w:sz w:val="20"/>
                <w:szCs w:val="20"/>
              </w:rPr>
            </w:pPr>
            <w:r w:rsidRPr="00F42B05">
              <w:rPr>
                <w:sz w:val="20"/>
                <w:szCs w:val="20"/>
              </w:rPr>
              <w:t>291</w:t>
            </w:r>
          </w:p>
        </w:tc>
        <w:tc>
          <w:tcPr>
            <w:tcW w:w="1220" w:type="dxa"/>
            <w:tcBorders>
              <w:top w:val="nil"/>
              <w:left w:val="nil"/>
              <w:bottom w:val="nil"/>
              <w:right w:val="nil"/>
            </w:tcBorders>
            <w:tcMar>
              <w:top w:w="128" w:type="dxa"/>
              <w:left w:w="43" w:type="dxa"/>
              <w:bottom w:w="43" w:type="dxa"/>
              <w:right w:w="43" w:type="dxa"/>
            </w:tcMar>
            <w:vAlign w:val="bottom"/>
          </w:tcPr>
          <w:p w14:paraId="52358482" w14:textId="77777777" w:rsidR="00E218F4" w:rsidRPr="00F42B05" w:rsidRDefault="00E218F4" w:rsidP="00F42B05">
            <w:pPr>
              <w:jc w:val="right"/>
              <w:rPr>
                <w:sz w:val="20"/>
                <w:szCs w:val="20"/>
              </w:rPr>
            </w:pPr>
            <w:r w:rsidRPr="00F42B05">
              <w:rPr>
                <w:sz w:val="20"/>
                <w:szCs w:val="20"/>
              </w:rPr>
              <w:t>5 147</w:t>
            </w:r>
          </w:p>
        </w:tc>
        <w:tc>
          <w:tcPr>
            <w:tcW w:w="1060" w:type="dxa"/>
            <w:tcBorders>
              <w:top w:val="nil"/>
              <w:left w:val="nil"/>
              <w:bottom w:val="nil"/>
              <w:right w:val="nil"/>
            </w:tcBorders>
            <w:tcMar>
              <w:top w:w="128" w:type="dxa"/>
              <w:left w:w="43" w:type="dxa"/>
              <w:bottom w:w="43" w:type="dxa"/>
              <w:right w:w="43" w:type="dxa"/>
            </w:tcMar>
            <w:vAlign w:val="bottom"/>
          </w:tcPr>
          <w:p w14:paraId="6A295E0B" w14:textId="77777777" w:rsidR="00E218F4" w:rsidRPr="00F42B05" w:rsidRDefault="00E218F4" w:rsidP="00F42B05">
            <w:pPr>
              <w:jc w:val="right"/>
              <w:rPr>
                <w:sz w:val="20"/>
                <w:szCs w:val="20"/>
              </w:rPr>
            </w:pPr>
          </w:p>
        </w:tc>
      </w:tr>
      <w:tr w:rsidR="00B0063A" w:rsidRPr="009B35FB" w14:paraId="7FB93B49" w14:textId="77777777">
        <w:trPr>
          <w:trHeight w:val="380"/>
        </w:trPr>
        <w:tc>
          <w:tcPr>
            <w:tcW w:w="3560" w:type="dxa"/>
            <w:tcBorders>
              <w:top w:val="nil"/>
              <w:left w:val="nil"/>
              <w:bottom w:val="nil"/>
              <w:right w:val="nil"/>
            </w:tcBorders>
            <w:tcMar>
              <w:top w:w="128" w:type="dxa"/>
              <w:left w:w="43" w:type="dxa"/>
              <w:bottom w:w="43" w:type="dxa"/>
              <w:right w:w="43" w:type="dxa"/>
            </w:tcMar>
          </w:tcPr>
          <w:p w14:paraId="20E3499C" w14:textId="77777777" w:rsidR="00E218F4" w:rsidRPr="00F42B05" w:rsidRDefault="00E218F4" w:rsidP="00F42B05">
            <w:pPr>
              <w:rPr>
                <w:sz w:val="20"/>
                <w:szCs w:val="20"/>
              </w:rPr>
            </w:pPr>
            <w:proofErr w:type="spellStart"/>
            <w:r w:rsidRPr="00F42B05">
              <w:rPr>
                <w:sz w:val="20"/>
                <w:szCs w:val="20"/>
              </w:rPr>
              <w:t>Ammekyr</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4A8BA9B5" w14:textId="77777777" w:rsidR="00E218F4" w:rsidRPr="00F42B05" w:rsidRDefault="00E218F4" w:rsidP="00F42B05">
            <w:pPr>
              <w:jc w:val="right"/>
              <w:rPr>
                <w:sz w:val="20"/>
                <w:szCs w:val="20"/>
              </w:rPr>
            </w:pPr>
            <w:r w:rsidRPr="00F42B05">
              <w:rPr>
                <w:sz w:val="20"/>
                <w:szCs w:val="20"/>
              </w:rPr>
              <w:t>109 927</w:t>
            </w:r>
          </w:p>
        </w:tc>
        <w:tc>
          <w:tcPr>
            <w:tcW w:w="1180" w:type="dxa"/>
            <w:tcBorders>
              <w:top w:val="nil"/>
              <w:left w:val="nil"/>
              <w:bottom w:val="nil"/>
              <w:right w:val="nil"/>
            </w:tcBorders>
            <w:tcMar>
              <w:top w:w="128" w:type="dxa"/>
              <w:left w:w="43" w:type="dxa"/>
              <w:bottom w:w="43" w:type="dxa"/>
              <w:right w:w="43" w:type="dxa"/>
            </w:tcMar>
            <w:vAlign w:val="bottom"/>
          </w:tcPr>
          <w:p w14:paraId="6AFA5BE5" w14:textId="77777777" w:rsidR="00E218F4" w:rsidRPr="00F42B05" w:rsidRDefault="00E218F4" w:rsidP="00F42B05">
            <w:pPr>
              <w:jc w:val="right"/>
              <w:rPr>
                <w:sz w:val="20"/>
                <w:szCs w:val="20"/>
              </w:rPr>
            </w:pPr>
            <w:r w:rsidRPr="00F42B05">
              <w:rPr>
                <w:sz w:val="20"/>
                <w:szCs w:val="20"/>
              </w:rPr>
              <w:t>1340</w:t>
            </w:r>
          </w:p>
        </w:tc>
        <w:tc>
          <w:tcPr>
            <w:tcW w:w="1220" w:type="dxa"/>
            <w:tcBorders>
              <w:top w:val="nil"/>
              <w:left w:val="nil"/>
              <w:bottom w:val="nil"/>
              <w:right w:val="nil"/>
            </w:tcBorders>
            <w:tcMar>
              <w:top w:w="128" w:type="dxa"/>
              <w:left w:w="43" w:type="dxa"/>
              <w:bottom w:w="43" w:type="dxa"/>
              <w:right w:w="43" w:type="dxa"/>
            </w:tcMar>
            <w:vAlign w:val="bottom"/>
          </w:tcPr>
          <w:p w14:paraId="21A4438C" w14:textId="77777777" w:rsidR="00E218F4" w:rsidRPr="00F42B05" w:rsidRDefault="00E218F4" w:rsidP="00F42B05">
            <w:pPr>
              <w:jc w:val="right"/>
              <w:rPr>
                <w:sz w:val="20"/>
                <w:szCs w:val="20"/>
              </w:rPr>
            </w:pPr>
            <w:r w:rsidRPr="00F42B05">
              <w:rPr>
                <w:sz w:val="20"/>
                <w:szCs w:val="20"/>
              </w:rPr>
              <w:t>80</w:t>
            </w:r>
          </w:p>
        </w:tc>
        <w:tc>
          <w:tcPr>
            <w:tcW w:w="1220" w:type="dxa"/>
            <w:tcBorders>
              <w:top w:val="nil"/>
              <w:left w:val="nil"/>
              <w:bottom w:val="nil"/>
              <w:right w:val="nil"/>
            </w:tcBorders>
            <w:tcMar>
              <w:top w:w="128" w:type="dxa"/>
              <w:left w:w="43" w:type="dxa"/>
              <w:bottom w:w="43" w:type="dxa"/>
              <w:right w:w="43" w:type="dxa"/>
            </w:tcMar>
            <w:vAlign w:val="bottom"/>
          </w:tcPr>
          <w:p w14:paraId="35C0264E" w14:textId="77777777" w:rsidR="00E218F4" w:rsidRPr="00F42B05" w:rsidRDefault="00E218F4" w:rsidP="00F42B05">
            <w:pPr>
              <w:jc w:val="right"/>
              <w:rPr>
                <w:sz w:val="20"/>
                <w:szCs w:val="20"/>
              </w:rPr>
            </w:pPr>
            <w:r w:rsidRPr="00F42B05">
              <w:rPr>
                <w:sz w:val="20"/>
                <w:szCs w:val="20"/>
              </w:rPr>
              <w:t>1 421</w:t>
            </w:r>
          </w:p>
        </w:tc>
        <w:tc>
          <w:tcPr>
            <w:tcW w:w="1060" w:type="dxa"/>
            <w:tcBorders>
              <w:top w:val="nil"/>
              <w:left w:val="nil"/>
              <w:bottom w:val="nil"/>
              <w:right w:val="nil"/>
            </w:tcBorders>
            <w:tcMar>
              <w:top w:w="128" w:type="dxa"/>
              <w:left w:w="43" w:type="dxa"/>
              <w:bottom w:w="43" w:type="dxa"/>
              <w:right w:w="43" w:type="dxa"/>
            </w:tcMar>
            <w:vAlign w:val="bottom"/>
          </w:tcPr>
          <w:p w14:paraId="278A4D03" w14:textId="77777777" w:rsidR="00E218F4" w:rsidRPr="00F42B05" w:rsidRDefault="00E218F4" w:rsidP="00F42B05">
            <w:pPr>
              <w:jc w:val="right"/>
              <w:rPr>
                <w:sz w:val="20"/>
                <w:szCs w:val="20"/>
              </w:rPr>
            </w:pPr>
          </w:p>
        </w:tc>
      </w:tr>
      <w:tr w:rsidR="00B0063A" w:rsidRPr="009B35FB" w14:paraId="4B6F3BC5" w14:textId="77777777">
        <w:trPr>
          <w:trHeight w:val="380"/>
        </w:trPr>
        <w:tc>
          <w:tcPr>
            <w:tcW w:w="3560" w:type="dxa"/>
            <w:tcBorders>
              <w:top w:val="nil"/>
              <w:left w:val="nil"/>
              <w:bottom w:val="nil"/>
              <w:right w:val="nil"/>
            </w:tcBorders>
            <w:tcMar>
              <w:top w:w="128" w:type="dxa"/>
              <w:left w:w="43" w:type="dxa"/>
              <w:bottom w:w="43" w:type="dxa"/>
              <w:right w:w="43" w:type="dxa"/>
            </w:tcMar>
          </w:tcPr>
          <w:p w14:paraId="00245F80" w14:textId="77777777" w:rsidR="00E218F4" w:rsidRPr="00F42B05" w:rsidRDefault="00E218F4" w:rsidP="00F42B05">
            <w:pPr>
              <w:rPr>
                <w:sz w:val="20"/>
                <w:szCs w:val="20"/>
              </w:rPr>
            </w:pPr>
            <w:r w:rsidRPr="00F42B05">
              <w:rPr>
                <w:sz w:val="20"/>
                <w:szCs w:val="20"/>
              </w:rPr>
              <w:t>Andre storfe</w:t>
            </w:r>
          </w:p>
        </w:tc>
        <w:tc>
          <w:tcPr>
            <w:tcW w:w="1260" w:type="dxa"/>
            <w:tcBorders>
              <w:top w:val="nil"/>
              <w:left w:val="nil"/>
              <w:bottom w:val="nil"/>
              <w:right w:val="nil"/>
            </w:tcBorders>
            <w:tcMar>
              <w:top w:w="128" w:type="dxa"/>
              <w:left w:w="43" w:type="dxa"/>
              <w:bottom w:w="43" w:type="dxa"/>
              <w:right w:w="43" w:type="dxa"/>
            </w:tcMar>
            <w:vAlign w:val="bottom"/>
          </w:tcPr>
          <w:p w14:paraId="0E706E45" w14:textId="77777777" w:rsidR="00E218F4" w:rsidRPr="00F42B05" w:rsidRDefault="00E218F4" w:rsidP="00F42B05">
            <w:pPr>
              <w:jc w:val="right"/>
              <w:rPr>
                <w:sz w:val="20"/>
                <w:szCs w:val="20"/>
              </w:rPr>
            </w:pPr>
            <w:r w:rsidRPr="00F42B05">
              <w:rPr>
                <w:sz w:val="20"/>
                <w:szCs w:val="20"/>
              </w:rPr>
              <w:t>564 297</w:t>
            </w:r>
          </w:p>
        </w:tc>
        <w:tc>
          <w:tcPr>
            <w:tcW w:w="1180" w:type="dxa"/>
            <w:tcBorders>
              <w:top w:val="nil"/>
              <w:left w:val="nil"/>
              <w:bottom w:val="nil"/>
              <w:right w:val="nil"/>
            </w:tcBorders>
            <w:tcMar>
              <w:top w:w="128" w:type="dxa"/>
              <w:left w:w="43" w:type="dxa"/>
              <w:bottom w:w="43" w:type="dxa"/>
              <w:right w:w="43" w:type="dxa"/>
            </w:tcMar>
            <w:vAlign w:val="bottom"/>
          </w:tcPr>
          <w:p w14:paraId="0A430C76" w14:textId="77777777" w:rsidR="00E218F4" w:rsidRPr="00F42B05" w:rsidRDefault="00E218F4" w:rsidP="00F42B05">
            <w:pPr>
              <w:jc w:val="right"/>
              <w:rPr>
                <w:sz w:val="20"/>
                <w:szCs w:val="20"/>
              </w:rPr>
            </w:pPr>
            <w:r w:rsidRPr="00F42B05">
              <w:rPr>
                <w:sz w:val="20"/>
                <w:szCs w:val="20"/>
              </w:rPr>
              <w:t>809</w:t>
            </w:r>
          </w:p>
        </w:tc>
        <w:tc>
          <w:tcPr>
            <w:tcW w:w="1220" w:type="dxa"/>
            <w:tcBorders>
              <w:top w:val="nil"/>
              <w:left w:val="nil"/>
              <w:bottom w:val="nil"/>
              <w:right w:val="nil"/>
            </w:tcBorders>
            <w:tcMar>
              <w:top w:w="128" w:type="dxa"/>
              <w:left w:w="43" w:type="dxa"/>
              <w:bottom w:w="43" w:type="dxa"/>
              <w:right w:w="43" w:type="dxa"/>
            </w:tcMar>
            <w:vAlign w:val="bottom"/>
          </w:tcPr>
          <w:p w14:paraId="4941BFF9" w14:textId="77777777" w:rsidR="00E218F4" w:rsidRPr="00F42B05" w:rsidRDefault="00E218F4" w:rsidP="00F42B05">
            <w:pPr>
              <w:jc w:val="right"/>
              <w:rPr>
                <w:sz w:val="20"/>
                <w:szCs w:val="20"/>
              </w:rPr>
            </w:pPr>
            <w:r w:rsidRPr="00F42B05">
              <w:rPr>
                <w:sz w:val="20"/>
                <w:szCs w:val="20"/>
              </w:rPr>
              <w:t>49</w:t>
            </w:r>
          </w:p>
        </w:tc>
        <w:tc>
          <w:tcPr>
            <w:tcW w:w="1220" w:type="dxa"/>
            <w:tcBorders>
              <w:top w:val="nil"/>
              <w:left w:val="nil"/>
              <w:bottom w:val="nil"/>
              <w:right w:val="nil"/>
            </w:tcBorders>
            <w:tcMar>
              <w:top w:w="128" w:type="dxa"/>
              <w:left w:w="43" w:type="dxa"/>
              <w:bottom w:w="43" w:type="dxa"/>
              <w:right w:w="43" w:type="dxa"/>
            </w:tcMar>
            <w:vAlign w:val="bottom"/>
          </w:tcPr>
          <w:p w14:paraId="7A6E8CD3" w14:textId="77777777" w:rsidR="00E218F4" w:rsidRPr="00F42B05" w:rsidRDefault="00E218F4" w:rsidP="00F42B05">
            <w:pPr>
              <w:jc w:val="right"/>
              <w:rPr>
                <w:sz w:val="20"/>
                <w:szCs w:val="20"/>
              </w:rPr>
            </w:pPr>
            <w:r w:rsidRPr="00F42B05">
              <w:rPr>
                <w:sz w:val="20"/>
                <w:szCs w:val="20"/>
              </w:rPr>
              <w:t>858</w:t>
            </w:r>
          </w:p>
        </w:tc>
        <w:tc>
          <w:tcPr>
            <w:tcW w:w="1060" w:type="dxa"/>
            <w:tcBorders>
              <w:top w:val="nil"/>
              <w:left w:val="nil"/>
              <w:bottom w:val="nil"/>
              <w:right w:val="nil"/>
            </w:tcBorders>
            <w:tcMar>
              <w:top w:w="128" w:type="dxa"/>
              <w:left w:w="43" w:type="dxa"/>
              <w:bottom w:w="43" w:type="dxa"/>
              <w:right w:w="43" w:type="dxa"/>
            </w:tcMar>
            <w:vAlign w:val="bottom"/>
          </w:tcPr>
          <w:p w14:paraId="7E1D771B" w14:textId="77777777" w:rsidR="00E218F4" w:rsidRPr="00F42B05" w:rsidRDefault="00E218F4" w:rsidP="00F42B05">
            <w:pPr>
              <w:jc w:val="right"/>
              <w:rPr>
                <w:sz w:val="20"/>
                <w:szCs w:val="20"/>
              </w:rPr>
            </w:pPr>
          </w:p>
        </w:tc>
      </w:tr>
      <w:tr w:rsidR="00B0063A" w:rsidRPr="009B35FB" w14:paraId="5D605B57" w14:textId="77777777">
        <w:trPr>
          <w:trHeight w:val="380"/>
        </w:trPr>
        <w:tc>
          <w:tcPr>
            <w:tcW w:w="3560" w:type="dxa"/>
            <w:tcBorders>
              <w:top w:val="nil"/>
              <w:left w:val="nil"/>
              <w:bottom w:val="nil"/>
              <w:right w:val="nil"/>
            </w:tcBorders>
            <w:tcMar>
              <w:top w:w="128" w:type="dxa"/>
              <w:left w:w="43" w:type="dxa"/>
              <w:bottom w:w="43" w:type="dxa"/>
              <w:right w:w="43" w:type="dxa"/>
            </w:tcMar>
          </w:tcPr>
          <w:p w14:paraId="0554E33D" w14:textId="77777777" w:rsidR="00E218F4" w:rsidRPr="00F42B05" w:rsidRDefault="00E218F4" w:rsidP="00F42B05">
            <w:pPr>
              <w:rPr>
                <w:sz w:val="20"/>
                <w:szCs w:val="20"/>
              </w:rPr>
            </w:pPr>
            <w:r w:rsidRPr="00F42B05">
              <w:rPr>
                <w:sz w:val="20"/>
                <w:szCs w:val="20"/>
              </w:rPr>
              <w:t>Melkegeit og melkesau</w:t>
            </w:r>
          </w:p>
        </w:tc>
        <w:tc>
          <w:tcPr>
            <w:tcW w:w="1260" w:type="dxa"/>
            <w:tcBorders>
              <w:top w:val="nil"/>
              <w:left w:val="nil"/>
              <w:bottom w:val="nil"/>
              <w:right w:val="nil"/>
            </w:tcBorders>
            <w:tcMar>
              <w:top w:w="128" w:type="dxa"/>
              <w:left w:w="43" w:type="dxa"/>
              <w:bottom w:w="43" w:type="dxa"/>
              <w:right w:w="43" w:type="dxa"/>
            </w:tcMar>
            <w:vAlign w:val="bottom"/>
          </w:tcPr>
          <w:p w14:paraId="249E5981" w14:textId="77777777" w:rsidR="00E218F4" w:rsidRPr="00F42B05" w:rsidRDefault="00E218F4" w:rsidP="00F42B05">
            <w:pPr>
              <w:jc w:val="right"/>
              <w:rPr>
                <w:sz w:val="20"/>
                <w:szCs w:val="20"/>
              </w:rPr>
            </w:pPr>
            <w:r w:rsidRPr="00F42B05">
              <w:rPr>
                <w:sz w:val="20"/>
                <w:szCs w:val="20"/>
              </w:rPr>
              <w:t>33 804</w:t>
            </w:r>
          </w:p>
        </w:tc>
        <w:tc>
          <w:tcPr>
            <w:tcW w:w="1180" w:type="dxa"/>
            <w:tcBorders>
              <w:top w:val="nil"/>
              <w:left w:val="nil"/>
              <w:bottom w:val="nil"/>
              <w:right w:val="nil"/>
            </w:tcBorders>
            <w:tcMar>
              <w:top w:w="128" w:type="dxa"/>
              <w:left w:w="43" w:type="dxa"/>
              <w:bottom w:w="43" w:type="dxa"/>
              <w:right w:w="43" w:type="dxa"/>
            </w:tcMar>
            <w:vAlign w:val="bottom"/>
          </w:tcPr>
          <w:p w14:paraId="69DC6222" w14:textId="77777777" w:rsidR="00E218F4" w:rsidRPr="00F42B05" w:rsidRDefault="00E218F4" w:rsidP="00F42B05">
            <w:pPr>
              <w:jc w:val="right"/>
              <w:rPr>
                <w:sz w:val="20"/>
                <w:szCs w:val="20"/>
              </w:rPr>
            </w:pPr>
            <w:r w:rsidRPr="00F42B05">
              <w:rPr>
                <w:sz w:val="20"/>
                <w:szCs w:val="20"/>
              </w:rPr>
              <w:t>1119</w:t>
            </w:r>
          </w:p>
        </w:tc>
        <w:tc>
          <w:tcPr>
            <w:tcW w:w="1220" w:type="dxa"/>
            <w:tcBorders>
              <w:top w:val="nil"/>
              <w:left w:val="nil"/>
              <w:bottom w:val="nil"/>
              <w:right w:val="nil"/>
            </w:tcBorders>
            <w:tcMar>
              <w:top w:w="128" w:type="dxa"/>
              <w:left w:w="43" w:type="dxa"/>
              <w:bottom w:w="43" w:type="dxa"/>
              <w:right w:w="43" w:type="dxa"/>
            </w:tcMar>
            <w:vAlign w:val="bottom"/>
          </w:tcPr>
          <w:p w14:paraId="46AD9C00" w14:textId="77777777" w:rsidR="00E218F4" w:rsidRPr="00F42B05" w:rsidRDefault="00E218F4" w:rsidP="00F42B05">
            <w:pPr>
              <w:jc w:val="right"/>
              <w:rPr>
                <w:sz w:val="20"/>
                <w:szCs w:val="20"/>
              </w:rPr>
            </w:pPr>
            <w:r w:rsidRPr="00F42B05">
              <w:rPr>
                <w:sz w:val="20"/>
                <w:szCs w:val="20"/>
              </w:rPr>
              <w:t>67</w:t>
            </w:r>
          </w:p>
        </w:tc>
        <w:tc>
          <w:tcPr>
            <w:tcW w:w="1220" w:type="dxa"/>
            <w:tcBorders>
              <w:top w:val="nil"/>
              <w:left w:val="nil"/>
              <w:bottom w:val="nil"/>
              <w:right w:val="nil"/>
            </w:tcBorders>
            <w:tcMar>
              <w:top w:w="128" w:type="dxa"/>
              <w:left w:w="43" w:type="dxa"/>
              <w:bottom w:w="43" w:type="dxa"/>
              <w:right w:w="43" w:type="dxa"/>
            </w:tcMar>
            <w:vAlign w:val="bottom"/>
          </w:tcPr>
          <w:p w14:paraId="0D468A30" w14:textId="77777777" w:rsidR="00E218F4" w:rsidRPr="00F42B05" w:rsidRDefault="00E218F4" w:rsidP="00F42B05">
            <w:pPr>
              <w:jc w:val="right"/>
              <w:rPr>
                <w:sz w:val="20"/>
                <w:szCs w:val="20"/>
              </w:rPr>
            </w:pPr>
            <w:r w:rsidRPr="00F42B05">
              <w:rPr>
                <w:sz w:val="20"/>
                <w:szCs w:val="20"/>
              </w:rPr>
              <w:t>1 186</w:t>
            </w:r>
          </w:p>
        </w:tc>
        <w:tc>
          <w:tcPr>
            <w:tcW w:w="1060" w:type="dxa"/>
            <w:tcBorders>
              <w:top w:val="nil"/>
              <w:left w:val="nil"/>
              <w:bottom w:val="nil"/>
              <w:right w:val="nil"/>
            </w:tcBorders>
            <w:tcMar>
              <w:top w:w="128" w:type="dxa"/>
              <w:left w:w="43" w:type="dxa"/>
              <w:bottom w:w="43" w:type="dxa"/>
              <w:right w:w="43" w:type="dxa"/>
            </w:tcMar>
            <w:vAlign w:val="bottom"/>
          </w:tcPr>
          <w:p w14:paraId="66301346" w14:textId="77777777" w:rsidR="00E218F4" w:rsidRPr="00F42B05" w:rsidRDefault="00E218F4" w:rsidP="00F42B05">
            <w:pPr>
              <w:jc w:val="right"/>
              <w:rPr>
                <w:sz w:val="20"/>
                <w:szCs w:val="20"/>
              </w:rPr>
            </w:pPr>
          </w:p>
        </w:tc>
      </w:tr>
      <w:tr w:rsidR="00B0063A" w:rsidRPr="009B35FB" w14:paraId="294EAA3B" w14:textId="77777777">
        <w:trPr>
          <w:trHeight w:val="380"/>
        </w:trPr>
        <w:tc>
          <w:tcPr>
            <w:tcW w:w="3560" w:type="dxa"/>
            <w:tcBorders>
              <w:top w:val="nil"/>
              <w:left w:val="nil"/>
              <w:bottom w:val="nil"/>
              <w:right w:val="nil"/>
            </w:tcBorders>
            <w:tcMar>
              <w:top w:w="128" w:type="dxa"/>
              <w:left w:w="43" w:type="dxa"/>
              <w:bottom w:w="43" w:type="dxa"/>
              <w:right w:w="43" w:type="dxa"/>
            </w:tcMar>
          </w:tcPr>
          <w:p w14:paraId="549CFC8F" w14:textId="77777777" w:rsidR="00E218F4" w:rsidRPr="00F42B05" w:rsidRDefault="00E218F4" w:rsidP="00F42B05">
            <w:pPr>
              <w:rPr>
                <w:sz w:val="20"/>
                <w:szCs w:val="20"/>
              </w:rPr>
            </w:pPr>
            <w:r w:rsidRPr="00F42B05">
              <w:rPr>
                <w:sz w:val="20"/>
                <w:szCs w:val="20"/>
              </w:rPr>
              <w:t>Sau</w:t>
            </w:r>
          </w:p>
        </w:tc>
        <w:tc>
          <w:tcPr>
            <w:tcW w:w="1260" w:type="dxa"/>
            <w:tcBorders>
              <w:top w:val="nil"/>
              <w:left w:val="nil"/>
              <w:bottom w:val="nil"/>
              <w:right w:val="nil"/>
            </w:tcBorders>
            <w:tcMar>
              <w:top w:w="128" w:type="dxa"/>
              <w:left w:w="43" w:type="dxa"/>
              <w:bottom w:w="43" w:type="dxa"/>
              <w:right w:w="43" w:type="dxa"/>
            </w:tcMar>
            <w:vAlign w:val="bottom"/>
          </w:tcPr>
          <w:p w14:paraId="2591DFA1" w14:textId="77777777" w:rsidR="00E218F4" w:rsidRPr="00F42B05" w:rsidRDefault="00E218F4" w:rsidP="00F42B05">
            <w:pPr>
              <w:jc w:val="right"/>
              <w:rPr>
                <w:sz w:val="20"/>
                <w:szCs w:val="20"/>
              </w:rPr>
            </w:pPr>
            <w:r w:rsidRPr="00F42B05">
              <w:rPr>
                <w:sz w:val="20"/>
                <w:szCs w:val="20"/>
              </w:rPr>
              <w:t>908 938</w:t>
            </w:r>
          </w:p>
        </w:tc>
        <w:tc>
          <w:tcPr>
            <w:tcW w:w="1180" w:type="dxa"/>
            <w:tcBorders>
              <w:top w:val="nil"/>
              <w:left w:val="nil"/>
              <w:bottom w:val="nil"/>
              <w:right w:val="nil"/>
            </w:tcBorders>
            <w:tcMar>
              <w:top w:w="128" w:type="dxa"/>
              <w:left w:w="43" w:type="dxa"/>
              <w:bottom w:w="43" w:type="dxa"/>
              <w:right w:w="43" w:type="dxa"/>
            </w:tcMar>
            <w:vAlign w:val="bottom"/>
          </w:tcPr>
          <w:p w14:paraId="683CE99E" w14:textId="77777777" w:rsidR="00E218F4" w:rsidRPr="00F42B05" w:rsidRDefault="00E218F4" w:rsidP="00F42B05">
            <w:pPr>
              <w:jc w:val="right"/>
              <w:rPr>
                <w:sz w:val="20"/>
                <w:szCs w:val="20"/>
              </w:rPr>
            </w:pPr>
            <w:r w:rsidRPr="00F42B05">
              <w:rPr>
                <w:sz w:val="20"/>
                <w:szCs w:val="20"/>
              </w:rPr>
              <w:t>557</w:t>
            </w:r>
          </w:p>
        </w:tc>
        <w:tc>
          <w:tcPr>
            <w:tcW w:w="1220" w:type="dxa"/>
            <w:tcBorders>
              <w:top w:val="nil"/>
              <w:left w:val="nil"/>
              <w:bottom w:val="nil"/>
              <w:right w:val="nil"/>
            </w:tcBorders>
            <w:tcMar>
              <w:top w:w="128" w:type="dxa"/>
              <w:left w:w="43" w:type="dxa"/>
              <w:bottom w:w="43" w:type="dxa"/>
              <w:right w:w="43" w:type="dxa"/>
            </w:tcMar>
            <w:vAlign w:val="bottom"/>
          </w:tcPr>
          <w:p w14:paraId="03DB5334" w14:textId="77777777" w:rsidR="00E218F4" w:rsidRPr="00F42B05" w:rsidRDefault="00E218F4" w:rsidP="00F42B05">
            <w:pPr>
              <w:jc w:val="right"/>
              <w:rPr>
                <w:sz w:val="20"/>
                <w:szCs w:val="20"/>
              </w:rPr>
            </w:pPr>
            <w:r w:rsidRPr="00F42B05">
              <w:rPr>
                <w:sz w:val="20"/>
                <w:szCs w:val="20"/>
              </w:rPr>
              <w:t>33</w:t>
            </w:r>
          </w:p>
        </w:tc>
        <w:tc>
          <w:tcPr>
            <w:tcW w:w="1220" w:type="dxa"/>
            <w:tcBorders>
              <w:top w:val="nil"/>
              <w:left w:val="nil"/>
              <w:bottom w:val="nil"/>
              <w:right w:val="nil"/>
            </w:tcBorders>
            <w:tcMar>
              <w:top w:w="128" w:type="dxa"/>
              <w:left w:w="43" w:type="dxa"/>
              <w:bottom w:w="43" w:type="dxa"/>
              <w:right w:w="43" w:type="dxa"/>
            </w:tcMar>
            <w:vAlign w:val="bottom"/>
          </w:tcPr>
          <w:p w14:paraId="1013AE96" w14:textId="77777777" w:rsidR="00E218F4" w:rsidRPr="00F42B05" w:rsidRDefault="00E218F4" w:rsidP="00F42B05">
            <w:pPr>
              <w:jc w:val="right"/>
              <w:rPr>
                <w:sz w:val="20"/>
                <w:szCs w:val="20"/>
              </w:rPr>
            </w:pPr>
            <w:r w:rsidRPr="00F42B05">
              <w:rPr>
                <w:sz w:val="20"/>
                <w:szCs w:val="20"/>
              </w:rPr>
              <w:t>590</w:t>
            </w:r>
          </w:p>
        </w:tc>
        <w:tc>
          <w:tcPr>
            <w:tcW w:w="1060" w:type="dxa"/>
            <w:tcBorders>
              <w:top w:val="nil"/>
              <w:left w:val="nil"/>
              <w:bottom w:val="nil"/>
              <w:right w:val="nil"/>
            </w:tcBorders>
            <w:tcMar>
              <w:top w:w="128" w:type="dxa"/>
              <w:left w:w="43" w:type="dxa"/>
              <w:bottom w:w="43" w:type="dxa"/>
              <w:right w:w="43" w:type="dxa"/>
            </w:tcMar>
            <w:vAlign w:val="bottom"/>
          </w:tcPr>
          <w:p w14:paraId="5E1D68E9" w14:textId="77777777" w:rsidR="00E218F4" w:rsidRPr="00F42B05" w:rsidRDefault="00E218F4" w:rsidP="00F42B05">
            <w:pPr>
              <w:jc w:val="right"/>
              <w:rPr>
                <w:sz w:val="20"/>
                <w:szCs w:val="20"/>
              </w:rPr>
            </w:pPr>
          </w:p>
        </w:tc>
      </w:tr>
      <w:tr w:rsidR="00B0063A" w:rsidRPr="009B35FB" w14:paraId="3A7C1E7C" w14:textId="77777777">
        <w:trPr>
          <w:trHeight w:val="380"/>
        </w:trPr>
        <w:tc>
          <w:tcPr>
            <w:tcW w:w="3560" w:type="dxa"/>
            <w:tcBorders>
              <w:top w:val="nil"/>
              <w:left w:val="nil"/>
              <w:bottom w:val="nil"/>
              <w:right w:val="nil"/>
            </w:tcBorders>
            <w:tcMar>
              <w:top w:w="128" w:type="dxa"/>
              <w:left w:w="43" w:type="dxa"/>
              <w:bottom w:w="43" w:type="dxa"/>
              <w:right w:w="43" w:type="dxa"/>
            </w:tcMar>
          </w:tcPr>
          <w:p w14:paraId="49E56F60" w14:textId="77777777" w:rsidR="00E218F4" w:rsidRPr="00F42B05" w:rsidRDefault="00E218F4" w:rsidP="00F42B05">
            <w:pPr>
              <w:rPr>
                <w:sz w:val="20"/>
                <w:szCs w:val="20"/>
              </w:rPr>
            </w:pPr>
            <w:r w:rsidRPr="00F42B05">
              <w:rPr>
                <w:sz w:val="20"/>
                <w:szCs w:val="20"/>
              </w:rPr>
              <w:t>Ammegeit</w:t>
            </w:r>
          </w:p>
        </w:tc>
        <w:tc>
          <w:tcPr>
            <w:tcW w:w="1260" w:type="dxa"/>
            <w:tcBorders>
              <w:top w:val="nil"/>
              <w:left w:val="nil"/>
              <w:bottom w:val="nil"/>
              <w:right w:val="nil"/>
            </w:tcBorders>
            <w:tcMar>
              <w:top w:w="128" w:type="dxa"/>
              <w:left w:w="43" w:type="dxa"/>
              <w:bottom w:w="43" w:type="dxa"/>
              <w:right w:w="43" w:type="dxa"/>
            </w:tcMar>
            <w:vAlign w:val="bottom"/>
          </w:tcPr>
          <w:p w14:paraId="01EE9CD5" w14:textId="77777777" w:rsidR="00E218F4" w:rsidRPr="00F42B05" w:rsidRDefault="00E218F4" w:rsidP="00F42B05">
            <w:pPr>
              <w:jc w:val="right"/>
              <w:rPr>
                <w:sz w:val="20"/>
                <w:szCs w:val="20"/>
              </w:rPr>
            </w:pPr>
            <w:r w:rsidRPr="00F42B05">
              <w:rPr>
                <w:sz w:val="20"/>
                <w:szCs w:val="20"/>
              </w:rPr>
              <w:t>10 199</w:t>
            </w:r>
          </w:p>
        </w:tc>
        <w:tc>
          <w:tcPr>
            <w:tcW w:w="1180" w:type="dxa"/>
            <w:tcBorders>
              <w:top w:val="nil"/>
              <w:left w:val="nil"/>
              <w:bottom w:val="nil"/>
              <w:right w:val="nil"/>
            </w:tcBorders>
            <w:tcMar>
              <w:top w:w="128" w:type="dxa"/>
              <w:left w:w="43" w:type="dxa"/>
              <w:bottom w:w="43" w:type="dxa"/>
              <w:right w:w="43" w:type="dxa"/>
            </w:tcMar>
            <w:vAlign w:val="bottom"/>
          </w:tcPr>
          <w:p w14:paraId="3A033A85" w14:textId="77777777" w:rsidR="00E218F4" w:rsidRPr="00F42B05" w:rsidRDefault="00E218F4" w:rsidP="00F42B05">
            <w:pPr>
              <w:jc w:val="right"/>
              <w:rPr>
                <w:sz w:val="20"/>
                <w:szCs w:val="20"/>
              </w:rPr>
            </w:pPr>
            <w:r w:rsidRPr="00F42B05">
              <w:rPr>
                <w:sz w:val="20"/>
                <w:szCs w:val="20"/>
              </w:rPr>
              <w:t>722</w:t>
            </w:r>
          </w:p>
        </w:tc>
        <w:tc>
          <w:tcPr>
            <w:tcW w:w="1220" w:type="dxa"/>
            <w:tcBorders>
              <w:top w:val="nil"/>
              <w:left w:val="nil"/>
              <w:bottom w:val="nil"/>
              <w:right w:val="nil"/>
            </w:tcBorders>
            <w:tcMar>
              <w:top w:w="128" w:type="dxa"/>
              <w:left w:w="43" w:type="dxa"/>
              <w:bottom w:w="43" w:type="dxa"/>
              <w:right w:w="43" w:type="dxa"/>
            </w:tcMar>
            <w:vAlign w:val="bottom"/>
          </w:tcPr>
          <w:p w14:paraId="28E8E16D" w14:textId="77777777" w:rsidR="00E218F4" w:rsidRPr="00F42B05" w:rsidRDefault="00E218F4" w:rsidP="00F42B05">
            <w:pPr>
              <w:jc w:val="right"/>
              <w:rPr>
                <w:sz w:val="20"/>
                <w:szCs w:val="20"/>
              </w:rPr>
            </w:pPr>
            <w:r w:rsidRPr="00F42B05">
              <w:rPr>
                <w:sz w:val="20"/>
                <w:szCs w:val="20"/>
              </w:rPr>
              <w:t>43</w:t>
            </w:r>
          </w:p>
        </w:tc>
        <w:tc>
          <w:tcPr>
            <w:tcW w:w="1220" w:type="dxa"/>
            <w:tcBorders>
              <w:top w:val="nil"/>
              <w:left w:val="nil"/>
              <w:bottom w:val="nil"/>
              <w:right w:val="nil"/>
            </w:tcBorders>
            <w:tcMar>
              <w:top w:w="128" w:type="dxa"/>
              <w:left w:w="43" w:type="dxa"/>
              <w:bottom w:w="43" w:type="dxa"/>
              <w:right w:w="43" w:type="dxa"/>
            </w:tcMar>
            <w:vAlign w:val="bottom"/>
          </w:tcPr>
          <w:p w14:paraId="091CECAA" w14:textId="77777777" w:rsidR="00E218F4" w:rsidRPr="00F42B05" w:rsidRDefault="00E218F4" w:rsidP="00F42B05">
            <w:pPr>
              <w:jc w:val="right"/>
              <w:rPr>
                <w:sz w:val="20"/>
                <w:szCs w:val="20"/>
              </w:rPr>
            </w:pPr>
            <w:r w:rsidRPr="00F42B05">
              <w:rPr>
                <w:sz w:val="20"/>
                <w:szCs w:val="20"/>
              </w:rPr>
              <w:t>765</w:t>
            </w:r>
          </w:p>
        </w:tc>
        <w:tc>
          <w:tcPr>
            <w:tcW w:w="1060" w:type="dxa"/>
            <w:tcBorders>
              <w:top w:val="nil"/>
              <w:left w:val="nil"/>
              <w:bottom w:val="nil"/>
              <w:right w:val="nil"/>
            </w:tcBorders>
            <w:tcMar>
              <w:top w:w="128" w:type="dxa"/>
              <w:left w:w="43" w:type="dxa"/>
              <w:bottom w:w="43" w:type="dxa"/>
              <w:right w:w="43" w:type="dxa"/>
            </w:tcMar>
            <w:vAlign w:val="bottom"/>
          </w:tcPr>
          <w:p w14:paraId="35AFF5F9" w14:textId="77777777" w:rsidR="00E218F4" w:rsidRPr="00F42B05" w:rsidRDefault="00E218F4" w:rsidP="00F42B05">
            <w:pPr>
              <w:jc w:val="right"/>
              <w:rPr>
                <w:sz w:val="20"/>
                <w:szCs w:val="20"/>
              </w:rPr>
            </w:pPr>
          </w:p>
        </w:tc>
      </w:tr>
      <w:tr w:rsidR="00B0063A" w:rsidRPr="009B35FB" w14:paraId="2603ACCB" w14:textId="77777777">
        <w:trPr>
          <w:trHeight w:val="380"/>
        </w:trPr>
        <w:tc>
          <w:tcPr>
            <w:tcW w:w="3560" w:type="dxa"/>
            <w:tcBorders>
              <w:top w:val="nil"/>
              <w:left w:val="nil"/>
              <w:bottom w:val="nil"/>
              <w:right w:val="nil"/>
            </w:tcBorders>
            <w:tcMar>
              <w:top w:w="128" w:type="dxa"/>
              <w:left w:w="43" w:type="dxa"/>
              <w:bottom w:w="43" w:type="dxa"/>
              <w:right w:w="43" w:type="dxa"/>
            </w:tcMar>
          </w:tcPr>
          <w:p w14:paraId="46AA4A65" w14:textId="77777777" w:rsidR="00E218F4" w:rsidRPr="00F42B05" w:rsidRDefault="00E218F4" w:rsidP="00F42B05">
            <w:pPr>
              <w:rPr>
                <w:sz w:val="20"/>
                <w:szCs w:val="20"/>
              </w:rPr>
            </w:pPr>
            <w:r w:rsidRPr="00F42B05">
              <w:rPr>
                <w:sz w:val="20"/>
                <w:szCs w:val="20"/>
              </w:rPr>
              <w:t>Avlsgris</w:t>
            </w:r>
          </w:p>
        </w:tc>
        <w:tc>
          <w:tcPr>
            <w:tcW w:w="1260" w:type="dxa"/>
            <w:tcBorders>
              <w:top w:val="nil"/>
              <w:left w:val="nil"/>
              <w:bottom w:val="nil"/>
              <w:right w:val="nil"/>
            </w:tcBorders>
            <w:tcMar>
              <w:top w:w="128" w:type="dxa"/>
              <w:left w:w="43" w:type="dxa"/>
              <w:bottom w:w="43" w:type="dxa"/>
              <w:right w:w="43" w:type="dxa"/>
            </w:tcMar>
            <w:vAlign w:val="bottom"/>
          </w:tcPr>
          <w:p w14:paraId="0DF4EC3F" w14:textId="77777777" w:rsidR="00E218F4" w:rsidRPr="00F42B05" w:rsidRDefault="00E218F4" w:rsidP="00F42B05">
            <w:pPr>
              <w:jc w:val="right"/>
              <w:rPr>
                <w:sz w:val="20"/>
                <w:szCs w:val="20"/>
              </w:rPr>
            </w:pPr>
            <w:r w:rsidRPr="00F42B05">
              <w:rPr>
                <w:sz w:val="20"/>
                <w:szCs w:val="20"/>
              </w:rPr>
              <w:t>38 588</w:t>
            </w:r>
          </w:p>
        </w:tc>
        <w:tc>
          <w:tcPr>
            <w:tcW w:w="1180" w:type="dxa"/>
            <w:tcBorders>
              <w:top w:val="nil"/>
              <w:left w:val="nil"/>
              <w:bottom w:val="nil"/>
              <w:right w:val="nil"/>
            </w:tcBorders>
            <w:tcMar>
              <w:top w:w="128" w:type="dxa"/>
              <w:left w:w="43" w:type="dxa"/>
              <w:bottom w:w="43" w:type="dxa"/>
              <w:right w:w="43" w:type="dxa"/>
            </w:tcMar>
            <w:vAlign w:val="bottom"/>
          </w:tcPr>
          <w:p w14:paraId="0817E16A" w14:textId="77777777" w:rsidR="00E218F4" w:rsidRPr="00F42B05" w:rsidRDefault="00E218F4" w:rsidP="00F42B05">
            <w:pPr>
              <w:jc w:val="right"/>
              <w:rPr>
                <w:sz w:val="20"/>
                <w:szCs w:val="20"/>
              </w:rPr>
            </w:pPr>
            <w:r w:rsidRPr="00F42B05">
              <w:rPr>
                <w:sz w:val="20"/>
                <w:szCs w:val="20"/>
              </w:rPr>
              <w:t>1600</w:t>
            </w:r>
          </w:p>
        </w:tc>
        <w:tc>
          <w:tcPr>
            <w:tcW w:w="1220" w:type="dxa"/>
            <w:tcBorders>
              <w:top w:val="nil"/>
              <w:left w:val="nil"/>
              <w:bottom w:val="nil"/>
              <w:right w:val="nil"/>
            </w:tcBorders>
            <w:tcMar>
              <w:top w:w="128" w:type="dxa"/>
              <w:left w:w="43" w:type="dxa"/>
              <w:bottom w:w="43" w:type="dxa"/>
              <w:right w:w="43" w:type="dxa"/>
            </w:tcMar>
            <w:vAlign w:val="bottom"/>
          </w:tcPr>
          <w:p w14:paraId="172F5FA6" w14:textId="77777777" w:rsidR="00E218F4" w:rsidRPr="00F42B05" w:rsidRDefault="00E218F4" w:rsidP="00F42B05">
            <w:pPr>
              <w:jc w:val="right"/>
              <w:rPr>
                <w:sz w:val="20"/>
                <w:szCs w:val="20"/>
              </w:rPr>
            </w:pPr>
            <w:r w:rsidRPr="00F42B05">
              <w:rPr>
                <w:sz w:val="20"/>
                <w:szCs w:val="20"/>
              </w:rPr>
              <w:t>96</w:t>
            </w:r>
          </w:p>
        </w:tc>
        <w:tc>
          <w:tcPr>
            <w:tcW w:w="1220" w:type="dxa"/>
            <w:tcBorders>
              <w:top w:val="nil"/>
              <w:left w:val="nil"/>
              <w:bottom w:val="nil"/>
              <w:right w:val="nil"/>
            </w:tcBorders>
            <w:tcMar>
              <w:top w:w="128" w:type="dxa"/>
              <w:left w:w="43" w:type="dxa"/>
              <w:bottom w:w="43" w:type="dxa"/>
              <w:right w:w="43" w:type="dxa"/>
            </w:tcMar>
            <w:vAlign w:val="bottom"/>
          </w:tcPr>
          <w:p w14:paraId="0F75295E" w14:textId="77777777" w:rsidR="00E218F4" w:rsidRPr="00F42B05" w:rsidRDefault="00E218F4" w:rsidP="00F42B05">
            <w:pPr>
              <w:jc w:val="right"/>
              <w:rPr>
                <w:sz w:val="20"/>
                <w:szCs w:val="20"/>
              </w:rPr>
            </w:pPr>
            <w:r w:rsidRPr="00F42B05">
              <w:rPr>
                <w:sz w:val="20"/>
                <w:szCs w:val="20"/>
              </w:rPr>
              <w:t>1 697</w:t>
            </w:r>
          </w:p>
        </w:tc>
        <w:tc>
          <w:tcPr>
            <w:tcW w:w="1060" w:type="dxa"/>
            <w:tcBorders>
              <w:top w:val="nil"/>
              <w:left w:val="nil"/>
              <w:bottom w:val="nil"/>
              <w:right w:val="nil"/>
            </w:tcBorders>
            <w:tcMar>
              <w:top w:w="128" w:type="dxa"/>
              <w:left w:w="43" w:type="dxa"/>
              <w:bottom w:w="43" w:type="dxa"/>
              <w:right w:w="43" w:type="dxa"/>
            </w:tcMar>
            <w:vAlign w:val="bottom"/>
          </w:tcPr>
          <w:p w14:paraId="1CC0A842" w14:textId="77777777" w:rsidR="00E218F4" w:rsidRPr="00F42B05" w:rsidRDefault="00E218F4" w:rsidP="00F42B05">
            <w:pPr>
              <w:jc w:val="right"/>
              <w:rPr>
                <w:sz w:val="20"/>
                <w:szCs w:val="20"/>
              </w:rPr>
            </w:pPr>
          </w:p>
        </w:tc>
      </w:tr>
      <w:tr w:rsidR="00B0063A" w:rsidRPr="009B35FB" w14:paraId="1BF8219B" w14:textId="77777777">
        <w:trPr>
          <w:trHeight w:val="380"/>
        </w:trPr>
        <w:tc>
          <w:tcPr>
            <w:tcW w:w="3560" w:type="dxa"/>
            <w:tcBorders>
              <w:top w:val="nil"/>
              <w:left w:val="nil"/>
              <w:bottom w:val="nil"/>
              <w:right w:val="nil"/>
            </w:tcBorders>
            <w:tcMar>
              <w:top w:w="128" w:type="dxa"/>
              <w:left w:w="43" w:type="dxa"/>
              <w:bottom w:w="43" w:type="dxa"/>
              <w:right w:w="43" w:type="dxa"/>
            </w:tcMar>
          </w:tcPr>
          <w:p w14:paraId="76089FCA" w14:textId="77777777" w:rsidR="00E218F4" w:rsidRPr="00F42B05" w:rsidRDefault="00E218F4" w:rsidP="00F42B05">
            <w:pPr>
              <w:rPr>
                <w:sz w:val="20"/>
                <w:szCs w:val="20"/>
              </w:rPr>
            </w:pPr>
            <w:r w:rsidRPr="00F42B05">
              <w:rPr>
                <w:sz w:val="20"/>
                <w:szCs w:val="20"/>
              </w:rPr>
              <w:t>Slaktegris</w:t>
            </w:r>
          </w:p>
        </w:tc>
        <w:tc>
          <w:tcPr>
            <w:tcW w:w="1260" w:type="dxa"/>
            <w:tcBorders>
              <w:top w:val="nil"/>
              <w:left w:val="nil"/>
              <w:bottom w:val="nil"/>
              <w:right w:val="nil"/>
            </w:tcBorders>
            <w:tcMar>
              <w:top w:w="128" w:type="dxa"/>
              <w:left w:w="43" w:type="dxa"/>
              <w:bottom w:w="43" w:type="dxa"/>
              <w:right w:w="43" w:type="dxa"/>
            </w:tcMar>
            <w:vAlign w:val="bottom"/>
          </w:tcPr>
          <w:p w14:paraId="43E7037D" w14:textId="77777777" w:rsidR="00E218F4" w:rsidRPr="00F42B05" w:rsidRDefault="00E218F4" w:rsidP="00F42B05">
            <w:pPr>
              <w:jc w:val="right"/>
              <w:rPr>
                <w:sz w:val="20"/>
                <w:szCs w:val="20"/>
              </w:rPr>
            </w:pPr>
            <w:r w:rsidRPr="00F42B05">
              <w:rPr>
                <w:sz w:val="20"/>
                <w:szCs w:val="20"/>
              </w:rPr>
              <w:t>1 440 049</w:t>
            </w:r>
          </w:p>
        </w:tc>
        <w:tc>
          <w:tcPr>
            <w:tcW w:w="1180" w:type="dxa"/>
            <w:tcBorders>
              <w:top w:val="nil"/>
              <w:left w:val="nil"/>
              <w:bottom w:val="nil"/>
              <w:right w:val="nil"/>
            </w:tcBorders>
            <w:tcMar>
              <w:top w:w="128" w:type="dxa"/>
              <w:left w:w="43" w:type="dxa"/>
              <w:bottom w:w="43" w:type="dxa"/>
              <w:right w:w="43" w:type="dxa"/>
            </w:tcMar>
            <w:vAlign w:val="bottom"/>
          </w:tcPr>
          <w:p w14:paraId="107DBD09" w14:textId="77777777" w:rsidR="00E218F4" w:rsidRPr="00F42B05" w:rsidRDefault="00E218F4" w:rsidP="00F42B05">
            <w:pPr>
              <w:jc w:val="right"/>
              <w:rPr>
                <w:sz w:val="20"/>
                <w:szCs w:val="20"/>
              </w:rPr>
            </w:pPr>
            <w:r w:rsidRPr="00F42B05">
              <w:rPr>
                <w:sz w:val="20"/>
                <w:szCs w:val="20"/>
              </w:rPr>
              <w:t>55</w:t>
            </w:r>
          </w:p>
        </w:tc>
        <w:tc>
          <w:tcPr>
            <w:tcW w:w="1220" w:type="dxa"/>
            <w:tcBorders>
              <w:top w:val="nil"/>
              <w:left w:val="nil"/>
              <w:bottom w:val="nil"/>
              <w:right w:val="nil"/>
            </w:tcBorders>
            <w:tcMar>
              <w:top w:w="128" w:type="dxa"/>
              <w:left w:w="43" w:type="dxa"/>
              <w:bottom w:w="43" w:type="dxa"/>
              <w:right w:w="43" w:type="dxa"/>
            </w:tcMar>
            <w:vAlign w:val="bottom"/>
          </w:tcPr>
          <w:p w14:paraId="42C9C7F4" w14:textId="77777777" w:rsidR="00E218F4" w:rsidRPr="00F42B05" w:rsidRDefault="00E218F4" w:rsidP="00F42B05">
            <w:pPr>
              <w:jc w:val="right"/>
              <w:rPr>
                <w:sz w:val="20"/>
                <w:szCs w:val="20"/>
              </w:rPr>
            </w:pPr>
            <w:r w:rsidRPr="00F42B05">
              <w:rPr>
                <w:sz w:val="20"/>
                <w:szCs w:val="20"/>
              </w:rPr>
              <w:t>3</w:t>
            </w:r>
          </w:p>
        </w:tc>
        <w:tc>
          <w:tcPr>
            <w:tcW w:w="1220" w:type="dxa"/>
            <w:tcBorders>
              <w:top w:val="nil"/>
              <w:left w:val="nil"/>
              <w:bottom w:val="nil"/>
              <w:right w:val="nil"/>
            </w:tcBorders>
            <w:tcMar>
              <w:top w:w="128" w:type="dxa"/>
              <w:left w:w="43" w:type="dxa"/>
              <w:bottom w:w="43" w:type="dxa"/>
              <w:right w:w="43" w:type="dxa"/>
            </w:tcMar>
            <w:vAlign w:val="bottom"/>
          </w:tcPr>
          <w:p w14:paraId="5208B2A2" w14:textId="77777777" w:rsidR="00E218F4" w:rsidRPr="00F42B05" w:rsidRDefault="00E218F4" w:rsidP="00F42B05">
            <w:pPr>
              <w:jc w:val="right"/>
              <w:rPr>
                <w:sz w:val="20"/>
                <w:szCs w:val="20"/>
              </w:rPr>
            </w:pPr>
            <w:r w:rsidRPr="00F42B05">
              <w:rPr>
                <w:sz w:val="20"/>
                <w:szCs w:val="20"/>
              </w:rPr>
              <w:t>58</w:t>
            </w:r>
          </w:p>
        </w:tc>
        <w:tc>
          <w:tcPr>
            <w:tcW w:w="1060" w:type="dxa"/>
            <w:tcBorders>
              <w:top w:val="nil"/>
              <w:left w:val="nil"/>
              <w:bottom w:val="nil"/>
              <w:right w:val="nil"/>
            </w:tcBorders>
            <w:tcMar>
              <w:top w:w="128" w:type="dxa"/>
              <w:left w:w="43" w:type="dxa"/>
              <w:bottom w:w="43" w:type="dxa"/>
              <w:right w:w="43" w:type="dxa"/>
            </w:tcMar>
            <w:vAlign w:val="bottom"/>
          </w:tcPr>
          <w:p w14:paraId="32B9C645" w14:textId="77777777" w:rsidR="00E218F4" w:rsidRPr="00F42B05" w:rsidRDefault="00E218F4" w:rsidP="00F42B05">
            <w:pPr>
              <w:jc w:val="right"/>
              <w:rPr>
                <w:sz w:val="20"/>
                <w:szCs w:val="20"/>
              </w:rPr>
            </w:pPr>
          </w:p>
        </w:tc>
      </w:tr>
      <w:tr w:rsidR="00B0063A" w:rsidRPr="009B35FB" w14:paraId="61089FAB" w14:textId="77777777">
        <w:trPr>
          <w:trHeight w:val="380"/>
        </w:trPr>
        <w:tc>
          <w:tcPr>
            <w:tcW w:w="3560" w:type="dxa"/>
            <w:tcBorders>
              <w:top w:val="nil"/>
              <w:left w:val="nil"/>
              <w:bottom w:val="nil"/>
              <w:right w:val="nil"/>
            </w:tcBorders>
            <w:tcMar>
              <w:top w:w="128" w:type="dxa"/>
              <w:left w:w="43" w:type="dxa"/>
              <w:bottom w:w="43" w:type="dxa"/>
              <w:right w:w="43" w:type="dxa"/>
            </w:tcMar>
          </w:tcPr>
          <w:p w14:paraId="192DF74D" w14:textId="77777777" w:rsidR="00E218F4" w:rsidRPr="00F42B05" w:rsidRDefault="00E218F4" w:rsidP="00F42B05">
            <w:pPr>
              <w:rPr>
                <w:sz w:val="20"/>
                <w:szCs w:val="20"/>
              </w:rPr>
            </w:pPr>
            <w:r w:rsidRPr="00F42B05">
              <w:rPr>
                <w:sz w:val="20"/>
                <w:szCs w:val="20"/>
              </w:rPr>
              <w:t>Verpehøner, -ender, -kalkuner, -gjess</w:t>
            </w:r>
          </w:p>
        </w:tc>
        <w:tc>
          <w:tcPr>
            <w:tcW w:w="1260" w:type="dxa"/>
            <w:tcBorders>
              <w:top w:val="nil"/>
              <w:left w:val="nil"/>
              <w:bottom w:val="nil"/>
              <w:right w:val="nil"/>
            </w:tcBorders>
            <w:tcMar>
              <w:top w:w="128" w:type="dxa"/>
              <w:left w:w="43" w:type="dxa"/>
              <w:bottom w:w="43" w:type="dxa"/>
              <w:right w:w="43" w:type="dxa"/>
            </w:tcMar>
            <w:vAlign w:val="bottom"/>
          </w:tcPr>
          <w:p w14:paraId="1374FD19" w14:textId="77777777" w:rsidR="00E218F4" w:rsidRPr="00F42B05" w:rsidRDefault="00E218F4" w:rsidP="00F42B05">
            <w:pPr>
              <w:jc w:val="right"/>
              <w:rPr>
                <w:sz w:val="20"/>
                <w:szCs w:val="20"/>
              </w:rPr>
            </w:pPr>
            <w:r w:rsidRPr="00F42B05">
              <w:rPr>
                <w:sz w:val="20"/>
                <w:szCs w:val="20"/>
              </w:rPr>
              <w:t>4 073 493</w:t>
            </w:r>
          </w:p>
        </w:tc>
        <w:tc>
          <w:tcPr>
            <w:tcW w:w="1180" w:type="dxa"/>
            <w:tcBorders>
              <w:top w:val="nil"/>
              <w:left w:val="nil"/>
              <w:bottom w:val="nil"/>
              <w:right w:val="nil"/>
            </w:tcBorders>
            <w:tcMar>
              <w:top w:w="128" w:type="dxa"/>
              <w:left w:w="43" w:type="dxa"/>
              <w:bottom w:w="43" w:type="dxa"/>
              <w:right w:w="43" w:type="dxa"/>
            </w:tcMar>
            <w:vAlign w:val="bottom"/>
          </w:tcPr>
          <w:p w14:paraId="0A1E5D6F" w14:textId="77777777" w:rsidR="00E218F4" w:rsidRPr="00F42B05" w:rsidRDefault="00E218F4" w:rsidP="00F42B05">
            <w:pPr>
              <w:jc w:val="right"/>
              <w:rPr>
                <w:sz w:val="20"/>
                <w:szCs w:val="20"/>
              </w:rPr>
            </w:pPr>
            <w:r w:rsidRPr="00F42B05">
              <w:rPr>
                <w:sz w:val="20"/>
                <w:szCs w:val="20"/>
              </w:rPr>
              <w:t>14,1</w:t>
            </w:r>
          </w:p>
        </w:tc>
        <w:tc>
          <w:tcPr>
            <w:tcW w:w="1220" w:type="dxa"/>
            <w:tcBorders>
              <w:top w:val="nil"/>
              <w:left w:val="nil"/>
              <w:bottom w:val="nil"/>
              <w:right w:val="nil"/>
            </w:tcBorders>
            <w:tcMar>
              <w:top w:w="128" w:type="dxa"/>
              <w:left w:w="43" w:type="dxa"/>
              <w:bottom w:w="43" w:type="dxa"/>
              <w:right w:w="43" w:type="dxa"/>
            </w:tcMar>
            <w:vAlign w:val="bottom"/>
          </w:tcPr>
          <w:p w14:paraId="49F32B63" w14:textId="77777777" w:rsidR="00E218F4" w:rsidRPr="00F42B05" w:rsidRDefault="00E218F4" w:rsidP="00F42B05">
            <w:pPr>
              <w:jc w:val="right"/>
              <w:rPr>
                <w:sz w:val="20"/>
                <w:szCs w:val="20"/>
              </w:rPr>
            </w:pPr>
            <w:r w:rsidRPr="00F42B05">
              <w:rPr>
                <w:sz w:val="20"/>
                <w:szCs w:val="20"/>
              </w:rPr>
              <w:t>0,8</w:t>
            </w:r>
          </w:p>
        </w:tc>
        <w:tc>
          <w:tcPr>
            <w:tcW w:w="1220" w:type="dxa"/>
            <w:tcBorders>
              <w:top w:val="nil"/>
              <w:left w:val="nil"/>
              <w:bottom w:val="nil"/>
              <w:right w:val="nil"/>
            </w:tcBorders>
            <w:tcMar>
              <w:top w:w="128" w:type="dxa"/>
              <w:left w:w="43" w:type="dxa"/>
              <w:bottom w:w="43" w:type="dxa"/>
              <w:right w:w="43" w:type="dxa"/>
            </w:tcMar>
            <w:vAlign w:val="bottom"/>
          </w:tcPr>
          <w:p w14:paraId="10D45A6C" w14:textId="77777777" w:rsidR="00E218F4" w:rsidRPr="00F42B05" w:rsidRDefault="00E218F4" w:rsidP="00F42B05">
            <w:pPr>
              <w:jc w:val="right"/>
              <w:rPr>
                <w:sz w:val="20"/>
                <w:szCs w:val="20"/>
              </w:rPr>
            </w:pPr>
            <w:r w:rsidRPr="00F42B05">
              <w:rPr>
                <w:sz w:val="20"/>
                <w:szCs w:val="20"/>
              </w:rPr>
              <w:t>14,9</w:t>
            </w:r>
          </w:p>
        </w:tc>
        <w:tc>
          <w:tcPr>
            <w:tcW w:w="1060" w:type="dxa"/>
            <w:tcBorders>
              <w:top w:val="nil"/>
              <w:left w:val="nil"/>
              <w:bottom w:val="nil"/>
              <w:right w:val="nil"/>
            </w:tcBorders>
            <w:tcMar>
              <w:top w:w="128" w:type="dxa"/>
              <w:left w:w="43" w:type="dxa"/>
              <w:bottom w:w="43" w:type="dxa"/>
              <w:right w:w="43" w:type="dxa"/>
            </w:tcMar>
            <w:vAlign w:val="bottom"/>
          </w:tcPr>
          <w:p w14:paraId="3D9D9276" w14:textId="77777777" w:rsidR="00E218F4" w:rsidRPr="00F42B05" w:rsidRDefault="00E218F4" w:rsidP="00F42B05">
            <w:pPr>
              <w:jc w:val="right"/>
              <w:rPr>
                <w:sz w:val="20"/>
                <w:szCs w:val="20"/>
              </w:rPr>
            </w:pPr>
          </w:p>
        </w:tc>
      </w:tr>
      <w:tr w:rsidR="00B0063A" w:rsidRPr="009B35FB" w14:paraId="0604CCD3" w14:textId="77777777">
        <w:trPr>
          <w:trHeight w:val="380"/>
        </w:trPr>
        <w:tc>
          <w:tcPr>
            <w:tcW w:w="3560" w:type="dxa"/>
            <w:tcBorders>
              <w:top w:val="nil"/>
              <w:left w:val="nil"/>
              <w:bottom w:val="nil"/>
              <w:right w:val="nil"/>
            </w:tcBorders>
            <w:tcMar>
              <w:top w:w="128" w:type="dxa"/>
              <w:left w:w="43" w:type="dxa"/>
              <w:bottom w:w="43" w:type="dxa"/>
              <w:right w:w="43" w:type="dxa"/>
            </w:tcMar>
          </w:tcPr>
          <w:p w14:paraId="22E2450E" w14:textId="77777777" w:rsidR="00E218F4" w:rsidRPr="00F42B05" w:rsidRDefault="00E218F4" w:rsidP="00F42B05">
            <w:pPr>
              <w:rPr>
                <w:sz w:val="20"/>
                <w:szCs w:val="20"/>
              </w:rPr>
            </w:pPr>
            <w:r w:rsidRPr="00F42B05">
              <w:rPr>
                <w:sz w:val="20"/>
                <w:szCs w:val="20"/>
              </w:rPr>
              <w:t>Rugeegg</w:t>
            </w:r>
          </w:p>
        </w:tc>
        <w:tc>
          <w:tcPr>
            <w:tcW w:w="1260" w:type="dxa"/>
            <w:tcBorders>
              <w:top w:val="nil"/>
              <w:left w:val="nil"/>
              <w:bottom w:val="nil"/>
              <w:right w:val="nil"/>
            </w:tcBorders>
            <w:tcMar>
              <w:top w:w="128" w:type="dxa"/>
              <w:left w:w="43" w:type="dxa"/>
              <w:bottom w:w="43" w:type="dxa"/>
              <w:right w:w="43" w:type="dxa"/>
            </w:tcMar>
            <w:vAlign w:val="bottom"/>
          </w:tcPr>
          <w:p w14:paraId="5D7FED12" w14:textId="77777777" w:rsidR="00E218F4" w:rsidRPr="00F42B05" w:rsidRDefault="00E218F4" w:rsidP="00F42B05">
            <w:pPr>
              <w:jc w:val="right"/>
              <w:rPr>
                <w:sz w:val="20"/>
                <w:szCs w:val="20"/>
              </w:rPr>
            </w:pPr>
            <w:r w:rsidRPr="00F42B05">
              <w:rPr>
                <w:sz w:val="20"/>
                <w:szCs w:val="20"/>
              </w:rPr>
              <w:t>92 071 372</w:t>
            </w:r>
          </w:p>
        </w:tc>
        <w:tc>
          <w:tcPr>
            <w:tcW w:w="1180" w:type="dxa"/>
            <w:tcBorders>
              <w:top w:val="nil"/>
              <w:left w:val="nil"/>
              <w:bottom w:val="nil"/>
              <w:right w:val="nil"/>
            </w:tcBorders>
            <w:tcMar>
              <w:top w:w="128" w:type="dxa"/>
              <w:left w:w="43" w:type="dxa"/>
              <w:bottom w:w="43" w:type="dxa"/>
              <w:right w:w="43" w:type="dxa"/>
            </w:tcMar>
            <w:vAlign w:val="bottom"/>
          </w:tcPr>
          <w:p w14:paraId="0FB6B438" w14:textId="77777777" w:rsidR="00E218F4" w:rsidRPr="00F42B05" w:rsidRDefault="00E218F4" w:rsidP="00F42B05">
            <w:pPr>
              <w:jc w:val="right"/>
              <w:rPr>
                <w:sz w:val="20"/>
                <w:szCs w:val="20"/>
              </w:rPr>
            </w:pPr>
            <w:r w:rsidRPr="00F42B05">
              <w:rPr>
                <w:sz w:val="20"/>
                <w:szCs w:val="20"/>
              </w:rPr>
              <w:t>0,09</w:t>
            </w:r>
          </w:p>
        </w:tc>
        <w:tc>
          <w:tcPr>
            <w:tcW w:w="1220" w:type="dxa"/>
            <w:tcBorders>
              <w:top w:val="nil"/>
              <w:left w:val="nil"/>
              <w:bottom w:val="nil"/>
              <w:right w:val="nil"/>
            </w:tcBorders>
            <w:tcMar>
              <w:top w:w="128" w:type="dxa"/>
              <w:left w:w="43" w:type="dxa"/>
              <w:bottom w:w="43" w:type="dxa"/>
              <w:right w:w="43" w:type="dxa"/>
            </w:tcMar>
            <w:vAlign w:val="bottom"/>
          </w:tcPr>
          <w:p w14:paraId="6F2C724D" w14:textId="77777777" w:rsidR="00E218F4" w:rsidRPr="00F42B05" w:rsidRDefault="00E218F4" w:rsidP="00F42B05">
            <w:pPr>
              <w:jc w:val="right"/>
              <w:rPr>
                <w:sz w:val="20"/>
                <w:szCs w:val="20"/>
              </w:rPr>
            </w:pPr>
            <w:r w:rsidRPr="00F42B05">
              <w:rPr>
                <w:sz w:val="20"/>
                <w:szCs w:val="20"/>
              </w:rPr>
              <w:t>0,01</w:t>
            </w:r>
          </w:p>
        </w:tc>
        <w:tc>
          <w:tcPr>
            <w:tcW w:w="1220" w:type="dxa"/>
            <w:tcBorders>
              <w:top w:val="nil"/>
              <w:left w:val="nil"/>
              <w:bottom w:val="nil"/>
              <w:right w:val="nil"/>
            </w:tcBorders>
            <w:tcMar>
              <w:top w:w="128" w:type="dxa"/>
              <w:left w:w="43" w:type="dxa"/>
              <w:bottom w:w="43" w:type="dxa"/>
              <w:right w:w="43" w:type="dxa"/>
            </w:tcMar>
            <w:vAlign w:val="bottom"/>
          </w:tcPr>
          <w:p w14:paraId="1729E963" w14:textId="77777777" w:rsidR="00E218F4" w:rsidRPr="00F42B05" w:rsidRDefault="00E218F4" w:rsidP="00F42B05">
            <w:pPr>
              <w:jc w:val="right"/>
              <w:rPr>
                <w:sz w:val="20"/>
                <w:szCs w:val="20"/>
              </w:rPr>
            </w:pPr>
            <w:r w:rsidRPr="00F42B05">
              <w:rPr>
                <w:sz w:val="20"/>
                <w:szCs w:val="20"/>
              </w:rPr>
              <w:t>0,09</w:t>
            </w:r>
          </w:p>
        </w:tc>
        <w:tc>
          <w:tcPr>
            <w:tcW w:w="1060" w:type="dxa"/>
            <w:tcBorders>
              <w:top w:val="nil"/>
              <w:left w:val="nil"/>
              <w:bottom w:val="nil"/>
              <w:right w:val="nil"/>
            </w:tcBorders>
            <w:tcMar>
              <w:top w:w="128" w:type="dxa"/>
              <w:left w:w="43" w:type="dxa"/>
              <w:bottom w:w="43" w:type="dxa"/>
              <w:right w:w="43" w:type="dxa"/>
            </w:tcMar>
            <w:vAlign w:val="bottom"/>
          </w:tcPr>
          <w:p w14:paraId="3DEB46B8" w14:textId="77777777" w:rsidR="00E218F4" w:rsidRPr="00F42B05" w:rsidRDefault="00E218F4" w:rsidP="00F42B05">
            <w:pPr>
              <w:jc w:val="right"/>
              <w:rPr>
                <w:sz w:val="20"/>
                <w:szCs w:val="20"/>
              </w:rPr>
            </w:pPr>
          </w:p>
        </w:tc>
      </w:tr>
      <w:tr w:rsidR="00B0063A" w:rsidRPr="009B35FB" w14:paraId="7B1D0A2A" w14:textId="77777777">
        <w:trPr>
          <w:trHeight w:val="380"/>
        </w:trPr>
        <w:tc>
          <w:tcPr>
            <w:tcW w:w="3560" w:type="dxa"/>
            <w:tcBorders>
              <w:top w:val="nil"/>
              <w:left w:val="nil"/>
              <w:bottom w:val="nil"/>
              <w:right w:val="nil"/>
            </w:tcBorders>
            <w:tcMar>
              <w:top w:w="128" w:type="dxa"/>
              <w:left w:w="43" w:type="dxa"/>
              <w:bottom w:w="43" w:type="dxa"/>
              <w:right w:w="43" w:type="dxa"/>
            </w:tcMar>
          </w:tcPr>
          <w:p w14:paraId="0132752D" w14:textId="77777777" w:rsidR="00E218F4" w:rsidRPr="00F42B05" w:rsidRDefault="00E218F4" w:rsidP="00F42B05">
            <w:pPr>
              <w:rPr>
                <w:sz w:val="20"/>
                <w:szCs w:val="20"/>
              </w:rPr>
            </w:pPr>
            <w:r w:rsidRPr="00F42B05">
              <w:rPr>
                <w:sz w:val="20"/>
                <w:szCs w:val="20"/>
              </w:rPr>
              <w:t>Hester</w:t>
            </w:r>
          </w:p>
        </w:tc>
        <w:tc>
          <w:tcPr>
            <w:tcW w:w="1260" w:type="dxa"/>
            <w:tcBorders>
              <w:top w:val="nil"/>
              <w:left w:val="nil"/>
              <w:bottom w:val="nil"/>
              <w:right w:val="nil"/>
            </w:tcBorders>
            <w:tcMar>
              <w:top w:w="128" w:type="dxa"/>
              <w:left w:w="43" w:type="dxa"/>
              <w:bottom w:w="43" w:type="dxa"/>
              <w:right w:w="43" w:type="dxa"/>
            </w:tcMar>
            <w:vAlign w:val="bottom"/>
          </w:tcPr>
          <w:p w14:paraId="07C5ED82" w14:textId="77777777" w:rsidR="00E218F4" w:rsidRPr="00F42B05" w:rsidRDefault="00E218F4" w:rsidP="00F42B05">
            <w:pPr>
              <w:jc w:val="right"/>
              <w:rPr>
                <w:sz w:val="20"/>
                <w:szCs w:val="20"/>
              </w:rPr>
            </w:pPr>
            <w:r w:rsidRPr="00F42B05">
              <w:rPr>
                <w:sz w:val="20"/>
                <w:szCs w:val="20"/>
              </w:rPr>
              <w:t>25 252</w:t>
            </w:r>
          </w:p>
        </w:tc>
        <w:tc>
          <w:tcPr>
            <w:tcW w:w="1180" w:type="dxa"/>
            <w:tcBorders>
              <w:top w:val="nil"/>
              <w:left w:val="nil"/>
              <w:bottom w:val="nil"/>
              <w:right w:val="nil"/>
            </w:tcBorders>
            <w:tcMar>
              <w:top w:w="128" w:type="dxa"/>
              <w:left w:w="43" w:type="dxa"/>
              <w:bottom w:w="43" w:type="dxa"/>
              <w:right w:w="43" w:type="dxa"/>
            </w:tcMar>
            <w:vAlign w:val="bottom"/>
          </w:tcPr>
          <w:p w14:paraId="4F354382" w14:textId="77777777" w:rsidR="00E218F4" w:rsidRPr="00F42B05" w:rsidRDefault="00E218F4" w:rsidP="00F42B05">
            <w:pPr>
              <w:jc w:val="right"/>
              <w:rPr>
                <w:sz w:val="20"/>
                <w:szCs w:val="20"/>
              </w:rPr>
            </w:pPr>
            <w:r w:rsidRPr="00F42B05">
              <w:rPr>
                <w:sz w:val="20"/>
                <w:szCs w:val="20"/>
              </w:rPr>
              <w:t>1600</w:t>
            </w:r>
          </w:p>
        </w:tc>
        <w:tc>
          <w:tcPr>
            <w:tcW w:w="1220" w:type="dxa"/>
            <w:tcBorders>
              <w:top w:val="nil"/>
              <w:left w:val="nil"/>
              <w:bottom w:val="nil"/>
              <w:right w:val="nil"/>
            </w:tcBorders>
            <w:tcMar>
              <w:top w:w="128" w:type="dxa"/>
              <w:left w:w="43" w:type="dxa"/>
              <w:bottom w:w="43" w:type="dxa"/>
              <w:right w:w="43" w:type="dxa"/>
            </w:tcMar>
            <w:vAlign w:val="bottom"/>
          </w:tcPr>
          <w:p w14:paraId="496BA8CE" w14:textId="77777777" w:rsidR="00E218F4" w:rsidRPr="00F42B05" w:rsidRDefault="00E218F4" w:rsidP="00F42B05">
            <w:pPr>
              <w:jc w:val="right"/>
              <w:rPr>
                <w:sz w:val="20"/>
                <w:szCs w:val="20"/>
              </w:rPr>
            </w:pPr>
            <w:r w:rsidRPr="00F42B05">
              <w:rPr>
                <w:sz w:val="20"/>
                <w:szCs w:val="20"/>
              </w:rPr>
              <w:t>96</w:t>
            </w:r>
          </w:p>
        </w:tc>
        <w:tc>
          <w:tcPr>
            <w:tcW w:w="1220" w:type="dxa"/>
            <w:tcBorders>
              <w:top w:val="nil"/>
              <w:left w:val="nil"/>
              <w:bottom w:val="nil"/>
              <w:right w:val="nil"/>
            </w:tcBorders>
            <w:tcMar>
              <w:top w:w="128" w:type="dxa"/>
              <w:left w:w="43" w:type="dxa"/>
              <w:bottom w:w="43" w:type="dxa"/>
              <w:right w:w="43" w:type="dxa"/>
            </w:tcMar>
            <w:vAlign w:val="bottom"/>
          </w:tcPr>
          <w:p w14:paraId="4237CF70" w14:textId="77777777" w:rsidR="00E218F4" w:rsidRPr="00F42B05" w:rsidRDefault="00E218F4" w:rsidP="00F42B05">
            <w:pPr>
              <w:jc w:val="right"/>
              <w:rPr>
                <w:sz w:val="20"/>
                <w:szCs w:val="20"/>
              </w:rPr>
            </w:pPr>
            <w:r w:rsidRPr="00F42B05">
              <w:rPr>
                <w:sz w:val="20"/>
                <w:szCs w:val="20"/>
              </w:rPr>
              <w:t>1 697</w:t>
            </w:r>
          </w:p>
        </w:tc>
        <w:tc>
          <w:tcPr>
            <w:tcW w:w="1060" w:type="dxa"/>
            <w:tcBorders>
              <w:top w:val="nil"/>
              <w:left w:val="nil"/>
              <w:bottom w:val="nil"/>
              <w:right w:val="nil"/>
            </w:tcBorders>
            <w:tcMar>
              <w:top w:w="128" w:type="dxa"/>
              <w:left w:w="43" w:type="dxa"/>
              <w:bottom w:w="43" w:type="dxa"/>
              <w:right w:w="43" w:type="dxa"/>
            </w:tcMar>
            <w:vAlign w:val="bottom"/>
          </w:tcPr>
          <w:p w14:paraId="721DC50A" w14:textId="77777777" w:rsidR="00E218F4" w:rsidRPr="00F42B05" w:rsidRDefault="00E218F4" w:rsidP="00F42B05">
            <w:pPr>
              <w:jc w:val="right"/>
              <w:rPr>
                <w:sz w:val="20"/>
                <w:szCs w:val="20"/>
              </w:rPr>
            </w:pPr>
          </w:p>
        </w:tc>
      </w:tr>
      <w:tr w:rsidR="00B0063A" w:rsidRPr="009B35FB" w14:paraId="42A13E05" w14:textId="77777777">
        <w:trPr>
          <w:trHeight w:val="380"/>
        </w:trPr>
        <w:tc>
          <w:tcPr>
            <w:tcW w:w="3560" w:type="dxa"/>
            <w:tcBorders>
              <w:top w:val="nil"/>
              <w:left w:val="nil"/>
              <w:bottom w:val="nil"/>
              <w:right w:val="nil"/>
            </w:tcBorders>
            <w:tcMar>
              <w:top w:w="128" w:type="dxa"/>
              <w:left w:w="43" w:type="dxa"/>
              <w:bottom w:w="43" w:type="dxa"/>
              <w:right w:w="43" w:type="dxa"/>
            </w:tcMar>
          </w:tcPr>
          <w:p w14:paraId="241BDF13" w14:textId="77777777" w:rsidR="00E218F4" w:rsidRPr="00F42B05" w:rsidRDefault="00E218F4" w:rsidP="00F42B05">
            <w:pPr>
              <w:rPr>
                <w:sz w:val="20"/>
                <w:szCs w:val="20"/>
              </w:rPr>
            </w:pPr>
            <w:r w:rsidRPr="00F42B05">
              <w:rPr>
                <w:sz w:val="20"/>
                <w:szCs w:val="20"/>
              </w:rPr>
              <w:t>Avlskaniner</w:t>
            </w:r>
          </w:p>
        </w:tc>
        <w:tc>
          <w:tcPr>
            <w:tcW w:w="1260" w:type="dxa"/>
            <w:tcBorders>
              <w:top w:val="nil"/>
              <w:left w:val="nil"/>
              <w:bottom w:val="nil"/>
              <w:right w:val="nil"/>
            </w:tcBorders>
            <w:tcMar>
              <w:top w:w="128" w:type="dxa"/>
              <w:left w:w="43" w:type="dxa"/>
              <w:bottom w:w="43" w:type="dxa"/>
              <w:right w:w="43" w:type="dxa"/>
            </w:tcMar>
            <w:vAlign w:val="bottom"/>
          </w:tcPr>
          <w:p w14:paraId="5C49B271" w14:textId="77777777" w:rsidR="00E218F4" w:rsidRPr="00F42B05" w:rsidRDefault="00E218F4" w:rsidP="00F42B05">
            <w:pPr>
              <w:jc w:val="right"/>
              <w:rPr>
                <w:sz w:val="20"/>
                <w:szCs w:val="20"/>
              </w:rPr>
            </w:pPr>
            <w:r w:rsidRPr="00F42B05">
              <w:rPr>
                <w:sz w:val="20"/>
                <w:szCs w:val="20"/>
              </w:rPr>
              <w:t>793</w:t>
            </w:r>
          </w:p>
        </w:tc>
        <w:tc>
          <w:tcPr>
            <w:tcW w:w="1180" w:type="dxa"/>
            <w:tcBorders>
              <w:top w:val="nil"/>
              <w:left w:val="nil"/>
              <w:bottom w:val="nil"/>
              <w:right w:val="nil"/>
            </w:tcBorders>
            <w:tcMar>
              <w:top w:w="128" w:type="dxa"/>
              <w:left w:w="43" w:type="dxa"/>
              <w:bottom w:w="43" w:type="dxa"/>
              <w:right w:w="43" w:type="dxa"/>
            </w:tcMar>
            <w:vAlign w:val="bottom"/>
          </w:tcPr>
          <w:p w14:paraId="124F9164" w14:textId="77777777" w:rsidR="00E218F4" w:rsidRPr="00F42B05" w:rsidRDefault="00E218F4" w:rsidP="00F42B05">
            <w:pPr>
              <w:jc w:val="right"/>
              <w:rPr>
                <w:sz w:val="20"/>
                <w:szCs w:val="20"/>
              </w:rPr>
            </w:pPr>
            <w:r w:rsidRPr="00F42B05">
              <w:rPr>
                <w:sz w:val="20"/>
                <w:szCs w:val="20"/>
              </w:rPr>
              <w:t>399</w:t>
            </w:r>
          </w:p>
        </w:tc>
        <w:tc>
          <w:tcPr>
            <w:tcW w:w="1220" w:type="dxa"/>
            <w:tcBorders>
              <w:top w:val="nil"/>
              <w:left w:val="nil"/>
              <w:bottom w:val="nil"/>
              <w:right w:val="nil"/>
            </w:tcBorders>
            <w:tcMar>
              <w:top w:w="128" w:type="dxa"/>
              <w:left w:w="43" w:type="dxa"/>
              <w:bottom w:w="43" w:type="dxa"/>
              <w:right w:w="43" w:type="dxa"/>
            </w:tcMar>
            <w:vAlign w:val="bottom"/>
          </w:tcPr>
          <w:p w14:paraId="118951DE" w14:textId="77777777" w:rsidR="00E218F4" w:rsidRPr="00F42B05" w:rsidRDefault="00E218F4" w:rsidP="00F42B05">
            <w:pPr>
              <w:jc w:val="right"/>
              <w:rPr>
                <w:sz w:val="20"/>
                <w:szCs w:val="20"/>
              </w:rPr>
            </w:pPr>
            <w:r w:rsidRPr="00F42B05">
              <w:rPr>
                <w:sz w:val="20"/>
                <w:szCs w:val="20"/>
              </w:rPr>
              <w:t>24</w:t>
            </w:r>
          </w:p>
        </w:tc>
        <w:tc>
          <w:tcPr>
            <w:tcW w:w="1220" w:type="dxa"/>
            <w:tcBorders>
              <w:top w:val="nil"/>
              <w:left w:val="nil"/>
              <w:bottom w:val="nil"/>
              <w:right w:val="nil"/>
            </w:tcBorders>
            <w:tcMar>
              <w:top w:w="128" w:type="dxa"/>
              <w:left w:w="43" w:type="dxa"/>
              <w:bottom w:w="43" w:type="dxa"/>
              <w:right w:w="43" w:type="dxa"/>
            </w:tcMar>
            <w:vAlign w:val="bottom"/>
          </w:tcPr>
          <w:p w14:paraId="5C166F63" w14:textId="77777777" w:rsidR="00E218F4" w:rsidRPr="00F42B05" w:rsidRDefault="00E218F4" w:rsidP="00F42B05">
            <w:pPr>
              <w:jc w:val="right"/>
              <w:rPr>
                <w:sz w:val="20"/>
                <w:szCs w:val="20"/>
              </w:rPr>
            </w:pPr>
            <w:r w:rsidRPr="00F42B05">
              <w:rPr>
                <w:sz w:val="20"/>
                <w:szCs w:val="20"/>
              </w:rPr>
              <w:t>423</w:t>
            </w:r>
          </w:p>
        </w:tc>
        <w:tc>
          <w:tcPr>
            <w:tcW w:w="1060" w:type="dxa"/>
            <w:tcBorders>
              <w:top w:val="nil"/>
              <w:left w:val="nil"/>
              <w:bottom w:val="nil"/>
              <w:right w:val="nil"/>
            </w:tcBorders>
            <w:tcMar>
              <w:top w:w="128" w:type="dxa"/>
              <w:left w:w="43" w:type="dxa"/>
              <w:bottom w:w="43" w:type="dxa"/>
              <w:right w:w="43" w:type="dxa"/>
            </w:tcMar>
            <w:vAlign w:val="bottom"/>
          </w:tcPr>
          <w:p w14:paraId="63BC1C94" w14:textId="77777777" w:rsidR="00E218F4" w:rsidRPr="00F42B05" w:rsidRDefault="00E218F4" w:rsidP="00F42B05">
            <w:pPr>
              <w:jc w:val="right"/>
              <w:rPr>
                <w:sz w:val="20"/>
                <w:szCs w:val="20"/>
              </w:rPr>
            </w:pPr>
          </w:p>
        </w:tc>
      </w:tr>
      <w:tr w:rsidR="00B0063A" w:rsidRPr="009B35FB" w14:paraId="7219226E" w14:textId="77777777">
        <w:trPr>
          <w:trHeight w:val="380"/>
        </w:trPr>
        <w:tc>
          <w:tcPr>
            <w:tcW w:w="3560" w:type="dxa"/>
            <w:tcBorders>
              <w:top w:val="nil"/>
              <w:left w:val="nil"/>
              <w:bottom w:val="nil"/>
              <w:right w:val="nil"/>
            </w:tcBorders>
            <w:tcMar>
              <w:top w:w="128" w:type="dxa"/>
              <w:left w:w="43" w:type="dxa"/>
              <w:bottom w:w="43" w:type="dxa"/>
              <w:right w:w="43" w:type="dxa"/>
            </w:tcMar>
          </w:tcPr>
          <w:p w14:paraId="3ED52101" w14:textId="77777777" w:rsidR="00E218F4" w:rsidRPr="00F42B05" w:rsidRDefault="00E218F4" w:rsidP="00F42B05">
            <w:pPr>
              <w:rPr>
                <w:sz w:val="20"/>
                <w:szCs w:val="20"/>
              </w:rPr>
            </w:pPr>
            <w:r w:rsidRPr="00F42B05">
              <w:rPr>
                <w:sz w:val="20"/>
                <w:szCs w:val="20"/>
              </w:rPr>
              <w:t>Gjess, ender, kalkuner, livkylling</w:t>
            </w:r>
          </w:p>
        </w:tc>
        <w:tc>
          <w:tcPr>
            <w:tcW w:w="1260" w:type="dxa"/>
            <w:tcBorders>
              <w:top w:val="nil"/>
              <w:left w:val="nil"/>
              <w:bottom w:val="nil"/>
              <w:right w:val="nil"/>
            </w:tcBorders>
            <w:tcMar>
              <w:top w:w="128" w:type="dxa"/>
              <w:left w:w="43" w:type="dxa"/>
              <w:bottom w:w="43" w:type="dxa"/>
              <w:right w:w="43" w:type="dxa"/>
            </w:tcMar>
            <w:vAlign w:val="bottom"/>
          </w:tcPr>
          <w:p w14:paraId="115FFF61" w14:textId="77777777" w:rsidR="00E218F4" w:rsidRPr="00F42B05" w:rsidRDefault="00E218F4" w:rsidP="00F42B05">
            <w:pPr>
              <w:jc w:val="right"/>
              <w:rPr>
                <w:sz w:val="20"/>
                <w:szCs w:val="20"/>
              </w:rPr>
            </w:pPr>
            <w:r w:rsidRPr="00F42B05">
              <w:rPr>
                <w:sz w:val="20"/>
                <w:szCs w:val="20"/>
              </w:rPr>
              <w:t>4 309 472</w:t>
            </w:r>
          </w:p>
        </w:tc>
        <w:tc>
          <w:tcPr>
            <w:tcW w:w="1180" w:type="dxa"/>
            <w:tcBorders>
              <w:top w:val="nil"/>
              <w:left w:val="nil"/>
              <w:bottom w:val="nil"/>
              <w:right w:val="nil"/>
            </w:tcBorders>
            <w:tcMar>
              <w:top w:w="128" w:type="dxa"/>
              <w:left w:w="43" w:type="dxa"/>
              <w:bottom w:w="43" w:type="dxa"/>
              <w:right w:w="43" w:type="dxa"/>
            </w:tcMar>
            <w:vAlign w:val="bottom"/>
          </w:tcPr>
          <w:p w14:paraId="2AD4E1D0" w14:textId="77777777" w:rsidR="00E218F4" w:rsidRPr="00F42B05" w:rsidRDefault="00E218F4" w:rsidP="00F42B05">
            <w:pPr>
              <w:jc w:val="right"/>
              <w:rPr>
                <w:sz w:val="20"/>
                <w:szCs w:val="20"/>
              </w:rPr>
            </w:pPr>
            <w:r w:rsidRPr="00F42B05">
              <w:rPr>
                <w:sz w:val="20"/>
                <w:szCs w:val="20"/>
              </w:rPr>
              <w:t>4,90</w:t>
            </w:r>
          </w:p>
        </w:tc>
        <w:tc>
          <w:tcPr>
            <w:tcW w:w="1220" w:type="dxa"/>
            <w:tcBorders>
              <w:top w:val="nil"/>
              <w:left w:val="nil"/>
              <w:bottom w:val="nil"/>
              <w:right w:val="nil"/>
            </w:tcBorders>
            <w:tcMar>
              <w:top w:w="128" w:type="dxa"/>
              <w:left w:w="43" w:type="dxa"/>
              <w:bottom w:w="43" w:type="dxa"/>
              <w:right w:w="43" w:type="dxa"/>
            </w:tcMar>
            <w:vAlign w:val="bottom"/>
          </w:tcPr>
          <w:p w14:paraId="43E7BD88" w14:textId="77777777" w:rsidR="00E218F4" w:rsidRPr="00F42B05" w:rsidRDefault="00E218F4" w:rsidP="00F42B05">
            <w:pPr>
              <w:jc w:val="right"/>
              <w:rPr>
                <w:sz w:val="20"/>
                <w:szCs w:val="20"/>
              </w:rPr>
            </w:pPr>
            <w:r w:rsidRPr="00F42B05">
              <w:rPr>
                <w:sz w:val="20"/>
                <w:szCs w:val="20"/>
              </w:rPr>
              <w:t>0,29</w:t>
            </w:r>
          </w:p>
        </w:tc>
        <w:tc>
          <w:tcPr>
            <w:tcW w:w="1220" w:type="dxa"/>
            <w:tcBorders>
              <w:top w:val="nil"/>
              <w:left w:val="nil"/>
              <w:bottom w:val="nil"/>
              <w:right w:val="nil"/>
            </w:tcBorders>
            <w:tcMar>
              <w:top w:w="128" w:type="dxa"/>
              <w:left w:w="43" w:type="dxa"/>
              <w:bottom w:w="43" w:type="dxa"/>
              <w:right w:w="43" w:type="dxa"/>
            </w:tcMar>
            <w:vAlign w:val="bottom"/>
          </w:tcPr>
          <w:p w14:paraId="2C5EE37F" w14:textId="77777777" w:rsidR="00E218F4" w:rsidRPr="00F42B05" w:rsidRDefault="00E218F4" w:rsidP="00F42B05">
            <w:pPr>
              <w:jc w:val="right"/>
              <w:rPr>
                <w:sz w:val="20"/>
                <w:szCs w:val="20"/>
              </w:rPr>
            </w:pPr>
            <w:r w:rsidRPr="00F42B05">
              <w:rPr>
                <w:sz w:val="20"/>
                <w:szCs w:val="20"/>
              </w:rPr>
              <w:t>5,19</w:t>
            </w:r>
          </w:p>
        </w:tc>
        <w:tc>
          <w:tcPr>
            <w:tcW w:w="1060" w:type="dxa"/>
            <w:tcBorders>
              <w:top w:val="nil"/>
              <w:left w:val="nil"/>
              <w:bottom w:val="nil"/>
              <w:right w:val="nil"/>
            </w:tcBorders>
            <w:tcMar>
              <w:top w:w="128" w:type="dxa"/>
              <w:left w:w="43" w:type="dxa"/>
              <w:bottom w:w="43" w:type="dxa"/>
              <w:right w:w="43" w:type="dxa"/>
            </w:tcMar>
            <w:vAlign w:val="bottom"/>
          </w:tcPr>
          <w:p w14:paraId="4F4A57DA" w14:textId="77777777" w:rsidR="00E218F4" w:rsidRPr="00F42B05" w:rsidRDefault="00E218F4" w:rsidP="00F42B05">
            <w:pPr>
              <w:jc w:val="right"/>
              <w:rPr>
                <w:sz w:val="20"/>
                <w:szCs w:val="20"/>
              </w:rPr>
            </w:pPr>
          </w:p>
        </w:tc>
      </w:tr>
      <w:tr w:rsidR="00B0063A" w:rsidRPr="009B35FB" w14:paraId="4D6E0242" w14:textId="77777777">
        <w:trPr>
          <w:trHeight w:val="380"/>
        </w:trPr>
        <w:tc>
          <w:tcPr>
            <w:tcW w:w="3560" w:type="dxa"/>
            <w:tcBorders>
              <w:top w:val="nil"/>
              <w:left w:val="nil"/>
              <w:bottom w:val="nil"/>
              <w:right w:val="nil"/>
            </w:tcBorders>
            <w:tcMar>
              <w:top w:w="128" w:type="dxa"/>
              <w:left w:w="43" w:type="dxa"/>
              <w:bottom w:w="43" w:type="dxa"/>
              <w:right w:w="43" w:type="dxa"/>
            </w:tcMar>
          </w:tcPr>
          <w:p w14:paraId="494AC6CD" w14:textId="77777777" w:rsidR="00E218F4" w:rsidRPr="00F42B05" w:rsidRDefault="00E218F4" w:rsidP="00F42B05">
            <w:pPr>
              <w:rPr>
                <w:sz w:val="20"/>
                <w:szCs w:val="20"/>
              </w:rPr>
            </w:pPr>
            <w:r w:rsidRPr="00F42B05">
              <w:rPr>
                <w:sz w:val="20"/>
                <w:szCs w:val="20"/>
              </w:rPr>
              <w:t>Slaktekylling</w:t>
            </w:r>
          </w:p>
        </w:tc>
        <w:tc>
          <w:tcPr>
            <w:tcW w:w="1260" w:type="dxa"/>
            <w:tcBorders>
              <w:top w:val="nil"/>
              <w:left w:val="nil"/>
              <w:bottom w:val="nil"/>
              <w:right w:val="nil"/>
            </w:tcBorders>
            <w:tcMar>
              <w:top w:w="128" w:type="dxa"/>
              <w:left w:w="43" w:type="dxa"/>
              <w:bottom w:w="43" w:type="dxa"/>
              <w:right w:w="43" w:type="dxa"/>
            </w:tcMar>
            <w:vAlign w:val="bottom"/>
          </w:tcPr>
          <w:p w14:paraId="54B99597" w14:textId="77777777" w:rsidR="00E218F4" w:rsidRPr="00F42B05" w:rsidRDefault="00E218F4" w:rsidP="00F42B05">
            <w:pPr>
              <w:jc w:val="right"/>
              <w:rPr>
                <w:sz w:val="20"/>
                <w:szCs w:val="20"/>
              </w:rPr>
            </w:pPr>
            <w:r w:rsidRPr="00F42B05">
              <w:rPr>
                <w:sz w:val="20"/>
                <w:szCs w:val="20"/>
              </w:rPr>
              <w:t>74 559 291</w:t>
            </w:r>
          </w:p>
        </w:tc>
        <w:tc>
          <w:tcPr>
            <w:tcW w:w="1180" w:type="dxa"/>
            <w:tcBorders>
              <w:top w:val="nil"/>
              <w:left w:val="nil"/>
              <w:bottom w:val="nil"/>
              <w:right w:val="nil"/>
            </w:tcBorders>
            <w:tcMar>
              <w:top w:w="128" w:type="dxa"/>
              <w:left w:w="43" w:type="dxa"/>
              <w:bottom w:w="43" w:type="dxa"/>
              <w:right w:w="43" w:type="dxa"/>
            </w:tcMar>
            <w:vAlign w:val="bottom"/>
          </w:tcPr>
          <w:p w14:paraId="6EACAA01" w14:textId="77777777" w:rsidR="00E218F4" w:rsidRPr="00F42B05" w:rsidRDefault="00E218F4" w:rsidP="00F42B05">
            <w:pPr>
              <w:jc w:val="right"/>
              <w:rPr>
                <w:sz w:val="20"/>
                <w:szCs w:val="20"/>
              </w:rPr>
            </w:pPr>
            <w:r w:rsidRPr="00F42B05">
              <w:rPr>
                <w:sz w:val="20"/>
                <w:szCs w:val="20"/>
              </w:rPr>
              <w:t>0,590</w:t>
            </w:r>
          </w:p>
        </w:tc>
        <w:tc>
          <w:tcPr>
            <w:tcW w:w="1220" w:type="dxa"/>
            <w:tcBorders>
              <w:top w:val="nil"/>
              <w:left w:val="nil"/>
              <w:bottom w:val="nil"/>
              <w:right w:val="nil"/>
            </w:tcBorders>
            <w:tcMar>
              <w:top w:w="128" w:type="dxa"/>
              <w:left w:w="43" w:type="dxa"/>
              <w:bottom w:w="43" w:type="dxa"/>
              <w:right w:w="43" w:type="dxa"/>
            </w:tcMar>
            <w:vAlign w:val="bottom"/>
          </w:tcPr>
          <w:p w14:paraId="7102D4A2" w14:textId="77777777" w:rsidR="00E218F4" w:rsidRPr="00F42B05" w:rsidRDefault="00E218F4" w:rsidP="00F42B05">
            <w:pPr>
              <w:jc w:val="right"/>
              <w:rPr>
                <w:sz w:val="20"/>
                <w:szCs w:val="20"/>
              </w:rPr>
            </w:pPr>
            <w:r w:rsidRPr="00F42B05">
              <w:rPr>
                <w:sz w:val="20"/>
                <w:szCs w:val="20"/>
              </w:rPr>
              <w:t>0,04</w:t>
            </w:r>
          </w:p>
        </w:tc>
        <w:tc>
          <w:tcPr>
            <w:tcW w:w="1220" w:type="dxa"/>
            <w:tcBorders>
              <w:top w:val="nil"/>
              <w:left w:val="nil"/>
              <w:bottom w:val="nil"/>
              <w:right w:val="nil"/>
            </w:tcBorders>
            <w:tcMar>
              <w:top w:w="128" w:type="dxa"/>
              <w:left w:w="43" w:type="dxa"/>
              <w:bottom w:w="43" w:type="dxa"/>
              <w:right w:w="43" w:type="dxa"/>
            </w:tcMar>
            <w:vAlign w:val="bottom"/>
          </w:tcPr>
          <w:p w14:paraId="14A436D4" w14:textId="77777777" w:rsidR="00E218F4" w:rsidRPr="00F42B05" w:rsidRDefault="00E218F4" w:rsidP="00F42B05">
            <w:pPr>
              <w:jc w:val="right"/>
              <w:rPr>
                <w:sz w:val="20"/>
                <w:szCs w:val="20"/>
              </w:rPr>
            </w:pPr>
            <w:r w:rsidRPr="00F42B05">
              <w:rPr>
                <w:sz w:val="20"/>
                <w:szCs w:val="20"/>
              </w:rPr>
              <w:t>0,63</w:t>
            </w:r>
          </w:p>
        </w:tc>
        <w:tc>
          <w:tcPr>
            <w:tcW w:w="1060" w:type="dxa"/>
            <w:tcBorders>
              <w:top w:val="nil"/>
              <w:left w:val="nil"/>
              <w:bottom w:val="nil"/>
              <w:right w:val="nil"/>
            </w:tcBorders>
            <w:tcMar>
              <w:top w:w="128" w:type="dxa"/>
              <w:left w:w="43" w:type="dxa"/>
              <w:bottom w:w="43" w:type="dxa"/>
              <w:right w:w="43" w:type="dxa"/>
            </w:tcMar>
            <w:vAlign w:val="bottom"/>
          </w:tcPr>
          <w:p w14:paraId="7AD80CBF" w14:textId="77777777" w:rsidR="00E218F4" w:rsidRPr="00F42B05" w:rsidRDefault="00E218F4" w:rsidP="00F42B05">
            <w:pPr>
              <w:jc w:val="right"/>
              <w:rPr>
                <w:sz w:val="20"/>
                <w:szCs w:val="20"/>
              </w:rPr>
            </w:pPr>
          </w:p>
        </w:tc>
      </w:tr>
      <w:tr w:rsidR="00B0063A" w:rsidRPr="009B35FB" w14:paraId="378C87F3" w14:textId="77777777">
        <w:trPr>
          <w:trHeight w:val="380"/>
        </w:trPr>
        <w:tc>
          <w:tcPr>
            <w:tcW w:w="3560" w:type="dxa"/>
            <w:tcBorders>
              <w:top w:val="nil"/>
              <w:left w:val="nil"/>
              <w:bottom w:val="nil"/>
              <w:right w:val="nil"/>
            </w:tcBorders>
            <w:tcMar>
              <w:top w:w="128" w:type="dxa"/>
              <w:left w:w="43" w:type="dxa"/>
              <w:bottom w:w="43" w:type="dxa"/>
              <w:right w:w="43" w:type="dxa"/>
            </w:tcMar>
          </w:tcPr>
          <w:p w14:paraId="10597605" w14:textId="77777777" w:rsidR="00E218F4" w:rsidRPr="00F42B05" w:rsidRDefault="00E218F4" w:rsidP="00F42B05">
            <w:pPr>
              <w:rPr>
                <w:sz w:val="20"/>
                <w:szCs w:val="20"/>
              </w:rPr>
            </w:pPr>
            <w:r w:rsidRPr="00F42B05">
              <w:rPr>
                <w:sz w:val="20"/>
                <w:szCs w:val="20"/>
              </w:rPr>
              <w:t>Tillegg for økologisk slaktekylling</w:t>
            </w:r>
          </w:p>
        </w:tc>
        <w:tc>
          <w:tcPr>
            <w:tcW w:w="1260" w:type="dxa"/>
            <w:tcBorders>
              <w:top w:val="nil"/>
              <w:left w:val="nil"/>
              <w:bottom w:val="nil"/>
              <w:right w:val="nil"/>
            </w:tcBorders>
            <w:tcMar>
              <w:top w:w="128" w:type="dxa"/>
              <w:left w:w="43" w:type="dxa"/>
              <w:bottom w:w="43" w:type="dxa"/>
              <w:right w:w="43" w:type="dxa"/>
            </w:tcMar>
            <w:vAlign w:val="bottom"/>
          </w:tcPr>
          <w:p w14:paraId="531161B3" w14:textId="77777777" w:rsidR="00E218F4" w:rsidRPr="00F42B05" w:rsidRDefault="00E218F4" w:rsidP="00F42B05">
            <w:pPr>
              <w:jc w:val="right"/>
              <w:rPr>
                <w:sz w:val="20"/>
                <w:szCs w:val="20"/>
              </w:rPr>
            </w:pPr>
            <w:r w:rsidRPr="00F42B05">
              <w:rPr>
                <w:sz w:val="20"/>
                <w:szCs w:val="20"/>
              </w:rPr>
              <w:t>253 390</w:t>
            </w:r>
          </w:p>
        </w:tc>
        <w:tc>
          <w:tcPr>
            <w:tcW w:w="1180" w:type="dxa"/>
            <w:tcBorders>
              <w:top w:val="nil"/>
              <w:left w:val="nil"/>
              <w:bottom w:val="nil"/>
              <w:right w:val="nil"/>
            </w:tcBorders>
            <w:tcMar>
              <w:top w:w="128" w:type="dxa"/>
              <w:left w:w="43" w:type="dxa"/>
              <w:bottom w:w="43" w:type="dxa"/>
              <w:right w:w="43" w:type="dxa"/>
            </w:tcMar>
            <w:vAlign w:val="bottom"/>
          </w:tcPr>
          <w:p w14:paraId="5CDDFF98" w14:textId="77777777" w:rsidR="00E218F4" w:rsidRPr="00F42B05" w:rsidRDefault="00E218F4" w:rsidP="00F42B05">
            <w:pPr>
              <w:jc w:val="right"/>
              <w:rPr>
                <w:sz w:val="20"/>
                <w:szCs w:val="20"/>
              </w:rPr>
            </w:pPr>
            <w:r w:rsidRPr="00F42B05">
              <w:rPr>
                <w:sz w:val="20"/>
                <w:szCs w:val="20"/>
              </w:rPr>
              <w:t>1,740</w:t>
            </w:r>
          </w:p>
        </w:tc>
        <w:tc>
          <w:tcPr>
            <w:tcW w:w="1220" w:type="dxa"/>
            <w:tcBorders>
              <w:top w:val="nil"/>
              <w:left w:val="nil"/>
              <w:bottom w:val="nil"/>
              <w:right w:val="nil"/>
            </w:tcBorders>
            <w:tcMar>
              <w:top w:w="128" w:type="dxa"/>
              <w:left w:w="43" w:type="dxa"/>
              <w:bottom w:w="43" w:type="dxa"/>
              <w:right w:w="43" w:type="dxa"/>
            </w:tcMar>
            <w:vAlign w:val="bottom"/>
          </w:tcPr>
          <w:p w14:paraId="4BA355D1" w14:textId="77777777" w:rsidR="00E218F4" w:rsidRPr="00F42B05" w:rsidRDefault="00E218F4" w:rsidP="00F42B05">
            <w:pPr>
              <w:jc w:val="right"/>
              <w:rPr>
                <w:sz w:val="20"/>
                <w:szCs w:val="20"/>
              </w:rPr>
            </w:pPr>
            <w:r w:rsidRPr="00F42B05">
              <w:rPr>
                <w:sz w:val="20"/>
                <w:szCs w:val="20"/>
              </w:rPr>
              <w:t>0,10</w:t>
            </w:r>
          </w:p>
        </w:tc>
        <w:tc>
          <w:tcPr>
            <w:tcW w:w="1220" w:type="dxa"/>
            <w:tcBorders>
              <w:top w:val="nil"/>
              <w:left w:val="nil"/>
              <w:bottom w:val="nil"/>
              <w:right w:val="nil"/>
            </w:tcBorders>
            <w:tcMar>
              <w:top w:w="128" w:type="dxa"/>
              <w:left w:w="43" w:type="dxa"/>
              <w:bottom w:w="43" w:type="dxa"/>
              <w:right w:w="43" w:type="dxa"/>
            </w:tcMar>
            <w:vAlign w:val="bottom"/>
          </w:tcPr>
          <w:p w14:paraId="54200678" w14:textId="77777777" w:rsidR="00E218F4" w:rsidRPr="00F42B05" w:rsidRDefault="00E218F4" w:rsidP="00F42B05">
            <w:pPr>
              <w:jc w:val="right"/>
              <w:rPr>
                <w:sz w:val="20"/>
                <w:szCs w:val="20"/>
              </w:rPr>
            </w:pPr>
            <w:r w:rsidRPr="00F42B05">
              <w:rPr>
                <w:sz w:val="20"/>
                <w:szCs w:val="20"/>
              </w:rPr>
              <w:t>1,84</w:t>
            </w:r>
          </w:p>
        </w:tc>
        <w:tc>
          <w:tcPr>
            <w:tcW w:w="1060" w:type="dxa"/>
            <w:tcBorders>
              <w:top w:val="nil"/>
              <w:left w:val="nil"/>
              <w:bottom w:val="nil"/>
              <w:right w:val="nil"/>
            </w:tcBorders>
            <w:tcMar>
              <w:top w:w="128" w:type="dxa"/>
              <w:left w:w="43" w:type="dxa"/>
              <w:bottom w:w="43" w:type="dxa"/>
              <w:right w:w="43" w:type="dxa"/>
            </w:tcMar>
            <w:vAlign w:val="bottom"/>
          </w:tcPr>
          <w:p w14:paraId="6BA517BC" w14:textId="77777777" w:rsidR="00E218F4" w:rsidRPr="00F42B05" w:rsidRDefault="00E218F4" w:rsidP="00F42B05">
            <w:pPr>
              <w:jc w:val="right"/>
              <w:rPr>
                <w:sz w:val="20"/>
                <w:szCs w:val="20"/>
              </w:rPr>
            </w:pPr>
          </w:p>
        </w:tc>
      </w:tr>
      <w:tr w:rsidR="00B0063A" w:rsidRPr="009B35FB" w14:paraId="43BA9899" w14:textId="77777777">
        <w:trPr>
          <w:trHeight w:val="380"/>
        </w:trPr>
        <w:tc>
          <w:tcPr>
            <w:tcW w:w="3560" w:type="dxa"/>
            <w:tcBorders>
              <w:top w:val="nil"/>
              <w:left w:val="nil"/>
              <w:bottom w:val="single" w:sz="4" w:space="0" w:color="000000"/>
              <w:right w:val="nil"/>
            </w:tcBorders>
            <w:tcMar>
              <w:top w:w="128" w:type="dxa"/>
              <w:left w:w="43" w:type="dxa"/>
              <w:bottom w:w="43" w:type="dxa"/>
              <w:right w:w="43" w:type="dxa"/>
            </w:tcMar>
          </w:tcPr>
          <w:p w14:paraId="25484A79" w14:textId="77777777" w:rsidR="00E218F4" w:rsidRPr="00F42B05" w:rsidRDefault="00E218F4" w:rsidP="00F42B05">
            <w:pPr>
              <w:rPr>
                <w:sz w:val="20"/>
                <w:szCs w:val="20"/>
              </w:rPr>
            </w:pPr>
            <w:r w:rsidRPr="00F42B05">
              <w:rPr>
                <w:sz w:val="20"/>
                <w:szCs w:val="20"/>
              </w:rPr>
              <w:lastRenderedPageBreak/>
              <w:t>Hjort</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15DCB96" w14:textId="77777777" w:rsidR="00E218F4" w:rsidRPr="00F42B05" w:rsidRDefault="00E218F4" w:rsidP="00F42B05">
            <w:pPr>
              <w:jc w:val="right"/>
              <w:rPr>
                <w:sz w:val="20"/>
                <w:szCs w:val="20"/>
              </w:rPr>
            </w:pPr>
            <w:r w:rsidRPr="00F42B05">
              <w:rPr>
                <w:sz w:val="20"/>
                <w:szCs w:val="20"/>
              </w:rPr>
              <w:t>7 085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6582C35" w14:textId="77777777" w:rsidR="00E218F4" w:rsidRPr="00F42B05" w:rsidRDefault="00E218F4" w:rsidP="00F42B05">
            <w:pPr>
              <w:jc w:val="right"/>
              <w:rPr>
                <w:sz w:val="20"/>
                <w:szCs w:val="20"/>
              </w:rPr>
            </w:pPr>
            <w:r w:rsidRPr="00F42B05">
              <w:rPr>
                <w:sz w:val="20"/>
                <w:szCs w:val="20"/>
              </w:rPr>
              <w:t>544</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FA4CA9D" w14:textId="77777777" w:rsidR="00E218F4" w:rsidRPr="00F42B05" w:rsidRDefault="00E218F4" w:rsidP="00F42B05">
            <w:pPr>
              <w:jc w:val="right"/>
              <w:rPr>
                <w:sz w:val="20"/>
                <w:szCs w:val="20"/>
              </w:rPr>
            </w:pPr>
            <w:r w:rsidRPr="00F42B05">
              <w:rPr>
                <w:sz w:val="20"/>
                <w:szCs w:val="20"/>
              </w:rPr>
              <w:t>33</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FFDCF50" w14:textId="77777777" w:rsidR="00E218F4" w:rsidRPr="00F42B05" w:rsidRDefault="00E218F4" w:rsidP="00F42B05">
            <w:pPr>
              <w:jc w:val="right"/>
              <w:rPr>
                <w:sz w:val="20"/>
                <w:szCs w:val="20"/>
              </w:rPr>
            </w:pPr>
            <w:r w:rsidRPr="00F42B05">
              <w:rPr>
                <w:sz w:val="20"/>
                <w:szCs w:val="20"/>
              </w:rPr>
              <w:t>577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7070794" w14:textId="77777777" w:rsidR="00E218F4" w:rsidRPr="00F42B05" w:rsidRDefault="00E218F4" w:rsidP="00F42B05">
            <w:pPr>
              <w:jc w:val="right"/>
              <w:rPr>
                <w:sz w:val="20"/>
                <w:szCs w:val="20"/>
              </w:rPr>
            </w:pPr>
          </w:p>
        </w:tc>
      </w:tr>
      <w:tr w:rsidR="00B0063A" w:rsidRPr="009B35FB" w14:paraId="10E212F9" w14:textId="77777777">
        <w:trPr>
          <w:trHeight w:val="640"/>
        </w:trPr>
        <w:tc>
          <w:tcPr>
            <w:tcW w:w="3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D0BA2" w14:textId="77777777" w:rsidR="00E218F4" w:rsidRPr="00F42B05" w:rsidRDefault="00E218F4" w:rsidP="00F42B05">
            <w:pPr>
              <w:rPr>
                <w:sz w:val="20"/>
                <w:szCs w:val="20"/>
              </w:rPr>
            </w:pPr>
            <w:r w:rsidRPr="00F42B05">
              <w:rPr>
                <w:sz w:val="20"/>
                <w:szCs w:val="20"/>
              </w:rPr>
              <w:t xml:space="preserve">Utslag av satsendringer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42ED4" w14:textId="77777777" w:rsidR="00E218F4" w:rsidRPr="00F42B05" w:rsidRDefault="00E218F4" w:rsidP="00F42B05">
            <w:pPr>
              <w:jc w:val="right"/>
              <w:rPr>
                <w:sz w:val="20"/>
                <w:szCs w:val="20"/>
              </w:rPr>
            </w:pPr>
            <w:r w:rsidRPr="00F42B05">
              <w:rPr>
                <w:sz w:val="20"/>
                <w:szCs w:val="20"/>
              </w:rPr>
              <w:t>Prognose,</w:t>
            </w:r>
            <w:r w:rsidRPr="00F42B05">
              <w:rPr>
                <w:sz w:val="20"/>
                <w:szCs w:val="20"/>
              </w:rPr>
              <w:br/>
              <w:t xml:space="preserve"> mill. kr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540DA"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satser pst.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C5A9C3"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E6B04" w14:textId="77777777" w:rsidR="00E218F4" w:rsidRPr="00F42B05" w:rsidRDefault="00E218F4" w:rsidP="00F42B05">
            <w:pPr>
              <w:jc w:val="right"/>
              <w:rPr>
                <w:sz w:val="20"/>
                <w:szCs w:val="20"/>
              </w:rPr>
            </w:pPr>
            <w:r w:rsidRPr="00F42B05">
              <w:rPr>
                <w:sz w:val="20"/>
                <w:szCs w:val="20"/>
              </w:rPr>
              <w:t>Utslag av tak, mill. kr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2C55BE"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r>
      <w:tr w:rsidR="00B0063A" w:rsidRPr="009B35FB" w14:paraId="296A687F" w14:textId="77777777">
        <w:trPr>
          <w:trHeight w:val="380"/>
        </w:trPr>
        <w:tc>
          <w:tcPr>
            <w:tcW w:w="3560" w:type="dxa"/>
            <w:tcBorders>
              <w:top w:val="nil"/>
              <w:left w:val="nil"/>
              <w:bottom w:val="single" w:sz="4" w:space="0" w:color="000000"/>
              <w:right w:val="nil"/>
            </w:tcBorders>
            <w:tcMar>
              <w:top w:w="128" w:type="dxa"/>
              <w:left w:w="43" w:type="dxa"/>
              <w:bottom w:w="43" w:type="dxa"/>
              <w:right w:w="43" w:type="dxa"/>
            </w:tcMar>
          </w:tcPr>
          <w:p w14:paraId="4BFE8FBB" w14:textId="77777777" w:rsidR="00E218F4" w:rsidRPr="00F42B05" w:rsidRDefault="00E218F4" w:rsidP="00F42B05">
            <w:pPr>
              <w:rPr>
                <w:sz w:val="20"/>
                <w:szCs w:val="20"/>
              </w:rPr>
            </w:pPr>
            <w:r w:rsidRPr="00F42B05">
              <w:rPr>
                <w:sz w:val="20"/>
                <w:szCs w:val="20"/>
              </w:rPr>
              <w:t xml:space="preserve"> </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FDCD863" w14:textId="77777777" w:rsidR="00E218F4" w:rsidRPr="00F42B05" w:rsidRDefault="00E218F4" w:rsidP="00F42B05">
            <w:pPr>
              <w:jc w:val="right"/>
              <w:rPr>
                <w:sz w:val="20"/>
                <w:szCs w:val="20"/>
              </w:rPr>
            </w:pPr>
            <w:r w:rsidRPr="00F42B05">
              <w:rPr>
                <w:sz w:val="20"/>
                <w:szCs w:val="20"/>
              </w:rPr>
              <w:t>1 554,9</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6665DE7" w14:textId="77777777" w:rsidR="00E218F4" w:rsidRPr="00F42B05" w:rsidRDefault="00E218F4" w:rsidP="00F42B05">
            <w:pPr>
              <w:jc w:val="right"/>
              <w:rPr>
                <w:sz w:val="20"/>
                <w:szCs w:val="20"/>
              </w:rPr>
            </w:pPr>
            <w:r w:rsidRPr="00F42B05">
              <w:rPr>
                <w:sz w:val="20"/>
                <w:szCs w:val="20"/>
              </w:rPr>
              <w:t>6,00 %</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02D3E36" w14:textId="77777777" w:rsidR="00E218F4" w:rsidRPr="00F42B05" w:rsidRDefault="00E218F4" w:rsidP="00F42B05">
            <w:pPr>
              <w:jc w:val="right"/>
              <w:rPr>
                <w:sz w:val="20"/>
                <w:szCs w:val="20"/>
              </w:rPr>
            </w:pPr>
            <w:r w:rsidRPr="00F42B05">
              <w:rPr>
                <w:sz w:val="20"/>
                <w:szCs w:val="20"/>
              </w:rPr>
              <w:t xml:space="preserve">93,29 </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2B8688B" w14:textId="77777777" w:rsidR="00E218F4" w:rsidRPr="00F42B05" w:rsidRDefault="00E218F4" w:rsidP="00F42B05">
            <w:pPr>
              <w:jc w:val="right"/>
              <w:rPr>
                <w:sz w:val="20"/>
                <w:szCs w:val="20"/>
              </w:rPr>
            </w:pPr>
            <w:r w:rsidRPr="00F42B05">
              <w:rPr>
                <w:sz w:val="20"/>
                <w:szCs w:val="20"/>
              </w:rPr>
              <w:t>-47,0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78F8EEA" w14:textId="77777777" w:rsidR="00E218F4" w:rsidRPr="00F42B05" w:rsidRDefault="00E218F4" w:rsidP="00F42B05">
            <w:pPr>
              <w:jc w:val="right"/>
              <w:rPr>
                <w:sz w:val="20"/>
                <w:szCs w:val="20"/>
              </w:rPr>
            </w:pPr>
            <w:r w:rsidRPr="00F42B05">
              <w:rPr>
                <w:sz w:val="20"/>
                <w:szCs w:val="20"/>
              </w:rPr>
              <w:t>46,3</w:t>
            </w:r>
          </w:p>
        </w:tc>
      </w:tr>
      <w:tr w:rsidR="00B0063A" w:rsidRPr="009B35FB" w14:paraId="08E475F1" w14:textId="77777777">
        <w:trPr>
          <w:trHeight w:val="380"/>
        </w:trPr>
        <w:tc>
          <w:tcPr>
            <w:tcW w:w="8440" w:type="dxa"/>
            <w:gridSpan w:val="5"/>
            <w:tcBorders>
              <w:top w:val="single" w:sz="4" w:space="0" w:color="000000"/>
              <w:left w:val="nil"/>
              <w:bottom w:val="single" w:sz="4" w:space="0" w:color="000000"/>
              <w:right w:val="nil"/>
            </w:tcBorders>
            <w:tcMar>
              <w:top w:w="128" w:type="dxa"/>
              <w:left w:w="43" w:type="dxa"/>
              <w:bottom w:w="43" w:type="dxa"/>
              <w:right w:w="43" w:type="dxa"/>
            </w:tcMar>
          </w:tcPr>
          <w:p w14:paraId="7237A088" w14:textId="77777777" w:rsidR="00E218F4" w:rsidRPr="00F42B05" w:rsidRDefault="00E218F4" w:rsidP="00F42B05">
            <w:pPr>
              <w:rPr>
                <w:sz w:val="20"/>
                <w:szCs w:val="20"/>
              </w:rPr>
            </w:pPr>
            <w:r w:rsidRPr="00F42B05">
              <w:rPr>
                <w:sz w:val="20"/>
                <w:szCs w:val="20"/>
              </w:rPr>
              <w:t>Justert bevilgningsbehov</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67DC9" w14:textId="77777777" w:rsidR="00E218F4" w:rsidRPr="00F42B05" w:rsidRDefault="00E218F4" w:rsidP="00F42B05">
            <w:pPr>
              <w:jc w:val="right"/>
              <w:rPr>
                <w:sz w:val="20"/>
                <w:szCs w:val="20"/>
              </w:rPr>
            </w:pPr>
            <w:r w:rsidRPr="00F42B05">
              <w:rPr>
                <w:sz w:val="20"/>
                <w:szCs w:val="20"/>
              </w:rPr>
              <w:t>-28,9</w:t>
            </w:r>
          </w:p>
        </w:tc>
      </w:tr>
      <w:tr w:rsidR="00B0063A" w:rsidRPr="009B35FB" w14:paraId="5B4EFB3D" w14:textId="77777777">
        <w:trPr>
          <w:trHeight w:val="380"/>
        </w:trPr>
        <w:tc>
          <w:tcPr>
            <w:tcW w:w="8440" w:type="dxa"/>
            <w:gridSpan w:val="5"/>
            <w:tcBorders>
              <w:top w:val="nil"/>
              <w:left w:val="nil"/>
              <w:bottom w:val="single" w:sz="4" w:space="0" w:color="000000"/>
              <w:right w:val="nil"/>
            </w:tcBorders>
            <w:tcMar>
              <w:top w:w="128" w:type="dxa"/>
              <w:left w:w="43" w:type="dxa"/>
              <w:bottom w:w="43" w:type="dxa"/>
              <w:right w:w="43" w:type="dxa"/>
            </w:tcMar>
          </w:tcPr>
          <w:p w14:paraId="3F8D63EF" w14:textId="77777777" w:rsidR="00E218F4" w:rsidRPr="00F42B05" w:rsidRDefault="00E218F4" w:rsidP="00F42B05">
            <w:pPr>
              <w:rPr>
                <w:sz w:val="20"/>
                <w:szCs w:val="20"/>
              </w:rPr>
            </w:pPr>
            <w:r w:rsidRPr="00F42B05">
              <w:rPr>
                <w:sz w:val="20"/>
                <w:szCs w:val="20"/>
              </w:rPr>
              <w:t>Sum endring tilskudd til avløsning for ferie og fritid</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E3FA94F" w14:textId="77777777" w:rsidR="00E218F4" w:rsidRPr="00F42B05" w:rsidRDefault="00E218F4" w:rsidP="00F42B05">
            <w:pPr>
              <w:jc w:val="right"/>
              <w:rPr>
                <w:sz w:val="20"/>
                <w:szCs w:val="20"/>
              </w:rPr>
            </w:pPr>
            <w:r w:rsidRPr="00F42B05">
              <w:rPr>
                <w:sz w:val="20"/>
                <w:szCs w:val="20"/>
              </w:rPr>
              <w:t>17,4</w:t>
            </w:r>
          </w:p>
        </w:tc>
      </w:tr>
    </w:tbl>
    <w:p w14:paraId="24C7C1B1" w14:textId="1E5E6205" w:rsidR="00F17C20" w:rsidRDefault="00F17C20" w:rsidP="00F17C20">
      <w:pPr>
        <w:pStyle w:val="tabell-tittel"/>
      </w:pPr>
      <w:r w:rsidRPr="009B35FB">
        <w:t>Post 78.12 Tilskudd til avløsning ved sykdom m.m.</w:t>
      </w:r>
    </w:p>
    <w:p w14:paraId="7B3E2899" w14:textId="0FAC6599" w:rsidR="00E218F4" w:rsidRPr="009B35FB" w:rsidRDefault="00E218F4" w:rsidP="009B35FB">
      <w:pPr>
        <w:pStyle w:val="Tabellnavn"/>
      </w:pPr>
      <w:r w:rsidRPr="009B35FB">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0063A" w:rsidRPr="009B35FB" w14:paraId="0DE3718D"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889EF" w14:textId="77777777" w:rsidR="00E218F4" w:rsidRPr="00F42B05" w:rsidRDefault="00E218F4" w:rsidP="00F42B05">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07E81" w14:textId="77777777" w:rsidR="00E218F4" w:rsidRPr="00F42B05" w:rsidRDefault="00E218F4" w:rsidP="00F42B05">
            <w:pPr>
              <w:jc w:val="right"/>
              <w:rPr>
                <w:sz w:val="20"/>
                <w:szCs w:val="20"/>
              </w:rPr>
            </w:pPr>
            <w:r w:rsidRPr="00F42B05">
              <w:rPr>
                <w:sz w:val="20"/>
                <w:szCs w:val="20"/>
              </w:rPr>
              <w:t>Antall</w:t>
            </w:r>
            <w:r w:rsidRPr="00F42B05">
              <w:rPr>
                <w:sz w:val="20"/>
                <w:szCs w:val="20"/>
              </w:rPr>
              <w:br/>
              <w:t xml:space="preserve"> dager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1C4D4" w14:textId="77777777" w:rsidR="00E218F4" w:rsidRPr="00F42B05" w:rsidRDefault="00E218F4" w:rsidP="00F42B05">
            <w:pPr>
              <w:jc w:val="right"/>
              <w:rPr>
                <w:sz w:val="20"/>
                <w:szCs w:val="20"/>
              </w:rPr>
            </w:pPr>
            <w:r w:rsidRPr="00F42B05">
              <w:rPr>
                <w:sz w:val="20"/>
                <w:szCs w:val="20"/>
              </w:rPr>
              <w:t>Sats,</w:t>
            </w:r>
            <w:r w:rsidRPr="00F42B05">
              <w:rPr>
                <w:sz w:val="20"/>
                <w:szCs w:val="20"/>
              </w:rPr>
              <w:br/>
              <w:t xml:space="preserve"> kr/dag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8A1B4"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kr/dag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04212"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r>
      <w:tr w:rsidR="00B0063A" w:rsidRPr="009B35FB" w14:paraId="58164CC7"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987ECDC" w14:textId="77777777" w:rsidR="00E218F4" w:rsidRPr="00F42B05" w:rsidRDefault="00E218F4" w:rsidP="00F42B05">
            <w:pPr>
              <w:rPr>
                <w:sz w:val="20"/>
                <w:szCs w:val="20"/>
              </w:rPr>
            </w:pPr>
            <w:r w:rsidRPr="00F42B05">
              <w:rPr>
                <w:sz w:val="20"/>
                <w:szCs w:val="20"/>
              </w:rPr>
              <w:t>Antall avløsningsdager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E96AE6F" w14:textId="77777777" w:rsidR="00E218F4" w:rsidRPr="00F42B05" w:rsidRDefault="00E218F4" w:rsidP="00F42B05">
            <w:pPr>
              <w:jc w:val="right"/>
              <w:rPr>
                <w:sz w:val="20"/>
                <w:szCs w:val="20"/>
              </w:rPr>
            </w:pPr>
            <w:r w:rsidRPr="00F42B05">
              <w:rPr>
                <w:sz w:val="20"/>
                <w:szCs w:val="20"/>
              </w:rPr>
              <w:t>185 480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AE8B21" w14:textId="77777777" w:rsidR="00E218F4" w:rsidRPr="00F42B05" w:rsidRDefault="00E218F4" w:rsidP="00F42B05">
            <w:pPr>
              <w:jc w:val="right"/>
              <w:rPr>
                <w:sz w:val="20"/>
                <w:szCs w:val="20"/>
              </w:rPr>
            </w:pPr>
            <w:r w:rsidRPr="00F42B05">
              <w:rPr>
                <w:sz w:val="20"/>
                <w:szCs w:val="20"/>
              </w:rPr>
              <w:t>2 450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41C2A4E" w14:textId="77777777" w:rsidR="00E218F4" w:rsidRPr="00F42B05" w:rsidRDefault="00E218F4" w:rsidP="00F42B05">
            <w:pPr>
              <w:jc w:val="right"/>
              <w:rPr>
                <w:sz w:val="20"/>
                <w:szCs w:val="20"/>
              </w:rPr>
            </w:pPr>
            <w:r w:rsidRPr="00F42B05">
              <w:rPr>
                <w:sz w:val="20"/>
                <w:szCs w:val="20"/>
              </w:rPr>
              <w:t>150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78FF0D1" w14:textId="77777777" w:rsidR="00E218F4" w:rsidRPr="00F42B05" w:rsidRDefault="00E218F4" w:rsidP="00F42B05">
            <w:pPr>
              <w:jc w:val="right"/>
              <w:rPr>
                <w:sz w:val="20"/>
                <w:szCs w:val="20"/>
              </w:rPr>
            </w:pPr>
          </w:p>
        </w:tc>
      </w:tr>
      <w:tr w:rsidR="00B0063A" w:rsidRPr="009B35FB" w14:paraId="252F1F7F" w14:textId="77777777">
        <w:trPr>
          <w:trHeight w:val="380"/>
        </w:trPr>
        <w:tc>
          <w:tcPr>
            <w:tcW w:w="3900" w:type="dxa"/>
            <w:tcBorders>
              <w:top w:val="nil"/>
              <w:left w:val="nil"/>
              <w:bottom w:val="nil"/>
              <w:right w:val="nil"/>
            </w:tcBorders>
            <w:tcMar>
              <w:top w:w="128" w:type="dxa"/>
              <w:left w:w="43" w:type="dxa"/>
              <w:bottom w:w="43" w:type="dxa"/>
              <w:right w:w="43" w:type="dxa"/>
            </w:tcMar>
          </w:tcPr>
          <w:p w14:paraId="6A8C59BD" w14:textId="77777777" w:rsidR="00E218F4" w:rsidRPr="00F42B05" w:rsidRDefault="00E218F4" w:rsidP="00F42B05">
            <w:pPr>
              <w:rPr>
                <w:sz w:val="20"/>
                <w:szCs w:val="20"/>
              </w:rPr>
            </w:pPr>
            <w:r w:rsidRPr="00F42B05">
              <w:rPr>
                <w:sz w:val="20"/>
                <w:szCs w:val="20"/>
              </w:rPr>
              <w:t>Gjennomsnittsberegning</w:t>
            </w:r>
          </w:p>
        </w:tc>
        <w:tc>
          <w:tcPr>
            <w:tcW w:w="1400" w:type="dxa"/>
            <w:tcBorders>
              <w:top w:val="nil"/>
              <w:left w:val="nil"/>
              <w:bottom w:val="nil"/>
              <w:right w:val="nil"/>
            </w:tcBorders>
            <w:tcMar>
              <w:top w:w="128" w:type="dxa"/>
              <w:left w:w="43" w:type="dxa"/>
              <w:bottom w:w="43" w:type="dxa"/>
              <w:right w:w="43" w:type="dxa"/>
            </w:tcMar>
            <w:vAlign w:val="bottom"/>
          </w:tcPr>
          <w:p w14:paraId="255B93A2" w14:textId="77777777" w:rsidR="00E218F4" w:rsidRPr="00F42B05" w:rsidRDefault="00E218F4" w:rsidP="00F42B05">
            <w:pPr>
              <w:jc w:val="right"/>
              <w:rPr>
                <w:sz w:val="20"/>
                <w:szCs w:val="20"/>
              </w:rPr>
            </w:pPr>
            <w:r w:rsidRPr="00F42B05">
              <w:rPr>
                <w:sz w:val="20"/>
                <w:szCs w:val="20"/>
              </w:rPr>
              <w:t>185 480</w:t>
            </w:r>
          </w:p>
        </w:tc>
        <w:tc>
          <w:tcPr>
            <w:tcW w:w="1400" w:type="dxa"/>
            <w:tcBorders>
              <w:top w:val="nil"/>
              <w:left w:val="nil"/>
              <w:bottom w:val="nil"/>
              <w:right w:val="nil"/>
            </w:tcBorders>
            <w:tcMar>
              <w:top w:w="128" w:type="dxa"/>
              <w:left w:w="43" w:type="dxa"/>
              <w:bottom w:w="43" w:type="dxa"/>
              <w:right w:w="43" w:type="dxa"/>
            </w:tcMar>
            <w:vAlign w:val="bottom"/>
          </w:tcPr>
          <w:p w14:paraId="453B7DE0" w14:textId="77777777" w:rsidR="00E218F4" w:rsidRPr="00F42B05" w:rsidRDefault="00E218F4" w:rsidP="00F42B05">
            <w:pPr>
              <w:jc w:val="right"/>
              <w:rPr>
                <w:sz w:val="20"/>
                <w:szCs w:val="20"/>
              </w:rPr>
            </w:pPr>
            <w:r w:rsidRPr="00F42B05">
              <w:rPr>
                <w:sz w:val="20"/>
                <w:szCs w:val="20"/>
              </w:rPr>
              <w:t>1 017</w:t>
            </w:r>
          </w:p>
        </w:tc>
        <w:tc>
          <w:tcPr>
            <w:tcW w:w="1400" w:type="dxa"/>
            <w:tcBorders>
              <w:top w:val="nil"/>
              <w:left w:val="nil"/>
              <w:bottom w:val="nil"/>
              <w:right w:val="nil"/>
            </w:tcBorders>
            <w:tcMar>
              <w:top w:w="128" w:type="dxa"/>
              <w:left w:w="43" w:type="dxa"/>
              <w:bottom w:w="43" w:type="dxa"/>
              <w:right w:w="43" w:type="dxa"/>
            </w:tcMar>
            <w:vAlign w:val="bottom"/>
          </w:tcPr>
          <w:p w14:paraId="1658D3EB" w14:textId="77777777" w:rsidR="00E218F4" w:rsidRPr="00F42B05" w:rsidRDefault="00E218F4" w:rsidP="00F42B05">
            <w:pPr>
              <w:jc w:val="right"/>
              <w:rPr>
                <w:sz w:val="20"/>
                <w:szCs w:val="20"/>
              </w:rPr>
            </w:pPr>
            <w:r w:rsidRPr="00F42B05">
              <w:rPr>
                <w:sz w:val="20"/>
                <w:szCs w:val="20"/>
              </w:rPr>
              <w:t>62</w:t>
            </w:r>
          </w:p>
        </w:tc>
        <w:tc>
          <w:tcPr>
            <w:tcW w:w="1400" w:type="dxa"/>
            <w:tcBorders>
              <w:top w:val="nil"/>
              <w:left w:val="nil"/>
              <w:bottom w:val="nil"/>
              <w:right w:val="nil"/>
            </w:tcBorders>
            <w:tcMar>
              <w:top w:w="128" w:type="dxa"/>
              <w:left w:w="43" w:type="dxa"/>
              <w:bottom w:w="43" w:type="dxa"/>
              <w:right w:w="43" w:type="dxa"/>
            </w:tcMar>
            <w:vAlign w:val="bottom"/>
          </w:tcPr>
          <w:p w14:paraId="68C6942B" w14:textId="77777777" w:rsidR="00E218F4" w:rsidRPr="00F42B05" w:rsidRDefault="00E218F4" w:rsidP="00F42B05">
            <w:pPr>
              <w:jc w:val="right"/>
              <w:rPr>
                <w:sz w:val="20"/>
                <w:szCs w:val="20"/>
              </w:rPr>
            </w:pPr>
            <w:r w:rsidRPr="00F42B05">
              <w:rPr>
                <w:sz w:val="20"/>
                <w:szCs w:val="20"/>
              </w:rPr>
              <w:t>11,5</w:t>
            </w:r>
          </w:p>
        </w:tc>
      </w:tr>
      <w:tr w:rsidR="00B0063A" w:rsidRPr="009B35FB" w14:paraId="7DA20BD2"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BD817DE" w14:textId="77777777" w:rsidR="00E218F4" w:rsidRPr="00F42B05" w:rsidRDefault="00E218F4" w:rsidP="00F42B05">
            <w:pPr>
              <w:rPr>
                <w:sz w:val="20"/>
                <w:szCs w:val="20"/>
              </w:rPr>
            </w:pPr>
            <w:r w:rsidRPr="00F42B05">
              <w:rPr>
                <w:sz w:val="20"/>
                <w:szCs w:val="20"/>
              </w:rPr>
              <w:t xml:space="preserve">Utvidelse av ordningen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185320" w14:textId="77777777" w:rsidR="00E218F4" w:rsidRPr="00F42B05" w:rsidRDefault="00E218F4" w:rsidP="00F42B05">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39C44C" w14:textId="77777777" w:rsidR="00E218F4" w:rsidRPr="00F42B05" w:rsidRDefault="00E218F4" w:rsidP="00F42B05">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2C7100" w14:textId="77777777" w:rsidR="00E218F4" w:rsidRPr="00F42B05" w:rsidRDefault="00E218F4" w:rsidP="00F42B05">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F7DB39" w14:textId="77777777" w:rsidR="00E218F4" w:rsidRPr="00F42B05" w:rsidRDefault="00E218F4" w:rsidP="00F42B05">
            <w:pPr>
              <w:jc w:val="right"/>
              <w:rPr>
                <w:sz w:val="20"/>
                <w:szCs w:val="20"/>
              </w:rPr>
            </w:pPr>
            <w:r w:rsidRPr="00F42B05">
              <w:rPr>
                <w:sz w:val="20"/>
                <w:szCs w:val="20"/>
              </w:rPr>
              <w:t>8,5</w:t>
            </w:r>
          </w:p>
        </w:tc>
      </w:tr>
      <w:tr w:rsidR="00B0063A" w:rsidRPr="009B35FB" w14:paraId="71C671B2"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CAC69A1" w14:textId="77777777" w:rsidR="00E218F4" w:rsidRPr="00F42B05" w:rsidRDefault="00E218F4" w:rsidP="00F42B05">
            <w:pPr>
              <w:rPr>
                <w:sz w:val="20"/>
                <w:szCs w:val="20"/>
              </w:rPr>
            </w:pPr>
            <w:r w:rsidRPr="00F42B05">
              <w:rPr>
                <w:sz w:val="20"/>
                <w:szCs w:val="20"/>
              </w:rPr>
              <w:t>Justert bevilgningsbehov</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D2686"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B9EC6"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26DF54"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28BB5" w14:textId="77777777" w:rsidR="00E218F4" w:rsidRPr="00F42B05" w:rsidRDefault="00E218F4" w:rsidP="00F42B05">
            <w:pPr>
              <w:jc w:val="right"/>
              <w:rPr>
                <w:sz w:val="20"/>
                <w:szCs w:val="20"/>
              </w:rPr>
            </w:pPr>
            <w:r w:rsidRPr="00F42B05">
              <w:rPr>
                <w:sz w:val="20"/>
                <w:szCs w:val="20"/>
              </w:rPr>
              <w:t>0,0</w:t>
            </w:r>
          </w:p>
        </w:tc>
      </w:tr>
      <w:tr w:rsidR="00B0063A" w:rsidRPr="009B35FB" w14:paraId="266767FE"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504BCC9" w14:textId="77777777" w:rsidR="00E218F4" w:rsidRPr="00F42B05" w:rsidRDefault="00E218F4" w:rsidP="00F42B05">
            <w:pPr>
              <w:rPr>
                <w:sz w:val="20"/>
                <w:szCs w:val="20"/>
              </w:rPr>
            </w:pPr>
            <w:r w:rsidRPr="00F42B05">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B666E"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543A7"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A158A0"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1E5BE" w14:textId="77777777" w:rsidR="00E218F4" w:rsidRPr="00F42B05" w:rsidRDefault="00E218F4" w:rsidP="00F42B05">
            <w:pPr>
              <w:jc w:val="right"/>
              <w:rPr>
                <w:sz w:val="20"/>
                <w:szCs w:val="20"/>
              </w:rPr>
            </w:pPr>
            <w:r w:rsidRPr="00F42B05">
              <w:rPr>
                <w:sz w:val="20"/>
                <w:szCs w:val="20"/>
              </w:rPr>
              <w:t>20,0</w:t>
            </w:r>
          </w:p>
        </w:tc>
      </w:tr>
    </w:tbl>
    <w:p w14:paraId="32240732" w14:textId="2B34E541" w:rsidR="00F17C20" w:rsidRDefault="00F17C20" w:rsidP="00F17C20">
      <w:pPr>
        <w:pStyle w:val="tabell-tittel"/>
      </w:pPr>
      <w:r w:rsidRPr="009B35FB">
        <w:t>Post 78.15 Tilskudd til landbruksvikarordningen</w:t>
      </w:r>
    </w:p>
    <w:p w14:paraId="3579EB7D" w14:textId="25E30E91" w:rsidR="00E218F4" w:rsidRPr="009B35FB" w:rsidRDefault="00E218F4" w:rsidP="009B35FB">
      <w:pPr>
        <w:pStyle w:val="Tabellnavn"/>
      </w:pPr>
      <w:r w:rsidRPr="009B35FB">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0063A" w:rsidRPr="009B35FB" w14:paraId="155026CA"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C3F5F" w14:textId="77777777" w:rsidR="00E218F4" w:rsidRPr="00F42B05" w:rsidRDefault="00E218F4" w:rsidP="00F42B05">
            <w:pPr>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7EA37" w14:textId="77777777" w:rsidR="00E218F4" w:rsidRPr="00F42B05" w:rsidRDefault="00E218F4" w:rsidP="00F42B05">
            <w:pPr>
              <w:jc w:val="right"/>
              <w:rPr>
                <w:sz w:val="20"/>
                <w:szCs w:val="20"/>
              </w:rPr>
            </w:pPr>
            <w:r w:rsidRPr="00F42B05">
              <w:rPr>
                <w:sz w:val="20"/>
                <w:szCs w:val="20"/>
              </w:rPr>
              <w:t>Antall</w:t>
            </w:r>
            <w:r w:rsidRPr="00F42B05">
              <w:rPr>
                <w:sz w:val="20"/>
                <w:szCs w:val="20"/>
              </w:rPr>
              <w:br/>
              <w:t xml:space="preserve"> årsverk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411D7E" w14:textId="77777777" w:rsidR="00E218F4" w:rsidRPr="00F42B05" w:rsidRDefault="00E218F4" w:rsidP="00F42B05">
            <w:pPr>
              <w:jc w:val="right"/>
              <w:rPr>
                <w:sz w:val="20"/>
                <w:szCs w:val="20"/>
              </w:rPr>
            </w:pPr>
            <w:r w:rsidRPr="00F42B05">
              <w:rPr>
                <w:sz w:val="20"/>
                <w:szCs w:val="20"/>
              </w:rPr>
              <w:t>Sats,</w:t>
            </w:r>
            <w:r w:rsidRPr="00F42B05">
              <w:rPr>
                <w:sz w:val="20"/>
                <w:szCs w:val="20"/>
              </w:rPr>
              <w:br/>
              <w:t xml:space="preserve"> kr/</w:t>
            </w:r>
            <w:proofErr w:type="spellStart"/>
            <w:r w:rsidRPr="00F42B05">
              <w:rPr>
                <w:sz w:val="20"/>
                <w:szCs w:val="20"/>
              </w:rPr>
              <w:t>å.v</w:t>
            </w:r>
            <w:proofErr w:type="spellEnd"/>
            <w:r w:rsidRPr="00F42B05">
              <w:rPr>
                <w:sz w:val="20"/>
                <w:szCs w:val="20"/>
              </w:rPr>
              <w: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5389F"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kr/</w:t>
            </w:r>
            <w:proofErr w:type="spellStart"/>
            <w:r w:rsidRPr="00F42B05">
              <w:rPr>
                <w:sz w:val="20"/>
                <w:szCs w:val="20"/>
              </w:rPr>
              <w:t>å.v</w:t>
            </w:r>
            <w:proofErr w:type="spellEnd"/>
            <w:r w:rsidRPr="00F42B05">
              <w:rPr>
                <w:sz w:val="20"/>
                <w:szCs w:val="20"/>
              </w:rPr>
              <w: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A2166"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r>
      <w:tr w:rsidR="00B0063A" w:rsidRPr="009B35FB" w14:paraId="23FE43D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EECD9F7" w14:textId="77777777" w:rsidR="00E218F4" w:rsidRPr="00F42B05" w:rsidRDefault="00E218F4" w:rsidP="00F42B05">
            <w:pPr>
              <w:rPr>
                <w:sz w:val="20"/>
                <w:szCs w:val="20"/>
              </w:rPr>
            </w:pPr>
            <w:r w:rsidRPr="00F42B05">
              <w:rPr>
                <w:sz w:val="20"/>
                <w:szCs w:val="20"/>
              </w:rPr>
              <w:t>Tilskudd per vikar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72B69E" w14:textId="77777777" w:rsidR="00E218F4" w:rsidRPr="00F42B05" w:rsidRDefault="00E218F4" w:rsidP="00F42B05">
            <w:pPr>
              <w:jc w:val="right"/>
              <w:rPr>
                <w:sz w:val="20"/>
                <w:szCs w:val="20"/>
              </w:rPr>
            </w:pPr>
            <w:r w:rsidRPr="00F42B05">
              <w:rPr>
                <w:sz w:val="20"/>
                <w:szCs w:val="20"/>
              </w:rPr>
              <w:t>240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D495BB" w14:textId="77777777" w:rsidR="00E218F4" w:rsidRPr="00F42B05" w:rsidRDefault="00E218F4" w:rsidP="00F42B05">
            <w:pPr>
              <w:jc w:val="right"/>
              <w:rPr>
                <w:sz w:val="20"/>
                <w:szCs w:val="20"/>
              </w:rPr>
            </w:pPr>
            <w:r w:rsidRPr="00F42B05">
              <w:rPr>
                <w:sz w:val="20"/>
                <w:szCs w:val="20"/>
              </w:rPr>
              <w:t>305 000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80E19B" w14:textId="77777777" w:rsidR="00E218F4" w:rsidRPr="00F42B05" w:rsidRDefault="00E218F4" w:rsidP="00F42B05">
            <w:pPr>
              <w:jc w:val="right"/>
              <w:rPr>
                <w:sz w:val="20"/>
                <w:szCs w:val="20"/>
              </w:rPr>
            </w:pPr>
            <w:r w:rsidRPr="00F42B05">
              <w:rPr>
                <w:sz w:val="20"/>
                <w:szCs w:val="20"/>
              </w:rPr>
              <w:t>20 000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75BB367" w14:textId="77777777" w:rsidR="00E218F4" w:rsidRPr="00F42B05" w:rsidRDefault="00E218F4" w:rsidP="00F42B05">
            <w:pPr>
              <w:jc w:val="right"/>
              <w:rPr>
                <w:sz w:val="20"/>
                <w:szCs w:val="20"/>
              </w:rPr>
            </w:pPr>
            <w:r w:rsidRPr="00F42B05">
              <w:rPr>
                <w:sz w:val="20"/>
                <w:szCs w:val="20"/>
              </w:rPr>
              <w:t>4,8</w:t>
            </w:r>
          </w:p>
        </w:tc>
      </w:tr>
      <w:tr w:rsidR="00B0063A" w:rsidRPr="009B35FB" w14:paraId="4F003541"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C7C9B1D" w14:textId="77777777" w:rsidR="00E218F4" w:rsidRPr="00F42B05" w:rsidRDefault="00E218F4" w:rsidP="00F42B05">
            <w:pPr>
              <w:rPr>
                <w:sz w:val="20"/>
                <w:szCs w:val="20"/>
              </w:rPr>
            </w:pPr>
            <w:r w:rsidRPr="00F42B05">
              <w:rPr>
                <w:sz w:val="20"/>
                <w:szCs w:val="20"/>
              </w:rPr>
              <w:t xml:space="preserve">Tilskudd til </w:t>
            </w:r>
            <w:proofErr w:type="spellStart"/>
            <w:r w:rsidRPr="00F42B05">
              <w:rPr>
                <w:sz w:val="20"/>
                <w:szCs w:val="20"/>
              </w:rPr>
              <w:t>avløserkurs</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57A0D9"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C25B4E"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359B32" w14:textId="77777777" w:rsidR="00E218F4" w:rsidRPr="00F42B05" w:rsidRDefault="00E218F4" w:rsidP="00F42B05">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8FC187" w14:textId="77777777" w:rsidR="00E218F4" w:rsidRPr="00F42B05" w:rsidRDefault="00E218F4" w:rsidP="00F42B05">
            <w:pPr>
              <w:jc w:val="right"/>
              <w:rPr>
                <w:sz w:val="20"/>
                <w:szCs w:val="20"/>
              </w:rPr>
            </w:pPr>
            <w:r w:rsidRPr="00F42B05">
              <w:rPr>
                <w:sz w:val="20"/>
                <w:szCs w:val="20"/>
              </w:rPr>
              <w:t>1,0</w:t>
            </w:r>
          </w:p>
        </w:tc>
      </w:tr>
      <w:tr w:rsidR="00B0063A" w:rsidRPr="009B35FB" w14:paraId="306F4E45"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607D6F4" w14:textId="77777777" w:rsidR="00E218F4" w:rsidRPr="00F42B05" w:rsidRDefault="00E218F4" w:rsidP="00F42B05">
            <w:pPr>
              <w:rPr>
                <w:sz w:val="20"/>
                <w:szCs w:val="20"/>
              </w:rPr>
            </w:pPr>
            <w:r w:rsidRPr="00F42B05">
              <w:rPr>
                <w:sz w:val="20"/>
                <w:szCs w:val="20"/>
              </w:rPr>
              <w:t>Justert bevilgningsbehov</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CE2E67" w14:textId="77777777" w:rsidR="00E218F4" w:rsidRPr="00F42B05" w:rsidRDefault="00E218F4" w:rsidP="00F42B05">
            <w:pPr>
              <w:jc w:val="right"/>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6DE23" w14:textId="77777777" w:rsidR="00E218F4" w:rsidRPr="00F42B05" w:rsidRDefault="00E218F4" w:rsidP="00F42B05">
            <w:pPr>
              <w:jc w:val="right"/>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4D1D0" w14:textId="77777777" w:rsidR="00E218F4" w:rsidRPr="00F42B05" w:rsidRDefault="00E218F4" w:rsidP="00F42B05">
            <w:pPr>
              <w:jc w:val="right"/>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C1DE06" w14:textId="77777777" w:rsidR="00E218F4" w:rsidRPr="00F42B05" w:rsidRDefault="00E218F4" w:rsidP="00F42B05">
            <w:pPr>
              <w:jc w:val="right"/>
              <w:rPr>
                <w:sz w:val="20"/>
                <w:szCs w:val="20"/>
              </w:rPr>
            </w:pPr>
            <w:r w:rsidRPr="00F42B05">
              <w:rPr>
                <w:sz w:val="20"/>
                <w:szCs w:val="20"/>
              </w:rPr>
              <w:t>0,0</w:t>
            </w:r>
          </w:p>
        </w:tc>
      </w:tr>
      <w:tr w:rsidR="00B0063A" w:rsidRPr="009B35FB" w14:paraId="7D7F1DC5"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91A687C" w14:textId="77777777" w:rsidR="00E218F4" w:rsidRPr="00F42B05" w:rsidRDefault="00E218F4" w:rsidP="00F42B05">
            <w:pPr>
              <w:rPr>
                <w:sz w:val="20"/>
                <w:szCs w:val="20"/>
              </w:rPr>
            </w:pPr>
            <w:r w:rsidRPr="00F42B05">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73876"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ADD16D"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47EBD0"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E3A4A" w14:textId="77777777" w:rsidR="00E218F4" w:rsidRPr="00F42B05" w:rsidRDefault="00E218F4" w:rsidP="00F42B05">
            <w:pPr>
              <w:jc w:val="right"/>
              <w:rPr>
                <w:sz w:val="20"/>
                <w:szCs w:val="20"/>
              </w:rPr>
            </w:pPr>
            <w:r w:rsidRPr="00F42B05">
              <w:rPr>
                <w:sz w:val="20"/>
                <w:szCs w:val="20"/>
              </w:rPr>
              <w:t>5,8</w:t>
            </w:r>
          </w:p>
        </w:tc>
      </w:tr>
    </w:tbl>
    <w:p w14:paraId="2CAA5F2F" w14:textId="1F124DFE" w:rsidR="00F17C20" w:rsidRDefault="00F17C20" w:rsidP="00F17C20">
      <w:pPr>
        <w:pStyle w:val="tabell-tittel"/>
      </w:pPr>
      <w:r w:rsidRPr="009B35FB">
        <w:t>Post 78.16 Tilskudd til tidligpensjonsordningen</w:t>
      </w:r>
    </w:p>
    <w:p w14:paraId="419B309B" w14:textId="274BAB28" w:rsidR="00E218F4" w:rsidRPr="009B35FB" w:rsidRDefault="00E218F4" w:rsidP="009B35FB">
      <w:pPr>
        <w:pStyle w:val="Tabellnavn"/>
      </w:pPr>
      <w:r w:rsidRPr="009B35FB">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0063A" w:rsidRPr="009B35FB" w14:paraId="7C9530FD"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9EAA0" w14:textId="77777777" w:rsidR="00E218F4" w:rsidRPr="00F42B05" w:rsidRDefault="00E218F4" w:rsidP="00F42B05">
            <w:pPr>
              <w:rPr>
                <w:sz w:val="20"/>
                <w:szCs w:val="20"/>
              </w:rPr>
            </w:pPr>
            <w:r w:rsidRPr="00F42B05">
              <w:rPr>
                <w:sz w:val="20"/>
                <w:szCs w:val="20"/>
              </w:rPr>
              <w:lastRenderedPageBreak/>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2AC94E" w14:textId="77777777" w:rsidR="00E218F4" w:rsidRPr="00F42B05" w:rsidRDefault="00E218F4" w:rsidP="00F42B05">
            <w:pPr>
              <w:jc w:val="right"/>
              <w:rPr>
                <w:sz w:val="20"/>
                <w:szCs w:val="20"/>
              </w:rPr>
            </w:pPr>
            <w:r w:rsidRPr="00F42B05">
              <w:rPr>
                <w:sz w:val="20"/>
                <w:szCs w:val="20"/>
              </w:rPr>
              <w:t>Antall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96C43" w14:textId="77777777" w:rsidR="00E218F4" w:rsidRPr="00F42B05" w:rsidRDefault="00E218F4" w:rsidP="00F42B05">
            <w:pPr>
              <w:jc w:val="right"/>
              <w:rPr>
                <w:sz w:val="20"/>
                <w:szCs w:val="20"/>
              </w:rPr>
            </w:pPr>
            <w:r w:rsidRPr="00F42B05">
              <w:rPr>
                <w:sz w:val="20"/>
                <w:szCs w:val="20"/>
              </w:rPr>
              <w:t>Sats,</w:t>
            </w:r>
            <w:r w:rsidRPr="00F42B05">
              <w:rPr>
                <w:sz w:val="20"/>
                <w:szCs w:val="20"/>
              </w:rPr>
              <w:br/>
              <w:t xml:space="preserve"> kr/pers.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AFF49"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kr/pers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06F28" w14:textId="77777777" w:rsidR="00E218F4" w:rsidRPr="00F42B05" w:rsidRDefault="00E218F4" w:rsidP="00F42B05">
            <w:pPr>
              <w:jc w:val="right"/>
              <w:rPr>
                <w:sz w:val="20"/>
                <w:szCs w:val="20"/>
              </w:rPr>
            </w:pPr>
            <w:r w:rsidRPr="00F42B05">
              <w:rPr>
                <w:sz w:val="20"/>
                <w:szCs w:val="20"/>
              </w:rPr>
              <w:t>Endring,</w:t>
            </w:r>
            <w:r w:rsidRPr="00F42B05">
              <w:rPr>
                <w:sz w:val="20"/>
                <w:szCs w:val="20"/>
              </w:rPr>
              <w:br/>
              <w:t xml:space="preserve"> mill. kr</w:t>
            </w:r>
          </w:p>
        </w:tc>
      </w:tr>
      <w:tr w:rsidR="00B0063A" w:rsidRPr="009B35FB" w14:paraId="1A2853A7"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285437D" w14:textId="77777777" w:rsidR="00E218F4" w:rsidRPr="00F42B05" w:rsidRDefault="00E218F4" w:rsidP="00F42B05">
            <w:pPr>
              <w:rPr>
                <w:sz w:val="20"/>
                <w:szCs w:val="20"/>
              </w:rPr>
            </w:pPr>
            <w:r w:rsidRPr="00F42B05">
              <w:rPr>
                <w:sz w:val="20"/>
                <w:szCs w:val="20"/>
              </w:rPr>
              <w:t>Enbruker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7AC356" w14:textId="77777777" w:rsidR="00E218F4" w:rsidRPr="00F42B05" w:rsidRDefault="00E218F4" w:rsidP="00F42B05">
            <w:pPr>
              <w:jc w:val="right"/>
              <w:rPr>
                <w:sz w:val="20"/>
                <w:szCs w:val="20"/>
              </w:rPr>
            </w:pPr>
            <w:r w:rsidRPr="00F42B05">
              <w:rPr>
                <w:sz w:val="20"/>
                <w:szCs w:val="20"/>
              </w:rPr>
              <w:t>507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A4AB88" w14:textId="77777777" w:rsidR="00E218F4" w:rsidRPr="00F42B05" w:rsidRDefault="00E218F4" w:rsidP="00F42B05">
            <w:pPr>
              <w:jc w:val="right"/>
              <w:rPr>
                <w:sz w:val="20"/>
                <w:szCs w:val="20"/>
              </w:rPr>
            </w:pPr>
            <w:r w:rsidRPr="00F42B05">
              <w:rPr>
                <w:sz w:val="20"/>
                <w:szCs w:val="20"/>
              </w:rPr>
              <w:t>105 200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5589D3" w14:textId="77777777" w:rsidR="00E218F4" w:rsidRPr="00F42B05" w:rsidRDefault="00E218F4" w:rsidP="00F42B05">
            <w:pPr>
              <w:jc w:val="right"/>
              <w:rPr>
                <w:sz w:val="20"/>
                <w:szCs w:val="20"/>
              </w:rPr>
            </w:pPr>
            <w:r w:rsidRPr="00F42B05">
              <w:rPr>
                <w:sz w:val="20"/>
                <w:szCs w:val="20"/>
              </w:rPr>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954297" w14:textId="77777777" w:rsidR="00E218F4" w:rsidRPr="00F42B05" w:rsidRDefault="00E218F4" w:rsidP="00F42B05">
            <w:pPr>
              <w:jc w:val="right"/>
              <w:rPr>
                <w:sz w:val="20"/>
                <w:szCs w:val="20"/>
              </w:rPr>
            </w:pPr>
            <w:r w:rsidRPr="00F42B05">
              <w:rPr>
                <w:sz w:val="20"/>
                <w:szCs w:val="20"/>
              </w:rPr>
              <w:t>0,0</w:t>
            </w:r>
          </w:p>
        </w:tc>
      </w:tr>
      <w:tr w:rsidR="00B0063A" w:rsidRPr="009B35FB" w14:paraId="0A520997"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81DFB5F" w14:textId="77777777" w:rsidR="00E218F4" w:rsidRPr="00F42B05" w:rsidRDefault="00E218F4" w:rsidP="00F42B05">
            <w:pPr>
              <w:rPr>
                <w:sz w:val="20"/>
                <w:szCs w:val="20"/>
              </w:rPr>
            </w:pPr>
            <w:r w:rsidRPr="00F42B05">
              <w:rPr>
                <w:sz w:val="20"/>
                <w:szCs w:val="20"/>
              </w:rPr>
              <w:t>Tobruker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412CD9" w14:textId="77777777" w:rsidR="00E218F4" w:rsidRPr="00F42B05" w:rsidRDefault="00E218F4" w:rsidP="00F42B05">
            <w:pPr>
              <w:jc w:val="right"/>
              <w:rPr>
                <w:sz w:val="20"/>
                <w:szCs w:val="20"/>
              </w:rPr>
            </w:pPr>
            <w:r w:rsidRPr="00F42B05">
              <w:rPr>
                <w:sz w:val="20"/>
                <w:szCs w:val="20"/>
              </w:rPr>
              <w:t>85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6269A8" w14:textId="77777777" w:rsidR="00E218F4" w:rsidRPr="00F42B05" w:rsidRDefault="00E218F4" w:rsidP="00F42B05">
            <w:pPr>
              <w:jc w:val="right"/>
              <w:rPr>
                <w:sz w:val="20"/>
                <w:szCs w:val="20"/>
              </w:rPr>
            </w:pPr>
            <w:r w:rsidRPr="00F42B05">
              <w:rPr>
                <w:sz w:val="20"/>
                <w:szCs w:val="20"/>
              </w:rPr>
              <w:t>168 320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7C304A" w14:textId="77777777" w:rsidR="00E218F4" w:rsidRPr="00F42B05" w:rsidRDefault="00E218F4" w:rsidP="00F42B05">
            <w:pPr>
              <w:jc w:val="right"/>
              <w:rPr>
                <w:sz w:val="20"/>
                <w:szCs w:val="20"/>
              </w:rPr>
            </w:pPr>
            <w:r w:rsidRPr="00F42B05">
              <w:rPr>
                <w:sz w:val="20"/>
                <w:szCs w:val="20"/>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55740E" w14:textId="77777777" w:rsidR="00E218F4" w:rsidRPr="00F42B05" w:rsidRDefault="00E218F4" w:rsidP="00F42B05">
            <w:pPr>
              <w:jc w:val="right"/>
              <w:rPr>
                <w:sz w:val="20"/>
                <w:szCs w:val="20"/>
              </w:rPr>
            </w:pPr>
            <w:r w:rsidRPr="00F42B05">
              <w:rPr>
                <w:sz w:val="20"/>
                <w:szCs w:val="20"/>
              </w:rPr>
              <w:t>0,0</w:t>
            </w:r>
          </w:p>
        </w:tc>
      </w:tr>
      <w:tr w:rsidR="00B0063A" w:rsidRPr="009B35FB" w14:paraId="112B39E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846AACB" w14:textId="77777777" w:rsidR="00E218F4" w:rsidRPr="00F42B05" w:rsidRDefault="00E218F4" w:rsidP="00F42B05">
            <w:pPr>
              <w:rPr>
                <w:sz w:val="20"/>
                <w:szCs w:val="20"/>
              </w:rPr>
            </w:pPr>
            <w:r w:rsidRPr="00F42B05">
              <w:rPr>
                <w:sz w:val="20"/>
                <w:szCs w:val="20"/>
              </w:rPr>
              <w:t>Justert bevilgningsbehov</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2E56C" w14:textId="77777777" w:rsidR="00E218F4" w:rsidRPr="00F42B05" w:rsidRDefault="00E218F4" w:rsidP="00F42B05">
            <w:pPr>
              <w:jc w:val="right"/>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81223" w14:textId="77777777" w:rsidR="00E218F4" w:rsidRPr="00F42B05" w:rsidRDefault="00E218F4" w:rsidP="00F42B05">
            <w:pPr>
              <w:jc w:val="right"/>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DCA182" w14:textId="77777777" w:rsidR="00E218F4" w:rsidRPr="00F42B05" w:rsidRDefault="00E218F4" w:rsidP="00F42B05">
            <w:pPr>
              <w:jc w:val="right"/>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CB512" w14:textId="77777777" w:rsidR="00E218F4" w:rsidRPr="00F42B05" w:rsidRDefault="00E218F4" w:rsidP="00F42B05">
            <w:pPr>
              <w:jc w:val="right"/>
              <w:rPr>
                <w:sz w:val="20"/>
                <w:szCs w:val="20"/>
              </w:rPr>
            </w:pPr>
            <w:r w:rsidRPr="00F42B05">
              <w:rPr>
                <w:sz w:val="20"/>
                <w:szCs w:val="20"/>
              </w:rPr>
              <w:t>4,0</w:t>
            </w:r>
          </w:p>
        </w:tc>
      </w:tr>
      <w:tr w:rsidR="00B0063A" w:rsidRPr="009B35FB" w14:paraId="06411E6F"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258F589" w14:textId="77777777" w:rsidR="00E218F4" w:rsidRPr="00F42B05" w:rsidRDefault="00E218F4" w:rsidP="00F42B05">
            <w:pPr>
              <w:rPr>
                <w:sz w:val="20"/>
                <w:szCs w:val="20"/>
              </w:rPr>
            </w:pPr>
            <w:r w:rsidRPr="00F42B05">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D05F76" w14:textId="77777777" w:rsidR="00E218F4" w:rsidRPr="00F42B05" w:rsidRDefault="00E218F4" w:rsidP="00F42B05">
            <w:pPr>
              <w:jc w:val="right"/>
              <w:rPr>
                <w:sz w:val="20"/>
                <w:szCs w:val="20"/>
              </w:rPr>
            </w:pPr>
            <w:r w:rsidRPr="00F42B05">
              <w:rPr>
                <w:sz w:val="20"/>
                <w:szCs w:val="20"/>
              </w:rPr>
              <w:t>592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B11C6"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15C5F3" w14:textId="77777777" w:rsidR="00E218F4" w:rsidRPr="00F42B05" w:rsidRDefault="00E218F4" w:rsidP="00F42B05">
            <w:pPr>
              <w:jc w:val="right"/>
              <w:rPr>
                <w:sz w:val="20"/>
                <w:szCs w:val="20"/>
              </w:rPr>
            </w:pPr>
            <w:r w:rsidRPr="00F42B05">
              <w:rPr>
                <w:sz w:val="20"/>
                <w:szCs w:val="20"/>
              </w:rPr>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7E035" w14:textId="77777777" w:rsidR="00E218F4" w:rsidRPr="00F42B05" w:rsidRDefault="00E218F4" w:rsidP="00F42B05">
            <w:pPr>
              <w:jc w:val="right"/>
              <w:rPr>
                <w:sz w:val="20"/>
                <w:szCs w:val="20"/>
              </w:rPr>
            </w:pPr>
            <w:r w:rsidRPr="00F42B05">
              <w:rPr>
                <w:sz w:val="20"/>
                <w:szCs w:val="20"/>
              </w:rPr>
              <w:t>4,0</w:t>
            </w:r>
          </w:p>
        </w:tc>
      </w:tr>
    </w:tbl>
    <w:p w14:paraId="236AF5CC" w14:textId="5964569E" w:rsidR="000A165E" w:rsidRPr="00872D84" w:rsidRDefault="000A165E" w:rsidP="000A165E">
      <w:pPr>
        <w:pStyle w:val="Overskrift1"/>
        <w:numPr>
          <w:ilvl w:val="0"/>
          <w:numId w:val="23"/>
        </w:numPr>
        <w:rPr>
          <w:color w:val="FF0000"/>
        </w:rPr>
      </w:pPr>
      <w:r w:rsidRPr="00872D84">
        <w:rPr>
          <w:color w:val="FF0000"/>
        </w:rPr>
        <w:t>[</w:t>
      </w:r>
      <w:proofErr w:type="spellStart"/>
      <w:r w:rsidRPr="00872D84">
        <w:rPr>
          <w:color w:val="FF0000"/>
        </w:rPr>
        <w:t>Vedleggsnr</w:t>
      </w:r>
      <w:proofErr w:type="spellEnd"/>
      <w:r w:rsidRPr="00872D84">
        <w:rPr>
          <w:color w:val="FF0000"/>
        </w:rPr>
        <w:t>.]</w:t>
      </w:r>
    </w:p>
    <w:p w14:paraId="5C41CD61" w14:textId="77777777" w:rsidR="000A165E" w:rsidRPr="000A165E" w:rsidRDefault="000A165E" w:rsidP="000A165E">
      <w:pPr>
        <w:pStyle w:val="vedlegg-nr"/>
      </w:pPr>
    </w:p>
    <w:p w14:paraId="42B0F7EE" w14:textId="77777777" w:rsidR="00E218F4" w:rsidRPr="009B35FB" w:rsidRDefault="00E218F4" w:rsidP="009B35FB">
      <w:pPr>
        <w:pStyle w:val="vedlegg-tit"/>
      </w:pPr>
      <w:r w:rsidRPr="009B35FB">
        <w:t xml:space="preserve">Jordbruksforhandlingene 2024 </w:t>
      </w:r>
      <w:r w:rsidRPr="009B35FB">
        <w:br/>
        <w:t>Referat fra forhandlingsmøte 16. mai, kl. 11:00</w:t>
      </w:r>
    </w:p>
    <w:p w14:paraId="1A244F0A" w14:textId="77777777" w:rsidR="00E218F4" w:rsidRPr="009B35FB" w:rsidRDefault="00E218F4" w:rsidP="009B35FB">
      <w:r w:rsidRPr="009B35FB">
        <w:t>Til stede:</w:t>
      </w:r>
    </w:p>
    <w:p w14:paraId="7DF8E37C" w14:textId="77777777" w:rsidR="00E218F4" w:rsidRPr="009B35FB" w:rsidRDefault="00E218F4" w:rsidP="009B35FB">
      <w:pPr>
        <w:rPr>
          <w:rStyle w:val="kursiv"/>
        </w:rPr>
      </w:pPr>
      <w:r w:rsidRPr="009B35FB">
        <w:rPr>
          <w:rStyle w:val="kursiv"/>
        </w:rPr>
        <w:t xml:space="preserve">Fra Jordbrukets forhandlingsutvalg: </w:t>
      </w:r>
      <w:proofErr w:type="spellStart"/>
      <w:r w:rsidRPr="009B35FB">
        <w:rPr>
          <w:rStyle w:val="kursiv"/>
        </w:rPr>
        <w:t>Gimming</w:t>
      </w:r>
      <w:proofErr w:type="spellEnd"/>
      <w:r w:rsidRPr="009B35FB">
        <w:rPr>
          <w:rStyle w:val="kursiv"/>
        </w:rPr>
        <w:t xml:space="preserve">, Hjørnegård, Hoen, </w:t>
      </w:r>
      <w:proofErr w:type="spellStart"/>
      <w:r w:rsidRPr="009B35FB">
        <w:rPr>
          <w:rStyle w:val="kursiv"/>
        </w:rPr>
        <w:t>Fjelltveit</w:t>
      </w:r>
      <w:proofErr w:type="spellEnd"/>
      <w:r w:rsidRPr="009B35FB">
        <w:rPr>
          <w:rStyle w:val="kursiv"/>
        </w:rPr>
        <w:t xml:space="preserve">, Huus, Johnsrud, </w:t>
      </w:r>
      <w:proofErr w:type="spellStart"/>
      <w:r w:rsidRPr="009B35FB">
        <w:rPr>
          <w:rStyle w:val="kursiv"/>
        </w:rPr>
        <w:t>Dynna</w:t>
      </w:r>
      <w:proofErr w:type="spellEnd"/>
      <w:r w:rsidRPr="009B35FB">
        <w:rPr>
          <w:rStyle w:val="kursiv"/>
        </w:rPr>
        <w:t xml:space="preserve">, Solberg, Langeland, Vigdenes, </w:t>
      </w:r>
      <w:proofErr w:type="spellStart"/>
      <w:r w:rsidRPr="009B35FB">
        <w:rPr>
          <w:rStyle w:val="kursiv"/>
        </w:rPr>
        <w:t>Lunåsmo</w:t>
      </w:r>
      <w:proofErr w:type="spellEnd"/>
      <w:r w:rsidRPr="009B35FB">
        <w:rPr>
          <w:rStyle w:val="kursiv"/>
        </w:rPr>
        <w:t xml:space="preserve">, Føreland, </w:t>
      </w:r>
      <w:proofErr w:type="spellStart"/>
      <w:r w:rsidRPr="009B35FB">
        <w:rPr>
          <w:rStyle w:val="kursiv"/>
        </w:rPr>
        <w:t>Klemoen</w:t>
      </w:r>
      <w:proofErr w:type="spellEnd"/>
      <w:r w:rsidRPr="009B35FB">
        <w:rPr>
          <w:rStyle w:val="kursiv"/>
        </w:rPr>
        <w:t>, Saga, Kinn, Fossen</w:t>
      </w:r>
    </w:p>
    <w:p w14:paraId="503BF65F" w14:textId="77777777" w:rsidR="00E218F4" w:rsidRPr="009B35FB" w:rsidRDefault="00E218F4" w:rsidP="009B35FB">
      <w:pPr>
        <w:rPr>
          <w:rStyle w:val="kursiv"/>
        </w:rPr>
      </w:pPr>
      <w:r w:rsidRPr="009B35FB">
        <w:rPr>
          <w:rStyle w:val="kursiv"/>
        </w:rPr>
        <w:t xml:space="preserve">Fra Statens forhandlingsutvalg: Søyland, Bergset, Simonhjell, Lothe, Rød, Krekling, Orlund, Grotli, Nøkleby, </w:t>
      </w:r>
      <w:proofErr w:type="spellStart"/>
      <w:r w:rsidRPr="009B35FB">
        <w:rPr>
          <w:rStyle w:val="kursiv"/>
        </w:rPr>
        <w:t>Traaholt</w:t>
      </w:r>
      <w:proofErr w:type="spellEnd"/>
      <w:r w:rsidRPr="009B35FB">
        <w:rPr>
          <w:rStyle w:val="kursiv"/>
        </w:rPr>
        <w:t>, Planke</w:t>
      </w:r>
    </w:p>
    <w:p w14:paraId="27676AC3" w14:textId="77777777" w:rsidR="00E218F4" w:rsidRPr="009B35FB" w:rsidRDefault="00E218F4" w:rsidP="009B35FB"/>
    <w:p w14:paraId="457782EC" w14:textId="77777777" w:rsidR="00E218F4" w:rsidRPr="009B35FB" w:rsidRDefault="00E218F4" w:rsidP="009B35FB">
      <w:r w:rsidRPr="009B35FB">
        <w:t>Søyland viste til jordbrukets krav av 26. april og til statens tilbud av 6. mai. Hun viste videre til partenes gjennomgang av dokumentene i forhandlingsmøter 8. til 10. mai. I perioden 11. mai til 16. mai ble det gjennomført sonderinger på lederplan.</w:t>
      </w:r>
    </w:p>
    <w:p w14:paraId="14E66789" w14:textId="77777777" w:rsidR="00E218F4" w:rsidRPr="009B35FB" w:rsidRDefault="00E218F4" w:rsidP="009B35FB">
      <w:r w:rsidRPr="009B35FB">
        <w:t>Søyland takket forhandlingsutvalgene for krevende, men konstruktive, forhandlinger, og konstaterte at det var inngått ny jordbruksavtale for 2024/2025.</w:t>
      </w:r>
    </w:p>
    <w:p w14:paraId="661EB767" w14:textId="77777777" w:rsidR="00E218F4" w:rsidRPr="009B35FB" w:rsidRDefault="00E218F4" w:rsidP="009B35FB">
      <w:proofErr w:type="spellStart"/>
      <w:r w:rsidRPr="009B35FB">
        <w:t>Gimming</w:t>
      </w:r>
      <w:proofErr w:type="spellEnd"/>
      <w:r w:rsidRPr="009B35FB">
        <w:t xml:space="preserve"> og Solberg bekreftet at et samlet forhandlingsutvalg ville anbefale de respektive organisasjonenes styrer å godkjenne avtalen, og melde fra til staten om resultatet før proposisjonen om oppgjøret fremmes for Stortinget.</w:t>
      </w:r>
    </w:p>
    <w:p w14:paraId="436ED2F1" w14:textId="77777777" w:rsidR="00E218F4" w:rsidRPr="009B35FB" w:rsidRDefault="00E218F4" w:rsidP="009B35FB">
      <w:r w:rsidRPr="009B35FB">
        <w:t>Partene var enige om å møtes etter Stortingets behandling for å utarbeide fullstendig avtaletekst og signerte deretter sluttprotokollen. Møtet var slutt kl. 11:15.</w:t>
      </w:r>
    </w:p>
    <w:p w14:paraId="54733B40" w14:textId="77777777" w:rsidR="000A165E" w:rsidRPr="00872D84" w:rsidRDefault="000A165E" w:rsidP="000A165E">
      <w:pPr>
        <w:pStyle w:val="Overskrift1"/>
        <w:numPr>
          <w:ilvl w:val="0"/>
          <w:numId w:val="23"/>
        </w:numPr>
        <w:rPr>
          <w:color w:val="FF0000"/>
        </w:rPr>
      </w:pPr>
      <w:r w:rsidRPr="00872D84">
        <w:rPr>
          <w:color w:val="FF0000"/>
        </w:rPr>
        <w:t>[</w:t>
      </w:r>
      <w:proofErr w:type="spellStart"/>
      <w:r w:rsidRPr="00872D84">
        <w:rPr>
          <w:color w:val="FF0000"/>
        </w:rPr>
        <w:t>Vedleggsnr</w:t>
      </w:r>
      <w:proofErr w:type="spellEnd"/>
      <w:r w:rsidRPr="00872D84">
        <w:rPr>
          <w:color w:val="FF0000"/>
        </w:rPr>
        <w:t>.]</w:t>
      </w:r>
    </w:p>
    <w:p w14:paraId="33D87144" w14:textId="77777777" w:rsidR="00E218F4" w:rsidRPr="009B35FB" w:rsidRDefault="00E218F4" w:rsidP="009B35FB">
      <w:pPr>
        <w:pStyle w:val="vedlegg-nr"/>
      </w:pPr>
    </w:p>
    <w:p w14:paraId="117E08A2" w14:textId="77777777" w:rsidR="00E218F4" w:rsidRPr="009B35FB" w:rsidRDefault="00E218F4" w:rsidP="009B35FB">
      <w:pPr>
        <w:pStyle w:val="vedlegg-tit"/>
      </w:pPr>
      <w:r w:rsidRPr="009B35FB">
        <w:t>Brev fra finansministeren av 16. mai 2024</w:t>
      </w:r>
    </w:p>
    <w:p w14:paraId="2B1DFAE8" w14:textId="0FB4BBD9" w:rsidR="00E218F4" w:rsidRPr="009B35FB" w:rsidRDefault="00DF7864" w:rsidP="009B35FB">
      <w:r>
        <w:rPr>
          <w:noProof/>
        </w:rPr>
        <w:lastRenderedPageBreak/>
        <w:drawing>
          <wp:inline distT="0" distB="0" distL="0" distR="0" wp14:anchorId="50C4F724" wp14:editId="209BAFD2">
            <wp:extent cx="6076950" cy="8601075"/>
            <wp:effectExtent l="0" t="0" r="0" b="952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82F57C5" w14:textId="77777777" w:rsidR="00E218F4" w:rsidRPr="009B35FB" w:rsidRDefault="00E218F4" w:rsidP="009B35FB">
      <w:pPr>
        <w:pStyle w:val="figur-tittel"/>
      </w:pPr>
    </w:p>
    <w:p w14:paraId="0B46F0F8" w14:textId="77777777" w:rsidR="00E218F4" w:rsidRPr="009B35FB" w:rsidRDefault="00E218F4" w:rsidP="009B35FB"/>
    <w:sectPr w:rsidR="00E218F4" w:rsidRPr="009B35FB">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D732A" w14:textId="77777777" w:rsidR="00E218F4" w:rsidRDefault="00E218F4">
      <w:pPr>
        <w:spacing w:after="0" w:line="240" w:lineRule="auto"/>
      </w:pPr>
      <w:r>
        <w:separator/>
      </w:r>
    </w:p>
  </w:endnote>
  <w:endnote w:type="continuationSeparator" w:id="0">
    <w:p w14:paraId="71F6AD45" w14:textId="77777777" w:rsidR="00E218F4" w:rsidRDefault="00E21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A6AE8" w14:textId="77777777" w:rsidR="00E218F4" w:rsidRDefault="00E218F4">
      <w:pPr>
        <w:spacing w:after="0" w:line="240" w:lineRule="auto"/>
      </w:pPr>
      <w:r>
        <w:separator/>
      </w:r>
    </w:p>
  </w:footnote>
  <w:footnote w:type="continuationSeparator" w:id="0">
    <w:p w14:paraId="331E8C42" w14:textId="77777777" w:rsidR="00E218F4" w:rsidRDefault="00E218F4">
      <w:pPr>
        <w:spacing w:after="0" w:line="240" w:lineRule="auto"/>
      </w:pPr>
      <w:r>
        <w:continuationSeparator/>
      </w:r>
    </w:p>
  </w:footnote>
  <w:footnote w:id="1">
    <w:p w14:paraId="18FFDF09" w14:textId="6CDEFA7E" w:rsidR="00E218F4" w:rsidRDefault="00E218F4">
      <w:pPr>
        <w:pStyle w:val="Fotnotetekst"/>
      </w:pPr>
      <w:r>
        <w:rPr>
          <w:vertAlign w:val="superscript"/>
        </w:rPr>
        <w:footnoteRef/>
      </w:r>
      <w:r w:rsidRPr="009B35FB">
        <w:t xml:space="preserve">Innføringen medførte en reduksjon i arealer på 3,4 pst. som følge av mer nøyaktige målinger og at endringer som har skjedd over tid først ble fanget opp i det nye kartverktøyet. </w:t>
      </w:r>
    </w:p>
  </w:footnote>
  <w:footnote w:id="2">
    <w:p w14:paraId="7243B9A3" w14:textId="413C9EEC" w:rsidR="00E218F4" w:rsidRDefault="00E218F4">
      <w:pPr>
        <w:pStyle w:val="Fotnotetekst"/>
      </w:pPr>
      <w:r>
        <w:rPr>
          <w:vertAlign w:val="superscript"/>
        </w:rPr>
        <w:footnoteRef/>
      </w:r>
      <w:r w:rsidRPr="009B35FB">
        <w:t>Omfatter tilskudd til smågrisproduksjon, slaktegris og kombinert svinehold.</w:t>
      </w:r>
    </w:p>
  </w:footnote>
  <w:footnote w:id="3">
    <w:p w14:paraId="423A84EA" w14:textId="4DA993FB" w:rsidR="00E218F4" w:rsidRDefault="00E218F4">
      <w:pPr>
        <w:pStyle w:val="Fotnotetekst"/>
      </w:pPr>
      <w:r>
        <w:rPr>
          <w:vertAlign w:val="superscript"/>
        </w:rPr>
        <w:footnoteRef/>
      </w:r>
      <w:r w:rsidRPr="009B35FB">
        <w:t xml:space="preserve">Bedrifter som er registrert som AS eller SA og har avsluttet vekstprosjektet, dvs. mottatt støtte i perioden 2014–2020 og har bokført omsetning og resultat i støtteåret og to år etter. </w:t>
      </w:r>
    </w:p>
  </w:footnote>
  <w:footnote w:id="4">
    <w:p w14:paraId="4604F008" w14:textId="7D9EF2A0" w:rsidR="00E218F4" w:rsidRDefault="00E218F4">
      <w:pPr>
        <w:pStyle w:val="Fotnotetekst"/>
      </w:pPr>
      <w:r>
        <w:rPr>
          <w:vertAlign w:val="superscript"/>
        </w:rPr>
        <w:footnoteRef/>
      </w:r>
      <w:r w:rsidRPr="009B35FB">
        <w:t>Vekstsatsingen består av to faser og er et tilbud til bedrifter som kan dekke store løpende utgifter i vekstfasen der bedriften har bundet egen kapital i store varelagre eller utstyr. Vekst 1 er innrettet mot bedrifter som skal øke omsetningen med minst 30 pst., sysselsetter minimum 1 årsverk og har minst 1 mill. kroner i omsetning i en gitt periode. Tilsvarende krav for vekst 2 er ambisjon om økt omsetning med minst 50 pst. og økt lønnsomhet, og omsetningen må være min. 5 mill. kroner i en gitt periode.</w:t>
      </w:r>
    </w:p>
  </w:footnote>
  <w:footnote w:id="5">
    <w:p w14:paraId="354FCF39" w14:textId="55CEDA49" w:rsidR="00E218F4" w:rsidRDefault="00E218F4">
      <w:pPr>
        <w:pStyle w:val="Fotnotetekst"/>
      </w:pPr>
      <w:r>
        <w:rPr>
          <w:vertAlign w:val="superscript"/>
        </w:rPr>
        <w:footnoteRef/>
      </w:r>
      <w:r w:rsidRPr="009B35FB">
        <w:t>https://www.landbruksdirektoratet.no/nb/jordbruk/miljo-og-klima/klimaavtalen-for-jordbruket</w:t>
      </w:r>
    </w:p>
  </w:footnote>
  <w:footnote w:id="6">
    <w:p w14:paraId="54532907" w14:textId="7B990D97" w:rsidR="00E218F4" w:rsidRDefault="00E218F4">
      <w:pPr>
        <w:pStyle w:val="Fotnotetekst"/>
      </w:pPr>
      <w:r>
        <w:rPr>
          <w:vertAlign w:val="superscript"/>
        </w:rPr>
        <w:footnoteRef/>
      </w:r>
      <w:r w:rsidRPr="009B35FB">
        <w:t>Common Reporting Format (CRF) tables er kildeinndelingen som brukes i den årlige rapporteringen til FN</w:t>
      </w:r>
    </w:p>
  </w:footnote>
  <w:footnote w:id="7">
    <w:p w14:paraId="2FC56CD2" w14:textId="39AB4959" w:rsidR="00E218F4" w:rsidRDefault="00E218F4">
      <w:pPr>
        <w:pStyle w:val="Fotnotetekst"/>
      </w:pPr>
      <w:r>
        <w:rPr>
          <w:vertAlign w:val="superscript"/>
        </w:rPr>
        <w:footnoteRef/>
      </w:r>
      <w:r w:rsidRPr="009B35FB">
        <w:t>Utviklingstilskudd for god jordhelsepraksis Rapport 2024 19.pdf (landbruksdirektoratet.no)</w:t>
      </w:r>
    </w:p>
  </w:footnote>
  <w:footnote w:id="8">
    <w:p w14:paraId="61AE60D8" w14:textId="7B29BFF5" w:rsidR="00E218F4" w:rsidRDefault="00E218F4">
      <w:pPr>
        <w:pStyle w:val="Fotnotetekst"/>
      </w:pPr>
      <w:r>
        <w:rPr>
          <w:vertAlign w:val="superscript"/>
        </w:rPr>
        <w:footnoteRef/>
      </w:r>
      <w:r w:rsidRPr="009B35FB">
        <w:t>Bransjeavtalen om reduksjon av matsvinn: Hovedrapport 2020 (regjeringen.no)</w:t>
      </w:r>
    </w:p>
  </w:footnote>
  <w:footnote w:id="9">
    <w:p w14:paraId="42B5DCCE" w14:textId="0BB61809" w:rsidR="00E218F4" w:rsidRDefault="00E218F4">
      <w:pPr>
        <w:pStyle w:val="Fotnotetekst"/>
      </w:pPr>
      <w:r>
        <w:rPr>
          <w:vertAlign w:val="superscript"/>
        </w:rPr>
        <w:footnoteRef/>
      </w:r>
      <w:r w:rsidRPr="009B35FB">
        <w:t>Rapport 44 2023 Matsvinn i jordbrukssektoren 2022.pdf (landbruksdirektoratet.no)</w:t>
      </w:r>
    </w:p>
  </w:footnote>
  <w:footnote w:id="10">
    <w:p w14:paraId="422374C6" w14:textId="63C4D8D3" w:rsidR="00E218F4" w:rsidRDefault="00E218F4">
      <w:pPr>
        <w:pStyle w:val="Fotnotetekst"/>
      </w:pPr>
      <w:r>
        <w:rPr>
          <w:vertAlign w:val="superscript"/>
        </w:rPr>
        <w:footnoteRef/>
      </w:r>
      <w:r w:rsidRPr="009B35FB">
        <w:t>2024-29-Evaluering-av-pilotperiode-med-klimaradgivning-1.pdf (menon.no)</w:t>
      </w:r>
    </w:p>
  </w:footnote>
  <w:footnote w:id="11">
    <w:p w14:paraId="7172A99D" w14:textId="11BF0267" w:rsidR="00E218F4" w:rsidRDefault="00E218F4">
      <w:pPr>
        <w:pStyle w:val="Fotnotetekst"/>
      </w:pPr>
      <w:r>
        <w:rPr>
          <w:vertAlign w:val="superscript"/>
        </w:rPr>
        <w:footnoteRef/>
      </w:r>
      <w:r w:rsidRPr="009B35FB">
        <w:t xml:space="preserve">https://www.regjeringen.no/no/aktuelt/utredninger-av-egne-merkevarer-og-vertikal-integrasjon-i-dagligvaremarkedet/id2997249/ </w:t>
      </w:r>
    </w:p>
  </w:footnote>
  <w:footnote w:id="12">
    <w:p w14:paraId="316D91B9" w14:textId="67CBE489" w:rsidR="00E218F4" w:rsidRDefault="00E218F4">
      <w:pPr>
        <w:pStyle w:val="Fotnotetekst"/>
      </w:pPr>
      <w:r>
        <w:rPr>
          <w:vertAlign w:val="superscript"/>
        </w:rPr>
        <w:footnoteRef/>
      </w:r>
      <w:r w:rsidRPr="009B35FB">
        <w:t xml:space="preserve">https://www.regjeringen.no/no/aktuelt/nye-dagligvaregrep-folger-opp-arbeidet-for-bedre-konkurranse-i-dagligvarebransjen/id3018820/ </w:t>
      </w:r>
    </w:p>
  </w:footnote>
  <w:footnote w:id="13">
    <w:p w14:paraId="537C3089" w14:textId="77777777" w:rsidR="00E218F4" w:rsidRDefault="00E218F4" w:rsidP="009B35FB">
      <w:pPr>
        <w:pStyle w:val="Fotnotetekst"/>
      </w:pPr>
      <w:r>
        <w:rPr>
          <w:vertAlign w:val="superscript"/>
        </w:rPr>
        <w:footnoteRef/>
      </w:r>
      <w:r w:rsidRPr="009B35FB">
        <w:t>Tilskuddsrammen er rammen som settes til bevilgning av tilskudd til fondets ordninger.</w:t>
      </w:r>
    </w:p>
  </w:footnote>
  <w:footnote w:id="14">
    <w:p w14:paraId="77B012ED" w14:textId="140B41AD" w:rsidR="00E218F4" w:rsidRDefault="00E218F4">
      <w:pPr>
        <w:pStyle w:val="Fotnotetekst"/>
      </w:pPr>
      <w:r>
        <w:rPr>
          <w:vertAlign w:val="superscript"/>
        </w:rPr>
        <w:footnoteRef/>
      </w:r>
      <w:r w:rsidRPr="009B35FB">
        <w:t xml:space="preserve">I forbindelse med inndragningen av midler ble samtidig tilskuddsrammen for drenering økt med 20 mill. kroner som følge av stor pågang etter dreneringstilskudd. </w:t>
      </w:r>
    </w:p>
  </w:footnote>
  <w:footnote w:id="15">
    <w:p w14:paraId="11FB4731" w14:textId="0EE33E87" w:rsidR="00E218F4" w:rsidRDefault="00E218F4">
      <w:pPr>
        <w:pStyle w:val="Fotnotetekst"/>
      </w:pPr>
      <w:r>
        <w:rPr>
          <w:vertAlign w:val="superscript"/>
        </w:rPr>
        <w:footnoteRef/>
      </w:r>
      <w:r w:rsidRPr="009B35FB">
        <w:t>Bogstad m.fl. 2023: Utredning av byggekostnader og kapital for investering i driftsbygninger i landbruket. NIBIO rapport Vol. 9. nr 142.</w:t>
      </w:r>
    </w:p>
  </w:footnote>
  <w:footnote w:id="16">
    <w:p w14:paraId="05BA1357" w14:textId="3EE268C1" w:rsidR="00E218F4" w:rsidRDefault="00E218F4">
      <w:pPr>
        <w:pStyle w:val="Fotnotetekst"/>
      </w:pPr>
      <w:r>
        <w:rPr>
          <w:vertAlign w:val="superscript"/>
        </w:rPr>
        <w:footnoteRef/>
      </w:r>
      <w:r w:rsidRPr="009B35FB">
        <w:t>Svin og fjørfe skal ha minst 30 pst. egenprodusert fôr, mens drøvtyggere skal ha minst 70 pst. egenprodusert korn. Egenprodusert fôr defineres i denne sammenheng som fôr fra egen gård eller fra regionen, dvs. Norge eller våre nærmeste naboland).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769395014">
    <w:abstractNumId w:val="16"/>
  </w:num>
  <w:num w:numId="2" w16cid:durableId="1891068325">
    <w:abstractNumId w:val="0"/>
  </w:num>
  <w:num w:numId="3" w16cid:durableId="820855511">
    <w:abstractNumId w:val="14"/>
  </w:num>
  <w:num w:numId="4" w16cid:durableId="2011985323">
    <w:abstractNumId w:val="7"/>
  </w:num>
  <w:num w:numId="5" w16cid:durableId="2104691006">
    <w:abstractNumId w:val="12"/>
  </w:num>
  <w:num w:numId="6" w16cid:durableId="844586571">
    <w:abstractNumId w:val="17"/>
  </w:num>
  <w:num w:numId="7" w16cid:durableId="1020743594">
    <w:abstractNumId w:val="2"/>
  </w:num>
  <w:num w:numId="8" w16cid:durableId="2021617768">
    <w:abstractNumId w:val="1"/>
  </w:num>
  <w:num w:numId="9" w16cid:durableId="64569001">
    <w:abstractNumId w:val="13"/>
  </w:num>
  <w:num w:numId="10" w16cid:durableId="733552666">
    <w:abstractNumId w:val="3"/>
  </w:num>
  <w:num w:numId="11" w16cid:durableId="1291982792">
    <w:abstractNumId w:val="11"/>
  </w:num>
  <w:num w:numId="12" w16cid:durableId="2048139399">
    <w:abstractNumId w:val="8"/>
  </w:num>
  <w:num w:numId="13" w16cid:durableId="166141277">
    <w:abstractNumId w:val="18"/>
  </w:num>
  <w:num w:numId="14" w16cid:durableId="930046235">
    <w:abstractNumId w:val="5"/>
  </w:num>
  <w:num w:numId="15" w16cid:durableId="33048017">
    <w:abstractNumId w:val="15"/>
  </w:num>
  <w:num w:numId="16" w16cid:durableId="471872251">
    <w:abstractNumId w:val="19"/>
  </w:num>
  <w:num w:numId="17" w16cid:durableId="1981034859">
    <w:abstractNumId w:val="9"/>
  </w:num>
  <w:num w:numId="18" w16cid:durableId="623854516">
    <w:abstractNumId w:val="10"/>
  </w:num>
  <w:num w:numId="19" w16cid:durableId="228149128">
    <w:abstractNumId w:val="20"/>
  </w:num>
  <w:num w:numId="20" w16cid:durableId="7322350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5866734">
    <w:abstractNumId w:val="4"/>
  </w:num>
  <w:num w:numId="22" w16cid:durableId="771826589">
    <w:abstractNumId w:val="6"/>
  </w:num>
  <w:num w:numId="23" w16cid:durableId="1650520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9B35FB"/>
    <w:rsid w:val="000A13D3"/>
    <w:rsid w:val="000A165E"/>
    <w:rsid w:val="00165742"/>
    <w:rsid w:val="00191473"/>
    <w:rsid w:val="002B0F38"/>
    <w:rsid w:val="002F5E6D"/>
    <w:rsid w:val="003D79E8"/>
    <w:rsid w:val="007D2F78"/>
    <w:rsid w:val="00872D84"/>
    <w:rsid w:val="008A4395"/>
    <w:rsid w:val="009B35FB"/>
    <w:rsid w:val="00AF1490"/>
    <w:rsid w:val="00B0063A"/>
    <w:rsid w:val="00B84EE5"/>
    <w:rsid w:val="00BE1C56"/>
    <w:rsid w:val="00C30B02"/>
    <w:rsid w:val="00DF7864"/>
    <w:rsid w:val="00E218F4"/>
    <w:rsid w:val="00F17C20"/>
    <w:rsid w:val="00F42B0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4710EC"/>
  <w14:defaultImageDpi w14:val="0"/>
  <w15:docId w15:val="{B493AA95-E3D9-481E-9388-54E243DB4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3D3"/>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0A13D3"/>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0A13D3"/>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0A13D3"/>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0A13D3"/>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0A13D3"/>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0A13D3"/>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A13D3"/>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A13D3"/>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A13D3"/>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0A13D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A13D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0A13D3"/>
    <w:pPr>
      <w:keepNext/>
      <w:keepLines/>
      <w:spacing w:before="240" w:after="240"/>
    </w:pPr>
  </w:style>
  <w:style w:type="paragraph" w:customStyle="1" w:styleId="a-konge-tit">
    <w:name w:val="a-konge-tit"/>
    <w:basedOn w:val="Normal"/>
    <w:next w:val="Normal"/>
    <w:rsid w:val="000A13D3"/>
    <w:pPr>
      <w:keepNext/>
      <w:keepLines/>
      <w:spacing w:before="240"/>
      <w:jc w:val="center"/>
    </w:pPr>
    <w:rPr>
      <w:spacing w:val="30"/>
    </w:rPr>
  </w:style>
  <w:style w:type="paragraph" w:customStyle="1" w:styleId="a-tilraar-dep">
    <w:name w:val="a-tilraar-dep"/>
    <w:basedOn w:val="Normal"/>
    <w:next w:val="Normal"/>
    <w:rsid w:val="000A13D3"/>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0A13D3"/>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0A13D3"/>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0A13D3"/>
    <w:pPr>
      <w:keepNext/>
      <w:spacing w:before="360" w:after="60"/>
      <w:jc w:val="center"/>
    </w:pPr>
    <w:rPr>
      <w:b/>
    </w:rPr>
  </w:style>
  <w:style w:type="paragraph" w:customStyle="1" w:styleId="a-vedtak-tekst">
    <w:name w:val="a-vedtak-tekst"/>
    <w:basedOn w:val="Normal"/>
    <w:next w:val="Normal"/>
    <w:rsid w:val="000A13D3"/>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0A13D3"/>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A13D3"/>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0A13D3"/>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0A13D3"/>
    <w:pPr>
      <w:numPr>
        <w:numId w:val="3"/>
      </w:numPr>
      <w:spacing w:after="0"/>
    </w:pPr>
  </w:style>
  <w:style w:type="paragraph" w:customStyle="1" w:styleId="alfaliste2">
    <w:name w:val="alfaliste 2"/>
    <w:basedOn w:val="Liste2"/>
    <w:rsid w:val="000A13D3"/>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A13D3"/>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A13D3"/>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A13D3"/>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A13D3"/>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A13D3"/>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A13D3"/>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0A13D3"/>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0A13D3"/>
    <w:rPr>
      <w:rFonts w:ascii="Arial" w:eastAsia="Times New Roman" w:hAnsi="Arial"/>
      <w:b/>
      <w:spacing w:val="4"/>
      <w:kern w:val="0"/>
      <w:sz w:val="28"/>
      <w14:ligatures w14:val="none"/>
    </w:rPr>
  </w:style>
  <w:style w:type="paragraph" w:customStyle="1" w:styleId="b-post">
    <w:name w:val="b-post"/>
    <w:basedOn w:val="Normal"/>
    <w:next w:val="Normal"/>
    <w:rsid w:val="000A13D3"/>
    <w:pPr>
      <w:keepNext/>
      <w:keepLines/>
      <w:spacing w:before="360"/>
      <w:ind w:left="1021" w:hanging="1021"/>
      <w:outlineLvl w:val="3"/>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0A13D3"/>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0A13D3"/>
    <w:pPr>
      <w:spacing w:before="60" w:after="0"/>
      <w:ind w:left="397"/>
    </w:pPr>
    <w:rPr>
      <w:spacing w:val="0"/>
    </w:rPr>
  </w:style>
  <w:style w:type="paragraph" w:customStyle="1" w:styleId="b-progomr">
    <w:name w:val="b-progomr"/>
    <w:basedOn w:val="Normal"/>
    <w:next w:val="Normal"/>
    <w:rsid w:val="000A13D3"/>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0A13D3"/>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0A13D3"/>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0A13D3"/>
  </w:style>
  <w:style w:type="paragraph" w:customStyle="1" w:styleId="Def">
    <w:name w:val="Def"/>
    <w:basedOn w:val="hengende-innrykk"/>
    <w:rsid w:val="000A13D3"/>
    <w:pPr>
      <w:spacing w:line="240" w:lineRule="auto"/>
      <w:ind w:left="0" w:firstLine="0"/>
    </w:pPr>
    <w:rPr>
      <w:rFonts w:ascii="Times" w:eastAsia="Batang" w:hAnsi="Times"/>
      <w:spacing w:val="0"/>
      <w:szCs w:val="20"/>
    </w:rPr>
  </w:style>
  <w:style w:type="paragraph" w:customStyle="1" w:styleId="del-nr">
    <w:name w:val="del-nr"/>
    <w:basedOn w:val="Normal"/>
    <w:qFormat/>
    <w:rsid w:val="000A13D3"/>
    <w:pPr>
      <w:keepNext/>
      <w:keepLines/>
      <w:spacing w:before="360" w:after="0" w:line="240" w:lineRule="auto"/>
      <w:jc w:val="center"/>
    </w:pPr>
    <w:rPr>
      <w:rFonts w:eastAsia="Batang"/>
      <w:i/>
      <w:spacing w:val="0"/>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0A13D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0A13D3"/>
  </w:style>
  <w:style w:type="paragraph" w:customStyle="1" w:styleId="figur-noter">
    <w:name w:val="figur-noter"/>
    <w:basedOn w:val="Normal"/>
    <w:next w:val="Normal"/>
    <w:rsid w:val="000A13D3"/>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0A13D3"/>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A13D3"/>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0A13D3"/>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0A13D3"/>
    <w:rPr>
      <w:sz w:val="20"/>
    </w:rPr>
  </w:style>
  <w:style w:type="character" w:customStyle="1" w:styleId="FotnotetekstTegn">
    <w:name w:val="Fotnotetekst Tegn"/>
    <w:basedOn w:val="Standardskriftforavsnitt"/>
    <w:link w:val="Fotnotetekst"/>
    <w:rsid w:val="000A13D3"/>
    <w:rPr>
      <w:rFonts w:ascii="Times New Roman" w:eastAsia="Times New Roman" w:hAnsi="Times New Roman"/>
      <w:spacing w:val="4"/>
      <w:kern w:val="0"/>
      <w:sz w:val="20"/>
      <w14:ligatures w14:val="none"/>
    </w:rPr>
  </w:style>
  <w:style w:type="paragraph" w:customStyle="1" w:styleId="friliste">
    <w:name w:val="friliste"/>
    <w:basedOn w:val="Normal"/>
    <w:qFormat/>
    <w:rsid w:val="000A13D3"/>
    <w:pPr>
      <w:tabs>
        <w:tab w:val="left" w:pos="397"/>
      </w:tabs>
      <w:spacing w:after="0"/>
      <w:ind w:left="397" w:hanging="397"/>
    </w:pPr>
    <w:rPr>
      <w:spacing w:val="0"/>
    </w:rPr>
  </w:style>
  <w:style w:type="paragraph" w:customStyle="1" w:styleId="friliste2">
    <w:name w:val="friliste 2"/>
    <w:basedOn w:val="Normal"/>
    <w:qFormat/>
    <w:rsid w:val="000A13D3"/>
    <w:pPr>
      <w:tabs>
        <w:tab w:val="left" w:pos="794"/>
      </w:tabs>
      <w:spacing w:after="0"/>
      <w:ind w:left="794" w:hanging="397"/>
    </w:pPr>
    <w:rPr>
      <w:spacing w:val="0"/>
    </w:rPr>
  </w:style>
  <w:style w:type="paragraph" w:customStyle="1" w:styleId="friliste3">
    <w:name w:val="friliste 3"/>
    <w:basedOn w:val="Normal"/>
    <w:qFormat/>
    <w:rsid w:val="000A13D3"/>
    <w:pPr>
      <w:tabs>
        <w:tab w:val="left" w:pos="1191"/>
      </w:tabs>
      <w:spacing w:after="0"/>
      <w:ind w:left="1191" w:hanging="397"/>
    </w:pPr>
    <w:rPr>
      <w:spacing w:val="0"/>
    </w:rPr>
  </w:style>
  <w:style w:type="paragraph" w:customStyle="1" w:styleId="friliste4">
    <w:name w:val="friliste 4"/>
    <w:basedOn w:val="Normal"/>
    <w:qFormat/>
    <w:rsid w:val="000A13D3"/>
    <w:pPr>
      <w:tabs>
        <w:tab w:val="left" w:pos="1588"/>
      </w:tabs>
      <w:spacing w:after="0"/>
      <w:ind w:left="1588" w:hanging="397"/>
    </w:pPr>
    <w:rPr>
      <w:spacing w:val="0"/>
    </w:rPr>
  </w:style>
  <w:style w:type="paragraph" w:customStyle="1" w:styleId="friliste5">
    <w:name w:val="friliste 5"/>
    <w:basedOn w:val="Normal"/>
    <w:qFormat/>
    <w:rsid w:val="000A13D3"/>
    <w:pPr>
      <w:tabs>
        <w:tab w:val="left" w:pos="1985"/>
      </w:tabs>
      <w:spacing w:after="0"/>
      <w:ind w:left="1985" w:hanging="397"/>
    </w:pPr>
    <w:rPr>
      <w:spacing w:val="0"/>
    </w:rPr>
  </w:style>
  <w:style w:type="paragraph" w:customStyle="1" w:styleId="Fullmakttit">
    <w:name w:val="Fullmakttit"/>
    <w:basedOn w:val="Normal"/>
    <w:next w:val="Normal"/>
    <w:rsid w:val="000A13D3"/>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A13D3"/>
    <w:pPr>
      <w:ind w:left="1418" w:hanging="1418"/>
    </w:pPr>
  </w:style>
  <w:style w:type="paragraph" w:customStyle="1" w:styleId="i-budkap-over">
    <w:name w:val="i-budkap-over"/>
    <w:basedOn w:val="Normal"/>
    <w:next w:val="Normal"/>
    <w:rsid w:val="000A13D3"/>
    <w:pPr>
      <w:jc w:val="right"/>
    </w:pPr>
    <w:rPr>
      <w:rFonts w:ascii="Times" w:hAnsi="Times"/>
      <w:b/>
      <w:noProof/>
    </w:rPr>
  </w:style>
  <w:style w:type="paragraph" w:customStyle="1" w:styleId="i-dep">
    <w:name w:val="i-dep"/>
    <w:basedOn w:val="Normal"/>
    <w:next w:val="Normal"/>
    <w:rsid w:val="000A13D3"/>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0A13D3"/>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A13D3"/>
    <w:pPr>
      <w:keepNext/>
      <w:keepLines/>
      <w:jc w:val="center"/>
    </w:pPr>
    <w:rPr>
      <w:rFonts w:eastAsia="Batang"/>
      <w:b/>
      <w:sz w:val="28"/>
    </w:rPr>
  </w:style>
  <w:style w:type="paragraph" w:customStyle="1" w:styleId="i-mtit">
    <w:name w:val="i-mtit"/>
    <w:basedOn w:val="Normal"/>
    <w:next w:val="Normal"/>
    <w:rsid w:val="000A13D3"/>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0A13D3"/>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A13D3"/>
    <w:pPr>
      <w:spacing w:after="0"/>
      <w:jc w:val="center"/>
    </w:pPr>
    <w:rPr>
      <w:rFonts w:ascii="Times" w:hAnsi="Times"/>
      <w:i/>
      <w:noProof/>
    </w:rPr>
  </w:style>
  <w:style w:type="paragraph" w:customStyle="1" w:styleId="i-termin">
    <w:name w:val="i-termin"/>
    <w:basedOn w:val="Normal"/>
    <w:next w:val="Normal"/>
    <w:rsid w:val="000A13D3"/>
    <w:pPr>
      <w:spacing w:before="360"/>
      <w:jc w:val="center"/>
    </w:pPr>
    <w:rPr>
      <w:b/>
      <w:noProof/>
      <w:sz w:val="28"/>
    </w:rPr>
  </w:style>
  <w:style w:type="paragraph" w:customStyle="1" w:styleId="i-tit">
    <w:name w:val="i-tit"/>
    <w:basedOn w:val="Normal"/>
    <w:next w:val="i-statsrdato"/>
    <w:rsid w:val="000A13D3"/>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A13D3"/>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A13D3"/>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0A13D3"/>
    <w:pPr>
      <w:spacing w:before="60" w:after="0"/>
      <w:ind w:left="1191"/>
    </w:pPr>
    <w:rPr>
      <w:spacing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0A13D3"/>
    <w:pPr>
      <w:numPr>
        <w:numId w:val="12"/>
      </w:numPr>
    </w:pPr>
    <w:rPr>
      <w:rFonts w:eastAsiaTheme="minorEastAsia"/>
    </w:rPr>
  </w:style>
  <w:style w:type="paragraph" w:customStyle="1" w:styleId="l-alfaliste2">
    <w:name w:val="l-alfaliste 2"/>
    <w:basedOn w:val="alfaliste2"/>
    <w:qFormat/>
    <w:rsid w:val="000A13D3"/>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A13D3"/>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A13D3"/>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A13D3"/>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A13D3"/>
    <w:rPr>
      <w:lang w:val="nn-NO"/>
    </w:rPr>
  </w:style>
  <w:style w:type="paragraph" w:customStyle="1" w:styleId="l-ledd">
    <w:name w:val="l-ledd"/>
    <w:basedOn w:val="Normal"/>
    <w:qFormat/>
    <w:rsid w:val="000A13D3"/>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A13D3"/>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0A13D3"/>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A13D3"/>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0A13D3"/>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0A13D3"/>
  </w:style>
  <w:style w:type="paragraph" w:customStyle="1" w:styleId="l-tit-endr-ledd">
    <w:name w:val="l-tit-endr-ledd"/>
    <w:basedOn w:val="Normal"/>
    <w:qFormat/>
    <w:rsid w:val="000A13D3"/>
    <w:pPr>
      <w:keepNext/>
      <w:spacing w:before="240" w:after="0" w:line="240" w:lineRule="auto"/>
    </w:pPr>
    <w:rPr>
      <w:rFonts w:ascii="Times" w:hAnsi="Times"/>
      <w:noProof/>
      <w:lang w:val="nn-NO"/>
    </w:rPr>
  </w:style>
  <w:style w:type="paragraph" w:customStyle="1" w:styleId="l-tit-endr-lov">
    <w:name w:val="l-tit-endr-lov"/>
    <w:basedOn w:val="Normal"/>
    <w:qFormat/>
    <w:rsid w:val="000A13D3"/>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A13D3"/>
    <w:pPr>
      <w:keepNext/>
      <w:spacing w:before="240" w:after="0" w:line="240" w:lineRule="auto"/>
    </w:pPr>
    <w:rPr>
      <w:rFonts w:ascii="Times" w:hAnsi="Times"/>
      <w:noProof/>
      <w:lang w:val="nn-NO"/>
    </w:rPr>
  </w:style>
  <w:style w:type="paragraph" w:customStyle="1" w:styleId="l-tit-endr-lovkap">
    <w:name w:val="l-tit-endr-lovkap"/>
    <w:basedOn w:val="Normal"/>
    <w:qFormat/>
    <w:rsid w:val="000A13D3"/>
    <w:pPr>
      <w:keepNext/>
      <w:spacing w:before="240" w:after="0" w:line="240" w:lineRule="auto"/>
    </w:pPr>
    <w:rPr>
      <w:rFonts w:ascii="Times" w:hAnsi="Times"/>
      <w:noProof/>
      <w:lang w:val="nn-NO"/>
    </w:rPr>
  </w:style>
  <w:style w:type="paragraph" w:customStyle="1" w:styleId="l-tit-endr-paragraf">
    <w:name w:val="l-tit-endr-paragraf"/>
    <w:basedOn w:val="Normal"/>
    <w:qFormat/>
    <w:rsid w:val="000A13D3"/>
    <w:pPr>
      <w:keepNext/>
      <w:spacing w:before="240" w:after="0" w:line="240" w:lineRule="auto"/>
    </w:pPr>
    <w:rPr>
      <w:rFonts w:ascii="Times" w:hAnsi="Times"/>
      <w:noProof/>
      <w:lang w:val="nn-NO"/>
    </w:rPr>
  </w:style>
  <w:style w:type="paragraph" w:customStyle="1" w:styleId="l-tit-endr-punktum">
    <w:name w:val="l-tit-endr-punktum"/>
    <w:basedOn w:val="l-tit-endr-ledd"/>
    <w:qFormat/>
    <w:rsid w:val="000A13D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0A13D3"/>
    <w:pPr>
      <w:numPr>
        <w:numId w:val="6"/>
      </w:numPr>
      <w:spacing w:line="240" w:lineRule="auto"/>
      <w:contextualSpacing/>
    </w:pPr>
  </w:style>
  <w:style w:type="paragraph" w:styleId="Liste2">
    <w:name w:val="List 2"/>
    <w:basedOn w:val="Normal"/>
    <w:rsid w:val="000A13D3"/>
    <w:pPr>
      <w:numPr>
        <w:ilvl w:val="1"/>
        <w:numId w:val="6"/>
      </w:numPr>
      <w:spacing w:after="0"/>
    </w:pPr>
  </w:style>
  <w:style w:type="paragraph" w:styleId="Liste3">
    <w:name w:val="List 3"/>
    <w:basedOn w:val="Normal"/>
    <w:rsid w:val="000A13D3"/>
    <w:pPr>
      <w:numPr>
        <w:ilvl w:val="2"/>
        <w:numId w:val="6"/>
      </w:numPr>
      <w:spacing w:after="0"/>
    </w:pPr>
    <w:rPr>
      <w:spacing w:val="0"/>
    </w:rPr>
  </w:style>
  <w:style w:type="paragraph" w:styleId="Liste4">
    <w:name w:val="List 4"/>
    <w:basedOn w:val="Normal"/>
    <w:rsid w:val="000A13D3"/>
    <w:pPr>
      <w:numPr>
        <w:ilvl w:val="3"/>
        <w:numId w:val="6"/>
      </w:numPr>
      <w:spacing w:after="0"/>
    </w:pPr>
    <w:rPr>
      <w:spacing w:val="0"/>
    </w:rPr>
  </w:style>
  <w:style w:type="paragraph" w:styleId="Liste5">
    <w:name w:val="List 5"/>
    <w:basedOn w:val="Normal"/>
    <w:rsid w:val="000A13D3"/>
    <w:pPr>
      <w:numPr>
        <w:ilvl w:val="4"/>
        <w:numId w:val="6"/>
      </w:numPr>
      <w:spacing w:after="0"/>
    </w:pPr>
    <w:rPr>
      <w:spacing w:val="0"/>
    </w:rPr>
  </w:style>
  <w:style w:type="paragraph" w:customStyle="1" w:styleId="Listebombe">
    <w:name w:val="Liste bombe"/>
    <w:basedOn w:val="Liste"/>
    <w:qFormat/>
    <w:rsid w:val="000A13D3"/>
    <w:pPr>
      <w:numPr>
        <w:numId w:val="14"/>
      </w:numPr>
      <w:tabs>
        <w:tab w:val="left" w:pos="397"/>
      </w:tabs>
      <w:ind w:left="397" w:hanging="397"/>
    </w:pPr>
  </w:style>
  <w:style w:type="paragraph" w:customStyle="1" w:styleId="Listebombe2">
    <w:name w:val="Liste bombe 2"/>
    <w:basedOn w:val="Liste2"/>
    <w:qFormat/>
    <w:rsid w:val="000A13D3"/>
    <w:pPr>
      <w:numPr>
        <w:ilvl w:val="0"/>
        <w:numId w:val="15"/>
      </w:numPr>
      <w:ind w:left="794" w:hanging="397"/>
    </w:pPr>
  </w:style>
  <w:style w:type="paragraph" w:customStyle="1" w:styleId="Listebombe3">
    <w:name w:val="Liste bombe 3"/>
    <w:basedOn w:val="Liste3"/>
    <w:qFormat/>
    <w:rsid w:val="000A13D3"/>
    <w:pPr>
      <w:numPr>
        <w:ilvl w:val="0"/>
        <w:numId w:val="16"/>
      </w:numPr>
      <w:ind w:left="1191" w:hanging="397"/>
    </w:pPr>
  </w:style>
  <w:style w:type="paragraph" w:customStyle="1" w:styleId="Listebombe4">
    <w:name w:val="Liste bombe 4"/>
    <w:basedOn w:val="Liste4"/>
    <w:qFormat/>
    <w:rsid w:val="000A13D3"/>
    <w:pPr>
      <w:numPr>
        <w:ilvl w:val="0"/>
        <w:numId w:val="17"/>
      </w:numPr>
      <w:ind w:left="1588" w:hanging="397"/>
    </w:pPr>
  </w:style>
  <w:style w:type="paragraph" w:customStyle="1" w:styleId="Listebombe5">
    <w:name w:val="Liste bombe 5"/>
    <w:basedOn w:val="Liste5"/>
    <w:qFormat/>
    <w:rsid w:val="000A13D3"/>
    <w:pPr>
      <w:numPr>
        <w:ilvl w:val="0"/>
        <w:numId w:val="18"/>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A13D3"/>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0A13D3"/>
    <w:pPr>
      <w:numPr>
        <w:numId w:val="4"/>
      </w:numPr>
      <w:spacing w:after="0"/>
    </w:pPr>
    <w:rPr>
      <w:rFonts w:ascii="Times" w:eastAsia="Batang" w:hAnsi="Times"/>
      <w:spacing w:val="0"/>
      <w:szCs w:val="20"/>
    </w:rPr>
  </w:style>
  <w:style w:type="paragraph" w:styleId="Nummerertliste2">
    <w:name w:val="List Number 2"/>
    <w:basedOn w:val="Normal"/>
    <w:rsid w:val="000A13D3"/>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A13D3"/>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A13D3"/>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A13D3"/>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A13D3"/>
    <w:pPr>
      <w:spacing w:after="0"/>
      <w:ind w:left="397"/>
    </w:pPr>
    <w:rPr>
      <w:spacing w:val="0"/>
      <w:lang w:val="en-US"/>
    </w:rPr>
  </w:style>
  <w:style w:type="paragraph" w:customStyle="1" w:styleId="opplisting3">
    <w:name w:val="opplisting 3"/>
    <w:basedOn w:val="Normal"/>
    <w:qFormat/>
    <w:rsid w:val="000A13D3"/>
    <w:pPr>
      <w:spacing w:after="0"/>
      <w:ind w:left="794"/>
    </w:pPr>
    <w:rPr>
      <w:spacing w:val="0"/>
    </w:rPr>
  </w:style>
  <w:style w:type="paragraph" w:customStyle="1" w:styleId="opplisting4">
    <w:name w:val="opplisting 4"/>
    <w:basedOn w:val="Normal"/>
    <w:qFormat/>
    <w:rsid w:val="000A13D3"/>
    <w:pPr>
      <w:spacing w:after="0"/>
      <w:ind w:left="1191"/>
    </w:pPr>
    <w:rPr>
      <w:spacing w:val="0"/>
    </w:rPr>
  </w:style>
  <w:style w:type="paragraph" w:customStyle="1" w:styleId="opplisting5">
    <w:name w:val="opplisting 5"/>
    <w:basedOn w:val="Normal"/>
    <w:qFormat/>
    <w:rsid w:val="000A13D3"/>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0A13D3"/>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0A13D3"/>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0A13D3"/>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0A13D3"/>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0A13D3"/>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0A13D3"/>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0A13D3"/>
    <w:rPr>
      <w:spacing w:val="6"/>
      <w:sz w:val="19"/>
    </w:rPr>
  </w:style>
  <w:style w:type="paragraph" w:customStyle="1" w:styleId="ramme-noter">
    <w:name w:val="ramme-noter"/>
    <w:basedOn w:val="Normal"/>
    <w:next w:val="Normal"/>
    <w:rsid w:val="000A13D3"/>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0A13D3"/>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A13D3"/>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0A13D3"/>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A13D3"/>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A13D3"/>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A13D3"/>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0A13D3"/>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A13D3"/>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A13D3"/>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0A13D3"/>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0A13D3"/>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A13D3"/>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A13D3"/>
    <w:pPr>
      <w:keepNext/>
      <w:keepLines/>
      <w:spacing w:before="360" w:after="240"/>
      <w:jc w:val="center"/>
    </w:pPr>
    <w:rPr>
      <w:rFonts w:ascii="Arial" w:hAnsi="Arial"/>
      <w:b/>
      <w:sz w:val="28"/>
    </w:rPr>
  </w:style>
  <w:style w:type="paragraph" w:customStyle="1" w:styleId="tittel-ordforkl">
    <w:name w:val="tittel-ordforkl"/>
    <w:basedOn w:val="Normal"/>
    <w:next w:val="Normal"/>
    <w:rsid w:val="000A13D3"/>
    <w:pPr>
      <w:keepNext/>
      <w:keepLines/>
      <w:spacing w:before="360" w:after="240"/>
      <w:jc w:val="center"/>
    </w:pPr>
    <w:rPr>
      <w:rFonts w:ascii="Arial" w:hAnsi="Arial"/>
      <w:b/>
      <w:sz w:val="28"/>
    </w:rPr>
  </w:style>
  <w:style w:type="paragraph" w:customStyle="1" w:styleId="tittel-ramme">
    <w:name w:val="tittel-ramme"/>
    <w:basedOn w:val="Normal"/>
    <w:next w:val="Normal"/>
    <w:rsid w:val="000A13D3"/>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A13D3"/>
    <w:pPr>
      <w:keepNext/>
      <w:keepLines/>
      <w:spacing w:before="360"/>
    </w:pPr>
    <w:rPr>
      <w:rFonts w:ascii="Arial" w:hAnsi="Arial"/>
      <w:b/>
      <w:sz w:val="28"/>
    </w:rPr>
  </w:style>
  <w:style w:type="character" w:customStyle="1" w:styleId="UndertittelTegn">
    <w:name w:val="Undertittel Tegn"/>
    <w:basedOn w:val="Standardskriftforavsnitt"/>
    <w:link w:val="Undertittel"/>
    <w:rsid w:val="000A13D3"/>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A13D3"/>
    <w:pPr>
      <w:numPr>
        <w:numId w:val="0"/>
      </w:numPr>
    </w:pPr>
    <w:rPr>
      <w:b w:val="0"/>
      <w:i/>
    </w:rPr>
  </w:style>
  <w:style w:type="paragraph" w:customStyle="1" w:styleId="Undervedl-tittel">
    <w:name w:val="Undervedl-tittel"/>
    <w:basedOn w:val="Normal"/>
    <w:next w:val="Normal"/>
    <w:rsid w:val="000A13D3"/>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0A13D3"/>
    <w:pPr>
      <w:numPr>
        <w:numId w:val="0"/>
      </w:numPr>
      <w:outlineLvl w:val="9"/>
    </w:pPr>
  </w:style>
  <w:style w:type="paragraph" w:customStyle="1" w:styleId="v-Overskrift2">
    <w:name w:val="v-Overskrift 2"/>
    <w:basedOn w:val="Overskrift2"/>
    <w:next w:val="Normal"/>
    <w:rsid w:val="000A13D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0A13D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0A13D3"/>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0A13D3"/>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0A13D3"/>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0A13D3"/>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A13D3"/>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0A13D3"/>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0A13D3"/>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0A13D3"/>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0A13D3"/>
    <w:rPr>
      <w:vertAlign w:val="superscript"/>
    </w:rPr>
  </w:style>
  <w:style w:type="character" w:customStyle="1" w:styleId="gjennomstreket">
    <w:name w:val="gjennomstreket"/>
    <w:uiPriority w:val="1"/>
    <w:rsid w:val="000A13D3"/>
    <w:rPr>
      <w:strike/>
      <w:dstrike w:val="0"/>
    </w:rPr>
  </w:style>
  <w:style w:type="character" w:customStyle="1" w:styleId="halvfet0">
    <w:name w:val="halvfet"/>
    <w:basedOn w:val="Standardskriftforavsnitt"/>
    <w:rsid w:val="000A13D3"/>
    <w:rPr>
      <w:b/>
    </w:rPr>
  </w:style>
  <w:style w:type="character" w:styleId="Hyperkobling">
    <w:name w:val="Hyperlink"/>
    <w:basedOn w:val="Standardskriftforavsnitt"/>
    <w:uiPriority w:val="99"/>
    <w:unhideWhenUsed/>
    <w:rsid w:val="000A13D3"/>
    <w:rPr>
      <w:color w:val="0563C1" w:themeColor="hyperlink"/>
      <w:u w:val="single"/>
    </w:rPr>
  </w:style>
  <w:style w:type="character" w:customStyle="1" w:styleId="kursiv">
    <w:name w:val="kursiv"/>
    <w:basedOn w:val="Standardskriftforavsnitt"/>
    <w:rsid w:val="000A13D3"/>
    <w:rPr>
      <w:i/>
    </w:rPr>
  </w:style>
  <w:style w:type="character" w:customStyle="1" w:styleId="l-endring">
    <w:name w:val="l-endring"/>
    <w:basedOn w:val="Standardskriftforavsnitt"/>
    <w:rsid w:val="000A13D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A13D3"/>
  </w:style>
  <w:style w:type="character" w:styleId="Plassholdertekst">
    <w:name w:val="Placeholder Text"/>
    <w:basedOn w:val="Standardskriftforavsnitt"/>
    <w:uiPriority w:val="99"/>
    <w:rsid w:val="000A13D3"/>
    <w:rPr>
      <w:color w:val="808080"/>
    </w:rPr>
  </w:style>
  <w:style w:type="character" w:customStyle="1" w:styleId="regular">
    <w:name w:val="regular"/>
    <w:basedOn w:val="Standardskriftforavsnitt"/>
    <w:uiPriority w:val="1"/>
    <w:qFormat/>
    <w:rsid w:val="000A13D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0A13D3"/>
    <w:rPr>
      <w:vertAlign w:val="superscript"/>
    </w:rPr>
  </w:style>
  <w:style w:type="character" w:customStyle="1" w:styleId="skrift-senket">
    <w:name w:val="skrift-senket"/>
    <w:basedOn w:val="Standardskriftforavsnitt"/>
    <w:rsid w:val="000A13D3"/>
    <w:rPr>
      <w:vertAlign w:val="subscript"/>
    </w:rPr>
  </w:style>
  <w:style w:type="character" w:customStyle="1" w:styleId="SluttnotetekstTegn">
    <w:name w:val="Sluttnotetekst Tegn"/>
    <w:basedOn w:val="Standardskriftforavsnitt"/>
    <w:link w:val="Sluttnotetekst"/>
    <w:uiPriority w:val="99"/>
    <w:semiHidden/>
    <w:rsid w:val="000A13D3"/>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0A13D3"/>
    <w:rPr>
      <w:spacing w:val="30"/>
    </w:rPr>
  </w:style>
  <w:style w:type="character" w:customStyle="1" w:styleId="SterktsitatTegn">
    <w:name w:val="Sterkt sitat Tegn"/>
    <w:basedOn w:val="Standardskriftforavsnitt"/>
    <w:link w:val="Sterktsitat"/>
    <w:uiPriority w:val="30"/>
    <w:rsid w:val="000A13D3"/>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0A13D3"/>
    <w:rPr>
      <w:color w:val="0000FF"/>
    </w:rPr>
  </w:style>
  <w:style w:type="character" w:customStyle="1" w:styleId="stikkord0">
    <w:name w:val="stikkord"/>
    <w:uiPriority w:val="99"/>
  </w:style>
  <w:style w:type="character" w:styleId="Sterk">
    <w:name w:val="Strong"/>
    <w:basedOn w:val="Standardskriftforavsnitt"/>
    <w:uiPriority w:val="22"/>
    <w:qFormat/>
    <w:rsid w:val="000A13D3"/>
    <w:rPr>
      <w:b/>
      <w:bCs/>
    </w:rPr>
  </w:style>
  <w:style w:type="character" w:customStyle="1" w:styleId="TopptekstTegn">
    <w:name w:val="Topptekst Tegn"/>
    <w:basedOn w:val="Standardskriftforavsnitt"/>
    <w:link w:val="Topptekst"/>
    <w:rsid w:val="000A13D3"/>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0A13D3"/>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0A13D3"/>
    <w:pPr>
      <w:tabs>
        <w:tab w:val="center" w:pos="4536"/>
        <w:tab w:val="right" w:pos="9072"/>
      </w:tabs>
    </w:pPr>
    <w:rPr>
      <w:spacing w:val="0"/>
      <w:sz w:val="20"/>
    </w:rPr>
  </w:style>
  <w:style w:type="character" w:customStyle="1" w:styleId="TopptekstTegn1">
    <w:name w:val="Topptekst Tegn1"/>
    <w:basedOn w:val="Standardskriftforavsnitt"/>
    <w:uiPriority w:val="99"/>
    <w:rsid w:val="009B35FB"/>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0A13D3"/>
    <w:pPr>
      <w:tabs>
        <w:tab w:val="center" w:pos="4153"/>
        <w:tab w:val="right" w:pos="8306"/>
      </w:tabs>
    </w:pPr>
    <w:rPr>
      <w:sz w:val="20"/>
    </w:rPr>
  </w:style>
  <w:style w:type="character" w:customStyle="1" w:styleId="BunntekstTegn1">
    <w:name w:val="Bunntekst Tegn1"/>
    <w:basedOn w:val="Standardskriftforavsnitt"/>
    <w:uiPriority w:val="99"/>
    <w:rsid w:val="009B35FB"/>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0A13D3"/>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0A13D3"/>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0A13D3"/>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0A13D3"/>
    <w:rPr>
      <w:rFonts w:ascii="Arial" w:eastAsia="Times New Roman" w:hAnsi="Arial"/>
      <w:i/>
      <w:spacing w:val="4"/>
      <w:kern w:val="0"/>
      <w:sz w:val="18"/>
      <w14:ligatures w14:val="none"/>
    </w:rPr>
  </w:style>
  <w:style w:type="table" w:customStyle="1" w:styleId="Tabell-VM">
    <w:name w:val="Tabell-VM"/>
    <w:basedOn w:val="Tabelltemaer"/>
    <w:uiPriority w:val="99"/>
    <w:qFormat/>
    <w:rsid w:val="000A13D3"/>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0A13D3"/>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A13D3"/>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A13D3"/>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A13D3"/>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INNH1">
    <w:name w:val="toc 1"/>
    <w:basedOn w:val="Normal"/>
    <w:next w:val="Normal"/>
    <w:uiPriority w:val="39"/>
    <w:rsid w:val="000A13D3"/>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0A13D3"/>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0A13D3"/>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0A13D3"/>
    <w:pPr>
      <w:tabs>
        <w:tab w:val="right" w:leader="dot" w:pos="8306"/>
      </w:tabs>
      <w:ind w:left="600"/>
    </w:pPr>
    <w:rPr>
      <w:spacing w:val="0"/>
    </w:rPr>
  </w:style>
  <w:style w:type="paragraph" w:styleId="INNH5">
    <w:name w:val="toc 5"/>
    <w:basedOn w:val="Normal"/>
    <w:next w:val="Normal"/>
    <w:rsid w:val="000A13D3"/>
    <w:pPr>
      <w:tabs>
        <w:tab w:val="right" w:leader="dot" w:pos="8306"/>
      </w:tabs>
      <w:ind w:left="800"/>
    </w:pPr>
    <w:rPr>
      <w:spacing w:val="0"/>
    </w:rPr>
  </w:style>
  <w:style w:type="character" w:styleId="Merknadsreferanse">
    <w:name w:val="annotation reference"/>
    <w:basedOn w:val="Standardskriftforavsnitt"/>
    <w:rsid w:val="000A13D3"/>
    <w:rPr>
      <w:sz w:val="16"/>
    </w:rPr>
  </w:style>
  <w:style w:type="paragraph" w:styleId="Merknadstekst">
    <w:name w:val="annotation text"/>
    <w:basedOn w:val="Normal"/>
    <w:link w:val="MerknadstekstTegn"/>
    <w:rsid w:val="000A13D3"/>
    <w:rPr>
      <w:spacing w:val="0"/>
      <w:sz w:val="20"/>
    </w:rPr>
  </w:style>
  <w:style w:type="character" w:customStyle="1" w:styleId="MerknadstekstTegn">
    <w:name w:val="Merknadstekst Tegn"/>
    <w:basedOn w:val="Standardskriftforavsnitt"/>
    <w:link w:val="Merknadstekst"/>
    <w:rsid w:val="000A13D3"/>
    <w:rPr>
      <w:rFonts w:ascii="Times New Roman" w:eastAsia="Times New Roman" w:hAnsi="Times New Roman"/>
      <w:kern w:val="0"/>
      <w:sz w:val="20"/>
      <w14:ligatures w14:val="none"/>
    </w:rPr>
  </w:style>
  <w:style w:type="paragraph" w:styleId="Punktliste">
    <w:name w:val="List Bullet"/>
    <w:basedOn w:val="Normal"/>
    <w:rsid w:val="000A13D3"/>
    <w:pPr>
      <w:spacing w:after="0"/>
      <w:ind w:left="284" w:hanging="284"/>
    </w:pPr>
  </w:style>
  <w:style w:type="paragraph" w:styleId="Punktliste2">
    <w:name w:val="List Bullet 2"/>
    <w:basedOn w:val="Normal"/>
    <w:rsid w:val="000A13D3"/>
    <w:pPr>
      <w:spacing w:after="0"/>
      <w:ind w:left="568" w:hanging="284"/>
    </w:pPr>
  </w:style>
  <w:style w:type="paragraph" w:styleId="Punktliste3">
    <w:name w:val="List Bullet 3"/>
    <w:basedOn w:val="Normal"/>
    <w:rsid w:val="000A13D3"/>
    <w:pPr>
      <w:spacing w:after="0"/>
      <w:ind w:left="851" w:hanging="284"/>
    </w:pPr>
  </w:style>
  <w:style w:type="paragraph" w:styleId="Punktliste4">
    <w:name w:val="List Bullet 4"/>
    <w:basedOn w:val="Normal"/>
    <w:rsid w:val="000A13D3"/>
    <w:pPr>
      <w:spacing w:after="0"/>
      <w:ind w:left="1135" w:hanging="284"/>
    </w:pPr>
    <w:rPr>
      <w:spacing w:val="0"/>
    </w:rPr>
  </w:style>
  <w:style w:type="paragraph" w:styleId="Punktliste5">
    <w:name w:val="List Bullet 5"/>
    <w:basedOn w:val="Normal"/>
    <w:rsid w:val="000A13D3"/>
    <w:pPr>
      <w:spacing w:after="0"/>
      <w:ind w:left="1418" w:hanging="284"/>
    </w:pPr>
    <w:rPr>
      <w:spacing w:val="0"/>
    </w:rPr>
  </w:style>
  <w:style w:type="table" w:customStyle="1" w:styleId="StandardTabell">
    <w:name w:val="StandardTabell"/>
    <w:basedOn w:val="Vanligtabell"/>
    <w:uiPriority w:val="99"/>
    <w:qFormat/>
    <w:rsid w:val="000A13D3"/>
    <w:pPr>
      <w:spacing w:after="200" w:line="276" w:lineRule="auto"/>
    </w:pPr>
    <w:rPr>
      <w:rFonts w:eastAsiaTheme="minorHAnsi"/>
      <w:kern w:val="0"/>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0A13D3"/>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0A13D3"/>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0A13D3"/>
    <w:pPr>
      <w:spacing w:after="0" w:line="240" w:lineRule="auto"/>
      <w:ind w:left="240" w:hanging="240"/>
    </w:pPr>
  </w:style>
  <w:style w:type="paragraph" w:styleId="Indeks2">
    <w:name w:val="index 2"/>
    <w:basedOn w:val="Normal"/>
    <w:next w:val="Normal"/>
    <w:autoRedefine/>
    <w:uiPriority w:val="99"/>
    <w:semiHidden/>
    <w:unhideWhenUsed/>
    <w:rsid w:val="000A13D3"/>
    <w:pPr>
      <w:spacing w:after="0" w:line="240" w:lineRule="auto"/>
      <w:ind w:left="480" w:hanging="240"/>
    </w:pPr>
  </w:style>
  <w:style w:type="paragraph" w:styleId="Indeks3">
    <w:name w:val="index 3"/>
    <w:basedOn w:val="Normal"/>
    <w:next w:val="Normal"/>
    <w:autoRedefine/>
    <w:uiPriority w:val="99"/>
    <w:semiHidden/>
    <w:unhideWhenUsed/>
    <w:rsid w:val="000A13D3"/>
    <w:pPr>
      <w:spacing w:after="0" w:line="240" w:lineRule="auto"/>
      <w:ind w:left="720" w:hanging="240"/>
    </w:pPr>
  </w:style>
  <w:style w:type="paragraph" w:styleId="Indeks4">
    <w:name w:val="index 4"/>
    <w:basedOn w:val="Normal"/>
    <w:next w:val="Normal"/>
    <w:autoRedefine/>
    <w:uiPriority w:val="99"/>
    <w:semiHidden/>
    <w:unhideWhenUsed/>
    <w:rsid w:val="000A13D3"/>
    <w:pPr>
      <w:spacing w:after="0" w:line="240" w:lineRule="auto"/>
      <w:ind w:left="960" w:hanging="240"/>
    </w:pPr>
  </w:style>
  <w:style w:type="paragraph" w:styleId="Indeks5">
    <w:name w:val="index 5"/>
    <w:basedOn w:val="Normal"/>
    <w:next w:val="Normal"/>
    <w:autoRedefine/>
    <w:uiPriority w:val="99"/>
    <w:semiHidden/>
    <w:unhideWhenUsed/>
    <w:rsid w:val="000A13D3"/>
    <w:pPr>
      <w:spacing w:after="0" w:line="240" w:lineRule="auto"/>
      <w:ind w:left="1200" w:hanging="240"/>
    </w:pPr>
  </w:style>
  <w:style w:type="paragraph" w:styleId="Indeks6">
    <w:name w:val="index 6"/>
    <w:basedOn w:val="Normal"/>
    <w:next w:val="Normal"/>
    <w:autoRedefine/>
    <w:uiPriority w:val="99"/>
    <w:semiHidden/>
    <w:unhideWhenUsed/>
    <w:rsid w:val="000A13D3"/>
    <w:pPr>
      <w:spacing w:after="0" w:line="240" w:lineRule="auto"/>
      <w:ind w:left="1440" w:hanging="240"/>
    </w:pPr>
  </w:style>
  <w:style w:type="paragraph" w:styleId="Indeks7">
    <w:name w:val="index 7"/>
    <w:basedOn w:val="Normal"/>
    <w:next w:val="Normal"/>
    <w:autoRedefine/>
    <w:uiPriority w:val="99"/>
    <w:semiHidden/>
    <w:unhideWhenUsed/>
    <w:rsid w:val="000A13D3"/>
    <w:pPr>
      <w:spacing w:after="0" w:line="240" w:lineRule="auto"/>
      <w:ind w:left="1680" w:hanging="240"/>
    </w:pPr>
  </w:style>
  <w:style w:type="paragraph" w:styleId="Indeks8">
    <w:name w:val="index 8"/>
    <w:basedOn w:val="Normal"/>
    <w:next w:val="Normal"/>
    <w:autoRedefine/>
    <w:uiPriority w:val="99"/>
    <w:semiHidden/>
    <w:unhideWhenUsed/>
    <w:rsid w:val="000A13D3"/>
    <w:pPr>
      <w:spacing w:after="0" w:line="240" w:lineRule="auto"/>
      <w:ind w:left="1920" w:hanging="240"/>
    </w:pPr>
  </w:style>
  <w:style w:type="paragraph" w:styleId="Indeks9">
    <w:name w:val="index 9"/>
    <w:basedOn w:val="Normal"/>
    <w:next w:val="Normal"/>
    <w:autoRedefine/>
    <w:uiPriority w:val="99"/>
    <w:semiHidden/>
    <w:unhideWhenUsed/>
    <w:rsid w:val="000A13D3"/>
    <w:pPr>
      <w:spacing w:after="0" w:line="240" w:lineRule="auto"/>
      <w:ind w:left="2160" w:hanging="240"/>
    </w:pPr>
  </w:style>
  <w:style w:type="paragraph" w:styleId="INNH6">
    <w:name w:val="toc 6"/>
    <w:basedOn w:val="Normal"/>
    <w:next w:val="Normal"/>
    <w:autoRedefine/>
    <w:uiPriority w:val="39"/>
    <w:semiHidden/>
    <w:unhideWhenUsed/>
    <w:rsid w:val="000A13D3"/>
    <w:pPr>
      <w:spacing w:after="100"/>
      <w:ind w:left="1200"/>
    </w:pPr>
  </w:style>
  <w:style w:type="paragraph" w:styleId="INNH7">
    <w:name w:val="toc 7"/>
    <w:basedOn w:val="Normal"/>
    <w:next w:val="Normal"/>
    <w:autoRedefine/>
    <w:uiPriority w:val="39"/>
    <w:semiHidden/>
    <w:unhideWhenUsed/>
    <w:rsid w:val="000A13D3"/>
    <w:pPr>
      <w:spacing w:after="100"/>
      <w:ind w:left="1440"/>
    </w:pPr>
  </w:style>
  <w:style w:type="paragraph" w:styleId="INNH8">
    <w:name w:val="toc 8"/>
    <w:basedOn w:val="Normal"/>
    <w:next w:val="Normal"/>
    <w:autoRedefine/>
    <w:uiPriority w:val="39"/>
    <w:semiHidden/>
    <w:unhideWhenUsed/>
    <w:rsid w:val="000A13D3"/>
    <w:pPr>
      <w:spacing w:after="100"/>
      <w:ind w:left="1680"/>
    </w:pPr>
  </w:style>
  <w:style w:type="paragraph" w:styleId="INNH9">
    <w:name w:val="toc 9"/>
    <w:basedOn w:val="Normal"/>
    <w:next w:val="Normal"/>
    <w:autoRedefine/>
    <w:uiPriority w:val="39"/>
    <w:semiHidden/>
    <w:unhideWhenUsed/>
    <w:rsid w:val="000A13D3"/>
    <w:pPr>
      <w:spacing w:after="100"/>
      <w:ind w:left="1920"/>
    </w:pPr>
  </w:style>
  <w:style w:type="paragraph" w:styleId="Vanliginnrykk">
    <w:name w:val="Normal Indent"/>
    <w:basedOn w:val="Normal"/>
    <w:uiPriority w:val="99"/>
    <w:semiHidden/>
    <w:unhideWhenUsed/>
    <w:rsid w:val="000A13D3"/>
    <w:pPr>
      <w:ind w:left="708"/>
    </w:pPr>
  </w:style>
  <w:style w:type="paragraph" w:styleId="Stikkordregisteroverskrift">
    <w:name w:val="index heading"/>
    <w:basedOn w:val="Normal"/>
    <w:next w:val="Indeks1"/>
    <w:uiPriority w:val="99"/>
    <w:semiHidden/>
    <w:unhideWhenUsed/>
    <w:rsid w:val="000A13D3"/>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A13D3"/>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A13D3"/>
    <w:pPr>
      <w:spacing w:after="0"/>
    </w:pPr>
  </w:style>
  <w:style w:type="paragraph" w:styleId="Konvoluttadresse">
    <w:name w:val="envelope address"/>
    <w:basedOn w:val="Normal"/>
    <w:uiPriority w:val="99"/>
    <w:semiHidden/>
    <w:unhideWhenUsed/>
    <w:rsid w:val="000A13D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0A13D3"/>
  </w:style>
  <w:style w:type="character" w:styleId="Sluttnotereferanse">
    <w:name w:val="endnote reference"/>
    <w:basedOn w:val="Standardskriftforavsnitt"/>
    <w:uiPriority w:val="99"/>
    <w:semiHidden/>
    <w:unhideWhenUsed/>
    <w:rsid w:val="000A13D3"/>
    <w:rPr>
      <w:vertAlign w:val="superscript"/>
    </w:rPr>
  </w:style>
  <w:style w:type="paragraph" w:styleId="Sluttnotetekst">
    <w:name w:val="endnote text"/>
    <w:basedOn w:val="Normal"/>
    <w:link w:val="SluttnotetekstTegn"/>
    <w:uiPriority w:val="99"/>
    <w:semiHidden/>
    <w:unhideWhenUsed/>
    <w:rsid w:val="000A13D3"/>
    <w:pPr>
      <w:spacing w:after="0" w:line="240" w:lineRule="auto"/>
    </w:pPr>
    <w:rPr>
      <w:sz w:val="20"/>
      <w:szCs w:val="20"/>
    </w:rPr>
  </w:style>
  <w:style w:type="character" w:customStyle="1" w:styleId="SluttnotetekstTegn1">
    <w:name w:val="Sluttnotetekst Tegn1"/>
    <w:basedOn w:val="Standardskriftforavsnitt"/>
    <w:uiPriority w:val="99"/>
    <w:semiHidden/>
    <w:rsid w:val="009B35FB"/>
    <w:rPr>
      <w:rFonts w:ascii="Times New Roman" w:eastAsia="Times New Roman" w:hAnsi="Times New Roman"/>
      <w:spacing w:val="4"/>
      <w:kern w:val="0"/>
      <w:sz w:val="20"/>
      <w:szCs w:val="20"/>
    </w:rPr>
  </w:style>
  <w:style w:type="paragraph" w:styleId="Kildeliste">
    <w:name w:val="table of authorities"/>
    <w:basedOn w:val="Normal"/>
    <w:next w:val="Normal"/>
    <w:uiPriority w:val="99"/>
    <w:semiHidden/>
    <w:unhideWhenUsed/>
    <w:rsid w:val="000A13D3"/>
    <w:pPr>
      <w:spacing w:after="0"/>
      <w:ind w:left="240" w:hanging="240"/>
    </w:pPr>
  </w:style>
  <w:style w:type="paragraph" w:styleId="Makrotekst">
    <w:name w:val="macro"/>
    <w:link w:val="MakrotekstTegn"/>
    <w:uiPriority w:val="99"/>
    <w:semiHidden/>
    <w:unhideWhenUsed/>
    <w:rsid w:val="000A13D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0A13D3"/>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0A13D3"/>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A13D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A13D3"/>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0A13D3"/>
    <w:pPr>
      <w:spacing w:after="0" w:line="240" w:lineRule="auto"/>
      <w:ind w:left="4252"/>
    </w:pPr>
  </w:style>
  <w:style w:type="character" w:customStyle="1" w:styleId="HilsenTegn">
    <w:name w:val="Hilsen Tegn"/>
    <w:basedOn w:val="Standardskriftforavsnitt"/>
    <w:link w:val="Hilsen"/>
    <w:uiPriority w:val="99"/>
    <w:semiHidden/>
    <w:rsid w:val="000A13D3"/>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0A13D3"/>
    <w:pPr>
      <w:spacing w:after="0" w:line="240" w:lineRule="auto"/>
      <w:ind w:left="4252"/>
    </w:pPr>
  </w:style>
  <w:style w:type="character" w:customStyle="1" w:styleId="UnderskriftTegn1">
    <w:name w:val="Underskrift Tegn1"/>
    <w:basedOn w:val="Standardskriftforavsnitt"/>
    <w:uiPriority w:val="99"/>
    <w:semiHidden/>
    <w:rsid w:val="009B35FB"/>
    <w:rPr>
      <w:rFonts w:ascii="Times New Roman" w:eastAsia="Times New Roman" w:hAnsi="Times New Roman"/>
      <w:spacing w:val="4"/>
      <w:kern w:val="0"/>
      <w:sz w:val="24"/>
    </w:rPr>
  </w:style>
  <w:style w:type="paragraph" w:styleId="Liste-forts">
    <w:name w:val="List Continue"/>
    <w:basedOn w:val="Normal"/>
    <w:uiPriority w:val="99"/>
    <w:semiHidden/>
    <w:unhideWhenUsed/>
    <w:rsid w:val="000A13D3"/>
    <w:pPr>
      <w:ind w:left="283"/>
      <w:contextualSpacing/>
    </w:pPr>
  </w:style>
  <w:style w:type="paragraph" w:styleId="Liste-forts2">
    <w:name w:val="List Continue 2"/>
    <w:basedOn w:val="Normal"/>
    <w:uiPriority w:val="99"/>
    <w:semiHidden/>
    <w:unhideWhenUsed/>
    <w:rsid w:val="000A13D3"/>
    <w:pPr>
      <w:ind w:left="566"/>
      <w:contextualSpacing/>
    </w:pPr>
  </w:style>
  <w:style w:type="paragraph" w:styleId="Liste-forts3">
    <w:name w:val="List Continue 3"/>
    <w:basedOn w:val="Normal"/>
    <w:uiPriority w:val="99"/>
    <w:semiHidden/>
    <w:unhideWhenUsed/>
    <w:rsid w:val="000A13D3"/>
    <w:pPr>
      <w:ind w:left="849"/>
      <w:contextualSpacing/>
    </w:pPr>
  </w:style>
  <w:style w:type="paragraph" w:styleId="Liste-forts4">
    <w:name w:val="List Continue 4"/>
    <w:basedOn w:val="Normal"/>
    <w:uiPriority w:val="99"/>
    <w:semiHidden/>
    <w:unhideWhenUsed/>
    <w:rsid w:val="000A13D3"/>
    <w:pPr>
      <w:ind w:left="1132"/>
      <w:contextualSpacing/>
    </w:pPr>
  </w:style>
  <w:style w:type="paragraph" w:styleId="Liste-forts5">
    <w:name w:val="List Continue 5"/>
    <w:basedOn w:val="Normal"/>
    <w:uiPriority w:val="99"/>
    <w:semiHidden/>
    <w:unhideWhenUsed/>
    <w:rsid w:val="000A13D3"/>
    <w:pPr>
      <w:ind w:left="1415"/>
      <w:contextualSpacing/>
    </w:pPr>
  </w:style>
  <w:style w:type="paragraph" w:styleId="Meldingshode">
    <w:name w:val="Message Header"/>
    <w:basedOn w:val="Normal"/>
    <w:link w:val="MeldingshodeTegn"/>
    <w:uiPriority w:val="99"/>
    <w:semiHidden/>
    <w:unhideWhenUsed/>
    <w:rsid w:val="000A13D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A13D3"/>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0A13D3"/>
  </w:style>
  <w:style w:type="character" w:customStyle="1" w:styleId="InnledendehilsenTegn">
    <w:name w:val="Innledende hilsen Tegn"/>
    <w:basedOn w:val="Standardskriftforavsnitt"/>
    <w:link w:val="Innledendehilsen"/>
    <w:uiPriority w:val="99"/>
    <w:semiHidden/>
    <w:rsid w:val="000A13D3"/>
    <w:rPr>
      <w:rFonts w:ascii="Times New Roman" w:eastAsia="Times New Roman" w:hAnsi="Times New Roman"/>
      <w:spacing w:val="4"/>
      <w:kern w:val="0"/>
      <w:sz w:val="24"/>
      <w14:ligatures w14:val="none"/>
    </w:rPr>
  </w:style>
  <w:style w:type="paragraph" w:styleId="Dato0">
    <w:name w:val="Date"/>
    <w:basedOn w:val="Normal"/>
    <w:next w:val="Normal"/>
    <w:link w:val="DatoTegn"/>
    <w:rsid w:val="000A13D3"/>
  </w:style>
  <w:style w:type="character" w:customStyle="1" w:styleId="DatoTegn1">
    <w:name w:val="Dato Tegn1"/>
    <w:basedOn w:val="Standardskriftforavsnitt"/>
    <w:uiPriority w:val="99"/>
    <w:semiHidden/>
    <w:rsid w:val="009B35FB"/>
    <w:rPr>
      <w:rFonts w:ascii="Times New Roman" w:eastAsia="Times New Roman" w:hAnsi="Times New Roman"/>
      <w:spacing w:val="4"/>
      <w:kern w:val="0"/>
      <w:sz w:val="24"/>
    </w:rPr>
  </w:style>
  <w:style w:type="paragraph" w:styleId="Notatoverskrift">
    <w:name w:val="Note Heading"/>
    <w:basedOn w:val="Normal"/>
    <w:next w:val="Normal"/>
    <w:link w:val="NotatoverskriftTegn"/>
    <w:uiPriority w:val="99"/>
    <w:semiHidden/>
    <w:unhideWhenUsed/>
    <w:rsid w:val="000A13D3"/>
    <w:pPr>
      <w:spacing w:after="0" w:line="240" w:lineRule="auto"/>
    </w:pPr>
  </w:style>
  <w:style w:type="character" w:customStyle="1" w:styleId="NotatoverskriftTegn">
    <w:name w:val="Notatoverskrift Tegn"/>
    <w:basedOn w:val="Standardskriftforavsnitt"/>
    <w:link w:val="Notatoverskrift"/>
    <w:uiPriority w:val="99"/>
    <w:semiHidden/>
    <w:rsid w:val="000A13D3"/>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0A13D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0A13D3"/>
    <w:rPr>
      <w:color w:val="954F72" w:themeColor="followedHyperlink"/>
      <w:u w:val="single"/>
    </w:rPr>
  </w:style>
  <w:style w:type="character" w:styleId="Utheving">
    <w:name w:val="Emphasis"/>
    <w:basedOn w:val="Standardskriftforavsnitt"/>
    <w:uiPriority w:val="20"/>
    <w:qFormat/>
    <w:rsid w:val="000A13D3"/>
    <w:rPr>
      <w:i/>
      <w:iCs/>
    </w:rPr>
  </w:style>
  <w:style w:type="paragraph" w:styleId="Dokumentkart">
    <w:name w:val="Document Map"/>
    <w:basedOn w:val="Normal"/>
    <w:link w:val="DokumentkartTegn"/>
    <w:uiPriority w:val="99"/>
    <w:semiHidden/>
    <w:rsid w:val="000A13D3"/>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0A13D3"/>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0A13D3"/>
    <w:rPr>
      <w:rFonts w:ascii="Courier New" w:hAnsi="Courier New" w:cs="Courier New"/>
      <w:sz w:val="20"/>
    </w:rPr>
  </w:style>
  <w:style w:type="character" w:customStyle="1" w:styleId="RentekstTegn">
    <w:name w:val="Ren tekst Tegn"/>
    <w:basedOn w:val="Standardskriftforavsnitt"/>
    <w:link w:val="Rentekst"/>
    <w:uiPriority w:val="99"/>
    <w:semiHidden/>
    <w:rsid w:val="000A13D3"/>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0A13D3"/>
    <w:pPr>
      <w:spacing w:after="0" w:line="240" w:lineRule="auto"/>
    </w:pPr>
  </w:style>
  <w:style w:type="character" w:customStyle="1" w:styleId="E-postsignaturTegn">
    <w:name w:val="E-postsignatur Tegn"/>
    <w:basedOn w:val="Standardskriftforavsnitt"/>
    <w:link w:val="E-postsignatur"/>
    <w:uiPriority w:val="99"/>
    <w:semiHidden/>
    <w:rsid w:val="000A13D3"/>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0A13D3"/>
    <w:rPr>
      <w:szCs w:val="24"/>
    </w:rPr>
  </w:style>
  <w:style w:type="character" w:styleId="HTML-akronym">
    <w:name w:val="HTML Acronym"/>
    <w:basedOn w:val="Standardskriftforavsnitt"/>
    <w:uiPriority w:val="99"/>
    <w:semiHidden/>
    <w:unhideWhenUsed/>
    <w:rsid w:val="000A13D3"/>
  </w:style>
  <w:style w:type="paragraph" w:styleId="HTML-adresse">
    <w:name w:val="HTML Address"/>
    <w:basedOn w:val="Normal"/>
    <w:link w:val="HTML-adresseTegn"/>
    <w:uiPriority w:val="99"/>
    <w:semiHidden/>
    <w:unhideWhenUsed/>
    <w:rsid w:val="000A13D3"/>
    <w:pPr>
      <w:spacing w:after="0" w:line="240" w:lineRule="auto"/>
    </w:pPr>
    <w:rPr>
      <w:i/>
      <w:iCs/>
    </w:rPr>
  </w:style>
  <w:style w:type="character" w:customStyle="1" w:styleId="HTML-adresseTegn">
    <w:name w:val="HTML-adresse Tegn"/>
    <w:basedOn w:val="Standardskriftforavsnitt"/>
    <w:link w:val="HTML-adresse"/>
    <w:uiPriority w:val="99"/>
    <w:semiHidden/>
    <w:rsid w:val="000A13D3"/>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0A13D3"/>
    <w:rPr>
      <w:i/>
      <w:iCs/>
    </w:rPr>
  </w:style>
  <w:style w:type="character" w:styleId="HTML-kode">
    <w:name w:val="HTML Code"/>
    <w:basedOn w:val="Standardskriftforavsnitt"/>
    <w:uiPriority w:val="99"/>
    <w:semiHidden/>
    <w:unhideWhenUsed/>
    <w:rsid w:val="000A13D3"/>
    <w:rPr>
      <w:rFonts w:ascii="Consolas" w:hAnsi="Consolas"/>
      <w:sz w:val="20"/>
      <w:szCs w:val="20"/>
    </w:rPr>
  </w:style>
  <w:style w:type="character" w:styleId="HTML-definisjon">
    <w:name w:val="HTML Definition"/>
    <w:basedOn w:val="Standardskriftforavsnitt"/>
    <w:uiPriority w:val="99"/>
    <w:semiHidden/>
    <w:unhideWhenUsed/>
    <w:rsid w:val="000A13D3"/>
    <w:rPr>
      <w:i/>
      <w:iCs/>
    </w:rPr>
  </w:style>
  <w:style w:type="character" w:styleId="HTML-tastatur">
    <w:name w:val="HTML Keyboard"/>
    <w:basedOn w:val="Standardskriftforavsnitt"/>
    <w:uiPriority w:val="99"/>
    <w:semiHidden/>
    <w:unhideWhenUsed/>
    <w:rsid w:val="000A13D3"/>
    <w:rPr>
      <w:rFonts w:ascii="Consolas" w:hAnsi="Consolas"/>
      <w:sz w:val="20"/>
      <w:szCs w:val="20"/>
    </w:rPr>
  </w:style>
  <w:style w:type="paragraph" w:styleId="HTML-forhndsformatert">
    <w:name w:val="HTML Preformatted"/>
    <w:basedOn w:val="Normal"/>
    <w:link w:val="HTML-forhndsformatertTegn"/>
    <w:uiPriority w:val="99"/>
    <w:semiHidden/>
    <w:unhideWhenUsed/>
    <w:rsid w:val="000A13D3"/>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A13D3"/>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0A13D3"/>
    <w:rPr>
      <w:rFonts w:ascii="Consolas" w:hAnsi="Consolas"/>
      <w:sz w:val="24"/>
      <w:szCs w:val="24"/>
    </w:rPr>
  </w:style>
  <w:style w:type="character" w:styleId="HTML-skrivemaskin">
    <w:name w:val="HTML Typewriter"/>
    <w:basedOn w:val="Standardskriftforavsnitt"/>
    <w:uiPriority w:val="99"/>
    <w:semiHidden/>
    <w:unhideWhenUsed/>
    <w:rsid w:val="000A13D3"/>
    <w:rPr>
      <w:rFonts w:ascii="Consolas" w:hAnsi="Consolas"/>
      <w:sz w:val="20"/>
      <w:szCs w:val="20"/>
    </w:rPr>
  </w:style>
  <w:style w:type="character" w:styleId="HTML-variabel">
    <w:name w:val="HTML Variable"/>
    <w:basedOn w:val="Standardskriftforavsnitt"/>
    <w:uiPriority w:val="99"/>
    <w:semiHidden/>
    <w:unhideWhenUsed/>
    <w:rsid w:val="000A13D3"/>
    <w:rPr>
      <w:i/>
      <w:iCs/>
    </w:rPr>
  </w:style>
  <w:style w:type="paragraph" w:styleId="Kommentaremne">
    <w:name w:val="annotation subject"/>
    <w:basedOn w:val="Merknadstekst"/>
    <w:next w:val="Merknadstekst"/>
    <w:link w:val="KommentaremneTegn"/>
    <w:uiPriority w:val="99"/>
    <w:semiHidden/>
    <w:unhideWhenUsed/>
    <w:rsid w:val="000A13D3"/>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0A13D3"/>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0A13D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13D3"/>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0A13D3"/>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0A13D3"/>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0A13D3"/>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9B35FB"/>
    <w:rPr>
      <w:rFonts w:ascii="Times New Roman" w:eastAsia="Times New Roman" w:hAnsi="Times New Roman"/>
      <w:i/>
      <w:iCs/>
      <w:color w:val="4472C4" w:themeColor="accent1"/>
      <w:spacing w:val="4"/>
      <w:kern w:val="0"/>
      <w:sz w:val="24"/>
    </w:rPr>
  </w:style>
  <w:style w:type="character" w:styleId="Svakutheving">
    <w:name w:val="Subtle Emphasis"/>
    <w:basedOn w:val="Standardskriftforavsnitt"/>
    <w:uiPriority w:val="19"/>
    <w:qFormat/>
    <w:rsid w:val="000A13D3"/>
    <w:rPr>
      <w:i/>
      <w:iCs/>
      <w:color w:val="808080" w:themeColor="text1" w:themeTint="7F"/>
    </w:rPr>
  </w:style>
  <w:style w:type="character" w:styleId="Sterkutheving">
    <w:name w:val="Intense Emphasis"/>
    <w:basedOn w:val="Standardskriftforavsnitt"/>
    <w:uiPriority w:val="21"/>
    <w:qFormat/>
    <w:rsid w:val="000A13D3"/>
    <w:rPr>
      <w:b/>
      <w:bCs/>
      <w:i/>
      <w:iCs/>
      <w:color w:val="4472C4" w:themeColor="accent1"/>
    </w:rPr>
  </w:style>
  <w:style w:type="character" w:styleId="Svakreferanse">
    <w:name w:val="Subtle Reference"/>
    <w:basedOn w:val="Standardskriftforavsnitt"/>
    <w:uiPriority w:val="31"/>
    <w:qFormat/>
    <w:rsid w:val="000A13D3"/>
    <w:rPr>
      <w:smallCaps/>
      <w:color w:val="ED7D31" w:themeColor="accent2"/>
      <w:u w:val="single"/>
    </w:rPr>
  </w:style>
  <w:style w:type="character" w:styleId="Sterkreferanse">
    <w:name w:val="Intense Reference"/>
    <w:basedOn w:val="Standardskriftforavsnitt"/>
    <w:uiPriority w:val="32"/>
    <w:qFormat/>
    <w:rsid w:val="000A13D3"/>
    <w:rPr>
      <w:b/>
      <w:bCs/>
      <w:smallCaps/>
      <w:color w:val="ED7D31" w:themeColor="accent2"/>
      <w:spacing w:val="5"/>
      <w:u w:val="single"/>
    </w:rPr>
  </w:style>
  <w:style w:type="character" w:styleId="Boktittel">
    <w:name w:val="Book Title"/>
    <w:basedOn w:val="Standardskriftforavsnitt"/>
    <w:uiPriority w:val="33"/>
    <w:qFormat/>
    <w:rsid w:val="000A13D3"/>
    <w:rPr>
      <w:b/>
      <w:bCs/>
      <w:smallCaps/>
      <w:spacing w:val="5"/>
    </w:rPr>
  </w:style>
  <w:style w:type="paragraph" w:styleId="Bibliografi">
    <w:name w:val="Bibliography"/>
    <w:basedOn w:val="Normal"/>
    <w:next w:val="Normal"/>
    <w:uiPriority w:val="37"/>
    <w:semiHidden/>
    <w:unhideWhenUsed/>
    <w:rsid w:val="000A13D3"/>
  </w:style>
  <w:style w:type="paragraph" w:styleId="Overskriftforinnholdsfortegnelse">
    <w:name w:val="TOC Heading"/>
    <w:basedOn w:val="Overskrift1"/>
    <w:next w:val="Normal"/>
    <w:uiPriority w:val="39"/>
    <w:unhideWhenUsed/>
    <w:qFormat/>
    <w:rsid w:val="000A13D3"/>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0A13D3"/>
    <w:pPr>
      <w:numPr>
        <w:numId w:val="3"/>
      </w:numPr>
    </w:pPr>
  </w:style>
  <w:style w:type="numbering" w:customStyle="1" w:styleId="NrListeStil">
    <w:name w:val="NrListeStil"/>
    <w:uiPriority w:val="99"/>
    <w:rsid w:val="000A13D3"/>
    <w:pPr>
      <w:numPr>
        <w:numId w:val="4"/>
      </w:numPr>
    </w:pPr>
  </w:style>
  <w:style w:type="numbering" w:customStyle="1" w:styleId="RomListeStil">
    <w:name w:val="RomListeStil"/>
    <w:uiPriority w:val="99"/>
    <w:rsid w:val="000A13D3"/>
    <w:pPr>
      <w:numPr>
        <w:numId w:val="5"/>
      </w:numPr>
    </w:pPr>
  </w:style>
  <w:style w:type="numbering" w:customStyle="1" w:styleId="StrekListeStil">
    <w:name w:val="StrekListeStil"/>
    <w:uiPriority w:val="99"/>
    <w:rsid w:val="000A13D3"/>
    <w:pPr>
      <w:numPr>
        <w:numId w:val="6"/>
      </w:numPr>
    </w:pPr>
  </w:style>
  <w:style w:type="numbering" w:customStyle="1" w:styleId="OpplistingListeStil">
    <w:name w:val="OpplistingListeStil"/>
    <w:uiPriority w:val="99"/>
    <w:rsid w:val="000A13D3"/>
    <w:pPr>
      <w:numPr>
        <w:numId w:val="7"/>
      </w:numPr>
    </w:pPr>
  </w:style>
  <w:style w:type="numbering" w:customStyle="1" w:styleId="l-NummerertListeStil">
    <w:name w:val="l-NummerertListeStil"/>
    <w:uiPriority w:val="99"/>
    <w:rsid w:val="000A13D3"/>
    <w:pPr>
      <w:numPr>
        <w:numId w:val="8"/>
      </w:numPr>
    </w:pPr>
  </w:style>
  <w:style w:type="numbering" w:customStyle="1" w:styleId="l-AlfaListeStil">
    <w:name w:val="l-AlfaListeStil"/>
    <w:uiPriority w:val="99"/>
    <w:rsid w:val="000A13D3"/>
    <w:pPr>
      <w:numPr>
        <w:numId w:val="9"/>
      </w:numPr>
    </w:pPr>
  </w:style>
  <w:style w:type="numbering" w:customStyle="1" w:styleId="OverskrifterListeStil">
    <w:name w:val="OverskrifterListeStil"/>
    <w:uiPriority w:val="99"/>
    <w:rsid w:val="000A13D3"/>
    <w:pPr>
      <w:numPr>
        <w:numId w:val="10"/>
      </w:numPr>
    </w:pPr>
  </w:style>
  <w:style w:type="numbering" w:customStyle="1" w:styleId="l-ListeStilMal">
    <w:name w:val="l-ListeStilMal"/>
    <w:uiPriority w:val="99"/>
    <w:rsid w:val="000A13D3"/>
    <w:pPr>
      <w:numPr>
        <w:numId w:val="11"/>
      </w:numPr>
    </w:pPr>
  </w:style>
  <w:style w:type="paragraph" w:styleId="Avsenderadresse">
    <w:name w:val="envelope return"/>
    <w:basedOn w:val="Normal"/>
    <w:uiPriority w:val="99"/>
    <w:semiHidden/>
    <w:unhideWhenUsed/>
    <w:rsid w:val="000A13D3"/>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0A13D3"/>
  </w:style>
  <w:style w:type="character" w:customStyle="1" w:styleId="BrdtekstTegn">
    <w:name w:val="Brødtekst Tegn"/>
    <w:basedOn w:val="Standardskriftforavsnitt"/>
    <w:link w:val="Brdtekst"/>
    <w:semiHidden/>
    <w:rsid w:val="000A13D3"/>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0A13D3"/>
    <w:pPr>
      <w:ind w:firstLine="360"/>
    </w:pPr>
  </w:style>
  <w:style w:type="character" w:customStyle="1" w:styleId="Brdtekst-frsteinnrykkTegn">
    <w:name w:val="Brødtekst - første innrykk Tegn"/>
    <w:basedOn w:val="BrdtekstTegn"/>
    <w:link w:val="Brdtekst-frsteinnrykk"/>
    <w:uiPriority w:val="99"/>
    <w:semiHidden/>
    <w:rsid w:val="000A13D3"/>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0A13D3"/>
    <w:pPr>
      <w:ind w:left="283"/>
    </w:pPr>
  </w:style>
  <w:style w:type="character" w:customStyle="1" w:styleId="BrdtekstinnrykkTegn">
    <w:name w:val="Brødtekstinnrykk Tegn"/>
    <w:basedOn w:val="Standardskriftforavsnitt"/>
    <w:link w:val="Brdtekstinnrykk"/>
    <w:uiPriority w:val="99"/>
    <w:semiHidden/>
    <w:rsid w:val="000A13D3"/>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0A13D3"/>
    <w:pPr>
      <w:ind w:left="360" w:firstLine="360"/>
    </w:pPr>
  </w:style>
  <w:style w:type="character" w:customStyle="1" w:styleId="Brdtekst-frsteinnrykk2Tegn">
    <w:name w:val="Brødtekst - første innrykk 2 Tegn"/>
    <w:basedOn w:val="BrdtekstinnrykkTegn"/>
    <w:link w:val="Brdtekst-frsteinnrykk2"/>
    <w:uiPriority w:val="99"/>
    <w:semiHidden/>
    <w:rsid w:val="000A13D3"/>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0A13D3"/>
    <w:pPr>
      <w:spacing w:line="480" w:lineRule="auto"/>
    </w:pPr>
  </w:style>
  <w:style w:type="character" w:customStyle="1" w:styleId="Brdtekst2Tegn">
    <w:name w:val="Brødtekst 2 Tegn"/>
    <w:basedOn w:val="Standardskriftforavsnitt"/>
    <w:link w:val="Brdtekst2"/>
    <w:uiPriority w:val="99"/>
    <w:semiHidden/>
    <w:rsid w:val="000A13D3"/>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0A13D3"/>
    <w:rPr>
      <w:sz w:val="16"/>
      <w:szCs w:val="16"/>
    </w:rPr>
  </w:style>
  <w:style w:type="character" w:customStyle="1" w:styleId="Brdtekst3Tegn">
    <w:name w:val="Brødtekst 3 Tegn"/>
    <w:basedOn w:val="Standardskriftforavsnitt"/>
    <w:link w:val="Brdtekst3"/>
    <w:uiPriority w:val="99"/>
    <w:semiHidden/>
    <w:rsid w:val="000A13D3"/>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0A13D3"/>
    <w:pPr>
      <w:spacing w:line="480" w:lineRule="auto"/>
      <w:ind w:left="283"/>
    </w:pPr>
  </w:style>
  <w:style w:type="character" w:customStyle="1" w:styleId="Brdtekstinnrykk2Tegn">
    <w:name w:val="Brødtekstinnrykk 2 Tegn"/>
    <w:basedOn w:val="Standardskriftforavsnitt"/>
    <w:link w:val="Brdtekstinnrykk2"/>
    <w:uiPriority w:val="99"/>
    <w:semiHidden/>
    <w:rsid w:val="000A13D3"/>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0A13D3"/>
    <w:pPr>
      <w:ind w:left="283"/>
    </w:pPr>
    <w:rPr>
      <w:sz w:val="16"/>
      <w:szCs w:val="16"/>
    </w:rPr>
  </w:style>
  <w:style w:type="character" w:customStyle="1" w:styleId="Brdtekstinnrykk3Tegn">
    <w:name w:val="Brødtekstinnrykk 3 Tegn"/>
    <w:basedOn w:val="Standardskriftforavsnitt"/>
    <w:link w:val="Brdtekstinnrykk3"/>
    <w:uiPriority w:val="99"/>
    <w:semiHidden/>
    <w:rsid w:val="000A13D3"/>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0A13D3"/>
    <w:pPr>
      <w:numPr>
        <w:numId w:val="0"/>
      </w:numPr>
    </w:pPr>
  </w:style>
  <w:style w:type="paragraph" w:customStyle="1" w:styleId="TrykkeriMerknad">
    <w:name w:val="TrykkeriMerknad"/>
    <w:basedOn w:val="Normal"/>
    <w:qFormat/>
    <w:rsid w:val="000A13D3"/>
    <w:pPr>
      <w:spacing w:before="60"/>
    </w:pPr>
    <w:rPr>
      <w:rFonts w:ascii="Arial" w:hAnsi="Arial"/>
      <w:color w:val="C45911" w:themeColor="accent2" w:themeShade="BF"/>
      <w:sz w:val="26"/>
    </w:rPr>
  </w:style>
  <w:style w:type="paragraph" w:customStyle="1" w:styleId="ForfatterMerknad">
    <w:name w:val="ForfatterMerknad"/>
    <w:basedOn w:val="TrykkeriMerknad"/>
    <w:qFormat/>
    <w:rsid w:val="000A13D3"/>
    <w:pPr>
      <w:shd w:val="clear" w:color="auto" w:fill="FFFF99"/>
      <w:spacing w:line="240" w:lineRule="auto"/>
    </w:pPr>
    <w:rPr>
      <w:color w:val="833C0B" w:themeColor="accent2" w:themeShade="80"/>
    </w:rPr>
  </w:style>
  <w:style w:type="paragraph" w:customStyle="1" w:styleId="tblRad">
    <w:name w:val="tblRad"/>
    <w:rsid w:val="000A13D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A13D3"/>
  </w:style>
  <w:style w:type="paragraph" w:customStyle="1" w:styleId="tbl2LinjeSumBold">
    <w:name w:val="tbl2LinjeSumBold"/>
    <w:basedOn w:val="tblRad"/>
    <w:rsid w:val="000A13D3"/>
  </w:style>
  <w:style w:type="paragraph" w:customStyle="1" w:styleId="tblDelsum1">
    <w:name w:val="tblDelsum1"/>
    <w:basedOn w:val="tblRad"/>
    <w:rsid w:val="000A13D3"/>
  </w:style>
  <w:style w:type="paragraph" w:customStyle="1" w:styleId="tblDelsum1-Kapittel">
    <w:name w:val="tblDelsum1 - Kapittel"/>
    <w:basedOn w:val="tblDelsum1"/>
    <w:rsid w:val="000A13D3"/>
    <w:pPr>
      <w:keepNext w:val="0"/>
    </w:pPr>
  </w:style>
  <w:style w:type="paragraph" w:customStyle="1" w:styleId="tblDelsum2">
    <w:name w:val="tblDelsum2"/>
    <w:basedOn w:val="tblRad"/>
    <w:rsid w:val="000A13D3"/>
  </w:style>
  <w:style w:type="paragraph" w:customStyle="1" w:styleId="tblDelsum2-Kapittel">
    <w:name w:val="tblDelsum2 - Kapittel"/>
    <w:basedOn w:val="tblDelsum2"/>
    <w:rsid w:val="000A13D3"/>
    <w:pPr>
      <w:keepNext w:val="0"/>
    </w:pPr>
  </w:style>
  <w:style w:type="paragraph" w:customStyle="1" w:styleId="tblTabelloverskrift">
    <w:name w:val="tblTabelloverskrift"/>
    <w:rsid w:val="000A13D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A13D3"/>
    <w:pPr>
      <w:spacing w:after="0"/>
      <w:jc w:val="right"/>
    </w:pPr>
    <w:rPr>
      <w:b w:val="0"/>
      <w:caps w:val="0"/>
      <w:sz w:val="16"/>
    </w:rPr>
  </w:style>
  <w:style w:type="paragraph" w:customStyle="1" w:styleId="tblKategoriOverskrift">
    <w:name w:val="tblKategoriOverskrift"/>
    <w:basedOn w:val="tblRad"/>
    <w:rsid w:val="000A13D3"/>
    <w:pPr>
      <w:spacing w:before="120"/>
    </w:pPr>
  </w:style>
  <w:style w:type="paragraph" w:customStyle="1" w:styleId="tblKolonneoverskrift">
    <w:name w:val="tblKolonneoverskrift"/>
    <w:basedOn w:val="Normal"/>
    <w:rsid w:val="000A13D3"/>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0A13D3"/>
    <w:pPr>
      <w:spacing w:after="360"/>
      <w:jc w:val="center"/>
    </w:pPr>
    <w:rPr>
      <w:b w:val="0"/>
      <w:caps w:val="0"/>
    </w:rPr>
  </w:style>
  <w:style w:type="paragraph" w:customStyle="1" w:styleId="tblKolonneoverskrift-Vedtak">
    <w:name w:val="tblKolonneoverskrift - Vedtak"/>
    <w:basedOn w:val="tblTabelloverskrift-Vedtak"/>
    <w:rsid w:val="000A13D3"/>
    <w:pPr>
      <w:spacing w:after="0"/>
    </w:pPr>
  </w:style>
  <w:style w:type="paragraph" w:customStyle="1" w:styleId="tblOverskrift-Vedtak">
    <w:name w:val="tblOverskrift - Vedtak"/>
    <w:basedOn w:val="tblRad"/>
    <w:rsid w:val="000A13D3"/>
    <w:pPr>
      <w:spacing w:before="360"/>
      <w:jc w:val="center"/>
    </w:pPr>
  </w:style>
  <w:style w:type="paragraph" w:customStyle="1" w:styleId="tblRadBold">
    <w:name w:val="tblRadBold"/>
    <w:basedOn w:val="tblRad"/>
    <w:rsid w:val="000A13D3"/>
  </w:style>
  <w:style w:type="paragraph" w:customStyle="1" w:styleId="tblRadItalic">
    <w:name w:val="tblRadItalic"/>
    <w:basedOn w:val="tblRad"/>
    <w:rsid w:val="000A13D3"/>
  </w:style>
  <w:style w:type="paragraph" w:customStyle="1" w:styleId="tblRadItalicSiste">
    <w:name w:val="tblRadItalicSiste"/>
    <w:basedOn w:val="tblRadItalic"/>
    <w:rsid w:val="000A13D3"/>
  </w:style>
  <w:style w:type="paragraph" w:customStyle="1" w:styleId="tblRadMedLuft">
    <w:name w:val="tblRadMedLuft"/>
    <w:basedOn w:val="tblRad"/>
    <w:rsid w:val="000A13D3"/>
    <w:pPr>
      <w:spacing w:before="120"/>
    </w:pPr>
  </w:style>
  <w:style w:type="paragraph" w:customStyle="1" w:styleId="tblRadMedLuftSiste">
    <w:name w:val="tblRadMedLuftSiste"/>
    <w:basedOn w:val="tblRadMedLuft"/>
    <w:rsid w:val="000A13D3"/>
    <w:pPr>
      <w:spacing w:after="120"/>
    </w:pPr>
  </w:style>
  <w:style w:type="paragraph" w:customStyle="1" w:styleId="tblRadMedLuftSiste-Vedtak">
    <w:name w:val="tblRadMedLuftSiste - Vedtak"/>
    <w:basedOn w:val="tblRadMedLuftSiste"/>
    <w:rsid w:val="000A13D3"/>
    <w:pPr>
      <w:keepNext w:val="0"/>
    </w:pPr>
  </w:style>
  <w:style w:type="paragraph" w:customStyle="1" w:styleId="tblRadSiste">
    <w:name w:val="tblRadSiste"/>
    <w:basedOn w:val="tblRad"/>
    <w:rsid w:val="000A13D3"/>
  </w:style>
  <w:style w:type="paragraph" w:customStyle="1" w:styleId="tblSluttsum">
    <w:name w:val="tblSluttsum"/>
    <w:basedOn w:val="tblRad"/>
    <w:rsid w:val="000A13D3"/>
    <w:pPr>
      <w:spacing w:before="120"/>
    </w:pPr>
  </w:style>
  <w:style w:type="table" w:customStyle="1" w:styleId="MetadataTabell">
    <w:name w:val="MetadataTabell"/>
    <w:basedOn w:val="Rutenettabelllys"/>
    <w:uiPriority w:val="99"/>
    <w:rsid w:val="000A13D3"/>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0A13D3"/>
    <w:pPr>
      <w:spacing w:before="60" w:after="60"/>
    </w:pPr>
    <w:rPr>
      <w:rFonts w:ascii="Consolas" w:hAnsi="Consolas"/>
      <w:color w:val="ED7D31" w:themeColor="accent2"/>
      <w:sz w:val="26"/>
    </w:rPr>
  </w:style>
  <w:style w:type="table" w:styleId="Rutenettabelllys">
    <w:name w:val="Grid Table Light"/>
    <w:basedOn w:val="Vanligtabell"/>
    <w:uiPriority w:val="40"/>
    <w:rsid w:val="000A13D3"/>
    <w:pPr>
      <w:spacing w:after="0" w:line="240" w:lineRule="auto"/>
    </w:pPr>
    <w:rPr>
      <w:rFonts w:eastAsiaTheme="minorHAnsi"/>
      <w:kern w:val="0"/>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0A13D3"/>
    <w:pPr>
      <w:spacing w:before="60" w:after="60"/>
    </w:pPr>
    <w:rPr>
      <w:rFonts w:ascii="Consolas" w:hAnsi="Consolas"/>
      <w:color w:val="2F5496" w:themeColor="accent1" w:themeShade="BF"/>
      <w:sz w:val="26"/>
    </w:rPr>
  </w:style>
  <w:style w:type="table" w:customStyle="1" w:styleId="Standardtabell-02">
    <w:name w:val="Standardtabell-02"/>
    <w:basedOn w:val="StandardTabell"/>
    <w:uiPriority w:val="99"/>
    <w:rsid w:val="000A13D3"/>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0A13D3"/>
    <w:rPr>
      <w:sz w:val="24"/>
    </w:rPr>
  </w:style>
  <w:style w:type="character" w:styleId="Emneknagg">
    <w:name w:val="Hashtag"/>
    <w:basedOn w:val="Standardskriftforavsnitt"/>
    <w:uiPriority w:val="99"/>
    <w:semiHidden/>
    <w:unhideWhenUsed/>
    <w:rsid w:val="000A165E"/>
    <w:rPr>
      <w:color w:val="2B579A"/>
      <w:shd w:val="clear" w:color="auto" w:fill="E1DFDD"/>
    </w:rPr>
  </w:style>
  <w:style w:type="character" w:styleId="Omtale">
    <w:name w:val="Mention"/>
    <w:basedOn w:val="Standardskriftforavsnitt"/>
    <w:uiPriority w:val="99"/>
    <w:semiHidden/>
    <w:unhideWhenUsed/>
    <w:rsid w:val="000A165E"/>
    <w:rPr>
      <w:color w:val="2B579A"/>
      <w:shd w:val="clear" w:color="auto" w:fill="E1DFDD"/>
    </w:rPr>
  </w:style>
  <w:style w:type="paragraph" w:styleId="Sitat0">
    <w:name w:val="Quote"/>
    <w:basedOn w:val="Normal"/>
    <w:next w:val="Normal"/>
    <w:link w:val="SitatTegn1"/>
    <w:uiPriority w:val="29"/>
    <w:qFormat/>
    <w:rsid w:val="000A165E"/>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A165E"/>
    <w:rPr>
      <w:rFonts w:ascii="Times New Roman" w:eastAsia="Times New Roman" w:hAnsi="Times New Roman"/>
      <w:i/>
      <w:iCs/>
      <w:color w:val="404040" w:themeColor="text1" w:themeTint="BF"/>
      <w:spacing w:val="4"/>
      <w:kern w:val="0"/>
      <w:sz w:val="24"/>
      <w14:ligatures w14:val="none"/>
    </w:rPr>
  </w:style>
  <w:style w:type="character" w:styleId="Smarthyperkobling">
    <w:name w:val="Smart Hyperlink"/>
    <w:basedOn w:val="Standardskriftforavsnitt"/>
    <w:uiPriority w:val="99"/>
    <w:semiHidden/>
    <w:unhideWhenUsed/>
    <w:rsid w:val="000A165E"/>
    <w:rPr>
      <w:u w:val="dotted"/>
    </w:rPr>
  </w:style>
  <w:style w:type="character" w:styleId="Smartkobling">
    <w:name w:val="Smart Link"/>
    <w:basedOn w:val="Standardskriftforavsnitt"/>
    <w:uiPriority w:val="99"/>
    <w:semiHidden/>
    <w:unhideWhenUsed/>
    <w:rsid w:val="000A165E"/>
    <w:rPr>
      <w:color w:val="0000FF"/>
      <w:u w:val="single"/>
      <w:shd w:val="clear" w:color="auto" w:fill="F3F2F1"/>
    </w:rPr>
  </w:style>
  <w:style w:type="character" w:styleId="Ulstomtale">
    <w:name w:val="Unresolved Mention"/>
    <w:basedOn w:val="Standardskriftforavsnitt"/>
    <w:uiPriority w:val="99"/>
    <w:semiHidden/>
    <w:unhideWhenUsed/>
    <w:rsid w:val="000A1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Prop-mal-V3.dotx</Template>
  <TotalTime>66</TotalTime>
  <Pages>237</Pages>
  <Words>91846</Words>
  <Characters>486785</Characters>
  <Application>Microsoft Office Word</Application>
  <DocSecurity>0</DocSecurity>
  <Lines>4056</Lines>
  <Paragraphs>1154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6</cp:revision>
  <dcterms:created xsi:type="dcterms:W3CDTF">2024-05-29T12:01:00Z</dcterms:created>
  <dcterms:modified xsi:type="dcterms:W3CDTF">2024-05-29T13:07:00Z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2024-05-29T11:48:50Z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816a8820-4982-413c-a1cd-76bb83e51a52</vt:lpwstr>
  </property>
  <property fmtid="{D5CDD505-2E9C-101B-9397-08002B2CF9AE}" pid="8" name="MSIP_Label_b22f7043-6caf-4431-9109-8eff758a1d8b_ContentBits">
    <vt:lpwstr>0</vt:lpwstr>
  </property>
</Properties>
</file>